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1" w:line="221" w:lineRule="auto"/>
        <w:ind w:left="591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合</w:t>
      </w:r>
      <w:r>
        <w:rPr>
          <w:rFonts w:ascii="宋体" w:hAnsi="宋体" w:eastAsia="宋体" w:cs="宋体"/>
          <w:sz w:val="21"/>
          <w:szCs w:val="21"/>
          <w14:textOutline w14:w="3831" w14:cap="flat" w14:cmpd="sng">
            <w14:solidFill>
              <w14:srgbClr w14:val="000000"/>
            </w14:solidFill>
            <w14:prstDash w14:val="solid"/>
            <w14:miter w14:val="0"/>
          </w14:textOutline>
        </w:rPr>
        <w:t>并所有者权益变动表</w:t>
      </w:r>
    </w:p>
    <w:p>
      <w:pPr>
        <w:spacing w:before="22" w:line="221" w:lineRule="auto"/>
        <w:ind w:left="6202"/>
        <w:rPr>
          <w:rFonts w:ascii="宋体" w:hAnsi="宋体" w:eastAsia="宋体" w:cs="宋体"/>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4"/>
          <w:sz w:val="21"/>
          <w:szCs w:val="21"/>
        </w:rPr>
        <w:t>0</w:t>
      </w:r>
      <w:r>
        <w:rPr>
          <w:rFonts w:ascii="Times New Roman" w:hAnsi="Times New Roman" w:eastAsia="Times New Roman" w:cs="Times New Roman"/>
          <w:spacing w:val="-3"/>
          <w:sz w:val="21"/>
          <w:szCs w:val="21"/>
        </w:rPr>
        <w:t xml:space="preserve">21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1</w:t>
      </w:r>
      <w:r>
        <w:rPr>
          <w:rFonts w:ascii="宋体" w:hAnsi="宋体" w:eastAsia="宋体" w:cs="宋体"/>
          <w:spacing w:val="-3"/>
          <w:sz w:val="21"/>
          <w:szCs w:val="21"/>
        </w:rPr>
        <w:t>—</w:t>
      </w:r>
      <w:r>
        <w:rPr>
          <w:rFonts w:ascii="Times New Roman" w:hAnsi="Times New Roman" w:eastAsia="Times New Roman" w:cs="Times New Roman"/>
          <w:spacing w:val="-3"/>
          <w:sz w:val="21"/>
          <w:szCs w:val="21"/>
        </w:rPr>
        <w:t xml:space="preserve">12 </w:t>
      </w:r>
      <w:r>
        <w:rPr>
          <w:rFonts w:ascii="宋体" w:hAnsi="宋体" w:eastAsia="宋体" w:cs="宋体"/>
          <w:spacing w:val="-3"/>
          <w:sz w:val="21"/>
          <w:szCs w:val="21"/>
        </w:rPr>
        <w:t>月</w:t>
      </w:r>
    </w:p>
    <w:p>
      <w:pPr>
        <w:spacing w:before="20" w:line="212" w:lineRule="auto"/>
        <w:ind w:right="10"/>
        <w:jc w:val="right"/>
        <w:rPr>
          <w:rFonts w:ascii="宋体" w:hAnsi="宋体" w:eastAsia="宋体" w:cs="宋体"/>
          <w:sz w:val="21"/>
          <w:szCs w:val="21"/>
        </w:rPr>
      </w:pPr>
      <w:r>
        <w:rPr>
          <w:rFonts w:ascii="宋体" w:hAnsi="宋体" w:eastAsia="宋体" w:cs="宋体"/>
          <w:spacing w:val="-1"/>
          <w:sz w:val="21"/>
          <w:szCs w:val="21"/>
        </w:rPr>
        <w:t>单位</w:t>
      </w:r>
      <w:r>
        <w:rPr>
          <w:rFonts w:ascii="Times New Roman" w:hAnsi="Times New Roman" w:eastAsia="Times New Roman" w:cs="Times New Roman"/>
          <w:spacing w:val="-1"/>
          <w:sz w:val="21"/>
          <w:szCs w:val="21"/>
        </w:rPr>
        <w:t>:</w:t>
      </w:r>
      <w:r>
        <w:rPr>
          <w:rFonts w:ascii="宋体" w:hAnsi="宋体" w:eastAsia="宋体" w:cs="宋体"/>
          <w:spacing w:val="-1"/>
          <w:sz w:val="21"/>
          <w:szCs w:val="21"/>
        </w:rPr>
        <w:t>元  币</w:t>
      </w:r>
      <w:r>
        <w:rPr>
          <w:rFonts w:ascii="宋体" w:hAnsi="宋体" w:eastAsia="宋体" w:cs="宋体"/>
          <w:sz w:val="21"/>
          <w:szCs w:val="21"/>
        </w:rPr>
        <w:t>种</w:t>
      </w:r>
      <w:r>
        <w:rPr>
          <w:rFonts w:ascii="Times New Roman" w:hAnsi="Times New Roman" w:eastAsia="Times New Roman" w:cs="Times New Roman"/>
          <w:sz w:val="21"/>
          <w:szCs w:val="21"/>
        </w:rPr>
        <w:t>:</w:t>
      </w:r>
      <w:r>
        <w:rPr>
          <w:rFonts w:ascii="宋体" w:hAnsi="宋体" w:eastAsia="宋体" w:cs="宋体"/>
          <w:sz w:val="21"/>
          <w:szCs w:val="21"/>
        </w:rPr>
        <w:t>人民币</w:t>
      </w:r>
    </w:p>
    <w:tbl>
      <w:tblPr>
        <w:tblStyle w:val="4"/>
        <w:tblW w:w="13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67"/>
        <w:gridCol w:w="926"/>
        <w:gridCol w:w="605"/>
        <w:gridCol w:w="693"/>
        <w:gridCol w:w="485"/>
        <w:gridCol w:w="749"/>
        <w:gridCol w:w="525"/>
        <w:gridCol w:w="571"/>
        <w:gridCol w:w="797"/>
        <w:gridCol w:w="847"/>
        <w:gridCol w:w="480"/>
        <w:gridCol w:w="749"/>
        <w:gridCol w:w="511"/>
        <w:gridCol w:w="1008"/>
        <w:gridCol w:w="981"/>
        <w:gridCol w:w="11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4" w:hRule="atLeast"/>
        </w:trPr>
        <w:tc>
          <w:tcPr>
            <w:tcW w:w="2867" w:type="dxa"/>
            <w:vMerge w:val="restart"/>
            <w:tcBorders>
              <w:bottom w:val="nil"/>
            </w:tcBorders>
            <w:vAlign w:val="top"/>
          </w:tcPr>
          <w:p>
            <w:pPr>
              <w:spacing w:line="301" w:lineRule="auto"/>
              <w:rPr>
                <w:rFonts w:ascii="Arial"/>
                <w:sz w:val="21"/>
              </w:rPr>
            </w:pPr>
          </w:p>
          <w:p>
            <w:pPr>
              <w:spacing w:line="302" w:lineRule="auto"/>
              <w:rPr>
                <w:rFonts w:ascii="Arial"/>
                <w:sz w:val="21"/>
              </w:rPr>
            </w:pPr>
          </w:p>
          <w:p>
            <w:pPr>
              <w:spacing w:before="59" w:line="220" w:lineRule="auto"/>
              <w:ind w:left="1262"/>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11050" w:type="dxa"/>
            <w:gridSpan w:val="15"/>
            <w:vAlign w:val="top"/>
          </w:tcPr>
          <w:p>
            <w:pPr>
              <w:spacing w:before="32" w:line="217" w:lineRule="auto"/>
              <w:ind w:left="6011"/>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021年度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867" w:type="dxa"/>
            <w:vMerge w:val="continue"/>
            <w:tcBorders>
              <w:top w:val="nil"/>
              <w:bottom w:val="nil"/>
            </w:tcBorders>
            <w:vAlign w:val="top"/>
          </w:tcPr>
          <w:p>
            <w:pPr>
              <w:rPr>
                <w:rFonts w:ascii="Arial"/>
                <w:sz w:val="21"/>
              </w:rPr>
            </w:pPr>
          </w:p>
        </w:tc>
        <w:tc>
          <w:tcPr>
            <w:tcW w:w="8946" w:type="dxa"/>
            <w:gridSpan w:val="13"/>
            <w:vAlign w:val="top"/>
          </w:tcPr>
          <w:p>
            <w:pPr>
              <w:spacing w:before="178" w:line="220" w:lineRule="auto"/>
              <w:ind w:left="3493"/>
              <w:rPr>
                <w:rFonts w:ascii="宋体" w:hAnsi="宋体" w:eastAsia="宋体" w:cs="宋体"/>
                <w:sz w:val="18"/>
                <w:szCs w:val="18"/>
              </w:rPr>
            </w:pPr>
            <w:r>
              <w:rPr>
                <w:rFonts w:ascii="宋体" w:hAnsi="宋体" w:eastAsia="宋体" w:cs="宋体"/>
                <w:spacing w:val="-2"/>
                <w:sz w:val="18"/>
                <w:szCs w:val="18"/>
              </w:rPr>
              <w:t>归属</w:t>
            </w:r>
            <w:r>
              <w:rPr>
                <w:rFonts w:ascii="宋体" w:hAnsi="宋体" w:eastAsia="宋体" w:cs="宋体"/>
                <w:spacing w:val="-1"/>
                <w:sz w:val="18"/>
                <w:szCs w:val="18"/>
              </w:rPr>
              <w:t>于母公司所有者权益</w:t>
            </w:r>
          </w:p>
        </w:tc>
        <w:tc>
          <w:tcPr>
            <w:tcW w:w="981" w:type="dxa"/>
            <w:vMerge w:val="restart"/>
            <w:tcBorders>
              <w:bottom w:val="nil"/>
            </w:tcBorders>
            <w:vAlign w:val="top"/>
          </w:tcPr>
          <w:p>
            <w:pPr>
              <w:spacing w:line="360" w:lineRule="auto"/>
              <w:rPr>
                <w:rFonts w:ascii="Arial"/>
                <w:sz w:val="21"/>
              </w:rPr>
            </w:pPr>
          </w:p>
          <w:p>
            <w:pPr>
              <w:spacing w:before="58" w:line="259" w:lineRule="auto"/>
              <w:ind w:left="407" w:right="35" w:hanging="360"/>
              <w:rPr>
                <w:rFonts w:ascii="宋体" w:hAnsi="宋体" w:eastAsia="宋体" w:cs="宋体"/>
                <w:sz w:val="18"/>
                <w:szCs w:val="18"/>
              </w:rPr>
            </w:pPr>
            <w:r>
              <w:rPr>
                <w:rFonts w:ascii="宋体" w:hAnsi="宋体" w:eastAsia="宋体" w:cs="宋体"/>
                <w:spacing w:val="-2"/>
                <w:sz w:val="18"/>
                <w:szCs w:val="18"/>
              </w:rPr>
              <w:t>少数股</w:t>
            </w:r>
            <w:r>
              <w:rPr>
                <w:rFonts w:ascii="宋体" w:hAnsi="宋体" w:eastAsia="宋体" w:cs="宋体"/>
                <w:spacing w:val="-1"/>
                <w:sz w:val="18"/>
                <w:szCs w:val="18"/>
              </w:rPr>
              <w:t>东权</w:t>
            </w:r>
            <w:r>
              <w:rPr>
                <w:rFonts w:ascii="宋体" w:hAnsi="宋体" w:eastAsia="宋体" w:cs="宋体"/>
                <w:sz w:val="18"/>
                <w:szCs w:val="18"/>
              </w:rPr>
              <w:t xml:space="preserve"> 益</w:t>
            </w:r>
          </w:p>
        </w:tc>
        <w:tc>
          <w:tcPr>
            <w:tcW w:w="1123" w:type="dxa"/>
            <w:vMerge w:val="restart"/>
            <w:tcBorders>
              <w:bottom w:val="nil"/>
            </w:tcBorders>
            <w:vAlign w:val="top"/>
          </w:tcPr>
          <w:p>
            <w:pPr>
              <w:spacing w:line="361" w:lineRule="auto"/>
              <w:rPr>
                <w:rFonts w:ascii="Arial"/>
                <w:sz w:val="21"/>
              </w:rPr>
            </w:pPr>
          </w:p>
          <w:p>
            <w:pPr>
              <w:spacing w:before="59" w:line="254" w:lineRule="auto"/>
              <w:ind w:left="386" w:right="107" w:hanging="269"/>
              <w:rPr>
                <w:rFonts w:ascii="宋体" w:hAnsi="宋体" w:eastAsia="宋体" w:cs="宋体"/>
                <w:sz w:val="18"/>
                <w:szCs w:val="18"/>
              </w:rPr>
            </w:pPr>
            <w:r>
              <w:rPr>
                <w:rFonts w:ascii="宋体" w:hAnsi="宋体" w:eastAsia="宋体" w:cs="宋体"/>
                <w:spacing w:val="-2"/>
                <w:sz w:val="18"/>
                <w:szCs w:val="18"/>
              </w:rPr>
              <w:t>所有者</w:t>
            </w:r>
            <w:r>
              <w:rPr>
                <w:rFonts w:ascii="宋体" w:hAnsi="宋体" w:eastAsia="宋体" w:cs="宋体"/>
                <w:spacing w:val="-1"/>
                <w:sz w:val="18"/>
                <w:szCs w:val="18"/>
              </w:rPr>
              <w:t>权益</w:t>
            </w:r>
            <w:r>
              <w:rPr>
                <w:rFonts w:ascii="宋体" w:hAnsi="宋体" w:eastAsia="宋体" w:cs="宋体"/>
                <w:sz w:val="18"/>
                <w:szCs w:val="18"/>
              </w:rPr>
              <w:t xml:space="preserve"> </w:t>
            </w:r>
            <w:r>
              <w:rPr>
                <w:rFonts w:ascii="宋体" w:hAnsi="宋体" w:eastAsia="宋体" w:cs="宋体"/>
                <w:spacing w:val="-2"/>
                <w:sz w:val="18"/>
                <w:szCs w:val="18"/>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867" w:type="dxa"/>
            <w:vMerge w:val="continue"/>
            <w:tcBorders>
              <w:top w:val="nil"/>
              <w:bottom w:val="nil"/>
            </w:tcBorders>
            <w:vAlign w:val="top"/>
          </w:tcPr>
          <w:p>
            <w:pPr>
              <w:rPr>
                <w:rFonts w:ascii="Arial"/>
                <w:sz w:val="21"/>
              </w:rPr>
            </w:pPr>
          </w:p>
        </w:tc>
        <w:tc>
          <w:tcPr>
            <w:tcW w:w="926" w:type="dxa"/>
            <w:vMerge w:val="restart"/>
            <w:tcBorders>
              <w:bottom w:val="nil"/>
            </w:tcBorders>
            <w:vAlign w:val="top"/>
          </w:tcPr>
          <w:p>
            <w:pPr>
              <w:spacing w:before="146" w:line="256" w:lineRule="auto"/>
              <w:ind w:left="154" w:right="57" w:hanging="89"/>
              <w:rPr>
                <w:rFonts w:ascii="宋体" w:hAnsi="宋体" w:eastAsia="宋体" w:cs="宋体"/>
                <w:sz w:val="18"/>
                <w:szCs w:val="18"/>
              </w:rPr>
            </w:pPr>
            <w:r>
              <w:rPr>
                <w:rFonts w:ascii="宋体" w:hAnsi="宋体" w:eastAsia="宋体" w:cs="宋体"/>
                <w:spacing w:val="-4"/>
                <w:sz w:val="18"/>
                <w:szCs w:val="18"/>
              </w:rPr>
              <w:t>实</w:t>
            </w:r>
            <w:r>
              <w:rPr>
                <w:rFonts w:ascii="宋体" w:hAnsi="宋体" w:eastAsia="宋体" w:cs="宋体"/>
                <w:spacing w:val="-2"/>
                <w:sz w:val="18"/>
                <w:szCs w:val="18"/>
              </w:rPr>
              <w:t>收资本(</w:t>
            </w:r>
            <w:r>
              <w:rPr>
                <w:rFonts w:ascii="宋体" w:hAnsi="宋体" w:eastAsia="宋体" w:cs="宋体"/>
                <w:sz w:val="18"/>
                <w:szCs w:val="18"/>
              </w:rPr>
              <w:t xml:space="preserve"> </w:t>
            </w:r>
            <w:r>
              <w:rPr>
                <w:rFonts w:ascii="宋体" w:hAnsi="宋体" w:eastAsia="宋体" w:cs="宋体"/>
                <w:spacing w:val="-4"/>
                <w:sz w:val="18"/>
                <w:szCs w:val="18"/>
              </w:rPr>
              <w:t>或</w:t>
            </w:r>
            <w:r>
              <w:rPr>
                <w:rFonts w:ascii="宋体" w:hAnsi="宋体" w:eastAsia="宋体" w:cs="宋体"/>
                <w:spacing w:val="-2"/>
                <w:sz w:val="18"/>
                <w:szCs w:val="18"/>
              </w:rPr>
              <w:t>股本)</w:t>
            </w:r>
          </w:p>
        </w:tc>
        <w:tc>
          <w:tcPr>
            <w:tcW w:w="1783" w:type="dxa"/>
            <w:gridSpan w:val="3"/>
            <w:vAlign w:val="top"/>
          </w:tcPr>
          <w:p>
            <w:pPr>
              <w:spacing w:before="85" w:line="220" w:lineRule="auto"/>
              <w:ind w:left="357"/>
              <w:rPr>
                <w:rFonts w:ascii="宋体" w:hAnsi="宋体" w:eastAsia="宋体" w:cs="宋体"/>
                <w:sz w:val="18"/>
                <w:szCs w:val="18"/>
              </w:rPr>
            </w:pPr>
            <w:r>
              <w:rPr>
                <w:rFonts w:ascii="宋体" w:hAnsi="宋体" w:eastAsia="宋体" w:cs="宋体"/>
                <w:spacing w:val="-2"/>
                <w:sz w:val="18"/>
                <w:szCs w:val="18"/>
              </w:rPr>
              <w:t>其</w:t>
            </w:r>
            <w:r>
              <w:rPr>
                <w:rFonts w:ascii="宋体" w:hAnsi="宋体" w:eastAsia="宋体" w:cs="宋体"/>
                <w:spacing w:val="-1"/>
                <w:sz w:val="18"/>
                <w:szCs w:val="18"/>
              </w:rPr>
              <w:t>他权益工具</w:t>
            </w:r>
          </w:p>
        </w:tc>
        <w:tc>
          <w:tcPr>
            <w:tcW w:w="749" w:type="dxa"/>
            <w:vMerge w:val="restart"/>
            <w:tcBorders>
              <w:bottom w:val="nil"/>
            </w:tcBorders>
            <w:vAlign w:val="top"/>
          </w:tcPr>
          <w:p>
            <w:pPr>
              <w:spacing w:before="145" w:line="257" w:lineRule="auto"/>
              <w:ind w:left="287" w:right="103" w:hanging="172"/>
              <w:rPr>
                <w:rFonts w:ascii="宋体" w:hAnsi="宋体" w:eastAsia="宋体" w:cs="宋体"/>
                <w:sz w:val="18"/>
                <w:szCs w:val="18"/>
              </w:rPr>
            </w:pPr>
            <w:r>
              <w:rPr>
                <w:rFonts w:ascii="宋体" w:hAnsi="宋体" w:eastAsia="宋体" w:cs="宋体"/>
                <w:spacing w:val="-5"/>
                <w:sz w:val="18"/>
                <w:szCs w:val="18"/>
              </w:rPr>
              <w:t>资本公</w:t>
            </w:r>
            <w:r>
              <w:rPr>
                <w:rFonts w:ascii="宋体" w:hAnsi="宋体" w:eastAsia="宋体" w:cs="宋体"/>
                <w:sz w:val="18"/>
                <w:szCs w:val="18"/>
              </w:rPr>
              <w:t xml:space="preserve"> 积</w:t>
            </w:r>
          </w:p>
        </w:tc>
        <w:tc>
          <w:tcPr>
            <w:tcW w:w="525" w:type="dxa"/>
            <w:vMerge w:val="restart"/>
            <w:tcBorders>
              <w:bottom w:val="nil"/>
            </w:tcBorders>
            <w:vAlign w:val="top"/>
          </w:tcPr>
          <w:p>
            <w:pPr>
              <w:spacing w:before="147" w:line="256" w:lineRule="auto"/>
              <w:ind w:left="87" w:right="23" w:hanging="54"/>
              <w:rPr>
                <w:rFonts w:ascii="宋体" w:hAnsi="宋体" w:eastAsia="宋体" w:cs="宋体"/>
                <w:sz w:val="18"/>
                <w:szCs w:val="18"/>
              </w:rPr>
            </w:pPr>
            <w:r>
              <w:rPr>
                <w:rFonts w:ascii="宋体" w:hAnsi="宋体" w:eastAsia="宋体" w:cs="宋体"/>
                <w:spacing w:val="-27"/>
                <w:sz w:val="18"/>
                <w:szCs w:val="18"/>
              </w:rPr>
              <w:t>减</w:t>
            </w:r>
            <w:r>
              <w:rPr>
                <w:rFonts w:ascii="宋体" w:hAnsi="宋体" w:eastAsia="宋体" w:cs="宋体"/>
                <w:spacing w:val="-25"/>
                <w:sz w:val="18"/>
                <w:szCs w:val="18"/>
              </w:rPr>
              <w:t>：库</w:t>
            </w:r>
            <w:r>
              <w:rPr>
                <w:rFonts w:ascii="宋体" w:hAnsi="宋体" w:eastAsia="宋体" w:cs="宋体"/>
                <w:sz w:val="18"/>
                <w:szCs w:val="18"/>
              </w:rPr>
              <w:t xml:space="preserve"> </w:t>
            </w:r>
            <w:r>
              <w:rPr>
                <w:rFonts w:ascii="宋体" w:hAnsi="宋体" w:eastAsia="宋体" w:cs="宋体"/>
                <w:spacing w:val="-2"/>
                <w:sz w:val="18"/>
                <w:szCs w:val="18"/>
              </w:rPr>
              <w:t>存股</w:t>
            </w:r>
          </w:p>
        </w:tc>
        <w:tc>
          <w:tcPr>
            <w:tcW w:w="571" w:type="dxa"/>
            <w:vMerge w:val="restart"/>
            <w:tcBorders>
              <w:bottom w:val="nil"/>
            </w:tcBorders>
            <w:vAlign w:val="top"/>
          </w:tcPr>
          <w:p>
            <w:pPr>
              <w:spacing w:before="29" w:line="233" w:lineRule="auto"/>
              <w:ind w:left="112" w:right="102" w:hanging="1"/>
              <w:rPr>
                <w:rFonts w:ascii="宋体" w:hAnsi="宋体" w:eastAsia="宋体" w:cs="宋体"/>
                <w:sz w:val="18"/>
                <w:szCs w:val="18"/>
              </w:rPr>
            </w:pPr>
            <w:r>
              <w:rPr>
                <w:rFonts w:ascii="宋体" w:hAnsi="宋体" w:eastAsia="宋体" w:cs="宋体"/>
                <w:spacing w:val="-4"/>
                <w:sz w:val="18"/>
                <w:szCs w:val="18"/>
              </w:rPr>
              <w:t>其他</w:t>
            </w:r>
            <w:r>
              <w:rPr>
                <w:rFonts w:ascii="宋体" w:hAnsi="宋体" w:eastAsia="宋体" w:cs="宋体"/>
                <w:sz w:val="18"/>
                <w:szCs w:val="18"/>
              </w:rPr>
              <w:t xml:space="preserve"> </w:t>
            </w:r>
            <w:r>
              <w:rPr>
                <w:rFonts w:ascii="宋体" w:hAnsi="宋体" w:eastAsia="宋体" w:cs="宋体"/>
                <w:spacing w:val="-6"/>
                <w:sz w:val="18"/>
                <w:szCs w:val="18"/>
              </w:rPr>
              <w:t>综</w:t>
            </w:r>
            <w:r>
              <w:rPr>
                <w:rFonts w:ascii="宋体" w:hAnsi="宋体" w:eastAsia="宋体" w:cs="宋体"/>
                <w:spacing w:val="-4"/>
                <w:sz w:val="18"/>
                <w:szCs w:val="18"/>
              </w:rPr>
              <w:t>合</w:t>
            </w:r>
            <w:r>
              <w:rPr>
                <w:rFonts w:ascii="宋体" w:hAnsi="宋体" w:eastAsia="宋体" w:cs="宋体"/>
                <w:sz w:val="18"/>
                <w:szCs w:val="18"/>
              </w:rPr>
              <w:t xml:space="preserve"> </w:t>
            </w:r>
            <w:r>
              <w:rPr>
                <w:rFonts w:ascii="宋体" w:hAnsi="宋体" w:eastAsia="宋体" w:cs="宋体"/>
                <w:spacing w:val="-6"/>
                <w:sz w:val="18"/>
                <w:szCs w:val="18"/>
              </w:rPr>
              <w:t>收</w:t>
            </w:r>
            <w:r>
              <w:rPr>
                <w:rFonts w:ascii="宋体" w:hAnsi="宋体" w:eastAsia="宋体" w:cs="宋体"/>
                <w:spacing w:val="-4"/>
                <w:sz w:val="18"/>
                <w:szCs w:val="18"/>
              </w:rPr>
              <w:t>益</w:t>
            </w:r>
          </w:p>
        </w:tc>
        <w:tc>
          <w:tcPr>
            <w:tcW w:w="797" w:type="dxa"/>
            <w:vMerge w:val="restart"/>
            <w:tcBorders>
              <w:bottom w:val="nil"/>
            </w:tcBorders>
            <w:vAlign w:val="top"/>
          </w:tcPr>
          <w:p>
            <w:pPr>
              <w:spacing w:before="264" w:line="220" w:lineRule="auto"/>
              <w:ind w:left="44"/>
              <w:rPr>
                <w:rFonts w:ascii="宋体" w:hAnsi="宋体" w:eastAsia="宋体" w:cs="宋体"/>
                <w:sz w:val="18"/>
                <w:szCs w:val="18"/>
              </w:rPr>
            </w:pPr>
            <w:r>
              <w:rPr>
                <w:rFonts w:ascii="宋体" w:hAnsi="宋体" w:eastAsia="宋体" w:cs="宋体"/>
                <w:spacing w:val="-2"/>
                <w:sz w:val="18"/>
                <w:szCs w:val="18"/>
              </w:rPr>
              <w:t>专项</w:t>
            </w:r>
            <w:r>
              <w:rPr>
                <w:rFonts w:ascii="宋体" w:hAnsi="宋体" w:eastAsia="宋体" w:cs="宋体"/>
                <w:spacing w:val="-1"/>
                <w:sz w:val="18"/>
                <w:szCs w:val="18"/>
              </w:rPr>
              <w:t>储备</w:t>
            </w:r>
          </w:p>
        </w:tc>
        <w:tc>
          <w:tcPr>
            <w:tcW w:w="847" w:type="dxa"/>
            <w:vMerge w:val="restart"/>
            <w:tcBorders>
              <w:bottom w:val="nil"/>
            </w:tcBorders>
            <w:vAlign w:val="top"/>
          </w:tcPr>
          <w:p>
            <w:pPr>
              <w:spacing w:before="264" w:line="220" w:lineRule="auto"/>
              <w:ind w:left="68"/>
              <w:rPr>
                <w:rFonts w:ascii="宋体" w:hAnsi="宋体" w:eastAsia="宋体" w:cs="宋体"/>
                <w:sz w:val="18"/>
                <w:szCs w:val="18"/>
              </w:rPr>
            </w:pPr>
            <w:r>
              <w:rPr>
                <w:rFonts w:ascii="宋体" w:hAnsi="宋体" w:eastAsia="宋体" w:cs="宋体"/>
                <w:spacing w:val="-2"/>
                <w:sz w:val="18"/>
                <w:szCs w:val="18"/>
              </w:rPr>
              <w:t>盈余</w:t>
            </w:r>
            <w:r>
              <w:rPr>
                <w:rFonts w:ascii="宋体" w:hAnsi="宋体" w:eastAsia="宋体" w:cs="宋体"/>
                <w:spacing w:val="-1"/>
                <w:sz w:val="18"/>
                <w:szCs w:val="18"/>
              </w:rPr>
              <w:t>公积</w:t>
            </w:r>
          </w:p>
        </w:tc>
        <w:tc>
          <w:tcPr>
            <w:tcW w:w="480" w:type="dxa"/>
            <w:vMerge w:val="restart"/>
            <w:tcBorders>
              <w:bottom w:val="nil"/>
            </w:tcBorders>
            <w:vAlign w:val="top"/>
          </w:tcPr>
          <w:p>
            <w:pPr>
              <w:spacing w:before="31" w:line="233" w:lineRule="auto"/>
              <w:ind w:left="66" w:right="56" w:firstLine="2"/>
              <w:rPr>
                <w:rFonts w:ascii="宋体" w:hAnsi="宋体" w:eastAsia="宋体" w:cs="宋体"/>
                <w:sz w:val="18"/>
                <w:szCs w:val="18"/>
              </w:rPr>
            </w:pPr>
            <w:r>
              <w:rPr>
                <w:rFonts w:ascii="宋体" w:hAnsi="宋体" w:eastAsia="宋体" w:cs="宋体"/>
                <w:spacing w:val="-5"/>
                <w:sz w:val="18"/>
                <w:szCs w:val="18"/>
              </w:rPr>
              <w:t>一般</w:t>
            </w:r>
            <w:r>
              <w:rPr>
                <w:rFonts w:ascii="宋体" w:hAnsi="宋体" w:eastAsia="宋体" w:cs="宋体"/>
                <w:sz w:val="18"/>
                <w:szCs w:val="18"/>
              </w:rPr>
              <w:t xml:space="preserve"> </w:t>
            </w:r>
            <w:r>
              <w:rPr>
                <w:rFonts w:ascii="宋体" w:hAnsi="宋体" w:eastAsia="宋体" w:cs="宋体"/>
                <w:spacing w:val="-4"/>
                <w:sz w:val="18"/>
                <w:szCs w:val="18"/>
              </w:rPr>
              <w:t>风险</w:t>
            </w:r>
            <w:r>
              <w:rPr>
                <w:rFonts w:ascii="宋体" w:hAnsi="宋体" w:eastAsia="宋体" w:cs="宋体"/>
                <w:sz w:val="18"/>
                <w:szCs w:val="18"/>
              </w:rPr>
              <w:t xml:space="preserve"> </w:t>
            </w:r>
            <w:r>
              <w:rPr>
                <w:rFonts w:ascii="宋体" w:hAnsi="宋体" w:eastAsia="宋体" w:cs="宋体"/>
                <w:spacing w:val="-4"/>
                <w:sz w:val="18"/>
                <w:szCs w:val="18"/>
              </w:rPr>
              <w:t>准备</w:t>
            </w:r>
          </w:p>
        </w:tc>
        <w:tc>
          <w:tcPr>
            <w:tcW w:w="749" w:type="dxa"/>
            <w:vMerge w:val="restart"/>
            <w:tcBorders>
              <w:bottom w:val="nil"/>
            </w:tcBorders>
            <w:vAlign w:val="top"/>
          </w:tcPr>
          <w:p>
            <w:pPr>
              <w:spacing w:before="145" w:line="257" w:lineRule="auto"/>
              <w:ind w:left="200" w:right="102" w:hanging="89"/>
              <w:rPr>
                <w:rFonts w:ascii="宋体" w:hAnsi="宋体" w:eastAsia="宋体" w:cs="宋体"/>
                <w:sz w:val="18"/>
                <w:szCs w:val="18"/>
              </w:rPr>
            </w:pPr>
            <w:r>
              <w:rPr>
                <w:rFonts w:ascii="宋体" w:hAnsi="宋体" w:eastAsia="宋体" w:cs="宋体"/>
                <w:spacing w:val="-4"/>
                <w:sz w:val="18"/>
                <w:szCs w:val="18"/>
              </w:rPr>
              <w:t>未</w:t>
            </w:r>
            <w:r>
              <w:rPr>
                <w:rFonts w:ascii="宋体" w:hAnsi="宋体" w:eastAsia="宋体" w:cs="宋体"/>
                <w:spacing w:val="-3"/>
                <w:sz w:val="18"/>
                <w:szCs w:val="18"/>
              </w:rPr>
              <w:t>分配</w:t>
            </w:r>
            <w:r>
              <w:rPr>
                <w:rFonts w:ascii="宋体" w:hAnsi="宋体" w:eastAsia="宋体" w:cs="宋体"/>
                <w:sz w:val="18"/>
                <w:szCs w:val="18"/>
              </w:rPr>
              <w:t xml:space="preserve"> </w:t>
            </w:r>
            <w:r>
              <w:rPr>
                <w:rFonts w:ascii="宋体" w:hAnsi="宋体" w:eastAsia="宋体" w:cs="宋体"/>
                <w:spacing w:val="-2"/>
                <w:sz w:val="18"/>
                <w:szCs w:val="18"/>
              </w:rPr>
              <w:t>利润</w:t>
            </w:r>
          </w:p>
        </w:tc>
        <w:tc>
          <w:tcPr>
            <w:tcW w:w="511" w:type="dxa"/>
            <w:vMerge w:val="restart"/>
            <w:tcBorders>
              <w:bottom w:val="nil"/>
            </w:tcBorders>
            <w:vAlign w:val="top"/>
          </w:tcPr>
          <w:p>
            <w:pPr>
              <w:spacing w:before="264" w:line="220" w:lineRule="auto"/>
              <w:ind w:left="82"/>
              <w:rPr>
                <w:rFonts w:ascii="宋体" w:hAnsi="宋体" w:eastAsia="宋体" w:cs="宋体"/>
                <w:sz w:val="18"/>
                <w:szCs w:val="18"/>
              </w:rPr>
            </w:pPr>
            <w:r>
              <w:rPr>
                <w:rFonts w:ascii="宋体" w:hAnsi="宋体" w:eastAsia="宋体" w:cs="宋体"/>
                <w:spacing w:val="-2"/>
                <w:sz w:val="18"/>
                <w:szCs w:val="18"/>
              </w:rPr>
              <w:t>其他</w:t>
            </w:r>
          </w:p>
        </w:tc>
        <w:tc>
          <w:tcPr>
            <w:tcW w:w="1008" w:type="dxa"/>
            <w:vMerge w:val="restart"/>
            <w:tcBorders>
              <w:bottom w:val="nil"/>
            </w:tcBorders>
            <w:vAlign w:val="top"/>
          </w:tcPr>
          <w:p>
            <w:pPr>
              <w:spacing w:before="263" w:line="221" w:lineRule="auto"/>
              <w:ind w:left="335"/>
              <w:rPr>
                <w:rFonts w:ascii="宋体" w:hAnsi="宋体" w:eastAsia="宋体" w:cs="宋体"/>
                <w:sz w:val="18"/>
                <w:szCs w:val="18"/>
              </w:rPr>
            </w:pPr>
            <w:r>
              <w:rPr>
                <w:rFonts w:ascii="宋体" w:hAnsi="宋体" w:eastAsia="宋体" w:cs="宋体"/>
                <w:spacing w:val="-3"/>
                <w:sz w:val="18"/>
                <w:szCs w:val="18"/>
              </w:rPr>
              <w:t>小计</w:t>
            </w:r>
          </w:p>
        </w:tc>
        <w:tc>
          <w:tcPr>
            <w:tcW w:w="981" w:type="dxa"/>
            <w:vMerge w:val="continue"/>
            <w:tcBorders>
              <w:top w:val="nil"/>
              <w:bottom w:val="nil"/>
            </w:tcBorders>
            <w:vAlign w:val="top"/>
          </w:tcPr>
          <w:p>
            <w:pPr>
              <w:rPr>
                <w:rFonts w:ascii="Arial"/>
                <w:sz w:val="21"/>
              </w:rPr>
            </w:pPr>
          </w:p>
        </w:tc>
        <w:tc>
          <w:tcPr>
            <w:tcW w:w="112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867" w:type="dxa"/>
            <w:vMerge w:val="continue"/>
            <w:tcBorders>
              <w:top w:val="nil"/>
            </w:tcBorders>
            <w:vAlign w:val="top"/>
          </w:tcPr>
          <w:p>
            <w:pPr>
              <w:rPr>
                <w:rFonts w:ascii="Arial"/>
                <w:sz w:val="21"/>
              </w:rPr>
            </w:pPr>
          </w:p>
        </w:tc>
        <w:tc>
          <w:tcPr>
            <w:tcW w:w="926" w:type="dxa"/>
            <w:vMerge w:val="continue"/>
            <w:tcBorders>
              <w:top w:val="nil"/>
            </w:tcBorders>
            <w:vAlign w:val="top"/>
          </w:tcPr>
          <w:p>
            <w:pPr>
              <w:rPr>
                <w:rFonts w:ascii="Arial"/>
                <w:sz w:val="21"/>
              </w:rPr>
            </w:pPr>
          </w:p>
        </w:tc>
        <w:tc>
          <w:tcPr>
            <w:tcW w:w="605" w:type="dxa"/>
            <w:vAlign w:val="top"/>
          </w:tcPr>
          <w:p>
            <w:pPr>
              <w:spacing w:before="82" w:line="220" w:lineRule="auto"/>
              <w:ind w:left="34"/>
              <w:rPr>
                <w:rFonts w:ascii="宋体" w:hAnsi="宋体" w:eastAsia="宋体" w:cs="宋体"/>
                <w:sz w:val="18"/>
                <w:szCs w:val="18"/>
              </w:rPr>
            </w:pPr>
            <w:r>
              <w:rPr>
                <w:rFonts w:ascii="宋体" w:hAnsi="宋体" w:eastAsia="宋体" w:cs="宋体"/>
                <w:spacing w:val="-2"/>
                <w:sz w:val="18"/>
                <w:szCs w:val="18"/>
              </w:rPr>
              <w:t>优先</w:t>
            </w:r>
            <w:r>
              <w:rPr>
                <w:rFonts w:ascii="宋体" w:hAnsi="宋体" w:eastAsia="宋体" w:cs="宋体"/>
                <w:spacing w:val="-1"/>
                <w:sz w:val="18"/>
                <w:szCs w:val="18"/>
              </w:rPr>
              <w:t>股</w:t>
            </w:r>
          </w:p>
        </w:tc>
        <w:tc>
          <w:tcPr>
            <w:tcW w:w="693" w:type="dxa"/>
            <w:vAlign w:val="top"/>
          </w:tcPr>
          <w:p>
            <w:pPr>
              <w:spacing w:before="82" w:line="220" w:lineRule="auto"/>
              <w:ind w:left="82"/>
              <w:rPr>
                <w:rFonts w:ascii="宋体" w:hAnsi="宋体" w:eastAsia="宋体" w:cs="宋体"/>
                <w:sz w:val="18"/>
                <w:szCs w:val="18"/>
              </w:rPr>
            </w:pPr>
            <w:r>
              <w:rPr>
                <w:rFonts w:ascii="宋体" w:hAnsi="宋体" w:eastAsia="宋体" w:cs="宋体"/>
                <w:spacing w:val="-2"/>
                <w:sz w:val="18"/>
                <w:szCs w:val="18"/>
              </w:rPr>
              <w:t>永续债</w:t>
            </w:r>
          </w:p>
        </w:tc>
        <w:tc>
          <w:tcPr>
            <w:tcW w:w="485" w:type="dxa"/>
            <w:vAlign w:val="top"/>
          </w:tcPr>
          <w:p>
            <w:pPr>
              <w:spacing w:before="82" w:line="220" w:lineRule="auto"/>
              <w:ind w:left="70"/>
              <w:rPr>
                <w:rFonts w:ascii="宋体" w:hAnsi="宋体" w:eastAsia="宋体" w:cs="宋体"/>
                <w:sz w:val="18"/>
                <w:szCs w:val="18"/>
              </w:rPr>
            </w:pPr>
            <w:r>
              <w:rPr>
                <w:rFonts w:ascii="宋体" w:hAnsi="宋体" w:eastAsia="宋体" w:cs="宋体"/>
                <w:spacing w:val="-2"/>
                <w:sz w:val="18"/>
                <w:szCs w:val="18"/>
              </w:rPr>
              <w:t>其他</w:t>
            </w:r>
          </w:p>
        </w:tc>
        <w:tc>
          <w:tcPr>
            <w:tcW w:w="749" w:type="dxa"/>
            <w:vMerge w:val="continue"/>
            <w:tcBorders>
              <w:top w:val="nil"/>
            </w:tcBorders>
            <w:vAlign w:val="top"/>
          </w:tcPr>
          <w:p>
            <w:pPr>
              <w:rPr>
                <w:rFonts w:ascii="Arial"/>
                <w:sz w:val="21"/>
              </w:rPr>
            </w:pPr>
          </w:p>
        </w:tc>
        <w:tc>
          <w:tcPr>
            <w:tcW w:w="525" w:type="dxa"/>
            <w:vMerge w:val="continue"/>
            <w:tcBorders>
              <w:top w:val="nil"/>
            </w:tcBorders>
            <w:vAlign w:val="top"/>
          </w:tcPr>
          <w:p>
            <w:pPr>
              <w:rPr>
                <w:rFonts w:ascii="Arial"/>
                <w:sz w:val="21"/>
              </w:rPr>
            </w:pPr>
          </w:p>
        </w:tc>
        <w:tc>
          <w:tcPr>
            <w:tcW w:w="571" w:type="dxa"/>
            <w:vMerge w:val="continue"/>
            <w:tcBorders>
              <w:top w:val="nil"/>
            </w:tcBorders>
            <w:vAlign w:val="top"/>
          </w:tcPr>
          <w:p>
            <w:pPr>
              <w:rPr>
                <w:rFonts w:ascii="Arial"/>
                <w:sz w:val="21"/>
              </w:rPr>
            </w:pPr>
          </w:p>
        </w:tc>
        <w:tc>
          <w:tcPr>
            <w:tcW w:w="797" w:type="dxa"/>
            <w:vMerge w:val="continue"/>
            <w:tcBorders>
              <w:top w:val="nil"/>
            </w:tcBorders>
            <w:vAlign w:val="top"/>
          </w:tcPr>
          <w:p>
            <w:pPr>
              <w:rPr>
                <w:rFonts w:ascii="Arial"/>
                <w:sz w:val="21"/>
              </w:rPr>
            </w:pPr>
          </w:p>
        </w:tc>
        <w:tc>
          <w:tcPr>
            <w:tcW w:w="847" w:type="dxa"/>
            <w:vMerge w:val="continue"/>
            <w:tcBorders>
              <w:top w:val="nil"/>
            </w:tcBorders>
            <w:vAlign w:val="top"/>
          </w:tcPr>
          <w:p>
            <w:pPr>
              <w:rPr>
                <w:rFonts w:ascii="Arial"/>
                <w:sz w:val="21"/>
              </w:rPr>
            </w:pPr>
          </w:p>
        </w:tc>
        <w:tc>
          <w:tcPr>
            <w:tcW w:w="480" w:type="dxa"/>
            <w:vMerge w:val="continue"/>
            <w:tcBorders>
              <w:top w:val="nil"/>
            </w:tcBorders>
            <w:vAlign w:val="top"/>
          </w:tcPr>
          <w:p>
            <w:pPr>
              <w:rPr>
                <w:rFonts w:ascii="Arial"/>
                <w:sz w:val="21"/>
              </w:rPr>
            </w:pPr>
          </w:p>
        </w:tc>
        <w:tc>
          <w:tcPr>
            <w:tcW w:w="749" w:type="dxa"/>
            <w:vMerge w:val="continue"/>
            <w:tcBorders>
              <w:top w:val="nil"/>
            </w:tcBorders>
            <w:vAlign w:val="top"/>
          </w:tcPr>
          <w:p>
            <w:pPr>
              <w:rPr>
                <w:rFonts w:ascii="Arial"/>
                <w:sz w:val="21"/>
              </w:rPr>
            </w:pPr>
          </w:p>
        </w:tc>
        <w:tc>
          <w:tcPr>
            <w:tcW w:w="511" w:type="dxa"/>
            <w:vMerge w:val="continue"/>
            <w:tcBorders>
              <w:top w:val="nil"/>
            </w:tcBorders>
            <w:vAlign w:val="top"/>
          </w:tcPr>
          <w:p>
            <w:pPr>
              <w:rPr>
                <w:rFonts w:ascii="Arial"/>
                <w:sz w:val="21"/>
              </w:rPr>
            </w:pPr>
          </w:p>
        </w:tc>
        <w:tc>
          <w:tcPr>
            <w:tcW w:w="1008" w:type="dxa"/>
            <w:vMerge w:val="continue"/>
            <w:tcBorders>
              <w:top w:val="nil"/>
            </w:tcBorders>
            <w:vAlign w:val="top"/>
          </w:tcPr>
          <w:p>
            <w:pPr>
              <w:rPr>
                <w:rFonts w:ascii="Arial"/>
                <w:sz w:val="21"/>
              </w:rPr>
            </w:pPr>
          </w:p>
        </w:tc>
        <w:tc>
          <w:tcPr>
            <w:tcW w:w="981" w:type="dxa"/>
            <w:vMerge w:val="continue"/>
            <w:tcBorders>
              <w:top w:val="nil"/>
            </w:tcBorders>
            <w:vAlign w:val="top"/>
          </w:tcPr>
          <w:p>
            <w:pPr>
              <w:rPr>
                <w:rFonts w:ascii="Arial"/>
                <w:sz w:val="21"/>
              </w:rPr>
            </w:pPr>
          </w:p>
        </w:tc>
        <w:tc>
          <w:tcPr>
            <w:tcW w:w="112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67" w:type="dxa"/>
            <w:vAlign w:val="top"/>
          </w:tcPr>
          <w:p>
            <w:pPr>
              <w:spacing w:before="143" w:line="220" w:lineRule="auto"/>
              <w:ind w:left="38"/>
              <w:rPr>
                <w:rFonts w:ascii="宋体" w:hAnsi="宋体" w:eastAsia="宋体" w:cs="宋体"/>
                <w:sz w:val="18"/>
                <w:szCs w:val="18"/>
              </w:rPr>
            </w:pPr>
            <w:r>
              <w:rPr>
                <w:rFonts w:ascii="宋体" w:hAnsi="宋体" w:eastAsia="宋体" w:cs="宋体"/>
                <w:spacing w:val="-2"/>
                <w:sz w:val="18"/>
                <w:szCs w:val="18"/>
              </w:rPr>
              <w:t>一</w:t>
            </w:r>
            <w:r>
              <w:rPr>
                <w:rFonts w:ascii="宋体" w:hAnsi="宋体" w:eastAsia="宋体" w:cs="宋体"/>
                <w:spacing w:val="-1"/>
                <w:sz w:val="18"/>
                <w:szCs w:val="18"/>
              </w:rPr>
              <w:t>、上年年末余额</w:t>
            </w:r>
          </w:p>
        </w:tc>
        <w:tc>
          <w:tcPr>
            <w:tcW w:w="926" w:type="dxa"/>
            <w:vAlign w:val="top"/>
          </w:tcPr>
          <w:p>
            <w:pPr>
              <w:spacing w:before="56" w:line="181" w:lineRule="auto"/>
              <w:ind w:left="95"/>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55,222,6</w:t>
            </w:r>
          </w:p>
          <w:p>
            <w:pPr>
              <w:spacing w:before="56" w:line="182" w:lineRule="auto"/>
              <w:ind w:left="452"/>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8.00</w:t>
            </w: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spacing w:before="55" w:line="182" w:lineRule="auto"/>
              <w:ind w:left="94"/>
              <w:rPr>
                <w:rFonts w:ascii="宋体" w:hAnsi="宋体" w:eastAsia="宋体" w:cs="宋体"/>
                <w:sz w:val="18"/>
                <w:szCs w:val="18"/>
              </w:rPr>
            </w:pPr>
            <w:r>
              <w:rPr>
                <w:rFonts w:ascii="宋体" w:hAnsi="宋体" w:eastAsia="宋体" w:cs="宋体"/>
                <w:spacing w:val="-1"/>
                <w:sz w:val="18"/>
                <w:szCs w:val="18"/>
              </w:rPr>
              <w:t>661,595</w:t>
            </w:r>
          </w:p>
          <w:p>
            <w:pPr>
              <w:spacing w:before="56" w:line="181" w:lineRule="auto"/>
              <w:ind w:left="96"/>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37.33</w:t>
            </w: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spacing w:before="55" w:line="182" w:lineRule="auto"/>
              <w:ind w:left="69"/>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1</w:t>
            </w:r>
            <w:r>
              <w:rPr>
                <w:rFonts w:ascii="宋体" w:hAnsi="宋体" w:eastAsia="宋体" w:cs="宋体"/>
                <w:spacing w:val="-2"/>
                <w:sz w:val="18"/>
                <w:szCs w:val="18"/>
              </w:rPr>
              <w:t>,269,3</w:t>
            </w:r>
          </w:p>
          <w:p>
            <w:pPr>
              <w:spacing w:before="55" w:line="183" w:lineRule="auto"/>
              <w:ind w:left="328"/>
              <w:rPr>
                <w:rFonts w:ascii="宋体" w:hAnsi="宋体" w:eastAsia="宋体" w:cs="宋体"/>
                <w:sz w:val="18"/>
                <w:szCs w:val="18"/>
              </w:rPr>
            </w:pPr>
            <w:r>
              <w:rPr>
                <w:rFonts w:ascii="宋体" w:hAnsi="宋体" w:eastAsia="宋体" w:cs="宋体"/>
                <w:spacing w:val="-2"/>
                <w:sz w:val="18"/>
                <w:szCs w:val="18"/>
              </w:rPr>
              <w:t>55.5</w:t>
            </w:r>
            <w:r>
              <w:rPr>
                <w:rFonts w:ascii="宋体" w:hAnsi="宋体" w:eastAsia="宋体" w:cs="宋体"/>
                <w:spacing w:val="-1"/>
                <w:sz w:val="18"/>
                <w:szCs w:val="18"/>
              </w:rPr>
              <w:t>1</w:t>
            </w:r>
          </w:p>
        </w:tc>
        <w:tc>
          <w:tcPr>
            <w:tcW w:w="847" w:type="dxa"/>
            <w:vAlign w:val="top"/>
          </w:tcPr>
          <w:p>
            <w:pPr>
              <w:spacing w:before="56" w:line="181" w:lineRule="auto"/>
              <w:ind w:left="108"/>
              <w:rPr>
                <w:rFonts w:ascii="宋体" w:hAnsi="宋体" w:eastAsia="宋体" w:cs="宋体"/>
                <w:sz w:val="18"/>
                <w:szCs w:val="18"/>
              </w:rPr>
            </w:pPr>
            <w:r>
              <w:rPr>
                <w:rFonts w:ascii="宋体" w:hAnsi="宋体" w:eastAsia="宋体" w:cs="宋体"/>
                <w:spacing w:val="-2"/>
                <w:sz w:val="18"/>
                <w:szCs w:val="18"/>
              </w:rPr>
              <w:t>78</w:t>
            </w:r>
            <w:r>
              <w:rPr>
                <w:rFonts w:ascii="宋体" w:hAnsi="宋体" w:eastAsia="宋体" w:cs="宋体"/>
                <w:spacing w:val="-1"/>
                <w:sz w:val="18"/>
                <w:szCs w:val="18"/>
              </w:rPr>
              <w:t>,757,8</w:t>
            </w:r>
          </w:p>
          <w:p>
            <w:pPr>
              <w:spacing w:before="56" w:line="182" w:lineRule="auto"/>
              <w:ind w:left="374"/>
              <w:rPr>
                <w:rFonts w:ascii="宋体" w:hAnsi="宋体" w:eastAsia="宋体" w:cs="宋体"/>
                <w:sz w:val="18"/>
                <w:szCs w:val="18"/>
              </w:rPr>
            </w:pPr>
            <w:r>
              <w:rPr>
                <w:rFonts w:ascii="宋体" w:hAnsi="宋体" w:eastAsia="宋体" w:cs="宋体"/>
                <w:spacing w:val="-2"/>
                <w:sz w:val="18"/>
                <w:szCs w:val="18"/>
              </w:rPr>
              <w:t>63</w:t>
            </w:r>
            <w:r>
              <w:rPr>
                <w:rFonts w:ascii="宋体" w:hAnsi="宋体" w:eastAsia="宋体" w:cs="宋体"/>
                <w:spacing w:val="-1"/>
                <w:sz w:val="18"/>
                <w:szCs w:val="18"/>
              </w:rPr>
              <w:t>.49</w:t>
            </w:r>
          </w:p>
        </w:tc>
        <w:tc>
          <w:tcPr>
            <w:tcW w:w="480" w:type="dxa"/>
            <w:vAlign w:val="top"/>
          </w:tcPr>
          <w:p>
            <w:pPr>
              <w:rPr>
                <w:rFonts w:ascii="Arial"/>
                <w:sz w:val="21"/>
              </w:rPr>
            </w:pPr>
          </w:p>
        </w:tc>
        <w:tc>
          <w:tcPr>
            <w:tcW w:w="749" w:type="dxa"/>
            <w:vAlign w:val="top"/>
          </w:tcPr>
          <w:p>
            <w:pPr>
              <w:spacing w:before="56" w:line="181" w:lineRule="auto"/>
              <w:ind w:left="98"/>
              <w:rPr>
                <w:rFonts w:ascii="宋体" w:hAnsi="宋体" w:eastAsia="宋体" w:cs="宋体"/>
                <w:sz w:val="18"/>
                <w:szCs w:val="18"/>
              </w:rPr>
            </w:pPr>
            <w:r>
              <w:rPr>
                <w:rFonts w:ascii="宋体" w:hAnsi="宋体" w:eastAsia="宋体" w:cs="宋体"/>
                <w:spacing w:val="-2"/>
                <w:sz w:val="18"/>
                <w:szCs w:val="18"/>
              </w:rPr>
              <w:t>35</w:t>
            </w:r>
            <w:r>
              <w:rPr>
                <w:rFonts w:ascii="宋体" w:hAnsi="宋体" w:eastAsia="宋体" w:cs="宋体"/>
                <w:spacing w:val="-1"/>
                <w:sz w:val="18"/>
                <w:szCs w:val="18"/>
              </w:rPr>
              <w:t>7,244</w:t>
            </w:r>
          </w:p>
          <w:p>
            <w:pPr>
              <w:spacing w:before="56" w:line="181" w:lineRule="auto"/>
              <w:ind w:left="97"/>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83.04</w:t>
            </w:r>
          </w:p>
        </w:tc>
        <w:tc>
          <w:tcPr>
            <w:tcW w:w="511" w:type="dxa"/>
            <w:vAlign w:val="top"/>
          </w:tcPr>
          <w:p>
            <w:pPr>
              <w:rPr>
                <w:rFonts w:ascii="Arial"/>
                <w:sz w:val="21"/>
              </w:rPr>
            </w:pPr>
          </w:p>
        </w:tc>
        <w:tc>
          <w:tcPr>
            <w:tcW w:w="1008" w:type="dxa"/>
            <w:vAlign w:val="top"/>
          </w:tcPr>
          <w:p>
            <w:pPr>
              <w:spacing w:before="55" w:line="182" w:lineRule="auto"/>
              <w:ind w:left="98"/>
              <w:rPr>
                <w:rFonts w:ascii="宋体" w:hAnsi="宋体" w:eastAsia="宋体" w:cs="宋体"/>
                <w:sz w:val="18"/>
                <w:szCs w:val="18"/>
              </w:rPr>
            </w:pPr>
            <w:r>
              <w:rPr>
                <w:rFonts w:ascii="宋体" w:hAnsi="宋体" w:eastAsia="宋体" w:cs="宋体"/>
                <w:spacing w:val="-2"/>
                <w:sz w:val="18"/>
                <w:szCs w:val="18"/>
              </w:rPr>
              <w:t>1,464,090</w:t>
            </w:r>
            <w:r>
              <w:rPr>
                <w:rFonts w:ascii="宋体" w:hAnsi="宋体" w:eastAsia="宋体" w:cs="宋体"/>
                <w:spacing w:val="-1"/>
                <w:sz w:val="18"/>
                <w:szCs w:val="18"/>
              </w:rPr>
              <w:t>,</w:t>
            </w:r>
          </w:p>
          <w:p>
            <w:pPr>
              <w:spacing w:before="56" w:line="182" w:lineRule="auto"/>
              <w:ind w:left="447"/>
              <w:rPr>
                <w:rFonts w:ascii="宋体" w:hAnsi="宋体" w:eastAsia="宋体" w:cs="宋体"/>
                <w:sz w:val="18"/>
                <w:szCs w:val="18"/>
              </w:rPr>
            </w:pPr>
            <w:r>
              <w:rPr>
                <w:rFonts w:ascii="宋体" w:hAnsi="宋体" w:eastAsia="宋体" w:cs="宋体"/>
                <w:spacing w:val="-2"/>
                <w:sz w:val="18"/>
                <w:szCs w:val="18"/>
              </w:rPr>
              <w:t>23</w:t>
            </w:r>
            <w:r>
              <w:rPr>
                <w:rFonts w:ascii="宋体" w:hAnsi="宋体" w:eastAsia="宋体" w:cs="宋体"/>
                <w:spacing w:val="-1"/>
                <w:sz w:val="18"/>
                <w:szCs w:val="18"/>
              </w:rPr>
              <w:t>7.37</w:t>
            </w:r>
          </w:p>
        </w:tc>
        <w:tc>
          <w:tcPr>
            <w:tcW w:w="981" w:type="dxa"/>
            <w:vAlign w:val="top"/>
          </w:tcPr>
          <w:p>
            <w:pPr>
              <w:spacing w:before="55" w:line="182" w:lineRule="auto"/>
              <w:ind w:left="74"/>
              <w:rPr>
                <w:rFonts w:ascii="宋体" w:hAnsi="宋体" w:eastAsia="宋体" w:cs="宋体"/>
                <w:sz w:val="18"/>
                <w:szCs w:val="18"/>
              </w:rPr>
            </w:pPr>
            <w:r>
              <w:rPr>
                <w:rFonts w:ascii="宋体" w:hAnsi="宋体" w:eastAsia="宋体" w:cs="宋体"/>
                <w:spacing w:val="-2"/>
                <w:sz w:val="18"/>
                <w:szCs w:val="18"/>
              </w:rPr>
              <w:t>108,770,3</w:t>
            </w:r>
            <w:r>
              <w:rPr>
                <w:rFonts w:ascii="宋体" w:hAnsi="宋体" w:eastAsia="宋体" w:cs="宋体"/>
                <w:spacing w:val="-1"/>
                <w:sz w:val="18"/>
                <w:szCs w:val="18"/>
              </w:rPr>
              <w:t>1</w:t>
            </w:r>
          </w:p>
          <w:p>
            <w:pPr>
              <w:spacing w:before="56" w:line="182" w:lineRule="auto"/>
              <w:ind w:left="603"/>
              <w:rPr>
                <w:rFonts w:ascii="宋体" w:hAnsi="宋体" w:eastAsia="宋体" w:cs="宋体"/>
                <w:sz w:val="18"/>
                <w:szCs w:val="18"/>
              </w:rPr>
            </w:pPr>
            <w:r>
              <w:rPr>
                <w:rFonts w:ascii="宋体" w:hAnsi="宋体" w:eastAsia="宋体" w:cs="宋体"/>
                <w:spacing w:val="-2"/>
                <w:sz w:val="18"/>
                <w:szCs w:val="18"/>
              </w:rPr>
              <w:t>2.44</w:t>
            </w:r>
          </w:p>
        </w:tc>
        <w:tc>
          <w:tcPr>
            <w:tcW w:w="1123" w:type="dxa"/>
            <w:vAlign w:val="top"/>
          </w:tcPr>
          <w:p>
            <w:pPr>
              <w:spacing w:before="55" w:line="182" w:lineRule="auto"/>
              <w:ind w:left="120"/>
              <w:rPr>
                <w:rFonts w:ascii="宋体" w:hAnsi="宋体" w:eastAsia="宋体" w:cs="宋体"/>
                <w:sz w:val="18"/>
                <w:szCs w:val="18"/>
              </w:rPr>
            </w:pPr>
            <w:r>
              <w:rPr>
                <w:rFonts w:ascii="宋体" w:hAnsi="宋体" w:eastAsia="宋体" w:cs="宋体"/>
                <w:spacing w:val="-2"/>
                <w:sz w:val="18"/>
                <w:szCs w:val="18"/>
              </w:rPr>
              <w:t>1,572,86</w:t>
            </w:r>
            <w:r>
              <w:rPr>
                <w:rFonts w:ascii="宋体" w:hAnsi="宋体" w:eastAsia="宋体" w:cs="宋体"/>
                <w:spacing w:val="-1"/>
                <w:sz w:val="18"/>
                <w:szCs w:val="18"/>
              </w:rPr>
              <w:t>0,5</w:t>
            </w:r>
          </w:p>
          <w:p>
            <w:pPr>
              <w:spacing w:before="55" w:line="183" w:lineRule="auto"/>
              <w:ind w:left="646"/>
              <w:rPr>
                <w:rFonts w:ascii="宋体" w:hAnsi="宋体" w:eastAsia="宋体" w:cs="宋体"/>
                <w:sz w:val="18"/>
                <w:szCs w:val="18"/>
              </w:rPr>
            </w:pPr>
            <w:r>
              <w:rPr>
                <w:rFonts w:ascii="宋体" w:hAnsi="宋体" w:eastAsia="宋体" w:cs="宋体"/>
                <w:spacing w:val="-1"/>
                <w:sz w:val="18"/>
                <w:szCs w:val="18"/>
              </w:rPr>
              <w:t>49.81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67" w:type="dxa"/>
            <w:vAlign w:val="top"/>
          </w:tcPr>
          <w:p>
            <w:pPr>
              <w:spacing w:before="27" w:line="215" w:lineRule="auto"/>
              <w:ind w:left="35"/>
              <w:rPr>
                <w:rFonts w:ascii="宋体" w:hAnsi="宋体" w:eastAsia="宋体" w:cs="宋体"/>
                <w:sz w:val="18"/>
                <w:szCs w:val="18"/>
              </w:rPr>
            </w:pPr>
            <w:r>
              <w:rPr>
                <w:rFonts w:ascii="宋体" w:hAnsi="宋体" w:eastAsia="宋体" w:cs="宋体"/>
                <w:spacing w:val="-1"/>
                <w:sz w:val="18"/>
                <w:szCs w:val="18"/>
              </w:rPr>
              <w:t>加：会计政策变</w:t>
            </w:r>
            <w:r>
              <w:rPr>
                <w:rFonts w:ascii="宋体" w:hAnsi="宋体" w:eastAsia="宋体" w:cs="宋体"/>
                <w:sz w:val="18"/>
                <w:szCs w:val="18"/>
              </w:rPr>
              <w:t>更</w:t>
            </w:r>
          </w:p>
        </w:tc>
        <w:tc>
          <w:tcPr>
            <w:tcW w:w="926" w:type="dxa"/>
            <w:vAlign w:val="top"/>
          </w:tcPr>
          <w:p>
            <w:pPr>
              <w:spacing w:line="237" w:lineRule="exact"/>
              <w:rPr>
                <w:rFonts w:ascii="Arial"/>
                <w:sz w:val="20"/>
              </w:rPr>
            </w:pPr>
          </w:p>
        </w:tc>
        <w:tc>
          <w:tcPr>
            <w:tcW w:w="605" w:type="dxa"/>
            <w:vAlign w:val="top"/>
          </w:tcPr>
          <w:p>
            <w:pPr>
              <w:spacing w:line="237" w:lineRule="exact"/>
              <w:rPr>
                <w:rFonts w:ascii="Arial"/>
                <w:sz w:val="20"/>
              </w:rPr>
            </w:pPr>
          </w:p>
        </w:tc>
        <w:tc>
          <w:tcPr>
            <w:tcW w:w="693" w:type="dxa"/>
            <w:vAlign w:val="top"/>
          </w:tcPr>
          <w:p>
            <w:pPr>
              <w:spacing w:line="237" w:lineRule="exact"/>
              <w:rPr>
                <w:rFonts w:ascii="Arial"/>
                <w:sz w:val="20"/>
              </w:rPr>
            </w:pPr>
          </w:p>
        </w:tc>
        <w:tc>
          <w:tcPr>
            <w:tcW w:w="485" w:type="dxa"/>
            <w:vAlign w:val="top"/>
          </w:tcPr>
          <w:p>
            <w:pPr>
              <w:spacing w:line="237" w:lineRule="exact"/>
              <w:rPr>
                <w:rFonts w:ascii="Arial"/>
                <w:sz w:val="20"/>
              </w:rPr>
            </w:pPr>
          </w:p>
        </w:tc>
        <w:tc>
          <w:tcPr>
            <w:tcW w:w="749" w:type="dxa"/>
            <w:vAlign w:val="top"/>
          </w:tcPr>
          <w:p>
            <w:pPr>
              <w:spacing w:line="237" w:lineRule="exact"/>
              <w:rPr>
                <w:rFonts w:ascii="Arial"/>
                <w:sz w:val="20"/>
              </w:rPr>
            </w:pPr>
          </w:p>
        </w:tc>
        <w:tc>
          <w:tcPr>
            <w:tcW w:w="525" w:type="dxa"/>
            <w:vAlign w:val="top"/>
          </w:tcPr>
          <w:p>
            <w:pPr>
              <w:spacing w:line="237" w:lineRule="exact"/>
              <w:rPr>
                <w:rFonts w:ascii="Arial"/>
                <w:sz w:val="20"/>
              </w:rPr>
            </w:pPr>
          </w:p>
        </w:tc>
        <w:tc>
          <w:tcPr>
            <w:tcW w:w="571" w:type="dxa"/>
            <w:vAlign w:val="top"/>
          </w:tcPr>
          <w:p>
            <w:pPr>
              <w:spacing w:line="237" w:lineRule="exact"/>
              <w:rPr>
                <w:rFonts w:ascii="Arial"/>
                <w:sz w:val="20"/>
              </w:rPr>
            </w:pPr>
          </w:p>
        </w:tc>
        <w:tc>
          <w:tcPr>
            <w:tcW w:w="797" w:type="dxa"/>
            <w:vAlign w:val="top"/>
          </w:tcPr>
          <w:p>
            <w:pPr>
              <w:spacing w:line="237" w:lineRule="exact"/>
              <w:rPr>
                <w:rFonts w:ascii="Arial"/>
                <w:sz w:val="20"/>
              </w:rPr>
            </w:pPr>
          </w:p>
        </w:tc>
        <w:tc>
          <w:tcPr>
            <w:tcW w:w="847" w:type="dxa"/>
            <w:vAlign w:val="top"/>
          </w:tcPr>
          <w:p>
            <w:pPr>
              <w:spacing w:line="237" w:lineRule="exact"/>
              <w:rPr>
                <w:rFonts w:ascii="Arial"/>
                <w:sz w:val="20"/>
              </w:rPr>
            </w:pPr>
          </w:p>
        </w:tc>
        <w:tc>
          <w:tcPr>
            <w:tcW w:w="480" w:type="dxa"/>
            <w:vAlign w:val="top"/>
          </w:tcPr>
          <w:p>
            <w:pPr>
              <w:spacing w:line="237" w:lineRule="exact"/>
              <w:rPr>
                <w:rFonts w:ascii="Arial"/>
                <w:sz w:val="20"/>
              </w:rPr>
            </w:pPr>
          </w:p>
        </w:tc>
        <w:tc>
          <w:tcPr>
            <w:tcW w:w="749" w:type="dxa"/>
            <w:vAlign w:val="top"/>
          </w:tcPr>
          <w:p>
            <w:pPr>
              <w:spacing w:line="237" w:lineRule="exact"/>
              <w:rPr>
                <w:rFonts w:ascii="Arial"/>
                <w:sz w:val="20"/>
              </w:rPr>
            </w:pPr>
          </w:p>
        </w:tc>
        <w:tc>
          <w:tcPr>
            <w:tcW w:w="511" w:type="dxa"/>
            <w:vAlign w:val="top"/>
          </w:tcPr>
          <w:p>
            <w:pPr>
              <w:spacing w:line="237" w:lineRule="exact"/>
              <w:rPr>
                <w:rFonts w:ascii="Arial"/>
                <w:sz w:val="20"/>
              </w:rPr>
            </w:pPr>
          </w:p>
        </w:tc>
        <w:tc>
          <w:tcPr>
            <w:tcW w:w="1008" w:type="dxa"/>
            <w:vAlign w:val="top"/>
          </w:tcPr>
          <w:p>
            <w:pPr>
              <w:spacing w:line="237" w:lineRule="exact"/>
              <w:rPr>
                <w:rFonts w:ascii="Arial"/>
                <w:sz w:val="20"/>
              </w:rPr>
            </w:pPr>
          </w:p>
        </w:tc>
        <w:tc>
          <w:tcPr>
            <w:tcW w:w="981" w:type="dxa"/>
            <w:vAlign w:val="top"/>
          </w:tcPr>
          <w:p>
            <w:pPr>
              <w:spacing w:line="237" w:lineRule="exact"/>
              <w:rPr>
                <w:rFonts w:ascii="Arial"/>
                <w:sz w:val="20"/>
              </w:rPr>
            </w:pPr>
          </w:p>
        </w:tc>
        <w:tc>
          <w:tcPr>
            <w:tcW w:w="112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67" w:type="dxa"/>
            <w:vAlign w:val="top"/>
          </w:tcPr>
          <w:p>
            <w:pPr>
              <w:spacing w:before="27" w:line="215" w:lineRule="auto"/>
              <w:ind w:left="398"/>
              <w:rPr>
                <w:rFonts w:ascii="宋体" w:hAnsi="宋体" w:eastAsia="宋体" w:cs="宋体"/>
                <w:sz w:val="18"/>
                <w:szCs w:val="18"/>
              </w:rPr>
            </w:pPr>
            <w:r>
              <w:rPr>
                <w:rFonts w:ascii="宋体" w:hAnsi="宋体" w:eastAsia="宋体" w:cs="宋体"/>
                <w:spacing w:val="-2"/>
                <w:sz w:val="18"/>
                <w:szCs w:val="18"/>
              </w:rPr>
              <w:t>前期差</w:t>
            </w:r>
            <w:r>
              <w:rPr>
                <w:rFonts w:ascii="宋体" w:hAnsi="宋体" w:eastAsia="宋体" w:cs="宋体"/>
                <w:spacing w:val="-1"/>
                <w:sz w:val="18"/>
                <w:szCs w:val="18"/>
              </w:rPr>
              <w:t>错更正</w:t>
            </w:r>
          </w:p>
        </w:tc>
        <w:tc>
          <w:tcPr>
            <w:tcW w:w="926" w:type="dxa"/>
            <w:vAlign w:val="top"/>
          </w:tcPr>
          <w:p>
            <w:pPr>
              <w:spacing w:line="237" w:lineRule="exact"/>
              <w:rPr>
                <w:rFonts w:ascii="Arial"/>
                <w:sz w:val="20"/>
              </w:rPr>
            </w:pPr>
          </w:p>
        </w:tc>
        <w:tc>
          <w:tcPr>
            <w:tcW w:w="605" w:type="dxa"/>
            <w:vAlign w:val="top"/>
          </w:tcPr>
          <w:p>
            <w:pPr>
              <w:spacing w:line="237" w:lineRule="exact"/>
              <w:rPr>
                <w:rFonts w:ascii="Arial"/>
                <w:sz w:val="20"/>
              </w:rPr>
            </w:pPr>
          </w:p>
        </w:tc>
        <w:tc>
          <w:tcPr>
            <w:tcW w:w="693" w:type="dxa"/>
            <w:vAlign w:val="top"/>
          </w:tcPr>
          <w:p>
            <w:pPr>
              <w:spacing w:line="237" w:lineRule="exact"/>
              <w:rPr>
                <w:rFonts w:ascii="Arial"/>
                <w:sz w:val="20"/>
              </w:rPr>
            </w:pPr>
          </w:p>
        </w:tc>
        <w:tc>
          <w:tcPr>
            <w:tcW w:w="485" w:type="dxa"/>
            <w:vAlign w:val="top"/>
          </w:tcPr>
          <w:p>
            <w:pPr>
              <w:spacing w:line="237" w:lineRule="exact"/>
              <w:rPr>
                <w:rFonts w:ascii="Arial"/>
                <w:sz w:val="20"/>
              </w:rPr>
            </w:pPr>
          </w:p>
        </w:tc>
        <w:tc>
          <w:tcPr>
            <w:tcW w:w="749" w:type="dxa"/>
            <w:vAlign w:val="top"/>
          </w:tcPr>
          <w:p>
            <w:pPr>
              <w:spacing w:line="237" w:lineRule="exact"/>
              <w:rPr>
                <w:rFonts w:ascii="Arial"/>
                <w:sz w:val="20"/>
              </w:rPr>
            </w:pPr>
          </w:p>
        </w:tc>
        <w:tc>
          <w:tcPr>
            <w:tcW w:w="525" w:type="dxa"/>
            <w:vAlign w:val="top"/>
          </w:tcPr>
          <w:p>
            <w:pPr>
              <w:spacing w:line="237" w:lineRule="exact"/>
              <w:rPr>
                <w:rFonts w:ascii="Arial"/>
                <w:sz w:val="20"/>
              </w:rPr>
            </w:pPr>
          </w:p>
        </w:tc>
        <w:tc>
          <w:tcPr>
            <w:tcW w:w="571" w:type="dxa"/>
            <w:vAlign w:val="top"/>
          </w:tcPr>
          <w:p>
            <w:pPr>
              <w:spacing w:line="237" w:lineRule="exact"/>
              <w:rPr>
                <w:rFonts w:ascii="Arial"/>
                <w:sz w:val="20"/>
              </w:rPr>
            </w:pPr>
          </w:p>
        </w:tc>
        <w:tc>
          <w:tcPr>
            <w:tcW w:w="797" w:type="dxa"/>
            <w:vAlign w:val="top"/>
          </w:tcPr>
          <w:p>
            <w:pPr>
              <w:spacing w:line="237" w:lineRule="exact"/>
              <w:rPr>
                <w:rFonts w:ascii="Arial"/>
                <w:sz w:val="20"/>
              </w:rPr>
            </w:pPr>
          </w:p>
        </w:tc>
        <w:tc>
          <w:tcPr>
            <w:tcW w:w="847" w:type="dxa"/>
            <w:vAlign w:val="top"/>
          </w:tcPr>
          <w:p>
            <w:pPr>
              <w:spacing w:line="237" w:lineRule="exact"/>
              <w:rPr>
                <w:rFonts w:ascii="Arial"/>
                <w:sz w:val="20"/>
              </w:rPr>
            </w:pPr>
          </w:p>
        </w:tc>
        <w:tc>
          <w:tcPr>
            <w:tcW w:w="480" w:type="dxa"/>
            <w:vAlign w:val="top"/>
          </w:tcPr>
          <w:p>
            <w:pPr>
              <w:spacing w:line="237" w:lineRule="exact"/>
              <w:rPr>
                <w:rFonts w:ascii="Arial"/>
                <w:sz w:val="20"/>
              </w:rPr>
            </w:pPr>
          </w:p>
        </w:tc>
        <w:tc>
          <w:tcPr>
            <w:tcW w:w="749" w:type="dxa"/>
            <w:vAlign w:val="top"/>
          </w:tcPr>
          <w:p>
            <w:pPr>
              <w:spacing w:line="237" w:lineRule="exact"/>
              <w:rPr>
                <w:rFonts w:ascii="Arial"/>
                <w:sz w:val="20"/>
              </w:rPr>
            </w:pPr>
          </w:p>
        </w:tc>
        <w:tc>
          <w:tcPr>
            <w:tcW w:w="511" w:type="dxa"/>
            <w:vAlign w:val="top"/>
          </w:tcPr>
          <w:p>
            <w:pPr>
              <w:spacing w:line="237" w:lineRule="exact"/>
              <w:rPr>
                <w:rFonts w:ascii="Arial"/>
                <w:sz w:val="20"/>
              </w:rPr>
            </w:pPr>
          </w:p>
        </w:tc>
        <w:tc>
          <w:tcPr>
            <w:tcW w:w="1008" w:type="dxa"/>
            <w:vAlign w:val="top"/>
          </w:tcPr>
          <w:p>
            <w:pPr>
              <w:spacing w:line="237" w:lineRule="exact"/>
              <w:rPr>
                <w:rFonts w:ascii="Arial"/>
                <w:sz w:val="20"/>
              </w:rPr>
            </w:pPr>
          </w:p>
        </w:tc>
        <w:tc>
          <w:tcPr>
            <w:tcW w:w="981" w:type="dxa"/>
            <w:vAlign w:val="top"/>
          </w:tcPr>
          <w:p>
            <w:pPr>
              <w:spacing w:line="237" w:lineRule="exact"/>
              <w:rPr>
                <w:rFonts w:ascii="Arial"/>
                <w:sz w:val="20"/>
              </w:rPr>
            </w:pPr>
          </w:p>
        </w:tc>
        <w:tc>
          <w:tcPr>
            <w:tcW w:w="112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67" w:type="dxa"/>
            <w:vAlign w:val="top"/>
          </w:tcPr>
          <w:p>
            <w:pPr>
              <w:spacing w:before="145" w:line="220" w:lineRule="auto"/>
              <w:ind w:left="413"/>
              <w:rPr>
                <w:rFonts w:ascii="宋体" w:hAnsi="宋体" w:eastAsia="宋体" w:cs="宋体"/>
                <w:sz w:val="18"/>
                <w:szCs w:val="18"/>
              </w:rPr>
            </w:pPr>
            <w:r>
              <w:rPr>
                <w:rFonts w:ascii="宋体" w:hAnsi="宋体" w:eastAsia="宋体" w:cs="宋体"/>
                <w:spacing w:val="-4"/>
                <w:sz w:val="18"/>
                <w:szCs w:val="18"/>
              </w:rPr>
              <w:t>同一</w:t>
            </w:r>
            <w:r>
              <w:rPr>
                <w:rFonts w:ascii="宋体" w:hAnsi="宋体" w:eastAsia="宋体" w:cs="宋体"/>
                <w:spacing w:val="-2"/>
                <w:sz w:val="18"/>
                <w:szCs w:val="18"/>
              </w:rPr>
              <w:t>控制下企业合并</w:t>
            </w:r>
          </w:p>
        </w:tc>
        <w:tc>
          <w:tcPr>
            <w:tcW w:w="926" w:type="dxa"/>
            <w:vAlign w:val="top"/>
          </w:tcPr>
          <w:p>
            <w:pPr>
              <w:rPr>
                <w:rFonts w:ascii="Arial"/>
                <w:sz w:val="21"/>
              </w:rPr>
            </w:pP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spacing w:before="60" w:line="181" w:lineRule="auto"/>
              <w:ind w:left="92"/>
              <w:rPr>
                <w:rFonts w:ascii="宋体" w:hAnsi="宋体" w:eastAsia="宋体" w:cs="宋体"/>
                <w:sz w:val="18"/>
                <w:szCs w:val="18"/>
              </w:rPr>
            </w:pPr>
            <w:r>
              <w:rPr>
                <w:rFonts w:ascii="宋体" w:hAnsi="宋体" w:eastAsia="宋体" w:cs="宋体"/>
                <w:spacing w:val="-1"/>
                <w:sz w:val="18"/>
                <w:szCs w:val="18"/>
              </w:rPr>
              <w:t>45,00</w:t>
            </w:r>
            <w:r>
              <w:rPr>
                <w:rFonts w:ascii="宋体" w:hAnsi="宋体" w:eastAsia="宋体" w:cs="宋体"/>
                <w:sz w:val="18"/>
                <w:szCs w:val="18"/>
              </w:rPr>
              <w:t>0,</w:t>
            </w:r>
          </w:p>
          <w:p>
            <w:pPr>
              <w:spacing w:before="56" w:line="182" w:lineRule="auto"/>
              <w:ind w:left="186"/>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00.00</w:t>
            </w: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rPr>
                <w:rFonts w:ascii="Arial"/>
                <w:sz w:val="21"/>
              </w:rPr>
            </w:pPr>
          </w:p>
        </w:tc>
        <w:tc>
          <w:tcPr>
            <w:tcW w:w="847" w:type="dxa"/>
            <w:vAlign w:val="top"/>
          </w:tcPr>
          <w:p>
            <w:pPr>
              <w:rPr>
                <w:rFonts w:ascii="Arial"/>
                <w:sz w:val="21"/>
              </w:rPr>
            </w:pPr>
          </w:p>
        </w:tc>
        <w:tc>
          <w:tcPr>
            <w:tcW w:w="480" w:type="dxa"/>
            <w:vAlign w:val="top"/>
          </w:tcPr>
          <w:p>
            <w:pPr>
              <w:rPr>
                <w:rFonts w:ascii="Arial"/>
                <w:sz w:val="21"/>
              </w:rPr>
            </w:pPr>
          </w:p>
        </w:tc>
        <w:tc>
          <w:tcPr>
            <w:tcW w:w="749" w:type="dxa"/>
            <w:vAlign w:val="top"/>
          </w:tcPr>
          <w:p>
            <w:pPr>
              <w:spacing w:before="60" w:line="181" w:lineRule="auto"/>
              <w:ind w:left="98"/>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244,6</w:t>
            </w:r>
          </w:p>
          <w:p>
            <w:pPr>
              <w:spacing w:before="55" w:line="183" w:lineRule="auto"/>
              <w:ind w:left="276"/>
              <w:rPr>
                <w:rFonts w:ascii="宋体" w:hAnsi="宋体" w:eastAsia="宋体" w:cs="宋体"/>
                <w:sz w:val="18"/>
                <w:szCs w:val="18"/>
              </w:rPr>
            </w:pPr>
            <w:r>
              <w:rPr>
                <w:rFonts w:ascii="宋体" w:hAnsi="宋体" w:eastAsia="宋体" w:cs="宋体"/>
                <w:spacing w:val="-2"/>
                <w:sz w:val="18"/>
                <w:szCs w:val="18"/>
              </w:rPr>
              <w:t>25.</w:t>
            </w:r>
            <w:r>
              <w:rPr>
                <w:rFonts w:ascii="宋体" w:hAnsi="宋体" w:eastAsia="宋体" w:cs="宋体"/>
                <w:spacing w:val="-1"/>
                <w:sz w:val="18"/>
                <w:szCs w:val="18"/>
              </w:rPr>
              <w:t>61</w:t>
            </w:r>
          </w:p>
        </w:tc>
        <w:tc>
          <w:tcPr>
            <w:tcW w:w="511" w:type="dxa"/>
            <w:vAlign w:val="top"/>
          </w:tcPr>
          <w:p>
            <w:pPr>
              <w:rPr>
                <w:rFonts w:ascii="Arial"/>
                <w:sz w:val="21"/>
              </w:rPr>
            </w:pPr>
          </w:p>
        </w:tc>
        <w:tc>
          <w:tcPr>
            <w:tcW w:w="1008" w:type="dxa"/>
            <w:vAlign w:val="top"/>
          </w:tcPr>
          <w:p>
            <w:pPr>
              <w:spacing w:before="60" w:line="181" w:lineRule="auto"/>
              <w:ind w:left="84"/>
              <w:rPr>
                <w:rFonts w:ascii="宋体" w:hAnsi="宋体" w:eastAsia="宋体" w:cs="宋体"/>
                <w:sz w:val="18"/>
                <w:szCs w:val="18"/>
              </w:rPr>
            </w:pPr>
            <w:r>
              <w:rPr>
                <w:rFonts w:ascii="宋体" w:hAnsi="宋体" w:eastAsia="宋体" w:cs="宋体"/>
                <w:spacing w:val="-1"/>
                <w:sz w:val="18"/>
                <w:szCs w:val="18"/>
              </w:rPr>
              <w:t>48,24</w:t>
            </w:r>
            <w:r>
              <w:rPr>
                <w:rFonts w:ascii="宋体" w:hAnsi="宋体" w:eastAsia="宋体" w:cs="宋体"/>
                <w:sz w:val="18"/>
                <w:szCs w:val="18"/>
              </w:rPr>
              <w:t>4,625</w:t>
            </w:r>
          </w:p>
          <w:p>
            <w:pPr>
              <w:spacing w:before="55" w:line="183" w:lineRule="auto"/>
              <w:ind w:left="719"/>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61</w:t>
            </w:r>
          </w:p>
        </w:tc>
        <w:tc>
          <w:tcPr>
            <w:tcW w:w="981" w:type="dxa"/>
            <w:vAlign w:val="top"/>
          </w:tcPr>
          <w:p>
            <w:pPr>
              <w:spacing w:before="60" w:line="181" w:lineRule="auto"/>
              <w:ind w:left="65"/>
              <w:rPr>
                <w:rFonts w:ascii="宋体" w:hAnsi="宋体" w:eastAsia="宋体" w:cs="宋体"/>
                <w:sz w:val="18"/>
                <w:szCs w:val="18"/>
              </w:rPr>
            </w:pPr>
            <w:r>
              <w:rPr>
                <w:rFonts w:ascii="宋体" w:hAnsi="宋体" w:eastAsia="宋体" w:cs="宋体"/>
                <w:spacing w:val="-1"/>
                <w:sz w:val="18"/>
                <w:szCs w:val="18"/>
              </w:rPr>
              <w:t>52,034,955</w:t>
            </w:r>
          </w:p>
          <w:p>
            <w:pPr>
              <w:spacing w:before="55" w:line="183" w:lineRule="auto"/>
              <w:ind w:left="695"/>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41</w:t>
            </w:r>
          </w:p>
        </w:tc>
        <w:tc>
          <w:tcPr>
            <w:tcW w:w="1123" w:type="dxa"/>
            <w:vAlign w:val="top"/>
          </w:tcPr>
          <w:p>
            <w:pPr>
              <w:spacing w:before="59" w:line="182" w:lineRule="auto"/>
              <w:ind w:left="120"/>
              <w:rPr>
                <w:rFonts w:ascii="宋体" w:hAnsi="宋体" w:eastAsia="宋体" w:cs="宋体"/>
                <w:sz w:val="18"/>
                <w:szCs w:val="18"/>
              </w:rPr>
            </w:pPr>
            <w:r>
              <w:rPr>
                <w:rFonts w:ascii="宋体" w:hAnsi="宋体" w:eastAsia="宋体" w:cs="宋体"/>
                <w:spacing w:val="-2"/>
                <w:sz w:val="18"/>
                <w:szCs w:val="18"/>
              </w:rPr>
              <w:t>100,279,</w:t>
            </w:r>
            <w:r>
              <w:rPr>
                <w:rFonts w:ascii="宋体" w:hAnsi="宋体" w:eastAsia="宋体" w:cs="宋体"/>
                <w:spacing w:val="-1"/>
                <w:sz w:val="18"/>
                <w:szCs w:val="18"/>
              </w:rPr>
              <w:t>581</w:t>
            </w:r>
          </w:p>
          <w:p>
            <w:pPr>
              <w:spacing w:before="56" w:line="182" w:lineRule="auto"/>
              <w:ind w:left="83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867" w:type="dxa"/>
            <w:vAlign w:val="top"/>
          </w:tcPr>
          <w:p>
            <w:pPr>
              <w:spacing w:before="28" w:line="217" w:lineRule="auto"/>
              <w:ind w:left="396"/>
              <w:rPr>
                <w:rFonts w:ascii="宋体" w:hAnsi="宋体" w:eastAsia="宋体" w:cs="宋体"/>
                <w:sz w:val="18"/>
                <w:szCs w:val="18"/>
              </w:rPr>
            </w:pPr>
            <w:r>
              <w:rPr>
                <w:rFonts w:ascii="宋体" w:hAnsi="宋体" w:eastAsia="宋体" w:cs="宋体"/>
                <w:spacing w:val="-2"/>
                <w:sz w:val="18"/>
                <w:szCs w:val="18"/>
              </w:rPr>
              <w:t>其他</w:t>
            </w:r>
          </w:p>
        </w:tc>
        <w:tc>
          <w:tcPr>
            <w:tcW w:w="926" w:type="dxa"/>
            <w:vAlign w:val="top"/>
          </w:tcPr>
          <w:p>
            <w:pPr>
              <w:spacing w:line="240" w:lineRule="exact"/>
              <w:rPr>
                <w:rFonts w:ascii="Arial"/>
                <w:sz w:val="20"/>
              </w:rPr>
            </w:pPr>
          </w:p>
        </w:tc>
        <w:tc>
          <w:tcPr>
            <w:tcW w:w="605" w:type="dxa"/>
            <w:vAlign w:val="top"/>
          </w:tcPr>
          <w:p>
            <w:pPr>
              <w:spacing w:line="240" w:lineRule="exact"/>
              <w:rPr>
                <w:rFonts w:ascii="Arial"/>
                <w:sz w:val="20"/>
              </w:rPr>
            </w:pPr>
          </w:p>
        </w:tc>
        <w:tc>
          <w:tcPr>
            <w:tcW w:w="693" w:type="dxa"/>
            <w:vAlign w:val="top"/>
          </w:tcPr>
          <w:p>
            <w:pPr>
              <w:spacing w:line="240" w:lineRule="exact"/>
              <w:rPr>
                <w:rFonts w:ascii="Arial"/>
                <w:sz w:val="20"/>
              </w:rPr>
            </w:pPr>
          </w:p>
        </w:tc>
        <w:tc>
          <w:tcPr>
            <w:tcW w:w="485" w:type="dxa"/>
            <w:vAlign w:val="top"/>
          </w:tcPr>
          <w:p>
            <w:pPr>
              <w:spacing w:line="240" w:lineRule="exact"/>
              <w:rPr>
                <w:rFonts w:ascii="Arial"/>
                <w:sz w:val="20"/>
              </w:rPr>
            </w:pPr>
          </w:p>
        </w:tc>
        <w:tc>
          <w:tcPr>
            <w:tcW w:w="749" w:type="dxa"/>
            <w:vAlign w:val="top"/>
          </w:tcPr>
          <w:p>
            <w:pPr>
              <w:spacing w:line="240" w:lineRule="exact"/>
              <w:rPr>
                <w:rFonts w:ascii="Arial"/>
                <w:sz w:val="20"/>
              </w:rPr>
            </w:pPr>
          </w:p>
        </w:tc>
        <w:tc>
          <w:tcPr>
            <w:tcW w:w="525" w:type="dxa"/>
            <w:vAlign w:val="top"/>
          </w:tcPr>
          <w:p>
            <w:pPr>
              <w:spacing w:line="240" w:lineRule="exact"/>
              <w:rPr>
                <w:rFonts w:ascii="Arial"/>
                <w:sz w:val="20"/>
              </w:rPr>
            </w:pPr>
          </w:p>
        </w:tc>
        <w:tc>
          <w:tcPr>
            <w:tcW w:w="571" w:type="dxa"/>
            <w:vAlign w:val="top"/>
          </w:tcPr>
          <w:p>
            <w:pPr>
              <w:spacing w:line="240" w:lineRule="exact"/>
              <w:rPr>
                <w:rFonts w:ascii="Arial"/>
                <w:sz w:val="20"/>
              </w:rPr>
            </w:pPr>
          </w:p>
        </w:tc>
        <w:tc>
          <w:tcPr>
            <w:tcW w:w="797" w:type="dxa"/>
            <w:vAlign w:val="top"/>
          </w:tcPr>
          <w:p>
            <w:pPr>
              <w:spacing w:line="240" w:lineRule="exact"/>
              <w:rPr>
                <w:rFonts w:ascii="Arial"/>
                <w:sz w:val="20"/>
              </w:rPr>
            </w:pPr>
          </w:p>
        </w:tc>
        <w:tc>
          <w:tcPr>
            <w:tcW w:w="847" w:type="dxa"/>
            <w:vAlign w:val="top"/>
          </w:tcPr>
          <w:p>
            <w:pPr>
              <w:spacing w:line="240" w:lineRule="exact"/>
              <w:rPr>
                <w:rFonts w:ascii="Arial"/>
                <w:sz w:val="20"/>
              </w:rPr>
            </w:pPr>
          </w:p>
        </w:tc>
        <w:tc>
          <w:tcPr>
            <w:tcW w:w="480" w:type="dxa"/>
            <w:vAlign w:val="top"/>
          </w:tcPr>
          <w:p>
            <w:pPr>
              <w:spacing w:line="240" w:lineRule="exact"/>
              <w:rPr>
                <w:rFonts w:ascii="Arial"/>
                <w:sz w:val="20"/>
              </w:rPr>
            </w:pPr>
          </w:p>
        </w:tc>
        <w:tc>
          <w:tcPr>
            <w:tcW w:w="749" w:type="dxa"/>
            <w:vAlign w:val="top"/>
          </w:tcPr>
          <w:p>
            <w:pPr>
              <w:spacing w:line="240" w:lineRule="exact"/>
              <w:rPr>
                <w:rFonts w:ascii="Arial"/>
                <w:sz w:val="20"/>
              </w:rPr>
            </w:pPr>
          </w:p>
        </w:tc>
        <w:tc>
          <w:tcPr>
            <w:tcW w:w="511" w:type="dxa"/>
            <w:vAlign w:val="top"/>
          </w:tcPr>
          <w:p>
            <w:pPr>
              <w:spacing w:line="240" w:lineRule="exact"/>
              <w:rPr>
                <w:rFonts w:ascii="Arial"/>
                <w:sz w:val="20"/>
              </w:rPr>
            </w:pPr>
          </w:p>
        </w:tc>
        <w:tc>
          <w:tcPr>
            <w:tcW w:w="1008" w:type="dxa"/>
            <w:vAlign w:val="top"/>
          </w:tcPr>
          <w:p>
            <w:pPr>
              <w:spacing w:line="240" w:lineRule="exact"/>
              <w:rPr>
                <w:rFonts w:ascii="Arial"/>
                <w:sz w:val="20"/>
              </w:rPr>
            </w:pPr>
          </w:p>
        </w:tc>
        <w:tc>
          <w:tcPr>
            <w:tcW w:w="981" w:type="dxa"/>
            <w:vAlign w:val="top"/>
          </w:tcPr>
          <w:p>
            <w:pPr>
              <w:spacing w:line="240" w:lineRule="exact"/>
              <w:rPr>
                <w:rFonts w:ascii="Arial"/>
                <w:sz w:val="20"/>
              </w:rPr>
            </w:pPr>
          </w:p>
        </w:tc>
        <w:tc>
          <w:tcPr>
            <w:tcW w:w="1123"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867" w:type="dxa"/>
            <w:vAlign w:val="top"/>
          </w:tcPr>
          <w:p>
            <w:pPr>
              <w:spacing w:before="143" w:line="219" w:lineRule="auto"/>
              <w:ind w:left="38"/>
              <w:rPr>
                <w:rFonts w:ascii="宋体" w:hAnsi="宋体" w:eastAsia="宋体" w:cs="宋体"/>
                <w:sz w:val="18"/>
                <w:szCs w:val="18"/>
              </w:rPr>
            </w:pPr>
            <w:r>
              <w:rPr>
                <w:rFonts w:ascii="宋体" w:hAnsi="宋体" w:eastAsia="宋体" w:cs="宋体"/>
                <w:spacing w:val="-2"/>
                <w:sz w:val="18"/>
                <w:szCs w:val="18"/>
              </w:rPr>
              <w:t>二</w:t>
            </w:r>
            <w:r>
              <w:rPr>
                <w:rFonts w:ascii="宋体" w:hAnsi="宋体" w:eastAsia="宋体" w:cs="宋体"/>
                <w:spacing w:val="-1"/>
                <w:sz w:val="18"/>
                <w:szCs w:val="18"/>
              </w:rPr>
              <w:t>、本年期初余额</w:t>
            </w:r>
          </w:p>
        </w:tc>
        <w:tc>
          <w:tcPr>
            <w:tcW w:w="926" w:type="dxa"/>
            <w:vAlign w:val="top"/>
          </w:tcPr>
          <w:p>
            <w:pPr>
              <w:spacing w:before="58" w:line="181" w:lineRule="auto"/>
              <w:ind w:left="95"/>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55,222,6</w:t>
            </w:r>
          </w:p>
          <w:p>
            <w:pPr>
              <w:spacing w:before="56" w:line="182" w:lineRule="auto"/>
              <w:ind w:left="452"/>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8.00</w:t>
            </w: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spacing w:before="58" w:line="181" w:lineRule="auto"/>
              <w:ind w:left="97"/>
              <w:rPr>
                <w:rFonts w:ascii="宋体" w:hAnsi="宋体" w:eastAsia="宋体" w:cs="宋体"/>
                <w:sz w:val="18"/>
                <w:szCs w:val="18"/>
              </w:rPr>
            </w:pPr>
            <w:r>
              <w:rPr>
                <w:rFonts w:ascii="宋体" w:hAnsi="宋体" w:eastAsia="宋体" w:cs="宋体"/>
                <w:spacing w:val="-2"/>
                <w:sz w:val="18"/>
                <w:szCs w:val="18"/>
              </w:rPr>
              <w:t>706</w:t>
            </w:r>
            <w:r>
              <w:rPr>
                <w:rFonts w:ascii="宋体" w:hAnsi="宋体" w:eastAsia="宋体" w:cs="宋体"/>
                <w:spacing w:val="-1"/>
                <w:sz w:val="18"/>
                <w:szCs w:val="18"/>
              </w:rPr>
              <w:t>,595</w:t>
            </w:r>
          </w:p>
          <w:p>
            <w:pPr>
              <w:spacing w:before="56" w:line="181" w:lineRule="auto"/>
              <w:ind w:left="96"/>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37.33</w:t>
            </w: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spacing w:before="57" w:line="182" w:lineRule="auto"/>
              <w:ind w:left="69"/>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1</w:t>
            </w:r>
            <w:r>
              <w:rPr>
                <w:rFonts w:ascii="宋体" w:hAnsi="宋体" w:eastAsia="宋体" w:cs="宋体"/>
                <w:spacing w:val="-2"/>
                <w:sz w:val="18"/>
                <w:szCs w:val="18"/>
              </w:rPr>
              <w:t>,269,3</w:t>
            </w:r>
          </w:p>
          <w:p>
            <w:pPr>
              <w:spacing w:before="55" w:line="183" w:lineRule="auto"/>
              <w:ind w:left="328"/>
              <w:rPr>
                <w:rFonts w:ascii="宋体" w:hAnsi="宋体" w:eastAsia="宋体" w:cs="宋体"/>
                <w:sz w:val="18"/>
                <w:szCs w:val="18"/>
              </w:rPr>
            </w:pPr>
            <w:r>
              <w:rPr>
                <w:rFonts w:ascii="宋体" w:hAnsi="宋体" w:eastAsia="宋体" w:cs="宋体"/>
                <w:spacing w:val="-2"/>
                <w:sz w:val="18"/>
                <w:szCs w:val="18"/>
              </w:rPr>
              <w:t>55.5</w:t>
            </w:r>
            <w:r>
              <w:rPr>
                <w:rFonts w:ascii="宋体" w:hAnsi="宋体" w:eastAsia="宋体" w:cs="宋体"/>
                <w:spacing w:val="-1"/>
                <w:sz w:val="18"/>
                <w:szCs w:val="18"/>
              </w:rPr>
              <w:t>1</w:t>
            </w:r>
          </w:p>
        </w:tc>
        <w:tc>
          <w:tcPr>
            <w:tcW w:w="847" w:type="dxa"/>
            <w:vAlign w:val="top"/>
          </w:tcPr>
          <w:p>
            <w:pPr>
              <w:spacing w:before="58" w:line="181" w:lineRule="auto"/>
              <w:ind w:left="108"/>
              <w:rPr>
                <w:rFonts w:ascii="宋体" w:hAnsi="宋体" w:eastAsia="宋体" w:cs="宋体"/>
                <w:sz w:val="18"/>
                <w:szCs w:val="18"/>
              </w:rPr>
            </w:pPr>
            <w:r>
              <w:rPr>
                <w:rFonts w:ascii="宋体" w:hAnsi="宋体" w:eastAsia="宋体" w:cs="宋体"/>
                <w:spacing w:val="-2"/>
                <w:sz w:val="18"/>
                <w:szCs w:val="18"/>
              </w:rPr>
              <w:t>78</w:t>
            </w:r>
            <w:r>
              <w:rPr>
                <w:rFonts w:ascii="宋体" w:hAnsi="宋体" w:eastAsia="宋体" w:cs="宋体"/>
                <w:spacing w:val="-1"/>
                <w:sz w:val="18"/>
                <w:szCs w:val="18"/>
              </w:rPr>
              <w:t>,757,8</w:t>
            </w:r>
          </w:p>
          <w:p>
            <w:pPr>
              <w:spacing w:before="56" w:line="182" w:lineRule="auto"/>
              <w:ind w:left="374"/>
              <w:rPr>
                <w:rFonts w:ascii="宋体" w:hAnsi="宋体" w:eastAsia="宋体" w:cs="宋体"/>
                <w:sz w:val="18"/>
                <w:szCs w:val="18"/>
              </w:rPr>
            </w:pPr>
            <w:r>
              <w:rPr>
                <w:rFonts w:ascii="宋体" w:hAnsi="宋体" w:eastAsia="宋体" w:cs="宋体"/>
                <w:spacing w:val="-2"/>
                <w:sz w:val="18"/>
                <w:szCs w:val="18"/>
              </w:rPr>
              <w:t>63</w:t>
            </w:r>
            <w:r>
              <w:rPr>
                <w:rFonts w:ascii="宋体" w:hAnsi="宋体" w:eastAsia="宋体" w:cs="宋体"/>
                <w:spacing w:val="-1"/>
                <w:sz w:val="18"/>
                <w:szCs w:val="18"/>
              </w:rPr>
              <w:t>.49</w:t>
            </w:r>
          </w:p>
        </w:tc>
        <w:tc>
          <w:tcPr>
            <w:tcW w:w="480" w:type="dxa"/>
            <w:vAlign w:val="top"/>
          </w:tcPr>
          <w:p>
            <w:pPr>
              <w:rPr>
                <w:rFonts w:ascii="Arial"/>
                <w:sz w:val="21"/>
              </w:rPr>
            </w:pPr>
          </w:p>
        </w:tc>
        <w:tc>
          <w:tcPr>
            <w:tcW w:w="749" w:type="dxa"/>
            <w:vAlign w:val="top"/>
          </w:tcPr>
          <w:p>
            <w:pPr>
              <w:spacing w:before="58" w:line="181" w:lineRule="auto"/>
              <w:ind w:left="98"/>
              <w:rPr>
                <w:rFonts w:ascii="宋体" w:hAnsi="宋体" w:eastAsia="宋体" w:cs="宋体"/>
                <w:sz w:val="18"/>
                <w:szCs w:val="18"/>
              </w:rPr>
            </w:pPr>
            <w:r>
              <w:rPr>
                <w:rFonts w:ascii="宋体" w:hAnsi="宋体" w:eastAsia="宋体" w:cs="宋体"/>
                <w:spacing w:val="-2"/>
                <w:sz w:val="18"/>
                <w:szCs w:val="18"/>
              </w:rPr>
              <w:t>36</w:t>
            </w:r>
            <w:r>
              <w:rPr>
                <w:rFonts w:ascii="宋体" w:hAnsi="宋体" w:eastAsia="宋体" w:cs="宋体"/>
                <w:spacing w:val="-1"/>
                <w:sz w:val="18"/>
                <w:szCs w:val="18"/>
              </w:rPr>
              <w:t>0,489</w:t>
            </w:r>
          </w:p>
          <w:p>
            <w:pPr>
              <w:spacing w:before="56" w:line="181" w:lineRule="auto"/>
              <w:ind w:left="97"/>
              <w:rPr>
                <w:rFonts w:ascii="宋体" w:hAnsi="宋体" w:eastAsia="宋体" w:cs="宋体"/>
                <w:sz w:val="18"/>
                <w:szCs w:val="18"/>
              </w:rPr>
            </w:pPr>
            <w:r>
              <w:rPr>
                <w:rFonts w:ascii="宋体" w:hAnsi="宋体" w:eastAsia="宋体" w:cs="宋体"/>
                <w:spacing w:val="-2"/>
                <w:sz w:val="18"/>
                <w:szCs w:val="18"/>
              </w:rPr>
              <w:t>,5</w:t>
            </w:r>
            <w:r>
              <w:rPr>
                <w:rFonts w:ascii="宋体" w:hAnsi="宋体" w:eastAsia="宋体" w:cs="宋体"/>
                <w:spacing w:val="-1"/>
                <w:sz w:val="18"/>
                <w:szCs w:val="18"/>
              </w:rPr>
              <w:t>08.65</w:t>
            </w:r>
          </w:p>
        </w:tc>
        <w:tc>
          <w:tcPr>
            <w:tcW w:w="511" w:type="dxa"/>
            <w:vAlign w:val="top"/>
          </w:tcPr>
          <w:p>
            <w:pPr>
              <w:rPr>
                <w:rFonts w:ascii="Arial"/>
                <w:sz w:val="21"/>
              </w:rPr>
            </w:pPr>
          </w:p>
        </w:tc>
        <w:tc>
          <w:tcPr>
            <w:tcW w:w="1008" w:type="dxa"/>
            <w:vAlign w:val="top"/>
          </w:tcPr>
          <w:p>
            <w:pPr>
              <w:spacing w:before="57" w:line="182" w:lineRule="auto"/>
              <w:ind w:left="98"/>
              <w:rPr>
                <w:rFonts w:ascii="宋体" w:hAnsi="宋体" w:eastAsia="宋体" w:cs="宋体"/>
                <w:sz w:val="18"/>
                <w:szCs w:val="18"/>
              </w:rPr>
            </w:pPr>
            <w:r>
              <w:rPr>
                <w:rFonts w:ascii="宋体" w:hAnsi="宋体" w:eastAsia="宋体" w:cs="宋体"/>
                <w:spacing w:val="-2"/>
                <w:sz w:val="18"/>
                <w:szCs w:val="18"/>
              </w:rPr>
              <w:t>1,512,334</w:t>
            </w:r>
            <w:r>
              <w:rPr>
                <w:rFonts w:ascii="宋体" w:hAnsi="宋体" w:eastAsia="宋体" w:cs="宋体"/>
                <w:spacing w:val="-1"/>
                <w:sz w:val="18"/>
                <w:szCs w:val="18"/>
              </w:rPr>
              <w:t>,</w:t>
            </w:r>
          </w:p>
          <w:p>
            <w:pPr>
              <w:spacing w:before="56" w:line="182" w:lineRule="auto"/>
              <w:ind w:left="446"/>
              <w:rPr>
                <w:rFonts w:ascii="宋体" w:hAnsi="宋体" w:eastAsia="宋体" w:cs="宋体"/>
                <w:sz w:val="18"/>
                <w:szCs w:val="18"/>
              </w:rPr>
            </w:pPr>
            <w:r>
              <w:rPr>
                <w:rFonts w:ascii="宋体" w:hAnsi="宋体" w:eastAsia="宋体" w:cs="宋体"/>
                <w:spacing w:val="-1"/>
                <w:sz w:val="18"/>
                <w:szCs w:val="18"/>
              </w:rPr>
              <w:t>862.98</w:t>
            </w:r>
          </w:p>
        </w:tc>
        <w:tc>
          <w:tcPr>
            <w:tcW w:w="981" w:type="dxa"/>
            <w:vAlign w:val="top"/>
          </w:tcPr>
          <w:p>
            <w:pPr>
              <w:spacing w:before="57" w:line="182" w:lineRule="auto"/>
              <w:ind w:left="74"/>
              <w:rPr>
                <w:rFonts w:ascii="宋体" w:hAnsi="宋体" w:eastAsia="宋体" w:cs="宋体"/>
                <w:sz w:val="18"/>
                <w:szCs w:val="18"/>
              </w:rPr>
            </w:pPr>
            <w:r>
              <w:rPr>
                <w:rFonts w:ascii="宋体" w:hAnsi="宋体" w:eastAsia="宋体" w:cs="宋体"/>
                <w:spacing w:val="-2"/>
                <w:sz w:val="18"/>
                <w:szCs w:val="18"/>
              </w:rPr>
              <w:t>160,805,2</w:t>
            </w:r>
            <w:r>
              <w:rPr>
                <w:rFonts w:ascii="宋体" w:hAnsi="宋体" w:eastAsia="宋体" w:cs="宋体"/>
                <w:spacing w:val="-1"/>
                <w:sz w:val="18"/>
                <w:szCs w:val="18"/>
              </w:rPr>
              <w:t>6</w:t>
            </w:r>
          </w:p>
          <w:p>
            <w:pPr>
              <w:spacing w:before="56" w:line="182" w:lineRule="auto"/>
              <w:ind w:left="605"/>
              <w:rPr>
                <w:rFonts w:ascii="宋体" w:hAnsi="宋体" w:eastAsia="宋体" w:cs="宋体"/>
                <w:sz w:val="18"/>
                <w:szCs w:val="18"/>
              </w:rPr>
            </w:pPr>
            <w:r>
              <w:rPr>
                <w:rFonts w:ascii="宋体" w:hAnsi="宋体" w:eastAsia="宋体" w:cs="宋体"/>
                <w:spacing w:val="-4"/>
                <w:sz w:val="18"/>
                <w:szCs w:val="18"/>
              </w:rPr>
              <w:t>7</w:t>
            </w:r>
            <w:r>
              <w:rPr>
                <w:rFonts w:ascii="宋体" w:hAnsi="宋体" w:eastAsia="宋体" w:cs="宋体"/>
                <w:spacing w:val="-2"/>
                <w:sz w:val="18"/>
                <w:szCs w:val="18"/>
              </w:rPr>
              <w:t>.85</w:t>
            </w:r>
          </w:p>
        </w:tc>
        <w:tc>
          <w:tcPr>
            <w:tcW w:w="1123" w:type="dxa"/>
            <w:vAlign w:val="top"/>
          </w:tcPr>
          <w:p>
            <w:pPr>
              <w:spacing w:before="57" w:line="182" w:lineRule="auto"/>
              <w:ind w:left="120"/>
              <w:rPr>
                <w:rFonts w:ascii="宋体" w:hAnsi="宋体" w:eastAsia="宋体" w:cs="宋体"/>
                <w:sz w:val="18"/>
                <w:szCs w:val="18"/>
              </w:rPr>
            </w:pPr>
            <w:r>
              <w:rPr>
                <w:rFonts w:ascii="宋体" w:hAnsi="宋体" w:eastAsia="宋体" w:cs="宋体"/>
                <w:spacing w:val="-2"/>
                <w:sz w:val="18"/>
                <w:szCs w:val="18"/>
              </w:rPr>
              <w:t>1,673,14</w:t>
            </w:r>
            <w:r>
              <w:rPr>
                <w:rFonts w:ascii="宋体" w:hAnsi="宋体" w:eastAsia="宋体" w:cs="宋体"/>
                <w:spacing w:val="-1"/>
                <w:sz w:val="18"/>
                <w:szCs w:val="18"/>
              </w:rPr>
              <w:t>0,1</w:t>
            </w:r>
          </w:p>
          <w:p>
            <w:pPr>
              <w:spacing w:before="56" w:line="182" w:lineRule="auto"/>
              <w:ind w:left="651"/>
              <w:rPr>
                <w:rFonts w:ascii="宋体" w:hAnsi="宋体" w:eastAsia="宋体" w:cs="宋体"/>
                <w:sz w:val="18"/>
                <w:szCs w:val="18"/>
              </w:rPr>
            </w:pPr>
            <w:r>
              <w:rPr>
                <w:rFonts w:ascii="宋体" w:hAnsi="宋体" w:eastAsia="宋体" w:cs="宋体"/>
                <w:spacing w:val="-2"/>
                <w:sz w:val="18"/>
                <w:szCs w:val="18"/>
              </w:rPr>
              <w:t>30.8</w:t>
            </w:r>
            <w:r>
              <w:rPr>
                <w:rFonts w:ascii="宋体" w:hAnsi="宋体" w:eastAsia="宋体" w:cs="宋体"/>
                <w:spacing w:val="-1"/>
                <w:sz w:val="18"/>
                <w:szCs w:val="1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867" w:type="dxa"/>
            <w:vAlign w:val="top"/>
          </w:tcPr>
          <w:p>
            <w:pPr>
              <w:spacing w:before="28" w:line="228" w:lineRule="auto"/>
              <w:ind w:left="51" w:right="48" w:hanging="16"/>
              <w:rPr>
                <w:rFonts w:ascii="宋体" w:hAnsi="宋体" w:eastAsia="宋体" w:cs="宋体"/>
                <w:sz w:val="18"/>
                <w:szCs w:val="18"/>
              </w:rPr>
            </w:pPr>
            <w:r>
              <w:rPr>
                <w:rFonts w:ascii="宋体" w:hAnsi="宋体" w:eastAsia="宋体" w:cs="宋体"/>
                <w:spacing w:val="-1"/>
                <w:sz w:val="18"/>
                <w:szCs w:val="18"/>
              </w:rPr>
              <w:t>三、本期增减变动金额(减少</w:t>
            </w:r>
            <w:r>
              <w:rPr>
                <w:rFonts w:ascii="宋体" w:hAnsi="宋体" w:eastAsia="宋体" w:cs="宋体"/>
                <w:sz w:val="18"/>
                <w:szCs w:val="18"/>
              </w:rPr>
              <w:t xml:space="preserve">以“－ </w:t>
            </w:r>
            <w:r>
              <w:rPr>
                <w:rFonts w:ascii="宋体" w:hAnsi="宋体" w:eastAsia="宋体" w:cs="宋体"/>
                <w:spacing w:val="-8"/>
                <w:sz w:val="18"/>
                <w:szCs w:val="18"/>
              </w:rPr>
              <w:t>”</w:t>
            </w:r>
            <w:r>
              <w:rPr>
                <w:rFonts w:ascii="宋体" w:hAnsi="宋体" w:eastAsia="宋体" w:cs="宋体"/>
                <w:spacing w:val="-6"/>
                <w:sz w:val="18"/>
                <w:szCs w:val="18"/>
              </w:rPr>
              <w:t>号填列)</w:t>
            </w:r>
          </w:p>
        </w:tc>
        <w:tc>
          <w:tcPr>
            <w:tcW w:w="926" w:type="dxa"/>
            <w:vAlign w:val="top"/>
          </w:tcPr>
          <w:p>
            <w:pPr>
              <w:spacing w:before="58" w:line="182" w:lineRule="auto"/>
              <w:ind w:left="105"/>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06,566,8</w:t>
            </w:r>
          </w:p>
          <w:p>
            <w:pPr>
              <w:spacing w:before="57" w:line="183" w:lineRule="auto"/>
              <w:ind w:left="465"/>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0</w:t>
            </w:r>
            <w:r>
              <w:rPr>
                <w:rFonts w:ascii="宋体" w:hAnsi="宋体" w:eastAsia="宋体" w:cs="宋体"/>
                <w:spacing w:val="-3"/>
                <w:sz w:val="18"/>
                <w:szCs w:val="18"/>
              </w:rPr>
              <w:t>.00</w:t>
            </w: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spacing w:before="58" w:line="182" w:lineRule="auto"/>
              <w:ind w:left="91"/>
              <w:rPr>
                <w:rFonts w:ascii="宋体" w:hAnsi="宋体" w:eastAsia="宋体" w:cs="宋体"/>
                <w:sz w:val="18"/>
                <w:szCs w:val="18"/>
              </w:rPr>
            </w:pPr>
            <w:r>
              <w:rPr>
                <w:rFonts w:ascii="宋体" w:hAnsi="宋体" w:eastAsia="宋体" w:cs="宋体"/>
                <w:spacing w:val="-1"/>
                <w:sz w:val="18"/>
                <w:szCs w:val="18"/>
              </w:rPr>
              <w:t>-91,</w:t>
            </w:r>
            <w:r>
              <w:rPr>
                <w:rFonts w:ascii="宋体" w:hAnsi="宋体" w:eastAsia="宋体" w:cs="宋体"/>
                <w:sz w:val="18"/>
                <w:szCs w:val="18"/>
              </w:rPr>
              <w:t>092</w:t>
            </w:r>
          </w:p>
          <w:p>
            <w:pPr>
              <w:spacing w:before="57" w:line="182" w:lineRule="auto"/>
              <w:ind w:left="96"/>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43.42</w:t>
            </w: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spacing w:before="58" w:line="241" w:lineRule="auto"/>
              <w:ind w:left="54"/>
              <w:rPr>
                <w:rFonts w:ascii="宋体" w:hAnsi="宋体" w:eastAsia="宋体" w:cs="宋体"/>
                <w:sz w:val="18"/>
                <w:szCs w:val="18"/>
              </w:rPr>
            </w:pPr>
            <w:r>
              <w:rPr>
                <w:rFonts w:ascii="宋体" w:hAnsi="宋体" w:eastAsia="宋体" w:cs="宋体"/>
                <w:spacing w:val="-1"/>
                <w:sz w:val="18"/>
                <w:szCs w:val="18"/>
              </w:rPr>
              <w:t>-1,7</w:t>
            </w:r>
            <w:r>
              <w:rPr>
                <w:rFonts w:ascii="宋体" w:hAnsi="宋体" w:eastAsia="宋体" w:cs="宋体"/>
                <w:sz w:val="18"/>
                <w:szCs w:val="18"/>
              </w:rPr>
              <w:t>16,8</w:t>
            </w:r>
          </w:p>
          <w:p>
            <w:pPr>
              <w:spacing w:line="182" w:lineRule="auto"/>
              <w:ind w:left="328"/>
              <w:rPr>
                <w:rFonts w:ascii="宋体" w:hAnsi="宋体" w:eastAsia="宋体" w:cs="宋体"/>
                <w:sz w:val="18"/>
                <w:szCs w:val="18"/>
              </w:rPr>
            </w:pPr>
            <w:r>
              <w:rPr>
                <w:rFonts w:ascii="宋体" w:hAnsi="宋体" w:eastAsia="宋体" w:cs="宋体"/>
                <w:spacing w:val="-2"/>
                <w:sz w:val="18"/>
                <w:szCs w:val="18"/>
              </w:rPr>
              <w:t>31.2</w:t>
            </w:r>
            <w:r>
              <w:rPr>
                <w:rFonts w:ascii="宋体" w:hAnsi="宋体" w:eastAsia="宋体" w:cs="宋体"/>
                <w:spacing w:val="-1"/>
                <w:sz w:val="18"/>
                <w:szCs w:val="18"/>
              </w:rPr>
              <w:t>5</w:t>
            </w:r>
          </w:p>
        </w:tc>
        <w:tc>
          <w:tcPr>
            <w:tcW w:w="847" w:type="dxa"/>
            <w:vAlign w:val="top"/>
          </w:tcPr>
          <w:p>
            <w:pPr>
              <w:spacing w:before="59" w:line="181" w:lineRule="auto"/>
              <w:ind w:left="107"/>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,042,30</w:t>
            </w:r>
          </w:p>
          <w:p>
            <w:pPr>
              <w:spacing w:before="57" w:line="183" w:lineRule="auto"/>
              <w:ind w:left="467"/>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.31</w:t>
            </w:r>
          </w:p>
        </w:tc>
        <w:tc>
          <w:tcPr>
            <w:tcW w:w="480" w:type="dxa"/>
            <w:vAlign w:val="top"/>
          </w:tcPr>
          <w:p>
            <w:pPr>
              <w:rPr>
                <w:rFonts w:ascii="Arial"/>
                <w:sz w:val="21"/>
              </w:rPr>
            </w:pPr>
          </w:p>
        </w:tc>
        <w:tc>
          <w:tcPr>
            <w:tcW w:w="749" w:type="dxa"/>
            <w:vAlign w:val="top"/>
          </w:tcPr>
          <w:p>
            <w:pPr>
              <w:spacing w:before="58" w:line="182" w:lineRule="auto"/>
              <w:ind w:left="107"/>
              <w:rPr>
                <w:rFonts w:ascii="宋体" w:hAnsi="宋体" w:eastAsia="宋体" w:cs="宋体"/>
                <w:sz w:val="18"/>
                <w:szCs w:val="18"/>
              </w:rPr>
            </w:pPr>
            <w:r>
              <w:rPr>
                <w:rFonts w:ascii="宋体" w:hAnsi="宋体" w:eastAsia="宋体" w:cs="宋体"/>
                <w:spacing w:val="-4"/>
                <w:sz w:val="18"/>
                <w:szCs w:val="18"/>
              </w:rPr>
              <w:t>18</w:t>
            </w:r>
            <w:r>
              <w:rPr>
                <w:rFonts w:ascii="宋体" w:hAnsi="宋体" w:eastAsia="宋体" w:cs="宋体"/>
                <w:spacing w:val="-3"/>
                <w:sz w:val="18"/>
                <w:szCs w:val="18"/>
              </w:rPr>
              <w:t>0</w:t>
            </w:r>
            <w:r>
              <w:rPr>
                <w:rFonts w:ascii="宋体" w:hAnsi="宋体" w:eastAsia="宋体" w:cs="宋体"/>
                <w:spacing w:val="-2"/>
                <w:sz w:val="18"/>
                <w:szCs w:val="18"/>
              </w:rPr>
              <w:t>,106</w:t>
            </w:r>
          </w:p>
          <w:p>
            <w:pPr>
              <w:spacing w:before="58" w:line="181" w:lineRule="auto"/>
              <w:ind w:left="97"/>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89.23</w:t>
            </w:r>
          </w:p>
        </w:tc>
        <w:tc>
          <w:tcPr>
            <w:tcW w:w="511" w:type="dxa"/>
            <w:vAlign w:val="top"/>
          </w:tcPr>
          <w:p>
            <w:pPr>
              <w:rPr>
                <w:rFonts w:ascii="Arial"/>
                <w:sz w:val="21"/>
              </w:rPr>
            </w:pPr>
          </w:p>
        </w:tc>
        <w:tc>
          <w:tcPr>
            <w:tcW w:w="1008" w:type="dxa"/>
            <w:vAlign w:val="top"/>
          </w:tcPr>
          <w:p>
            <w:pPr>
              <w:spacing w:before="58" w:line="182" w:lineRule="auto"/>
              <w:ind w:left="98"/>
              <w:rPr>
                <w:rFonts w:ascii="宋体" w:hAnsi="宋体" w:eastAsia="宋体" w:cs="宋体"/>
                <w:sz w:val="18"/>
                <w:szCs w:val="18"/>
              </w:rPr>
            </w:pPr>
            <w:r>
              <w:rPr>
                <w:rFonts w:ascii="宋体" w:hAnsi="宋体" w:eastAsia="宋体" w:cs="宋体"/>
                <w:spacing w:val="-2"/>
                <w:sz w:val="18"/>
                <w:szCs w:val="18"/>
              </w:rPr>
              <w:t>196,907,0</w:t>
            </w:r>
            <w:r>
              <w:rPr>
                <w:rFonts w:ascii="宋体" w:hAnsi="宋体" w:eastAsia="宋体" w:cs="宋体"/>
                <w:spacing w:val="-1"/>
                <w:sz w:val="18"/>
                <w:szCs w:val="18"/>
              </w:rPr>
              <w:t>2</w:t>
            </w:r>
          </w:p>
          <w:p>
            <w:pPr>
              <w:spacing w:before="58" w:line="182" w:lineRule="auto"/>
              <w:ind w:left="629"/>
              <w:rPr>
                <w:rFonts w:ascii="宋体" w:hAnsi="宋体" w:eastAsia="宋体" w:cs="宋体"/>
                <w:sz w:val="18"/>
                <w:szCs w:val="18"/>
              </w:rPr>
            </w:pPr>
            <w:r>
              <w:rPr>
                <w:rFonts w:ascii="宋体" w:hAnsi="宋体" w:eastAsia="宋体" w:cs="宋体"/>
                <w:spacing w:val="-4"/>
                <w:sz w:val="18"/>
                <w:szCs w:val="18"/>
              </w:rPr>
              <w:t>7</w:t>
            </w:r>
            <w:r>
              <w:rPr>
                <w:rFonts w:ascii="宋体" w:hAnsi="宋体" w:eastAsia="宋体" w:cs="宋体"/>
                <w:spacing w:val="-2"/>
                <w:sz w:val="18"/>
                <w:szCs w:val="18"/>
              </w:rPr>
              <w:t>.87</w:t>
            </w:r>
          </w:p>
        </w:tc>
        <w:tc>
          <w:tcPr>
            <w:tcW w:w="981" w:type="dxa"/>
            <w:vAlign w:val="top"/>
          </w:tcPr>
          <w:p>
            <w:pPr>
              <w:spacing w:before="58" w:line="182" w:lineRule="auto"/>
              <w:ind w:left="74"/>
              <w:rPr>
                <w:rFonts w:ascii="宋体" w:hAnsi="宋体" w:eastAsia="宋体" w:cs="宋体"/>
                <w:sz w:val="18"/>
                <w:szCs w:val="18"/>
              </w:rPr>
            </w:pPr>
            <w:r>
              <w:rPr>
                <w:rFonts w:ascii="宋体" w:hAnsi="宋体" w:eastAsia="宋体" w:cs="宋体"/>
                <w:spacing w:val="-2"/>
                <w:sz w:val="18"/>
                <w:szCs w:val="18"/>
              </w:rPr>
              <w:t>14,414,64</w:t>
            </w:r>
            <w:r>
              <w:rPr>
                <w:rFonts w:ascii="宋体" w:hAnsi="宋体" w:eastAsia="宋体" w:cs="宋体"/>
                <w:spacing w:val="-1"/>
                <w:sz w:val="18"/>
                <w:szCs w:val="18"/>
              </w:rPr>
              <w:t>9</w:t>
            </w:r>
          </w:p>
          <w:p>
            <w:pPr>
              <w:spacing w:before="57" w:line="183" w:lineRule="auto"/>
              <w:ind w:left="695"/>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12</w:t>
            </w:r>
          </w:p>
        </w:tc>
        <w:tc>
          <w:tcPr>
            <w:tcW w:w="1123" w:type="dxa"/>
            <w:vAlign w:val="top"/>
          </w:tcPr>
          <w:p>
            <w:pPr>
              <w:spacing w:before="58" w:line="182" w:lineRule="auto"/>
              <w:ind w:left="109"/>
              <w:rPr>
                <w:rFonts w:ascii="宋体" w:hAnsi="宋体" w:eastAsia="宋体" w:cs="宋体"/>
                <w:sz w:val="18"/>
                <w:szCs w:val="18"/>
              </w:rPr>
            </w:pPr>
            <w:r>
              <w:rPr>
                <w:rFonts w:ascii="宋体" w:hAnsi="宋体" w:eastAsia="宋体" w:cs="宋体"/>
                <w:spacing w:val="-1"/>
                <w:sz w:val="18"/>
                <w:szCs w:val="18"/>
              </w:rPr>
              <w:t>211,321,</w:t>
            </w:r>
            <w:r>
              <w:rPr>
                <w:rFonts w:ascii="宋体" w:hAnsi="宋体" w:eastAsia="宋体" w:cs="宋体"/>
                <w:sz w:val="18"/>
                <w:szCs w:val="18"/>
              </w:rPr>
              <w:t>676</w:t>
            </w:r>
          </w:p>
          <w:p>
            <w:pPr>
              <w:spacing w:before="58" w:line="182" w:lineRule="auto"/>
              <w:ind w:left="83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67" w:type="dxa"/>
            <w:vAlign w:val="top"/>
          </w:tcPr>
          <w:p>
            <w:pPr>
              <w:spacing w:before="145" w:line="220" w:lineRule="auto"/>
              <w:ind w:left="40"/>
              <w:rPr>
                <w:rFonts w:ascii="宋体" w:hAnsi="宋体" w:eastAsia="宋体" w:cs="宋体"/>
                <w:sz w:val="18"/>
                <w:szCs w:val="18"/>
              </w:rPr>
            </w:pPr>
            <w:r>
              <w:rPr>
                <w:rFonts w:ascii="宋体" w:hAnsi="宋体" w:eastAsia="宋体" w:cs="宋体"/>
                <w:spacing w:val="18"/>
                <w:sz w:val="18"/>
                <w:szCs w:val="18"/>
              </w:rPr>
              <w:t>(一)综合收益总</w:t>
            </w:r>
            <w:r>
              <w:rPr>
                <w:rFonts w:ascii="宋体" w:hAnsi="宋体" w:eastAsia="宋体" w:cs="宋体"/>
                <w:spacing w:val="17"/>
                <w:sz w:val="18"/>
                <w:szCs w:val="18"/>
              </w:rPr>
              <w:t>额</w:t>
            </w:r>
          </w:p>
        </w:tc>
        <w:tc>
          <w:tcPr>
            <w:tcW w:w="926" w:type="dxa"/>
            <w:vAlign w:val="top"/>
          </w:tcPr>
          <w:p>
            <w:pPr>
              <w:rPr>
                <w:rFonts w:ascii="Arial"/>
                <w:sz w:val="21"/>
              </w:rPr>
            </w:pP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rPr>
                <w:rFonts w:ascii="Arial"/>
                <w:sz w:val="21"/>
              </w:rPr>
            </w:pP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rPr>
                <w:rFonts w:ascii="Arial"/>
                <w:sz w:val="21"/>
              </w:rPr>
            </w:pPr>
          </w:p>
        </w:tc>
        <w:tc>
          <w:tcPr>
            <w:tcW w:w="847" w:type="dxa"/>
            <w:vAlign w:val="top"/>
          </w:tcPr>
          <w:p>
            <w:pPr>
              <w:rPr>
                <w:rFonts w:ascii="Arial"/>
                <w:sz w:val="21"/>
              </w:rPr>
            </w:pPr>
          </w:p>
        </w:tc>
        <w:tc>
          <w:tcPr>
            <w:tcW w:w="480" w:type="dxa"/>
            <w:vAlign w:val="top"/>
          </w:tcPr>
          <w:p>
            <w:pPr>
              <w:rPr>
                <w:rFonts w:ascii="Arial"/>
                <w:sz w:val="21"/>
              </w:rPr>
            </w:pPr>
          </w:p>
        </w:tc>
        <w:tc>
          <w:tcPr>
            <w:tcW w:w="749" w:type="dxa"/>
            <w:vAlign w:val="top"/>
          </w:tcPr>
          <w:p>
            <w:pPr>
              <w:spacing w:before="58" w:line="181" w:lineRule="auto"/>
              <w:ind w:left="96"/>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68,402</w:t>
            </w:r>
          </w:p>
          <w:p>
            <w:pPr>
              <w:spacing w:before="56" w:line="181" w:lineRule="auto"/>
              <w:ind w:left="97"/>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1"/>
                <w:sz w:val="18"/>
                <w:szCs w:val="18"/>
              </w:rPr>
              <w:t>40.46</w:t>
            </w:r>
          </w:p>
        </w:tc>
        <w:tc>
          <w:tcPr>
            <w:tcW w:w="511" w:type="dxa"/>
            <w:vAlign w:val="top"/>
          </w:tcPr>
          <w:p>
            <w:pPr>
              <w:rPr>
                <w:rFonts w:ascii="Arial"/>
                <w:sz w:val="21"/>
              </w:rPr>
            </w:pPr>
          </w:p>
        </w:tc>
        <w:tc>
          <w:tcPr>
            <w:tcW w:w="1008" w:type="dxa"/>
            <w:vAlign w:val="top"/>
          </w:tcPr>
          <w:p>
            <w:pPr>
              <w:spacing w:before="58" w:line="181" w:lineRule="auto"/>
              <w:ind w:left="86"/>
              <w:rPr>
                <w:rFonts w:ascii="宋体" w:hAnsi="宋体" w:eastAsia="宋体" w:cs="宋体"/>
                <w:sz w:val="18"/>
                <w:szCs w:val="18"/>
              </w:rPr>
            </w:pPr>
            <w:r>
              <w:rPr>
                <w:rFonts w:ascii="宋体" w:hAnsi="宋体" w:eastAsia="宋体" w:cs="宋体"/>
                <w:spacing w:val="-1"/>
                <w:sz w:val="18"/>
                <w:szCs w:val="18"/>
              </w:rPr>
              <w:t>268,402,</w:t>
            </w:r>
            <w:r>
              <w:rPr>
                <w:rFonts w:ascii="宋体" w:hAnsi="宋体" w:eastAsia="宋体" w:cs="宋体"/>
                <w:sz w:val="18"/>
                <w:szCs w:val="18"/>
              </w:rPr>
              <w:t>64</w:t>
            </w:r>
          </w:p>
          <w:p>
            <w:pPr>
              <w:spacing w:before="56" w:line="182" w:lineRule="auto"/>
              <w:ind w:left="626"/>
              <w:rPr>
                <w:rFonts w:ascii="宋体" w:hAnsi="宋体" w:eastAsia="宋体" w:cs="宋体"/>
                <w:sz w:val="18"/>
                <w:szCs w:val="18"/>
              </w:rPr>
            </w:pPr>
            <w:r>
              <w:rPr>
                <w:rFonts w:ascii="宋体" w:hAnsi="宋体" w:eastAsia="宋体" w:cs="宋体"/>
                <w:spacing w:val="-2"/>
                <w:sz w:val="18"/>
                <w:szCs w:val="18"/>
              </w:rPr>
              <w:t>0.4</w:t>
            </w:r>
            <w:r>
              <w:rPr>
                <w:rFonts w:ascii="宋体" w:hAnsi="宋体" w:eastAsia="宋体" w:cs="宋体"/>
                <w:spacing w:val="-1"/>
                <w:sz w:val="18"/>
                <w:szCs w:val="18"/>
              </w:rPr>
              <w:t>6</w:t>
            </w:r>
          </w:p>
        </w:tc>
        <w:tc>
          <w:tcPr>
            <w:tcW w:w="981" w:type="dxa"/>
            <w:vAlign w:val="top"/>
          </w:tcPr>
          <w:p>
            <w:pPr>
              <w:spacing w:before="57" w:line="182" w:lineRule="auto"/>
              <w:ind w:left="63"/>
              <w:rPr>
                <w:rFonts w:ascii="宋体" w:hAnsi="宋体" w:eastAsia="宋体" w:cs="宋体"/>
                <w:sz w:val="18"/>
                <w:szCs w:val="18"/>
              </w:rPr>
            </w:pPr>
            <w:r>
              <w:rPr>
                <w:rFonts w:ascii="宋体" w:hAnsi="宋体" w:eastAsia="宋体" w:cs="宋体"/>
                <w:spacing w:val="-1"/>
                <w:sz w:val="18"/>
                <w:szCs w:val="18"/>
              </w:rPr>
              <w:t>20,715,9</w:t>
            </w:r>
            <w:r>
              <w:rPr>
                <w:rFonts w:ascii="宋体" w:hAnsi="宋体" w:eastAsia="宋体" w:cs="宋体"/>
                <w:sz w:val="18"/>
                <w:szCs w:val="18"/>
              </w:rPr>
              <w:t>37</w:t>
            </w:r>
          </w:p>
          <w:p>
            <w:pPr>
              <w:spacing w:before="56" w:line="182" w:lineRule="auto"/>
              <w:ind w:left="695"/>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97</w:t>
            </w:r>
          </w:p>
        </w:tc>
        <w:tc>
          <w:tcPr>
            <w:tcW w:w="1123" w:type="dxa"/>
            <w:vAlign w:val="top"/>
          </w:tcPr>
          <w:p>
            <w:pPr>
              <w:spacing w:before="57" w:line="182" w:lineRule="auto"/>
              <w:ind w:left="109"/>
              <w:rPr>
                <w:rFonts w:ascii="宋体" w:hAnsi="宋体" w:eastAsia="宋体" w:cs="宋体"/>
                <w:sz w:val="18"/>
                <w:szCs w:val="18"/>
              </w:rPr>
            </w:pPr>
            <w:r>
              <w:rPr>
                <w:rFonts w:ascii="宋体" w:hAnsi="宋体" w:eastAsia="宋体" w:cs="宋体"/>
                <w:spacing w:val="-1"/>
                <w:sz w:val="18"/>
                <w:szCs w:val="18"/>
              </w:rPr>
              <w:t>289,118,</w:t>
            </w:r>
            <w:r>
              <w:rPr>
                <w:rFonts w:ascii="宋体" w:hAnsi="宋体" w:eastAsia="宋体" w:cs="宋体"/>
                <w:sz w:val="18"/>
                <w:szCs w:val="18"/>
              </w:rPr>
              <w:t>578</w:t>
            </w:r>
          </w:p>
          <w:p>
            <w:pPr>
              <w:spacing w:before="56" w:line="182" w:lineRule="auto"/>
              <w:ind w:left="83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867" w:type="dxa"/>
            <w:vAlign w:val="top"/>
          </w:tcPr>
          <w:p>
            <w:pPr>
              <w:spacing w:before="144" w:line="219" w:lineRule="auto"/>
              <w:ind w:left="40"/>
              <w:rPr>
                <w:rFonts w:ascii="宋体" w:hAnsi="宋体" w:eastAsia="宋体" w:cs="宋体"/>
                <w:sz w:val="18"/>
                <w:szCs w:val="18"/>
              </w:rPr>
            </w:pPr>
            <w:r>
              <w:rPr>
                <w:rFonts w:ascii="宋体" w:hAnsi="宋体" w:eastAsia="宋体" w:cs="宋体"/>
                <w:spacing w:val="15"/>
                <w:sz w:val="18"/>
                <w:szCs w:val="18"/>
              </w:rPr>
              <w:t>(</w:t>
            </w:r>
            <w:r>
              <w:rPr>
                <w:rFonts w:ascii="宋体" w:hAnsi="宋体" w:eastAsia="宋体" w:cs="宋体"/>
                <w:spacing w:val="12"/>
                <w:sz w:val="18"/>
                <w:szCs w:val="18"/>
              </w:rPr>
              <w:t>二)所有者投入和减少资本</w:t>
            </w:r>
          </w:p>
        </w:tc>
        <w:tc>
          <w:tcPr>
            <w:tcW w:w="926" w:type="dxa"/>
            <w:vAlign w:val="top"/>
          </w:tcPr>
          <w:p>
            <w:pPr>
              <w:rPr>
                <w:rFonts w:ascii="Arial"/>
                <w:sz w:val="21"/>
              </w:rPr>
            </w:pP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spacing w:before="59" w:line="239" w:lineRule="auto"/>
              <w:ind w:left="91"/>
              <w:rPr>
                <w:rFonts w:ascii="宋体" w:hAnsi="宋体" w:eastAsia="宋体" w:cs="宋体"/>
                <w:sz w:val="18"/>
                <w:szCs w:val="18"/>
              </w:rPr>
            </w:pPr>
            <w:r>
              <w:rPr>
                <w:rFonts w:ascii="宋体" w:hAnsi="宋体" w:eastAsia="宋体" w:cs="宋体"/>
                <w:spacing w:val="-1"/>
                <w:sz w:val="18"/>
                <w:szCs w:val="18"/>
              </w:rPr>
              <w:t>-55,</w:t>
            </w:r>
            <w:r>
              <w:rPr>
                <w:rFonts w:ascii="宋体" w:hAnsi="宋体" w:eastAsia="宋体" w:cs="宋体"/>
                <w:sz w:val="18"/>
                <w:szCs w:val="18"/>
              </w:rPr>
              <w:t>569</w:t>
            </w:r>
          </w:p>
          <w:p>
            <w:pPr>
              <w:spacing w:line="181" w:lineRule="auto"/>
              <w:ind w:left="96"/>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73.42</w:t>
            </w: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rPr>
                <w:rFonts w:ascii="Arial"/>
                <w:sz w:val="21"/>
              </w:rPr>
            </w:pPr>
          </w:p>
        </w:tc>
        <w:tc>
          <w:tcPr>
            <w:tcW w:w="847" w:type="dxa"/>
            <w:vAlign w:val="top"/>
          </w:tcPr>
          <w:p>
            <w:pPr>
              <w:rPr>
                <w:rFonts w:ascii="Arial"/>
                <w:sz w:val="21"/>
              </w:rPr>
            </w:pPr>
          </w:p>
        </w:tc>
        <w:tc>
          <w:tcPr>
            <w:tcW w:w="480" w:type="dxa"/>
            <w:vAlign w:val="top"/>
          </w:tcPr>
          <w:p>
            <w:pPr>
              <w:rPr>
                <w:rFonts w:ascii="Arial"/>
                <w:sz w:val="21"/>
              </w:rPr>
            </w:pPr>
          </w:p>
        </w:tc>
        <w:tc>
          <w:tcPr>
            <w:tcW w:w="749" w:type="dxa"/>
            <w:vAlign w:val="top"/>
          </w:tcPr>
          <w:p>
            <w:pPr>
              <w:rPr>
                <w:rFonts w:ascii="Arial"/>
                <w:sz w:val="21"/>
              </w:rPr>
            </w:pPr>
          </w:p>
        </w:tc>
        <w:tc>
          <w:tcPr>
            <w:tcW w:w="511" w:type="dxa"/>
            <w:vAlign w:val="top"/>
          </w:tcPr>
          <w:p>
            <w:pPr>
              <w:rPr>
                <w:rFonts w:ascii="Arial"/>
                <w:sz w:val="21"/>
              </w:rPr>
            </w:pPr>
          </w:p>
        </w:tc>
        <w:tc>
          <w:tcPr>
            <w:tcW w:w="1008" w:type="dxa"/>
            <w:vAlign w:val="top"/>
          </w:tcPr>
          <w:p>
            <w:pPr>
              <w:spacing w:before="59" w:line="239" w:lineRule="auto"/>
              <w:ind w:left="83"/>
              <w:rPr>
                <w:rFonts w:ascii="宋体" w:hAnsi="宋体" w:eastAsia="宋体" w:cs="宋体"/>
                <w:sz w:val="18"/>
                <w:szCs w:val="18"/>
              </w:rPr>
            </w:pPr>
            <w:r>
              <w:rPr>
                <w:rFonts w:ascii="宋体" w:hAnsi="宋体" w:eastAsia="宋体" w:cs="宋体"/>
                <w:spacing w:val="-1"/>
                <w:sz w:val="18"/>
                <w:szCs w:val="18"/>
              </w:rPr>
              <w:t>-55,</w:t>
            </w:r>
            <w:r>
              <w:rPr>
                <w:rFonts w:ascii="宋体" w:hAnsi="宋体" w:eastAsia="宋体" w:cs="宋体"/>
                <w:sz w:val="18"/>
                <w:szCs w:val="18"/>
              </w:rPr>
              <w:t>569,87</w:t>
            </w:r>
          </w:p>
          <w:p>
            <w:pPr>
              <w:spacing w:line="181" w:lineRule="auto"/>
              <w:ind w:left="629"/>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.42</w:t>
            </w:r>
          </w:p>
        </w:tc>
        <w:tc>
          <w:tcPr>
            <w:tcW w:w="981" w:type="dxa"/>
            <w:vAlign w:val="top"/>
          </w:tcPr>
          <w:p>
            <w:pPr>
              <w:spacing w:before="58" w:line="182" w:lineRule="auto"/>
              <w:ind w:left="60"/>
              <w:rPr>
                <w:rFonts w:ascii="宋体" w:hAnsi="宋体" w:eastAsia="宋体" w:cs="宋体"/>
                <w:sz w:val="18"/>
                <w:szCs w:val="18"/>
              </w:rPr>
            </w:pPr>
            <w:r>
              <w:rPr>
                <w:rFonts w:ascii="宋体" w:hAnsi="宋体" w:eastAsia="宋体" w:cs="宋体"/>
                <w:spacing w:val="1"/>
                <w:sz w:val="18"/>
                <w:szCs w:val="18"/>
              </w:rPr>
              <w:t>4,019</w:t>
            </w:r>
            <w:r>
              <w:rPr>
                <w:rFonts w:ascii="宋体" w:hAnsi="宋体" w:eastAsia="宋体" w:cs="宋体"/>
                <w:sz w:val="18"/>
                <w:szCs w:val="18"/>
              </w:rPr>
              <w:t>,348.</w:t>
            </w:r>
          </w:p>
          <w:p>
            <w:pPr>
              <w:spacing w:before="56" w:line="182" w:lineRule="auto"/>
              <w:ind w:left="783"/>
              <w:rPr>
                <w:rFonts w:ascii="宋体" w:hAnsi="宋体" w:eastAsia="宋体" w:cs="宋体"/>
                <w:sz w:val="18"/>
                <w:szCs w:val="18"/>
              </w:rPr>
            </w:pPr>
            <w:r>
              <w:rPr>
                <w:rFonts w:ascii="宋体" w:hAnsi="宋体" w:eastAsia="宋体" w:cs="宋体"/>
                <w:spacing w:val="-2"/>
                <w:sz w:val="18"/>
                <w:szCs w:val="18"/>
              </w:rPr>
              <w:t>29</w:t>
            </w:r>
          </w:p>
        </w:tc>
        <w:tc>
          <w:tcPr>
            <w:tcW w:w="1123" w:type="dxa"/>
            <w:vAlign w:val="top"/>
          </w:tcPr>
          <w:p>
            <w:pPr>
              <w:spacing w:before="58" w:line="239" w:lineRule="auto"/>
              <w:ind w:left="106"/>
              <w:rPr>
                <w:rFonts w:ascii="宋体" w:hAnsi="宋体" w:eastAsia="宋体" w:cs="宋体"/>
                <w:sz w:val="18"/>
                <w:szCs w:val="18"/>
              </w:rPr>
            </w:pPr>
            <w:r>
              <w:rPr>
                <w:rFonts w:ascii="宋体" w:hAnsi="宋体" w:eastAsia="宋体" w:cs="宋体"/>
                <w:spacing w:val="-1"/>
                <w:sz w:val="18"/>
                <w:szCs w:val="18"/>
              </w:rPr>
              <w:t>-51,5</w:t>
            </w:r>
            <w:r>
              <w:rPr>
                <w:rFonts w:ascii="宋体" w:hAnsi="宋体" w:eastAsia="宋体" w:cs="宋体"/>
                <w:sz w:val="18"/>
                <w:szCs w:val="18"/>
              </w:rPr>
              <w:t>50,525</w:t>
            </w:r>
          </w:p>
          <w:p>
            <w:pPr>
              <w:spacing w:line="182" w:lineRule="auto"/>
              <w:ind w:left="83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67" w:type="dxa"/>
            <w:vAlign w:val="top"/>
          </w:tcPr>
          <w:p>
            <w:pPr>
              <w:spacing w:before="146" w:line="220" w:lineRule="auto"/>
              <w:ind w:left="48"/>
              <w:rPr>
                <w:rFonts w:ascii="宋体" w:hAnsi="宋体" w:eastAsia="宋体" w:cs="宋体"/>
                <w:sz w:val="18"/>
                <w:szCs w:val="18"/>
              </w:rPr>
            </w:pPr>
            <w:r>
              <w:rPr>
                <w:rFonts w:ascii="宋体" w:hAnsi="宋体" w:eastAsia="宋体" w:cs="宋体"/>
                <w:spacing w:val="-4"/>
                <w:sz w:val="18"/>
                <w:szCs w:val="18"/>
              </w:rPr>
              <w:t>1．所</w:t>
            </w:r>
            <w:r>
              <w:rPr>
                <w:rFonts w:ascii="宋体" w:hAnsi="宋体" w:eastAsia="宋体" w:cs="宋体"/>
                <w:spacing w:val="-2"/>
                <w:sz w:val="18"/>
                <w:szCs w:val="18"/>
              </w:rPr>
              <w:t>有者投入的普通股</w:t>
            </w:r>
          </w:p>
        </w:tc>
        <w:tc>
          <w:tcPr>
            <w:tcW w:w="926" w:type="dxa"/>
            <w:vAlign w:val="top"/>
          </w:tcPr>
          <w:p>
            <w:pPr>
              <w:rPr>
                <w:rFonts w:ascii="Arial"/>
                <w:sz w:val="21"/>
              </w:rPr>
            </w:pP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spacing w:before="59" w:line="181" w:lineRule="auto"/>
              <w:ind w:left="95"/>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,236,3</w:t>
            </w:r>
          </w:p>
          <w:p>
            <w:pPr>
              <w:spacing w:before="58" w:line="182" w:lineRule="auto"/>
              <w:ind w:left="274"/>
              <w:rPr>
                <w:rFonts w:ascii="宋体" w:hAnsi="宋体" w:eastAsia="宋体" w:cs="宋体"/>
                <w:sz w:val="18"/>
                <w:szCs w:val="18"/>
              </w:rPr>
            </w:pPr>
            <w:r>
              <w:rPr>
                <w:rFonts w:ascii="宋体" w:hAnsi="宋体" w:eastAsia="宋体" w:cs="宋体"/>
                <w:spacing w:val="-2"/>
                <w:sz w:val="18"/>
                <w:szCs w:val="18"/>
              </w:rPr>
              <w:t>00</w:t>
            </w:r>
            <w:r>
              <w:rPr>
                <w:rFonts w:ascii="宋体" w:hAnsi="宋体" w:eastAsia="宋体" w:cs="宋体"/>
                <w:spacing w:val="-1"/>
                <w:sz w:val="18"/>
                <w:szCs w:val="18"/>
              </w:rPr>
              <w:t>.00</w:t>
            </w: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rPr>
                <w:rFonts w:ascii="Arial"/>
                <w:sz w:val="21"/>
              </w:rPr>
            </w:pPr>
          </w:p>
        </w:tc>
        <w:tc>
          <w:tcPr>
            <w:tcW w:w="847" w:type="dxa"/>
            <w:vAlign w:val="top"/>
          </w:tcPr>
          <w:p>
            <w:pPr>
              <w:rPr>
                <w:rFonts w:ascii="Arial"/>
                <w:sz w:val="21"/>
              </w:rPr>
            </w:pPr>
          </w:p>
        </w:tc>
        <w:tc>
          <w:tcPr>
            <w:tcW w:w="480" w:type="dxa"/>
            <w:vAlign w:val="top"/>
          </w:tcPr>
          <w:p>
            <w:pPr>
              <w:rPr>
                <w:rFonts w:ascii="Arial"/>
                <w:sz w:val="21"/>
              </w:rPr>
            </w:pPr>
          </w:p>
        </w:tc>
        <w:tc>
          <w:tcPr>
            <w:tcW w:w="749" w:type="dxa"/>
            <w:vAlign w:val="top"/>
          </w:tcPr>
          <w:p>
            <w:pPr>
              <w:rPr>
                <w:rFonts w:ascii="Arial"/>
                <w:sz w:val="21"/>
              </w:rPr>
            </w:pPr>
          </w:p>
        </w:tc>
        <w:tc>
          <w:tcPr>
            <w:tcW w:w="511" w:type="dxa"/>
            <w:vAlign w:val="top"/>
          </w:tcPr>
          <w:p>
            <w:pPr>
              <w:rPr>
                <w:rFonts w:ascii="Arial"/>
                <w:sz w:val="21"/>
              </w:rPr>
            </w:pPr>
          </w:p>
        </w:tc>
        <w:tc>
          <w:tcPr>
            <w:tcW w:w="1008" w:type="dxa"/>
            <w:vAlign w:val="top"/>
          </w:tcPr>
          <w:p>
            <w:pPr>
              <w:spacing w:before="59" w:line="181" w:lineRule="auto"/>
              <w:ind w:left="86"/>
              <w:rPr>
                <w:rFonts w:ascii="宋体" w:hAnsi="宋体" w:eastAsia="宋体" w:cs="宋体"/>
                <w:sz w:val="18"/>
                <w:szCs w:val="18"/>
              </w:rPr>
            </w:pPr>
            <w:r>
              <w:rPr>
                <w:rFonts w:ascii="宋体" w:hAnsi="宋体" w:eastAsia="宋体" w:cs="宋体"/>
                <w:spacing w:val="1"/>
                <w:sz w:val="18"/>
                <w:szCs w:val="18"/>
              </w:rPr>
              <w:t>2,2</w:t>
            </w:r>
            <w:r>
              <w:rPr>
                <w:rFonts w:ascii="宋体" w:hAnsi="宋体" w:eastAsia="宋体" w:cs="宋体"/>
                <w:sz w:val="18"/>
                <w:szCs w:val="18"/>
              </w:rPr>
              <w:t>36,300.</w:t>
            </w:r>
          </w:p>
          <w:p>
            <w:pPr>
              <w:spacing w:before="58" w:line="182" w:lineRule="auto"/>
              <w:ind w:left="806"/>
              <w:rPr>
                <w:rFonts w:ascii="宋体" w:hAnsi="宋体" w:eastAsia="宋体" w:cs="宋体"/>
                <w:sz w:val="18"/>
                <w:szCs w:val="18"/>
              </w:rPr>
            </w:pPr>
            <w:r>
              <w:rPr>
                <w:rFonts w:ascii="宋体" w:hAnsi="宋体" w:eastAsia="宋体" w:cs="宋体"/>
                <w:spacing w:val="-2"/>
                <w:sz w:val="18"/>
                <w:szCs w:val="18"/>
              </w:rPr>
              <w:t>00</w:t>
            </w:r>
          </w:p>
        </w:tc>
        <w:tc>
          <w:tcPr>
            <w:tcW w:w="981" w:type="dxa"/>
            <w:vAlign w:val="top"/>
          </w:tcPr>
          <w:p>
            <w:pPr>
              <w:spacing w:before="59" w:line="181" w:lineRule="auto"/>
              <w:ind w:left="65"/>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,569,600.</w:t>
            </w:r>
          </w:p>
          <w:p>
            <w:pPr>
              <w:spacing w:before="58" w:line="182" w:lineRule="auto"/>
              <w:ind w:left="782"/>
              <w:rPr>
                <w:rFonts w:ascii="宋体" w:hAnsi="宋体" w:eastAsia="宋体" w:cs="宋体"/>
                <w:sz w:val="18"/>
                <w:szCs w:val="18"/>
              </w:rPr>
            </w:pPr>
            <w:r>
              <w:rPr>
                <w:rFonts w:ascii="宋体" w:hAnsi="宋体" w:eastAsia="宋体" w:cs="宋体"/>
                <w:spacing w:val="-2"/>
                <w:sz w:val="18"/>
                <w:szCs w:val="18"/>
              </w:rPr>
              <w:t>00</w:t>
            </w:r>
          </w:p>
        </w:tc>
        <w:tc>
          <w:tcPr>
            <w:tcW w:w="1123" w:type="dxa"/>
            <w:vAlign w:val="top"/>
          </w:tcPr>
          <w:p>
            <w:pPr>
              <w:spacing w:before="59" w:line="181" w:lineRule="auto"/>
              <w:ind w:left="111"/>
              <w:rPr>
                <w:rFonts w:ascii="宋体" w:hAnsi="宋体" w:eastAsia="宋体" w:cs="宋体"/>
                <w:sz w:val="18"/>
                <w:szCs w:val="18"/>
              </w:rPr>
            </w:pPr>
            <w:r>
              <w:rPr>
                <w:rFonts w:ascii="宋体" w:hAnsi="宋体" w:eastAsia="宋体" w:cs="宋体"/>
                <w:spacing w:val="-1"/>
                <w:sz w:val="18"/>
                <w:szCs w:val="18"/>
              </w:rPr>
              <w:t>7,</w:t>
            </w:r>
            <w:r>
              <w:rPr>
                <w:rFonts w:ascii="宋体" w:hAnsi="宋体" w:eastAsia="宋体" w:cs="宋体"/>
                <w:sz w:val="18"/>
                <w:szCs w:val="18"/>
              </w:rPr>
              <w:t>805,900.0</w:t>
            </w:r>
          </w:p>
          <w:p>
            <w:pPr>
              <w:spacing w:before="58" w:line="182" w:lineRule="auto"/>
              <w:ind w:right="18"/>
              <w:jc w:val="right"/>
              <w:rPr>
                <w:rFonts w:ascii="宋体" w:hAnsi="宋体" w:eastAsia="宋体" w:cs="宋体"/>
                <w:sz w:val="18"/>
                <w:szCs w:val="18"/>
              </w:rPr>
            </w:pPr>
            <w:r>
              <w:rPr>
                <w:rFonts w:ascii="宋体" w:hAnsi="宋体" w:eastAsia="宋体" w:cs="宋体"/>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67" w:type="dxa"/>
            <w:vAlign w:val="top"/>
          </w:tcPr>
          <w:p>
            <w:pPr>
              <w:spacing w:before="30" w:line="212" w:lineRule="auto"/>
              <w:ind w:left="37"/>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．其他权益工具持有者投入资本</w:t>
            </w:r>
          </w:p>
        </w:tc>
        <w:tc>
          <w:tcPr>
            <w:tcW w:w="926" w:type="dxa"/>
            <w:vAlign w:val="top"/>
          </w:tcPr>
          <w:p>
            <w:pPr>
              <w:spacing w:line="237" w:lineRule="exact"/>
              <w:rPr>
                <w:rFonts w:ascii="Arial"/>
                <w:sz w:val="20"/>
              </w:rPr>
            </w:pPr>
          </w:p>
        </w:tc>
        <w:tc>
          <w:tcPr>
            <w:tcW w:w="605" w:type="dxa"/>
            <w:vAlign w:val="top"/>
          </w:tcPr>
          <w:p>
            <w:pPr>
              <w:spacing w:line="237" w:lineRule="exact"/>
              <w:rPr>
                <w:rFonts w:ascii="Arial"/>
                <w:sz w:val="20"/>
              </w:rPr>
            </w:pPr>
          </w:p>
        </w:tc>
        <w:tc>
          <w:tcPr>
            <w:tcW w:w="693" w:type="dxa"/>
            <w:vAlign w:val="top"/>
          </w:tcPr>
          <w:p>
            <w:pPr>
              <w:spacing w:line="237" w:lineRule="exact"/>
              <w:rPr>
                <w:rFonts w:ascii="Arial"/>
                <w:sz w:val="20"/>
              </w:rPr>
            </w:pPr>
          </w:p>
        </w:tc>
        <w:tc>
          <w:tcPr>
            <w:tcW w:w="485" w:type="dxa"/>
            <w:vAlign w:val="top"/>
          </w:tcPr>
          <w:p>
            <w:pPr>
              <w:spacing w:line="237" w:lineRule="exact"/>
              <w:rPr>
                <w:rFonts w:ascii="Arial"/>
                <w:sz w:val="20"/>
              </w:rPr>
            </w:pPr>
          </w:p>
        </w:tc>
        <w:tc>
          <w:tcPr>
            <w:tcW w:w="749" w:type="dxa"/>
            <w:vAlign w:val="top"/>
          </w:tcPr>
          <w:p>
            <w:pPr>
              <w:spacing w:line="237" w:lineRule="exact"/>
              <w:rPr>
                <w:rFonts w:ascii="Arial"/>
                <w:sz w:val="20"/>
              </w:rPr>
            </w:pPr>
          </w:p>
        </w:tc>
        <w:tc>
          <w:tcPr>
            <w:tcW w:w="525" w:type="dxa"/>
            <w:vAlign w:val="top"/>
          </w:tcPr>
          <w:p>
            <w:pPr>
              <w:spacing w:line="237" w:lineRule="exact"/>
              <w:rPr>
                <w:rFonts w:ascii="Arial"/>
                <w:sz w:val="20"/>
              </w:rPr>
            </w:pPr>
          </w:p>
        </w:tc>
        <w:tc>
          <w:tcPr>
            <w:tcW w:w="571" w:type="dxa"/>
            <w:vAlign w:val="top"/>
          </w:tcPr>
          <w:p>
            <w:pPr>
              <w:spacing w:line="237" w:lineRule="exact"/>
              <w:rPr>
                <w:rFonts w:ascii="Arial"/>
                <w:sz w:val="20"/>
              </w:rPr>
            </w:pPr>
          </w:p>
        </w:tc>
        <w:tc>
          <w:tcPr>
            <w:tcW w:w="797" w:type="dxa"/>
            <w:vAlign w:val="top"/>
          </w:tcPr>
          <w:p>
            <w:pPr>
              <w:spacing w:line="237" w:lineRule="exact"/>
              <w:rPr>
                <w:rFonts w:ascii="Arial"/>
                <w:sz w:val="20"/>
              </w:rPr>
            </w:pPr>
          </w:p>
        </w:tc>
        <w:tc>
          <w:tcPr>
            <w:tcW w:w="847" w:type="dxa"/>
            <w:vAlign w:val="top"/>
          </w:tcPr>
          <w:p>
            <w:pPr>
              <w:spacing w:line="237" w:lineRule="exact"/>
              <w:rPr>
                <w:rFonts w:ascii="Arial"/>
                <w:sz w:val="20"/>
              </w:rPr>
            </w:pPr>
          </w:p>
        </w:tc>
        <w:tc>
          <w:tcPr>
            <w:tcW w:w="480" w:type="dxa"/>
            <w:vAlign w:val="top"/>
          </w:tcPr>
          <w:p>
            <w:pPr>
              <w:spacing w:line="237" w:lineRule="exact"/>
              <w:rPr>
                <w:rFonts w:ascii="Arial"/>
                <w:sz w:val="20"/>
              </w:rPr>
            </w:pPr>
          </w:p>
        </w:tc>
        <w:tc>
          <w:tcPr>
            <w:tcW w:w="749" w:type="dxa"/>
            <w:vAlign w:val="top"/>
          </w:tcPr>
          <w:p>
            <w:pPr>
              <w:spacing w:line="237" w:lineRule="exact"/>
              <w:rPr>
                <w:rFonts w:ascii="Arial"/>
                <w:sz w:val="20"/>
              </w:rPr>
            </w:pPr>
          </w:p>
        </w:tc>
        <w:tc>
          <w:tcPr>
            <w:tcW w:w="511" w:type="dxa"/>
            <w:vAlign w:val="top"/>
          </w:tcPr>
          <w:p>
            <w:pPr>
              <w:spacing w:line="237" w:lineRule="exact"/>
              <w:rPr>
                <w:rFonts w:ascii="Arial"/>
                <w:sz w:val="20"/>
              </w:rPr>
            </w:pPr>
          </w:p>
        </w:tc>
        <w:tc>
          <w:tcPr>
            <w:tcW w:w="1008" w:type="dxa"/>
            <w:vAlign w:val="top"/>
          </w:tcPr>
          <w:p>
            <w:pPr>
              <w:spacing w:line="237" w:lineRule="exact"/>
              <w:rPr>
                <w:rFonts w:ascii="Arial"/>
                <w:sz w:val="20"/>
              </w:rPr>
            </w:pPr>
          </w:p>
        </w:tc>
        <w:tc>
          <w:tcPr>
            <w:tcW w:w="981" w:type="dxa"/>
            <w:vAlign w:val="top"/>
          </w:tcPr>
          <w:p>
            <w:pPr>
              <w:spacing w:line="237" w:lineRule="exact"/>
              <w:rPr>
                <w:rFonts w:ascii="Arial"/>
                <w:sz w:val="20"/>
              </w:rPr>
            </w:pPr>
          </w:p>
        </w:tc>
        <w:tc>
          <w:tcPr>
            <w:tcW w:w="112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867" w:type="dxa"/>
            <w:vAlign w:val="top"/>
          </w:tcPr>
          <w:p>
            <w:pPr>
              <w:spacing w:before="32" w:line="213" w:lineRule="auto"/>
              <w:ind w:left="39"/>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．股份支付计入所有者权益的金额</w:t>
            </w:r>
          </w:p>
        </w:tc>
        <w:tc>
          <w:tcPr>
            <w:tcW w:w="926" w:type="dxa"/>
            <w:vAlign w:val="top"/>
          </w:tcPr>
          <w:p>
            <w:pPr>
              <w:spacing w:line="240" w:lineRule="exact"/>
              <w:rPr>
                <w:rFonts w:ascii="Arial"/>
                <w:sz w:val="20"/>
              </w:rPr>
            </w:pPr>
          </w:p>
        </w:tc>
        <w:tc>
          <w:tcPr>
            <w:tcW w:w="605" w:type="dxa"/>
            <w:vAlign w:val="top"/>
          </w:tcPr>
          <w:p>
            <w:pPr>
              <w:spacing w:line="240" w:lineRule="exact"/>
              <w:rPr>
                <w:rFonts w:ascii="Arial"/>
                <w:sz w:val="20"/>
              </w:rPr>
            </w:pPr>
          </w:p>
        </w:tc>
        <w:tc>
          <w:tcPr>
            <w:tcW w:w="693" w:type="dxa"/>
            <w:vAlign w:val="top"/>
          </w:tcPr>
          <w:p>
            <w:pPr>
              <w:spacing w:line="240" w:lineRule="exact"/>
              <w:rPr>
                <w:rFonts w:ascii="Arial"/>
                <w:sz w:val="20"/>
              </w:rPr>
            </w:pPr>
          </w:p>
        </w:tc>
        <w:tc>
          <w:tcPr>
            <w:tcW w:w="485" w:type="dxa"/>
            <w:vAlign w:val="top"/>
          </w:tcPr>
          <w:p>
            <w:pPr>
              <w:spacing w:line="240" w:lineRule="exact"/>
              <w:rPr>
                <w:rFonts w:ascii="Arial"/>
                <w:sz w:val="20"/>
              </w:rPr>
            </w:pPr>
          </w:p>
        </w:tc>
        <w:tc>
          <w:tcPr>
            <w:tcW w:w="749" w:type="dxa"/>
            <w:vAlign w:val="top"/>
          </w:tcPr>
          <w:p>
            <w:pPr>
              <w:spacing w:line="240" w:lineRule="exact"/>
              <w:rPr>
                <w:rFonts w:ascii="Arial"/>
                <w:sz w:val="20"/>
              </w:rPr>
            </w:pPr>
          </w:p>
        </w:tc>
        <w:tc>
          <w:tcPr>
            <w:tcW w:w="525" w:type="dxa"/>
            <w:vAlign w:val="top"/>
          </w:tcPr>
          <w:p>
            <w:pPr>
              <w:spacing w:line="240" w:lineRule="exact"/>
              <w:rPr>
                <w:rFonts w:ascii="Arial"/>
                <w:sz w:val="20"/>
              </w:rPr>
            </w:pPr>
          </w:p>
        </w:tc>
        <w:tc>
          <w:tcPr>
            <w:tcW w:w="571" w:type="dxa"/>
            <w:vAlign w:val="top"/>
          </w:tcPr>
          <w:p>
            <w:pPr>
              <w:spacing w:line="240" w:lineRule="exact"/>
              <w:rPr>
                <w:rFonts w:ascii="Arial"/>
                <w:sz w:val="20"/>
              </w:rPr>
            </w:pPr>
          </w:p>
        </w:tc>
        <w:tc>
          <w:tcPr>
            <w:tcW w:w="797" w:type="dxa"/>
            <w:vAlign w:val="top"/>
          </w:tcPr>
          <w:p>
            <w:pPr>
              <w:spacing w:line="240" w:lineRule="exact"/>
              <w:rPr>
                <w:rFonts w:ascii="Arial"/>
                <w:sz w:val="20"/>
              </w:rPr>
            </w:pPr>
          </w:p>
        </w:tc>
        <w:tc>
          <w:tcPr>
            <w:tcW w:w="847" w:type="dxa"/>
            <w:vAlign w:val="top"/>
          </w:tcPr>
          <w:p>
            <w:pPr>
              <w:spacing w:line="240" w:lineRule="exact"/>
              <w:rPr>
                <w:rFonts w:ascii="Arial"/>
                <w:sz w:val="20"/>
              </w:rPr>
            </w:pPr>
          </w:p>
        </w:tc>
        <w:tc>
          <w:tcPr>
            <w:tcW w:w="480" w:type="dxa"/>
            <w:vAlign w:val="top"/>
          </w:tcPr>
          <w:p>
            <w:pPr>
              <w:spacing w:line="240" w:lineRule="exact"/>
              <w:rPr>
                <w:rFonts w:ascii="Arial"/>
                <w:sz w:val="20"/>
              </w:rPr>
            </w:pPr>
          </w:p>
        </w:tc>
        <w:tc>
          <w:tcPr>
            <w:tcW w:w="749" w:type="dxa"/>
            <w:vAlign w:val="top"/>
          </w:tcPr>
          <w:p>
            <w:pPr>
              <w:spacing w:line="240" w:lineRule="exact"/>
              <w:rPr>
                <w:rFonts w:ascii="Arial"/>
                <w:sz w:val="20"/>
              </w:rPr>
            </w:pPr>
          </w:p>
        </w:tc>
        <w:tc>
          <w:tcPr>
            <w:tcW w:w="511" w:type="dxa"/>
            <w:vAlign w:val="top"/>
          </w:tcPr>
          <w:p>
            <w:pPr>
              <w:spacing w:line="240" w:lineRule="exact"/>
              <w:rPr>
                <w:rFonts w:ascii="Arial"/>
                <w:sz w:val="20"/>
              </w:rPr>
            </w:pPr>
          </w:p>
        </w:tc>
        <w:tc>
          <w:tcPr>
            <w:tcW w:w="1008" w:type="dxa"/>
            <w:vAlign w:val="top"/>
          </w:tcPr>
          <w:p>
            <w:pPr>
              <w:spacing w:line="240" w:lineRule="exact"/>
              <w:rPr>
                <w:rFonts w:ascii="Arial"/>
                <w:sz w:val="20"/>
              </w:rPr>
            </w:pPr>
          </w:p>
        </w:tc>
        <w:tc>
          <w:tcPr>
            <w:tcW w:w="981" w:type="dxa"/>
            <w:vAlign w:val="top"/>
          </w:tcPr>
          <w:p>
            <w:pPr>
              <w:spacing w:line="240" w:lineRule="exact"/>
              <w:rPr>
                <w:rFonts w:ascii="Arial"/>
                <w:sz w:val="20"/>
              </w:rPr>
            </w:pPr>
          </w:p>
        </w:tc>
        <w:tc>
          <w:tcPr>
            <w:tcW w:w="1123"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867" w:type="dxa"/>
            <w:vAlign w:val="top"/>
          </w:tcPr>
          <w:p>
            <w:pPr>
              <w:spacing w:before="148" w:line="220" w:lineRule="auto"/>
              <w:ind w:left="34"/>
              <w:rPr>
                <w:rFonts w:ascii="宋体" w:hAnsi="宋体" w:eastAsia="宋体" w:cs="宋体"/>
                <w:sz w:val="18"/>
                <w:szCs w:val="18"/>
              </w:rPr>
            </w:pPr>
            <w:r>
              <w:rPr>
                <w:rFonts w:ascii="宋体" w:hAnsi="宋体" w:eastAsia="宋体" w:cs="宋体"/>
                <w:spacing w:val="-4"/>
                <w:sz w:val="18"/>
                <w:szCs w:val="18"/>
              </w:rPr>
              <w:t>4</w:t>
            </w:r>
            <w:r>
              <w:rPr>
                <w:rFonts w:ascii="宋体" w:hAnsi="宋体" w:eastAsia="宋体" w:cs="宋体"/>
                <w:spacing w:val="-3"/>
                <w:sz w:val="18"/>
                <w:szCs w:val="18"/>
              </w:rPr>
              <w:t>．</w:t>
            </w:r>
            <w:r>
              <w:rPr>
                <w:rFonts w:ascii="宋体" w:hAnsi="宋体" w:eastAsia="宋体" w:cs="宋体"/>
                <w:spacing w:val="-2"/>
                <w:sz w:val="18"/>
                <w:szCs w:val="18"/>
              </w:rPr>
              <w:t>其他</w:t>
            </w:r>
          </w:p>
        </w:tc>
        <w:tc>
          <w:tcPr>
            <w:tcW w:w="926" w:type="dxa"/>
            <w:vAlign w:val="top"/>
          </w:tcPr>
          <w:p>
            <w:pPr>
              <w:rPr>
                <w:rFonts w:ascii="Arial"/>
                <w:sz w:val="21"/>
              </w:rPr>
            </w:pP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spacing w:before="60" w:line="239" w:lineRule="auto"/>
              <w:ind w:left="91"/>
              <w:rPr>
                <w:rFonts w:ascii="宋体" w:hAnsi="宋体" w:eastAsia="宋体" w:cs="宋体"/>
                <w:sz w:val="18"/>
                <w:szCs w:val="18"/>
              </w:rPr>
            </w:pPr>
            <w:r>
              <w:rPr>
                <w:rFonts w:ascii="宋体" w:hAnsi="宋体" w:eastAsia="宋体" w:cs="宋体"/>
                <w:spacing w:val="-1"/>
                <w:sz w:val="18"/>
                <w:szCs w:val="18"/>
              </w:rPr>
              <w:t>-57,</w:t>
            </w:r>
            <w:r>
              <w:rPr>
                <w:rFonts w:ascii="宋体" w:hAnsi="宋体" w:eastAsia="宋体" w:cs="宋体"/>
                <w:sz w:val="18"/>
                <w:szCs w:val="18"/>
              </w:rPr>
              <w:t>806</w:t>
            </w:r>
          </w:p>
          <w:p>
            <w:pPr>
              <w:spacing w:line="181" w:lineRule="auto"/>
              <w:ind w:left="96"/>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73.42</w:t>
            </w: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rPr>
                <w:rFonts w:ascii="Arial"/>
                <w:sz w:val="21"/>
              </w:rPr>
            </w:pPr>
          </w:p>
        </w:tc>
        <w:tc>
          <w:tcPr>
            <w:tcW w:w="847" w:type="dxa"/>
            <w:vAlign w:val="top"/>
          </w:tcPr>
          <w:p>
            <w:pPr>
              <w:rPr>
                <w:rFonts w:ascii="Arial"/>
                <w:sz w:val="21"/>
              </w:rPr>
            </w:pPr>
          </w:p>
        </w:tc>
        <w:tc>
          <w:tcPr>
            <w:tcW w:w="480" w:type="dxa"/>
            <w:vAlign w:val="top"/>
          </w:tcPr>
          <w:p>
            <w:pPr>
              <w:rPr>
                <w:rFonts w:ascii="Arial"/>
                <w:sz w:val="21"/>
              </w:rPr>
            </w:pPr>
          </w:p>
        </w:tc>
        <w:tc>
          <w:tcPr>
            <w:tcW w:w="749" w:type="dxa"/>
            <w:vAlign w:val="top"/>
          </w:tcPr>
          <w:p>
            <w:pPr>
              <w:rPr>
                <w:rFonts w:ascii="Arial"/>
                <w:sz w:val="21"/>
              </w:rPr>
            </w:pPr>
          </w:p>
        </w:tc>
        <w:tc>
          <w:tcPr>
            <w:tcW w:w="511" w:type="dxa"/>
            <w:vAlign w:val="top"/>
          </w:tcPr>
          <w:p>
            <w:pPr>
              <w:rPr>
                <w:rFonts w:ascii="Arial"/>
                <w:sz w:val="21"/>
              </w:rPr>
            </w:pPr>
          </w:p>
        </w:tc>
        <w:tc>
          <w:tcPr>
            <w:tcW w:w="1008" w:type="dxa"/>
            <w:vAlign w:val="top"/>
          </w:tcPr>
          <w:p>
            <w:pPr>
              <w:spacing w:before="59"/>
              <w:ind w:left="83"/>
              <w:rPr>
                <w:rFonts w:ascii="宋体" w:hAnsi="宋体" w:eastAsia="宋体" w:cs="宋体"/>
                <w:sz w:val="18"/>
                <w:szCs w:val="18"/>
              </w:rPr>
            </w:pPr>
            <w:r>
              <w:rPr>
                <w:rFonts w:ascii="宋体" w:hAnsi="宋体" w:eastAsia="宋体" w:cs="宋体"/>
                <w:spacing w:val="-1"/>
                <w:sz w:val="18"/>
                <w:szCs w:val="18"/>
              </w:rPr>
              <w:t>-57,</w:t>
            </w:r>
            <w:r>
              <w:rPr>
                <w:rFonts w:ascii="宋体" w:hAnsi="宋体" w:eastAsia="宋体" w:cs="宋体"/>
                <w:sz w:val="18"/>
                <w:szCs w:val="18"/>
              </w:rPr>
              <w:t>806,17</w:t>
            </w:r>
          </w:p>
          <w:p>
            <w:pPr>
              <w:spacing w:line="181" w:lineRule="auto"/>
              <w:ind w:left="629"/>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.42</w:t>
            </w:r>
          </w:p>
        </w:tc>
        <w:tc>
          <w:tcPr>
            <w:tcW w:w="981" w:type="dxa"/>
            <w:vAlign w:val="top"/>
          </w:tcPr>
          <w:p>
            <w:pPr>
              <w:spacing w:before="60" w:line="239" w:lineRule="auto"/>
              <w:ind w:left="59"/>
              <w:rPr>
                <w:rFonts w:ascii="宋体" w:hAnsi="宋体" w:eastAsia="宋体" w:cs="宋体"/>
                <w:sz w:val="18"/>
                <w:szCs w:val="18"/>
              </w:rPr>
            </w:pPr>
            <w:r>
              <w:rPr>
                <w:rFonts w:ascii="宋体" w:hAnsi="宋体" w:eastAsia="宋体" w:cs="宋体"/>
                <w:spacing w:val="-1"/>
                <w:sz w:val="18"/>
                <w:szCs w:val="18"/>
              </w:rPr>
              <w:t>-1,5</w:t>
            </w:r>
            <w:r>
              <w:rPr>
                <w:rFonts w:ascii="宋体" w:hAnsi="宋体" w:eastAsia="宋体" w:cs="宋体"/>
                <w:sz w:val="18"/>
                <w:szCs w:val="18"/>
              </w:rPr>
              <w:t>50,251</w:t>
            </w:r>
          </w:p>
          <w:p>
            <w:pPr>
              <w:spacing w:line="182" w:lineRule="auto"/>
              <w:ind w:left="695"/>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71</w:t>
            </w:r>
          </w:p>
        </w:tc>
        <w:tc>
          <w:tcPr>
            <w:tcW w:w="1123" w:type="dxa"/>
            <w:vAlign w:val="top"/>
          </w:tcPr>
          <w:p>
            <w:pPr>
              <w:spacing w:before="60" w:line="239" w:lineRule="auto"/>
              <w:ind w:left="106"/>
              <w:rPr>
                <w:rFonts w:ascii="宋体" w:hAnsi="宋体" w:eastAsia="宋体" w:cs="宋体"/>
                <w:sz w:val="18"/>
                <w:szCs w:val="18"/>
              </w:rPr>
            </w:pPr>
            <w:r>
              <w:rPr>
                <w:rFonts w:ascii="宋体" w:hAnsi="宋体" w:eastAsia="宋体" w:cs="宋体"/>
                <w:spacing w:val="-1"/>
                <w:sz w:val="18"/>
                <w:szCs w:val="18"/>
              </w:rPr>
              <w:t>-59,3</w:t>
            </w:r>
            <w:r>
              <w:rPr>
                <w:rFonts w:ascii="宋体" w:hAnsi="宋体" w:eastAsia="宋体" w:cs="宋体"/>
                <w:sz w:val="18"/>
                <w:szCs w:val="18"/>
              </w:rPr>
              <w:t>56,425</w:t>
            </w:r>
          </w:p>
          <w:p>
            <w:pPr>
              <w:spacing w:line="182" w:lineRule="auto"/>
              <w:ind w:left="83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867" w:type="dxa"/>
            <w:vAlign w:val="top"/>
          </w:tcPr>
          <w:p>
            <w:pPr>
              <w:spacing w:before="145" w:line="220" w:lineRule="auto"/>
              <w:ind w:left="40"/>
              <w:rPr>
                <w:rFonts w:ascii="宋体" w:hAnsi="宋体" w:eastAsia="宋体" w:cs="宋体"/>
                <w:sz w:val="18"/>
                <w:szCs w:val="18"/>
              </w:rPr>
            </w:pPr>
            <w:r>
              <w:rPr>
                <w:rFonts w:ascii="宋体" w:hAnsi="宋体" w:eastAsia="宋体" w:cs="宋体"/>
                <w:spacing w:val="23"/>
                <w:sz w:val="18"/>
                <w:szCs w:val="18"/>
              </w:rPr>
              <w:t>(三)利润分</w:t>
            </w:r>
            <w:r>
              <w:rPr>
                <w:rFonts w:ascii="宋体" w:hAnsi="宋体" w:eastAsia="宋体" w:cs="宋体"/>
                <w:spacing w:val="22"/>
                <w:sz w:val="18"/>
                <w:szCs w:val="18"/>
              </w:rPr>
              <w:t>配</w:t>
            </w:r>
          </w:p>
        </w:tc>
        <w:tc>
          <w:tcPr>
            <w:tcW w:w="926" w:type="dxa"/>
            <w:vAlign w:val="top"/>
          </w:tcPr>
          <w:p>
            <w:pPr>
              <w:spacing w:before="59" w:line="182" w:lineRule="auto"/>
              <w:ind w:left="96"/>
              <w:rPr>
                <w:rFonts w:ascii="宋体" w:hAnsi="宋体" w:eastAsia="宋体" w:cs="宋体"/>
                <w:sz w:val="18"/>
                <w:szCs w:val="18"/>
              </w:rPr>
            </w:pPr>
            <w:r>
              <w:rPr>
                <w:rFonts w:ascii="宋体" w:hAnsi="宋体" w:eastAsia="宋体" w:cs="宋体"/>
                <w:spacing w:val="-2"/>
                <w:sz w:val="18"/>
                <w:szCs w:val="18"/>
              </w:rPr>
              <w:t>7</w:t>
            </w:r>
            <w:r>
              <w:rPr>
                <w:rFonts w:ascii="宋体" w:hAnsi="宋体" w:eastAsia="宋体" w:cs="宋体"/>
                <w:spacing w:val="-1"/>
                <w:sz w:val="18"/>
                <w:szCs w:val="18"/>
              </w:rPr>
              <w:t>1,044,54</w:t>
            </w:r>
          </w:p>
          <w:p>
            <w:pPr>
              <w:spacing w:before="56" w:line="181" w:lineRule="auto"/>
              <w:ind w:left="544"/>
              <w:rPr>
                <w:rFonts w:ascii="宋体" w:hAnsi="宋体" w:eastAsia="宋体" w:cs="宋体"/>
                <w:sz w:val="18"/>
                <w:szCs w:val="18"/>
              </w:rPr>
            </w:pPr>
            <w:r>
              <w:rPr>
                <w:rFonts w:ascii="宋体" w:hAnsi="宋体" w:eastAsia="宋体" w:cs="宋体"/>
                <w:spacing w:val="-2"/>
                <w:sz w:val="18"/>
                <w:szCs w:val="18"/>
              </w:rPr>
              <w:t>0.0</w:t>
            </w:r>
            <w:r>
              <w:rPr>
                <w:rFonts w:ascii="宋体" w:hAnsi="宋体" w:eastAsia="宋体" w:cs="宋体"/>
                <w:spacing w:val="-1"/>
                <w:sz w:val="18"/>
                <w:szCs w:val="18"/>
              </w:rPr>
              <w:t>0</w:t>
            </w: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rPr>
                <w:rFonts w:ascii="Arial"/>
                <w:sz w:val="21"/>
              </w:rPr>
            </w:pP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rPr>
                <w:rFonts w:ascii="Arial"/>
                <w:sz w:val="21"/>
              </w:rPr>
            </w:pPr>
          </w:p>
        </w:tc>
        <w:tc>
          <w:tcPr>
            <w:tcW w:w="847" w:type="dxa"/>
            <w:vAlign w:val="top"/>
          </w:tcPr>
          <w:p>
            <w:pPr>
              <w:spacing w:before="60" w:line="181" w:lineRule="auto"/>
              <w:ind w:left="107"/>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,042,30</w:t>
            </w:r>
          </w:p>
          <w:p>
            <w:pPr>
              <w:spacing w:before="55" w:line="182" w:lineRule="auto"/>
              <w:ind w:left="467"/>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.31</w:t>
            </w:r>
          </w:p>
        </w:tc>
        <w:tc>
          <w:tcPr>
            <w:tcW w:w="480" w:type="dxa"/>
            <w:vAlign w:val="top"/>
          </w:tcPr>
          <w:p>
            <w:pPr>
              <w:rPr>
                <w:rFonts w:ascii="Arial"/>
                <w:sz w:val="21"/>
              </w:rPr>
            </w:pPr>
          </w:p>
        </w:tc>
        <w:tc>
          <w:tcPr>
            <w:tcW w:w="749" w:type="dxa"/>
            <w:vAlign w:val="top"/>
          </w:tcPr>
          <w:p>
            <w:pPr>
              <w:spacing w:before="60" w:line="181" w:lineRule="auto"/>
              <w:ind w:left="92"/>
              <w:rPr>
                <w:rFonts w:ascii="宋体" w:hAnsi="宋体" w:eastAsia="宋体" w:cs="宋体"/>
                <w:sz w:val="18"/>
                <w:szCs w:val="18"/>
              </w:rPr>
            </w:pPr>
            <w:r>
              <w:rPr>
                <w:rFonts w:ascii="宋体" w:hAnsi="宋体" w:eastAsia="宋体" w:cs="宋体"/>
                <w:spacing w:val="-1"/>
                <w:sz w:val="18"/>
                <w:szCs w:val="18"/>
              </w:rPr>
              <w:t>-88,</w:t>
            </w:r>
            <w:r>
              <w:rPr>
                <w:rFonts w:ascii="宋体" w:hAnsi="宋体" w:eastAsia="宋体" w:cs="宋体"/>
                <w:sz w:val="18"/>
                <w:szCs w:val="18"/>
              </w:rPr>
              <w:t>295</w:t>
            </w:r>
          </w:p>
          <w:p>
            <w:pPr>
              <w:spacing w:before="55" w:line="182" w:lineRule="auto"/>
              <w:ind w:left="97"/>
              <w:rPr>
                <w:rFonts w:ascii="宋体" w:hAnsi="宋体" w:eastAsia="宋体" w:cs="宋体"/>
                <w:sz w:val="18"/>
                <w:szCs w:val="18"/>
              </w:rPr>
            </w:pPr>
            <w:r>
              <w:rPr>
                <w:rFonts w:ascii="宋体" w:hAnsi="宋体" w:eastAsia="宋体" w:cs="宋体"/>
                <w:spacing w:val="-2"/>
                <w:sz w:val="18"/>
                <w:szCs w:val="18"/>
              </w:rPr>
              <w:t>,7</w:t>
            </w:r>
            <w:r>
              <w:rPr>
                <w:rFonts w:ascii="宋体" w:hAnsi="宋体" w:eastAsia="宋体" w:cs="宋体"/>
                <w:spacing w:val="-1"/>
                <w:sz w:val="18"/>
                <w:szCs w:val="18"/>
              </w:rPr>
              <w:t>51.23</w:t>
            </w:r>
          </w:p>
        </w:tc>
        <w:tc>
          <w:tcPr>
            <w:tcW w:w="511" w:type="dxa"/>
            <w:vAlign w:val="top"/>
          </w:tcPr>
          <w:p>
            <w:pPr>
              <w:rPr>
                <w:rFonts w:ascii="Arial"/>
                <w:sz w:val="21"/>
              </w:rPr>
            </w:pPr>
          </w:p>
        </w:tc>
        <w:tc>
          <w:tcPr>
            <w:tcW w:w="1008" w:type="dxa"/>
            <w:vAlign w:val="top"/>
          </w:tcPr>
          <w:p>
            <w:pPr>
              <w:spacing w:before="59"/>
              <w:ind w:left="83"/>
              <w:rPr>
                <w:rFonts w:ascii="宋体" w:hAnsi="宋体" w:eastAsia="宋体" w:cs="宋体"/>
                <w:sz w:val="18"/>
                <w:szCs w:val="18"/>
              </w:rPr>
            </w:pPr>
            <w:r>
              <w:rPr>
                <w:rFonts w:ascii="宋体" w:hAnsi="宋体" w:eastAsia="宋体" w:cs="宋体"/>
                <w:spacing w:val="-1"/>
                <w:sz w:val="18"/>
                <w:szCs w:val="18"/>
              </w:rPr>
              <w:t>-14,</w:t>
            </w:r>
            <w:r>
              <w:rPr>
                <w:rFonts w:ascii="宋体" w:hAnsi="宋体" w:eastAsia="宋体" w:cs="宋体"/>
                <w:sz w:val="18"/>
                <w:szCs w:val="18"/>
              </w:rPr>
              <w:t>208,90</w:t>
            </w:r>
          </w:p>
          <w:p>
            <w:pPr>
              <w:spacing w:line="181" w:lineRule="auto"/>
              <w:ind w:left="629"/>
              <w:rPr>
                <w:rFonts w:ascii="宋体" w:hAnsi="宋体" w:eastAsia="宋体" w:cs="宋体"/>
                <w:sz w:val="18"/>
                <w:szCs w:val="18"/>
              </w:rPr>
            </w:pPr>
            <w:r>
              <w:rPr>
                <w:rFonts w:ascii="宋体" w:hAnsi="宋体" w:eastAsia="宋体" w:cs="宋体"/>
                <w:spacing w:val="-4"/>
                <w:sz w:val="18"/>
                <w:szCs w:val="18"/>
              </w:rPr>
              <w:t>7</w:t>
            </w:r>
            <w:r>
              <w:rPr>
                <w:rFonts w:ascii="宋体" w:hAnsi="宋体" w:eastAsia="宋体" w:cs="宋体"/>
                <w:spacing w:val="-2"/>
                <w:sz w:val="18"/>
                <w:szCs w:val="18"/>
              </w:rPr>
              <w:t>.92</w:t>
            </w:r>
          </w:p>
        </w:tc>
        <w:tc>
          <w:tcPr>
            <w:tcW w:w="981" w:type="dxa"/>
            <w:vAlign w:val="top"/>
          </w:tcPr>
          <w:p>
            <w:pPr>
              <w:spacing w:before="59"/>
              <w:ind w:left="59"/>
              <w:rPr>
                <w:rFonts w:ascii="宋体" w:hAnsi="宋体" w:eastAsia="宋体" w:cs="宋体"/>
                <w:sz w:val="18"/>
                <w:szCs w:val="18"/>
              </w:rPr>
            </w:pPr>
            <w:r>
              <w:rPr>
                <w:rFonts w:ascii="宋体" w:hAnsi="宋体" w:eastAsia="宋体" w:cs="宋体"/>
                <w:spacing w:val="-1"/>
                <w:sz w:val="18"/>
                <w:szCs w:val="18"/>
              </w:rPr>
              <w:t>-10,</w:t>
            </w:r>
            <w:r>
              <w:rPr>
                <w:rFonts w:ascii="宋体" w:hAnsi="宋体" w:eastAsia="宋体" w:cs="宋体"/>
                <w:sz w:val="18"/>
                <w:szCs w:val="18"/>
              </w:rPr>
              <w:t>000,00</w:t>
            </w:r>
          </w:p>
          <w:p>
            <w:pPr>
              <w:spacing w:line="181" w:lineRule="auto"/>
              <w:ind w:left="602"/>
              <w:rPr>
                <w:rFonts w:ascii="宋体" w:hAnsi="宋体" w:eastAsia="宋体" w:cs="宋体"/>
                <w:sz w:val="18"/>
                <w:szCs w:val="18"/>
              </w:rPr>
            </w:pPr>
            <w:r>
              <w:rPr>
                <w:rFonts w:ascii="宋体" w:hAnsi="宋体" w:eastAsia="宋体" w:cs="宋体"/>
                <w:spacing w:val="-2"/>
                <w:sz w:val="18"/>
                <w:szCs w:val="18"/>
              </w:rPr>
              <w:t>0.0</w:t>
            </w:r>
            <w:r>
              <w:rPr>
                <w:rFonts w:ascii="宋体" w:hAnsi="宋体" w:eastAsia="宋体" w:cs="宋体"/>
                <w:spacing w:val="-1"/>
                <w:sz w:val="18"/>
                <w:szCs w:val="18"/>
              </w:rPr>
              <w:t>0</w:t>
            </w:r>
          </w:p>
        </w:tc>
        <w:tc>
          <w:tcPr>
            <w:tcW w:w="1123" w:type="dxa"/>
            <w:vAlign w:val="top"/>
          </w:tcPr>
          <w:p>
            <w:pPr>
              <w:spacing w:before="60" w:line="239" w:lineRule="auto"/>
              <w:ind w:left="106"/>
              <w:rPr>
                <w:rFonts w:ascii="宋体" w:hAnsi="宋体" w:eastAsia="宋体" w:cs="宋体"/>
                <w:sz w:val="18"/>
                <w:szCs w:val="18"/>
              </w:rPr>
            </w:pPr>
            <w:r>
              <w:rPr>
                <w:rFonts w:ascii="宋体" w:hAnsi="宋体" w:eastAsia="宋体" w:cs="宋体"/>
                <w:spacing w:val="-1"/>
                <w:sz w:val="18"/>
                <w:szCs w:val="18"/>
              </w:rPr>
              <w:t>-24,2</w:t>
            </w:r>
            <w:r>
              <w:rPr>
                <w:rFonts w:ascii="宋体" w:hAnsi="宋体" w:eastAsia="宋体" w:cs="宋体"/>
                <w:sz w:val="18"/>
                <w:szCs w:val="18"/>
              </w:rPr>
              <w:t>08,907</w:t>
            </w:r>
          </w:p>
          <w:p>
            <w:pPr>
              <w:spacing w:line="181" w:lineRule="auto"/>
              <w:ind w:left="83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867" w:type="dxa"/>
            <w:vAlign w:val="top"/>
          </w:tcPr>
          <w:p>
            <w:pPr>
              <w:spacing w:before="148" w:line="220" w:lineRule="auto"/>
              <w:ind w:left="48"/>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3"/>
                <w:sz w:val="18"/>
                <w:szCs w:val="18"/>
              </w:rPr>
              <w:t>提取盈余公积</w:t>
            </w:r>
          </w:p>
        </w:tc>
        <w:tc>
          <w:tcPr>
            <w:tcW w:w="926" w:type="dxa"/>
            <w:vAlign w:val="top"/>
          </w:tcPr>
          <w:p>
            <w:pPr>
              <w:rPr>
                <w:rFonts w:ascii="Arial"/>
                <w:sz w:val="21"/>
              </w:rPr>
            </w:pP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rPr>
                <w:rFonts w:ascii="Arial"/>
                <w:sz w:val="21"/>
              </w:rPr>
            </w:pP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rPr>
                <w:rFonts w:ascii="Arial"/>
                <w:sz w:val="21"/>
              </w:rPr>
            </w:pPr>
          </w:p>
        </w:tc>
        <w:tc>
          <w:tcPr>
            <w:tcW w:w="847" w:type="dxa"/>
            <w:vAlign w:val="top"/>
          </w:tcPr>
          <w:p>
            <w:pPr>
              <w:spacing w:before="60" w:line="181" w:lineRule="auto"/>
              <w:ind w:left="107"/>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,042,30</w:t>
            </w:r>
          </w:p>
          <w:p>
            <w:pPr>
              <w:spacing w:before="57" w:line="183" w:lineRule="auto"/>
              <w:ind w:left="467"/>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.31</w:t>
            </w:r>
          </w:p>
        </w:tc>
        <w:tc>
          <w:tcPr>
            <w:tcW w:w="480" w:type="dxa"/>
            <w:vAlign w:val="top"/>
          </w:tcPr>
          <w:p>
            <w:pPr>
              <w:rPr>
                <w:rFonts w:ascii="Arial"/>
                <w:sz w:val="21"/>
              </w:rPr>
            </w:pPr>
          </w:p>
        </w:tc>
        <w:tc>
          <w:tcPr>
            <w:tcW w:w="749" w:type="dxa"/>
            <w:vAlign w:val="top"/>
          </w:tcPr>
          <w:p>
            <w:pPr>
              <w:spacing w:before="61"/>
              <w:ind w:left="92"/>
              <w:rPr>
                <w:rFonts w:ascii="宋体" w:hAnsi="宋体" w:eastAsia="宋体" w:cs="宋体"/>
                <w:sz w:val="18"/>
                <w:szCs w:val="18"/>
              </w:rPr>
            </w:pPr>
            <w:r>
              <w:rPr>
                <w:rFonts w:ascii="宋体" w:hAnsi="宋体" w:eastAsia="宋体" w:cs="宋体"/>
                <w:spacing w:val="-1"/>
                <w:sz w:val="18"/>
                <w:szCs w:val="18"/>
              </w:rPr>
              <w:t>-3,0</w:t>
            </w:r>
            <w:r>
              <w:rPr>
                <w:rFonts w:ascii="宋体" w:hAnsi="宋体" w:eastAsia="宋体" w:cs="宋体"/>
                <w:sz w:val="18"/>
                <w:szCs w:val="18"/>
              </w:rPr>
              <w:t>42,</w:t>
            </w:r>
          </w:p>
          <w:p>
            <w:pPr>
              <w:spacing w:line="182" w:lineRule="auto"/>
              <w:ind w:left="189"/>
              <w:rPr>
                <w:rFonts w:ascii="宋体" w:hAnsi="宋体" w:eastAsia="宋体" w:cs="宋体"/>
                <w:sz w:val="18"/>
                <w:szCs w:val="18"/>
              </w:rPr>
            </w:pPr>
            <w:r>
              <w:rPr>
                <w:rFonts w:ascii="宋体" w:hAnsi="宋体" w:eastAsia="宋体" w:cs="宋体"/>
                <w:spacing w:val="-2"/>
                <w:sz w:val="18"/>
                <w:szCs w:val="18"/>
              </w:rPr>
              <w:t>303</w:t>
            </w:r>
            <w:r>
              <w:rPr>
                <w:rFonts w:ascii="宋体" w:hAnsi="宋体" w:eastAsia="宋体" w:cs="宋体"/>
                <w:spacing w:val="-1"/>
                <w:sz w:val="18"/>
                <w:szCs w:val="18"/>
              </w:rPr>
              <w:t>.31</w:t>
            </w:r>
          </w:p>
        </w:tc>
        <w:tc>
          <w:tcPr>
            <w:tcW w:w="511" w:type="dxa"/>
            <w:vAlign w:val="top"/>
          </w:tcPr>
          <w:p>
            <w:pPr>
              <w:rPr>
                <w:rFonts w:ascii="Arial"/>
                <w:sz w:val="21"/>
              </w:rPr>
            </w:pPr>
          </w:p>
        </w:tc>
        <w:tc>
          <w:tcPr>
            <w:tcW w:w="1008" w:type="dxa"/>
            <w:vAlign w:val="top"/>
          </w:tcPr>
          <w:p>
            <w:pPr>
              <w:rPr>
                <w:rFonts w:ascii="Arial"/>
                <w:sz w:val="21"/>
              </w:rPr>
            </w:pPr>
          </w:p>
        </w:tc>
        <w:tc>
          <w:tcPr>
            <w:tcW w:w="981" w:type="dxa"/>
            <w:vAlign w:val="top"/>
          </w:tcPr>
          <w:p>
            <w:pPr>
              <w:rPr>
                <w:rFonts w:ascii="Arial"/>
                <w:sz w:val="21"/>
              </w:rPr>
            </w:pPr>
          </w:p>
        </w:tc>
        <w:tc>
          <w:tcPr>
            <w:tcW w:w="1123" w:type="dxa"/>
            <w:vAlign w:val="top"/>
          </w:tcPr>
          <w:p>
            <w:pPr>
              <w:rPr>
                <w:rFonts w:ascii="Arial"/>
                <w:sz w:val="21"/>
              </w:rPr>
            </w:pPr>
          </w:p>
        </w:tc>
      </w:tr>
    </w:tbl>
    <w:p>
      <w:pPr>
        <w:rPr>
          <w:rFonts w:ascii="Arial"/>
          <w:sz w:val="21"/>
        </w:rPr>
      </w:pPr>
    </w:p>
    <w:p>
      <w:pPr>
        <w:sectPr>
          <w:headerReference r:id="rId5" w:type="default"/>
          <w:footerReference r:id="rId6" w:type="default"/>
          <w:pgSz w:w="16839" w:h="11907"/>
          <w:pgMar w:top="1392" w:right="1425" w:bottom="1395" w:left="1490" w:header="856" w:footer="1191" w:gutter="0"/>
          <w:cols w:space="720" w:num="1"/>
        </w:sectPr>
      </w:pPr>
    </w:p>
    <w:tbl>
      <w:tblPr>
        <w:tblStyle w:val="4"/>
        <w:tblW w:w="13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67"/>
        <w:gridCol w:w="926"/>
        <w:gridCol w:w="605"/>
        <w:gridCol w:w="693"/>
        <w:gridCol w:w="485"/>
        <w:gridCol w:w="749"/>
        <w:gridCol w:w="525"/>
        <w:gridCol w:w="571"/>
        <w:gridCol w:w="797"/>
        <w:gridCol w:w="847"/>
        <w:gridCol w:w="480"/>
        <w:gridCol w:w="749"/>
        <w:gridCol w:w="511"/>
        <w:gridCol w:w="1008"/>
        <w:gridCol w:w="981"/>
        <w:gridCol w:w="11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867" w:type="dxa"/>
            <w:vAlign w:val="top"/>
          </w:tcPr>
          <w:p>
            <w:pPr>
              <w:spacing w:before="32" w:line="217" w:lineRule="auto"/>
              <w:ind w:left="37"/>
              <w:rPr>
                <w:rFonts w:ascii="宋体" w:hAnsi="宋体" w:eastAsia="宋体" w:cs="宋体"/>
                <w:sz w:val="18"/>
                <w:szCs w:val="18"/>
              </w:rPr>
            </w:pPr>
            <w:r>
              <w:rPr>
                <w:rFonts w:ascii="宋体" w:hAnsi="宋体" w:eastAsia="宋体" w:cs="宋体"/>
                <w:spacing w:val="-2"/>
                <w:sz w:val="18"/>
                <w:szCs w:val="18"/>
              </w:rPr>
              <w:t>2．提取一般</w:t>
            </w:r>
            <w:r>
              <w:rPr>
                <w:rFonts w:ascii="宋体" w:hAnsi="宋体" w:eastAsia="宋体" w:cs="宋体"/>
                <w:spacing w:val="-1"/>
                <w:sz w:val="18"/>
                <w:szCs w:val="18"/>
              </w:rPr>
              <w:t>风险准备</w:t>
            </w:r>
          </w:p>
        </w:tc>
        <w:tc>
          <w:tcPr>
            <w:tcW w:w="926" w:type="dxa"/>
            <w:vAlign w:val="top"/>
          </w:tcPr>
          <w:p>
            <w:pPr>
              <w:rPr>
                <w:rFonts w:ascii="Arial"/>
                <w:sz w:val="21"/>
              </w:rPr>
            </w:pP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rPr>
                <w:rFonts w:ascii="Arial"/>
                <w:sz w:val="21"/>
              </w:rPr>
            </w:pP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rPr>
                <w:rFonts w:ascii="Arial"/>
                <w:sz w:val="21"/>
              </w:rPr>
            </w:pPr>
          </w:p>
        </w:tc>
        <w:tc>
          <w:tcPr>
            <w:tcW w:w="847" w:type="dxa"/>
            <w:vAlign w:val="top"/>
          </w:tcPr>
          <w:p>
            <w:pPr>
              <w:rPr>
                <w:rFonts w:ascii="Arial"/>
                <w:sz w:val="21"/>
              </w:rPr>
            </w:pPr>
          </w:p>
        </w:tc>
        <w:tc>
          <w:tcPr>
            <w:tcW w:w="480" w:type="dxa"/>
            <w:vAlign w:val="top"/>
          </w:tcPr>
          <w:p>
            <w:pPr>
              <w:rPr>
                <w:rFonts w:ascii="Arial"/>
                <w:sz w:val="21"/>
              </w:rPr>
            </w:pPr>
          </w:p>
        </w:tc>
        <w:tc>
          <w:tcPr>
            <w:tcW w:w="749" w:type="dxa"/>
            <w:vAlign w:val="top"/>
          </w:tcPr>
          <w:p>
            <w:pPr>
              <w:rPr>
                <w:rFonts w:ascii="Arial"/>
                <w:sz w:val="21"/>
              </w:rPr>
            </w:pPr>
          </w:p>
        </w:tc>
        <w:tc>
          <w:tcPr>
            <w:tcW w:w="511" w:type="dxa"/>
            <w:vAlign w:val="top"/>
          </w:tcPr>
          <w:p>
            <w:pPr>
              <w:rPr>
                <w:rFonts w:ascii="Arial"/>
                <w:sz w:val="21"/>
              </w:rPr>
            </w:pPr>
          </w:p>
        </w:tc>
        <w:tc>
          <w:tcPr>
            <w:tcW w:w="1008" w:type="dxa"/>
            <w:vAlign w:val="top"/>
          </w:tcPr>
          <w:p>
            <w:pPr>
              <w:rPr>
                <w:rFonts w:ascii="Arial"/>
                <w:sz w:val="21"/>
              </w:rPr>
            </w:pPr>
          </w:p>
        </w:tc>
        <w:tc>
          <w:tcPr>
            <w:tcW w:w="981" w:type="dxa"/>
            <w:vAlign w:val="top"/>
          </w:tcPr>
          <w:p>
            <w:pPr>
              <w:rPr>
                <w:rFonts w:ascii="Arial"/>
                <w:sz w:val="21"/>
              </w:rPr>
            </w:pPr>
          </w:p>
        </w:tc>
        <w:tc>
          <w:tcPr>
            <w:tcW w:w="1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67" w:type="dxa"/>
            <w:vAlign w:val="top"/>
          </w:tcPr>
          <w:p>
            <w:pPr>
              <w:spacing w:before="142" w:line="220" w:lineRule="auto"/>
              <w:ind w:left="39"/>
              <w:rPr>
                <w:rFonts w:ascii="宋体" w:hAnsi="宋体" w:eastAsia="宋体" w:cs="宋体"/>
                <w:sz w:val="18"/>
                <w:szCs w:val="18"/>
              </w:rPr>
            </w:pPr>
            <w:r>
              <w:rPr>
                <w:rFonts w:ascii="宋体" w:hAnsi="宋体" w:eastAsia="宋体" w:cs="宋体"/>
                <w:spacing w:val="19"/>
                <w:sz w:val="18"/>
                <w:szCs w:val="18"/>
              </w:rPr>
              <w:t>3</w:t>
            </w:r>
            <w:r>
              <w:rPr>
                <w:rFonts w:ascii="宋体" w:hAnsi="宋体" w:eastAsia="宋体" w:cs="宋体"/>
                <w:spacing w:val="11"/>
                <w:sz w:val="18"/>
                <w:szCs w:val="18"/>
              </w:rPr>
              <w:t>．对所有者(或股东)的分配</w:t>
            </w:r>
          </w:p>
        </w:tc>
        <w:tc>
          <w:tcPr>
            <w:tcW w:w="926" w:type="dxa"/>
            <w:vAlign w:val="top"/>
          </w:tcPr>
          <w:p>
            <w:pPr>
              <w:spacing w:before="55" w:line="182" w:lineRule="auto"/>
              <w:ind w:left="96"/>
              <w:rPr>
                <w:rFonts w:ascii="宋体" w:hAnsi="宋体" w:eastAsia="宋体" w:cs="宋体"/>
                <w:sz w:val="18"/>
                <w:szCs w:val="18"/>
              </w:rPr>
            </w:pPr>
            <w:r>
              <w:rPr>
                <w:rFonts w:ascii="宋体" w:hAnsi="宋体" w:eastAsia="宋体" w:cs="宋体"/>
                <w:spacing w:val="-2"/>
                <w:sz w:val="18"/>
                <w:szCs w:val="18"/>
              </w:rPr>
              <w:t>7</w:t>
            </w:r>
            <w:r>
              <w:rPr>
                <w:rFonts w:ascii="宋体" w:hAnsi="宋体" w:eastAsia="宋体" w:cs="宋体"/>
                <w:spacing w:val="-1"/>
                <w:sz w:val="18"/>
                <w:szCs w:val="18"/>
              </w:rPr>
              <w:t>1,044,54</w:t>
            </w:r>
          </w:p>
          <w:p>
            <w:pPr>
              <w:spacing w:before="56" w:line="182" w:lineRule="auto"/>
              <w:ind w:left="544"/>
              <w:rPr>
                <w:rFonts w:ascii="宋体" w:hAnsi="宋体" w:eastAsia="宋体" w:cs="宋体"/>
                <w:sz w:val="18"/>
                <w:szCs w:val="18"/>
              </w:rPr>
            </w:pPr>
            <w:r>
              <w:rPr>
                <w:rFonts w:ascii="宋体" w:hAnsi="宋体" w:eastAsia="宋体" w:cs="宋体"/>
                <w:spacing w:val="-2"/>
                <w:sz w:val="18"/>
                <w:szCs w:val="18"/>
              </w:rPr>
              <w:t>0.0</w:t>
            </w:r>
            <w:r>
              <w:rPr>
                <w:rFonts w:ascii="宋体" w:hAnsi="宋体" w:eastAsia="宋体" w:cs="宋体"/>
                <w:spacing w:val="-1"/>
                <w:sz w:val="18"/>
                <w:szCs w:val="18"/>
              </w:rPr>
              <w:t>0</w:t>
            </w: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rPr>
                <w:rFonts w:ascii="Arial"/>
                <w:sz w:val="21"/>
              </w:rPr>
            </w:pP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rPr>
                <w:rFonts w:ascii="Arial"/>
                <w:sz w:val="21"/>
              </w:rPr>
            </w:pPr>
          </w:p>
        </w:tc>
        <w:tc>
          <w:tcPr>
            <w:tcW w:w="847" w:type="dxa"/>
            <w:vAlign w:val="top"/>
          </w:tcPr>
          <w:p>
            <w:pPr>
              <w:rPr>
                <w:rFonts w:ascii="Arial"/>
                <w:sz w:val="21"/>
              </w:rPr>
            </w:pPr>
          </w:p>
        </w:tc>
        <w:tc>
          <w:tcPr>
            <w:tcW w:w="480" w:type="dxa"/>
            <w:vAlign w:val="top"/>
          </w:tcPr>
          <w:p>
            <w:pPr>
              <w:rPr>
                <w:rFonts w:ascii="Arial"/>
                <w:sz w:val="21"/>
              </w:rPr>
            </w:pPr>
          </w:p>
        </w:tc>
        <w:tc>
          <w:tcPr>
            <w:tcW w:w="749" w:type="dxa"/>
            <w:vAlign w:val="top"/>
          </w:tcPr>
          <w:p>
            <w:pPr>
              <w:spacing w:before="56" w:line="181" w:lineRule="auto"/>
              <w:ind w:left="92"/>
              <w:rPr>
                <w:rFonts w:ascii="宋体" w:hAnsi="宋体" w:eastAsia="宋体" w:cs="宋体"/>
                <w:sz w:val="18"/>
                <w:szCs w:val="18"/>
              </w:rPr>
            </w:pPr>
            <w:r>
              <w:rPr>
                <w:rFonts w:ascii="宋体" w:hAnsi="宋体" w:eastAsia="宋体" w:cs="宋体"/>
                <w:spacing w:val="-1"/>
                <w:sz w:val="18"/>
                <w:szCs w:val="18"/>
              </w:rPr>
              <w:t>-85,</w:t>
            </w:r>
            <w:r>
              <w:rPr>
                <w:rFonts w:ascii="宋体" w:hAnsi="宋体" w:eastAsia="宋体" w:cs="宋体"/>
                <w:sz w:val="18"/>
                <w:szCs w:val="18"/>
              </w:rPr>
              <w:t>253</w:t>
            </w:r>
          </w:p>
          <w:p>
            <w:pPr>
              <w:spacing w:before="56" w:line="181" w:lineRule="auto"/>
              <w:ind w:left="97"/>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47.92</w:t>
            </w:r>
          </w:p>
        </w:tc>
        <w:tc>
          <w:tcPr>
            <w:tcW w:w="511" w:type="dxa"/>
            <w:vAlign w:val="top"/>
          </w:tcPr>
          <w:p>
            <w:pPr>
              <w:rPr>
                <w:rFonts w:ascii="Arial"/>
                <w:sz w:val="21"/>
              </w:rPr>
            </w:pPr>
          </w:p>
        </w:tc>
        <w:tc>
          <w:tcPr>
            <w:tcW w:w="1008" w:type="dxa"/>
            <w:vAlign w:val="top"/>
          </w:tcPr>
          <w:p>
            <w:pPr>
              <w:spacing w:before="54"/>
              <w:ind w:left="83"/>
              <w:rPr>
                <w:rFonts w:ascii="宋体" w:hAnsi="宋体" w:eastAsia="宋体" w:cs="宋体"/>
                <w:sz w:val="18"/>
                <w:szCs w:val="18"/>
              </w:rPr>
            </w:pPr>
            <w:r>
              <w:rPr>
                <w:rFonts w:ascii="宋体" w:hAnsi="宋体" w:eastAsia="宋体" w:cs="宋体"/>
                <w:spacing w:val="-1"/>
                <w:sz w:val="18"/>
                <w:szCs w:val="18"/>
              </w:rPr>
              <w:t>-14,</w:t>
            </w:r>
            <w:r>
              <w:rPr>
                <w:rFonts w:ascii="宋体" w:hAnsi="宋体" w:eastAsia="宋体" w:cs="宋体"/>
                <w:sz w:val="18"/>
                <w:szCs w:val="18"/>
              </w:rPr>
              <w:t>208,90</w:t>
            </w:r>
          </w:p>
          <w:p>
            <w:pPr>
              <w:spacing w:line="181" w:lineRule="auto"/>
              <w:ind w:left="629"/>
              <w:rPr>
                <w:rFonts w:ascii="宋体" w:hAnsi="宋体" w:eastAsia="宋体" w:cs="宋体"/>
                <w:sz w:val="18"/>
                <w:szCs w:val="18"/>
              </w:rPr>
            </w:pPr>
            <w:r>
              <w:rPr>
                <w:rFonts w:ascii="宋体" w:hAnsi="宋体" w:eastAsia="宋体" w:cs="宋体"/>
                <w:spacing w:val="-4"/>
                <w:sz w:val="18"/>
                <w:szCs w:val="18"/>
              </w:rPr>
              <w:t>7</w:t>
            </w:r>
            <w:r>
              <w:rPr>
                <w:rFonts w:ascii="宋体" w:hAnsi="宋体" w:eastAsia="宋体" w:cs="宋体"/>
                <w:spacing w:val="-2"/>
                <w:sz w:val="18"/>
                <w:szCs w:val="18"/>
              </w:rPr>
              <w:t>.92</w:t>
            </w:r>
          </w:p>
        </w:tc>
        <w:tc>
          <w:tcPr>
            <w:tcW w:w="981" w:type="dxa"/>
            <w:vAlign w:val="top"/>
          </w:tcPr>
          <w:p>
            <w:pPr>
              <w:spacing w:before="54"/>
              <w:ind w:left="59"/>
              <w:rPr>
                <w:rFonts w:ascii="宋体" w:hAnsi="宋体" w:eastAsia="宋体" w:cs="宋体"/>
                <w:sz w:val="18"/>
                <w:szCs w:val="18"/>
              </w:rPr>
            </w:pPr>
            <w:r>
              <w:rPr>
                <w:rFonts w:ascii="宋体" w:hAnsi="宋体" w:eastAsia="宋体" w:cs="宋体"/>
                <w:spacing w:val="-1"/>
                <w:sz w:val="18"/>
                <w:szCs w:val="18"/>
              </w:rPr>
              <w:t>-10,</w:t>
            </w:r>
            <w:r>
              <w:rPr>
                <w:rFonts w:ascii="宋体" w:hAnsi="宋体" w:eastAsia="宋体" w:cs="宋体"/>
                <w:sz w:val="18"/>
                <w:szCs w:val="18"/>
              </w:rPr>
              <w:t>000,00</w:t>
            </w:r>
          </w:p>
          <w:p>
            <w:pPr>
              <w:spacing w:line="181" w:lineRule="auto"/>
              <w:ind w:left="602"/>
              <w:rPr>
                <w:rFonts w:ascii="宋体" w:hAnsi="宋体" w:eastAsia="宋体" w:cs="宋体"/>
                <w:sz w:val="18"/>
                <w:szCs w:val="18"/>
              </w:rPr>
            </w:pPr>
            <w:r>
              <w:rPr>
                <w:rFonts w:ascii="宋体" w:hAnsi="宋体" w:eastAsia="宋体" w:cs="宋体"/>
                <w:spacing w:val="-2"/>
                <w:sz w:val="18"/>
                <w:szCs w:val="18"/>
              </w:rPr>
              <w:t>0.0</w:t>
            </w:r>
            <w:r>
              <w:rPr>
                <w:rFonts w:ascii="宋体" w:hAnsi="宋体" w:eastAsia="宋体" w:cs="宋体"/>
                <w:spacing w:val="-1"/>
                <w:sz w:val="18"/>
                <w:szCs w:val="18"/>
              </w:rPr>
              <w:t>0</w:t>
            </w:r>
          </w:p>
        </w:tc>
        <w:tc>
          <w:tcPr>
            <w:tcW w:w="1123" w:type="dxa"/>
            <w:vAlign w:val="top"/>
          </w:tcPr>
          <w:p>
            <w:pPr>
              <w:spacing w:before="55" w:line="239" w:lineRule="auto"/>
              <w:ind w:left="106"/>
              <w:rPr>
                <w:rFonts w:ascii="宋体" w:hAnsi="宋体" w:eastAsia="宋体" w:cs="宋体"/>
                <w:sz w:val="18"/>
                <w:szCs w:val="18"/>
              </w:rPr>
            </w:pPr>
            <w:r>
              <w:rPr>
                <w:rFonts w:ascii="宋体" w:hAnsi="宋体" w:eastAsia="宋体" w:cs="宋体"/>
                <w:spacing w:val="-1"/>
                <w:sz w:val="18"/>
                <w:szCs w:val="18"/>
              </w:rPr>
              <w:t>-24,2</w:t>
            </w:r>
            <w:r>
              <w:rPr>
                <w:rFonts w:ascii="宋体" w:hAnsi="宋体" w:eastAsia="宋体" w:cs="宋体"/>
                <w:sz w:val="18"/>
                <w:szCs w:val="18"/>
              </w:rPr>
              <w:t>08,907</w:t>
            </w:r>
          </w:p>
          <w:p>
            <w:pPr>
              <w:spacing w:line="181" w:lineRule="auto"/>
              <w:ind w:left="83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67" w:type="dxa"/>
            <w:vAlign w:val="top"/>
          </w:tcPr>
          <w:p>
            <w:pPr>
              <w:spacing w:before="26" w:line="216" w:lineRule="auto"/>
              <w:ind w:left="34"/>
              <w:rPr>
                <w:rFonts w:ascii="宋体" w:hAnsi="宋体" w:eastAsia="宋体" w:cs="宋体"/>
                <w:sz w:val="18"/>
                <w:szCs w:val="18"/>
              </w:rPr>
            </w:pPr>
            <w:r>
              <w:rPr>
                <w:rFonts w:ascii="宋体" w:hAnsi="宋体" w:eastAsia="宋体" w:cs="宋体"/>
                <w:spacing w:val="-4"/>
                <w:sz w:val="18"/>
                <w:szCs w:val="18"/>
              </w:rPr>
              <w:t>4</w:t>
            </w:r>
            <w:r>
              <w:rPr>
                <w:rFonts w:ascii="宋体" w:hAnsi="宋体" w:eastAsia="宋体" w:cs="宋体"/>
                <w:spacing w:val="-3"/>
                <w:sz w:val="18"/>
                <w:szCs w:val="18"/>
              </w:rPr>
              <w:t>．</w:t>
            </w:r>
            <w:r>
              <w:rPr>
                <w:rFonts w:ascii="宋体" w:hAnsi="宋体" w:eastAsia="宋体" w:cs="宋体"/>
                <w:spacing w:val="-2"/>
                <w:sz w:val="18"/>
                <w:szCs w:val="18"/>
              </w:rPr>
              <w:t>其他</w:t>
            </w:r>
          </w:p>
        </w:tc>
        <w:tc>
          <w:tcPr>
            <w:tcW w:w="926" w:type="dxa"/>
            <w:vAlign w:val="top"/>
          </w:tcPr>
          <w:p>
            <w:pPr>
              <w:spacing w:line="237" w:lineRule="exact"/>
              <w:rPr>
                <w:rFonts w:ascii="Arial"/>
                <w:sz w:val="20"/>
              </w:rPr>
            </w:pPr>
          </w:p>
        </w:tc>
        <w:tc>
          <w:tcPr>
            <w:tcW w:w="605" w:type="dxa"/>
            <w:vAlign w:val="top"/>
          </w:tcPr>
          <w:p>
            <w:pPr>
              <w:spacing w:line="237" w:lineRule="exact"/>
              <w:rPr>
                <w:rFonts w:ascii="Arial"/>
                <w:sz w:val="20"/>
              </w:rPr>
            </w:pPr>
          </w:p>
        </w:tc>
        <w:tc>
          <w:tcPr>
            <w:tcW w:w="693" w:type="dxa"/>
            <w:vAlign w:val="top"/>
          </w:tcPr>
          <w:p>
            <w:pPr>
              <w:spacing w:line="237" w:lineRule="exact"/>
              <w:rPr>
                <w:rFonts w:ascii="Arial"/>
                <w:sz w:val="20"/>
              </w:rPr>
            </w:pPr>
          </w:p>
        </w:tc>
        <w:tc>
          <w:tcPr>
            <w:tcW w:w="485" w:type="dxa"/>
            <w:vAlign w:val="top"/>
          </w:tcPr>
          <w:p>
            <w:pPr>
              <w:spacing w:line="237" w:lineRule="exact"/>
              <w:rPr>
                <w:rFonts w:ascii="Arial"/>
                <w:sz w:val="20"/>
              </w:rPr>
            </w:pPr>
          </w:p>
        </w:tc>
        <w:tc>
          <w:tcPr>
            <w:tcW w:w="749" w:type="dxa"/>
            <w:vAlign w:val="top"/>
          </w:tcPr>
          <w:p>
            <w:pPr>
              <w:spacing w:line="237" w:lineRule="exact"/>
              <w:rPr>
                <w:rFonts w:ascii="Arial"/>
                <w:sz w:val="20"/>
              </w:rPr>
            </w:pPr>
          </w:p>
        </w:tc>
        <w:tc>
          <w:tcPr>
            <w:tcW w:w="525" w:type="dxa"/>
            <w:vAlign w:val="top"/>
          </w:tcPr>
          <w:p>
            <w:pPr>
              <w:spacing w:line="237" w:lineRule="exact"/>
              <w:rPr>
                <w:rFonts w:ascii="Arial"/>
                <w:sz w:val="20"/>
              </w:rPr>
            </w:pPr>
          </w:p>
        </w:tc>
        <w:tc>
          <w:tcPr>
            <w:tcW w:w="571" w:type="dxa"/>
            <w:vAlign w:val="top"/>
          </w:tcPr>
          <w:p>
            <w:pPr>
              <w:spacing w:line="237" w:lineRule="exact"/>
              <w:rPr>
                <w:rFonts w:ascii="Arial"/>
                <w:sz w:val="20"/>
              </w:rPr>
            </w:pPr>
          </w:p>
        </w:tc>
        <w:tc>
          <w:tcPr>
            <w:tcW w:w="797" w:type="dxa"/>
            <w:vAlign w:val="top"/>
          </w:tcPr>
          <w:p>
            <w:pPr>
              <w:spacing w:line="237" w:lineRule="exact"/>
              <w:rPr>
                <w:rFonts w:ascii="Arial"/>
                <w:sz w:val="20"/>
              </w:rPr>
            </w:pPr>
          </w:p>
        </w:tc>
        <w:tc>
          <w:tcPr>
            <w:tcW w:w="847" w:type="dxa"/>
            <w:vAlign w:val="top"/>
          </w:tcPr>
          <w:p>
            <w:pPr>
              <w:spacing w:line="237" w:lineRule="exact"/>
              <w:rPr>
                <w:rFonts w:ascii="Arial"/>
                <w:sz w:val="20"/>
              </w:rPr>
            </w:pPr>
          </w:p>
        </w:tc>
        <w:tc>
          <w:tcPr>
            <w:tcW w:w="480" w:type="dxa"/>
            <w:vAlign w:val="top"/>
          </w:tcPr>
          <w:p>
            <w:pPr>
              <w:spacing w:line="237" w:lineRule="exact"/>
              <w:rPr>
                <w:rFonts w:ascii="Arial"/>
                <w:sz w:val="20"/>
              </w:rPr>
            </w:pPr>
          </w:p>
        </w:tc>
        <w:tc>
          <w:tcPr>
            <w:tcW w:w="749" w:type="dxa"/>
            <w:vAlign w:val="top"/>
          </w:tcPr>
          <w:p>
            <w:pPr>
              <w:spacing w:line="237" w:lineRule="exact"/>
              <w:rPr>
                <w:rFonts w:ascii="Arial"/>
                <w:sz w:val="20"/>
              </w:rPr>
            </w:pPr>
          </w:p>
        </w:tc>
        <w:tc>
          <w:tcPr>
            <w:tcW w:w="511" w:type="dxa"/>
            <w:vAlign w:val="top"/>
          </w:tcPr>
          <w:p>
            <w:pPr>
              <w:spacing w:line="237" w:lineRule="exact"/>
              <w:rPr>
                <w:rFonts w:ascii="Arial"/>
                <w:sz w:val="20"/>
              </w:rPr>
            </w:pPr>
          </w:p>
        </w:tc>
        <w:tc>
          <w:tcPr>
            <w:tcW w:w="1008" w:type="dxa"/>
            <w:vAlign w:val="top"/>
          </w:tcPr>
          <w:p>
            <w:pPr>
              <w:spacing w:line="237" w:lineRule="exact"/>
              <w:rPr>
                <w:rFonts w:ascii="Arial"/>
                <w:sz w:val="20"/>
              </w:rPr>
            </w:pPr>
          </w:p>
        </w:tc>
        <w:tc>
          <w:tcPr>
            <w:tcW w:w="981" w:type="dxa"/>
            <w:vAlign w:val="top"/>
          </w:tcPr>
          <w:p>
            <w:pPr>
              <w:spacing w:line="237" w:lineRule="exact"/>
              <w:rPr>
                <w:rFonts w:ascii="Arial"/>
                <w:sz w:val="20"/>
              </w:rPr>
            </w:pPr>
          </w:p>
        </w:tc>
        <w:tc>
          <w:tcPr>
            <w:tcW w:w="112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67" w:type="dxa"/>
            <w:vAlign w:val="top"/>
          </w:tcPr>
          <w:p>
            <w:pPr>
              <w:spacing w:before="143" w:line="220" w:lineRule="auto"/>
              <w:ind w:left="40"/>
              <w:rPr>
                <w:rFonts w:ascii="宋体" w:hAnsi="宋体" w:eastAsia="宋体" w:cs="宋体"/>
                <w:sz w:val="18"/>
                <w:szCs w:val="18"/>
              </w:rPr>
            </w:pPr>
            <w:r>
              <w:rPr>
                <w:rFonts w:ascii="宋体" w:hAnsi="宋体" w:eastAsia="宋体" w:cs="宋体"/>
                <w:spacing w:val="17"/>
                <w:sz w:val="18"/>
                <w:szCs w:val="18"/>
              </w:rPr>
              <w:t>(</w:t>
            </w:r>
            <w:r>
              <w:rPr>
                <w:rFonts w:ascii="宋体" w:hAnsi="宋体" w:eastAsia="宋体" w:cs="宋体"/>
                <w:spacing w:val="13"/>
                <w:sz w:val="18"/>
                <w:szCs w:val="18"/>
              </w:rPr>
              <w:t>四)所有者权益内部结转</w:t>
            </w:r>
          </w:p>
        </w:tc>
        <w:tc>
          <w:tcPr>
            <w:tcW w:w="926" w:type="dxa"/>
            <w:vAlign w:val="top"/>
          </w:tcPr>
          <w:p>
            <w:pPr>
              <w:spacing w:before="57" w:line="181" w:lineRule="auto"/>
              <w:ind w:left="95"/>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5,522,27</w:t>
            </w:r>
          </w:p>
          <w:p>
            <w:pPr>
              <w:spacing w:before="56" w:line="182" w:lineRule="auto"/>
              <w:ind w:left="544"/>
              <w:rPr>
                <w:rFonts w:ascii="宋体" w:hAnsi="宋体" w:eastAsia="宋体" w:cs="宋体"/>
                <w:sz w:val="18"/>
                <w:szCs w:val="18"/>
              </w:rPr>
            </w:pPr>
            <w:r>
              <w:rPr>
                <w:rFonts w:ascii="宋体" w:hAnsi="宋体" w:eastAsia="宋体" w:cs="宋体"/>
                <w:spacing w:val="-2"/>
                <w:sz w:val="18"/>
                <w:szCs w:val="18"/>
              </w:rPr>
              <w:t>0.0</w:t>
            </w:r>
            <w:r>
              <w:rPr>
                <w:rFonts w:ascii="宋体" w:hAnsi="宋体" w:eastAsia="宋体" w:cs="宋体"/>
                <w:spacing w:val="-1"/>
                <w:sz w:val="18"/>
                <w:szCs w:val="18"/>
              </w:rPr>
              <w:t>0</w:t>
            </w: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spacing w:before="56" w:line="239" w:lineRule="auto"/>
              <w:ind w:left="91"/>
              <w:rPr>
                <w:rFonts w:ascii="宋体" w:hAnsi="宋体" w:eastAsia="宋体" w:cs="宋体"/>
                <w:sz w:val="18"/>
                <w:szCs w:val="18"/>
              </w:rPr>
            </w:pPr>
            <w:r>
              <w:rPr>
                <w:rFonts w:ascii="宋体" w:hAnsi="宋体" w:eastAsia="宋体" w:cs="宋体"/>
                <w:spacing w:val="-1"/>
                <w:sz w:val="18"/>
                <w:szCs w:val="18"/>
              </w:rPr>
              <w:t>-35,</w:t>
            </w:r>
            <w:r>
              <w:rPr>
                <w:rFonts w:ascii="宋体" w:hAnsi="宋体" w:eastAsia="宋体" w:cs="宋体"/>
                <w:sz w:val="18"/>
                <w:szCs w:val="18"/>
              </w:rPr>
              <w:t>522</w:t>
            </w:r>
          </w:p>
          <w:p>
            <w:pPr>
              <w:spacing w:line="181" w:lineRule="auto"/>
              <w:ind w:left="96"/>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70.00</w:t>
            </w: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rPr>
                <w:rFonts w:ascii="Arial"/>
                <w:sz w:val="21"/>
              </w:rPr>
            </w:pPr>
          </w:p>
        </w:tc>
        <w:tc>
          <w:tcPr>
            <w:tcW w:w="847" w:type="dxa"/>
            <w:vAlign w:val="top"/>
          </w:tcPr>
          <w:p>
            <w:pPr>
              <w:rPr>
                <w:rFonts w:ascii="Arial"/>
                <w:sz w:val="21"/>
              </w:rPr>
            </w:pPr>
          </w:p>
        </w:tc>
        <w:tc>
          <w:tcPr>
            <w:tcW w:w="480" w:type="dxa"/>
            <w:vAlign w:val="top"/>
          </w:tcPr>
          <w:p>
            <w:pPr>
              <w:rPr>
                <w:rFonts w:ascii="Arial"/>
                <w:sz w:val="21"/>
              </w:rPr>
            </w:pPr>
          </w:p>
        </w:tc>
        <w:tc>
          <w:tcPr>
            <w:tcW w:w="749" w:type="dxa"/>
            <w:vAlign w:val="top"/>
          </w:tcPr>
          <w:p>
            <w:pPr>
              <w:rPr>
                <w:rFonts w:ascii="Arial"/>
                <w:sz w:val="21"/>
              </w:rPr>
            </w:pPr>
          </w:p>
        </w:tc>
        <w:tc>
          <w:tcPr>
            <w:tcW w:w="511" w:type="dxa"/>
            <w:vAlign w:val="top"/>
          </w:tcPr>
          <w:p>
            <w:pPr>
              <w:rPr>
                <w:rFonts w:ascii="Arial"/>
                <w:sz w:val="21"/>
              </w:rPr>
            </w:pPr>
          </w:p>
        </w:tc>
        <w:tc>
          <w:tcPr>
            <w:tcW w:w="1008" w:type="dxa"/>
            <w:vAlign w:val="top"/>
          </w:tcPr>
          <w:p>
            <w:pPr>
              <w:rPr>
                <w:rFonts w:ascii="Arial"/>
                <w:sz w:val="21"/>
              </w:rPr>
            </w:pPr>
          </w:p>
        </w:tc>
        <w:tc>
          <w:tcPr>
            <w:tcW w:w="981" w:type="dxa"/>
            <w:vAlign w:val="top"/>
          </w:tcPr>
          <w:p>
            <w:pPr>
              <w:rPr>
                <w:rFonts w:ascii="Arial"/>
                <w:sz w:val="21"/>
              </w:rPr>
            </w:pPr>
          </w:p>
        </w:tc>
        <w:tc>
          <w:tcPr>
            <w:tcW w:w="1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867" w:type="dxa"/>
            <w:vAlign w:val="top"/>
          </w:tcPr>
          <w:p>
            <w:pPr>
              <w:spacing w:before="142" w:line="219" w:lineRule="auto"/>
              <w:ind w:left="48"/>
              <w:rPr>
                <w:rFonts w:ascii="宋体" w:hAnsi="宋体" w:eastAsia="宋体" w:cs="宋体"/>
                <w:sz w:val="18"/>
                <w:szCs w:val="18"/>
              </w:rPr>
            </w:pPr>
            <w:r>
              <w:rPr>
                <w:rFonts w:ascii="宋体" w:hAnsi="宋体" w:eastAsia="宋体" w:cs="宋体"/>
                <w:spacing w:val="4"/>
                <w:sz w:val="18"/>
                <w:szCs w:val="18"/>
              </w:rPr>
              <w:t>1．资本公积转增资本(或股本</w:t>
            </w:r>
            <w:r>
              <w:rPr>
                <w:rFonts w:ascii="宋体" w:hAnsi="宋体" w:eastAsia="宋体" w:cs="宋体"/>
                <w:spacing w:val="2"/>
                <w:sz w:val="18"/>
                <w:szCs w:val="18"/>
              </w:rPr>
              <w:t>)</w:t>
            </w:r>
          </w:p>
        </w:tc>
        <w:tc>
          <w:tcPr>
            <w:tcW w:w="926" w:type="dxa"/>
            <w:vAlign w:val="top"/>
          </w:tcPr>
          <w:p>
            <w:pPr>
              <w:spacing w:before="57" w:line="181" w:lineRule="auto"/>
              <w:ind w:left="95"/>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5,522,27</w:t>
            </w:r>
          </w:p>
          <w:p>
            <w:pPr>
              <w:spacing w:before="56" w:line="182" w:lineRule="auto"/>
              <w:ind w:left="544"/>
              <w:rPr>
                <w:rFonts w:ascii="宋体" w:hAnsi="宋体" w:eastAsia="宋体" w:cs="宋体"/>
                <w:sz w:val="18"/>
                <w:szCs w:val="18"/>
              </w:rPr>
            </w:pPr>
            <w:r>
              <w:rPr>
                <w:rFonts w:ascii="宋体" w:hAnsi="宋体" w:eastAsia="宋体" w:cs="宋体"/>
                <w:spacing w:val="-2"/>
                <w:sz w:val="18"/>
                <w:szCs w:val="18"/>
              </w:rPr>
              <w:t>0.0</w:t>
            </w:r>
            <w:r>
              <w:rPr>
                <w:rFonts w:ascii="宋体" w:hAnsi="宋体" w:eastAsia="宋体" w:cs="宋体"/>
                <w:spacing w:val="-1"/>
                <w:sz w:val="18"/>
                <w:szCs w:val="18"/>
              </w:rPr>
              <w:t>0</w:t>
            </w: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spacing w:before="57" w:line="239" w:lineRule="auto"/>
              <w:ind w:left="91"/>
              <w:rPr>
                <w:rFonts w:ascii="宋体" w:hAnsi="宋体" w:eastAsia="宋体" w:cs="宋体"/>
                <w:sz w:val="18"/>
                <w:szCs w:val="18"/>
              </w:rPr>
            </w:pPr>
            <w:r>
              <w:rPr>
                <w:rFonts w:ascii="宋体" w:hAnsi="宋体" w:eastAsia="宋体" w:cs="宋体"/>
                <w:spacing w:val="-1"/>
                <w:sz w:val="18"/>
                <w:szCs w:val="18"/>
              </w:rPr>
              <w:t>-35,</w:t>
            </w:r>
            <w:r>
              <w:rPr>
                <w:rFonts w:ascii="宋体" w:hAnsi="宋体" w:eastAsia="宋体" w:cs="宋体"/>
                <w:sz w:val="18"/>
                <w:szCs w:val="18"/>
              </w:rPr>
              <w:t>522</w:t>
            </w:r>
          </w:p>
          <w:p>
            <w:pPr>
              <w:spacing w:line="181" w:lineRule="auto"/>
              <w:ind w:left="96"/>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70.00</w:t>
            </w: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rPr>
                <w:rFonts w:ascii="Arial"/>
                <w:sz w:val="21"/>
              </w:rPr>
            </w:pPr>
          </w:p>
        </w:tc>
        <w:tc>
          <w:tcPr>
            <w:tcW w:w="847" w:type="dxa"/>
            <w:vAlign w:val="top"/>
          </w:tcPr>
          <w:p>
            <w:pPr>
              <w:rPr>
                <w:rFonts w:ascii="Arial"/>
                <w:sz w:val="21"/>
              </w:rPr>
            </w:pPr>
          </w:p>
        </w:tc>
        <w:tc>
          <w:tcPr>
            <w:tcW w:w="480" w:type="dxa"/>
            <w:vAlign w:val="top"/>
          </w:tcPr>
          <w:p>
            <w:pPr>
              <w:rPr>
                <w:rFonts w:ascii="Arial"/>
                <w:sz w:val="21"/>
              </w:rPr>
            </w:pPr>
          </w:p>
        </w:tc>
        <w:tc>
          <w:tcPr>
            <w:tcW w:w="749" w:type="dxa"/>
            <w:vAlign w:val="top"/>
          </w:tcPr>
          <w:p>
            <w:pPr>
              <w:rPr>
                <w:rFonts w:ascii="Arial"/>
                <w:sz w:val="21"/>
              </w:rPr>
            </w:pPr>
          </w:p>
        </w:tc>
        <w:tc>
          <w:tcPr>
            <w:tcW w:w="511" w:type="dxa"/>
            <w:vAlign w:val="top"/>
          </w:tcPr>
          <w:p>
            <w:pPr>
              <w:rPr>
                <w:rFonts w:ascii="Arial"/>
                <w:sz w:val="21"/>
              </w:rPr>
            </w:pPr>
          </w:p>
        </w:tc>
        <w:tc>
          <w:tcPr>
            <w:tcW w:w="1008" w:type="dxa"/>
            <w:vAlign w:val="top"/>
          </w:tcPr>
          <w:p>
            <w:pPr>
              <w:rPr>
                <w:rFonts w:ascii="Arial"/>
                <w:sz w:val="21"/>
              </w:rPr>
            </w:pPr>
          </w:p>
        </w:tc>
        <w:tc>
          <w:tcPr>
            <w:tcW w:w="981" w:type="dxa"/>
            <w:vAlign w:val="top"/>
          </w:tcPr>
          <w:p>
            <w:pPr>
              <w:rPr>
                <w:rFonts w:ascii="Arial"/>
                <w:sz w:val="21"/>
              </w:rPr>
            </w:pPr>
          </w:p>
        </w:tc>
        <w:tc>
          <w:tcPr>
            <w:tcW w:w="1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867" w:type="dxa"/>
            <w:vAlign w:val="top"/>
          </w:tcPr>
          <w:p>
            <w:pPr>
              <w:spacing w:before="30" w:line="215" w:lineRule="auto"/>
              <w:ind w:left="37"/>
              <w:rPr>
                <w:rFonts w:ascii="宋体" w:hAnsi="宋体" w:eastAsia="宋体" w:cs="宋体"/>
                <w:sz w:val="18"/>
                <w:szCs w:val="18"/>
              </w:rPr>
            </w:pPr>
            <w:r>
              <w:rPr>
                <w:rFonts w:ascii="宋体" w:hAnsi="宋体" w:eastAsia="宋体" w:cs="宋体"/>
                <w:spacing w:val="8"/>
                <w:sz w:val="18"/>
                <w:szCs w:val="18"/>
              </w:rPr>
              <w:t>2．</w:t>
            </w:r>
            <w:r>
              <w:rPr>
                <w:rFonts w:ascii="宋体" w:hAnsi="宋体" w:eastAsia="宋体" w:cs="宋体"/>
                <w:spacing w:val="6"/>
                <w:sz w:val="18"/>
                <w:szCs w:val="18"/>
              </w:rPr>
              <w:t>盈</w:t>
            </w:r>
            <w:r>
              <w:rPr>
                <w:rFonts w:ascii="宋体" w:hAnsi="宋体" w:eastAsia="宋体" w:cs="宋体"/>
                <w:spacing w:val="4"/>
                <w:sz w:val="18"/>
                <w:szCs w:val="18"/>
              </w:rPr>
              <w:t>余公积转增资本(或股本)</w:t>
            </w:r>
          </w:p>
        </w:tc>
        <w:tc>
          <w:tcPr>
            <w:tcW w:w="926" w:type="dxa"/>
            <w:vAlign w:val="top"/>
          </w:tcPr>
          <w:p>
            <w:pPr>
              <w:spacing w:line="240" w:lineRule="exact"/>
              <w:rPr>
                <w:rFonts w:ascii="Arial"/>
                <w:sz w:val="20"/>
              </w:rPr>
            </w:pPr>
          </w:p>
        </w:tc>
        <w:tc>
          <w:tcPr>
            <w:tcW w:w="605" w:type="dxa"/>
            <w:vAlign w:val="top"/>
          </w:tcPr>
          <w:p>
            <w:pPr>
              <w:spacing w:line="240" w:lineRule="exact"/>
              <w:rPr>
                <w:rFonts w:ascii="Arial"/>
                <w:sz w:val="20"/>
              </w:rPr>
            </w:pPr>
          </w:p>
        </w:tc>
        <w:tc>
          <w:tcPr>
            <w:tcW w:w="693" w:type="dxa"/>
            <w:vAlign w:val="top"/>
          </w:tcPr>
          <w:p>
            <w:pPr>
              <w:spacing w:line="240" w:lineRule="exact"/>
              <w:rPr>
                <w:rFonts w:ascii="Arial"/>
                <w:sz w:val="20"/>
              </w:rPr>
            </w:pPr>
          </w:p>
        </w:tc>
        <w:tc>
          <w:tcPr>
            <w:tcW w:w="485" w:type="dxa"/>
            <w:vAlign w:val="top"/>
          </w:tcPr>
          <w:p>
            <w:pPr>
              <w:spacing w:line="240" w:lineRule="exact"/>
              <w:rPr>
                <w:rFonts w:ascii="Arial"/>
                <w:sz w:val="20"/>
              </w:rPr>
            </w:pPr>
          </w:p>
        </w:tc>
        <w:tc>
          <w:tcPr>
            <w:tcW w:w="749" w:type="dxa"/>
            <w:vAlign w:val="top"/>
          </w:tcPr>
          <w:p>
            <w:pPr>
              <w:spacing w:line="240" w:lineRule="exact"/>
              <w:rPr>
                <w:rFonts w:ascii="Arial"/>
                <w:sz w:val="20"/>
              </w:rPr>
            </w:pPr>
          </w:p>
        </w:tc>
        <w:tc>
          <w:tcPr>
            <w:tcW w:w="525" w:type="dxa"/>
            <w:vAlign w:val="top"/>
          </w:tcPr>
          <w:p>
            <w:pPr>
              <w:spacing w:line="240" w:lineRule="exact"/>
              <w:rPr>
                <w:rFonts w:ascii="Arial"/>
                <w:sz w:val="20"/>
              </w:rPr>
            </w:pPr>
          </w:p>
        </w:tc>
        <w:tc>
          <w:tcPr>
            <w:tcW w:w="571" w:type="dxa"/>
            <w:vAlign w:val="top"/>
          </w:tcPr>
          <w:p>
            <w:pPr>
              <w:spacing w:line="240" w:lineRule="exact"/>
              <w:rPr>
                <w:rFonts w:ascii="Arial"/>
                <w:sz w:val="20"/>
              </w:rPr>
            </w:pPr>
          </w:p>
        </w:tc>
        <w:tc>
          <w:tcPr>
            <w:tcW w:w="797" w:type="dxa"/>
            <w:vAlign w:val="top"/>
          </w:tcPr>
          <w:p>
            <w:pPr>
              <w:spacing w:line="240" w:lineRule="exact"/>
              <w:rPr>
                <w:rFonts w:ascii="Arial"/>
                <w:sz w:val="20"/>
              </w:rPr>
            </w:pPr>
          </w:p>
        </w:tc>
        <w:tc>
          <w:tcPr>
            <w:tcW w:w="847" w:type="dxa"/>
            <w:vAlign w:val="top"/>
          </w:tcPr>
          <w:p>
            <w:pPr>
              <w:spacing w:line="240" w:lineRule="exact"/>
              <w:rPr>
                <w:rFonts w:ascii="Arial"/>
                <w:sz w:val="20"/>
              </w:rPr>
            </w:pPr>
          </w:p>
        </w:tc>
        <w:tc>
          <w:tcPr>
            <w:tcW w:w="480" w:type="dxa"/>
            <w:vAlign w:val="top"/>
          </w:tcPr>
          <w:p>
            <w:pPr>
              <w:spacing w:line="240" w:lineRule="exact"/>
              <w:rPr>
                <w:rFonts w:ascii="Arial"/>
                <w:sz w:val="20"/>
              </w:rPr>
            </w:pPr>
          </w:p>
        </w:tc>
        <w:tc>
          <w:tcPr>
            <w:tcW w:w="749" w:type="dxa"/>
            <w:vAlign w:val="top"/>
          </w:tcPr>
          <w:p>
            <w:pPr>
              <w:spacing w:line="240" w:lineRule="exact"/>
              <w:rPr>
                <w:rFonts w:ascii="Arial"/>
                <w:sz w:val="20"/>
              </w:rPr>
            </w:pPr>
          </w:p>
        </w:tc>
        <w:tc>
          <w:tcPr>
            <w:tcW w:w="511" w:type="dxa"/>
            <w:vAlign w:val="top"/>
          </w:tcPr>
          <w:p>
            <w:pPr>
              <w:spacing w:line="240" w:lineRule="exact"/>
              <w:rPr>
                <w:rFonts w:ascii="Arial"/>
                <w:sz w:val="20"/>
              </w:rPr>
            </w:pPr>
          </w:p>
        </w:tc>
        <w:tc>
          <w:tcPr>
            <w:tcW w:w="1008" w:type="dxa"/>
            <w:vAlign w:val="top"/>
          </w:tcPr>
          <w:p>
            <w:pPr>
              <w:spacing w:line="240" w:lineRule="exact"/>
              <w:rPr>
                <w:rFonts w:ascii="Arial"/>
                <w:sz w:val="20"/>
              </w:rPr>
            </w:pPr>
          </w:p>
        </w:tc>
        <w:tc>
          <w:tcPr>
            <w:tcW w:w="981" w:type="dxa"/>
            <w:vAlign w:val="top"/>
          </w:tcPr>
          <w:p>
            <w:pPr>
              <w:spacing w:line="240" w:lineRule="exact"/>
              <w:rPr>
                <w:rFonts w:ascii="Arial"/>
                <w:sz w:val="20"/>
              </w:rPr>
            </w:pPr>
          </w:p>
        </w:tc>
        <w:tc>
          <w:tcPr>
            <w:tcW w:w="1123"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2867" w:type="dxa"/>
            <w:vAlign w:val="top"/>
          </w:tcPr>
          <w:p>
            <w:pPr>
              <w:spacing w:before="27" w:line="216" w:lineRule="auto"/>
              <w:ind w:left="39"/>
              <w:rPr>
                <w:rFonts w:ascii="宋体" w:hAnsi="宋体" w:eastAsia="宋体" w:cs="宋体"/>
                <w:sz w:val="18"/>
                <w:szCs w:val="18"/>
              </w:rPr>
            </w:pPr>
            <w:r>
              <w:rPr>
                <w:rFonts w:ascii="宋体" w:hAnsi="宋体" w:eastAsia="宋体" w:cs="宋体"/>
                <w:spacing w:val="-4"/>
                <w:sz w:val="18"/>
                <w:szCs w:val="18"/>
              </w:rPr>
              <w:t>3</w:t>
            </w:r>
            <w:r>
              <w:rPr>
                <w:rFonts w:ascii="宋体" w:hAnsi="宋体" w:eastAsia="宋体" w:cs="宋体"/>
                <w:spacing w:val="-3"/>
                <w:sz w:val="18"/>
                <w:szCs w:val="18"/>
              </w:rPr>
              <w:t>．</w:t>
            </w:r>
            <w:r>
              <w:rPr>
                <w:rFonts w:ascii="宋体" w:hAnsi="宋体" w:eastAsia="宋体" w:cs="宋体"/>
                <w:spacing w:val="-2"/>
                <w:sz w:val="18"/>
                <w:szCs w:val="18"/>
              </w:rPr>
              <w:t>盈余公积弥补亏损</w:t>
            </w:r>
          </w:p>
        </w:tc>
        <w:tc>
          <w:tcPr>
            <w:tcW w:w="926" w:type="dxa"/>
            <w:vAlign w:val="top"/>
          </w:tcPr>
          <w:p>
            <w:pPr>
              <w:spacing w:line="237" w:lineRule="exact"/>
              <w:rPr>
                <w:rFonts w:ascii="Arial"/>
                <w:sz w:val="20"/>
              </w:rPr>
            </w:pPr>
          </w:p>
        </w:tc>
        <w:tc>
          <w:tcPr>
            <w:tcW w:w="605" w:type="dxa"/>
            <w:vAlign w:val="top"/>
          </w:tcPr>
          <w:p>
            <w:pPr>
              <w:spacing w:line="237" w:lineRule="exact"/>
              <w:rPr>
                <w:rFonts w:ascii="Arial"/>
                <w:sz w:val="20"/>
              </w:rPr>
            </w:pPr>
          </w:p>
        </w:tc>
        <w:tc>
          <w:tcPr>
            <w:tcW w:w="693" w:type="dxa"/>
            <w:vAlign w:val="top"/>
          </w:tcPr>
          <w:p>
            <w:pPr>
              <w:spacing w:line="237" w:lineRule="exact"/>
              <w:rPr>
                <w:rFonts w:ascii="Arial"/>
                <w:sz w:val="20"/>
              </w:rPr>
            </w:pPr>
          </w:p>
        </w:tc>
        <w:tc>
          <w:tcPr>
            <w:tcW w:w="485" w:type="dxa"/>
            <w:vAlign w:val="top"/>
          </w:tcPr>
          <w:p>
            <w:pPr>
              <w:spacing w:line="237" w:lineRule="exact"/>
              <w:rPr>
                <w:rFonts w:ascii="Arial"/>
                <w:sz w:val="20"/>
              </w:rPr>
            </w:pPr>
          </w:p>
        </w:tc>
        <w:tc>
          <w:tcPr>
            <w:tcW w:w="749" w:type="dxa"/>
            <w:vAlign w:val="top"/>
          </w:tcPr>
          <w:p>
            <w:pPr>
              <w:spacing w:line="237" w:lineRule="exact"/>
              <w:rPr>
                <w:rFonts w:ascii="Arial"/>
                <w:sz w:val="20"/>
              </w:rPr>
            </w:pPr>
          </w:p>
        </w:tc>
        <w:tc>
          <w:tcPr>
            <w:tcW w:w="525" w:type="dxa"/>
            <w:vAlign w:val="top"/>
          </w:tcPr>
          <w:p>
            <w:pPr>
              <w:spacing w:line="237" w:lineRule="exact"/>
              <w:rPr>
                <w:rFonts w:ascii="Arial"/>
                <w:sz w:val="20"/>
              </w:rPr>
            </w:pPr>
          </w:p>
        </w:tc>
        <w:tc>
          <w:tcPr>
            <w:tcW w:w="571" w:type="dxa"/>
            <w:vAlign w:val="top"/>
          </w:tcPr>
          <w:p>
            <w:pPr>
              <w:spacing w:line="237" w:lineRule="exact"/>
              <w:rPr>
                <w:rFonts w:ascii="Arial"/>
                <w:sz w:val="20"/>
              </w:rPr>
            </w:pPr>
          </w:p>
        </w:tc>
        <w:tc>
          <w:tcPr>
            <w:tcW w:w="797" w:type="dxa"/>
            <w:vAlign w:val="top"/>
          </w:tcPr>
          <w:p>
            <w:pPr>
              <w:spacing w:line="237" w:lineRule="exact"/>
              <w:rPr>
                <w:rFonts w:ascii="Arial"/>
                <w:sz w:val="20"/>
              </w:rPr>
            </w:pPr>
          </w:p>
        </w:tc>
        <w:tc>
          <w:tcPr>
            <w:tcW w:w="847" w:type="dxa"/>
            <w:vAlign w:val="top"/>
          </w:tcPr>
          <w:p>
            <w:pPr>
              <w:spacing w:line="237" w:lineRule="exact"/>
              <w:rPr>
                <w:rFonts w:ascii="Arial"/>
                <w:sz w:val="20"/>
              </w:rPr>
            </w:pPr>
          </w:p>
        </w:tc>
        <w:tc>
          <w:tcPr>
            <w:tcW w:w="480" w:type="dxa"/>
            <w:vAlign w:val="top"/>
          </w:tcPr>
          <w:p>
            <w:pPr>
              <w:spacing w:line="237" w:lineRule="exact"/>
              <w:rPr>
                <w:rFonts w:ascii="Arial"/>
                <w:sz w:val="20"/>
              </w:rPr>
            </w:pPr>
          </w:p>
        </w:tc>
        <w:tc>
          <w:tcPr>
            <w:tcW w:w="749" w:type="dxa"/>
            <w:vAlign w:val="top"/>
          </w:tcPr>
          <w:p>
            <w:pPr>
              <w:spacing w:line="237" w:lineRule="exact"/>
              <w:rPr>
                <w:rFonts w:ascii="Arial"/>
                <w:sz w:val="20"/>
              </w:rPr>
            </w:pPr>
          </w:p>
        </w:tc>
        <w:tc>
          <w:tcPr>
            <w:tcW w:w="511" w:type="dxa"/>
            <w:vAlign w:val="top"/>
          </w:tcPr>
          <w:p>
            <w:pPr>
              <w:spacing w:line="237" w:lineRule="exact"/>
              <w:rPr>
                <w:rFonts w:ascii="Arial"/>
                <w:sz w:val="20"/>
              </w:rPr>
            </w:pPr>
          </w:p>
        </w:tc>
        <w:tc>
          <w:tcPr>
            <w:tcW w:w="1008" w:type="dxa"/>
            <w:vAlign w:val="top"/>
          </w:tcPr>
          <w:p>
            <w:pPr>
              <w:spacing w:line="237" w:lineRule="exact"/>
              <w:rPr>
                <w:rFonts w:ascii="Arial"/>
                <w:sz w:val="20"/>
              </w:rPr>
            </w:pPr>
          </w:p>
        </w:tc>
        <w:tc>
          <w:tcPr>
            <w:tcW w:w="981" w:type="dxa"/>
            <w:vAlign w:val="top"/>
          </w:tcPr>
          <w:p>
            <w:pPr>
              <w:spacing w:line="237" w:lineRule="exact"/>
              <w:rPr>
                <w:rFonts w:ascii="Arial"/>
                <w:sz w:val="20"/>
              </w:rPr>
            </w:pPr>
          </w:p>
        </w:tc>
        <w:tc>
          <w:tcPr>
            <w:tcW w:w="112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67" w:type="dxa"/>
            <w:vAlign w:val="top"/>
          </w:tcPr>
          <w:p>
            <w:pPr>
              <w:spacing w:before="27" w:line="228" w:lineRule="auto"/>
              <w:ind w:left="36" w:right="29" w:hanging="2"/>
              <w:rPr>
                <w:rFonts w:ascii="宋体" w:hAnsi="宋体" w:eastAsia="宋体" w:cs="宋体"/>
                <w:sz w:val="18"/>
                <w:szCs w:val="18"/>
              </w:rPr>
            </w:pPr>
            <w:r>
              <w:rPr>
                <w:rFonts w:ascii="宋体" w:hAnsi="宋体" w:eastAsia="宋体" w:cs="宋体"/>
                <w:spacing w:val="1"/>
                <w:sz w:val="18"/>
                <w:szCs w:val="18"/>
              </w:rPr>
              <w:t>4．设定受益计</w:t>
            </w:r>
            <w:r>
              <w:rPr>
                <w:rFonts w:ascii="宋体" w:hAnsi="宋体" w:eastAsia="宋体" w:cs="宋体"/>
                <w:sz w:val="18"/>
                <w:szCs w:val="18"/>
              </w:rPr>
              <w:t>划变动额结转留存收 益</w:t>
            </w:r>
          </w:p>
        </w:tc>
        <w:tc>
          <w:tcPr>
            <w:tcW w:w="926" w:type="dxa"/>
            <w:vAlign w:val="top"/>
          </w:tcPr>
          <w:p>
            <w:pPr>
              <w:rPr>
                <w:rFonts w:ascii="Arial"/>
                <w:sz w:val="21"/>
              </w:rPr>
            </w:pP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rPr>
                <w:rFonts w:ascii="Arial"/>
                <w:sz w:val="21"/>
              </w:rPr>
            </w:pP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rPr>
                <w:rFonts w:ascii="Arial"/>
                <w:sz w:val="21"/>
              </w:rPr>
            </w:pPr>
          </w:p>
        </w:tc>
        <w:tc>
          <w:tcPr>
            <w:tcW w:w="847" w:type="dxa"/>
            <w:vAlign w:val="top"/>
          </w:tcPr>
          <w:p>
            <w:pPr>
              <w:rPr>
                <w:rFonts w:ascii="Arial"/>
                <w:sz w:val="21"/>
              </w:rPr>
            </w:pPr>
          </w:p>
        </w:tc>
        <w:tc>
          <w:tcPr>
            <w:tcW w:w="480" w:type="dxa"/>
            <w:vAlign w:val="top"/>
          </w:tcPr>
          <w:p>
            <w:pPr>
              <w:rPr>
                <w:rFonts w:ascii="Arial"/>
                <w:sz w:val="21"/>
              </w:rPr>
            </w:pPr>
          </w:p>
        </w:tc>
        <w:tc>
          <w:tcPr>
            <w:tcW w:w="749" w:type="dxa"/>
            <w:vAlign w:val="top"/>
          </w:tcPr>
          <w:p>
            <w:pPr>
              <w:rPr>
                <w:rFonts w:ascii="Arial"/>
                <w:sz w:val="21"/>
              </w:rPr>
            </w:pPr>
          </w:p>
        </w:tc>
        <w:tc>
          <w:tcPr>
            <w:tcW w:w="511" w:type="dxa"/>
            <w:vAlign w:val="top"/>
          </w:tcPr>
          <w:p>
            <w:pPr>
              <w:rPr>
                <w:rFonts w:ascii="Arial"/>
                <w:sz w:val="21"/>
              </w:rPr>
            </w:pPr>
          </w:p>
        </w:tc>
        <w:tc>
          <w:tcPr>
            <w:tcW w:w="1008" w:type="dxa"/>
            <w:vAlign w:val="top"/>
          </w:tcPr>
          <w:p>
            <w:pPr>
              <w:rPr>
                <w:rFonts w:ascii="Arial"/>
                <w:sz w:val="21"/>
              </w:rPr>
            </w:pPr>
          </w:p>
        </w:tc>
        <w:tc>
          <w:tcPr>
            <w:tcW w:w="981" w:type="dxa"/>
            <w:vAlign w:val="top"/>
          </w:tcPr>
          <w:p>
            <w:pPr>
              <w:rPr>
                <w:rFonts w:ascii="Arial"/>
                <w:sz w:val="21"/>
              </w:rPr>
            </w:pPr>
          </w:p>
        </w:tc>
        <w:tc>
          <w:tcPr>
            <w:tcW w:w="1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67" w:type="dxa"/>
            <w:vAlign w:val="top"/>
          </w:tcPr>
          <w:p>
            <w:pPr>
              <w:spacing w:before="28" w:line="214" w:lineRule="auto"/>
              <w:ind w:left="39"/>
              <w:rPr>
                <w:rFonts w:ascii="宋体" w:hAnsi="宋体" w:eastAsia="宋体" w:cs="宋体"/>
                <w:sz w:val="18"/>
                <w:szCs w:val="18"/>
              </w:rPr>
            </w:pPr>
            <w:r>
              <w:rPr>
                <w:rFonts w:ascii="宋体" w:hAnsi="宋体" w:eastAsia="宋体" w:cs="宋体"/>
                <w:spacing w:val="-2"/>
                <w:sz w:val="18"/>
                <w:szCs w:val="18"/>
              </w:rPr>
              <w:t>5．其他</w:t>
            </w:r>
            <w:r>
              <w:rPr>
                <w:rFonts w:ascii="宋体" w:hAnsi="宋体" w:eastAsia="宋体" w:cs="宋体"/>
                <w:spacing w:val="-1"/>
                <w:sz w:val="18"/>
                <w:szCs w:val="18"/>
              </w:rPr>
              <w:t>综合收益结转留存收益</w:t>
            </w:r>
          </w:p>
        </w:tc>
        <w:tc>
          <w:tcPr>
            <w:tcW w:w="926" w:type="dxa"/>
            <w:vAlign w:val="top"/>
          </w:tcPr>
          <w:p>
            <w:pPr>
              <w:spacing w:line="237" w:lineRule="exact"/>
              <w:rPr>
                <w:rFonts w:ascii="Arial"/>
                <w:sz w:val="20"/>
              </w:rPr>
            </w:pPr>
          </w:p>
        </w:tc>
        <w:tc>
          <w:tcPr>
            <w:tcW w:w="605" w:type="dxa"/>
            <w:vAlign w:val="top"/>
          </w:tcPr>
          <w:p>
            <w:pPr>
              <w:spacing w:line="237" w:lineRule="exact"/>
              <w:rPr>
                <w:rFonts w:ascii="Arial"/>
                <w:sz w:val="20"/>
              </w:rPr>
            </w:pPr>
          </w:p>
        </w:tc>
        <w:tc>
          <w:tcPr>
            <w:tcW w:w="693" w:type="dxa"/>
            <w:vAlign w:val="top"/>
          </w:tcPr>
          <w:p>
            <w:pPr>
              <w:spacing w:line="237" w:lineRule="exact"/>
              <w:rPr>
                <w:rFonts w:ascii="Arial"/>
                <w:sz w:val="20"/>
              </w:rPr>
            </w:pPr>
          </w:p>
        </w:tc>
        <w:tc>
          <w:tcPr>
            <w:tcW w:w="485" w:type="dxa"/>
            <w:vAlign w:val="top"/>
          </w:tcPr>
          <w:p>
            <w:pPr>
              <w:spacing w:line="237" w:lineRule="exact"/>
              <w:rPr>
                <w:rFonts w:ascii="Arial"/>
                <w:sz w:val="20"/>
              </w:rPr>
            </w:pPr>
          </w:p>
        </w:tc>
        <w:tc>
          <w:tcPr>
            <w:tcW w:w="749" w:type="dxa"/>
            <w:vAlign w:val="top"/>
          </w:tcPr>
          <w:p>
            <w:pPr>
              <w:spacing w:line="237" w:lineRule="exact"/>
              <w:rPr>
                <w:rFonts w:ascii="Arial"/>
                <w:sz w:val="20"/>
              </w:rPr>
            </w:pPr>
          </w:p>
        </w:tc>
        <w:tc>
          <w:tcPr>
            <w:tcW w:w="525" w:type="dxa"/>
            <w:vAlign w:val="top"/>
          </w:tcPr>
          <w:p>
            <w:pPr>
              <w:spacing w:line="237" w:lineRule="exact"/>
              <w:rPr>
                <w:rFonts w:ascii="Arial"/>
                <w:sz w:val="20"/>
              </w:rPr>
            </w:pPr>
          </w:p>
        </w:tc>
        <w:tc>
          <w:tcPr>
            <w:tcW w:w="571" w:type="dxa"/>
            <w:vAlign w:val="top"/>
          </w:tcPr>
          <w:p>
            <w:pPr>
              <w:spacing w:line="237" w:lineRule="exact"/>
              <w:rPr>
                <w:rFonts w:ascii="Arial"/>
                <w:sz w:val="20"/>
              </w:rPr>
            </w:pPr>
          </w:p>
        </w:tc>
        <w:tc>
          <w:tcPr>
            <w:tcW w:w="797" w:type="dxa"/>
            <w:vAlign w:val="top"/>
          </w:tcPr>
          <w:p>
            <w:pPr>
              <w:spacing w:line="237" w:lineRule="exact"/>
              <w:rPr>
                <w:rFonts w:ascii="Arial"/>
                <w:sz w:val="20"/>
              </w:rPr>
            </w:pPr>
          </w:p>
        </w:tc>
        <w:tc>
          <w:tcPr>
            <w:tcW w:w="847" w:type="dxa"/>
            <w:vAlign w:val="top"/>
          </w:tcPr>
          <w:p>
            <w:pPr>
              <w:spacing w:line="237" w:lineRule="exact"/>
              <w:rPr>
                <w:rFonts w:ascii="Arial"/>
                <w:sz w:val="20"/>
              </w:rPr>
            </w:pPr>
          </w:p>
        </w:tc>
        <w:tc>
          <w:tcPr>
            <w:tcW w:w="480" w:type="dxa"/>
            <w:vAlign w:val="top"/>
          </w:tcPr>
          <w:p>
            <w:pPr>
              <w:spacing w:line="237" w:lineRule="exact"/>
              <w:rPr>
                <w:rFonts w:ascii="Arial"/>
                <w:sz w:val="20"/>
              </w:rPr>
            </w:pPr>
          </w:p>
        </w:tc>
        <w:tc>
          <w:tcPr>
            <w:tcW w:w="749" w:type="dxa"/>
            <w:vAlign w:val="top"/>
          </w:tcPr>
          <w:p>
            <w:pPr>
              <w:spacing w:line="237" w:lineRule="exact"/>
              <w:rPr>
                <w:rFonts w:ascii="Arial"/>
                <w:sz w:val="20"/>
              </w:rPr>
            </w:pPr>
          </w:p>
        </w:tc>
        <w:tc>
          <w:tcPr>
            <w:tcW w:w="511" w:type="dxa"/>
            <w:vAlign w:val="top"/>
          </w:tcPr>
          <w:p>
            <w:pPr>
              <w:spacing w:line="237" w:lineRule="exact"/>
              <w:rPr>
                <w:rFonts w:ascii="Arial"/>
                <w:sz w:val="20"/>
              </w:rPr>
            </w:pPr>
          </w:p>
        </w:tc>
        <w:tc>
          <w:tcPr>
            <w:tcW w:w="1008" w:type="dxa"/>
            <w:vAlign w:val="top"/>
          </w:tcPr>
          <w:p>
            <w:pPr>
              <w:spacing w:line="237" w:lineRule="exact"/>
              <w:rPr>
                <w:rFonts w:ascii="Arial"/>
                <w:sz w:val="20"/>
              </w:rPr>
            </w:pPr>
          </w:p>
        </w:tc>
        <w:tc>
          <w:tcPr>
            <w:tcW w:w="981" w:type="dxa"/>
            <w:vAlign w:val="top"/>
          </w:tcPr>
          <w:p>
            <w:pPr>
              <w:spacing w:line="237" w:lineRule="exact"/>
              <w:rPr>
                <w:rFonts w:ascii="Arial"/>
                <w:sz w:val="20"/>
              </w:rPr>
            </w:pPr>
          </w:p>
        </w:tc>
        <w:tc>
          <w:tcPr>
            <w:tcW w:w="112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2867" w:type="dxa"/>
            <w:vAlign w:val="top"/>
          </w:tcPr>
          <w:p>
            <w:pPr>
              <w:spacing w:before="30" w:line="214" w:lineRule="auto"/>
              <w:ind w:left="37"/>
              <w:rPr>
                <w:rFonts w:ascii="宋体" w:hAnsi="宋体" w:eastAsia="宋体" w:cs="宋体"/>
                <w:sz w:val="18"/>
                <w:szCs w:val="18"/>
              </w:rPr>
            </w:pPr>
            <w:r>
              <w:rPr>
                <w:rFonts w:ascii="宋体" w:hAnsi="宋体" w:eastAsia="宋体" w:cs="宋体"/>
                <w:spacing w:val="-4"/>
                <w:sz w:val="18"/>
                <w:szCs w:val="18"/>
              </w:rPr>
              <w:t>6</w:t>
            </w:r>
            <w:r>
              <w:rPr>
                <w:rFonts w:ascii="宋体" w:hAnsi="宋体" w:eastAsia="宋体" w:cs="宋体"/>
                <w:spacing w:val="-3"/>
                <w:sz w:val="18"/>
                <w:szCs w:val="18"/>
              </w:rPr>
              <w:t>．其他</w:t>
            </w:r>
          </w:p>
        </w:tc>
        <w:tc>
          <w:tcPr>
            <w:tcW w:w="926" w:type="dxa"/>
            <w:vAlign w:val="top"/>
          </w:tcPr>
          <w:p>
            <w:pPr>
              <w:spacing w:line="239" w:lineRule="exact"/>
              <w:rPr>
                <w:rFonts w:ascii="Arial"/>
                <w:sz w:val="20"/>
              </w:rPr>
            </w:pPr>
          </w:p>
        </w:tc>
        <w:tc>
          <w:tcPr>
            <w:tcW w:w="605" w:type="dxa"/>
            <w:vAlign w:val="top"/>
          </w:tcPr>
          <w:p>
            <w:pPr>
              <w:spacing w:line="239" w:lineRule="exact"/>
              <w:rPr>
                <w:rFonts w:ascii="Arial"/>
                <w:sz w:val="20"/>
              </w:rPr>
            </w:pPr>
          </w:p>
        </w:tc>
        <w:tc>
          <w:tcPr>
            <w:tcW w:w="693" w:type="dxa"/>
            <w:vAlign w:val="top"/>
          </w:tcPr>
          <w:p>
            <w:pPr>
              <w:spacing w:line="239" w:lineRule="exact"/>
              <w:rPr>
                <w:rFonts w:ascii="Arial"/>
                <w:sz w:val="20"/>
              </w:rPr>
            </w:pPr>
          </w:p>
        </w:tc>
        <w:tc>
          <w:tcPr>
            <w:tcW w:w="485" w:type="dxa"/>
            <w:vAlign w:val="top"/>
          </w:tcPr>
          <w:p>
            <w:pPr>
              <w:spacing w:line="239" w:lineRule="exact"/>
              <w:rPr>
                <w:rFonts w:ascii="Arial"/>
                <w:sz w:val="20"/>
              </w:rPr>
            </w:pPr>
          </w:p>
        </w:tc>
        <w:tc>
          <w:tcPr>
            <w:tcW w:w="749" w:type="dxa"/>
            <w:vAlign w:val="top"/>
          </w:tcPr>
          <w:p>
            <w:pPr>
              <w:spacing w:line="239" w:lineRule="exact"/>
              <w:rPr>
                <w:rFonts w:ascii="Arial"/>
                <w:sz w:val="20"/>
              </w:rPr>
            </w:pPr>
          </w:p>
        </w:tc>
        <w:tc>
          <w:tcPr>
            <w:tcW w:w="525" w:type="dxa"/>
            <w:vAlign w:val="top"/>
          </w:tcPr>
          <w:p>
            <w:pPr>
              <w:spacing w:line="239" w:lineRule="exact"/>
              <w:rPr>
                <w:rFonts w:ascii="Arial"/>
                <w:sz w:val="20"/>
              </w:rPr>
            </w:pPr>
          </w:p>
        </w:tc>
        <w:tc>
          <w:tcPr>
            <w:tcW w:w="571" w:type="dxa"/>
            <w:vAlign w:val="top"/>
          </w:tcPr>
          <w:p>
            <w:pPr>
              <w:spacing w:line="239" w:lineRule="exact"/>
              <w:rPr>
                <w:rFonts w:ascii="Arial"/>
                <w:sz w:val="20"/>
              </w:rPr>
            </w:pPr>
          </w:p>
        </w:tc>
        <w:tc>
          <w:tcPr>
            <w:tcW w:w="797" w:type="dxa"/>
            <w:vAlign w:val="top"/>
          </w:tcPr>
          <w:p>
            <w:pPr>
              <w:spacing w:line="239" w:lineRule="exact"/>
              <w:rPr>
                <w:rFonts w:ascii="Arial"/>
                <w:sz w:val="20"/>
              </w:rPr>
            </w:pPr>
          </w:p>
        </w:tc>
        <w:tc>
          <w:tcPr>
            <w:tcW w:w="847" w:type="dxa"/>
            <w:vAlign w:val="top"/>
          </w:tcPr>
          <w:p>
            <w:pPr>
              <w:spacing w:line="239" w:lineRule="exact"/>
              <w:rPr>
                <w:rFonts w:ascii="Arial"/>
                <w:sz w:val="20"/>
              </w:rPr>
            </w:pPr>
          </w:p>
        </w:tc>
        <w:tc>
          <w:tcPr>
            <w:tcW w:w="480" w:type="dxa"/>
            <w:vAlign w:val="top"/>
          </w:tcPr>
          <w:p>
            <w:pPr>
              <w:spacing w:line="239" w:lineRule="exact"/>
              <w:rPr>
                <w:rFonts w:ascii="Arial"/>
                <w:sz w:val="20"/>
              </w:rPr>
            </w:pPr>
          </w:p>
        </w:tc>
        <w:tc>
          <w:tcPr>
            <w:tcW w:w="749" w:type="dxa"/>
            <w:vAlign w:val="top"/>
          </w:tcPr>
          <w:p>
            <w:pPr>
              <w:spacing w:line="239" w:lineRule="exact"/>
              <w:rPr>
                <w:rFonts w:ascii="Arial"/>
                <w:sz w:val="20"/>
              </w:rPr>
            </w:pPr>
          </w:p>
        </w:tc>
        <w:tc>
          <w:tcPr>
            <w:tcW w:w="511" w:type="dxa"/>
            <w:vAlign w:val="top"/>
          </w:tcPr>
          <w:p>
            <w:pPr>
              <w:spacing w:line="239" w:lineRule="exact"/>
              <w:rPr>
                <w:rFonts w:ascii="Arial"/>
                <w:sz w:val="20"/>
              </w:rPr>
            </w:pPr>
          </w:p>
        </w:tc>
        <w:tc>
          <w:tcPr>
            <w:tcW w:w="1008" w:type="dxa"/>
            <w:vAlign w:val="top"/>
          </w:tcPr>
          <w:p>
            <w:pPr>
              <w:spacing w:line="239" w:lineRule="exact"/>
              <w:rPr>
                <w:rFonts w:ascii="Arial"/>
                <w:sz w:val="20"/>
              </w:rPr>
            </w:pPr>
          </w:p>
        </w:tc>
        <w:tc>
          <w:tcPr>
            <w:tcW w:w="981" w:type="dxa"/>
            <w:vAlign w:val="top"/>
          </w:tcPr>
          <w:p>
            <w:pPr>
              <w:spacing w:line="239" w:lineRule="exact"/>
              <w:rPr>
                <w:rFonts w:ascii="Arial"/>
                <w:sz w:val="20"/>
              </w:rPr>
            </w:pPr>
          </w:p>
        </w:tc>
        <w:tc>
          <w:tcPr>
            <w:tcW w:w="1123"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67" w:type="dxa"/>
            <w:vAlign w:val="top"/>
          </w:tcPr>
          <w:p>
            <w:pPr>
              <w:spacing w:before="147" w:line="220" w:lineRule="auto"/>
              <w:ind w:left="40"/>
              <w:rPr>
                <w:rFonts w:ascii="宋体" w:hAnsi="宋体" w:eastAsia="宋体" w:cs="宋体"/>
                <w:sz w:val="18"/>
                <w:szCs w:val="18"/>
              </w:rPr>
            </w:pPr>
            <w:r>
              <w:rPr>
                <w:rFonts w:ascii="宋体" w:hAnsi="宋体" w:eastAsia="宋体" w:cs="宋体"/>
                <w:spacing w:val="23"/>
                <w:sz w:val="18"/>
                <w:szCs w:val="18"/>
              </w:rPr>
              <w:t>(五)专项储</w:t>
            </w:r>
            <w:r>
              <w:rPr>
                <w:rFonts w:ascii="宋体" w:hAnsi="宋体" w:eastAsia="宋体" w:cs="宋体"/>
                <w:spacing w:val="21"/>
                <w:sz w:val="18"/>
                <w:szCs w:val="18"/>
              </w:rPr>
              <w:t>备</w:t>
            </w:r>
          </w:p>
        </w:tc>
        <w:tc>
          <w:tcPr>
            <w:tcW w:w="926" w:type="dxa"/>
            <w:vAlign w:val="top"/>
          </w:tcPr>
          <w:p>
            <w:pPr>
              <w:rPr>
                <w:rFonts w:ascii="Arial"/>
                <w:sz w:val="21"/>
              </w:rPr>
            </w:pP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rPr>
                <w:rFonts w:ascii="Arial"/>
                <w:sz w:val="21"/>
              </w:rPr>
            </w:pP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spacing w:before="58" w:line="239" w:lineRule="auto"/>
              <w:ind w:left="54"/>
              <w:rPr>
                <w:rFonts w:ascii="宋体" w:hAnsi="宋体" w:eastAsia="宋体" w:cs="宋体"/>
                <w:sz w:val="18"/>
                <w:szCs w:val="18"/>
              </w:rPr>
            </w:pPr>
            <w:r>
              <w:rPr>
                <w:rFonts w:ascii="宋体" w:hAnsi="宋体" w:eastAsia="宋体" w:cs="宋体"/>
                <w:spacing w:val="-1"/>
                <w:sz w:val="18"/>
                <w:szCs w:val="18"/>
              </w:rPr>
              <w:t>-1,7</w:t>
            </w:r>
            <w:r>
              <w:rPr>
                <w:rFonts w:ascii="宋体" w:hAnsi="宋体" w:eastAsia="宋体" w:cs="宋体"/>
                <w:sz w:val="18"/>
                <w:szCs w:val="18"/>
              </w:rPr>
              <w:t>23,3</w:t>
            </w:r>
          </w:p>
          <w:p>
            <w:pPr>
              <w:spacing w:line="182" w:lineRule="auto"/>
              <w:ind w:left="326"/>
              <w:rPr>
                <w:rFonts w:ascii="宋体" w:hAnsi="宋体" w:eastAsia="宋体" w:cs="宋体"/>
                <w:sz w:val="18"/>
                <w:szCs w:val="18"/>
              </w:rPr>
            </w:pPr>
            <w:r>
              <w:rPr>
                <w:rFonts w:ascii="宋体" w:hAnsi="宋体" w:eastAsia="宋体" w:cs="宋体"/>
                <w:spacing w:val="-2"/>
                <w:sz w:val="18"/>
                <w:szCs w:val="18"/>
              </w:rPr>
              <w:t>02</w:t>
            </w:r>
            <w:r>
              <w:rPr>
                <w:rFonts w:ascii="宋体" w:hAnsi="宋体" w:eastAsia="宋体" w:cs="宋体"/>
                <w:spacing w:val="-1"/>
                <w:sz w:val="18"/>
                <w:szCs w:val="18"/>
              </w:rPr>
              <w:t>.16</w:t>
            </w:r>
          </w:p>
        </w:tc>
        <w:tc>
          <w:tcPr>
            <w:tcW w:w="847" w:type="dxa"/>
            <w:vAlign w:val="top"/>
          </w:tcPr>
          <w:p>
            <w:pPr>
              <w:rPr>
                <w:rFonts w:ascii="Arial"/>
                <w:sz w:val="21"/>
              </w:rPr>
            </w:pPr>
          </w:p>
        </w:tc>
        <w:tc>
          <w:tcPr>
            <w:tcW w:w="480" w:type="dxa"/>
            <w:vAlign w:val="top"/>
          </w:tcPr>
          <w:p>
            <w:pPr>
              <w:rPr>
                <w:rFonts w:ascii="Arial"/>
                <w:sz w:val="21"/>
              </w:rPr>
            </w:pPr>
          </w:p>
        </w:tc>
        <w:tc>
          <w:tcPr>
            <w:tcW w:w="749" w:type="dxa"/>
            <w:vAlign w:val="top"/>
          </w:tcPr>
          <w:p>
            <w:pPr>
              <w:rPr>
                <w:rFonts w:ascii="Arial"/>
                <w:sz w:val="21"/>
              </w:rPr>
            </w:pPr>
          </w:p>
        </w:tc>
        <w:tc>
          <w:tcPr>
            <w:tcW w:w="511" w:type="dxa"/>
            <w:vAlign w:val="top"/>
          </w:tcPr>
          <w:p>
            <w:pPr>
              <w:rPr>
                <w:rFonts w:ascii="Arial"/>
                <w:sz w:val="21"/>
              </w:rPr>
            </w:pPr>
          </w:p>
        </w:tc>
        <w:tc>
          <w:tcPr>
            <w:tcW w:w="1008" w:type="dxa"/>
            <w:vAlign w:val="top"/>
          </w:tcPr>
          <w:p>
            <w:pPr>
              <w:spacing w:before="58" w:line="239" w:lineRule="auto"/>
              <w:ind w:left="83"/>
              <w:rPr>
                <w:rFonts w:ascii="宋体" w:hAnsi="宋体" w:eastAsia="宋体" w:cs="宋体"/>
                <w:sz w:val="18"/>
                <w:szCs w:val="18"/>
              </w:rPr>
            </w:pPr>
            <w:r>
              <w:rPr>
                <w:rFonts w:ascii="宋体" w:hAnsi="宋体" w:eastAsia="宋体" w:cs="宋体"/>
                <w:spacing w:val="-1"/>
                <w:sz w:val="18"/>
                <w:szCs w:val="18"/>
              </w:rPr>
              <w:t>-1,7</w:t>
            </w:r>
            <w:r>
              <w:rPr>
                <w:rFonts w:ascii="宋体" w:hAnsi="宋体" w:eastAsia="宋体" w:cs="宋体"/>
                <w:sz w:val="18"/>
                <w:szCs w:val="18"/>
              </w:rPr>
              <w:t>23,302</w:t>
            </w:r>
          </w:p>
          <w:p>
            <w:pPr>
              <w:spacing w:line="182" w:lineRule="auto"/>
              <w:ind w:left="719"/>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16</w:t>
            </w:r>
          </w:p>
        </w:tc>
        <w:tc>
          <w:tcPr>
            <w:tcW w:w="981" w:type="dxa"/>
            <w:vAlign w:val="top"/>
          </w:tcPr>
          <w:p>
            <w:pPr>
              <w:spacing w:before="59" w:line="239" w:lineRule="auto"/>
              <w:ind w:left="59"/>
              <w:rPr>
                <w:rFonts w:ascii="宋体" w:hAnsi="宋体" w:eastAsia="宋体" w:cs="宋体"/>
                <w:sz w:val="18"/>
                <w:szCs w:val="18"/>
              </w:rPr>
            </w:pPr>
            <w:r>
              <w:rPr>
                <w:rFonts w:ascii="宋体" w:hAnsi="宋体" w:eastAsia="宋体" w:cs="宋体"/>
                <w:spacing w:val="-1"/>
                <w:sz w:val="18"/>
                <w:szCs w:val="18"/>
              </w:rPr>
              <w:t>-244</w:t>
            </w:r>
            <w:r>
              <w:rPr>
                <w:rFonts w:ascii="宋体" w:hAnsi="宋体" w:eastAsia="宋体" w:cs="宋体"/>
                <w:sz w:val="18"/>
                <w:szCs w:val="18"/>
              </w:rPr>
              <w:t>,053.8</w:t>
            </w:r>
          </w:p>
          <w:p>
            <w:pPr>
              <w:spacing w:line="182" w:lineRule="auto"/>
              <w:ind w:left="871"/>
              <w:rPr>
                <w:rFonts w:ascii="宋体" w:hAnsi="宋体" w:eastAsia="宋体" w:cs="宋体"/>
                <w:sz w:val="18"/>
                <w:szCs w:val="18"/>
              </w:rPr>
            </w:pPr>
            <w:r>
              <w:rPr>
                <w:rFonts w:ascii="宋体" w:hAnsi="宋体" w:eastAsia="宋体" w:cs="宋体"/>
                <w:sz w:val="18"/>
                <w:szCs w:val="18"/>
              </w:rPr>
              <w:t>6</w:t>
            </w:r>
          </w:p>
        </w:tc>
        <w:tc>
          <w:tcPr>
            <w:tcW w:w="1123" w:type="dxa"/>
            <w:vAlign w:val="top"/>
          </w:tcPr>
          <w:p>
            <w:pPr>
              <w:spacing w:before="58"/>
              <w:ind w:left="106"/>
              <w:rPr>
                <w:rFonts w:ascii="宋体" w:hAnsi="宋体" w:eastAsia="宋体" w:cs="宋体"/>
                <w:sz w:val="18"/>
                <w:szCs w:val="18"/>
              </w:rPr>
            </w:pPr>
            <w:r>
              <w:rPr>
                <w:rFonts w:ascii="宋体" w:hAnsi="宋体" w:eastAsia="宋体" w:cs="宋体"/>
                <w:spacing w:val="1"/>
                <w:sz w:val="18"/>
                <w:szCs w:val="18"/>
              </w:rPr>
              <w:t>-1,967,</w:t>
            </w:r>
            <w:r>
              <w:rPr>
                <w:rFonts w:ascii="宋体" w:hAnsi="宋体" w:eastAsia="宋体" w:cs="宋体"/>
                <w:sz w:val="18"/>
                <w:szCs w:val="18"/>
              </w:rPr>
              <w:t>356.</w:t>
            </w:r>
          </w:p>
          <w:p>
            <w:pPr>
              <w:spacing w:line="182" w:lineRule="auto"/>
              <w:ind w:left="920"/>
              <w:rPr>
                <w:rFonts w:ascii="宋体" w:hAnsi="宋体" w:eastAsia="宋体" w:cs="宋体"/>
                <w:sz w:val="18"/>
                <w:szCs w:val="18"/>
              </w:rPr>
            </w:pPr>
            <w:r>
              <w:rPr>
                <w:rFonts w:ascii="宋体" w:hAnsi="宋体" w:eastAsia="宋体" w:cs="宋体"/>
                <w:spacing w:val="-2"/>
                <w:sz w:val="18"/>
                <w:szCs w:val="18"/>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867" w:type="dxa"/>
            <w:vAlign w:val="top"/>
          </w:tcPr>
          <w:p>
            <w:pPr>
              <w:spacing w:before="144" w:line="219" w:lineRule="auto"/>
              <w:ind w:left="48"/>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．本期提取</w:t>
            </w:r>
          </w:p>
        </w:tc>
        <w:tc>
          <w:tcPr>
            <w:tcW w:w="926" w:type="dxa"/>
            <w:vAlign w:val="top"/>
          </w:tcPr>
          <w:p>
            <w:pPr>
              <w:rPr>
                <w:rFonts w:ascii="Arial"/>
                <w:sz w:val="21"/>
              </w:rPr>
            </w:pP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rPr>
                <w:rFonts w:ascii="Arial"/>
                <w:sz w:val="21"/>
              </w:rPr>
            </w:pP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spacing w:before="59" w:line="182" w:lineRule="auto"/>
              <w:ind w:left="69"/>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1</w:t>
            </w:r>
            <w:r>
              <w:rPr>
                <w:rFonts w:ascii="宋体" w:hAnsi="宋体" w:eastAsia="宋体" w:cs="宋体"/>
                <w:spacing w:val="-2"/>
                <w:sz w:val="18"/>
                <w:szCs w:val="18"/>
              </w:rPr>
              <w:t>,831,9</w:t>
            </w:r>
          </w:p>
          <w:p>
            <w:pPr>
              <w:spacing w:before="56" w:line="182" w:lineRule="auto"/>
              <w:ind w:left="326"/>
              <w:rPr>
                <w:rFonts w:ascii="宋体" w:hAnsi="宋体" w:eastAsia="宋体" w:cs="宋体"/>
                <w:sz w:val="18"/>
                <w:szCs w:val="18"/>
              </w:rPr>
            </w:pPr>
            <w:r>
              <w:rPr>
                <w:rFonts w:ascii="宋体" w:hAnsi="宋体" w:eastAsia="宋体" w:cs="宋体"/>
                <w:spacing w:val="-2"/>
                <w:sz w:val="18"/>
                <w:szCs w:val="18"/>
              </w:rPr>
              <w:t>67</w:t>
            </w:r>
            <w:r>
              <w:rPr>
                <w:rFonts w:ascii="宋体" w:hAnsi="宋体" w:eastAsia="宋体" w:cs="宋体"/>
                <w:spacing w:val="-1"/>
                <w:sz w:val="18"/>
                <w:szCs w:val="18"/>
              </w:rPr>
              <w:t>.12</w:t>
            </w:r>
          </w:p>
        </w:tc>
        <w:tc>
          <w:tcPr>
            <w:tcW w:w="847" w:type="dxa"/>
            <w:vAlign w:val="top"/>
          </w:tcPr>
          <w:p>
            <w:pPr>
              <w:rPr>
                <w:rFonts w:ascii="Arial"/>
                <w:sz w:val="21"/>
              </w:rPr>
            </w:pPr>
          </w:p>
        </w:tc>
        <w:tc>
          <w:tcPr>
            <w:tcW w:w="480" w:type="dxa"/>
            <w:vAlign w:val="top"/>
          </w:tcPr>
          <w:p>
            <w:pPr>
              <w:rPr>
                <w:rFonts w:ascii="Arial"/>
                <w:sz w:val="21"/>
              </w:rPr>
            </w:pPr>
          </w:p>
        </w:tc>
        <w:tc>
          <w:tcPr>
            <w:tcW w:w="749" w:type="dxa"/>
            <w:vAlign w:val="top"/>
          </w:tcPr>
          <w:p>
            <w:pPr>
              <w:rPr>
                <w:rFonts w:ascii="Arial"/>
                <w:sz w:val="21"/>
              </w:rPr>
            </w:pPr>
          </w:p>
        </w:tc>
        <w:tc>
          <w:tcPr>
            <w:tcW w:w="511" w:type="dxa"/>
            <w:vAlign w:val="top"/>
          </w:tcPr>
          <w:p>
            <w:pPr>
              <w:rPr>
                <w:rFonts w:ascii="Arial"/>
                <w:sz w:val="21"/>
              </w:rPr>
            </w:pPr>
          </w:p>
        </w:tc>
        <w:tc>
          <w:tcPr>
            <w:tcW w:w="1008" w:type="dxa"/>
            <w:vAlign w:val="top"/>
          </w:tcPr>
          <w:p>
            <w:pPr>
              <w:spacing w:before="59" w:line="182" w:lineRule="auto"/>
              <w:ind w:left="98"/>
              <w:rPr>
                <w:rFonts w:ascii="宋体" w:hAnsi="宋体" w:eastAsia="宋体" w:cs="宋体"/>
                <w:sz w:val="18"/>
                <w:szCs w:val="18"/>
              </w:rPr>
            </w:pPr>
            <w:r>
              <w:rPr>
                <w:rFonts w:ascii="宋体" w:hAnsi="宋体" w:eastAsia="宋体" w:cs="宋体"/>
                <w:spacing w:val="-2"/>
                <w:sz w:val="18"/>
                <w:szCs w:val="18"/>
              </w:rPr>
              <w:t>11,831,96</w:t>
            </w:r>
            <w:r>
              <w:rPr>
                <w:rFonts w:ascii="宋体" w:hAnsi="宋体" w:eastAsia="宋体" w:cs="宋体"/>
                <w:spacing w:val="-1"/>
                <w:sz w:val="18"/>
                <w:szCs w:val="18"/>
              </w:rPr>
              <w:t>7</w:t>
            </w:r>
          </w:p>
          <w:p>
            <w:pPr>
              <w:spacing w:before="56" w:line="182" w:lineRule="auto"/>
              <w:ind w:left="719"/>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12</w:t>
            </w:r>
          </w:p>
        </w:tc>
        <w:tc>
          <w:tcPr>
            <w:tcW w:w="981" w:type="dxa"/>
            <w:vAlign w:val="top"/>
          </w:tcPr>
          <w:p>
            <w:pPr>
              <w:spacing w:before="59" w:line="182" w:lineRule="auto"/>
              <w:ind w:left="74"/>
              <w:rPr>
                <w:rFonts w:ascii="宋体" w:hAnsi="宋体" w:eastAsia="宋体" w:cs="宋体"/>
                <w:sz w:val="18"/>
                <w:szCs w:val="18"/>
              </w:rPr>
            </w:pPr>
            <w:r>
              <w:rPr>
                <w:rFonts w:ascii="宋体" w:hAnsi="宋体" w:eastAsia="宋体" w:cs="宋体"/>
                <w:spacing w:val="-1"/>
                <w:sz w:val="18"/>
                <w:szCs w:val="18"/>
              </w:rPr>
              <w:t>1,812,198</w:t>
            </w:r>
            <w:r>
              <w:rPr>
                <w:rFonts w:ascii="宋体" w:hAnsi="宋体" w:eastAsia="宋体" w:cs="宋体"/>
                <w:sz w:val="18"/>
                <w:szCs w:val="18"/>
              </w:rPr>
              <w:t>.</w:t>
            </w:r>
          </w:p>
          <w:p>
            <w:pPr>
              <w:spacing w:before="56" w:line="182" w:lineRule="auto"/>
              <w:ind w:left="794"/>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1</w:t>
            </w:r>
          </w:p>
        </w:tc>
        <w:tc>
          <w:tcPr>
            <w:tcW w:w="1123" w:type="dxa"/>
            <w:vAlign w:val="top"/>
          </w:tcPr>
          <w:p>
            <w:pPr>
              <w:spacing w:before="59" w:line="182" w:lineRule="auto"/>
              <w:ind w:left="120"/>
              <w:rPr>
                <w:rFonts w:ascii="宋体" w:hAnsi="宋体" w:eastAsia="宋体" w:cs="宋体"/>
                <w:sz w:val="18"/>
                <w:szCs w:val="18"/>
              </w:rPr>
            </w:pPr>
            <w:r>
              <w:rPr>
                <w:rFonts w:ascii="宋体" w:hAnsi="宋体" w:eastAsia="宋体" w:cs="宋体"/>
                <w:spacing w:val="-1"/>
                <w:sz w:val="18"/>
                <w:szCs w:val="18"/>
              </w:rPr>
              <w:t>13,644,1</w:t>
            </w:r>
            <w:r>
              <w:rPr>
                <w:rFonts w:ascii="宋体" w:hAnsi="宋体" w:eastAsia="宋体" w:cs="宋体"/>
                <w:sz w:val="18"/>
                <w:szCs w:val="18"/>
              </w:rPr>
              <w:t>65.</w:t>
            </w:r>
          </w:p>
          <w:p>
            <w:pPr>
              <w:spacing w:before="56" w:line="182" w:lineRule="auto"/>
              <w:ind w:left="920"/>
              <w:rPr>
                <w:rFonts w:ascii="宋体" w:hAnsi="宋体" w:eastAsia="宋体" w:cs="宋体"/>
                <w:sz w:val="18"/>
                <w:szCs w:val="18"/>
              </w:rPr>
            </w:pPr>
            <w:r>
              <w:rPr>
                <w:rFonts w:ascii="宋体" w:hAnsi="宋体" w:eastAsia="宋体" w:cs="宋体"/>
                <w:spacing w:val="-2"/>
                <w:sz w:val="18"/>
                <w:szCs w:val="18"/>
              </w:rPr>
              <w:t>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67" w:type="dxa"/>
            <w:vAlign w:val="top"/>
          </w:tcPr>
          <w:p>
            <w:pPr>
              <w:spacing w:before="147" w:line="219" w:lineRule="auto"/>
              <w:ind w:left="37"/>
              <w:rPr>
                <w:rFonts w:ascii="宋体" w:hAnsi="宋体" w:eastAsia="宋体" w:cs="宋体"/>
                <w:sz w:val="18"/>
                <w:szCs w:val="18"/>
              </w:rPr>
            </w:pPr>
            <w:r>
              <w:rPr>
                <w:rFonts w:ascii="宋体" w:hAnsi="宋体" w:eastAsia="宋体" w:cs="宋体"/>
                <w:spacing w:val="-6"/>
                <w:sz w:val="18"/>
                <w:szCs w:val="18"/>
              </w:rPr>
              <w:t>2</w:t>
            </w:r>
            <w:r>
              <w:rPr>
                <w:rFonts w:ascii="宋体" w:hAnsi="宋体" w:eastAsia="宋体" w:cs="宋体"/>
                <w:spacing w:val="-4"/>
                <w:sz w:val="18"/>
                <w:szCs w:val="18"/>
              </w:rPr>
              <w:t>．本期使用</w:t>
            </w:r>
          </w:p>
        </w:tc>
        <w:tc>
          <w:tcPr>
            <w:tcW w:w="926" w:type="dxa"/>
            <w:vAlign w:val="top"/>
          </w:tcPr>
          <w:p>
            <w:pPr>
              <w:rPr>
                <w:rFonts w:ascii="Arial"/>
                <w:sz w:val="21"/>
              </w:rPr>
            </w:pP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rPr>
                <w:rFonts w:ascii="Arial"/>
                <w:sz w:val="21"/>
              </w:rPr>
            </w:pP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spacing w:before="59" w:line="182" w:lineRule="auto"/>
              <w:ind w:left="69"/>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3</w:t>
            </w:r>
            <w:r>
              <w:rPr>
                <w:rFonts w:ascii="宋体" w:hAnsi="宋体" w:eastAsia="宋体" w:cs="宋体"/>
                <w:spacing w:val="-2"/>
                <w:sz w:val="18"/>
                <w:szCs w:val="18"/>
              </w:rPr>
              <w:t>,555,2</w:t>
            </w:r>
          </w:p>
          <w:p>
            <w:pPr>
              <w:spacing w:before="58" w:line="181" w:lineRule="auto"/>
              <w:ind w:left="326"/>
              <w:rPr>
                <w:rFonts w:ascii="宋体" w:hAnsi="宋体" w:eastAsia="宋体" w:cs="宋体"/>
                <w:sz w:val="18"/>
                <w:szCs w:val="18"/>
              </w:rPr>
            </w:pPr>
            <w:r>
              <w:rPr>
                <w:rFonts w:ascii="宋体" w:hAnsi="宋体" w:eastAsia="宋体" w:cs="宋体"/>
                <w:spacing w:val="-2"/>
                <w:sz w:val="18"/>
                <w:szCs w:val="18"/>
              </w:rPr>
              <w:t>69</w:t>
            </w:r>
            <w:r>
              <w:rPr>
                <w:rFonts w:ascii="宋体" w:hAnsi="宋体" w:eastAsia="宋体" w:cs="宋体"/>
                <w:spacing w:val="-1"/>
                <w:sz w:val="18"/>
                <w:szCs w:val="18"/>
              </w:rPr>
              <w:t>.28</w:t>
            </w:r>
          </w:p>
        </w:tc>
        <w:tc>
          <w:tcPr>
            <w:tcW w:w="847" w:type="dxa"/>
            <w:vAlign w:val="top"/>
          </w:tcPr>
          <w:p>
            <w:pPr>
              <w:rPr>
                <w:rFonts w:ascii="Arial"/>
                <w:sz w:val="21"/>
              </w:rPr>
            </w:pPr>
          </w:p>
        </w:tc>
        <w:tc>
          <w:tcPr>
            <w:tcW w:w="480" w:type="dxa"/>
            <w:vAlign w:val="top"/>
          </w:tcPr>
          <w:p>
            <w:pPr>
              <w:rPr>
                <w:rFonts w:ascii="Arial"/>
                <w:sz w:val="21"/>
              </w:rPr>
            </w:pPr>
          </w:p>
        </w:tc>
        <w:tc>
          <w:tcPr>
            <w:tcW w:w="749" w:type="dxa"/>
            <w:vAlign w:val="top"/>
          </w:tcPr>
          <w:p>
            <w:pPr>
              <w:rPr>
                <w:rFonts w:ascii="Arial"/>
                <w:sz w:val="21"/>
              </w:rPr>
            </w:pPr>
          </w:p>
        </w:tc>
        <w:tc>
          <w:tcPr>
            <w:tcW w:w="511" w:type="dxa"/>
            <w:vAlign w:val="top"/>
          </w:tcPr>
          <w:p>
            <w:pPr>
              <w:rPr>
                <w:rFonts w:ascii="Arial"/>
                <w:sz w:val="21"/>
              </w:rPr>
            </w:pPr>
          </w:p>
        </w:tc>
        <w:tc>
          <w:tcPr>
            <w:tcW w:w="1008" w:type="dxa"/>
            <w:vAlign w:val="top"/>
          </w:tcPr>
          <w:p>
            <w:pPr>
              <w:spacing w:before="59" w:line="182" w:lineRule="auto"/>
              <w:ind w:left="98"/>
              <w:rPr>
                <w:rFonts w:ascii="宋体" w:hAnsi="宋体" w:eastAsia="宋体" w:cs="宋体"/>
                <w:sz w:val="18"/>
                <w:szCs w:val="18"/>
              </w:rPr>
            </w:pPr>
            <w:r>
              <w:rPr>
                <w:rFonts w:ascii="宋体" w:hAnsi="宋体" w:eastAsia="宋体" w:cs="宋体"/>
                <w:spacing w:val="-2"/>
                <w:sz w:val="18"/>
                <w:szCs w:val="18"/>
              </w:rPr>
              <w:t>13,555,26</w:t>
            </w:r>
            <w:r>
              <w:rPr>
                <w:rFonts w:ascii="宋体" w:hAnsi="宋体" w:eastAsia="宋体" w:cs="宋体"/>
                <w:spacing w:val="-1"/>
                <w:sz w:val="18"/>
                <w:szCs w:val="18"/>
              </w:rPr>
              <w:t>9</w:t>
            </w:r>
          </w:p>
          <w:p>
            <w:pPr>
              <w:spacing w:before="58" w:line="181" w:lineRule="auto"/>
              <w:ind w:left="719"/>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28</w:t>
            </w:r>
          </w:p>
        </w:tc>
        <w:tc>
          <w:tcPr>
            <w:tcW w:w="981" w:type="dxa"/>
            <w:vAlign w:val="top"/>
          </w:tcPr>
          <w:p>
            <w:pPr>
              <w:spacing w:before="59" w:line="182" w:lineRule="auto"/>
              <w:ind w:left="63"/>
              <w:rPr>
                <w:rFonts w:ascii="宋体" w:hAnsi="宋体" w:eastAsia="宋体" w:cs="宋体"/>
                <w:sz w:val="18"/>
                <w:szCs w:val="18"/>
              </w:rPr>
            </w:pPr>
            <w:r>
              <w:rPr>
                <w:rFonts w:ascii="宋体" w:hAnsi="宋体" w:eastAsia="宋体" w:cs="宋体"/>
                <w:spacing w:val="1"/>
                <w:sz w:val="18"/>
                <w:szCs w:val="18"/>
              </w:rPr>
              <w:t>2,0</w:t>
            </w:r>
            <w:r>
              <w:rPr>
                <w:rFonts w:ascii="宋体" w:hAnsi="宋体" w:eastAsia="宋体" w:cs="宋体"/>
                <w:sz w:val="18"/>
                <w:szCs w:val="18"/>
              </w:rPr>
              <w:t>56,251.</w:t>
            </w:r>
          </w:p>
          <w:p>
            <w:pPr>
              <w:spacing w:before="58" w:line="181" w:lineRule="auto"/>
              <w:ind w:left="782"/>
              <w:rPr>
                <w:rFonts w:ascii="宋体" w:hAnsi="宋体" w:eastAsia="宋体" w:cs="宋体"/>
                <w:sz w:val="18"/>
                <w:szCs w:val="18"/>
              </w:rPr>
            </w:pPr>
            <w:r>
              <w:rPr>
                <w:rFonts w:ascii="宋体" w:hAnsi="宋体" w:eastAsia="宋体" w:cs="宋体"/>
                <w:spacing w:val="-2"/>
                <w:sz w:val="18"/>
                <w:szCs w:val="18"/>
              </w:rPr>
              <w:t>97</w:t>
            </w:r>
          </w:p>
        </w:tc>
        <w:tc>
          <w:tcPr>
            <w:tcW w:w="1123" w:type="dxa"/>
            <w:vAlign w:val="top"/>
          </w:tcPr>
          <w:p>
            <w:pPr>
              <w:spacing w:before="59" w:line="182" w:lineRule="auto"/>
              <w:ind w:left="120"/>
              <w:rPr>
                <w:rFonts w:ascii="宋体" w:hAnsi="宋体" w:eastAsia="宋体" w:cs="宋体"/>
                <w:sz w:val="18"/>
                <w:szCs w:val="18"/>
              </w:rPr>
            </w:pPr>
            <w:r>
              <w:rPr>
                <w:rFonts w:ascii="宋体" w:hAnsi="宋体" w:eastAsia="宋体" w:cs="宋体"/>
                <w:spacing w:val="-1"/>
                <w:sz w:val="18"/>
                <w:szCs w:val="18"/>
              </w:rPr>
              <w:t>15,611,5</w:t>
            </w:r>
            <w:r>
              <w:rPr>
                <w:rFonts w:ascii="宋体" w:hAnsi="宋体" w:eastAsia="宋体" w:cs="宋体"/>
                <w:sz w:val="18"/>
                <w:szCs w:val="18"/>
              </w:rPr>
              <w:t>21.</w:t>
            </w:r>
          </w:p>
          <w:p>
            <w:pPr>
              <w:spacing w:before="58" w:line="181" w:lineRule="auto"/>
              <w:ind w:left="920"/>
              <w:rPr>
                <w:rFonts w:ascii="宋体" w:hAnsi="宋体" w:eastAsia="宋体" w:cs="宋体"/>
                <w:sz w:val="18"/>
                <w:szCs w:val="18"/>
              </w:rPr>
            </w:pPr>
            <w:r>
              <w:rPr>
                <w:rFonts w:ascii="宋体" w:hAnsi="宋体" w:eastAsia="宋体" w:cs="宋体"/>
                <w:spacing w:val="-2"/>
                <w:sz w:val="18"/>
                <w:szCs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2867" w:type="dxa"/>
            <w:vAlign w:val="top"/>
          </w:tcPr>
          <w:p>
            <w:pPr>
              <w:spacing w:before="31" w:line="212" w:lineRule="auto"/>
              <w:ind w:left="40"/>
              <w:rPr>
                <w:rFonts w:ascii="宋体" w:hAnsi="宋体" w:eastAsia="宋体" w:cs="宋体"/>
                <w:sz w:val="18"/>
                <w:szCs w:val="18"/>
              </w:rPr>
            </w:pPr>
            <w:r>
              <w:rPr>
                <w:rFonts w:ascii="宋体" w:hAnsi="宋体" w:eastAsia="宋体" w:cs="宋体"/>
                <w:spacing w:val="33"/>
                <w:sz w:val="18"/>
                <w:szCs w:val="18"/>
              </w:rPr>
              <w:t>(</w:t>
            </w:r>
            <w:r>
              <w:rPr>
                <w:rFonts w:ascii="宋体" w:hAnsi="宋体" w:eastAsia="宋体" w:cs="宋体"/>
                <w:spacing w:val="32"/>
                <w:sz w:val="18"/>
                <w:szCs w:val="18"/>
              </w:rPr>
              <w:t>六)其他</w:t>
            </w:r>
          </w:p>
        </w:tc>
        <w:tc>
          <w:tcPr>
            <w:tcW w:w="926" w:type="dxa"/>
            <w:vAlign w:val="top"/>
          </w:tcPr>
          <w:p>
            <w:pPr>
              <w:spacing w:line="237" w:lineRule="exact"/>
              <w:rPr>
                <w:rFonts w:ascii="Arial"/>
                <w:sz w:val="20"/>
              </w:rPr>
            </w:pPr>
          </w:p>
        </w:tc>
        <w:tc>
          <w:tcPr>
            <w:tcW w:w="605" w:type="dxa"/>
            <w:vAlign w:val="top"/>
          </w:tcPr>
          <w:p>
            <w:pPr>
              <w:spacing w:line="237" w:lineRule="exact"/>
              <w:rPr>
                <w:rFonts w:ascii="Arial"/>
                <w:sz w:val="20"/>
              </w:rPr>
            </w:pPr>
          </w:p>
        </w:tc>
        <w:tc>
          <w:tcPr>
            <w:tcW w:w="693" w:type="dxa"/>
            <w:vAlign w:val="top"/>
          </w:tcPr>
          <w:p>
            <w:pPr>
              <w:spacing w:line="237" w:lineRule="exact"/>
              <w:rPr>
                <w:rFonts w:ascii="Arial"/>
                <w:sz w:val="20"/>
              </w:rPr>
            </w:pPr>
          </w:p>
        </w:tc>
        <w:tc>
          <w:tcPr>
            <w:tcW w:w="485" w:type="dxa"/>
            <w:vAlign w:val="top"/>
          </w:tcPr>
          <w:p>
            <w:pPr>
              <w:spacing w:line="237" w:lineRule="exact"/>
              <w:rPr>
                <w:rFonts w:ascii="Arial"/>
                <w:sz w:val="20"/>
              </w:rPr>
            </w:pPr>
          </w:p>
        </w:tc>
        <w:tc>
          <w:tcPr>
            <w:tcW w:w="749" w:type="dxa"/>
            <w:vAlign w:val="top"/>
          </w:tcPr>
          <w:p>
            <w:pPr>
              <w:spacing w:line="237" w:lineRule="exact"/>
              <w:rPr>
                <w:rFonts w:ascii="Arial"/>
                <w:sz w:val="20"/>
              </w:rPr>
            </w:pPr>
          </w:p>
        </w:tc>
        <w:tc>
          <w:tcPr>
            <w:tcW w:w="525" w:type="dxa"/>
            <w:vAlign w:val="top"/>
          </w:tcPr>
          <w:p>
            <w:pPr>
              <w:spacing w:line="237" w:lineRule="exact"/>
              <w:rPr>
                <w:rFonts w:ascii="Arial"/>
                <w:sz w:val="20"/>
              </w:rPr>
            </w:pPr>
          </w:p>
        </w:tc>
        <w:tc>
          <w:tcPr>
            <w:tcW w:w="571" w:type="dxa"/>
            <w:vAlign w:val="top"/>
          </w:tcPr>
          <w:p>
            <w:pPr>
              <w:spacing w:line="237" w:lineRule="exact"/>
              <w:rPr>
                <w:rFonts w:ascii="Arial"/>
                <w:sz w:val="20"/>
              </w:rPr>
            </w:pPr>
          </w:p>
        </w:tc>
        <w:tc>
          <w:tcPr>
            <w:tcW w:w="797" w:type="dxa"/>
            <w:vAlign w:val="top"/>
          </w:tcPr>
          <w:p>
            <w:pPr>
              <w:spacing w:before="60" w:line="182" w:lineRule="auto"/>
              <w:ind w:left="57"/>
              <w:rPr>
                <w:rFonts w:ascii="宋体" w:hAnsi="宋体" w:eastAsia="宋体" w:cs="宋体"/>
                <w:sz w:val="18"/>
                <w:szCs w:val="18"/>
              </w:rPr>
            </w:pPr>
            <w:r>
              <w:rPr>
                <w:rFonts w:ascii="宋体" w:hAnsi="宋体" w:eastAsia="宋体" w:cs="宋体"/>
                <w:spacing w:val="-1"/>
                <w:sz w:val="18"/>
                <w:szCs w:val="18"/>
              </w:rPr>
              <w:t>6,470.9</w:t>
            </w:r>
            <w:r>
              <w:rPr>
                <w:rFonts w:ascii="宋体" w:hAnsi="宋体" w:eastAsia="宋体" w:cs="宋体"/>
                <w:sz w:val="18"/>
                <w:szCs w:val="18"/>
              </w:rPr>
              <w:t>1</w:t>
            </w:r>
          </w:p>
        </w:tc>
        <w:tc>
          <w:tcPr>
            <w:tcW w:w="847" w:type="dxa"/>
            <w:vAlign w:val="top"/>
          </w:tcPr>
          <w:p>
            <w:pPr>
              <w:spacing w:line="237" w:lineRule="exact"/>
              <w:rPr>
                <w:rFonts w:ascii="Arial"/>
                <w:sz w:val="20"/>
              </w:rPr>
            </w:pPr>
          </w:p>
        </w:tc>
        <w:tc>
          <w:tcPr>
            <w:tcW w:w="480" w:type="dxa"/>
            <w:vAlign w:val="top"/>
          </w:tcPr>
          <w:p>
            <w:pPr>
              <w:spacing w:line="237" w:lineRule="exact"/>
              <w:rPr>
                <w:rFonts w:ascii="Arial"/>
                <w:sz w:val="20"/>
              </w:rPr>
            </w:pPr>
          </w:p>
        </w:tc>
        <w:tc>
          <w:tcPr>
            <w:tcW w:w="749" w:type="dxa"/>
            <w:vAlign w:val="top"/>
          </w:tcPr>
          <w:p>
            <w:pPr>
              <w:spacing w:line="237" w:lineRule="exact"/>
              <w:rPr>
                <w:rFonts w:ascii="Arial"/>
                <w:sz w:val="20"/>
              </w:rPr>
            </w:pPr>
          </w:p>
        </w:tc>
        <w:tc>
          <w:tcPr>
            <w:tcW w:w="511" w:type="dxa"/>
            <w:vAlign w:val="top"/>
          </w:tcPr>
          <w:p>
            <w:pPr>
              <w:spacing w:line="237" w:lineRule="exact"/>
              <w:rPr>
                <w:rFonts w:ascii="Arial"/>
                <w:sz w:val="20"/>
              </w:rPr>
            </w:pPr>
          </w:p>
        </w:tc>
        <w:tc>
          <w:tcPr>
            <w:tcW w:w="1008" w:type="dxa"/>
            <w:vAlign w:val="top"/>
          </w:tcPr>
          <w:p>
            <w:pPr>
              <w:spacing w:before="60" w:line="182" w:lineRule="auto"/>
              <w:ind w:left="266"/>
              <w:rPr>
                <w:rFonts w:ascii="宋体" w:hAnsi="宋体" w:eastAsia="宋体" w:cs="宋体"/>
                <w:sz w:val="18"/>
                <w:szCs w:val="18"/>
              </w:rPr>
            </w:pPr>
            <w:r>
              <w:rPr>
                <w:rFonts w:ascii="宋体" w:hAnsi="宋体" w:eastAsia="宋体" w:cs="宋体"/>
                <w:spacing w:val="-1"/>
                <w:sz w:val="18"/>
                <w:szCs w:val="18"/>
              </w:rPr>
              <w:t>6,470.9</w:t>
            </w:r>
            <w:r>
              <w:rPr>
                <w:rFonts w:ascii="宋体" w:hAnsi="宋体" w:eastAsia="宋体" w:cs="宋体"/>
                <w:sz w:val="18"/>
                <w:szCs w:val="18"/>
              </w:rPr>
              <w:t>1</w:t>
            </w:r>
          </w:p>
        </w:tc>
        <w:tc>
          <w:tcPr>
            <w:tcW w:w="981" w:type="dxa"/>
            <w:vAlign w:val="top"/>
          </w:tcPr>
          <w:p>
            <w:pPr>
              <w:spacing w:before="61" w:line="181" w:lineRule="auto"/>
              <w:ind w:left="59"/>
              <w:rPr>
                <w:rFonts w:ascii="宋体" w:hAnsi="宋体" w:eastAsia="宋体" w:cs="宋体"/>
                <w:sz w:val="18"/>
                <w:szCs w:val="18"/>
              </w:rPr>
            </w:pPr>
            <w:r>
              <w:rPr>
                <w:rFonts w:ascii="宋体" w:hAnsi="宋体" w:eastAsia="宋体" w:cs="宋体"/>
                <w:spacing w:val="-1"/>
                <w:sz w:val="18"/>
                <w:szCs w:val="18"/>
              </w:rPr>
              <w:t>-76,</w:t>
            </w:r>
            <w:r>
              <w:rPr>
                <w:rFonts w:ascii="宋体" w:hAnsi="宋体" w:eastAsia="宋体" w:cs="宋体"/>
                <w:sz w:val="18"/>
                <w:szCs w:val="18"/>
              </w:rPr>
              <w:t>583.28</w:t>
            </w:r>
          </w:p>
        </w:tc>
        <w:tc>
          <w:tcPr>
            <w:tcW w:w="1123" w:type="dxa"/>
            <w:vAlign w:val="top"/>
          </w:tcPr>
          <w:p>
            <w:pPr>
              <w:spacing w:before="60" w:line="182" w:lineRule="auto"/>
              <w:ind w:left="197"/>
              <w:rPr>
                <w:rFonts w:ascii="宋体" w:hAnsi="宋体" w:eastAsia="宋体" w:cs="宋体"/>
                <w:sz w:val="18"/>
                <w:szCs w:val="18"/>
              </w:rPr>
            </w:pPr>
            <w:r>
              <w:rPr>
                <w:rFonts w:ascii="宋体" w:hAnsi="宋体" w:eastAsia="宋体" w:cs="宋体"/>
                <w:spacing w:val="-1"/>
                <w:sz w:val="18"/>
                <w:szCs w:val="18"/>
              </w:rPr>
              <w:t>-70,</w:t>
            </w:r>
            <w:r>
              <w:rPr>
                <w:rFonts w:ascii="宋体" w:hAnsi="宋体" w:eastAsia="宋体" w:cs="宋体"/>
                <w:sz w:val="18"/>
                <w:szCs w:val="18"/>
              </w:rPr>
              <w:t>112.37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867" w:type="dxa"/>
            <w:vAlign w:val="top"/>
          </w:tcPr>
          <w:p>
            <w:pPr>
              <w:spacing w:before="147" w:line="219" w:lineRule="auto"/>
              <w:ind w:left="52"/>
              <w:rPr>
                <w:rFonts w:ascii="宋体" w:hAnsi="宋体" w:eastAsia="宋体" w:cs="宋体"/>
                <w:sz w:val="18"/>
                <w:szCs w:val="18"/>
              </w:rPr>
            </w:pPr>
            <w:r>
              <w:rPr>
                <w:rFonts w:ascii="宋体" w:hAnsi="宋体" w:eastAsia="宋体" w:cs="宋体"/>
                <w:spacing w:val="-4"/>
                <w:sz w:val="18"/>
                <w:szCs w:val="18"/>
              </w:rPr>
              <w:t>四、</w:t>
            </w:r>
            <w:r>
              <w:rPr>
                <w:rFonts w:ascii="宋体" w:hAnsi="宋体" w:eastAsia="宋体" w:cs="宋体"/>
                <w:spacing w:val="-3"/>
                <w:sz w:val="18"/>
                <w:szCs w:val="18"/>
              </w:rPr>
              <w:t>本</w:t>
            </w:r>
            <w:r>
              <w:rPr>
                <w:rFonts w:ascii="宋体" w:hAnsi="宋体" w:eastAsia="宋体" w:cs="宋体"/>
                <w:spacing w:val="-2"/>
                <w:sz w:val="18"/>
                <w:szCs w:val="18"/>
              </w:rPr>
              <w:t>期期末余额</w:t>
            </w:r>
          </w:p>
        </w:tc>
        <w:tc>
          <w:tcPr>
            <w:tcW w:w="926" w:type="dxa"/>
            <w:vAlign w:val="top"/>
          </w:tcPr>
          <w:p>
            <w:pPr>
              <w:spacing w:before="62" w:line="182" w:lineRule="auto"/>
              <w:ind w:left="91"/>
              <w:rPr>
                <w:rFonts w:ascii="宋体" w:hAnsi="宋体" w:eastAsia="宋体" w:cs="宋体"/>
                <w:sz w:val="18"/>
                <w:szCs w:val="18"/>
              </w:rPr>
            </w:pPr>
            <w:r>
              <w:rPr>
                <w:rFonts w:ascii="宋体" w:hAnsi="宋体" w:eastAsia="宋体" w:cs="宋体"/>
                <w:spacing w:val="-1"/>
                <w:sz w:val="18"/>
                <w:szCs w:val="18"/>
              </w:rPr>
              <w:t>461,7</w:t>
            </w:r>
            <w:r>
              <w:rPr>
                <w:rFonts w:ascii="宋体" w:hAnsi="宋体" w:eastAsia="宋体" w:cs="宋体"/>
                <w:sz w:val="18"/>
                <w:szCs w:val="18"/>
              </w:rPr>
              <w:t>89,5</w:t>
            </w:r>
          </w:p>
          <w:p>
            <w:pPr>
              <w:spacing w:before="56" w:line="182" w:lineRule="auto"/>
              <w:ind w:left="453"/>
              <w:rPr>
                <w:rFonts w:ascii="宋体" w:hAnsi="宋体" w:eastAsia="宋体" w:cs="宋体"/>
                <w:sz w:val="18"/>
                <w:szCs w:val="18"/>
              </w:rPr>
            </w:pPr>
            <w:r>
              <w:rPr>
                <w:rFonts w:ascii="宋体" w:hAnsi="宋体" w:eastAsia="宋体" w:cs="宋体"/>
                <w:spacing w:val="-2"/>
                <w:sz w:val="18"/>
                <w:szCs w:val="18"/>
              </w:rPr>
              <w:t>08</w:t>
            </w:r>
            <w:r>
              <w:rPr>
                <w:rFonts w:ascii="宋体" w:hAnsi="宋体" w:eastAsia="宋体" w:cs="宋体"/>
                <w:spacing w:val="-1"/>
                <w:sz w:val="18"/>
                <w:szCs w:val="18"/>
              </w:rPr>
              <w:t>.00</w:t>
            </w:r>
          </w:p>
        </w:tc>
        <w:tc>
          <w:tcPr>
            <w:tcW w:w="605" w:type="dxa"/>
            <w:vAlign w:val="top"/>
          </w:tcPr>
          <w:p>
            <w:pPr>
              <w:rPr>
                <w:rFonts w:ascii="Arial"/>
                <w:sz w:val="21"/>
              </w:rPr>
            </w:pPr>
          </w:p>
        </w:tc>
        <w:tc>
          <w:tcPr>
            <w:tcW w:w="693" w:type="dxa"/>
            <w:vAlign w:val="top"/>
          </w:tcPr>
          <w:p>
            <w:pPr>
              <w:rPr>
                <w:rFonts w:ascii="Arial"/>
                <w:sz w:val="21"/>
              </w:rPr>
            </w:pPr>
          </w:p>
        </w:tc>
        <w:tc>
          <w:tcPr>
            <w:tcW w:w="485" w:type="dxa"/>
            <w:vAlign w:val="top"/>
          </w:tcPr>
          <w:p>
            <w:pPr>
              <w:rPr>
                <w:rFonts w:ascii="Arial"/>
                <w:sz w:val="21"/>
              </w:rPr>
            </w:pPr>
          </w:p>
        </w:tc>
        <w:tc>
          <w:tcPr>
            <w:tcW w:w="749" w:type="dxa"/>
            <w:vAlign w:val="top"/>
          </w:tcPr>
          <w:p>
            <w:pPr>
              <w:spacing w:before="62" w:line="182" w:lineRule="auto"/>
              <w:ind w:left="94"/>
              <w:rPr>
                <w:rFonts w:ascii="宋体" w:hAnsi="宋体" w:eastAsia="宋体" w:cs="宋体"/>
                <w:sz w:val="18"/>
                <w:szCs w:val="18"/>
              </w:rPr>
            </w:pPr>
            <w:r>
              <w:rPr>
                <w:rFonts w:ascii="宋体" w:hAnsi="宋体" w:eastAsia="宋体" w:cs="宋体"/>
                <w:spacing w:val="-1"/>
                <w:sz w:val="18"/>
                <w:szCs w:val="18"/>
              </w:rPr>
              <w:t>615,503</w:t>
            </w:r>
          </w:p>
          <w:p>
            <w:pPr>
              <w:spacing w:before="55" w:line="182" w:lineRule="auto"/>
              <w:ind w:left="96"/>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93.91</w:t>
            </w:r>
          </w:p>
        </w:tc>
        <w:tc>
          <w:tcPr>
            <w:tcW w:w="525" w:type="dxa"/>
            <w:vAlign w:val="top"/>
          </w:tcPr>
          <w:p>
            <w:pPr>
              <w:rPr>
                <w:rFonts w:ascii="Arial"/>
                <w:sz w:val="21"/>
              </w:rPr>
            </w:pPr>
          </w:p>
        </w:tc>
        <w:tc>
          <w:tcPr>
            <w:tcW w:w="571" w:type="dxa"/>
            <w:vAlign w:val="top"/>
          </w:tcPr>
          <w:p>
            <w:pPr>
              <w:rPr>
                <w:rFonts w:ascii="Arial"/>
                <w:sz w:val="21"/>
              </w:rPr>
            </w:pPr>
          </w:p>
        </w:tc>
        <w:tc>
          <w:tcPr>
            <w:tcW w:w="797" w:type="dxa"/>
            <w:vAlign w:val="top"/>
          </w:tcPr>
          <w:p>
            <w:pPr>
              <w:spacing w:before="63" w:line="181" w:lineRule="auto"/>
              <w:ind w:left="56"/>
              <w:rPr>
                <w:rFonts w:ascii="宋体" w:hAnsi="宋体" w:eastAsia="宋体" w:cs="宋体"/>
                <w:sz w:val="18"/>
                <w:szCs w:val="18"/>
              </w:rPr>
            </w:pPr>
            <w:r>
              <w:rPr>
                <w:rFonts w:ascii="宋体" w:hAnsi="宋体" w:eastAsia="宋体" w:cs="宋体"/>
                <w:spacing w:val="-1"/>
                <w:sz w:val="18"/>
                <w:szCs w:val="18"/>
              </w:rPr>
              <w:t>9,552,</w:t>
            </w:r>
            <w:r>
              <w:rPr>
                <w:rFonts w:ascii="宋体" w:hAnsi="宋体" w:eastAsia="宋体" w:cs="宋体"/>
                <w:sz w:val="18"/>
                <w:szCs w:val="18"/>
              </w:rPr>
              <w:t>52</w:t>
            </w:r>
          </w:p>
          <w:p>
            <w:pPr>
              <w:spacing w:before="56" w:line="182" w:lineRule="auto"/>
              <w:ind w:left="415"/>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.26</w:t>
            </w:r>
          </w:p>
        </w:tc>
        <w:tc>
          <w:tcPr>
            <w:tcW w:w="847" w:type="dxa"/>
            <w:vAlign w:val="top"/>
          </w:tcPr>
          <w:p>
            <w:pPr>
              <w:spacing w:before="62" w:line="182" w:lineRule="auto"/>
              <w:ind w:left="104"/>
              <w:rPr>
                <w:rFonts w:ascii="宋体" w:hAnsi="宋体" w:eastAsia="宋体" w:cs="宋体"/>
                <w:sz w:val="18"/>
                <w:szCs w:val="18"/>
              </w:rPr>
            </w:pPr>
            <w:r>
              <w:rPr>
                <w:rFonts w:ascii="宋体" w:hAnsi="宋体" w:eastAsia="宋体" w:cs="宋体"/>
                <w:spacing w:val="-1"/>
                <w:sz w:val="18"/>
                <w:szCs w:val="18"/>
              </w:rPr>
              <w:t>81,800</w:t>
            </w:r>
            <w:r>
              <w:rPr>
                <w:rFonts w:ascii="宋体" w:hAnsi="宋体" w:eastAsia="宋体" w:cs="宋体"/>
                <w:sz w:val="18"/>
                <w:szCs w:val="18"/>
              </w:rPr>
              <w:t>,1</w:t>
            </w:r>
          </w:p>
          <w:p>
            <w:pPr>
              <w:spacing w:before="56" w:line="182" w:lineRule="auto"/>
              <w:ind w:left="374"/>
              <w:rPr>
                <w:rFonts w:ascii="宋体" w:hAnsi="宋体" w:eastAsia="宋体" w:cs="宋体"/>
                <w:sz w:val="18"/>
                <w:szCs w:val="18"/>
              </w:rPr>
            </w:pPr>
            <w:r>
              <w:rPr>
                <w:rFonts w:ascii="宋体" w:hAnsi="宋体" w:eastAsia="宋体" w:cs="宋体"/>
                <w:spacing w:val="-2"/>
                <w:sz w:val="18"/>
                <w:szCs w:val="18"/>
              </w:rPr>
              <w:t>66</w:t>
            </w:r>
            <w:r>
              <w:rPr>
                <w:rFonts w:ascii="宋体" w:hAnsi="宋体" w:eastAsia="宋体" w:cs="宋体"/>
                <w:spacing w:val="-1"/>
                <w:sz w:val="18"/>
                <w:szCs w:val="18"/>
              </w:rPr>
              <w:t>.80</w:t>
            </w:r>
          </w:p>
        </w:tc>
        <w:tc>
          <w:tcPr>
            <w:tcW w:w="480" w:type="dxa"/>
            <w:vAlign w:val="top"/>
          </w:tcPr>
          <w:p>
            <w:pPr>
              <w:rPr>
                <w:rFonts w:ascii="Arial"/>
                <w:sz w:val="21"/>
              </w:rPr>
            </w:pPr>
          </w:p>
        </w:tc>
        <w:tc>
          <w:tcPr>
            <w:tcW w:w="749" w:type="dxa"/>
            <w:vAlign w:val="top"/>
          </w:tcPr>
          <w:p>
            <w:pPr>
              <w:spacing w:before="63" w:line="181" w:lineRule="auto"/>
              <w:ind w:left="98"/>
              <w:rPr>
                <w:rFonts w:ascii="宋体" w:hAnsi="宋体" w:eastAsia="宋体" w:cs="宋体"/>
                <w:sz w:val="18"/>
                <w:szCs w:val="18"/>
              </w:rPr>
            </w:pPr>
            <w:r>
              <w:rPr>
                <w:rFonts w:ascii="宋体" w:hAnsi="宋体" w:eastAsia="宋体" w:cs="宋体"/>
                <w:spacing w:val="-2"/>
                <w:sz w:val="18"/>
                <w:szCs w:val="18"/>
              </w:rPr>
              <w:t>54</w:t>
            </w:r>
            <w:r>
              <w:rPr>
                <w:rFonts w:ascii="宋体" w:hAnsi="宋体" w:eastAsia="宋体" w:cs="宋体"/>
                <w:spacing w:val="-1"/>
                <w:sz w:val="18"/>
                <w:szCs w:val="18"/>
              </w:rPr>
              <w:t>0,596</w:t>
            </w:r>
          </w:p>
          <w:p>
            <w:pPr>
              <w:spacing w:before="56" w:line="181" w:lineRule="auto"/>
              <w:ind w:left="97"/>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97.88</w:t>
            </w:r>
          </w:p>
        </w:tc>
        <w:tc>
          <w:tcPr>
            <w:tcW w:w="511" w:type="dxa"/>
            <w:vAlign w:val="top"/>
          </w:tcPr>
          <w:p>
            <w:pPr>
              <w:rPr>
                <w:rFonts w:ascii="Arial"/>
                <w:sz w:val="21"/>
              </w:rPr>
            </w:pPr>
          </w:p>
        </w:tc>
        <w:tc>
          <w:tcPr>
            <w:tcW w:w="1008" w:type="dxa"/>
            <w:vAlign w:val="top"/>
          </w:tcPr>
          <w:p>
            <w:pPr>
              <w:spacing w:before="62" w:line="182" w:lineRule="auto"/>
              <w:ind w:left="98"/>
              <w:rPr>
                <w:rFonts w:ascii="宋体" w:hAnsi="宋体" w:eastAsia="宋体" w:cs="宋体"/>
                <w:sz w:val="18"/>
                <w:szCs w:val="18"/>
              </w:rPr>
            </w:pPr>
            <w:r>
              <w:rPr>
                <w:rFonts w:ascii="宋体" w:hAnsi="宋体" w:eastAsia="宋体" w:cs="宋体"/>
                <w:spacing w:val="-2"/>
                <w:sz w:val="18"/>
                <w:szCs w:val="18"/>
              </w:rPr>
              <w:t>1,709,241</w:t>
            </w:r>
            <w:r>
              <w:rPr>
                <w:rFonts w:ascii="宋体" w:hAnsi="宋体" w:eastAsia="宋体" w:cs="宋体"/>
                <w:spacing w:val="-1"/>
                <w:sz w:val="18"/>
                <w:szCs w:val="18"/>
              </w:rPr>
              <w:t>,</w:t>
            </w:r>
          </w:p>
          <w:p>
            <w:pPr>
              <w:spacing w:before="56" w:line="182" w:lineRule="auto"/>
              <w:ind w:left="446"/>
              <w:rPr>
                <w:rFonts w:ascii="宋体" w:hAnsi="宋体" w:eastAsia="宋体" w:cs="宋体"/>
                <w:sz w:val="18"/>
                <w:szCs w:val="18"/>
              </w:rPr>
            </w:pPr>
            <w:r>
              <w:rPr>
                <w:rFonts w:ascii="宋体" w:hAnsi="宋体" w:eastAsia="宋体" w:cs="宋体"/>
                <w:spacing w:val="-1"/>
                <w:sz w:val="18"/>
                <w:szCs w:val="18"/>
              </w:rPr>
              <w:t>890.85</w:t>
            </w:r>
          </w:p>
        </w:tc>
        <w:tc>
          <w:tcPr>
            <w:tcW w:w="981" w:type="dxa"/>
            <w:vAlign w:val="top"/>
          </w:tcPr>
          <w:p>
            <w:pPr>
              <w:spacing w:before="62" w:line="182" w:lineRule="auto"/>
              <w:ind w:left="74"/>
              <w:rPr>
                <w:rFonts w:ascii="宋体" w:hAnsi="宋体" w:eastAsia="宋体" w:cs="宋体"/>
                <w:sz w:val="18"/>
                <w:szCs w:val="18"/>
              </w:rPr>
            </w:pPr>
            <w:r>
              <w:rPr>
                <w:rFonts w:ascii="宋体" w:hAnsi="宋体" w:eastAsia="宋体" w:cs="宋体"/>
                <w:spacing w:val="-2"/>
                <w:sz w:val="18"/>
                <w:szCs w:val="18"/>
              </w:rPr>
              <w:t>175,219,9</w:t>
            </w:r>
            <w:r>
              <w:rPr>
                <w:rFonts w:ascii="宋体" w:hAnsi="宋体" w:eastAsia="宋体" w:cs="宋体"/>
                <w:spacing w:val="-1"/>
                <w:sz w:val="18"/>
                <w:szCs w:val="18"/>
              </w:rPr>
              <w:t>1</w:t>
            </w:r>
          </w:p>
          <w:p>
            <w:pPr>
              <w:spacing w:before="56" w:line="182" w:lineRule="auto"/>
              <w:ind w:left="602"/>
              <w:rPr>
                <w:rFonts w:ascii="宋体" w:hAnsi="宋体" w:eastAsia="宋体" w:cs="宋体"/>
                <w:sz w:val="18"/>
                <w:szCs w:val="18"/>
              </w:rPr>
            </w:pPr>
            <w:r>
              <w:rPr>
                <w:rFonts w:ascii="宋体" w:hAnsi="宋体" w:eastAsia="宋体" w:cs="宋体"/>
                <w:spacing w:val="-2"/>
                <w:sz w:val="18"/>
                <w:szCs w:val="18"/>
              </w:rPr>
              <w:t>6.9</w:t>
            </w:r>
            <w:r>
              <w:rPr>
                <w:rFonts w:ascii="宋体" w:hAnsi="宋体" w:eastAsia="宋体" w:cs="宋体"/>
                <w:spacing w:val="-1"/>
                <w:sz w:val="18"/>
                <w:szCs w:val="18"/>
              </w:rPr>
              <w:t>7</w:t>
            </w:r>
          </w:p>
        </w:tc>
        <w:tc>
          <w:tcPr>
            <w:tcW w:w="1123" w:type="dxa"/>
            <w:vAlign w:val="top"/>
          </w:tcPr>
          <w:p>
            <w:pPr>
              <w:spacing w:before="62" w:line="182" w:lineRule="auto"/>
              <w:ind w:left="120"/>
              <w:rPr>
                <w:rFonts w:ascii="宋体" w:hAnsi="宋体" w:eastAsia="宋体" w:cs="宋体"/>
                <w:sz w:val="18"/>
                <w:szCs w:val="18"/>
              </w:rPr>
            </w:pPr>
            <w:r>
              <w:rPr>
                <w:rFonts w:ascii="宋体" w:hAnsi="宋体" w:eastAsia="宋体" w:cs="宋体"/>
                <w:spacing w:val="-2"/>
                <w:sz w:val="18"/>
                <w:szCs w:val="18"/>
              </w:rPr>
              <w:t>1,884,46</w:t>
            </w:r>
            <w:r>
              <w:rPr>
                <w:rFonts w:ascii="宋体" w:hAnsi="宋体" w:eastAsia="宋体" w:cs="宋体"/>
                <w:spacing w:val="-1"/>
                <w:sz w:val="18"/>
                <w:szCs w:val="18"/>
              </w:rPr>
              <w:t>1,8</w:t>
            </w:r>
          </w:p>
          <w:p>
            <w:pPr>
              <w:spacing w:before="56" w:line="182" w:lineRule="auto"/>
              <w:ind w:left="649"/>
              <w:rPr>
                <w:rFonts w:ascii="宋体" w:hAnsi="宋体" w:eastAsia="宋体" w:cs="宋体"/>
                <w:sz w:val="18"/>
                <w:szCs w:val="18"/>
              </w:rPr>
            </w:pPr>
            <w:r>
              <w:rPr>
                <w:rFonts w:ascii="宋体" w:hAnsi="宋体" w:eastAsia="宋体" w:cs="宋体"/>
                <w:spacing w:val="-2"/>
                <w:sz w:val="18"/>
                <w:szCs w:val="18"/>
              </w:rPr>
              <w:t>07</w:t>
            </w:r>
            <w:r>
              <w:rPr>
                <w:rFonts w:ascii="宋体" w:hAnsi="宋体" w:eastAsia="宋体" w:cs="宋体"/>
                <w:spacing w:val="-1"/>
                <w:sz w:val="18"/>
                <w:szCs w:val="18"/>
              </w:rPr>
              <w:t>.82</w:t>
            </w:r>
          </w:p>
        </w:tc>
      </w:tr>
    </w:tbl>
    <w:p/>
    <w:p>
      <w:pPr>
        <w:spacing w:line="240" w:lineRule="exact"/>
      </w:pPr>
    </w:p>
    <w:tbl>
      <w:tblPr>
        <w:tblStyle w:val="4"/>
        <w:tblW w:w="13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55"/>
        <w:gridCol w:w="856"/>
        <w:gridCol w:w="713"/>
        <w:gridCol w:w="708"/>
        <w:gridCol w:w="439"/>
        <w:gridCol w:w="763"/>
        <w:gridCol w:w="516"/>
        <w:gridCol w:w="556"/>
        <w:gridCol w:w="850"/>
        <w:gridCol w:w="763"/>
        <w:gridCol w:w="513"/>
        <w:gridCol w:w="842"/>
        <w:gridCol w:w="422"/>
        <w:gridCol w:w="1001"/>
        <w:gridCol w:w="996"/>
        <w:gridCol w:w="11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855" w:type="dxa"/>
            <w:vMerge w:val="restart"/>
            <w:tcBorders>
              <w:bottom w:val="nil"/>
            </w:tcBorders>
            <w:vAlign w:val="top"/>
          </w:tcPr>
          <w:p>
            <w:pPr>
              <w:spacing w:line="282" w:lineRule="auto"/>
              <w:rPr>
                <w:rFonts w:ascii="Arial"/>
                <w:sz w:val="21"/>
              </w:rPr>
            </w:pPr>
          </w:p>
          <w:p>
            <w:pPr>
              <w:spacing w:line="283" w:lineRule="auto"/>
              <w:rPr>
                <w:rFonts w:ascii="Arial"/>
                <w:sz w:val="21"/>
              </w:rPr>
            </w:pPr>
          </w:p>
          <w:p>
            <w:pPr>
              <w:spacing w:before="59" w:line="220" w:lineRule="auto"/>
              <w:ind w:left="1255"/>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11073" w:type="dxa"/>
            <w:gridSpan w:val="15"/>
            <w:vAlign w:val="top"/>
          </w:tcPr>
          <w:p>
            <w:pPr>
              <w:spacing w:before="32" w:line="217" w:lineRule="auto"/>
              <w:ind w:left="6004"/>
              <w:rPr>
                <w:rFonts w:ascii="宋体" w:hAnsi="宋体" w:eastAsia="宋体" w:cs="宋体"/>
                <w:sz w:val="18"/>
                <w:szCs w:val="18"/>
              </w:rPr>
            </w:pPr>
            <w:r>
              <w:rPr>
                <w:rFonts w:ascii="宋体" w:hAnsi="宋体" w:eastAsia="宋体" w:cs="宋体"/>
                <w:spacing w:val="-8"/>
                <w:sz w:val="18"/>
                <w:szCs w:val="18"/>
              </w:rPr>
              <w:t>2</w:t>
            </w:r>
            <w:r>
              <w:rPr>
                <w:rFonts w:ascii="宋体" w:hAnsi="宋体" w:eastAsia="宋体" w:cs="宋体"/>
                <w:spacing w:val="-7"/>
                <w:sz w:val="18"/>
                <w:szCs w:val="18"/>
              </w:rPr>
              <w:t>020 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855" w:type="dxa"/>
            <w:vMerge w:val="continue"/>
            <w:tcBorders>
              <w:top w:val="nil"/>
              <w:bottom w:val="nil"/>
            </w:tcBorders>
            <w:vAlign w:val="top"/>
          </w:tcPr>
          <w:p>
            <w:pPr>
              <w:rPr>
                <w:rFonts w:ascii="Arial"/>
                <w:sz w:val="21"/>
              </w:rPr>
            </w:pPr>
          </w:p>
        </w:tc>
        <w:tc>
          <w:tcPr>
            <w:tcW w:w="8942" w:type="dxa"/>
            <w:gridSpan w:val="13"/>
            <w:vAlign w:val="top"/>
          </w:tcPr>
          <w:p>
            <w:pPr>
              <w:spacing w:before="145" w:line="220" w:lineRule="auto"/>
              <w:ind w:left="3493"/>
              <w:rPr>
                <w:rFonts w:ascii="宋体" w:hAnsi="宋体" w:eastAsia="宋体" w:cs="宋体"/>
                <w:sz w:val="18"/>
                <w:szCs w:val="18"/>
              </w:rPr>
            </w:pPr>
            <w:r>
              <w:rPr>
                <w:rFonts w:ascii="宋体" w:hAnsi="宋体" w:eastAsia="宋体" w:cs="宋体"/>
                <w:spacing w:val="-2"/>
                <w:sz w:val="18"/>
                <w:szCs w:val="18"/>
              </w:rPr>
              <w:t>归属</w:t>
            </w:r>
            <w:r>
              <w:rPr>
                <w:rFonts w:ascii="宋体" w:hAnsi="宋体" w:eastAsia="宋体" w:cs="宋体"/>
                <w:spacing w:val="-1"/>
                <w:sz w:val="18"/>
                <w:szCs w:val="18"/>
              </w:rPr>
              <w:t>于母公司所有者权益</w:t>
            </w:r>
          </w:p>
        </w:tc>
        <w:tc>
          <w:tcPr>
            <w:tcW w:w="996" w:type="dxa"/>
            <w:vMerge w:val="restart"/>
            <w:tcBorders>
              <w:bottom w:val="nil"/>
            </w:tcBorders>
            <w:vAlign w:val="top"/>
          </w:tcPr>
          <w:p>
            <w:pPr>
              <w:spacing w:line="322" w:lineRule="auto"/>
              <w:rPr>
                <w:rFonts w:ascii="Arial"/>
                <w:sz w:val="21"/>
              </w:rPr>
            </w:pPr>
          </w:p>
          <w:p>
            <w:pPr>
              <w:spacing w:before="58" w:line="259" w:lineRule="auto"/>
              <w:ind w:left="416" w:right="42" w:hanging="360"/>
              <w:rPr>
                <w:rFonts w:ascii="宋体" w:hAnsi="宋体" w:eastAsia="宋体" w:cs="宋体"/>
                <w:sz w:val="18"/>
                <w:szCs w:val="18"/>
              </w:rPr>
            </w:pPr>
            <w:r>
              <w:rPr>
                <w:rFonts w:ascii="宋体" w:hAnsi="宋体" w:eastAsia="宋体" w:cs="宋体"/>
                <w:spacing w:val="-2"/>
                <w:sz w:val="18"/>
                <w:szCs w:val="18"/>
              </w:rPr>
              <w:t>少数股</w:t>
            </w:r>
            <w:r>
              <w:rPr>
                <w:rFonts w:ascii="宋体" w:hAnsi="宋体" w:eastAsia="宋体" w:cs="宋体"/>
                <w:spacing w:val="-1"/>
                <w:sz w:val="18"/>
                <w:szCs w:val="18"/>
              </w:rPr>
              <w:t>东权</w:t>
            </w:r>
            <w:r>
              <w:rPr>
                <w:rFonts w:ascii="宋体" w:hAnsi="宋体" w:eastAsia="宋体" w:cs="宋体"/>
                <w:sz w:val="18"/>
                <w:szCs w:val="18"/>
              </w:rPr>
              <w:t xml:space="preserve"> 益</w:t>
            </w:r>
          </w:p>
        </w:tc>
        <w:tc>
          <w:tcPr>
            <w:tcW w:w="1135" w:type="dxa"/>
            <w:vMerge w:val="restart"/>
            <w:tcBorders>
              <w:bottom w:val="nil"/>
            </w:tcBorders>
            <w:vAlign w:val="top"/>
          </w:tcPr>
          <w:p>
            <w:pPr>
              <w:spacing w:line="323" w:lineRule="auto"/>
              <w:rPr>
                <w:rFonts w:ascii="Arial"/>
                <w:sz w:val="21"/>
              </w:rPr>
            </w:pPr>
          </w:p>
          <w:p>
            <w:pPr>
              <w:spacing w:before="58" w:line="254" w:lineRule="auto"/>
              <w:ind w:left="392" w:right="113" w:hanging="269"/>
              <w:rPr>
                <w:rFonts w:ascii="宋体" w:hAnsi="宋体" w:eastAsia="宋体" w:cs="宋体"/>
                <w:sz w:val="18"/>
                <w:szCs w:val="18"/>
              </w:rPr>
            </w:pPr>
            <w:r>
              <w:rPr>
                <w:rFonts w:ascii="宋体" w:hAnsi="宋体" w:eastAsia="宋体" w:cs="宋体"/>
                <w:spacing w:val="-2"/>
                <w:sz w:val="18"/>
                <w:szCs w:val="18"/>
              </w:rPr>
              <w:t>所有者</w:t>
            </w:r>
            <w:r>
              <w:rPr>
                <w:rFonts w:ascii="宋体" w:hAnsi="宋体" w:eastAsia="宋体" w:cs="宋体"/>
                <w:spacing w:val="-1"/>
                <w:sz w:val="18"/>
                <w:szCs w:val="18"/>
              </w:rPr>
              <w:t>权益</w:t>
            </w:r>
            <w:r>
              <w:rPr>
                <w:rFonts w:ascii="宋体" w:hAnsi="宋体" w:eastAsia="宋体" w:cs="宋体"/>
                <w:sz w:val="18"/>
                <w:szCs w:val="18"/>
              </w:rPr>
              <w:t xml:space="preserve"> </w:t>
            </w:r>
            <w:r>
              <w:rPr>
                <w:rFonts w:ascii="宋体" w:hAnsi="宋体" w:eastAsia="宋体" w:cs="宋体"/>
                <w:spacing w:val="-2"/>
                <w:sz w:val="18"/>
                <w:szCs w:val="18"/>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855" w:type="dxa"/>
            <w:vMerge w:val="continue"/>
            <w:tcBorders>
              <w:top w:val="nil"/>
              <w:bottom w:val="nil"/>
            </w:tcBorders>
            <w:vAlign w:val="top"/>
          </w:tcPr>
          <w:p>
            <w:pPr>
              <w:rPr>
                <w:rFonts w:ascii="Arial"/>
                <w:sz w:val="21"/>
              </w:rPr>
            </w:pPr>
          </w:p>
        </w:tc>
        <w:tc>
          <w:tcPr>
            <w:tcW w:w="856" w:type="dxa"/>
            <w:vMerge w:val="restart"/>
            <w:tcBorders>
              <w:bottom w:val="nil"/>
            </w:tcBorders>
            <w:vAlign w:val="top"/>
          </w:tcPr>
          <w:p>
            <w:pPr>
              <w:spacing w:before="144" w:line="253" w:lineRule="auto"/>
              <w:ind w:left="104" w:right="63" w:hanging="27"/>
              <w:rPr>
                <w:rFonts w:ascii="宋体" w:hAnsi="宋体" w:eastAsia="宋体" w:cs="宋体"/>
                <w:sz w:val="18"/>
                <w:szCs w:val="18"/>
              </w:rPr>
            </w:pPr>
            <w:r>
              <w:rPr>
                <w:rFonts w:ascii="宋体" w:hAnsi="宋体" w:eastAsia="宋体" w:cs="宋体"/>
                <w:spacing w:val="-3"/>
                <w:sz w:val="18"/>
                <w:szCs w:val="18"/>
              </w:rPr>
              <w:t>实收资本</w:t>
            </w:r>
            <w:r>
              <w:rPr>
                <w:rFonts w:ascii="宋体" w:hAnsi="宋体" w:eastAsia="宋体" w:cs="宋体"/>
                <w:sz w:val="18"/>
                <w:szCs w:val="18"/>
              </w:rPr>
              <w:t xml:space="preserve"> </w:t>
            </w:r>
            <w:r>
              <w:rPr>
                <w:rFonts w:ascii="宋体" w:hAnsi="宋体" w:eastAsia="宋体" w:cs="宋体"/>
                <w:spacing w:val="-10"/>
                <w:sz w:val="18"/>
                <w:szCs w:val="18"/>
              </w:rPr>
              <w:t>(</w:t>
            </w:r>
            <w:r>
              <w:rPr>
                <w:rFonts w:ascii="宋体" w:hAnsi="宋体" w:eastAsia="宋体" w:cs="宋体"/>
                <w:spacing w:val="-7"/>
                <w:sz w:val="18"/>
                <w:szCs w:val="18"/>
              </w:rPr>
              <w:t>或股本)</w:t>
            </w:r>
          </w:p>
        </w:tc>
        <w:tc>
          <w:tcPr>
            <w:tcW w:w="1860" w:type="dxa"/>
            <w:gridSpan w:val="3"/>
            <w:vAlign w:val="top"/>
          </w:tcPr>
          <w:p>
            <w:pPr>
              <w:spacing w:before="103" w:line="220" w:lineRule="auto"/>
              <w:ind w:left="396"/>
              <w:rPr>
                <w:rFonts w:ascii="宋体" w:hAnsi="宋体" w:eastAsia="宋体" w:cs="宋体"/>
                <w:sz w:val="18"/>
                <w:szCs w:val="18"/>
              </w:rPr>
            </w:pPr>
            <w:r>
              <w:rPr>
                <w:rFonts w:ascii="宋体" w:hAnsi="宋体" w:eastAsia="宋体" w:cs="宋体"/>
                <w:spacing w:val="-2"/>
                <w:sz w:val="18"/>
                <w:szCs w:val="18"/>
              </w:rPr>
              <w:t>其</w:t>
            </w:r>
            <w:r>
              <w:rPr>
                <w:rFonts w:ascii="宋体" w:hAnsi="宋体" w:eastAsia="宋体" w:cs="宋体"/>
                <w:spacing w:val="-1"/>
                <w:sz w:val="18"/>
                <w:szCs w:val="18"/>
              </w:rPr>
              <w:t>他权益工具</w:t>
            </w:r>
          </w:p>
        </w:tc>
        <w:tc>
          <w:tcPr>
            <w:tcW w:w="763" w:type="dxa"/>
            <w:vMerge w:val="restart"/>
            <w:tcBorders>
              <w:bottom w:val="nil"/>
            </w:tcBorders>
            <w:vAlign w:val="top"/>
          </w:tcPr>
          <w:p>
            <w:pPr>
              <w:spacing w:before="144" w:line="254" w:lineRule="auto"/>
              <w:ind w:left="297" w:right="107" w:hanging="172"/>
              <w:rPr>
                <w:rFonts w:ascii="宋体" w:hAnsi="宋体" w:eastAsia="宋体" w:cs="宋体"/>
                <w:sz w:val="18"/>
                <w:szCs w:val="18"/>
              </w:rPr>
            </w:pPr>
            <w:r>
              <w:rPr>
                <w:rFonts w:ascii="宋体" w:hAnsi="宋体" w:eastAsia="宋体" w:cs="宋体"/>
                <w:spacing w:val="-5"/>
                <w:sz w:val="18"/>
                <w:szCs w:val="18"/>
              </w:rPr>
              <w:t>资本公</w:t>
            </w:r>
            <w:r>
              <w:rPr>
                <w:rFonts w:ascii="宋体" w:hAnsi="宋体" w:eastAsia="宋体" w:cs="宋体"/>
                <w:sz w:val="18"/>
                <w:szCs w:val="18"/>
              </w:rPr>
              <w:t xml:space="preserve"> 积</w:t>
            </w:r>
          </w:p>
        </w:tc>
        <w:tc>
          <w:tcPr>
            <w:tcW w:w="516" w:type="dxa"/>
            <w:vMerge w:val="restart"/>
            <w:tcBorders>
              <w:bottom w:val="nil"/>
            </w:tcBorders>
            <w:vAlign w:val="top"/>
          </w:tcPr>
          <w:p>
            <w:pPr>
              <w:spacing w:before="143" w:line="254" w:lineRule="auto"/>
              <w:ind w:left="80" w:right="25" w:hanging="47"/>
              <w:rPr>
                <w:rFonts w:ascii="宋体" w:hAnsi="宋体" w:eastAsia="宋体" w:cs="宋体"/>
                <w:sz w:val="18"/>
                <w:szCs w:val="18"/>
              </w:rPr>
            </w:pPr>
            <w:r>
              <w:rPr>
                <w:rFonts w:ascii="宋体" w:hAnsi="宋体" w:eastAsia="宋体" w:cs="宋体"/>
                <w:spacing w:val="-31"/>
                <w:sz w:val="18"/>
                <w:szCs w:val="18"/>
              </w:rPr>
              <w:t>减</w:t>
            </w:r>
            <w:r>
              <w:rPr>
                <w:rFonts w:ascii="宋体" w:hAnsi="宋体" w:eastAsia="宋体" w:cs="宋体"/>
                <w:spacing w:val="-29"/>
                <w:sz w:val="18"/>
                <w:szCs w:val="18"/>
              </w:rPr>
              <w:t>：库</w:t>
            </w:r>
            <w:r>
              <w:rPr>
                <w:rFonts w:ascii="宋体" w:hAnsi="宋体" w:eastAsia="宋体" w:cs="宋体"/>
                <w:sz w:val="18"/>
                <w:szCs w:val="18"/>
              </w:rPr>
              <w:t xml:space="preserve"> </w:t>
            </w:r>
            <w:r>
              <w:rPr>
                <w:rFonts w:ascii="宋体" w:hAnsi="宋体" w:eastAsia="宋体" w:cs="宋体"/>
                <w:spacing w:val="-2"/>
                <w:sz w:val="18"/>
                <w:szCs w:val="18"/>
              </w:rPr>
              <w:t>存股</w:t>
            </w:r>
          </w:p>
        </w:tc>
        <w:tc>
          <w:tcPr>
            <w:tcW w:w="556" w:type="dxa"/>
            <w:vMerge w:val="restart"/>
            <w:tcBorders>
              <w:bottom w:val="nil"/>
            </w:tcBorders>
            <w:vAlign w:val="top"/>
          </w:tcPr>
          <w:p>
            <w:pPr>
              <w:spacing w:before="26" w:line="232" w:lineRule="auto"/>
              <w:ind w:left="105" w:right="94" w:hanging="1"/>
              <w:rPr>
                <w:rFonts w:ascii="宋体" w:hAnsi="宋体" w:eastAsia="宋体" w:cs="宋体"/>
                <w:sz w:val="18"/>
                <w:szCs w:val="18"/>
              </w:rPr>
            </w:pPr>
            <w:r>
              <w:rPr>
                <w:rFonts w:ascii="宋体" w:hAnsi="宋体" w:eastAsia="宋体" w:cs="宋体"/>
                <w:spacing w:val="-4"/>
                <w:sz w:val="18"/>
                <w:szCs w:val="18"/>
              </w:rPr>
              <w:t>其他</w:t>
            </w:r>
            <w:r>
              <w:rPr>
                <w:rFonts w:ascii="宋体" w:hAnsi="宋体" w:eastAsia="宋体" w:cs="宋体"/>
                <w:sz w:val="18"/>
                <w:szCs w:val="18"/>
              </w:rPr>
              <w:t xml:space="preserve"> </w:t>
            </w:r>
            <w:r>
              <w:rPr>
                <w:rFonts w:ascii="宋体" w:hAnsi="宋体" w:eastAsia="宋体" w:cs="宋体"/>
                <w:spacing w:val="-6"/>
                <w:sz w:val="18"/>
                <w:szCs w:val="18"/>
              </w:rPr>
              <w:t>综</w:t>
            </w:r>
            <w:r>
              <w:rPr>
                <w:rFonts w:ascii="宋体" w:hAnsi="宋体" w:eastAsia="宋体" w:cs="宋体"/>
                <w:spacing w:val="-4"/>
                <w:sz w:val="18"/>
                <w:szCs w:val="18"/>
              </w:rPr>
              <w:t>合</w:t>
            </w:r>
            <w:r>
              <w:rPr>
                <w:rFonts w:ascii="宋体" w:hAnsi="宋体" w:eastAsia="宋体" w:cs="宋体"/>
                <w:sz w:val="18"/>
                <w:szCs w:val="18"/>
              </w:rPr>
              <w:t xml:space="preserve"> </w:t>
            </w:r>
            <w:r>
              <w:rPr>
                <w:rFonts w:ascii="宋体" w:hAnsi="宋体" w:eastAsia="宋体" w:cs="宋体"/>
                <w:spacing w:val="-6"/>
                <w:sz w:val="18"/>
                <w:szCs w:val="18"/>
              </w:rPr>
              <w:t>收</w:t>
            </w:r>
            <w:r>
              <w:rPr>
                <w:rFonts w:ascii="宋体" w:hAnsi="宋体" w:eastAsia="宋体" w:cs="宋体"/>
                <w:spacing w:val="-4"/>
                <w:sz w:val="18"/>
                <w:szCs w:val="18"/>
              </w:rPr>
              <w:t>益</w:t>
            </w:r>
          </w:p>
        </w:tc>
        <w:tc>
          <w:tcPr>
            <w:tcW w:w="850" w:type="dxa"/>
            <w:vMerge w:val="restart"/>
            <w:tcBorders>
              <w:bottom w:val="nil"/>
            </w:tcBorders>
            <w:vAlign w:val="top"/>
          </w:tcPr>
          <w:p>
            <w:pPr>
              <w:spacing w:before="262" w:line="220" w:lineRule="auto"/>
              <w:ind w:left="71"/>
              <w:rPr>
                <w:rFonts w:ascii="宋体" w:hAnsi="宋体" w:eastAsia="宋体" w:cs="宋体"/>
                <w:sz w:val="18"/>
                <w:szCs w:val="18"/>
              </w:rPr>
            </w:pPr>
            <w:r>
              <w:rPr>
                <w:rFonts w:ascii="宋体" w:hAnsi="宋体" w:eastAsia="宋体" w:cs="宋体"/>
                <w:spacing w:val="-2"/>
                <w:sz w:val="18"/>
                <w:szCs w:val="18"/>
              </w:rPr>
              <w:t>专项</w:t>
            </w:r>
            <w:r>
              <w:rPr>
                <w:rFonts w:ascii="宋体" w:hAnsi="宋体" w:eastAsia="宋体" w:cs="宋体"/>
                <w:spacing w:val="-1"/>
                <w:sz w:val="18"/>
                <w:szCs w:val="18"/>
              </w:rPr>
              <w:t>储备</w:t>
            </w:r>
          </w:p>
        </w:tc>
        <w:tc>
          <w:tcPr>
            <w:tcW w:w="763" w:type="dxa"/>
            <w:vMerge w:val="restart"/>
            <w:tcBorders>
              <w:bottom w:val="nil"/>
            </w:tcBorders>
            <w:vAlign w:val="top"/>
          </w:tcPr>
          <w:p>
            <w:pPr>
              <w:spacing w:before="144" w:line="254" w:lineRule="auto"/>
              <w:ind w:left="298" w:right="106" w:hanging="179"/>
              <w:rPr>
                <w:rFonts w:ascii="宋体" w:hAnsi="宋体" w:eastAsia="宋体" w:cs="宋体"/>
                <w:sz w:val="18"/>
                <w:szCs w:val="18"/>
              </w:rPr>
            </w:pPr>
            <w:r>
              <w:rPr>
                <w:rFonts w:ascii="宋体" w:hAnsi="宋体" w:eastAsia="宋体" w:cs="宋体"/>
                <w:spacing w:val="-4"/>
                <w:sz w:val="18"/>
                <w:szCs w:val="18"/>
              </w:rPr>
              <w:t>盈</w:t>
            </w:r>
            <w:r>
              <w:rPr>
                <w:rFonts w:ascii="宋体" w:hAnsi="宋体" w:eastAsia="宋体" w:cs="宋体"/>
                <w:spacing w:val="-2"/>
                <w:sz w:val="18"/>
                <w:szCs w:val="18"/>
              </w:rPr>
              <w:t>余公</w:t>
            </w:r>
            <w:r>
              <w:rPr>
                <w:rFonts w:ascii="宋体" w:hAnsi="宋体" w:eastAsia="宋体" w:cs="宋体"/>
                <w:sz w:val="18"/>
                <w:szCs w:val="18"/>
              </w:rPr>
              <w:t xml:space="preserve"> 积</w:t>
            </w:r>
          </w:p>
        </w:tc>
        <w:tc>
          <w:tcPr>
            <w:tcW w:w="513" w:type="dxa"/>
            <w:vMerge w:val="restart"/>
            <w:tcBorders>
              <w:bottom w:val="nil"/>
            </w:tcBorders>
            <w:vAlign w:val="top"/>
          </w:tcPr>
          <w:p>
            <w:pPr>
              <w:spacing w:before="26" w:line="232" w:lineRule="auto"/>
              <w:ind w:left="83" w:right="72" w:firstLine="2"/>
              <w:rPr>
                <w:rFonts w:ascii="宋体" w:hAnsi="宋体" w:eastAsia="宋体" w:cs="宋体"/>
                <w:sz w:val="18"/>
                <w:szCs w:val="18"/>
              </w:rPr>
            </w:pPr>
            <w:r>
              <w:rPr>
                <w:rFonts w:ascii="宋体" w:hAnsi="宋体" w:eastAsia="宋体" w:cs="宋体"/>
                <w:spacing w:val="-5"/>
                <w:sz w:val="18"/>
                <w:szCs w:val="18"/>
              </w:rPr>
              <w:t>一般</w:t>
            </w:r>
            <w:r>
              <w:rPr>
                <w:rFonts w:ascii="宋体" w:hAnsi="宋体" w:eastAsia="宋体" w:cs="宋体"/>
                <w:sz w:val="18"/>
                <w:szCs w:val="18"/>
              </w:rPr>
              <w:t xml:space="preserve"> </w:t>
            </w:r>
            <w:r>
              <w:rPr>
                <w:rFonts w:ascii="宋体" w:hAnsi="宋体" w:eastAsia="宋体" w:cs="宋体"/>
                <w:spacing w:val="-4"/>
                <w:sz w:val="18"/>
                <w:szCs w:val="18"/>
              </w:rPr>
              <w:t>风险</w:t>
            </w:r>
            <w:r>
              <w:rPr>
                <w:rFonts w:ascii="宋体" w:hAnsi="宋体" w:eastAsia="宋体" w:cs="宋体"/>
                <w:sz w:val="18"/>
                <w:szCs w:val="18"/>
              </w:rPr>
              <w:t xml:space="preserve"> </w:t>
            </w:r>
            <w:r>
              <w:rPr>
                <w:rFonts w:ascii="宋体" w:hAnsi="宋体" w:eastAsia="宋体" w:cs="宋体"/>
                <w:spacing w:val="-4"/>
                <w:sz w:val="18"/>
                <w:szCs w:val="18"/>
              </w:rPr>
              <w:t>准备</w:t>
            </w:r>
          </w:p>
        </w:tc>
        <w:tc>
          <w:tcPr>
            <w:tcW w:w="842" w:type="dxa"/>
            <w:vMerge w:val="restart"/>
            <w:tcBorders>
              <w:bottom w:val="nil"/>
            </w:tcBorders>
            <w:vAlign w:val="top"/>
          </w:tcPr>
          <w:p>
            <w:pPr>
              <w:spacing w:before="144" w:line="254" w:lineRule="auto"/>
              <w:ind w:left="338" w:right="57" w:hanging="269"/>
              <w:rPr>
                <w:rFonts w:ascii="宋体" w:hAnsi="宋体" w:eastAsia="宋体" w:cs="宋体"/>
                <w:sz w:val="18"/>
                <w:szCs w:val="18"/>
              </w:rPr>
            </w:pPr>
            <w:r>
              <w:rPr>
                <w:rFonts w:ascii="宋体" w:hAnsi="宋体" w:eastAsia="宋体" w:cs="宋体"/>
                <w:spacing w:val="-4"/>
                <w:sz w:val="18"/>
                <w:szCs w:val="18"/>
              </w:rPr>
              <w:t>未</w:t>
            </w:r>
            <w:r>
              <w:rPr>
                <w:rFonts w:ascii="宋体" w:hAnsi="宋体" w:eastAsia="宋体" w:cs="宋体"/>
                <w:spacing w:val="-2"/>
                <w:sz w:val="18"/>
                <w:szCs w:val="18"/>
              </w:rPr>
              <w:t>分配利</w:t>
            </w:r>
            <w:r>
              <w:rPr>
                <w:rFonts w:ascii="宋体" w:hAnsi="宋体" w:eastAsia="宋体" w:cs="宋体"/>
                <w:sz w:val="18"/>
                <w:szCs w:val="18"/>
              </w:rPr>
              <w:t xml:space="preserve"> 润</w:t>
            </w:r>
          </w:p>
        </w:tc>
        <w:tc>
          <w:tcPr>
            <w:tcW w:w="422" w:type="dxa"/>
            <w:vMerge w:val="restart"/>
            <w:tcBorders>
              <w:bottom w:val="nil"/>
            </w:tcBorders>
            <w:vAlign w:val="top"/>
          </w:tcPr>
          <w:p>
            <w:pPr>
              <w:spacing w:before="262" w:line="220" w:lineRule="auto"/>
              <w:ind w:left="38"/>
              <w:rPr>
                <w:rFonts w:ascii="宋体" w:hAnsi="宋体" w:eastAsia="宋体" w:cs="宋体"/>
                <w:sz w:val="18"/>
                <w:szCs w:val="18"/>
              </w:rPr>
            </w:pPr>
            <w:r>
              <w:rPr>
                <w:rFonts w:ascii="宋体" w:hAnsi="宋体" w:eastAsia="宋体" w:cs="宋体"/>
                <w:spacing w:val="-2"/>
                <w:sz w:val="18"/>
                <w:szCs w:val="18"/>
              </w:rPr>
              <w:t>其他</w:t>
            </w:r>
          </w:p>
        </w:tc>
        <w:tc>
          <w:tcPr>
            <w:tcW w:w="1001" w:type="dxa"/>
            <w:vMerge w:val="restart"/>
            <w:tcBorders>
              <w:bottom w:val="nil"/>
            </w:tcBorders>
            <w:vAlign w:val="top"/>
          </w:tcPr>
          <w:p>
            <w:pPr>
              <w:spacing w:before="261" w:line="221" w:lineRule="auto"/>
              <w:ind w:left="332"/>
              <w:rPr>
                <w:rFonts w:ascii="宋体" w:hAnsi="宋体" w:eastAsia="宋体" w:cs="宋体"/>
                <w:sz w:val="18"/>
                <w:szCs w:val="18"/>
              </w:rPr>
            </w:pPr>
            <w:r>
              <w:rPr>
                <w:rFonts w:ascii="宋体" w:hAnsi="宋体" w:eastAsia="宋体" w:cs="宋体"/>
                <w:spacing w:val="-3"/>
                <w:sz w:val="18"/>
                <w:szCs w:val="18"/>
              </w:rPr>
              <w:t>小计</w:t>
            </w:r>
          </w:p>
        </w:tc>
        <w:tc>
          <w:tcPr>
            <w:tcW w:w="996" w:type="dxa"/>
            <w:vMerge w:val="continue"/>
            <w:tcBorders>
              <w:top w:val="nil"/>
              <w:bottom w:val="nil"/>
            </w:tcBorders>
            <w:vAlign w:val="top"/>
          </w:tcPr>
          <w:p>
            <w:pPr>
              <w:rPr>
                <w:rFonts w:ascii="Arial"/>
                <w:sz w:val="21"/>
              </w:rPr>
            </w:pPr>
          </w:p>
        </w:tc>
        <w:tc>
          <w:tcPr>
            <w:tcW w:w="113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855" w:type="dxa"/>
            <w:vMerge w:val="continue"/>
            <w:tcBorders>
              <w:top w:val="nil"/>
            </w:tcBorders>
            <w:vAlign w:val="top"/>
          </w:tcPr>
          <w:p>
            <w:pPr>
              <w:rPr>
                <w:rFonts w:ascii="Arial"/>
                <w:sz w:val="21"/>
              </w:rPr>
            </w:pPr>
          </w:p>
        </w:tc>
        <w:tc>
          <w:tcPr>
            <w:tcW w:w="856" w:type="dxa"/>
            <w:vMerge w:val="continue"/>
            <w:tcBorders>
              <w:top w:val="nil"/>
            </w:tcBorders>
            <w:vAlign w:val="top"/>
          </w:tcPr>
          <w:p>
            <w:pPr>
              <w:rPr>
                <w:rFonts w:ascii="Arial"/>
                <w:sz w:val="21"/>
              </w:rPr>
            </w:pPr>
          </w:p>
        </w:tc>
        <w:tc>
          <w:tcPr>
            <w:tcW w:w="713" w:type="dxa"/>
            <w:vAlign w:val="top"/>
          </w:tcPr>
          <w:p>
            <w:pPr>
              <w:spacing w:before="65" w:line="220" w:lineRule="auto"/>
              <w:ind w:left="89"/>
              <w:rPr>
                <w:rFonts w:ascii="宋体" w:hAnsi="宋体" w:eastAsia="宋体" w:cs="宋体"/>
                <w:sz w:val="18"/>
                <w:szCs w:val="18"/>
              </w:rPr>
            </w:pPr>
            <w:r>
              <w:rPr>
                <w:rFonts w:ascii="宋体" w:hAnsi="宋体" w:eastAsia="宋体" w:cs="宋体"/>
                <w:spacing w:val="-2"/>
                <w:sz w:val="18"/>
                <w:szCs w:val="18"/>
              </w:rPr>
              <w:t>优先</w:t>
            </w:r>
            <w:r>
              <w:rPr>
                <w:rFonts w:ascii="宋体" w:hAnsi="宋体" w:eastAsia="宋体" w:cs="宋体"/>
                <w:spacing w:val="-1"/>
                <w:sz w:val="18"/>
                <w:szCs w:val="18"/>
              </w:rPr>
              <w:t>股</w:t>
            </w:r>
          </w:p>
        </w:tc>
        <w:tc>
          <w:tcPr>
            <w:tcW w:w="708" w:type="dxa"/>
            <w:vAlign w:val="top"/>
          </w:tcPr>
          <w:p>
            <w:pPr>
              <w:spacing w:before="65" w:line="220" w:lineRule="auto"/>
              <w:ind w:left="90"/>
              <w:rPr>
                <w:rFonts w:ascii="宋体" w:hAnsi="宋体" w:eastAsia="宋体" w:cs="宋体"/>
                <w:sz w:val="18"/>
                <w:szCs w:val="18"/>
              </w:rPr>
            </w:pPr>
            <w:r>
              <w:rPr>
                <w:rFonts w:ascii="宋体" w:hAnsi="宋体" w:eastAsia="宋体" w:cs="宋体"/>
                <w:spacing w:val="-2"/>
                <w:sz w:val="18"/>
                <w:szCs w:val="18"/>
              </w:rPr>
              <w:t>永续债</w:t>
            </w:r>
          </w:p>
        </w:tc>
        <w:tc>
          <w:tcPr>
            <w:tcW w:w="439" w:type="dxa"/>
            <w:vAlign w:val="top"/>
          </w:tcPr>
          <w:p>
            <w:pPr>
              <w:spacing w:before="66" w:line="220" w:lineRule="auto"/>
              <w:ind w:left="46"/>
              <w:rPr>
                <w:rFonts w:ascii="宋体" w:hAnsi="宋体" w:eastAsia="宋体" w:cs="宋体"/>
                <w:sz w:val="18"/>
                <w:szCs w:val="18"/>
              </w:rPr>
            </w:pPr>
            <w:r>
              <w:rPr>
                <w:rFonts w:ascii="宋体" w:hAnsi="宋体" w:eastAsia="宋体" w:cs="宋体"/>
                <w:spacing w:val="-2"/>
                <w:sz w:val="18"/>
                <w:szCs w:val="18"/>
              </w:rPr>
              <w:t>其他</w:t>
            </w:r>
          </w:p>
        </w:tc>
        <w:tc>
          <w:tcPr>
            <w:tcW w:w="763" w:type="dxa"/>
            <w:vMerge w:val="continue"/>
            <w:tcBorders>
              <w:top w:val="nil"/>
            </w:tcBorders>
            <w:vAlign w:val="top"/>
          </w:tcPr>
          <w:p>
            <w:pPr>
              <w:rPr>
                <w:rFonts w:ascii="Arial"/>
                <w:sz w:val="21"/>
              </w:rPr>
            </w:pPr>
          </w:p>
        </w:tc>
        <w:tc>
          <w:tcPr>
            <w:tcW w:w="516" w:type="dxa"/>
            <w:vMerge w:val="continue"/>
            <w:tcBorders>
              <w:top w:val="nil"/>
            </w:tcBorders>
            <w:vAlign w:val="top"/>
          </w:tcPr>
          <w:p>
            <w:pPr>
              <w:rPr>
                <w:rFonts w:ascii="Arial"/>
                <w:sz w:val="21"/>
              </w:rPr>
            </w:pPr>
          </w:p>
        </w:tc>
        <w:tc>
          <w:tcPr>
            <w:tcW w:w="556" w:type="dxa"/>
            <w:vMerge w:val="continue"/>
            <w:tcBorders>
              <w:top w:val="nil"/>
            </w:tcBorders>
            <w:vAlign w:val="top"/>
          </w:tcPr>
          <w:p>
            <w:pPr>
              <w:rPr>
                <w:rFonts w:ascii="Arial"/>
                <w:sz w:val="21"/>
              </w:rPr>
            </w:pPr>
          </w:p>
        </w:tc>
        <w:tc>
          <w:tcPr>
            <w:tcW w:w="850" w:type="dxa"/>
            <w:vMerge w:val="continue"/>
            <w:tcBorders>
              <w:top w:val="nil"/>
            </w:tcBorders>
            <w:vAlign w:val="top"/>
          </w:tcPr>
          <w:p>
            <w:pPr>
              <w:rPr>
                <w:rFonts w:ascii="Arial"/>
                <w:sz w:val="21"/>
              </w:rPr>
            </w:pPr>
          </w:p>
        </w:tc>
        <w:tc>
          <w:tcPr>
            <w:tcW w:w="763" w:type="dxa"/>
            <w:vMerge w:val="continue"/>
            <w:tcBorders>
              <w:top w:val="nil"/>
            </w:tcBorders>
            <w:vAlign w:val="top"/>
          </w:tcPr>
          <w:p>
            <w:pPr>
              <w:rPr>
                <w:rFonts w:ascii="Arial"/>
                <w:sz w:val="21"/>
              </w:rPr>
            </w:pPr>
          </w:p>
        </w:tc>
        <w:tc>
          <w:tcPr>
            <w:tcW w:w="513" w:type="dxa"/>
            <w:vMerge w:val="continue"/>
            <w:tcBorders>
              <w:top w:val="nil"/>
            </w:tcBorders>
            <w:vAlign w:val="top"/>
          </w:tcPr>
          <w:p>
            <w:pPr>
              <w:rPr>
                <w:rFonts w:ascii="Arial"/>
                <w:sz w:val="21"/>
              </w:rPr>
            </w:pPr>
          </w:p>
        </w:tc>
        <w:tc>
          <w:tcPr>
            <w:tcW w:w="842" w:type="dxa"/>
            <w:vMerge w:val="continue"/>
            <w:tcBorders>
              <w:top w:val="nil"/>
            </w:tcBorders>
            <w:vAlign w:val="top"/>
          </w:tcPr>
          <w:p>
            <w:pPr>
              <w:rPr>
                <w:rFonts w:ascii="Arial"/>
                <w:sz w:val="21"/>
              </w:rPr>
            </w:pPr>
          </w:p>
        </w:tc>
        <w:tc>
          <w:tcPr>
            <w:tcW w:w="422" w:type="dxa"/>
            <w:vMerge w:val="continue"/>
            <w:tcBorders>
              <w:top w:val="nil"/>
            </w:tcBorders>
            <w:vAlign w:val="top"/>
          </w:tcPr>
          <w:p>
            <w:pPr>
              <w:rPr>
                <w:rFonts w:ascii="Arial"/>
                <w:sz w:val="21"/>
              </w:rPr>
            </w:pPr>
          </w:p>
        </w:tc>
        <w:tc>
          <w:tcPr>
            <w:tcW w:w="1001" w:type="dxa"/>
            <w:vMerge w:val="continue"/>
            <w:tcBorders>
              <w:top w:val="nil"/>
            </w:tcBorders>
            <w:vAlign w:val="top"/>
          </w:tcPr>
          <w:p>
            <w:pPr>
              <w:rPr>
                <w:rFonts w:ascii="Arial"/>
                <w:sz w:val="21"/>
              </w:rPr>
            </w:pPr>
          </w:p>
        </w:tc>
        <w:tc>
          <w:tcPr>
            <w:tcW w:w="996" w:type="dxa"/>
            <w:vMerge w:val="continue"/>
            <w:tcBorders>
              <w:top w:val="nil"/>
            </w:tcBorders>
            <w:vAlign w:val="top"/>
          </w:tcPr>
          <w:p>
            <w:pPr>
              <w:rPr>
                <w:rFonts w:ascii="Arial"/>
                <w:sz w:val="21"/>
              </w:rPr>
            </w:pPr>
          </w:p>
        </w:tc>
        <w:tc>
          <w:tcPr>
            <w:tcW w:w="113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55" w:type="dxa"/>
            <w:vAlign w:val="top"/>
          </w:tcPr>
          <w:p>
            <w:pPr>
              <w:spacing w:before="144" w:line="220" w:lineRule="auto"/>
              <w:ind w:left="38"/>
              <w:rPr>
                <w:rFonts w:ascii="宋体" w:hAnsi="宋体" w:eastAsia="宋体" w:cs="宋体"/>
                <w:sz w:val="18"/>
                <w:szCs w:val="18"/>
              </w:rPr>
            </w:pPr>
            <w:r>
              <w:rPr>
                <w:rFonts w:ascii="宋体" w:hAnsi="宋体" w:eastAsia="宋体" w:cs="宋体"/>
                <w:spacing w:val="-2"/>
                <w:sz w:val="18"/>
                <w:szCs w:val="18"/>
              </w:rPr>
              <w:t>一</w:t>
            </w:r>
            <w:r>
              <w:rPr>
                <w:rFonts w:ascii="宋体" w:hAnsi="宋体" w:eastAsia="宋体" w:cs="宋体"/>
                <w:spacing w:val="-1"/>
                <w:sz w:val="18"/>
                <w:szCs w:val="18"/>
              </w:rPr>
              <w:t>、上年年末余额</w:t>
            </w:r>
          </w:p>
        </w:tc>
        <w:tc>
          <w:tcPr>
            <w:tcW w:w="856" w:type="dxa"/>
            <w:vAlign w:val="top"/>
          </w:tcPr>
          <w:p>
            <w:pPr>
              <w:spacing w:before="58" w:line="181" w:lineRule="auto"/>
              <w:ind w:left="117"/>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55,222,</w:t>
            </w:r>
          </w:p>
          <w:p>
            <w:pPr>
              <w:spacing w:before="58" w:line="182" w:lineRule="auto"/>
              <w:ind w:left="295"/>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1"/>
                <w:sz w:val="18"/>
                <w:szCs w:val="18"/>
              </w:rPr>
              <w:t>98.00</w:t>
            </w:r>
          </w:p>
        </w:tc>
        <w:tc>
          <w:tcPr>
            <w:tcW w:w="713" w:type="dxa"/>
            <w:vAlign w:val="top"/>
          </w:tcPr>
          <w:p>
            <w:pPr>
              <w:rPr>
                <w:rFonts w:ascii="Arial"/>
                <w:sz w:val="21"/>
              </w:rPr>
            </w:pPr>
          </w:p>
        </w:tc>
        <w:tc>
          <w:tcPr>
            <w:tcW w:w="708" w:type="dxa"/>
            <w:vAlign w:val="top"/>
          </w:tcPr>
          <w:p>
            <w:pPr>
              <w:rPr>
                <w:rFonts w:ascii="Arial"/>
                <w:sz w:val="21"/>
              </w:rPr>
            </w:pPr>
          </w:p>
        </w:tc>
        <w:tc>
          <w:tcPr>
            <w:tcW w:w="439" w:type="dxa"/>
            <w:vAlign w:val="top"/>
          </w:tcPr>
          <w:p>
            <w:pPr>
              <w:rPr>
                <w:rFonts w:ascii="Arial"/>
                <w:sz w:val="21"/>
              </w:rPr>
            </w:pPr>
          </w:p>
        </w:tc>
        <w:tc>
          <w:tcPr>
            <w:tcW w:w="763" w:type="dxa"/>
            <w:vAlign w:val="top"/>
          </w:tcPr>
          <w:p>
            <w:pPr>
              <w:spacing w:before="57" w:line="182" w:lineRule="auto"/>
              <w:ind w:left="111"/>
              <w:rPr>
                <w:rFonts w:ascii="宋体" w:hAnsi="宋体" w:eastAsia="宋体" w:cs="宋体"/>
                <w:sz w:val="18"/>
                <w:szCs w:val="18"/>
              </w:rPr>
            </w:pPr>
            <w:r>
              <w:rPr>
                <w:rFonts w:ascii="宋体" w:hAnsi="宋体" w:eastAsia="宋体" w:cs="宋体"/>
                <w:spacing w:val="-1"/>
                <w:sz w:val="18"/>
                <w:szCs w:val="18"/>
              </w:rPr>
              <w:t>661,595</w:t>
            </w:r>
          </w:p>
          <w:p>
            <w:pPr>
              <w:spacing w:before="58" w:line="181" w:lineRule="auto"/>
              <w:ind w:left="113"/>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37.33</w:t>
            </w:r>
          </w:p>
        </w:tc>
        <w:tc>
          <w:tcPr>
            <w:tcW w:w="516" w:type="dxa"/>
            <w:vAlign w:val="top"/>
          </w:tcPr>
          <w:p>
            <w:pPr>
              <w:rPr>
                <w:rFonts w:ascii="Arial"/>
                <w:sz w:val="21"/>
              </w:rPr>
            </w:pPr>
          </w:p>
        </w:tc>
        <w:tc>
          <w:tcPr>
            <w:tcW w:w="556" w:type="dxa"/>
            <w:vAlign w:val="top"/>
          </w:tcPr>
          <w:p>
            <w:pPr>
              <w:rPr>
                <w:rFonts w:ascii="Arial"/>
                <w:sz w:val="21"/>
              </w:rPr>
            </w:pPr>
          </w:p>
        </w:tc>
        <w:tc>
          <w:tcPr>
            <w:tcW w:w="850" w:type="dxa"/>
            <w:vAlign w:val="top"/>
          </w:tcPr>
          <w:p>
            <w:pPr>
              <w:spacing w:before="57" w:line="182" w:lineRule="auto"/>
              <w:ind w:left="111"/>
              <w:rPr>
                <w:rFonts w:ascii="宋体" w:hAnsi="宋体" w:eastAsia="宋体" w:cs="宋体"/>
                <w:sz w:val="18"/>
                <w:szCs w:val="18"/>
              </w:rPr>
            </w:pPr>
            <w:r>
              <w:rPr>
                <w:rFonts w:ascii="宋体" w:hAnsi="宋体" w:eastAsia="宋体" w:cs="宋体"/>
                <w:spacing w:val="-2"/>
                <w:sz w:val="18"/>
                <w:szCs w:val="18"/>
              </w:rPr>
              <w:t>7,</w:t>
            </w:r>
            <w:r>
              <w:rPr>
                <w:rFonts w:ascii="宋体" w:hAnsi="宋体" w:eastAsia="宋体" w:cs="宋体"/>
                <w:spacing w:val="-1"/>
                <w:sz w:val="18"/>
                <w:szCs w:val="18"/>
              </w:rPr>
              <w:t>391,10</w:t>
            </w:r>
          </w:p>
          <w:p>
            <w:pPr>
              <w:spacing w:before="58" w:line="182" w:lineRule="auto"/>
              <w:ind w:left="470"/>
              <w:rPr>
                <w:rFonts w:ascii="宋体" w:hAnsi="宋体" w:eastAsia="宋体" w:cs="宋体"/>
                <w:sz w:val="18"/>
                <w:szCs w:val="18"/>
              </w:rPr>
            </w:pPr>
            <w:r>
              <w:rPr>
                <w:rFonts w:ascii="宋体" w:hAnsi="宋体" w:eastAsia="宋体" w:cs="宋体"/>
                <w:spacing w:val="-3"/>
                <w:sz w:val="18"/>
                <w:szCs w:val="18"/>
              </w:rPr>
              <w:t>5</w:t>
            </w:r>
            <w:r>
              <w:rPr>
                <w:rFonts w:ascii="宋体" w:hAnsi="宋体" w:eastAsia="宋体" w:cs="宋体"/>
                <w:spacing w:val="-2"/>
                <w:sz w:val="18"/>
                <w:szCs w:val="18"/>
              </w:rPr>
              <w:t>.26</w:t>
            </w:r>
          </w:p>
        </w:tc>
        <w:tc>
          <w:tcPr>
            <w:tcW w:w="763" w:type="dxa"/>
            <w:vAlign w:val="top"/>
          </w:tcPr>
          <w:p>
            <w:pPr>
              <w:spacing w:before="57" w:line="182" w:lineRule="auto"/>
              <w:ind w:left="115"/>
              <w:rPr>
                <w:rFonts w:ascii="宋体" w:hAnsi="宋体" w:eastAsia="宋体" w:cs="宋体"/>
                <w:sz w:val="18"/>
                <w:szCs w:val="18"/>
              </w:rPr>
            </w:pPr>
            <w:r>
              <w:rPr>
                <w:rFonts w:ascii="宋体" w:hAnsi="宋体" w:eastAsia="宋体" w:cs="宋体"/>
                <w:spacing w:val="-2"/>
                <w:sz w:val="18"/>
                <w:szCs w:val="18"/>
              </w:rPr>
              <w:t>35</w:t>
            </w:r>
            <w:r>
              <w:rPr>
                <w:rFonts w:ascii="宋体" w:hAnsi="宋体" w:eastAsia="宋体" w:cs="宋体"/>
                <w:spacing w:val="-1"/>
                <w:sz w:val="18"/>
                <w:szCs w:val="18"/>
              </w:rPr>
              <w:t>,176,</w:t>
            </w:r>
          </w:p>
          <w:p>
            <w:pPr>
              <w:spacing w:before="57" w:line="183" w:lineRule="auto"/>
              <w:ind w:left="203"/>
              <w:rPr>
                <w:rFonts w:ascii="宋体" w:hAnsi="宋体" w:eastAsia="宋体" w:cs="宋体"/>
                <w:sz w:val="18"/>
                <w:szCs w:val="18"/>
              </w:rPr>
            </w:pPr>
            <w:r>
              <w:rPr>
                <w:rFonts w:ascii="宋体" w:hAnsi="宋体" w:eastAsia="宋体" w:cs="宋体"/>
                <w:spacing w:val="-1"/>
                <w:sz w:val="18"/>
                <w:szCs w:val="18"/>
              </w:rPr>
              <w:t>917.03</w:t>
            </w:r>
          </w:p>
        </w:tc>
        <w:tc>
          <w:tcPr>
            <w:tcW w:w="513" w:type="dxa"/>
            <w:vAlign w:val="top"/>
          </w:tcPr>
          <w:p>
            <w:pPr>
              <w:rPr>
                <w:rFonts w:ascii="Arial"/>
                <w:sz w:val="21"/>
              </w:rPr>
            </w:pPr>
          </w:p>
        </w:tc>
        <w:tc>
          <w:tcPr>
            <w:tcW w:w="842" w:type="dxa"/>
            <w:vAlign w:val="top"/>
          </w:tcPr>
          <w:p>
            <w:pPr>
              <w:spacing w:before="57" w:line="182" w:lineRule="auto"/>
              <w:ind w:left="113"/>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1</w:t>
            </w:r>
            <w:r>
              <w:rPr>
                <w:rFonts w:ascii="宋体" w:hAnsi="宋体" w:eastAsia="宋体" w:cs="宋体"/>
                <w:spacing w:val="-2"/>
                <w:sz w:val="18"/>
                <w:szCs w:val="18"/>
              </w:rPr>
              <w:t>1,713,</w:t>
            </w:r>
          </w:p>
          <w:p>
            <w:pPr>
              <w:spacing w:before="57" w:line="183" w:lineRule="auto"/>
              <w:ind w:left="293"/>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40.34</w:t>
            </w:r>
          </w:p>
        </w:tc>
        <w:tc>
          <w:tcPr>
            <w:tcW w:w="422" w:type="dxa"/>
            <w:vAlign w:val="top"/>
          </w:tcPr>
          <w:p>
            <w:pPr>
              <w:rPr>
                <w:rFonts w:ascii="Arial"/>
                <w:sz w:val="21"/>
              </w:rPr>
            </w:pPr>
          </w:p>
        </w:tc>
        <w:tc>
          <w:tcPr>
            <w:tcW w:w="1001" w:type="dxa"/>
            <w:vAlign w:val="top"/>
          </w:tcPr>
          <w:p>
            <w:pPr>
              <w:spacing w:before="57" w:line="182" w:lineRule="auto"/>
              <w:ind w:left="92"/>
              <w:rPr>
                <w:rFonts w:ascii="宋体" w:hAnsi="宋体" w:eastAsia="宋体" w:cs="宋体"/>
                <w:sz w:val="18"/>
                <w:szCs w:val="18"/>
              </w:rPr>
            </w:pPr>
            <w:r>
              <w:rPr>
                <w:rFonts w:ascii="宋体" w:hAnsi="宋体" w:eastAsia="宋体" w:cs="宋体"/>
                <w:spacing w:val="-2"/>
                <w:sz w:val="18"/>
                <w:szCs w:val="18"/>
              </w:rPr>
              <w:t>1,171,099</w:t>
            </w:r>
            <w:r>
              <w:rPr>
                <w:rFonts w:ascii="宋体" w:hAnsi="宋体" w:eastAsia="宋体" w:cs="宋体"/>
                <w:spacing w:val="-1"/>
                <w:sz w:val="18"/>
                <w:szCs w:val="18"/>
              </w:rPr>
              <w:t>,</w:t>
            </w:r>
          </w:p>
          <w:p>
            <w:pPr>
              <w:spacing w:before="58" w:line="182" w:lineRule="auto"/>
              <w:ind w:left="442"/>
              <w:rPr>
                <w:rFonts w:ascii="宋体" w:hAnsi="宋体" w:eastAsia="宋体" w:cs="宋体"/>
                <w:sz w:val="18"/>
                <w:szCs w:val="18"/>
              </w:rPr>
            </w:pPr>
            <w:r>
              <w:rPr>
                <w:rFonts w:ascii="宋体" w:hAnsi="宋体" w:eastAsia="宋体" w:cs="宋体"/>
                <w:spacing w:val="-2"/>
                <w:sz w:val="18"/>
                <w:szCs w:val="18"/>
              </w:rPr>
              <w:t>29</w:t>
            </w:r>
            <w:r>
              <w:rPr>
                <w:rFonts w:ascii="宋体" w:hAnsi="宋体" w:eastAsia="宋体" w:cs="宋体"/>
                <w:spacing w:val="-1"/>
                <w:sz w:val="18"/>
                <w:szCs w:val="18"/>
              </w:rPr>
              <w:t>7.96</w:t>
            </w:r>
          </w:p>
        </w:tc>
        <w:tc>
          <w:tcPr>
            <w:tcW w:w="996" w:type="dxa"/>
            <w:vAlign w:val="top"/>
          </w:tcPr>
          <w:p>
            <w:pPr>
              <w:spacing w:before="57" w:line="182" w:lineRule="auto"/>
              <w:ind w:left="90"/>
              <w:rPr>
                <w:rFonts w:ascii="宋体" w:hAnsi="宋体" w:eastAsia="宋体" w:cs="宋体"/>
                <w:sz w:val="18"/>
                <w:szCs w:val="18"/>
              </w:rPr>
            </w:pPr>
            <w:r>
              <w:rPr>
                <w:rFonts w:ascii="宋体" w:hAnsi="宋体" w:eastAsia="宋体" w:cs="宋体"/>
                <w:spacing w:val="-2"/>
                <w:sz w:val="18"/>
                <w:szCs w:val="18"/>
              </w:rPr>
              <w:t>101,029,8</w:t>
            </w:r>
            <w:r>
              <w:rPr>
                <w:rFonts w:ascii="宋体" w:hAnsi="宋体" w:eastAsia="宋体" w:cs="宋体"/>
                <w:spacing w:val="-1"/>
                <w:sz w:val="18"/>
                <w:szCs w:val="18"/>
              </w:rPr>
              <w:t>5</w:t>
            </w:r>
          </w:p>
          <w:p>
            <w:pPr>
              <w:spacing w:before="58" w:line="182" w:lineRule="auto"/>
              <w:ind w:left="621"/>
              <w:rPr>
                <w:rFonts w:ascii="宋体" w:hAnsi="宋体" w:eastAsia="宋体" w:cs="宋体"/>
                <w:sz w:val="18"/>
                <w:szCs w:val="18"/>
              </w:rPr>
            </w:pPr>
            <w:r>
              <w:rPr>
                <w:rFonts w:ascii="宋体" w:hAnsi="宋体" w:eastAsia="宋体" w:cs="宋体"/>
                <w:spacing w:val="-3"/>
                <w:sz w:val="18"/>
                <w:szCs w:val="18"/>
              </w:rPr>
              <w:t>5</w:t>
            </w:r>
            <w:r>
              <w:rPr>
                <w:rFonts w:ascii="宋体" w:hAnsi="宋体" w:eastAsia="宋体" w:cs="宋体"/>
                <w:spacing w:val="-2"/>
                <w:sz w:val="18"/>
                <w:szCs w:val="18"/>
              </w:rPr>
              <w:t>.20</w:t>
            </w:r>
          </w:p>
        </w:tc>
        <w:tc>
          <w:tcPr>
            <w:tcW w:w="1135" w:type="dxa"/>
            <w:vAlign w:val="top"/>
          </w:tcPr>
          <w:p>
            <w:pPr>
              <w:spacing w:before="57" w:line="182" w:lineRule="auto"/>
              <w:ind w:left="131"/>
              <w:rPr>
                <w:rFonts w:ascii="宋体" w:hAnsi="宋体" w:eastAsia="宋体" w:cs="宋体"/>
                <w:sz w:val="18"/>
                <w:szCs w:val="18"/>
              </w:rPr>
            </w:pPr>
            <w:r>
              <w:rPr>
                <w:rFonts w:ascii="宋体" w:hAnsi="宋体" w:eastAsia="宋体" w:cs="宋体"/>
                <w:spacing w:val="-2"/>
                <w:sz w:val="18"/>
                <w:szCs w:val="18"/>
              </w:rPr>
              <w:t>1,272,12</w:t>
            </w:r>
            <w:r>
              <w:rPr>
                <w:rFonts w:ascii="宋体" w:hAnsi="宋体" w:eastAsia="宋体" w:cs="宋体"/>
                <w:spacing w:val="-1"/>
                <w:sz w:val="18"/>
                <w:szCs w:val="18"/>
              </w:rPr>
              <w:t>9,1</w:t>
            </w:r>
          </w:p>
          <w:p>
            <w:pPr>
              <w:spacing w:before="57" w:line="183" w:lineRule="auto"/>
              <w:ind w:left="661"/>
              <w:rPr>
                <w:rFonts w:ascii="宋体" w:hAnsi="宋体" w:eastAsia="宋体" w:cs="宋体"/>
                <w:sz w:val="18"/>
                <w:szCs w:val="18"/>
              </w:rPr>
            </w:pPr>
            <w:r>
              <w:rPr>
                <w:rFonts w:ascii="宋体" w:hAnsi="宋体" w:eastAsia="宋体" w:cs="宋体"/>
                <w:spacing w:val="-2"/>
                <w:sz w:val="18"/>
                <w:szCs w:val="18"/>
              </w:rPr>
              <w:t>53.1</w:t>
            </w:r>
            <w:r>
              <w:rPr>
                <w:rFonts w:ascii="宋体" w:hAnsi="宋体" w:eastAsia="宋体" w:cs="宋体"/>
                <w:spacing w:val="-1"/>
                <w:sz w:val="18"/>
                <w:szCs w:val="18"/>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55" w:type="dxa"/>
            <w:vAlign w:val="top"/>
          </w:tcPr>
          <w:p>
            <w:pPr>
              <w:spacing w:before="28" w:line="214" w:lineRule="auto"/>
              <w:ind w:left="35"/>
              <w:rPr>
                <w:rFonts w:ascii="宋体" w:hAnsi="宋体" w:eastAsia="宋体" w:cs="宋体"/>
                <w:sz w:val="18"/>
                <w:szCs w:val="18"/>
              </w:rPr>
            </w:pPr>
            <w:r>
              <w:rPr>
                <w:rFonts w:ascii="宋体" w:hAnsi="宋体" w:eastAsia="宋体" w:cs="宋体"/>
                <w:spacing w:val="-1"/>
                <w:sz w:val="18"/>
                <w:szCs w:val="18"/>
              </w:rPr>
              <w:t>加：会计政策变</w:t>
            </w:r>
            <w:r>
              <w:rPr>
                <w:rFonts w:ascii="宋体" w:hAnsi="宋体" w:eastAsia="宋体" w:cs="宋体"/>
                <w:sz w:val="18"/>
                <w:szCs w:val="18"/>
              </w:rPr>
              <w:t>更</w:t>
            </w:r>
          </w:p>
        </w:tc>
        <w:tc>
          <w:tcPr>
            <w:tcW w:w="856" w:type="dxa"/>
            <w:vAlign w:val="top"/>
          </w:tcPr>
          <w:p>
            <w:pPr>
              <w:spacing w:line="236" w:lineRule="exact"/>
              <w:rPr>
                <w:rFonts w:ascii="Arial"/>
                <w:sz w:val="20"/>
              </w:rPr>
            </w:pPr>
          </w:p>
        </w:tc>
        <w:tc>
          <w:tcPr>
            <w:tcW w:w="713" w:type="dxa"/>
            <w:vAlign w:val="top"/>
          </w:tcPr>
          <w:p>
            <w:pPr>
              <w:spacing w:line="236" w:lineRule="exact"/>
              <w:rPr>
                <w:rFonts w:ascii="Arial"/>
                <w:sz w:val="20"/>
              </w:rPr>
            </w:pPr>
          </w:p>
        </w:tc>
        <w:tc>
          <w:tcPr>
            <w:tcW w:w="708" w:type="dxa"/>
            <w:vAlign w:val="top"/>
          </w:tcPr>
          <w:p>
            <w:pPr>
              <w:spacing w:line="236" w:lineRule="exact"/>
              <w:rPr>
                <w:rFonts w:ascii="Arial"/>
                <w:sz w:val="20"/>
              </w:rPr>
            </w:pPr>
          </w:p>
        </w:tc>
        <w:tc>
          <w:tcPr>
            <w:tcW w:w="439" w:type="dxa"/>
            <w:vAlign w:val="top"/>
          </w:tcPr>
          <w:p>
            <w:pPr>
              <w:spacing w:line="236" w:lineRule="exact"/>
              <w:rPr>
                <w:rFonts w:ascii="Arial"/>
                <w:sz w:val="20"/>
              </w:rPr>
            </w:pPr>
          </w:p>
        </w:tc>
        <w:tc>
          <w:tcPr>
            <w:tcW w:w="763" w:type="dxa"/>
            <w:vAlign w:val="top"/>
          </w:tcPr>
          <w:p>
            <w:pPr>
              <w:spacing w:line="236" w:lineRule="exact"/>
              <w:rPr>
                <w:rFonts w:ascii="Arial"/>
                <w:sz w:val="20"/>
              </w:rPr>
            </w:pPr>
          </w:p>
        </w:tc>
        <w:tc>
          <w:tcPr>
            <w:tcW w:w="516" w:type="dxa"/>
            <w:vAlign w:val="top"/>
          </w:tcPr>
          <w:p>
            <w:pPr>
              <w:spacing w:line="236" w:lineRule="exact"/>
              <w:rPr>
                <w:rFonts w:ascii="Arial"/>
                <w:sz w:val="20"/>
              </w:rPr>
            </w:pPr>
          </w:p>
        </w:tc>
        <w:tc>
          <w:tcPr>
            <w:tcW w:w="556" w:type="dxa"/>
            <w:vAlign w:val="top"/>
          </w:tcPr>
          <w:p>
            <w:pPr>
              <w:spacing w:line="236" w:lineRule="exact"/>
              <w:rPr>
                <w:rFonts w:ascii="Arial"/>
                <w:sz w:val="20"/>
              </w:rPr>
            </w:pPr>
          </w:p>
        </w:tc>
        <w:tc>
          <w:tcPr>
            <w:tcW w:w="850" w:type="dxa"/>
            <w:vAlign w:val="top"/>
          </w:tcPr>
          <w:p>
            <w:pPr>
              <w:spacing w:line="236" w:lineRule="exact"/>
              <w:rPr>
                <w:rFonts w:ascii="Arial"/>
                <w:sz w:val="20"/>
              </w:rPr>
            </w:pPr>
          </w:p>
        </w:tc>
        <w:tc>
          <w:tcPr>
            <w:tcW w:w="763" w:type="dxa"/>
            <w:vAlign w:val="top"/>
          </w:tcPr>
          <w:p>
            <w:pPr>
              <w:spacing w:line="236" w:lineRule="exact"/>
              <w:rPr>
                <w:rFonts w:ascii="Arial"/>
                <w:sz w:val="20"/>
              </w:rPr>
            </w:pPr>
          </w:p>
        </w:tc>
        <w:tc>
          <w:tcPr>
            <w:tcW w:w="513" w:type="dxa"/>
            <w:vAlign w:val="top"/>
          </w:tcPr>
          <w:p>
            <w:pPr>
              <w:spacing w:line="236" w:lineRule="exact"/>
              <w:rPr>
                <w:rFonts w:ascii="Arial"/>
                <w:sz w:val="20"/>
              </w:rPr>
            </w:pPr>
          </w:p>
        </w:tc>
        <w:tc>
          <w:tcPr>
            <w:tcW w:w="842" w:type="dxa"/>
            <w:vAlign w:val="top"/>
          </w:tcPr>
          <w:p>
            <w:pPr>
              <w:spacing w:line="236" w:lineRule="exact"/>
              <w:rPr>
                <w:rFonts w:ascii="Arial"/>
                <w:sz w:val="20"/>
              </w:rPr>
            </w:pPr>
          </w:p>
        </w:tc>
        <w:tc>
          <w:tcPr>
            <w:tcW w:w="422" w:type="dxa"/>
            <w:vAlign w:val="top"/>
          </w:tcPr>
          <w:p>
            <w:pPr>
              <w:spacing w:line="236" w:lineRule="exact"/>
              <w:rPr>
                <w:rFonts w:ascii="Arial"/>
                <w:sz w:val="20"/>
              </w:rPr>
            </w:pPr>
          </w:p>
        </w:tc>
        <w:tc>
          <w:tcPr>
            <w:tcW w:w="1001" w:type="dxa"/>
            <w:vAlign w:val="top"/>
          </w:tcPr>
          <w:p>
            <w:pPr>
              <w:spacing w:line="236" w:lineRule="exact"/>
              <w:rPr>
                <w:rFonts w:ascii="Arial"/>
                <w:sz w:val="20"/>
              </w:rPr>
            </w:pPr>
          </w:p>
        </w:tc>
        <w:tc>
          <w:tcPr>
            <w:tcW w:w="996" w:type="dxa"/>
            <w:vAlign w:val="top"/>
          </w:tcPr>
          <w:p>
            <w:pPr>
              <w:spacing w:line="236" w:lineRule="exact"/>
              <w:rPr>
                <w:rFonts w:ascii="Arial"/>
                <w:sz w:val="20"/>
              </w:rPr>
            </w:pPr>
          </w:p>
        </w:tc>
        <w:tc>
          <w:tcPr>
            <w:tcW w:w="1135"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2855" w:type="dxa"/>
            <w:vAlign w:val="top"/>
          </w:tcPr>
          <w:p>
            <w:pPr>
              <w:spacing w:before="31" w:line="213" w:lineRule="auto"/>
              <w:ind w:left="398"/>
              <w:rPr>
                <w:rFonts w:ascii="宋体" w:hAnsi="宋体" w:eastAsia="宋体" w:cs="宋体"/>
                <w:sz w:val="18"/>
                <w:szCs w:val="18"/>
              </w:rPr>
            </w:pPr>
            <w:r>
              <w:rPr>
                <w:rFonts w:ascii="宋体" w:hAnsi="宋体" w:eastAsia="宋体" w:cs="宋体"/>
                <w:spacing w:val="-2"/>
                <w:sz w:val="18"/>
                <w:szCs w:val="18"/>
              </w:rPr>
              <w:t>前期差</w:t>
            </w:r>
            <w:r>
              <w:rPr>
                <w:rFonts w:ascii="宋体" w:hAnsi="宋体" w:eastAsia="宋体" w:cs="宋体"/>
                <w:spacing w:val="-1"/>
                <w:sz w:val="18"/>
                <w:szCs w:val="18"/>
              </w:rPr>
              <w:t>错更正</w:t>
            </w:r>
          </w:p>
        </w:tc>
        <w:tc>
          <w:tcPr>
            <w:tcW w:w="856" w:type="dxa"/>
            <w:vAlign w:val="top"/>
          </w:tcPr>
          <w:p>
            <w:pPr>
              <w:spacing w:line="238" w:lineRule="exact"/>
              <w:rPr>
                <w:rFonts w:ascii="Arial"/>
                <w:sz w:val="20"/>
              </w:rPr>
            </w:pPr>
          </w:p>
        </w:tc>
        <w:tc>
          <w:tcPr>
            <w:tcW w:w="713" w:type="dxa"/>
            <w:vAlign w:val="top"/>
          </w:tcPr>
          <w:p>
            <w:pPr>
              <w:spacing w:line="238" w:lineRule="exact"/>
              <w:rPr>
                <w:rFonts w:ascii="Arial"/>
                <w:sz w:val="20"/>
              </w:rPr>
            </w:pPr>
          </w:p>
        </w:tc>
        <w:tc>
          <w:tcPr>
            <w:tcW w:w="708" w:type="dxa"/>
            <w:vAlign w:val="top"/>
          </w:tcPr>
          <w:p>
            <w:pPr>
              <w:spacing w:line="238" w:lineRule="exact"/>
              <w:rPr>
                <w:rFonts w:ascii="Arial"/>
                <w:sz w:val="20"/>
              </w:rPr>
            </w:pPr>
          </w:p>
        </w:tc>
        <w:tc>
          <w:tcPr>
            <w:tcW w:w="439" w:type="dxa"/>
            <w:vAlign w:val="top"/>
          </w:tcPr>
          <w:p>
            <w:pPr>
              <w:spacing w:line="238" w:lineRule="exact"/>
              <w:rPr>
                <w:rFonts w:ascii="Arial"/>
                <w:sz w:val="20"/>
              </w:rPr>
            </w:pPr>
          </w:p>
        </w:tc>
        <w:tc>
          <w:tcPr>
            <w:tcW w:w="763" w:type="dxa"/>
            <w:vAlign w:val="top"/>
          </w:tcPr>
          <w:p>
            <w:pPr>
              <w:spacing w:line="238" w:lineRule="exact"/>
              <w:rPr>
                <w:rFonts w:ascii="Arial"/>
                <w:sz w:val="20"/>
              </w:rPr>
            </w:pPr>
          </w:p>
        </w:tc>
        <w:tc>
          <w:tcPr>
            <w:tcW w:w="516" w:type="dxa"/>
            <w:vAlign w:val="top"/>
          </w:tcPr>
          <w:p>
            <w:pPr>
              <w:spacing w:line="238" w:lineRule="exact"/>
              <w:rPr>
                <w:rFonts w:ascii="Arial"/>
                <w:sz w:val="20"/>
              </w:rPr>
            </w:pPr>
          </w:p>
        </w:tc>
        <w:tc>
          <w:tcPr>
            <w:tcW w:w="556" w:type="dxa"/>
            <w:vAlign w:val="top"/>
          </w:tcPr>
          <w:p>
            <w:pPr>
              <w:spacing w:line="238" w:lineRule="exact"/>
              <w:rPr>
                <w:rFonts w:ascii="Arial"/>
                <w:sz w:val="20"/>
              </w:rPr>
            </w:pPr>
          </w:p>
        </w:tc>
        <w:tc>
          <w:tcPr>
            <w:tcW w:w="850" w:type="dxa"/>
            <w:vAlign w:val="top"/>
          </w:tcPr>
          <w:p>
            <w:pPr>
              <w:spacing w:line="238" w:lineRule="exact"/>
              <w:rPr>
                <w:rFonts w:ascii="Arial"/>
                <w:sz w:val="20"/>
              </w:rPr>
            </w:pPr>
          </w:p>
        </w:tc>
        <w:tc>
          <w:tcPr>
            <w:tcW w:w="763" w:type="dxa"/>
            <w:vAlign w:val="top"/>
          </w:tcPr>
          <w:p>
            <w:pPr>
              <w:spacing w:line="238" w:lineRule="exact"/>
              <w:rPr>
                <w:rFonts w:ascii="Arial"/>
                <w:sz w:val="20"/>
              </w:rPr>
            </w:pPr>
          </w:p>
        </w:tc>
        <w:tc>
          <w:tcPr>
            <w:tcW w:w="513" w:type="dxa"/>
            <w:vAlign w:val="top"/>
          </w:tcPr>
          <w:p>
            <w:pPr>
              <w:spacing w:line="238" w:lineRule="exact"/>
              <w:rPr>
                <w:rFonts w:ascii="Arial"/>
                <w:sz w:val="20"/>
              </w:rPr>
            </w:pPr>
          </w:p>
        </w:tc>
        <w:tc>
          <w:tcPr>
            <w:tcW w:w="842" w:type="dxa"/>
            <w:vAlign w:val="top"/>
          </w:tcPr>
          <w:p>
            <w:pPr>
              <w:spacing w:line="238" w:lineRule="exact"/>
              <w:rPr>
                <w:rFonts w:ascii="Arial"/>
                <w:sz w:val="20"/>
              </w:rPr>
            </w:pPr>
          </w:p>
        </w:tc>
        <w:tc>
          <w:tcPr>
            <w:tcW w:w="422" w:type="dxa"/>
            <w:vAlign w:val="top"/>
          </w:tcPr>
          <w:p>
            <w:pPr>
              <w:spacing w:line="238" w:lineRule="exact"/>
              <w:rPr>
                <w:rFonts w:ascii="Arial"/>
                <w:sz w:val="20"/>
              </w:rPr>
            </w:pPr>
          </w:p>
        </w:tc>
        <w:tc>
          <w:tcPr>
            <w:tcW w:w="1001" w:type="dxa"/>
            <w:vAlign w:val="top"/>
          </w:tcPr>
          <w:p>
            <w:pPr>
              <w:spacing w:line="238" w:lineRule="exact"/>
              <w:rPr>
                <w:rFonts w:ascii="Arial"/>
                <w:sz w:val="20"/>
              </w:rPr>
            </w:pPr>
          </w:p>
        </w:tc>
        <w:tc>
          <w:tcPr>
            <w:tcW w:w="996" w:type="dxa"/>
            <w:vAlign w:val="top"/>
          </w:tcPr>
          <w:p>
            <w:pPr>
              <w:spacing w:line="238" w:lineRule="exact"/>
              <w:rPr>
                <w:rFonts w:ascii="Arial"/>
                <w:sz w:val="20"/>
              </w:rPr>
            </w:pPr>
          </w:p>
        </w:tc>
        <w:tc>
          <w:tcPr>
            <w:tcW w:w="1135" w:type="dxa"/>
            <w:vAlign w:val="top"/>
          </w:tcPr>
          <w:p>
            <w:pPr>
              <w:spacing w:line="238"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2855" w:type="dxa"/>
            <w:vAlign w:val="top"/>
          </w:tcPr>
          <w:p>
            <w:pPr>
              <w:spacing w:before="29" w:line="217" w:lineRule="auto"/>
              <w:ind w:left="413"/>
              <w:rPr>
                <w:rFonts w:ascii="宋体" w:hAnsi="宋体" w:eastAsia="宋体" w:cs="宋体"/>
                <w:sz w:val="18"/>
                <w:szCs w:val="18"/>
              </w:rPr>
            </w:pPr>
            <w:r>
              <w:rPr>
                <w:rFonts w:ascii="宋体" w:hAnsi="宋体" w:eastAsia="宋体" w:cs="宋体"/>
                <w:spacing w:val="-4"/>
                <w:sz w:val="18"/>
                <w:szCs w:val="18"/>
              </w:rPr>
              <w:t>同一</w:t>
            </w:r>
            <w:r>
              <w:rPr>
                <w:rFonts w:ascii="宋体" w:hAnsi="宋体" w:eastAsia="宋体" w:cs="宋体"/>
                <w:spacing w:val="-2"/>
                <w:sz w:val="18"/>
                <w:szCs w:val="18"/>
              </w:rPr>
              <w:t>控制下企业合并</w:t>
            </w:r>
          </w:p>
        </w:tc>
        <w:tc>
          <w:tcPr>
            <w:tcW w:w="856" w:type="dxa"/>
            <w:vAlign w:val="top"/>
          </w:tcPr>
          <w:p>
            <w:pPr>
              <w:spacing w:line="241" w:lineRule="exact"/>
              <w:rPr>
                <w:rFonts w:ascii="Arial"/>
                <w:sz w:val="20"/>
              </w:rPr>
            </w:pPr>
          </w:p>
        </w:tc>
        <w:tc>
          <w:tcPr>
            <w:tcW w:w="713" w:type="dxa"/>
            <w:vAlign w:val="top"/>
          </w:tcPr>
          <w:p>
            <w:pPr>
              <w:spacing w:line="241" w:lineRule="exact"/>
              <w:rPr>
                <w:rFonts w:ascii="Arial"/>
                <w:sz w:val="20"/>
              </w:rPr>
            </w:pPr>
          </w:p>
        </w:tc>
        <w:tc>
          <w:tcPr>
            <w:tcW w:w="708" w:type="dxa"/>
            <w:vAlign w:val="top"/>
          </w:tcPr>
          <w:p>
            <w:pPr>
              <w:spacing w:line="241" w:lineRule="exact"/>
              <w:rPr>
                <w:rFonts w:ascii="Arial"/>
                <w:sz w:val="20"/>
              </w:rPr>
            </w:pPr>
          </w:p>
        </w:tc>
        <w:tc>
          <w:tcPr>
            <w:tcW w:w="439" w:type="dxa"/>
            <w:vAlign w:val="top"/>
          </w:tcPr>
          <w:p>
            <w:pPr>
              <w:spacing w:line="241" w:lineRule="exact"/>
              <w:rPr>
                <w:rFonts w:ascii="Arial"/>
                <w:sz w:val="20"/>
              </w:rPr>
            </w:pPr>
          </w:p>
        </w:tc>
        <w:tc>
          <w:tcPr>
            <w:tcW w:w="763" w:type="dxa"/>
            <w:vAlign w:val="top"/>
          </w:tcPr>
          <w:p>
            <w:pPr>
              <w:spacing w:before="59" w:line="181" w:lineRule="auto"/>
              <w:ind w:left="109"/>
              <w:rPr>
                <w:rFonts w:ascii="宋体" w:hAnsi="宋体" w:eastAsia="宋体" w:cs="宋体"/>
                <w:sz w:val="18"/>
                <w:szCs w:val="18"/>
              </w:rPr>
            </w:pPr>
            <w:r>
              <w:rPr>
                <w:rFonts w:ascii="宋体" w:hAnsi="宋体" w:eastAsia="宋体" w:cs="宋体"/>
                <w:spacing w:val="-1"/>
                <w:sz w:val="18"/>
                <w:szCs w:val="18"/>
              </w:rPr>
              <w:t>45,00</w:t>
            </w:r>
            <w:r>
              <w:rPr>
                <w:rFonts w:ascii="宋体" w:hAnsi="宋体" w:eastAsia="宋体" w:cs="宋体"/>
                <w:sz w:val="18"/>
                <w:szCs w:val="18"/>
              </w:rPr>
              <w:t>0,</w:t>
            </w:r>
          </w:p>
        </w:tc>
        <w:tc>
          <w:tcPr>
            <w:tcW w:w="516" w:type="dxa"/>
            <w:vAlign w:val="top"/>
          </w:tcPr>
          <w:p>
            <w:pPr>
              <w:spacing w:line="241" w:lineRule="exact"/>
              <w:rPr>
                <w:rFonts w:ascii="Arial"/>
                <w:sz w:val="20"/>
              </w:rPr>
            </w:pPr>
          </w:p>
        </w:tc>
        <w:tc>
          <w:tcPr>
            <w:tcW w:w="556" w:type="dxa"/>
            <w:vAlign w:val="top"/>
          </w:tcPr>
          <w:p>
            <w:pPr>
              <w:spacing w:line="241" w:lineRule="exact"/>
              <w:rPr>
                <w:rFonts w:ascii="Arial"/>
                <w:sz w:val="20"/>
              </w:rPr>
            </w:pPr>
          </w:p>
        </w:tc>
        <w:tc>
          <w:tcPr>
            <w:tcW w:w="850" w:type="dxa"/>
            <w:vAlign w:val="top"/>
          </w:tcPr>
          <w:p>
            <w:pPr>
              <w:spacing w:line="241" w:lineRule="exact"/>
              <w:rPr>
                <w:rFonts w:ascii="Arial"/>
                <w:sz w:val="20"/>
              </w:rPr>
            </w:pPr>
          </w:p>
        </w:tc>
        <w:tc>
          <w:tcPr>
            <w:tcW w:w="763" w:type="dxa"/>
            <w:vAlign w:val="top"/>
          </w:tcPr>
          <w:p>
            <w:pPr>
              <w:spacing w:line="241" w:lineRule="exact"/>
              <w:rPr>
                <w:rFonts w:ascii="Arial"/>
                <w:sz w:val="20"/>
              </w:rPr>
            </w:pPr>
          </w:p>
        </w:tc>
        <w:tc>
          <w:tcPr>
            <w:tcW w:w="513" w:type="dxa"/>
            <w:vAlign w:val="top"/>
          </w:tcPr>
          <w:p>
            <w:pPr>
              <w:spacing w:line="241" w:lineRule="exact"/>
              <w:rPr>
                <w:rFonts w:ascii="Arial"/>
                <w:sz w:val="20"/>
              </w:rPr>
            </w:pPr>
          </w:p>
        </w:tc>
        <w:tc>
          <w:tcPr>
            <w:tcW w:w="842" w:type="dxa"/>
            <w:vAlign w:val="top"/>
          </w:tcPr>
          <w:p>
            <w:pPr>
              <w:spacing w:before="58" w:line="182" w:lineRule="auto"/>
              <w:ind w:left="113"/>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2</w:t>
            </w:r>
            <w:r>
              <w:rPr>
                <w:rFonts w:ascii="宋体" w:hAnsi="宋体" w:eastAsia="宋体" w:cs="宋体"/>
                <w:spacing w:val="-2"/>
                <w:sz w:val="18"/>
                <w:szCs w:val="18"/>
              </w:rPr>
              <w:t>,158,9</w:t>
            </w:r>
          </w:p>
        </w:tc>
        <w:tc>
          <w:tcPr>
            <w:tcW w:w="422" w:type="dxa"/>
            <w:vAlign w:val="top"/>
          </w:tcPr>
          <w:p>
            <w:pPr>
              <w:spacing w:line="241" w:lineRule="exact"/>
              <w:rPr>
                <w:rFonts w:ascii="Arial"/>
                <w:sz w:val="20"/>
              </w:rPr>
            </w:pPr>
          </w:p>
        </w:tc>
        <w:tc>
          <w:tcPr>
            <w:tcW w:w="1001" w:type="dxa"/>
            <w:vAlign w:val="top"/>
          </w:tcPr>
          <w:p>
            <w:pPr>
              <w:spacing w:before="58" w:line="182" w:lineRule="auto"/>
              <w:ind w:left="83"/>
              <w:rPr>
                <w:rFonts w:ascii="宋体" w:hAnsi="宋体" w:eastAsia="宋体" w:cs="宋体"/>
                <w:sz w:val="18"/>
                <w:szCs w:val="18"/>
              </w:rPr>
            </w:pPr>
            <w:r>
              <w:rPr>
                <w:rFonts w:ascii="宋体" w:hAnsi="宋体" w:eastAsia="宋体" w:cs="宋体"/>
                <w:spacing w:val="-1"/>
                <w:sz w:val="18"/>
                <w:szCs w:val="18"/>
              </w:rPr>
              <w:t>57,158,991</w:t>
            </w:r>
          </w:p>
        </w:tc>
        <w:tc>
          <w:tcPr>
            <w:tcW w:w="996" w:type="dxa"/>
            <w:vAlign w:val="top"/>
          </w:tcPr>
          <w:p>
            <w:pPr>
              <w:spacing w:before="59" w:line="181" w:lineRule="auto"/>
              <w:ind w:left="81"/>
              <w:rPr>
                <w:rFonts w:ascii="宋体" w:hAnsi="宋体" w:eastAsia="宋体" w:cs="宋体"/>
                <w:sz w:val="18"/>
                <w:szCs w:val="18"/>
              </w:rPr>
            </w:pPr>
            <w:r>
              <w:rPr>
                <w:rFonts w:ascii="宋体" w:hAnsi="宋体" w:eastAsia="宋体" w:cs="宋体"/>
                <w:spacing w:val="-1"/>
                <w:sz w:val="18"/>
                <w:szCs w:val="18"/>
              </w:rPr>
              <w:t>50,753,005</w:t>
            </w:r>
          </w:p>
        </w:tc>
        <w:tc>
          <w:tcPr>
            <w:tcW w:w="1135" w:type="dxa"/>
            <w:vAlign w:val="top"/>
          </w:tcPr>
          <w:p>
            <w:pPr>
              <w:spacing w:before="58" w:line="182" w:lineRule="auto"/>
              <w:ind w:left="131"/>
              <w:rPr>
                <w:rFonts w:ascii="宋体" w:hAnsi="宋体" w:eastAsia="宋体" w:cs="宋体"/>
                <w:sz w:val="18"/>
                <w:szCs w:val="18"/>
              </w:rPr>
            </w:pPr>
            <w:r>
              <w:rPr>
                <w:rFonts w:ascii="宋体" w:hAnsi="宋体" w:eastAsia="宋体" w:cs="宋体"/>
                <w:spacing w:val="-2"/>
                <w:sz w:val="18"/>
                <w:szCs w:val="18"/>
              </w:rPr>
              <w:t>107,911,</w:t>
            </w:r>
            <w:r>
              <w:rPr>
                <w:rFonts w:ascii="宋体" w:hAnsi="宋体" w:eastAsia="宋体" w:cs="宋体"/>
                <w:spacing w:val="-1"/>
                <w:sz w:val="18"/>
                <w:szCs w:val="18"/>
              </w:rPr>
              <w:t>997</w:t>
            </w:r>
          </w:p>
        </w:tc>
      </w:tr>
    </w:tbl>
    <w:p>
      <w:pPr>
        <w:rPr>
          <w:rFonts w:ascii="Arial"/>
          <w:sz w:val="21"/>
        </w:rPr>
      </w:pPr>
    </w:p>
    <w:p>
      <w:pPr>
        <w:sectPr>
          <w:headerReference r:id="rId7" w:type="default"/>
          <w:footerReference r:id="rId8" w:type="default"/>
          <w:pgSz w:w="16839" w:h="11907"/>
          <w:pgMar w:top="1392" w:right="1414" w:bottom="1395" w:left="1490" w:header="856" w:footer="1191" w:gutter="0"/>
          <w:cols w:space="720" w:num="1"/>
        </w:sectPr>
      </w:pPr>
    </w:p>
    <w:tbl>
      <w:tblPr>
        <w:tblStyle w:val="4"/>
        <w:tblW w:w="13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55"/>
        <w:gridCol w:w="856"/>
        <w:gridCol w:w="713"/>
        <w:gridCol w:w="708"/>
        <w:gridCol w:w="439"/>
        <w:gridCol w:w="763"/>
        <w:gridCol w:w="516"/>
        <w:gridCol w:w="556"/>
        <w:gridCol w:w="850"/>
        <w:gridCol w:w="763"/>
        <w:gridCol w:w="513"/>
        <w:gridCol w:w="842"/>
        <w:gridCol w:w="422"/>
        <w:gridCol w:w="1001"/>
        <w:gridCol w:w="996"/>
        <w:gridCol w:w="11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2855" w:type="dxa"/>
            <w:vAlign w:val="top"/>
          </w:tcPr>
          <w:p>
            <w:pPr>
              <w:rPr>
                <w:rFonts w:ascii="Arial"/>
                <w:sz w:val="21"/>
              </w:rPr>
            </w:pPr>
          </w:p>
        </w:tc>
        <w:tc>
          <w:tcPr>
            <w:tcW w:w="856" w:type="dxa"/>
            <w:vAlign w:val="top"/>
          </w:tcPr>
          <w:p>
            <w:pPr>
              <w:rPr>
                <w:rFonts w:ascii="Arial"/>
                <w:sz w:val="21"/>
              </w:rPr>
            </w:pPr>
          </w:p>
        </w:tc>
        <w:tc>
          <w:tcPr>
            <w:tcW w:w="713" w:type="dxa"/>
            <w:vAlign w:val="top"/>
          </w:tcPr>
          <w:p>
            <w:pPr>
              <w:rPr>
                <w:rFonts w:ascii="Arial"/>
                <w:sz w:val="21"/>
              </w:rPr>
            </w:pPr>
          </w:p>
        </w:tc>
        <w:tc>
          <w:tcPr>
            <w:tcW w:w="708" w:type="dxa"/>
            <w:vAlign w:val="top"/>
          </w:tcPr>
          <w:p>
            <w:pPr>
              <w:rPr>
                <w:rFonts w:ascii="Arial"/>
                <w:sz w:val="21"/>
              </w:rPr>
            </w:pPr>
          </w:p>
        </w:tc>
        <w:tc>
          <w:tcPr>
            <w:tcW w:w="439" w:type="dxa"/>
            <w:vAlign w:val="top"/>
          </w:tcPr>
          <w:p>
            <w:pPr>
              <w:rPr>
                <w:rFonts w:ascii="Arial"/>
                <w:sz w:val="21"/>
              </w:rPr>
            </w:pPr>
          </w:p>
        </w:tc>
        <w:tc>
          <w:tcPr>
            <w:tcW w:w="763" w:type="dxa"/>
            <w:vAlign w:val="top"/>
          </w:tcPr>
          <w:p>
            <w:pPr>
              <w:spacing w:before="62" w:line="182" w:lineRule="auto"/>
              <w:ind w:left="203"/>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00.00</w:t>
            </w:r>
          </w:p>
        </w:tc>
        <w:tc>
          <w:tcPr>
            <w:tcW w:w="516" w:type="dxa"/>
            <w:vAlign w:val="top"/>
          </w:tcPr>
          <w:p>
            <w:pPr>
              <w:rPr>
                <w:rFonts w:ascii="Arial"/>
                <w:sz w:val="21"/>
              </w:rPr>
            </w:pPr>
          </w:p>
        </w:tc>
        <w:tc>
          <w:tcPr>
            <w:tcW w:w="556" w:type="dxa"/>
            <w:vAlign w:val="top"/>
          </w:tcPr>
          <w:p>
            <w:pPr>
              <w:rPr>
                <w:rFonts w:ascii="Arial"/>
                <w:sz w:val="21"/>
              </w:rPr>
            </w:pPr>
          </w:p>
        </w:tc>
        <w:tc>
          <w:tcPr>
            <w:tcW w:w="850" w:type="dxa"/>
            <w:vAlign w:val="top"/>
          </w:tcPr>
          <w:p>
            <w:pPr>
              <w:rPr>
                <w:rFonts w:ascii="Arial"/>
                <w:sz w:val="21"/>
              </w:rPr>
            </w:pPr>
          </w:p>
        </w:tc>
        <w:tc>
          <w:tcPr>
            <w:tcW w:w="763" w:type="dxa"/>
            <w:vAlign w:val="top"/>
          </w:tcPr>
          <w:p>
            <w:pPr>
              <w:rPr>
                <w:rFonts w:ascii="Arial"/>
                <w:sz w:val="21"/>
              </w:rPr>
            </w:pPr>
          </w:p>
        </w:tc>
        <w:tc>
          <w:tcPr>
            <w:tcW w:w="513" w:type="dxa"/>
            <w:vAlign w:val="top"/>
          </w:tcPr>
          <w:p>
            <w:pPr>
              <w:rPr>
                <w:rFonts w:ascii="Arial"/>
                <w:sz w:val="21"/>
              </w:rPr>
            </w:pPr>
          </w:p>
        </w:tc>
        <w:tc>
          <w:tcPr>
            <w:tcW w:w="842" w:type="dxa"/>
            <w:vAlign w:val="top"/>
          </w:tcPr>
          <w:p>
            <w:pPr>
              <w:spacing w:before="61" w:line="183" w:lineRule="auto"/>
              <w:ind w:left="369"/>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1.66</w:t>
            </w:r>
          </w:p>
        </w:tc>
        <w:tc>
          <w:tcPr>
            <w:tcW w:w="422" w:type="dxa"/>
            <w:vAlign w:val="top"/>
          </w:tcPr>
          <w:p>
            <w:pPr>
              <w:rPr>
                <w:rFonts w:ascii="Arial"/>
                <w:sz w:val="21"/>
              </w:rPr>
            </w:pPr>
          </w:p>
        </w:tc>
        <w:tc>
          <w:tcPr>
            <w:tcW w:w="1001" w:type="dxa"/>
            <w:vAlign w:val="top"/>
          </w:tcPr>
          <w:p>
            <w:pPr>
              <w:spacing w:before="62" w:line="182" w:lineRule="auto"/>
              <w:ind w:left="713"/>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66</w:t>
            </w:r>
          </w:p>
        </w:tc>
        <w:tc>
          <w:tcPr>
            <w:tcW w:w="996" w:type="dxa"/>
            <w:vAlign w:val="top"/>
          </w:tcPr>
          <w:p>
            <w:pPr>
              <w:spacing w:before="62" w:line="182"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59</w:t>
            </w:r>
          </w:p>
        </w:tc>
        <w:tc>
          <w:tcPr>
            <w:tcW w:w="1135" w:type="dxa"/>
            <w:vAlign w:val="top"/>
          </w:tcPr>
          <w:p>
            <w:pPr>
              <w:spacing w:before="62" w:line="182" w:lineRule="auto"/>
              <w:ind w:left="843"/>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55" w:type="dxa"/>
            <w:vAlign w:val="top"/>
          </w:tcPr>
          <w:p>
            <w:pPr>
              <w:spacing w:before="24" w:line="218" w:lineRule="auto"/>
              <w:ind w:left="396"/>
              <w:rPr>
                <w:rFonts w:ascii="宋体" w:hAnsi="宋体" w:eastAsia="宋体" w:cs="宋体"/>
                <w:sz w:val="18"/>
                <w:szCs w:val="18"/>
              </w:rPr>
            </w:pPr>
            <w:r>
              <w:rPr>
                <w:rFonts w:ascii="宋体" w:hAnsi="宋体" w:eastAsia="宋体" w:cs="宋体"/>
                <w:spacing w:val="-2"/>
                <w:sz w:val="18"/>
                <w:szCs w:val="18"/>
              </w:rPr>
              <w:t>其他</w:t>
            </w:r>
          </w:p>
        </w:tc>
        <w:tc>
          <w:tcPr>
            <w:tcW w:w="856" w:type="dxa"/>
            <w:vAlign w:val="top"/>
          </w:tcPr>
          <w:p>
            <w:pPr>
              <w:spacing w:line="237" w:lineRule="exact"/>
              <w:rPr>
                <w:rFonts w:ascii="Arial"/>
                <w:sz w:val="20"/>
              </w:rPr>
            </w:pPr>
          </w:p>
        </w:tc>
        <w:tc>
          <w:tcPr>
            <w:tcW w:w="713"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439"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6" w:type="dxa"/>
            <w:vAlign w:val="top"/>
          </w:tcPr>
          <w:p>
            <w:pPr>
              <w:spacing w:line="237" w:lineRule="exact"/>
              <w:rPr>
                <w:rFonts w:ascii="Arial"/>
                <w:sz w:val="20"/>
              </w:rPr>
            </w:pPr>
          </w:p>
        </w:tc>
        <w:tc>
          <w:tcPr>
            <w:tcW w:w="556" w:type="dxa"/>
            <w:vAlign w:val="top"/>
          </w:tcPr>
          <w:p>
            <w:pPr>
              <w:spacing w:line="237" w:lineRule="exact"/>
              <w:rPr>
                <w:rFonts w:ascii="Arial"/>
                <w:sz w:val="20"/>
              </w:rPr>
            </w:pPr>
          </w:p>
        </w:tc>
        <w:tc>
          <w:tcPr>
            <w:tcW w:w="850"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3" w:type="dxa"/>
            <w:vAlign w:val="top"/>
          </w:tcPr>
          <w:p>
            <w:pPr>
              <w:spacing w:line="237" w:lineRule="exact"/>
              <w:rPr>
                <w:rFonts w:ascii="Arial"/>
                <w:sz w:val="20"/>
              </w:rPr>
            </w:pPr>
          </w:p>
        </w:tc>
        <w:tc>
          <w:tcPr>
            <w:tcW w:w="842" w:type="dxa"/>
            <w:vAlign w:val="top"/>
          </w:tcPr>
          <w:p>
            <w:pPr>
              <w:spacing w:line="237" w:lineRule="exact"/>
              <w:rPr>
                <w:rFonts w:ascii="Arial"/>
                <w:sz w:val="20"/>
              </w:rPr>
            </w:pPr>
          </w:p>
        </w:tc>
        <w:tc>
          <w:tcPr>
            <w:tcW w:w="422" w:type="dxa"/>
            <w:vAlign w:val="top"/>
          </w:tcPr>
          <w:p>
            <w:pPr>
              <w:spacing w:line="237" w:lineRule="exact"/>
              <w:rPr>
                <w:rFonts w:ascii="Arial"/>
                <w:sz w:val="20"/>
              </w:rPr>
            </w:pPr>
          </w:p>
        </w:tc>
        <w:tc>
          <w:tcPr>
            <w:tcW w:w="1001" w:type="dxa"/>
            <w:vAlign w:val="top"/>
          </w:tcPr>
          <w:p>
            <w:pPr>
              <w:spacing w:line="237" w:lineRule="exact"/>
              <w:rPr>
                <w:rFonts w:ascii="Arial"/>
                <w:sz w:val="20"/>
              </w:rPr>
            </w:pPr>
          </w:p>
        </w:tc>
        <w:tc>
          <w:tcPr>
            <w:tcW w:w="996" w:type="dxa"/>
            <w:vAlign w:val="top"/>
          </w:tcPr>
          <w:p>
            <w:pPr>
              <w:spacing w:line="237" w:lineRule="exact"/>
              <w:rPr>
                <w:rFonts w:ascii="Arial"/>
                <w:sz w:val="20"/>
              </w:rPr>
            </w:pPr>
          </w:p>
        </w:tc>
        <w:tc>
          <w:tcPr>
            <w:tcW w:w="1135"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55" w:type="dxa"/>
            <w:vAlign w:val="top"/>
          </w:tcPr>
          <w:p>
            <w:pPr>
              <w:spacing w:before="142" w:line="219" w:lineRule="auto"/>
              <w:ind w:left="38"/>
              <w:rPr>
                <w:rFonts w:ascii="宋体" w:hAnsi="宋体" w:eastAsia="宋体" w:cs="宋体"/>
                <w:sz w:val="18"/>
                <w:szCs w:val="18"/>
              </w:rPr>
            </w:pPr>
            <w:r>
              <w:rPr>
                <w:rFonts w:ascii="宋体" w:hAnsi="宋体" w:eastAsia="宋体" w:cs="宋体"/>
                <w:spacing w:val="-2"/>
                <w:sz w:val="18"/>
                <w:szCs w:val="18"/>
              </w:rPr>
              <w:t>二</w:t>
            </w:r>
            <w:r>
              <w:rPr>
                <w:rFonts w:ascii="宋体" w:hAnsi="宋体" w:eastAsia="宋体" w:cs="宋体"/>
                <w:spacing w:val="-1"/>
                <w:sz w:val="18"/>
                <w:szCs w:val="18"/>
              </w:rPr>
              <w:t>、本年期初余额</w:t>
            </w:r>
          </w:p>
        </w:tc>
        <w:tc>
          <w:tcPr>
            <w:tcW w:w="856" w:type="dxa"/>
            <w:vAlign w:val="top"/>
          </w:tcPr>
          <w:p>
            <w:pPr>
              <w:spacing w:before="55" w:line="181" w:lineRule="auto"/>
              <w:ind w:left="117"/>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55,222,</w:t>
            </w:r>
          </w:p>
          <w:p>
            <w:pPr>
              <w:spacing w:before="58" w:line="182" w:lineRule="auto"/>
              <w:ind w:left="295"/>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1"/>
                <w:sz w:val="18"/>
                <w:szCs w:val="18"/>
              </w:rPr>
              <w:t>98.00</w:t>
            </w:r>
          </w:p>
        </w:tc>
        <w:tc>
          <w:tcPr>
            <w:tcW w:w="713" w:type="dxa"/>
            <w:vAlign w:val="top"/>
          </w:tcPr>
          <w:p>
            <w:pPr>
              <w:rPr>
                <w:rFonts w:ascii="Arial"/>
                <w:sz w:val="21"/>
              </w:rPr>
            </w:pPr>
          </w:p>
        </w:tc>
        <w:tc>
          <w:tcPr>
            <w:tcW w:w="708" w:type="dxa"/>
            <w:vAlign w:val="top"/>
          </w:tcPr>
          <w:p>
            <w:pPr>
              <w:rPr>
                <w:rFonts w:ascii="Arial"/>
                <w:sz w:val="21"/>
              </w:rPr>
            </w:pPr>
          </w:p>
        </w:tc>
        <w:tc>
          <w:tcPr>
            <w:tcW w:w="439" w:type="dxa"/>
            <w:vAlign w:val="top"/>
          </w:tcPr>
          <w:p>
            <w:pPr>
              <w:rPr>
                <w:rFonts w:ascii="Arial"/>
                <w:sz w:val="21"/>
              </w:rPr>
            </w:pPr>
          </w:p>
        </w:tc>
        <w:tc>
          <w:tcPr>
            <w:tcW w:w="763" w:type="dxa"/>
            <w:vAlign w:val="top"/>
          </w:tcPr>
          <w:p>
            <w:pPr>
              <w:spacing w:before="55" w:line="181" w:lineRule="auto"/>
              <w:ind w:left="114"/>
              <w:rPr>
                <w:rFonts w:ascii="宋体" w:hAnsi="宋体" w:eastAsia="宋体" w:cs="宋体"/>
                <w:sz w:val="18"/>
                <w:szCs w:val="18"/>
              </w:rPr>
            </w:pPr>
            <w:r>
              <w:rPr>
                <w:rFonts w:ascii="宋体" w:hAnsi="宋体" w:eastAsia="宋体" w:cs="宋体"/>
                <w:spacing w:val="-2"/>
                <w:sz w:val="18"/>
                <w:szCs w:val="18"/>
              </w:rPr>
              <w:t>706</w:t>
            </w:r>
            <w:r>
              <w:rPr>
                <w:rFonts w:ascii="宋体" w:hAnsi="宋体" w:eastAsia="宋体" w:cs="宋体"/>
                <w:spacing w:val="-1"/>
                <w:sz w:val="18"/>
                <w:szCs w:val="18"/>
              </w:rPr>
              <w:t>,595</w:t>
            </w:r>
          </w:p>
          <w:p>
            <w:pPr>
              <w:spacing w:before="58" w:line="181" w:lineRule="auto"/>
              <w:ind w:left="113"/>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37.33</w:t>
            </w:r>
          </w:p>
        </w:tc>
        <w:tc>
          <w:tcPr>
            <w:tcW w:w="516" w:type="dxa"/>
            <w:vAlign w:val="top"/>
          </w:tcPr>
          <w:p>
            <w:pPr>
              <w:rPr>
                <w:rFonts w:ascii="Arial"/>
                <w:sz w:val="21"/>
              </w:rPr>
            </w:pPr>
          </w:p>
        </w:tc>
        <w:tc>
          <w:tcPr>
            <w:tcW w:w="556" w:type="dxa"/>
            <w:vAlign w:val="top"/>
          </w:tcPr>
          <w:p>
            <w:pPr>
              <w:rPr>
                <w:rFonts w:ascii="Arial"/>
                <w:sz w:val="21"/>
              </w:rPr>
            </w:pPr>
          </w:p>
        </w:tc>
        <w:tc>
          <w:tcPr>
            <w:tcW w:w="850" w:type="dxa"/>
            <w:vAlign w:val="top"/>
          </w:tcPr>
          <w:p>
            <w:pPr>
              <w:spacing w:before="54" w:line="182" w:lineRule="auto"/>
              <w:ind w:left="111"/>
              <w:rPr>
                <w:rFonts w:ascii="宋体" w:hAnsi="宋体" w:eastAsia="宋体" w:cs="宋体"/>
                <w:sz w:val="18"/>
                <w:szCs w:val="18"/>
              </w:rPr>
            </w:pPr>
            <w:r>
              <w:rPr>
                <w:rFonts w:ascii="宋体" w:hAnsi="宋体" w:eastAsia="宋体" w:cs="宋体"/>
                <w:spacing w:val="-2"/>
                <w:sz w:val="18"/>
                <w:szCs w:val="18"/>
              </w:rPr>
              <w:t>7,</w:t>
            </w:r>
            <w:r>
              <w:rPr>
                <w:rFonts w:ascii="宋体" w:hAnsi="宋体" w:eastAsia="宋体" w:cs="宋体"/>
                <w:spacing w:val="-1"/>
                <w:sz w:val="18"/>
                <w:szCs w:val="18"/>
              </w:rPr>
              <w:t>391,10</w:t>
            </w:r>
          </w:p>
          <w:p>
            <w:pPr>
              <w:spacing w:before="58" w:line="182" w:lineRule="auto"/>
              <w:ind w:left="470"/>
              <w:rPr>
                <w:rFonts w:ascii="宋体" w:hAnsi="宋体" w:eastAsia="宋体" w:cs="宋体"/>
                <w:sz w:val="18"/>
                <w:szCs w:val="18"/>
              </w:rPr>
            </w:pPr>
            <w:r>
              <w:rPr>
                <w:rFonts w:ascii="宋体" w:hAnsi="宋体" w:eastAsia="宋体" w:cs="宋体"/>
                <w:spacing w:val="-3"/>
                <w:sz w:val="18"/>
                <w:szCs w:val="18"/>
              </w:rPr>
              <w:t>5</w:t>
            </w:r>
            <w:r>
              <w:rPr>
                <w:rFonts w:ascii="宋体" w:hAnsi="宋体" w:eastAsia="宋体" w:cs="宋体"/>
                <w:spacing w:val="-2"/>
                <w:sz w:val="18"/>
                <w:szCs w:val="18"/>
              </w:rPr>
              <w:t>.26</w:t>
            </w:r>
          </w:p>
        </w:tc>
        <w:tc>
          <w:tcPr>
            <w:tcW w:w="763" w:type="dxa"/>
            <w:vAlign w:val="top"/>
          </w:tcPr>
          <w:p>
            <w:pPr>
              <w:spacing w:before="54" w:line="182" w:lineRule="auto"/>
              <w:ind w:left="115"/>
              <w:rPr>
                <w:rFonts w:ascii="宋体" w:hAnsi="宋体" w:eastAsia="宋体" w:cs="宋体"/>
                <w:sz w:val="18"/>
                <w:szCs w:val="18"/>
              </w:rPr>
            </w:pPr>
            <w:r>
              <w:rPr>
                <w:rFonts w:ascii="宋体" w:hAnsi="宋体" w:eastAsia="宋体" w:cs="宋体"/>
                <w:spacing w:val="-2"/>
                <w:sz w:val="18"/>
                <w:szCs w:val="18"/>
              </w:rPr>
              <w:t>35</w:t>
            </w:r>
            <w:r>
              <w:rPr>
                <w:rFonts w:ascii="宋体" w:hAnsi="宋体" w:eastAsia="宋体" w:cs="宋体"/>
                <w:spacing w:val="-1"/>
                <w:sz w:val="18"/>
                <w:szCs w:val="18"/>
              </w:rPr>
              <w:t>,176,</w:t>
            </w:r>
          </w:p>
          <w:p>
            <w:pPr>
              <w:spacing w:before="57" w:line="183" w:lineRule="auto"/>
              <w:ind w:left="203"/>
              <w:rPr>
                <w:rFonts w:ascii="宋体" w:hAnsi="宋体" w:eastAsia="宋体" w:cs="宋体"/>
                <w:sz w:val="18"/>
                <w:szCs w:val="18"/>
              </w:rPr>
            </w:pPr>
            <w:r>
              <w:rPr>
                <w:rFonts w:ascii="宋体" w:hAnsi="宋体" w:eastAsia="宋体" w:cs="宋体"/>
                <w:spacing w:val="-1"/>
                <w:sz w:val="18"/>
                <w:szCs w:val="18"/>
              </w:rPr>
              <w:t>917.03</w:t>
            </w:r>
          </w:p>
        </w:tc>
        <w:tc>
          <w:tcPr>
            <w:tcW w:w="513" w:type="dxa"/>
            <w:vAlign w:val="top"/>
          </w:tcPr>
          <w:p>
            <w:pPr>
              <w:rPr>
                <w:rFonts w:ascii="Arial"/>
                <w:sz w:val="21"/>
              </w:rPr>
            </w:pPr>
          </w:p>
        </w:tc>
        <w:tc>
          <w:tcPr>
            <w:tcW w:w="842" w:type="dxa"/>
            <w:vAlign w:val="top"/>
          </w:tcPr>
          <w:p>
            <w:pPr>
              <w:spacing w:before="54" w:line="182" w:lineRule="auto"/>
              <w:ind w:left="113"/>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2</w:t>
            </w:r>
            <w:r>
              <w:rPr>
                <w:rFonts w:ascii="宋体" w:hAnsi="宋体" w:eastAsia="宋体" w:cs="宋体"/>
                <w:spacing w:val="-2"/>
                <w:sz w:val="18"/>
                <w:szCs w:val="18"/>
              </w:rPr>
              <w:t>3,872,</w:t>
            </w:r>
          </w:p>
          <w:p>
            <w:pPr>
              <w:spacing w:before="57" w:line="183" w:lineRule="auto"/>
              <w:ind w:left="293"/>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32.00</w:t>
            </w:r>
          </w:p>
        </w:tc>
        <w:tc>
          <w:tcPr>
            <w:tcW w:w="422" w:type="dxa"/>
            <w:vAlign w:val="top"/>
          </w:tcPr>
          <w:p>
            <w:pPr>
              <w:rPr>
                <w:rFonts w:ascii="Arial"/>
                <w:sz w:val="21"/>
              </w:rPr>
            </w:pPr>
          </w:p>
        </w:tc>
        <w:tc>
          <w:tcPr>
            <w:tcW w:w="1001" w:type="dxa"/>
            <w:vAlign w:val="top"/>
          </w:tcPr>
          <w:p>
            <w:pPr>
              <w:spacing w:before="54" w:line="182" w:lineRule="auto"/>
              <w:ind w:left="92"/>
              <w:rPr>
                <w:rFonts w:ascii="宋体" w:hAnsi="宋体" w:eastAsia="宋体" w:cs="宋体"/>
                <w:sz w:val="18"/>
                <w:szCs w:val="18"/>
              </w:rPr>
            </w:pPr>
            <w:r>
              <w:rPr>
                <w:rFonts w:ascii="宋体" w:hAnsi="宋体" w:eastAsia="宋体" w:cs="宋体"/>
                <w:spacing w:val="-2"/>
                <w:sz w:val="18"/>
                <w:szCs w:val="18"/>
              </w:rPr>
              <w:t>1,228,258</w:t>
            </w:r>
            <w:r>
              <w:rPr>
                <w:rFonts w:ascii="宋体" w:hAnsi="宋体" w:eastAsia="宋体" w:cs="宋体"/>
                <w:spacing w:val="-1"/>
                <w:sz w:val="18"/>
                <w:szCs w:val="18"/>
              </w:rPr>
              <w:t>,</w:t>
            </w:r>
          </w:p>
          <w:p>
            <w:pPr>
              <w:spacing w:before="58" w:line="182" w:lineRule="auto"/>
              <w:ind w:left="442"/>
              <w:rPr>
                <w:rFonts w:ascii="宋体" w:hAnsi="宋体" w:eastAsia="宋体" w:cs="宋体"/>
                <w:sz w:val="18"/>
                <w:szCs w:val="18"/>
              </w:rPr>
            </w:pPr>
            <w:r>
              <w:rPr>
                <w:rFonts w:ascii="宋体" w:hAnsi="宋体" w:eastAsia="宋体" w:cs="宋体"/>
                <w:spacing w:val="-2"/>
                <w:sz w:val="18"/>
                <w:szCs w:val="18"/>
              </w:rPr>
              <w:t>28</w:t>
            </w:r>
            <w:r>
              <w:rPr>
                <w:rFonts w:ascii="宋体" w:hAnsi="宋体" w:eastAsia="宋体" w:cs="宋体"/>
                <w:spacing w:val="-1"/>
                <w:sz w:val="18"/>
                <w:szCs w:val="18"/>
              </w:rPr>
              <w:t>9.62</w:t>
            </w:r>
          </w:p>
        </w:tc>
        <w:tc>
          <w:tcPr>
            <w:tcW w:w="996" w:type="dxa"/>
            <w:vAlign w:val="top"/>
          </w:tcPr>
          <w:p>
            <w:pPr>
              <w:spacing w:before="54" w:line="182" w:lineRule="auto"/>
              <w:ind w:left="90"/>
              <w:rPr>
                <w:rFonts w:ascii="宋体" w:hAnsi="宋体" w:eastAsia="宋体" w:cs="宋体"/>
                <w:sz w:val="18"/>
                <w:szCs w:val="18"/>
              </w:rPr>
            </w:pPr>
            <w:r>
              <w:rPr>
                <w:rFonts w:ascii="宋体" w:hAnsi="宋体" w:eastAsia="宋体" w:cs="宋体"/>
                <w:spacing w:val="-2"/>
                <w:sz w:val="18"/>
                <w:szCs w:val="18"/>
              </w:rPr>
              <w:t>151,782,8</w:t>
            </w:r>
            <w:r>
              <w:rPr>
                <w:rFonts w:ascii="宋体" w:hAnsi="宋体" w:eastAsia="宋体" w:cs="宋体"/>
                <w:spacing w:val="-1"/>
                <w:sz w:val="18"/>
                <w:szCs w:val="18"/>
              </w:rPr>
              <w:t>6</w:t>
            </w:r>
          </w:p>
          <w:p>
            <w:pPr>
              <w:spacing w:before="58" w:line="182" w:lineRule="auto"/>
              <w:ind w:left="618"/>
              <w:rPr>
                <w:rFonts w:ascii="宋体" w:hAnsi="宋体" w:eastAsia="宋体" w:cs="宋体"/>
                <w:sz w:val="18"/>
                <w:szCs w:val="18"/>
              </w:rPr>
            </w:pPr>
            <w:r>
              <w:rPr>
                <w:rFonts w:ascii="宋体" w:hAnsi="宋体" w:eastAsia="宋体" w:cs="宋体"/>
                <w:spacing w:val="-2"/>
                <w:sz w:val="18"/>
                <w:szCs w:val="18"/>
              </w:rPr>
              <w:t>0.7</w:t>
            </w:r>
            <w:r>
              <w:rPr>
                <w:rFonts w:ascii="宋体" w:hAnsi="宋体" w:eastAsia="宋体" w:cs="宋体"/>
                <w:spacing w:val="-1"/>
                <w:sz w:val="18"/>
                <w:szCs w:val="18"/>
              </w:rPr>
              <w:t>9</w:t>
            </w:r>
          </w:p>
        </w:tc>
        <w:tc>
          <w:tcPr>
            <w:tcW w:w="1135" w:type="dxa"/>
            <w:vAlign w:val="top"/>
          </w:tcPr>
          <w:p>
            <w:pPr>
              <w:spacing w:before="54" w:line="182" w:lineRule="auto"/>
              <w:ind w:left="131"/>
              <w:rPr>
                <w:rFonts w:ascii="宋体" w:hAnsi="宋体" w:eastAsia="宋体" w:cs="宋体"/>
                <w:sz w:val="18"/>
                <w:szCs w:val="18"/>
              </w:rPr>
            </w:pPr>
            <w:r>
              <w:rPr>
                <w:rFonts w:ascii="宋体" w:hAnsi="宋体" w:eastAsia="宋体" w:cs="宋体"/>
                <w:spacing w:val="-2"/>
                <w:sz w:val="18"/>
                <w:szCs w:val="18"/>
              </w:rPr>
              <w:t>1,380,04</w:t>
            </w:r>
            <w:r>
              <w:rPr>
                <w:rFonts w:ascii="宋体" w:hAnsi="宋体" w:eastAsia="宋体" w:cs="宋体"/>
                <w:spacing w:val="-1"/>
                <w:sz w:val="18"/>
                <w:szCs w:val="18"/>
              </w:rPr>
              <w:t>1,1</w:t>
            </w:r>
          </w:p>
          <w:p>
            <w:pPr>
              <w:spacing w:before="57" w:line="183" w:lineRule="auto"/>
              <w:ind w:left="661"/>
              <w:rPr>
                <w:rFonts w:ascii="宋体" w:hAnsi="宋体" w:eastAsia="宋体" w:cs="宋体"/>
                <w:sz w:val="18"/>
                <w:szCs w:val="18"/>
              </w:rPr>
            </w:pPr>
            <w:r>
              <w:rPr>
                <w:rFonts w:ascii="宋体" w:hAnsi="宋体" w:eastAsia="宋体" w:cs="宋体"/>
                <w:spacing w:val="-2"/>
                <w:sz w:val="18"/>
                <w:szCs w:val="18"/>
              </w:rPr>
              <w:t>50.4</w:t>
            </w:r>
            <w:r>
              <w:rPr>
                <w:rFonts w:ascii="宋体" w:hAnsi="宋体" w:eastAsia="宋体" w:cs="宋体"/>
                <w:spacing w:val="-1"/>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55" w:type="dxa"/>
            <w:vAlign w:val="top"/>
          </w:tcPr>
          <w:p>
            <w:pPr>
              <w:spacing w:before="25" w:line="229" w:lineRule="auto"/>
              <w:ind w:left="51" w:right="51" w:hanging="16"/>
              <w:rPr>
                <w:rFonts w:ascii="宋体" w:hAnsi="宋体" w:eastAsia="宋体" w:cs="宋体"/>
                <w:sz w:val="18"/>
                <w:szCs w:val="18"/>
              </w:rPr>
            </w:pPr>
            <w:r>
              <w:rPr>
                <w:rFonts w:ascii="宋体" w:hAnsi="宋体" w:eastAsia="宋体" w:cs="宋体"/>
                <w:spacing w:val="-2"/>
                <w:sz w:val="18"/>
                <w:szCs w:val="18"/>
              </w:rPr>
              <w:t>三、本期增减变动金额(</w:t>
            </w:r>
            <w:r>
              <w:rPr>
                <w:rFonts w:ascii="宋体" w:hAnsi="宋体" w:eastAsia="宋体" w:cs="宋体"/>
                <w:spacing w:val="-1"/>
                <w:sz w:val="18"/>
                <w:szCs w:val="18"/>
              </w:rPr>
              <w:t>减少以“－</w:t>
            </w:r>
            <w:r>
              <w:rPr>
                <w:rFonts w:ascii="宋体" w:hAnsi="宋体" w:eastAsia="宋体" w:cs="宋体"/>
                <w:sz w:val="18"/>
                <w:szCs w:val="18"/>
              </w:rPr>
              <w:t xml:space="preserve"> </w:t>
            </w:r>
            <w:r>
              <w:rPr>
                <w:rFonts w:ascii="宋体" w:hAnsi="宋体" w:eastAsia="宋体" w:cs="宋体"/>
                <w:spacing w:val="-8"/>
                <w:sz w:val="18"/>
                <w:szCs w:val="18"/>
              </w:rPr>
              <w:t>”</w:t>
            </w:r>
            <w:r>
              <w:rPr>
                <w:rFonts w:ascii="宋体" w:hAnsi="宋体" w:eastAsia="宋体" w:cs="宋体"/>
                <w:spacing w:val="-6"/>
                <w:sz w:val="18"/>
                <w:szCs w:val="18"/>
              </w:rPr>
              <w:t>号填列)</w:t>
            </w:r>
          </w:p>
        </w:tc>
        <w:tc>
          <w:tcPr>
            <w:tcW w:w="856" w:type="dxa"/>
            <w:vAlign w:val="top"/>
          </w:tcPr>
          <w:p>
            <w:pPr>
              <w:rPr>
                <w:rFonts w:ascii="Arial"/>
                <w:sz w:val="21"/>
              </w:rPr>
            </w:pPr>
          </w:p>
        </w:tc>
        <w:tc>
          <w:tcPr>
            <w:tcW w:w="713" w:type="dxa"/>
            <w:vAlign w:val="top"/>
          </w:tcPr>
          <w:p>
            <w:pPr>
              <w:rPr>
                <w:rFonts w:ascii="Arial"/>
                <w:sz w:val="21"/>
              </w:rPr>
            </w:pPr>
          </w:p>
        </w:tc>
        <w:tc>
          <w:tcPr>
            <w:tcW w:w="708" w:type="dxa"/>
            <w:vAlign w:val="top"/>
          </w:tcPr>
          <w:p>
            <w:pPr>
              <w:rPr>
                <w:rFonts w:ascii="Arial"/>
                <w:sz w:val="21"/>
              </w:rPr>
            </w:pPr>
          </w:p>
        </w:tc>
        <w:tc>
          <w:tcPr>
            <w:tcW w:w="439" w:type="dxa"/>
            <w:vAlign w:val="top"/>
          </w:tcPr>
          <w:p>
            <w:pPr>
              <w:rPr>
                <w:rFonts w:ascii="Arial"/>
                <w:sz w:val="21"/>
              </w:rPr>
            </w:pPr>
          </w:p>
        </w:tc>
        <w:tc>
          <w:tcPr>
            <w:tcW w:w="763" w:type="dxa"/>
            <w:vAlign w:val="top"/>
          </w:tcPr>
          <w:p>
            <w:pPr>
              <w:rPr>
                <w:rFonts w:ascii="Arial"/>
                <w:sz w:val="21"/>
              </w:rPr>
            </w:pPr>
          </w:p>
        </w:tc>
        <w:tc>
          <w:tcPr>
            <w:tcW w:w="516" w:type="dxa"/>
            <w:vAlign w:val="top"/>
          </w:tcPr>
          <w:p>
            <w:pPr>
              <w:rPr>
                <w:rFonts w:ascii="Arial"/>
                <w:sz w:val="21"/>
              </w:rPr>
            </w:pPr>
          </w:p>
        </w:tc>
        <w:tc>
          <w:tcPr>
            <w:tcW w:w="556" w:type="dxa"/>
            <w:vAlign w:val="top"/>
          </w:tcPr>
          <w:p>
            <w:pPr>
              <w:rPr>
                <w:rFonts w:ascii="Arial"/>
                <w:sz w:val="21"/>
              </w:rPr>
            </w:pPr>
          </w:p>
        </w:tc>
        <w:tc>
          <w:tcPr>
            <w:tcW w:w="850" w:type="dxa"/>
            <w:vAlign w:val="top"/>
          </w:tcPr>
          <w:p>
            <w:pPr>
              <w:spacing w:before="56" w:line="181" w:lineRule="auto"/>
              <w:ind w:left="110"/>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,878,25</w:t>
            </w:r>
          </w:p>
          <w:p>
            <w:pPr>
              <w:spacing w:before="56" w:line="182" w:lineRule="auto"/>
              <w:ind w:left="468"/>
              <w:rPr>
                <w:rFonts w:ascii="宋体" w:hAnsi="宋体" w:eastAsia="宋体" w:cs="宋体"/>
                <w:sz w:val="18"/>
                <w:szCs w:val="18"/>
              </w:rPr>
            </w:pPr>
            <w:r>
              <w:rPr>
                <w:rFonts w:ascii="宋体" w:hAnsi="宋体" w:eastAsia="宋体" w:cs="宋体"/>
                <w:spacing w:val="-2"/>
                <w:sz w:val="18"/>
                <w:szCs w:val="18"/>
              </w:rPr>
              <w:t>0.2</w:t>
            </w:r>
            <w:r>
              <w:rPr>
                <w:rFonts w:ascii="宋体" w:hAnsi="宋体" w:eastAsia="宋体" w:cs="宋体"/>
                <w:spacing w:val="-1"/>
                <w:sz w:val="18"/>
                <w:szCs w:val="18"/>
              </w:rPr>
              <w:t>5</w:t>
            </w:r>
          </w:p>
        </w:tc>
        <w:tc>
          <w:tcPr>
            <w:tcW w:w="763" w:type="dxa"/>
            <w:vAlign w:val="top"/>
          </w:tcPr>
          <w:p>
            <w:pPr>
              <w:spacing w:before="56" w:line="181" w:lineRule="auto"/>
              <w:ind w:left="110"/>
              <w:rPr>
                <w:rFonts w:ascii="宋体" w:hAnsi="宋体" w:eastAsia="宋体" w:cs="宋体"/>
                <w:sz w:val="18"/>
                <w:szCs w:val="18"/>
              </w:rPr>
            </w:pPr>
            <w:r>
              <w:rPr>
                <w:rFonts w:ascii="宋体" w:hAnsi="宋体" w:eastAsia="宋体" w:cs="宋体"/>
                <w:spacing w:val="-1"/>
                <w:sz w:val="18"/>
                <w:szCs w:val="18"/>
              </w:rPr>
              <w:t>43,58</w:t>
            </w:r>
            <w:r>
              <w:rPr>
                <w:rFonts w:ascii="宋体" w:hAnsi="宋体" w:eastAsia="宋体" w:cs="宋体"/>
                <w:sz w:val="18"/>
                <w:szCs w:val="18"/>
              </w:rPr>
              <w:t>0,</w:t>
            </w:r>
          </w:p>
          <w:p>
            <w:pPr>
              <w:spacing w:before="56" w:line="182" w:lineRule="auto"/>
              <w:ind w:left="203"/>
              <w:rPr>
                <w:rFonts w:ascii="宋体" w:hAnsi="宋体" w:eastAsia="宋体" w:cs="宋体"/>
                <w:sz w:val="18"/>
                <w:szCs w:val="18"/>
              </w:rPr>
            </w:pPr>
            <w:r>
              <w:rPr>
                <w:rFonts w:ascii="宋体" w:hAnsi="宋体" w:eastAsia="宋体" w:cs="宋体"/>
                <w:spacing w:val="-1"/>
                <w:sz w:val="18"/>
                <w:szCs w:val="18"/>
              </w:rPr>
              <w:t>946.46</w:t>
            </w:r>
          </w:p>
        </w:tc>
        <w:tc>
          <w:tcPr>
            <w:tcW w:w="513" w:type="dxa"/>
            <w:vAlign w:val="top"/>
          </w:tcPr>
          <w:p>
            <w:pPr>
              <w:rPr>
                <w:rFonts w:ascii="Arial"/>
                <w:sz w:val="21"/>
              </w:rPr>
            </w:pPr>
          </w:p>
        </w:tc>
        <w:tc>
          <w:tcPr>
            <w:tcW w:w="842" w:type="dxa"/>
            <w:vAlign w:val="top"/>
          </w:tcPr>
          <w:p>
            <w:pPr>
              <w:spacing w:before="55" w:line="182" w:lineRule="auto"/>
              <w:ind w:left="102"/>
              <w:rPr>
                <w:rFonts w:ascii="宋体" w:hAnsi="宋体" w:eastAsia="宋体" w:cs="宋体"/>
                <w:sz w:val="18"/>
                <w:szCs w:val="18"/>
              </w:rPr>
            </w:pPr>
            <w:r>
              <w:rPr>
                <w:rFonts w:ascii="宋体" w:hAnsi="宋体" w:eastAsia="宋体" w:cs="宋体"/>
                <w:spacing w:val="-1"/>
                <w:sz w:val="18"/>
                <w:szCs w:val="18"/>
              </w:rPr>
              <w:t>236,617,</w:t>
            </w:r>
          </w:p>
          <w:p>
            <w:pPr>
              <w:spacing w:before="56" w:line="182" w:lineRule="auto"/>
              <w:ind w:left="283"/>
              <w:rPr>
                <w:rFonts w:ascii="宋体" w:hAnsi="宋体" w:eastAsia="宋体" w:cs="宋体"/>
                <w:sz w:val="18"/>
                <w:szCs w:val="18"/>
              </w:rPr>
            </w:pPr>
            <w:r>
              <w:rPr>
                <w:rFonts w:ascii="宋体" w:hAnsi="宋体" w:eastAsia="宋体" w:cs="宋体"/>
                <w:spacing w:val="-2"/>
                <w:sz w:val="18"/>
                <w:szCs w:val="18"/>
              </w:rPr>
              <w:t>376</w:t>
            </w:r>
            <w:r>
              <w:rPr>
                <w:rFonts w:ascii="宋体" w:hAnsi="宋体" w:eastAsia="宋体" w:cs="宋体"/>
                <w:spacing w:val="-1"/>
                <w:sz w:val="18"/>
                <w:szCs w:val="18"/>
              </w:rPr>
              <w:t>.65</w:t>
            </w:r>
          </w:p>
        </w:tc>
        <w:tc>
          <w:tcPr>
            <w:tcW w:w="422" w:type="dxa"/>
            <w:vAlign w:val="top"/>
          </w:tcPr>
          <w:p>
            <w:pPr>
              <w:rPr>
                <w:rFonts w:ascii="Arial"/>
                <w:sz w:val="21"/>
              </w:rPr>
            </w:pPr>
          </w:p>
        </w:tc>
        <w:tc>
          <w:tcPr>
            <w:tcW w:w="1001" w:type="dxa"/>
            <w:vAlign w:val="top"/>
          </w:tcPr>
          <w:p>
            <w:pPr>
              <w:spacing w:before="56" w:line="181" w:lineRule="auto"/>
              <w:ind w:left="81"/>
              <w:rPr>
                <w:rFonts w:ascii="宋体" w:hAnsi="宋体" w:eastAsia="宋体" w:cs="宋体"/>
                <w:sz w:val="18"/>
                <w:szCs w:val="18"/>
              </w:rPr>
            </w:pPr>
            <w:r>
              <w:rPr>
                <w:rFonts w:ascii="宋体" w:hAnsi="宋体" w:eastAsia="宋体" w:cs="宋体"/>
                <w:spacing w:val="-1"/>
                <w:sz w:val="18"/>
                <w:szCs w:val="18"/>
              </w:rPr>
              <w:t>284,076,</w:t>
            </w:r>
            <w:r>
              <w:rPr>
                <w:rFonts w:ascii="宋体" w:hAnsi="宋体" w:eastAsia="宋体" w:cs="宋体"/>
                <w:sz w:val="18"/>
                <w:szCs w:val="18"/>
              </w:rPr>
              <w:t>57</w:t>
            </w:r>
          </w:p>
          <w:p>
            <w:pPr>
              <w:spacing w:before="56" w:line="182" w:lineRule="auto"/>
              <w:ind w:left="623"/>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.36</w:t>
            </w:r>
          </w:p>
        </w:tc>
        <w:tc>
          <w:tcPr>
            <w:tcW w:w="996" w:type="dxa"/>
            <w:vAlign w:val="top"/>
          </w:tcPr>
          <w:p>
            <w:pPr>
              <w:spacing w:before="56" w:line="181" w:lineRule="auto"/>
              <w:ind w:left="78"/>
              <w:rPr>
                <w:rFonts w:ascii="宋体" w:hAnsi="宋体" w:eastAsia="宋体" w:cs="宋体"/>
                <w:sz w:val="18"/>
                <w:szCs w:val="18"/>
              </w:rPr>
            </w:pPr>
            <w:r>
              <w:rPr>
                <w:rFonts w:ascii="宋体" w:hAnsi="宋体" w:eastAsia="宋体" w:cs="宋体"/>
                <w:spacing w:val="1"/>
                <w:sz w:val="18"/>
                <w:szCs w:val="18"/>
              </w:rPr>
              <w:t>9,02</w:t>
            </w:r>
            <w:r>
              <w:rPr>
                <w:rFonts w:ascii="宋体" w:hAnsi="宋体" w:eastAsia="宋体" w:cs="宋体"/>
                <w:sz w:val="18"/>
                <w:szCs w:val="18"/>
              </w:rPr>
              <w:t>2,407.</w:t>
            </w:r>
          </w:p>
          <w:p>
            <w:pPr>
              <w:spacing w:before="55" w:line="183" w:lineRule="auto"/>
              <w:ind w:left="798"/>
              <w:rPr>
                <w:rFonts w:ascii="宋体" w:hAnsi="宋体" w:eastAsia="宋体" w:cs="宋体"/>
                <w:sz w:val="18"/>
                <w:szCs w:val="18"/>
              </w:rPr>
            </w:pPr>
            <w:r>
              <w:rPr>
                <w:rFonts w:ascii="宋体" w:hAnsi="宋体" w:eastAsia="宋体" w:cs="宋体"/>
                <w:spacing w:val="-2"/>
                <w:sz w:val="18"/>
                <w:szCs w:val="18"/>
              </w:rPr>
              <w:t>06</w:t>
            </w:r>
          </w:p>
        </w:tc>
        <w:tc>
          <w:tcPr>
            <w:tcW w:w="1135" w:type="dxa"/>
            <w:vAlign w:val="top"/>
          </w:tcPr>
          <w:p>
            <w:pPr>
              <w:spacing w:before="56" w:line="181" w:lineRule="auto"/>
              <w:ind w:left="120"/>
              <w:rPr>
                <w:rFonts w:ascii="宋体" w:hAnsi="宋体" w:eastAsia="宋体" w:cs="宋体"/>
                <w:sz w:val="18"/>
                <w:szCs w:val="18"/>
              </w:rPr>
            </w:pPr>
            <w:r>
              <w:rPr>
                <w:rFonts w:ascii="宋体" w:hAnsi="宋体" w:eastAsia="宋体" w:cs="宋体"/>
                <w:spacing w:val="-1"/>
                <w:sz w:val="18"/>
                <w:szCs w:val="18"/>
              </w:rPr>
              <w:t>293,098,</w:t>
            </w:r>
            <w:r>
              <w:rPr>
                <w:rFonts w:ascii="宋体" w:hAnsi="宋体" w:eastAsia="宋体" w:cs="宋体"/>
                <w:sz w:val="18"/>
                <w:szCs w:val="18"/>
              </w:rPr>
              <w:t>980</w:t>
            </w:r>
          </w:p>
          <w:p>
            <w:pPr>
              <w:spacing w:before="56" w:line="182" w:lineRule="auto"/>
              <w:ind w:left="843"/>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855" w:type="dxa"/>
            <w:vAlign w:val="top"/>
          </w:tcPr>
          <w:p>
            <w:pPr>
              <w:spacing w:before="141" w:line="220" w:lineRule="auto"/>
              <w:ind w:left="40"/>
              <w:rPr>
                <w:rFonts w:ascii="宋体" w:hAnsi="宋体" w:eastAsia="宋体" w:cs="宋体"/>
                <w:sz w:val="18"/>
                <w:szCs w:val="18"/>
              </w:rPr>
            </w:pPr>
            <w:r>
              <w:rPr>
                <w:rFonts w:ascii="宋体" w:hAnsi="宋体" w:eastAsia="宋体" w:cs="宋体"/>
                <w:spacing w:val="18"/>
                <w:sz w:val="18"/>
                <w:szCs w:val="18"/>
              </w:rPr>
              <w:t>(一)综合收益总</w:t>
            </w:r>
            <w:r>
              <w:rPr>
                <w:rFonts w:ascii="宋体" w:hAnsi="宋体" w:eastAsia="宋体" w:cs="宋体"/>
                <w:spacing w:val="17"/>
                <w:sz w:val="18"/>
                <w:szCs w:val="18"/>
              </w:rPr>
              <w:t>额</w:t>
            </w:r>
          </w:p>
        </w:tc>
        <w:tc>
          <w:tcPr>
            <w:tcW w:w="856" w:type="dxa"/>
            <w:vAlign w:val="top"/>
          </w:tcPr>
          <w:p>
            <w:pPr>
              <w:rPr>
                <w:rFonts w:ascii="Arial"/>
                <w:sz w:val="21"/>
              </w:rPr>
            </w:pPr>
          </w:p>
        </w:tc>
        <w:tc>
          <w:tcPr>
            <w:tcW w:w="713" w:type="dxa"/>
            <w:vAlign w:val="top"/>
          </w:tcPr>
          <w:p>
            <w:pPr>
              <w:rPr>
                <w:rFonts w:ascii="Arial"/>
                <w:sz w:val="21"/>
              </w:rPr>
            </w:pPr>
          </w:p>
        </w:tc>
        <w:tc>
          <w:tcPr>
            <w:tcW w:w="708" w:type="dxa"/>
            <w:vAlign w:val="top"/>
          </w:tcPr>
          <w:p>
            <w:pPr>
              <w:rPr>
                <w:rFonts w:ascii="Arial"/>
                <w:sz w:val="21"/>
              </w:rPr>
            </w:pPr>
          </w:p>
        </w:tc>
        <w:tc>
          <w:tcPr>
            <w:tcW w:w="439" w:type="dxa"/>
            <w:vAlign w:val="top"/>
          </w:tcPr>
          <w:p>
            <w:pPr>
              <w:rPr>
                <w:rFonts w:ascii="Arial"/>
                <w:sz w:val="21"/>
              </w:rPr>
            </w:pPr>
          </w:p>
        </w:tc>
        <w:tc>
          <w:tcPr>
            <w:tcW w:w="763" w:type="dxa"/>
            <w:vAlign w:val="top"/>
          </w:tcPr>
          <w:p>
            <w:pPr>
              <w:rPr>
                <w:rFonts w:ascii="Arial"/>
                <w:sz w:val="21"/>
              </w:rPr>
            </w:pPr>
          </w:p>
        </w:tc>
        <w:tc>
          <w:tcPr>
            <w:tcW w:w="516" w:type="dxa"/>
            <w:vAlign w:val="top"/>
          </w:tcPr>
          <w:p>
            <w:pPr>
              <w:rPr>
                <w:rFonts w:ascii="Arial"/>
                <w:sz w:val="21"/>
              </w:rPr>
            </w:pPr>
          </w:p>
        </w:tc>
        <w:tc>
          <w:tcPr>
            <w:tcW w:w="556" w:type="dxa"/>
            <w:vAlign w:val="top"/>
          </w:tcPr>
          <w:p>
            <w:pPr>
              <w:rPr>
                <w:rFonts w:ascii="Arial"/>
                <w:sz w:val="21"/>
              </w:rPr>
            </w:pPr>
          </w:p>
        </w:tc>
        <w:tc>
          <w:tcPr>
            <w:tcW w:w="850" w:type="dxa"/>
            <w:vAlign w:val="top"/>
          </w:tcPr>
          <w:p>
            <w:pPr>
              <w:rPr>
                <w:rFonts w:ascii="Arial"/>
                <w:sz w:val="21"/>
              </w:rPr>
            </w:pPr>
          </w:p>
        </w:tc>
        <w:tc>
          <w:tcPr>
            <w:tcW w:w="763" w:type="dxa"/>
            <w:vAlign w:val="top"/>
          </w:tcPr>
          <w:p>
            <w:pPr>
              <w:rPr>
                <w:rFonts w:ascii="Arial"/>
                <w:sz w:val="21"/>
              </w:rPr>
            </w:pPr>
          </w:p>
        </w:tc>
        <w:tc>
          <w:tcPr>
            <w:tcW w:w="513" w:type="dxa"/>
            <w:vAlign w:val="top"/>
          </w:tcPr>
          <w:p>
            <w:pPr>
              <w:rPr>
                <w:rFonts w:ascii="Arial"/>
                <w:sz w:val="21"/>
              </w:rPr>
            </w:pPr>
          </w:p>
        </w:tc>
        <w:tc>
          <w:tcPr>
            <w:tcW w:w="842" w:type="dxa"/>
            <w:vAlign w:val="top"/>
          </w:tcPr>
          <w:p>
            <w:pPr>
              <w:spacing w:before="56" w:line="181" w:lineRule="auto"/>
              <w:ind w:left="102"/>
              <w:rPr>
                <w:rFonts w:ascii="宋体" w:hAnsi="宋体" w:eastAsia="宋体" w:cs="宋体"/>
                <w:sz w:val="18"/>
                <w:szCs w:val="18"/>
              </w:rPr>
            </w:pPr>
            <w:r>
              <w:rPr>
                <w:rFonts w:ascii="宋体" w:hAnsi="宋体" w:eastAsia="宋体" w:cs="宋体"/>
                <w:spacing w:val="-1"/>
                <w:sz w:val="18"/>
                <w:szCs w:val="18"/>
              </w:rPr>
              <w:t>296,395,</w:t>
            </w:r>
          </w:p>
          <w:p>
            <w:pPr>
              <w:spacing w:before="56" w:line="182" w:lineRule="auto"/>
              <w:ind w:left="283"/>
              <w:rPr>
                <w:rFonts w:ascii="宋体" w:hAnsi="宋体" w:eastAsia="宋体" w:cs="宋体"/>
                <w:sz w:val="18"/>
                <w:szCs w:val="18"/>
              </w:rPr>
            </w:pPr>
            <w:r>
              <w:rPr>
                <w:rFonts w:ascii="宋体" w:hAnsi="宋体" w:eastAsia="宋体" w:cs="宋体"/>
                <w:spacing w:val="-2"/>
                <w:sz w:val="18"/>
                <w:szCs w:val="18"/>
              </w:rPr>
              <w:t>378</w:t>
            </w:r>
            <w:r>
              <w:rPr>
                <w:rFonts w:ascii="宋体" w:hAnsi="宋体" w:eastAsia="宋体" w:cs="宋体"/>
                <w:spacing w:val="-1"/>
                <w:sz w:val="18"/>
                <w:szCs w:val="18"/>
              </w:rPr>
              <w:t>.38</w:t>
            </w:r>
          </w:p>
        </w:tc>
        <w:tc>
          <w:tcPr>
            <w:tcW w:w="422" w:type="dxa"/>
            <w:vAlign w:val="top"/>
          </w:tcPr>
          <w:p>
            <w:pPr>
              <w:rPr>
                <w:rFonts w:ascii="Arial"/>
                <w:sz w:val="21"/>
              </w:rPr>
            </w:pPr>
          </w:p>
        </w:tc>
        <w:tc>
          <w:tcPr>
            <w:tcW w:w="1001" w:type="dxa"/>
            <w:vAlign w:val="top"/>
          </w:tcPr>
          <w:p>
            <w:pPr>
              <w:spacing w:before="56" w:line="181" w:lineRule="auto"/>
              <w:ind w:left="81"/>
              <w:rPr>
                <w:rFonts w:ascii="宋体" w:hAnsi="宋体" w:eastAsia="宋体" w:cs="宋体"/>
                <w:sz w:val="18"/>
                <w:szCs w:val="18"/>
              </w:rPr>
            </w:pPr>
            <w:r>
              <w:rPr>
                <w:rFonts w:ascii="宋体" w:hAnsi="宋体" w:eastAsia="宋体" w:cs="宋体"/>
                <w:spacing w:val="-1"/>
                <w:sz w:val="18"/>
                <w:szCs w:val="18"/>
              </w:rPr>
              <w:t>296,395,</w:t>
            </w:r>
            <w:r>
              <w:rPr>
                <w:rFonts w:ascii="宋体" w:hAnsi="宋体" w:eastAsia="宋体" w:cs="宋体"/>
                <w:sz w:val="18"/>
                <w:szCs w:val="18"/>
              </w:rPr>
              <w:t>37</w:t>
            </w:r>
          </w:p>
          <w:p>
            <w:pPr>
              <w:spacing w:before="56" w:line="182" w:lineRule="auto"/>
              <w:ind w:left="620"/>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38</w:t>
            </w:r>
          </w:p>
        </w:tc>
        <w:tc>
          <w:tcPr>
            <w:tcW w:w="996" w:type="dxa"/>
            <w:vAlign w:val="top"/>
          </w:tcPr>
          <w:p>
            <w:pPr>
              <w:spacing w:before="55" w:line="182" w:lineRule="auto"/>
              <w:ind w:left="90"/>
              <w:rPr>
                <w:rFonts w:ascii="宋体" w:hAnsi="宋体" w:eastAsia="宋体" w:cs="宋体"/>
                <w:sz w:val="18"/>
                <w:szCs w:val="18"/>
              </w:rPr>
            </w:pPr>
            <w:r>
              <w:rPr>
                <w:rFonts w:ascii="宋体" w:hAnsi="宋体" w:eastAsia="宋体" w:cs="宋体"/>
                <w:spacing w:val="-2"/>
                <w:sz w:val="18"/>
                <w:szCs w:val="18"/>
              </w:rPr>
              <w:t>12,824,31</w:t>
            </w:r>
            <w:r>
              <w:rPr>
                <w:rFonts w:ascii="宋体" w:hAnsi="宋体" w:eastAsia="宋体" w:cs="宋体"/>
                <w:spacing w:val="-1"/>
                <w:sz w:val="18"/>
                <w:szCs w:val="18"/>
              </w:rPr>
              <w:t>9</w:t>
            </w:r>
          </w:p>
          <w:p>
            <w:pPr>
              <w:spacing w:before="55" w:line="183"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81</w:t>
            </w:r>
          </w:p>
        </w:tc>
        <w:tc>
          <w:tcPr>
            <w:tcW w:w="1135" w:type="dxa"/>
            <w:vAlign w:val="top"/>
          </w:tcPr>
          <w:p>
            <w:pPr>
              <w:spacing w:before="55" w:line="182" w:lineRule="auto"/>
              <w:ind w:left="121"/>
              <w:rPr>
                <w:rFonts w:ascii="宋体" w:hAnsi="宋体" w:eastAsia="宋体" w:cs="宋体"/>
                <w:sz w:val="18"/>
                <w:szCs w:val="18"/>
              </w:rPr>
            </w:pPr>
            <w:r>
              <w:rPr>
                <w:rFonts w:ascii="宋体" w:hAnsi="宋体" w:eastAsia="宋体" w:cs="宋体"/>
                <w:spacing w:val="-1"/>
                <w:sz w:val="18"/>
                <w:szCs w:val="18"/>
              </w:rPr>
              <w:t>309,219,69</w:t>
            </w:r>
            <w:r>
              <w:rPr>
                <w:rFonts w:ascii="宋体" w:hAnsi="宋体" w:eastAsia="宋体" w:cs="宋体"/>
                <w:sz w:val="18"/>
                <w:szCs w:val="18"/>
              </w:rPr>
              <w:t>8</w:t>
            </w:r>
          </w:p>
          <w:p>
            <w:pPr>
              <w:spacing w:before="55" w:line="183" w:lineRule="auto"/>
              <w:ind w:left="843"/>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855" w:type="dxa"/>
            <w:vAlign w:val="top"/>
          </w:tcPr>
          <w:p>
            <w:pPr>
              <w:spacing w:before="29" w:line="216" w:lineRule="auto"/>
              <w:ind w:left="40"/>
              <w:rPr>
                <w:rFonts w:ascii="宋体" w:hAnsi="宋体" w:eastAsia="宋体" w:cs="宋体"/>
                <w:sz w:val="18"/>
                <w:szCs w:val="18"/>
              </w:rPr>
            </w:pPr>
            <w:r>
              <w:rPr>
                <w:rFonts w:ascii="宋体" w:hAnsi="宋体" w:eastAsia="宋体" w:cs="宋体"/>
                <w:spacing w:val="15"/>
                <w:sz w:val="18"/>
                <w:szCs w:val="18"/>
              </w:rPr>
              <w:t>(</w:t>
            </w:r>
            <w:r>
              <w:rPr>
                <w:rFonts w:ascii="宋体" w:hAnsi="宋体" w:eastAsia="宋体" w:cs="宋体"/>
                <w:spacing w:val="12"/>
                <w:sz w:val="18"/>
                <w:szCs w:val="18"/>
              </w:rPr>
              <w:t>二)所有者投入和减少资本</w:t>
            </w:r>
          </w:p>
        </w:tc>
        <w:tc>
          <w:tcPr>
            <w:tcW w:w="856" w:type="dxa"/>
            <w:vAlign w:val="top"/>
          </w:tcPr>
          <w:p>
            <w:pPr>
              <w:spacing w:line="240" w:lineRule="exact"/>
              <w:rPr>
                <w:rFonts w:ascii="Arial"/>
                <w:sz w:val="20"/>
              </w:rPr>
            </w:pPr>
          </w:p>
        </w:tc>
        <w:tc>
          <w:tcPr>
            <w:tcW w:w="713" w:type="dxa"/>
            <w:vAlign w:val="top"/>
          </w:tcPr>
          <w:p>
            <w:pPr>
              <w:spacing w:line="240" w:lineRule="exact"/>
              <w:rPr>
                <w:rFonts w:ascii="Arial"/>
                <w:sz w:val="20"/>
              </w:rPr>
            </w:pPr>
          </w:p>
        </w:tc>
        <w:tc>
          <w:tcPr>
            <w:tcW w:w="708" w:type="dxa"/>
            <w:vAlign w:val="top"/>
          </w:tcPr>
          <w:p>
            <w:pPr>
              <w:spacing w:line="240" w:lineRule="exact"/>
              <w:rPr>
                <w:rFonts w:ascii="Arial"/>
                <w:sz w:val="20"/>
              </w:rPr>
            </w:pPr>
          </w:p>
        </w:tc>
        <w:tc>
          <w:tcPr>
            <w:tcW w:w="439" w:type="dxa"/>
            <w:vAlign w:val="top"/>
          </w:tcPr>
          <w:p>
            <w:pPr>
              <w:spacing w:line="240" w:lineRule="exact"/>
              <w:rPr>
                <w:rFonts w:ascii="Arial"/>
                <w:sz w:val="20"/>
              </w:rPr>
            </w:pPr>
          </w:p>
        </w:tc>
        <w:tc>
          <w:tcPr>
            <w:tcW w:w="763" w:type="dxa"/>
            <w:vAlign w:val="top"/>
          </w:tcPr>
          <w:p>
            <w:pPr>
              <w:spacing w:line="240" w:lineRule="exact"/>
              <w:rPr>
                <w:rFonts w:ascii="Arial"/>
                <w:sz w:val="20"/>
              </w:rPr>
            </w:pPr>
          </w:p>
        </w:tc>
        <w:tc>
          <w:tcPr>
            <w:tcW w:w="516" w:type="dxa"/>
            <w:vAlign w:val="top"/>
          </w:tcPr>
          <w:p>
            <w:pPr>
              <w:spacing w:line="240" w:lineRule="exact"/>
              <w:rPr>
                <w:rFonts w:ascii="Arial"/>
                <w:sz w:val="20"/>
              </w:rPr>
            </w:pPr>
          </w:p>
        </w:tc>
        <w:tc>
          <w:tcPr>
            <w:tcW w:w="556" w:type="dxa"/>
            <w:vAlign w:val="top"/>
          </w:tcPr>
          <w:p>
            <w:pPr>
              <w:spacing w:line="240" w:lineRule="exact"/>
              <w:rPr>
                <w:rFonts w:ascii="Arial"/>
                <w:sz w:val="20"/>
              </w:rPr>
            </w:pPr>
          </w:p>
        </w:tc>
        <w:tc>
          <w:tcPr>
            <w:tcW w:w="850" w:type="dxa"/>
            <w:vAlign w:val="top"/>
          </w:tcPr>
          <w:p>
            <w:pPr>
              <w:spacing w:line="240" w:lineRule="exact"/>
              <w:rPr>
                <w:rFonts w:ascii="Arial"/>
                <w:sz w:val="20"/>
              </w:rPr>
            </w:pPr>
          </w:p>
        </w:tc>
        <w:tc>
          <w:tcPr>
            <w:tcW w:w="763" w:type="dxa"/>
            <w:vAlign w:val="top"/>
          </w:tcPr>
          <w:p>
            <w:pPr>
              <w:spacing w:line="240" w:lineRule="exact"/>
              <w:rPr>
                <w:rFonts w:ascii="Arial"/>
                <w:sz w:val="20"/>
              </w:rPr>
            </w:pPr>
          </w:p>
        </w:tc>
        <w:tc>
          <w:tcPr>
            <w:tcW w:w="513" w:type="dxa"/>
            <w:vAlign w:val="top"/>
          </w:tcPr>
          <w:p>
            <w:pPr>
              <w:spacing w:line="240" w:lineRule="exact"/>
              <w:rPr>
                <w:rFonts w:ascii="Arial"/>
                <w:sz w:val="20"/>
              </w:rPr>
            </w:pPr>
          </w:p>
        </w:tc>
        <w:tc>
          <w:tcPr>
            <w:tcW w:w="842" w:type="dxa"/>
            <w:vAlign w:val="top"/>
          </w:tcPr>
          <w:p>
            <w:pPr>
              <w:spacing w:line="240" w:lineRule="exact"/>
              <w:rPr>
                <w:rFonts w:ascii="Arial"/>
                <w:sz w:val="20"/>
              </w:rPr>
            </w:pPr>
          </w:p>
        </w:tc>
        <w:tc>
          <w:tcPr>
            <w:tcW w:w="422" w:type="dxa"/>
            <w:vAlign w:val="top"/>
          </w:tcPr>
          <w:p>
            <w:pPr>
              <w:spacing w:line="240" w:lineRule="exact"/>
              <w:rPr>
                <w:rFonts w:ascii="Arial"/>
                <w:sz w:val="20"/>
              </w:rPr>
            </w:pPr>
          </w:p>
        </w:tc>
        <w:tc>
          <w:tcPr>
            <w:tcW w:w="1001" w:type="dxa"/>
            <w:vAlign w:val="top"/>
          </w:tcPr>
          <w:p>
            <w:pPr>
              <w:spacing w:line="240" w:lineRule="exact"/>
              <w:rPr>
                <w:rFonts w:ascii="Arial"/>
                <w:sz w:val="20"/>
              </w:rPr>
            </w:pPr>
          </w:p>
        </w:tc>
        <w:tc>
          <w:tcPr>
            <w:tcW w:w="996" w:type="dxa"/>
            <w:vAlign w:val="top"/>
          </w:tcPr>
          <w:p>
            <w:pPr>
              <w:spacing w:line="240" w:lineRule="exact"/>
              <w:rPr>
                <w:rFonts w:ascii="Arial"/>
                <w:sz w:val="20"/>
              </w:rPr>
            </w:pPr>
          </w:p>
        </w:tc>
        <w:tc>
          <w:tcPr>
            <w:tcW w:w="1135"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2855" w:type="dxa"/>
            <w:vAlign w:val="top"/>
          </w:tcPr>
          <w:p>
            <w:pPr>
              <w:spacing w:before="26" w:line="217" w:lineRule="auto"/>
              <w:ind w:left="48"/>
              <w:rPr>
                <w:rFonts w:ascii="宋体" w:hAnsi="宋体" w:eastAsia="宋体" w:cs="宋体"/>
                <w:sz w:val="18"/>
                <w:szCs w:val="18"/>
              </w:rPr>
            </w:pPr>
            <w:r>
              <w:rPr>
                <w:rFonts w:ascii="宋体" w:hAnsi="宋体" w:eastAsia="宋体" w:cs="宋体"/>
                <w:spacing w:val="-4"/>
                <w:sz w:val="18"/>
                <w:szCs w:val="18"/>
              </w:rPr>
              <w:t>1．所</w:t>
            </w:r>
            <w:r>
              <w:rPr>
                <w:rFonts w:ascii="宋体" w:hAnsi="宋体" w:eastAsia="宋体" w:cs="宋体"/>
                <w:spacing w:val="-2"/>
                <w:sz w:val="18"/>
                <w:szCs w:val="18"/>
              </w:rPr>
              <w:t>有者投入的普通股</w:t>
            </w:r>
          </w:p>
        </w:tc>
        <w:tc>
          <w:tcPr>
            <w:tcW w:w="856" w:type="dxa"/>
            <w:vAlign w:val="top"/>
          </w:tcPr>
          <w:p>
            <w:pPr>
              <w:spacing w:line="237" w:lineRule="exact"/>
              <w:rPr>
                <w:rFonts w:ascii="Arial"/>
                <w:sz w:val="20"/>
              </w:rPr>
            </w:pPr>
          </w:p>
        </w:tc>
        <w:tc>
          <w:tcPr>
            <w:tcW w:w="713"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439"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6" w:type="dxa"/>
            <w:vAlign w:val="top"/>
          </w:tcPr>
          <w:p>
            <w:pPr>
              <w:spacing w:line="237" w:lineRule="exact"/>
              <w:rPr>
                <w:rFonts w:ascii="Arial"/>
                <w:sz w:val="20"/>
              </w:rPr>
            </w:pPr>
          </w:p>
        </w:tc>
        <w:tc>
          <w:tcPr>
            <w:tcW w:w="556" w:type="dxa"/>
            <w:vAlign w:val="top"/>
          </w:tcPr>
          <w:p>
            <w:pPr>
              <w:spacing w:line="237" w:lineRule="exact"/>
              <w:rPr>
                <w:rFonts w:ascii="Arial"/>
                <w:sz w:val="20"/>
              </w:rPr>
            </w:pPr>
          </w:p>
        </w:tc>
        <w:tc>
          <w:tcPr>
            <w:tcW w:w="850"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3" w:type="dxa"/>
            <w:vAlign w:val="top"/>
          </w:tcPr>
          <w:p>
            <w:pPr>
              <w:spacing w:line="237" w:lineRule="exact"/>
              <w:rPr>
                <w:rFonts w:ascii="Arial"/>
                <w:sz w:val="20"/>
              </w:rPr>
            </w:pPr>
          </w:p>
        </w:tc>
        <w:tc>
          <w:tcPr>
            <w:tcW w:w="842" w:type="dxa"/>
            <w:vAlign w:val="top"/>
          </w:tcPr>
          <w:p>
            <w:pPr>
              <w:spacing w:line="237" w:lineRule="exact"/>
              <w:rPr>
                <w:rFonts w:ascii="Arial"/>
                <w:sz w:val="20"/>
              </w:rPr>
            </w:pPr>
          </w:p>
        </w:tc>
        <w:tc>
          <w:tcPr>
            <w:tcW w:w="422" w:type="dxa"/>
            <w:vAlign w:val="top"/>
          </w:tcPr>
          <w:p>
            <w:pPr>
              <w:spacing w:line="237" w:lineRule="exact"/>
              <w:rPr>
                <w:rFonts w:ascii="Arial"/>
                <w:sz w:val="20"/>
              </w:rPr>
            </w:pPr>
          </w:p>
        </w:tc>
        <w:tc>
          <w:tcPr>
            <w:tcW w:w="1001" w:type="dxa"/>
            <w:vAlign w:val="top"/>
          </w:tcPr>
          <w:p>
            <w:pPr>
              <w:spacing w:line="237" w:lineRule="exact"/>
              <w:rPr>
                <w:rFonts w:ascii="Arial"/>
                <w:sz w:val="20"/>
              </w:rPr>
            </w:pPr>
          </w:p>
        </w:tc>
        <w:tc>
          <w:tcPr>
            <w:tcW w:w="996" w:type="dxa"/>
            <w:vAlign w:val="top"/>
          </w:tcPr>
          <w:p>
            <w:pPr>
              <w:spacing w:line="237" w:lineRule="exact"/>
              <w:rPr>
                <w:rFonts w:ascii="Arial"/>
                <w:sz w:val="20"/>
              </w:rPr>
            </w:pPr>
          </w:p>
        </w:tc>
        <w:tc>
          <w:tcPr>
            <w:tcW w:w="1135"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855" w:type="dxa"/>
            <w:vAlign w:val="top"/>
          </w:tcPr>
          <w:p>
            <w:pPr>
              <w:spacing w:before="26" w:line="219" w:lineRule="auto"/>
              <w:ind w:left="37"/>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．其他权益工具持有者投入资本</w:t>
            </w:r>
          </w:p>
        </w:tc>
        <w:tc>
          <w:tcPr>
            <w:tcW w:w="856" w:type="dxa"/>
            <w:vAlign w:val="top"/>
          </w:tcPr>
          <w:p>
            <w:pPr>
              <w:spacing w:line="240" w:lineRule="exact"/>
              <w:rPr>
                <w:rFonts w:ascii="Arial"/>
                <w:sz w:val="20"/>
              </w:rPr>
            </w:pPr>
          </w:p>
        </w:tc>
        <w:tc>
          <w:tcPr>
            <w:tcW w:w="713" w:type="dxa"/>
            <w:vAlign w:val="top"/>
          </w:tcPr>
          <w:p>
            <w:pPr>
              <w:spacing w:line="240" w:lineRule="exact"/>
              <w:rPr>
                <w:rFonts w:ascii="Arial"/>
                <w:sz w:val="20"/>
              </w:rPr>
            </w:pPr>
          </w:p>
        </w:tc>
        <w:tc>
          <w:tcPr>
            <w:tcW w:w="708" w:type="dxa"/>
            <w:vAlign w:val="top"/>
          </w:tcPr>
          <w:p>
            <w:pPr>
              <w:spacing w:line="240" w:lineRule="exact"/>
              <w:rPr>
                <w:rFonts w:ascii="Arial"/>
                <w:sz w:val="20"/>
              </w:rPr>
            </w:pPr>
          </w:p>
        </w:tc>
        <w:tc>
          <w:tcPr>
            <w:tcW w:w="439" w:type="dxa"/>
            <w:vAlign w:val="top"/>
          </w:tcPr>
          <w:p>
            <w:pPr>
              <w:spacing w:line="240" w:lineRule="exact"/>
              <w:rPr>
                <w:rFonts w:ascii="Arial"/>
                <w:sz w:val="20"/>
              </w:rPr>
            </w:pPr>
          </w:p>
        </w:tc>
        <w:tc>
          <w:tcPr>
            <w:tcW w:w="763" w:type="dxa"/>
            <w:vAlign w:val="top"/>
          </w:tcPr>
          <w:p>
            <w:pPr>
              <w:spacing w:line="240" w:lineRule="exact"/>
              <w:rPr>
                <w:rFonts w:ascii="Arial"/>
                <w:sz w:val="20"/>
              </w:rPr>
            </w:pPr>
          </w:p>
        </w:tc>
        <w:tc>
          <w:tcPr>
            <w:tcW w:w="516" w:type="dxa"/>
            <w:vAlign w:val="top"/>
          </w:tcPr>
          <w:p>
            <w:pPr>
              <w:spacing w:line="240" w:lineRule="exact"/>
              <w:rPr>
                <w:rFonts w:ascii="Arial"/>
                <w:sz w:val="20"/>
              </w:rPr>
            </w:pPr>
          </w:p>
        </w:tc>
        <w:tc>
          <w:tcPr>
            <w:tcW w:w="556" w:type="dxa"/>
            <w:vAlign w:val="top"/>
          </w:tcPr>
          <w:p>
            <w:pPr>
              <w:spacing w:line="240" w:lineRule="exact"/>
              <w:rPr>
                <w:rFonts w:ascii="Arial"/>
                <w:sz w:val="20"/>
              </w:rPr>
            </w:pPr>
          </w:p>
        </w:tc>
        <w:tc>
          <w:tcPr>
            <w:tcW w:w="850" w:type="dxa"/>
            <w:vAlign w:val="top"/>
          </w:tcPr>
          <w:p>
            <w:pPr>
              <w:spacing w:line="240" w:lineRule="exact"/>
              <w:rPr>
                <w:rFonts w:ascii="Arial"/>
                <w:sz w:val="20"/>
              </w:rPr>
            </w:pPr>
          </w:p>
        </w:tc>
        <w:tc>
          <w:tcPr>
            <w:tcW w:w="763" w:type="dxa"/>
            <w:vAlign w:val="top"/>
          </w:tcPr>
          <w:p>
            <w:pPr>
              <w:spacing w:line="240" w:lineRule="exact"/>
              <w:rPr>
                <w:rFonts w:ascii="Arial"/>
                <w:sz w:val="20"/>
              </w:rPr>
            </w:pPr>
          </w:p>
        </w:tc>
        <w:tc>
          <w:tcPr>
            <w:tcW w:w="513" w:type="dxa"/>
            <w:vAlign w:val="top"/>
          </w:tcPr>
          <w:p>
            <w:pPr>
              <w:spacing w:line="240" w:lineRule="exact"/>
              <w:rPr>
                <w:rFonts w:ascii="Arial"/>
                <w:sz w:val="20"/>
              </w:rPr>
            </w:pPr>
          </w:p>
        </w:tc>
        <w:tc>
          <w:tcPr>
            <w:tcW w:w="842" w:type="dxa"/>
            <w:vAlign w:val="top"/>
          </w:tcPr>
          <w:p>
            <w:pPr>
              <w:spacing w:line="240" w:lineRule="exact"/>
              <w:rPr>
                <w:rFonts w:ascii="Arial"/>
                <w:sz w:val="20"/>
              </w:rPr>
            </w:pPr>
          </w:p>
        </w:tc>
        <w:tc>
          <w:tcPr>
            <w:tcW w:w="422" w:type="dxa"/>
            <w:vAlign w:val="top"/>
          </w:tcPr>
          <w:p>
            <w:pPr>
              <w:spacing w:line="240" w:lineRule="exact"/>
              <w:rPr>
                <w:rFonts w:ascii="Arial"/>
                <w:sz w:val="20"/>
              </w:rPr>
            </w:pPr>
          </w:p>
        </w:tc>
        <w:tc>
          <w:tcPr>
            <w:tcW w:w="1001" w:type="dxa"/>
            <w:vAlign w:val="top"/>
          </w:tcPr>
          <w:p>
            <w:pPr>
              <w:spacing w:line="240" w:lineRule="exact"/>
              <w:rPr>
                <w:rFonts w:ascii="Arial"/>
                <w:sz w:val="20"/>
              </w:rPr>
            </w:pPr>
          </w:p>
        </w:tc>
        <w:tc>
          <w:tcPr>
            <w:tcW w:w="996" w:type="dxa"/>
            <w:vAlign w:val="top"/>
          </w:tcPr>
          <w:p>
            <w:pPr>
              <w:spacing w:line="240" w:lineRule="exact"/>
              <w:rPr>
                <w:rFonts w:ascii="Arial"/>
                <w:sz w:val="20"/>
              </w:rPr>
            </w:pPr>
          </w:p>
        </w:tc>
        <w:tc>
          <w:tcPr>
            <w:tcW w:w="1135"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55" w:type="dxa"/>
            <w:vAlign w:val="top"/>
          </w:tcPr>
          <w:p>
            <w:pPr>
              <w:spacing w:before="26" w:line="216" w:lineRule="auto"/>
              <w:ind w:left="39"/>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．股份支付计入所有者权益的金额</w:t>
            </w:r>
          </w:p>
        </w:tc>
        <w:tc>
          <w:tcPr>
            <w:tcW w:w="856" w:type="dxa"/>
            <w:vAlign w:val="top"/>
          </w:tcPr>
          <w:p>
            <w:pPr>
              <w:spacing w:line="237" w:lineRule="exact"/>
              <w:rPr>
                <w:rFonts w:ascii="Arial"/>
                <w:sz w:val="20"/>
              </w:rPr>
            </w:pPr>
          </w:p>
        </w:tc>
        <w:tc>
          <w:tcPr>
            <w:tcW w:w="713"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439"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6" w:type="dxa"/>
            <w:vAlign w:val="top"/>
          </w:tcPr>
          <w:p>
            <w:pPr>
              <w:spacing w:line="237" w:lineRule="exact"/>
              <w:rPr>
                <w:rFonts w:ascii="Arial"/>
                <w:sz w:val="20"/>
              </w:rPr>
            </w:pPr>
          </w:p>
        </w:tc>
        <w:tc>
          <w:tcPr>
            <w:tcW w:w="556" w:type="dxa"/>
            <w:vAlign w:val="top"/>
          </w:tcPr>
          <w:p>
            <w:pPr>
              <w:spacing w:line="237" w:lineRule="exact"/>
              <w:rPr>
                <w:rFonts w:ascii="Arial"/>
                <w:sz w:val="20"/>
              </w:rPr>
            </w:pPr>
          </w:p>
        </w:tc>
        <w:tc>
          <w:tcPr>
            <w:tcW w:w="850"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3" w:type="dxa"/>
            <w:vAlign w:val="top"/>
          </w:tcPr>
          <w:p>
            <w:pPr>
              <w:spacing w:line="237" w:lineRule="exact"/>
              <w:rPr>
                <w:rFonts w:ascii="Arial"/>
                <w:sz w:val="20"/>
              </w:rPr>
            </w:pPr>
          </w:p>
        </w:tc>
        <w:tc>
          <w:tcPr>
            <w:tcW w:w="842" w:type="dxa"/>
            <w:vAlign w:val="top"/>
          </w:tcPr>
          <w:p>
            <w:pPr>
              <w:spacing w:line="237" w:lineRule="exact"/>
              <w:rPr>
                <w:rFonts w:ascii="Arial"/>
                <w:sz w:val="20"/>
              </w:rPr>
            </w:pPr>
          </w:p>
        </w:tc>
        <w:tc>
          <w:tcPr>
            <w:tcW w:w="422" w:type="dxa"/>
            <w:vAlign w:val="top"/>
          </w:tcPr>
          <w:p>
            <w:pPr>
              <w:spacing w:line="237" w:lineRule="exact"/>
              <w:rPr>
                <w:rFonts w:ascii="Arial"/>
                <w:sz w:val="20"/>
              </w:rPr>
            </w:pPr>
          </w:p>
        </w:tc>
        <w:tc>
          <w:tcPr>
            <w:tcW w:w="1001" w:type="dxa"/>
            <w:vAlign w:val="top"/>
          </w:tcPr>
          <w:p>
            <w:pPr>
              <w:spacing w:line="237" w:lineRule="exact"/>
              <w:rPr>
                <w:rFonts w:ascii="Arial"/>
                <w:sz w:val="20"/>
              </w:rPr>
            </w:pPr>
          </w:p>
        </w:tc>
        <w:tc>
          <w:tcPr>
            <w:tcW w:w="996" w:type="dxa"/>
            <w:vAlign w:val="top"/>
          </w:tcPr>
          <w:p>
            <w:pPr>
              <w:spacing w:line="237" w:lineRule="exact"/>
              <w:rPr>
                <w:rFonts w:ascii="Arial"/>
                <w:sz w:val="20"/>
              </w:rPr>
            </w:pPr>
          </w:p>
        </w:tc>
        <w:tc>
          <w:tcPr>
            <w:tcW w:w="1135"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855" w:type="dxa"/>
            <w:vAlign w:val="top"/>
          </w:tcPr>
          <w:p>
            <w:pPr>
              <w:spacing w:before="26" w:line="219" w:lineRule="auto"/>
              <w:ind w:left="34"/>
              <w:rPr>
                <w:rFonts w:ascii="宋体" w:hAnsi="宋体" w:eastAsia="宋体" w:cs="宋体"/>
                <w:sz w:val="18"/>
                <w:szCs w:val="18"/>
              </w:rPr>
            </w:pPr>
            <w:r>
              <w:rPr>
                <w:rFonts w:ascii="宋体" w:hAnsi="宋体" w:eastAsia="宋体" w:cs="宋体"/>
                <w:spacing w:val="-4"/>
                <w:sz w:val="18"/>
                <w:szCs w:val="18"/>
              </w:rPr>
              <w:t>4</w:t>
            </w:r>
            <w:r>
              <w:rPr>
                <w:rFonts w:ascii="宋体" w:hAnsi="宋体" w:eastAsia="宋体" w:cs="宋体"/>
                <w:spacing w:val="-3"/>
                <w:sz w:val="18"/>
                <w:szCs w:val="18"/>
              </w:rPr>
              <w:t>．</w:t>
            </w:r>
            <w:r>
              <w:rPr>
                <w:rFonts w:ascii="宋体" w:hAnsi="宋体" w:eastAsia="宋体" w:cs="宋体"/>
                <w:spacing w:val="-2"/>
                <w:sz w:val="18"/>
                <w:szCs w:val="18"/>
              </w:rPr>
              <w:t>其他</w:t>
            </w:r>
          </w:p>
        </w:tc>
        <w:tc>
          <w:tcPr>
            <w:tcW w:w="856" w:type="dxa"/>
            <w:vAlign w:val="top"/>
          </w:tcPr>
          <w:p>
            <w:pPr>
              <w:spacing w:line="240" w:lineRule="exact"/>
              <w:rPr>
                <w:rFonts w:ascii="Arial"/>
                <w:sz w:val="20"/>
              </w:rPr>
            </w:pPr>
          </w:p>
        </w:tc>
        <w:tc>
          <w:tcPr>
            <w:tcW w:w="713" w:type="dxa"/>
            <w:vAlign w:val="top"/>
          </w:tcPr>
          <w:p>
            <w:pPr>
              <w:spacing w:line="240" w:lineRule="exact"/>
              <w:rPr>
                <w:rFonts w:ascii="Arial"/>
                <w:sz w:val="20"/>
              </w:rPr>
            </w:pPr>
          </w:p>
        </w:tc>
        <w:tc>
          <w:tcPr>
            <w:tcW w:w="708" w:type="dxa"/>
            <w:vAlign w:val="top"/>
          </w:tcPr>
          <w:p>
            <w:pPr>
              <w:spacing w:line="240" w:lineRule="exact"/>
              <w:rPr>
                <w:rFonts w:ascii="Arial"/>
                <w:sz w:val="20"/>
              </w:rPr>
            </w:pPr>
          </w:p>
        </w:tc>
        <w:tc>
          <w:tcPr>
            <w:tcW w:w="439" w:type="dxa"/>
            <w:vAlign w:val="top"/>
          </w:tcPr>
          <w:p>
            <w:pPr>
              <w:spacing w:line="240" w:lineRule="exact"/>
              <w:rPr>
                <w:rFonts w:ascii="Arial"/>
                <w:sz w:val="20"/>
              </w:rPr>
            </w:pPr>
          </w:p>
        </w:tc>
        <w:tc>
          <w:tcPr>
            <w:tcW w:w="763" w:type="dxa"/>
            <w:vAlign w:val="top"/>
          </w:tcPr>
          <w:p>
            <w:pPr>
              <w:spacing w:line="240" w:lineRule="exact"/>
              <w:rPr>
                <w:rFonts w:ascii="Arial"/>
                <w:sz w:val="20"/>
              </w:rPr>
            </w:pPr>
          </w:p>
        </w:tc>
        <w:tc>
          <w:tcPr>
            <w:tcW w:w="516" w:type="dxa"/>
            <w:vAlign w:val="top"/>
          </w:tcPr>
          <w:p>
            <w:pPr>
              <w:spacing w:line="240" w:lineRule="exact"/>
              <w:rPr>
                <w:rFonts w:ascii="Arial"/>
                <w:sz w:val="20"/>
              </w:rPr>
            </w:pPr>
          </w:p>
        </w:tc>
        <w:tc>
          <w:tcPr>
            <w:tcW w:w="556" w:type="dxa"/>
            <w:vAlign w:val="top"/>
          </w:tcPr>
          <w:p>
            <w:pPr>
              <w:spacing w:line="240" w:lineRule="exact"/>
              <w:rPr>
                <w:rFonts w:ascii="Arial"/>
                <w:sz w:val="20"/>
              </w:rPr>
            </w:pPr>
          </w:p>
        </w:tc>
        <w:tc>
          <w:tcPr>
            <w:tcW w:w="850" w:type="dxa"/>
            <w:vAlign w:val="top"/>
          </w:tcPr>
          <w:p>
            <w:pPr>
              <w:spacing w:line="240" w:lineRule="exact"/>
              <w:rPr>
                <w:rFonts w:ascii="Arial"/>
                <w:sz w:val="20"/>
              </w:rPr>
            </w:pPr>
          </w:p>
        </w:tc>
        <w:tc>
          <w:tcPr>
            <w:tcW w:w="763" w:type="dxa"/>
            <w:vAlign w:val="top"/>
          </w:tcPr>
          <w:p>
            <w:pPr>
              <w:spacing w:line="240" w:lineRule="exact"/>
              <w:rPr>
                <w:rFonts w:ascii="Arial"/>
                <w:sz w:val="20"/>
              </w:rPr>
            </w:pPr>
          </w:p>
        </w:tc>
        <w:tc>
          <w:tcPr>
            <w:tcW w:w="513" w:type="dxa"/>
            <w:vAlign w:val="top"/>
          </w:tcPr>
          <w:p>
            <w:pPr>
              <w:spacing w:line="240" w:lineRule="exact"/>
              <w:rPr>
                <w:rFonts w:ascii="Arial"/>
                <w:sz w:val="20"/>
              </w:rPr>
            </w:pPr>
          </w:p>
        </w:tc>
        <w:tc>
          <w:tcPr>
            <w:tcW w:w="842" w:type="dxa"/>
            <w:vAlign w:val="top"/>
          </w:tcPr>
          <w:p>
            <w:pPr>
              <w:spacing w:line="240" w:lineRule="exact"/>
              <w:rPr>
                <w:rFonts w:ascii="Arial"/>
                <w:sz w:val="20"/>
              </w:rPr>
            </w:pPr>
          </w:p>
        </w:tc>
        <w:tc>
          <w:tcPr>
            <w:tcW w:w="422" w:type="dxa"/>
            <w:vAlign w:val="top"/>
          </w:tcPr>
          <w:p>
            <w:pPr>
              <w:spacing w:line="240" w:lineRule="exact"/>
              <w:rPr>
                <w:rFonts w:ascii="Arial"/>
                <w:sz w:val="20"/>
              </w:rPr>
            </w:pPr>
          </w:p>
        </w:tc>
        <w:tc>
          <w:tcPr>
            <w:tcW w:w="1001" w:type="dxa"/>
            <w:vAlign w:val="top"/>
          </w:tcPr>
          <w:p>
            <w:pPr>
              <w:spacing w:line="240" w:lineRule="exact"/>
              <w:rPr>
                <w:rFonts w:ascii="Arial"/>
                <w:sz w:val="20"/>
              </w:rPr>
            </w:pPr>
          </w:p>
        </w:tc>
        <w:tc>
          <w:tcPr>
            <w:tcW w:w="996" w:type="dxa"/>
            <w:vAlign w:val="top"/>
          </w:tcPr>
          <w:p>
            <w:pPr>
              <w:spacing w:line="240" w:lineRule="exact"/>
              <w:rPr>
                <w:rFonts w:ascii="Arial"/>
                <w:sz w:val="20"/>
              </w:rPr>
            </w:pPr>
          </w:p>
        </w:tc>
        <w:tc>
          <w:tcPr>
            <w:tcW w:w="1135"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855" w:type="dxa"/>
            <w:vAlign w:val="top"/>
          </w:tcPr>
          <w:p>
            <w:pPr>
              <w:spacing w:before="141" w:line="220" w:lineRule="auto"/>
              <w:ind w:left="40"/>
              <w:rPr>
                <w:rFonts w:ascii="宋体" w:hAnsi="宋体" w:eastAsia="宋体" w:cs="宋体"/>
                <w:sz w:val="18"/>
                <w:szCs w:val="18"/>
              </w:rPr>
            </w:pPr>
            <w:r>
              <w:rPr>
                <w:rFonts w:ascii="宋体" w:hAnsi="宋体" w:eastAsia="宋体" w:cs="宋体"/>
                <w:spacing w:val="23"/>
                <w:sz w:val="18"/>
                <w:szCs w:val="18"/>
              </w:rPr>
              <w:t>(三)利润分</w:t>
            </w:r>
            <w:r>
              <w:rPr>
                <w:rFonts w:ascii="宋体" w:hAnsi="宋体" w:eastAsia="宋体" w:cs="宋体"/>
                <w:spacing w:val="22"/>
                <w:sz w:val="18"/>
                <w:szCs w:val="18"/>
              </w:rPr>
              <w:t>配</w:t>
            </w:r>
          </w:p>
        </w:tc>
        <w:tc>
          <w:tcPr>
            <w:tcW w:w="856" w:type="dxa"/>
            <w:vAlign w:val="top"/>
          </w:tcPr>
          <w:p>
            <w:pPr>
              <w:rPr>
                <w:rFonts w:ascii="Arial"/>
                <w:sz w:val="21"/>
              </w:rPr>
            </w:pPr>
          </w:p>
        </w:tc>
        <w:tc>
          <w:tcPr>
            <w:tcW w:w="713" w:type="dxa"/>
            <w:vAlign w:val="top"/>
          </w:tcPr>
          <w:p>
            <w:pPr>
              <w:rPr>
                <w:rFonts w:ascii="Arial"/>
                <w:sz w:val="21"/>
              </w:rPr>
            </w:pPr>
          </w:p>
        </w:tc>
        <w:tc>
          <w:tcPr>
            <w:tcW w:w="708" w:type="dxa"/>
            <w:vAlign w:val="top"/>
          </w:tcPr>
          <w:p>
            <w:pPr>
              <w:rPr>
                <w:rFonts w:ascii="Arial"/>
                <w:sz w:val="21"/>
              </w:rPr>
            </w:pPr>
          </w:p>
        </w:tc>
        <w:tc>
          <w:tcPr>
            <w:tcW w:w="439" w:type="dxa"/>
            <w:vAlign w:val="top"/>
          </w:tcPr>
          <w:p>
            <w:pPr>
              <w:rPr>
                <w:rFonts w:ascii="Arial"/>
                <w:sz w:val="21"/>
              </w:rPr>
            </w:pPr>
          </w:p>
        </w:tc>
        <w:tc>
          <w:tcPr>
            <w:tcW w:w="763" w:type="dxa"/>
            <w:vAlign w:val="top"/>
          </w:tcPr>
          <w:p>
            <w:pPr>
              <w:rPr>
                <w:rFonts w:ascii="Arial"/>
                <w:sz w:val="21"/>
              </w:rPr>
            </w:pPr>
          </w:p>
        </w:tc>
        <w:tc>
          <w:tcPr>
            <w:tcW w:w="516" w:type="dxa"/>
            <w:vAlign w:val="top"/>
          </w:tcPr>
          <w:p>
            <w:pPr>
              <w:rPr>
                <w:rFonts w:ascii="Arial"/>
                <w:sz w:val="21"/>
              </w:rPr>
            </w:pPr>
          </w:p>
        </w:tc>
        <w:tc>
          <w:tcPr>
            <w:tcW w:w="556" w:type="dxa"/>
            <w:vAlign w:val="top"/>
          </w:tcPr>
          <w:p>
            <w:pPr>
              <w:rPr>
                <w:rFonts w:ascii="Arial"/>
                <w:sz w:val="21"/>
              </w:rPr>
            </w:pPr>
          </w:p>
        </w:tc>
        <w:tc>
          <w:tcPr>
            <w:tcW w:w="850" w:type="dxa"/>
            <w:vAlign w:val="top"/>
          </w:tcPr>
          <w:p>
            <w:pPr>
              <w:rPr>
                <w:rFonts w:ascii="Arial"/>
                <w:sz w:val="21"/>
              </w:rPr>
            </w:pPr>
          </w:p>
        </w:tc>
        <w:tc>
          <w:tcPr>
            <w:tcW w:w="763" w:type="dxa"/>
            <w:vAlign w:val="top"/>
          </w:tcPr>
          <w:p>
            <w:pPr>
              <w:spacing w:before="56" w:line="181" w:lineRule="auto"/>
              <w:ind w:left="110"/>
              <w:rPr>
                <w:rFonts w:ascii="宋体" w:hAnsi="宋体" w:eastAsia="宋体" w:cs="宋体"/>
                <w:sz w:val="18"/>
                <w:szCs w:val="18"/>
              </w:rPr>
            </w:pPr>
            <w:r>
              <w:rPr>
                <w:rFonts w:ascii="宋体" w:hAnsi="宋体" w:eastAsia="宋体" w:cs="宋体"/>
                <w:spacing w:val="-1"/>
                <w:sz w:val="18"/>
                <w:szCs w:val="18"/>
              </w:rPr>
              <w:t>43,58</w:t>
            </w:r>
            <w:r>
              <w:rPr>
                <w:rFonts w:ascii="宋体" w:hAnsi="宋体" w:eastAsia="宋体" w:cs="宋体"/>
                <w:sz w:val="18"/>
                <w:szCs w:val="18"/>
              </w:rPr>
              <w:t>0,</w:t>
            </w:r>
          </w:p>
          <w:p>
            <w:pPr>
              <w:spacing w:before="56" w:line="182" w:lineRule="auto"/>
              <w:ind w:left="203"/>
              <w:rPr>
                <w:rFonts w:ascii="宋体" w:hAnsi="宋体" w:eastAsia="宋体" w:cs="宋体"/>
                <w:sz w:val="18"/>
                <w:szCs w:val="18"/>
              </w:rPr>
            </w:pPr>
            <w:r>
              <w:rPr>
                <w:rFonts w:ascii="宋体" w:hAnsi="宋体" w:eastAsia="宋体" w:cs="宋体"/>
                <w:spacing w:val="-1"/>
                <w:sz w:val="18"/>
                <w:szCs w:val="18"/>
              </w:rPr>
              <w:t>946.46</w:t>
            </w:r>
          </w:p>
        </w:tc>
        <w:tc>
          <w:tcPr>
            <w:tcW w:w="513" w:type="dxa"/>
            <w:vAlign w:val="top"/>
          </w:tcPr>
          <w:p>
            <w:pPr>
              <w:rPr>
                <w:rFonts w:ascii="Arial"/>
                <w:sz w:val="21"/>
              </w:rPr>
            </w:pPr>
          </w:p>
        </w:tc>
        <w:tc>
          <w:tcPr>
            <w:tcW w:w="842" w:type="dxa"/>
            <w:vAlign w:val="top"/>
          </w:tcPr>
          <w:p>
            <w:pPr>
              <w:spacing w:before="56" w:line="238" w:lineRule="auto"/>
              <w:ind w:left="98"/>
              <w:rPr>
                <w:rFonts w:ascii="宋体" w:hAnsi="宋体" w:eastAsia="宋体" w:cs="宋体"/>
                <w:sz w:val="18"/>
                <w:szCs w:val="18"/>
              </w:rPr>
            </w:pPr>
            <w:r>
              <w:rPr>
                <w:rFonts w:ascii="宋体" w:hAnsi="宋体" w:eastAsia="宋体" w:cs="宋体"/>
                <w:spacing w:val="-1"/>
                <w:sz w:val="18"/>
                <w:szCs w:val="18"/>
              </w:rPr>
              <w:t>-59,</w:t>
            </w:r>
            <w:r>
              <w:rPr>
                <w:rFonts w:ascii="宋体" w:hAnsi="宋体" w:eastAsia="宋体" w:cs="宋体"/>
                <w:sz w:val="18"/>
                <w:szCs w:val="18"/>
              </w:rPr>
              <w:t>778,</w:t>
            </w:r>
          </w:p>
          <w:p>
            <w:pPr>
              <w:spacing w:line="182" w:lineRule="auto"/>
              <w:ind w:left="281"/>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01.73</w:t>
            </w:r>
          </w:p>
        </w:tc>
        <w:tc>
          <w:tcPr>
            <w:tcW w:w="422" w:type="dxa"/>
            <w:vAlign w:val="top"/>
          </w:tcPr>
          <w:p>
            <w:pPr>
              <w:rPr>
                <w:rFonts w:ascii="Arial"/>
                <w:sz w:val="21"/>
              </w:rPr>
            </w:pPr>
          </w:p>
        </w:tc>
        <w:tc>
          <w:tcPr>
            <w:tcW w:w="1001" w:type="dxa"/>
            <w:vAlign w:val="top"/>
          </w:tcPr>
          <w:p>
            <w:pPr>
              <w:spacing w:before="55"/>
              <w:ind w:left="77"/>
              <w:rPr>
                <w:rFonts w:ascii="宋体" w:hAnsi="宋体" w:eastAsia="宋体" w:cs="宋体"/>
                <w:sz w:val="18"/>
                <w:szCs w:val="18"/>
              </w:rPr>
            </w:pPr>
            <w:r>
              <w:rPr>
                <w:rFonts w:ascii="宋体" w:hAnsi="宋体" w:eastAsia="宋体" w:cs="宋体"/>
                <w:spacing w:val="-1"/>
                <w:sz w:val="18"/>
                <w:szCs w:val="18"/>
              </w:rPr>
              <w:t>-16,</w:t>
            </w:r>
            <w:r>
              <w:rPr>
                <w:rFonts w:ascii="宋体" w:hAnsi="宋体" w:eastAsia="宋体" w:cs="宋体"/>
                <w:sz w:val="18"/>
                <w:szCs w:val="18"/>
              </w:rPr>
              <w:t>197,05</w:t>
            </w:r>
          </w:p>
          <w:p>
            <w:pPr>
              <w:spacing w:line="181" w:lineRule="auto"/>
              <w:ind w:left="623"/>
              <w:rPr>
                <w:rFonts w:ascii="宋体" w:hAnsi="宋体" w:eastAsia="宋体" w:cs="宋体"/>
                <w:sz w:val="18"/>
                <w:szCs w:val="18"/>
              </w:rPr>
            </w:pPr>
            <w:r>
              <w:rPr>
                <w:rFonts w:ascii="宋体" w:hAnsi="宋体" w:eastAsia="宋体" w:cs="宋体"/>
                <w:spacing w:val="-3"/>
                <w:sz w:val="18"/>
                <w:szCs w:val="18"/>
              </w:rPr>
              <w:t>5</w:t>
            </w:r>
            <w:r>
              <w:rPr>
                <w:rFonts w:ascii="宋体" w:hAnsi="宋体" w:eastAsia="宋体" w:cs="宋体"/>
                <w:spacing w:val="-2"/>
                <w:sz w:val="18"/>
                <w:szCs w:val="18"/>
              </w:rPr>
              <w:t>.27</w:t>
            </w:r>
          </w:p>
        </w:tc>
        <w:tc>
          <w:tcPr>
            <w:tcW w:w="996" w:type="dxa"/>
            <w:vAlign w:val="top"/>
          </w:tcPr>
          <w:p>
            <w:pPr>
              <w:spacing w:before="56" w:line="239" w:lineRule="auto"/>
              <w:ind w:left="75"/>
              <w:rPr>
                <w:rFonts w:ascii="宋体" w:hAnsi="宋体" w:eastAsia="宋体" w:cs="宋体"/>
                <w:sz w:val="18"/>
                <w:szCs w:val="18"/>
              </w:rPr>
            </w:pPr>
            <w:r>
              <w:rPr>
                <w:rFonts w:ascii="宋体" w:hAnsi="宋体" w:eastAsia="宋体" w:cs="宋体"/>
                <w:spacing w:val="-1"/>
                <w:sz w:val="18"/>
                <w:szCs w:val="18"/>
              </w:rPr>
              <w:t>-5,0</w:t>
            </w:r>
            <w:r>
              <w:rPr>
                <w:rFonts w:ascii="宋体" w:hAnsi="宋体" w:eastAsia="宋体" w:cs="宋体"/>
                <w:sz w:val="18"/>
                <w:szCs w:val="18"/>
              </w:rPr>
              <w:t>00,000</w:t>
            </w:r>
          </w:p>
          <w:p>
            <w:pPr>
              <w:spacing w:line="181"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00</w:t>
            </w:r>
          </w:p>
        </w:tc>
        <w:tc>
          <w:tcPr>
            <w:tcW w:w="1135" w:type="dxa"/>
            <w:vAlign w:val="top"/>
          </w:tcPr>
          <w:p>
            <w:pPr>
              <w:spacing w:before="55"/>
              <w:ind w:left="116"/>
              <w:rPr>
                <w:rFonts w:ascii="宋体" w:hAnsi="宋体" w:eastAsia="宋体" w:cs="宋体"/>
                <w:sz w:val="18"/>
                <w:szCs w:val="18"/>
              </w:rPr>
            </w:pPr>
            <w:r>
              <w:rPr>
                <w:rFonts w:ascii="宋体" w:hAnsi="宋体" w:eastAsia="宋体" w:cs="宋体"/>
                <w:spacing w:val="-1"/>
                <w:sz w:val="18"/>
                <w:szCs w:val="18"/>
              </w:rPr>
              <w:t>-21,1</w:t>
            </w:r>
            <w:r>
              <w:rPr>
                <w:rFonts w:ascii="宋体" w:hAnsi="宋体" w:eastAsia="宋体" w:cs="宋体"/>
                <w:sz w:val="18"/>
                <w:szCs w:val="18"/>
              </w:rPr>
              <w:t>97,055</w:t>
            </w:r>
          </w:p>
          <w:p>
            <w:pPr>
              <w:spacing w:line="181" w:lineRule="auto"/>
              <w:ind w:left="843"/>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55" w:type="dxa"/>
            <w:vAlign w:val="top"/>
          </w:tcPr>
          <w:p>
            <w:pPr>
              <w:spacing w:before="144" w:line="220" w:lineRule="auto"/>
              <w:ind w:left="48"/>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3"/>
                <w:sz w:val="18"/>
                <w:szCs w:val="18"/>
              </w:rPr>
              <w:t>提取盈余公积</w:t>
            </w:r>
          </w:p>
        </w:tc>
        <w:tc>
          <w:tcPr>
            <w:tcW w:w="856" w:type="dxa"/>
            <w:vAlign w:val="top"/>
          </w:tcPr>
          <w:p>
            <w:pPr>
              <w:rPr>
                <w:rFonts w:ascii="Arial"/>
                <w:sz w:val="21"/>
              </w:rPr>
            </w:pPr>
          </w:p>
        </w:tc>
        <w:tc>
          <w:tcPr>
            <w:tcW w:w="713" w:type="dxa"/>
            <w:vAlign w:val="top"/>
          </w:tcPr>
          <w:p>
            <w:pPr>
              <w:rPr>
                <w:rFonts w:ascii="Arial"/>
                <w:sz w:val="21"/>
              </w:rPr>
            </w:pPr>
          </w:p>
        </w:tc>
        <w:tc>
          <w:tcPr>
            <w:tcW w:w="708" w:type="dxa"/>
            <w:vAlign w:val="top"/>
          </w:tcPr>
          <w:p>
            <w:pPr>
              <w:rPr>
                <w:rFonts w:ascii="Arial"/>
                <w:sz w:val="21"/>
              </w:rPr>
            </w:pPr>
          </w:p>
        </w:tc>
        <w:tc>
          <w:tcPr>
            <w:tcW w:w="439" w:type="dxa"/>
            <w:vAlign w:val="top"/>
          </w:tcPr>
          <w:p>
            <w:pPr>
              <w:rPr>
                <w:rFonts w:ascii="Arial"/>
                <w:sz w:val="21"/>
              </w:rPr>
            </w:pPr>
          </w:p>
        </w:tc>
        <w:tc>
          <w:tcPr>
            <w:tcW w:w="763" w:type="dxa"/>
            <w:vAlign w:val="top"/>
          </w:tcPr>
          <w:p>
            <w:pPr>
              <w:rPr>
                <w:rFonts w:ascii="Arial"/>
                <w:sz w:val="21"/>
              </w:rPr>
            </w:pPr>
          </w:p>
        </w:tc>
        <w:tc>
          <w:tcPr>
            <w:tcW w:w="516" w:type="dxa"/>
            <w:vAlign w:val="top"/>
          </w:tcPr>
          <w:p>
            <w:pPr>
              <w:rPr>
                <w:rFonts w:ascii="Arial"/>
                <w:sz w:val="21"/>
              </w:rPr>
            </w:pPr>
          </w:p>
        </w:tc>
        <w:tc>
          <w:tcPr>
            <w:tcW w:w="556" w:type="dxa"/>
            <w:vAlign w:val="top"/>
          </w:tcPr>
          <w:p>
            <w:pPr>
              <w:rPr>
                <w:rFonts w:ascii="Arial"/>
                <w:sz w:val="21"/>
              </w:rPr>
            </w:pPr>
          </w:p>
        </w:tc>
        <w:tc>
          <w:tcPr>
            <w:tcW w:w="850" w:type="dxa"/>
            <w:vAlign w:val="top"/>
          </w:tcPr>
          <w:p>
            <w:pPr>
              <w:rPr>
                <w:rFonts w:ascii="Arial"/>
                <w:sz w:val="21"/>
              </w:rPr>
            </w:pPr>
          </w:p>
        </w:tc>
        <w:tc>
          <w:tcPr>
            <w:tcW w:w="763" w:type="dxa"/>
            <w:vAlign w:val="top"/>
          </w:tcPr>
          <w:p>
            <w:pPr>
              <w:spacing w:before="56" w:line="181" w:lineRule="auto"/>
              <w:ind w:left="110"/>
              <w:rPr>
                <w:rFonts w:ascii="宋体" w:hAnsi="宋体" w:eastAsia="宋体" w:cs="宋体"/>
                <w:sz w:val="18"/>
                <w:szCs w:val="18"/>
              </w:rPr>
            </w:pPr>
            <w:r>
              <w:rPr>
                <w:rFonts w:ascii="宋体" w:hAnsi="宋体" w:eastAsia="宋体" w:cs="宋体"/>
                <w:spacing w:val="-1"/>
                <w:sz w:val="18"/>
                <w:szCs w:val="18"/>
              </w:rPr>
              <w:t>43,58</w:t>
            </w:r>
            <w:r>
              <w:rPr>
                <w:rFonts w:ascii="宋体" w:hAnsi="宋体" w:eastAsia="宋体" w:cs="宋体"/>
                <w:sz w:val="18"/>
                <w:szCs w:val="18"/>
              </w:rPr>
              <w:t>0,</w:t>
            </w:r>
          </w:p>
          <w:p>
            <w:pPr>
              <w:spacing w:before="58" w:line="182" w:lineRule="auto"/>
              <w:ind w:left="203"/>
              <w:rPr>
                <w:rFonts w:ascii="宋体" w:hAnsi="宋体" w:eastAsia="宋体" w:cs="宋体"/>
                <w:sz w:val="18"/>
                <w:szCs w:val="18"/>
              </w:rPr>
            </w:pPr>
            <w:r>
              <w:rPr>
                <w:rFonts w:ascii="宋体" w:hAnsi="宋体" w:eastAsia="宋体" w:cs="宋体"/>
                <w:spacing w:val="-1"/>
                <w:sz w:val="18"/>
                <w:szCs w:val="18"/>
              </w:rPr>
              <w:t>946.46</w:t>
            </w:r>
          </w:p>
        </w:tc>
        <w:tc>
          <w:tcPr>
            <w:tcW w:w="513" w:type="dxa"/>
            <w:vAlign w:val="top"/>
          </w:tcPr>
          <w:p>
            <w:pPr>
              <w:rPr>
                <w:rFonts w:ascii="Arial"/>
                <w:sz w:val="21"/>
              </w:rPr>
            </w:pPr>
          </w:p>
        </w:tc>
        <w:tc>
          <w:tcPr>
            <w:tcW w:w="842" w:type="dxa"/>
            <w:vAlign w:val="top"/>
          </w:tcPr>
          <w:p>
            <w:pPr>
              <w:spacing w:before="56" w:line="181" w:lineRule="auto"/>
              <w:ind w:left="98"/>
              <w:rPr>
                <w:rFonts w:ascii="宋体" w:hAnsi="宋体" w:eastAsia="宋体" w:cs="宋体"/>
                <w:sz w:val="18"/>
                <w:szCs w:val="18"/>
              </w:rPr>
            </w:pPr>
            <w:r>
              <w:rPr>
                <w:rFonts w:ascii="宋体" w:hAnsi="宋体" w:eastAsia="宋体" w:cs="宋体"/>
                <w:spacing w:val="-1"/>
                <w:sz w:val="18"/>
                <w:szCs w:val="18"/>
              </w:rPr>
              <w:t>-43,</w:t>
            </w:r>
            <w:r>
              <w:rPr>
                <w:rFonts w:ascii="宋体" w:hAnsi="宋体" w:eastAsia="宋体" w:cs="宋体"/>
                <w:sz w:val="18"/>
                <w:szCs w:val="18"/>
              </w:rPr>
              <w:t>580,</w:t>
            </w:r>
          </w:p>
          <w:p>
            <w:pPr>
              <w:spacing w:before="58" w:line="182" w:lineRule="auto"/>
              <w:ind w:left="280"/>
              <w:rPr>
                <w:rFonts w:ascii="宋体" w:hAnsi="宋体" w:eastAsia="宋体" w:cs="宋体"/>
                <w:sz w:val="18"/>
                <w:szCs w:val="18"/>
              </w:rPr>
            </w:pPr>
            <w:r>
              <w:rPr>
                <w:rFonts w:ascii="宋体" w:hAnsi="宋体" w:eastAsia="宋体" w:cs="宋体"/>
                <w:spacing w:val="-1"/>
                <w:sz w:val="18"/>
                <w:szCs w:val="18"/>
              </w:rPr>
              <w:t>946.46</w:t>
            </w:r>
          </w:p>
        </w:tc>
        <w:tc>
          <w:tcPr>
            <w:tcW w:w="422" w:type="dxa"/>
            <w:vAlign w:val="top"/>
          </w:tcPr>
          <w:p>
            <w:pPr>
              <w:rPr>
                <w:rFonts w:ascii="Arial"/>
                <w:sz w:val="21"/>
              </w:rPr>
            </w:pPr>
          </w:p>
        </w:tc>
        <w:tc>
          <w:tcPr>
            <w:tcW w:w="1001" w:type="dxa"/>
            <w:vAlign w:val="top"/>
          </w:tcPr>
          <w:p>
            <w:pPr>
              <w:rPr>
                <w:rFonts w:ascii="Arial"/>
                <w:sz w:val="21"/>
              </w:rPr>
            </w:pPr>
          </w:p>
        </w:tc>
        <w:tc>
          <w:tcPr>
            <w:tcW w:w="996" w:type="dxa"/>
            <w:vAlign w:val="top"/>
          </w:tcPr>
          <w:p>
            <w:pPr>
              <w:rPr>
                <w:rFonts w:ascii="Arial"/>
                <w:sz w:val="21"/>
              </w:rPr>
            </w:pPr>
          </w:p>
        </w:tc>
        <w:tc>
          <w:tcPr>
            <w:tcW w:w="11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55" w:type="dxa"/>
            <w:vAlign w:val="top"/>
          </w:tcPr>
          <w:p>
            <w:pPr>
              <w:spacing w:before="27" w:line="215" w:lineRule="auto"/>
              <w:ind w:left="37"/>
              <w:rPr>
                <w:rFonts w:ascii="宋体" w:hAnsi="宋体" w:eastAsia="宋体" w:cs="宋体"/>
                <w:sz w:val="18"/>
                <w:szCs w:val="18"/>
              </w:rPr>
            </w:pPr>
            <w:r>
              <w:rPr>
                <w:rFonts w:ascii="宋体" w:hAnsi="宋体" w:eastAsia="宋体" w:cs="宋体"/>
                <w:spacing w:val="-2"/>
                <w:sz w:val="18"/>
                <w:szCs w:val="18"/>
              </w:rPr>
              <w:t>2．提取一般</w:t>
            </w:r>
            <w:r>
              <w:rPr>
                <w:rFonts w:ascii="宋体" w:hAnsi="宋体" w:eastAsia="宋体" w:cs="宋体"/>
                <w:spacing w:val="-1"/>
                <w:sz w:val="18"/>
                <w:szCs w:val="18"/>
              </w:rPr>
              <w:t>风险准备</w:t>
            </w:r>
          </w:p>
        </w:tc>
        <w:tc>
          <w:tcPr>
            <w:tcW w:w="856" w:type="dxa"/>
            <w:vAlign w:val="top"/>
          </w:tcPr>
          <w:p>
            <w:pPr>
              <w:spacing w:line="237" w:lineRule="exact"/>
              <w:rPr>
                <w:rFonts w:ascii="Arial"/>
                <w:sz w:val="20"/>
              </w:rPr>
            </w:pPr>
          </w:p>
        </w:tc>
        <w:tc>
          <w:tcPr>
            <w:tcW w:w="713"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439"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6" w:type="dxa"/>
            <w:vAlign w:val="top"/>
          </w:tcPr>
          <w:p>
            <w:pPr>
              <w:spacing w:line="237" w:lineRule="exact"/>
              <w:rPr>
                <w:rFonts w:ascii="Arial"/>
                <w:sz w:val="20"/>
              </w:rPr>
            </w:pPr>
          </w:p>
        </w:tc>
        <w:tc>
          <w:tcPr>
            <w:tcW w:w="556" w:type="dxa"/>
            <w:vAlign w:val="top"/>
          </w:tcPr>
          <w:p>
            <w:pPr>
              <w:spacing w:line="237" w:lineRule="exact"/>
              <w:rPr>
                <w:rFonts w:ascii="Arial"/>
                <w:sz w:val="20"/>
              </w:rPr>
            </w:pPr>
          </w:p>
        </w:tc>
        <w:tc>
          <w:tcPr>
            <w:tcW w:w="850"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3" w:type="dxa"/>
            <w:vAlign w:val="top"/>
          </w:tcPr>
          <w:p>
            <w:pPr>
              <w:spacing w:line="237" w:lineRule="exact"/>
              <w:rPr>
                <w:rFonts w:ascii="Arial"/>
                <w:sz w:val="20"/>
              </w:rPr>
            </w:pPr>
          </w:p>
        </w:tc>
        <w:tc>
          <w:tcPr>
            <w:tcW w:w="842" w:type="dxa"/>
            <w:vAlign w:val="top"/>
          </w:tcPr>
          <w:p>
            <w:pPr>
              <w:spacing w:line="237" w:lineRule="exact"/>
              <w:rPr>
                <w:rFonts w:ascii="Arial"/>
                <w:sz w:val="20"/>
              </w:rPr>
            </w:pPr>
          </w:p>
        </w:tc>
        <w:tc>
          <w:tcPr>
            <w:tcW w:w="422" w:type="dxa"/>
            <w:vAlign w:val="top"/>
          </w:tcPr>
          <w:p>
            <w:pPr>
              <w:spacing w:line="237" w:lineRule="exact"/>
              <w:rPr>
                <w:rFonts w:ascii="Arial"/>
                <w:sz w:val="20"/>
              </w:rPr>
            </w:pPr>
          </w:p>
        </w:tc>
        <w:tc>
          <w:tcPr>
            <w:tcW w:w="1001" w:type="dxa"/>
            <w:vAlign w:val="top"/>
          </w:tcPr>
          <w:p>
            <w:pPr>
              <w:spacing w:line="237" w:lineRule="exact"/>
              <w:rPr>
                <w:rFonts w:ascii="Arial"/>
                <w:sz w:val="20"/>
              </w:rPr>
            </w:pPr>
          </w:p>
        </w:tc>
        <w:tc>
          <w:tcPr>
            <w:tcW w:w="996" w:type="dxa"/>
            <w:vAlign w:val="top"/>
          </w:tcPr>
          <w:p>
            <w:pPr>
              <w:spacing w:line="237" w:lineRule="exact"/>
              <w:rPr>
                <w:rFonts w:ascii="Arial"/>
                <w:sz w:val="20"/>
              </w:rPr>
            </w:pPr>
          </w:p>
        </w:tc>
        <w:tc>
          <w:tcPr>
            <w:tcW w:w="1135"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55" w:type="dxa"/>
            <w:vAlign w:val="top"/>
          </w:tcPr>
          <w:p>
            <w:pPr>
              <w:spacing w:before="144" w:line="220" w:lineRule="auto"/>
              <w:ind w:left="39"/>
              <w:rPr>
                <w:rFonts w:ascii="宋体" w:hAnsi="宋体" w:eastAsia="宋体" w:cs="宋体"/>
                <w:sz w:val="18"/>
                <w:szCs w:val="18"/>
              </w:rPr>
            </w:pPr>
            <w:r>
              <w:rPr>
                <w:rFonts w:ascii="宋体" w:hAnsi="宋体" w:eastAsia="宋体" w:cs="宋体"/>
                <w:spacing w:val="19"/>
                <w:sz w:val="18"/>
                <w:szCs w:val="18"/>
              </w:rPr>
              <w:t>3</w:t>
            </w:r>
            <w:r>
              <w:rPr>
                <w:rFonts w:ascii="宋体" w:hAnsi="宋体" w:eastAsia="宋体" w:cs="宋体"/>
                <w:spacing w:val="11"/>
                <w:sz w:val="18"/>
                <w:szCs w:val="18"/>
              </w:rPr>
              <w:t>．对所有者(或股东)的分配</w:t>
            </w:r>
          </w:p>
        </w:tc>
        <w:tc>
          <w:tcPr>
            <w:tcW w:w="856" w:type="dxa"/>
            <w:vAlign w:val="top"/>
          </w:tcPr>
          <w:p>
            <w:pPr>
              <w:rPr>
                <w:rFonts w:ascii="Arial"/>
                <w:sz w:val="21"/>
              </w:rPr>
            </w:pPr>
          </w:p>
        </w:tc>
        <w:tc>
          <w:tcPr>
            <w:tcW w:w="713" w:type="dxa"/>
            <w:vAlign w:val="top"/>
          </w:tcPr>
          <w:p>
            <w:pPr>
              <w:rPr>
                <w:rFonts w:ascii="Arial"/>
                <w:sz w:val="21"/>
              </w:rPr>
            </w:pPr>
          </w:p>
        </w:tc>
        <w:tc>
          <w:tcPr>
            <w:tcW w:w="708" w:type="dxa"/>
            <w:vAlign w:val="top"/>
          </w:tcPr>
          <w:p>
            <w:pPr>
              <w:rPr>
                <w:rFonts w:ascii="Arial"/>
                <w:sz w:val="21"/>
              </w:rPr>
            </w:pPr>
          </w:p>
        </w:tc>
        <w:tc>
          <w:tcPr>
            <w:tcW w:w="439" w:type="dxa"/>
            <w:vAlign w:val="top"/>
          </w:tcPr>
          <w:p>
            <w:pPr>
              <w:rPr>
                <w:rFonts w:ascii="Arial"/>
                <w:sz w:val="21"/>
              </w:rPr>
            </w:pPr>
          </w:p>
        </w:tc>
        <w:tc>
          <w:tcPr>
            <w:tcW w:w="763" w:type="dxa"/>
            <w:vAlign w:val="top"/>
          </w:tcPr>
          <w:p>
            <w:pPr>
              <w:rPr>
                <w:rFonts w:ascii="Arial"/>
                <w:sz w:val="21"/>
              </w:rPr>
            </w:pPr>
          </w:p>
        </w:tc>
        <w:tc>
          <w:tcPr>
            <w:tcW w:w="516" w:type="dxa"/>
            <w:vAlign w:val="top"/>
          </w:tcPr>
          <w:p>
            <w:pPr>
              <w:rPr>
                <w:rFonts w:ascii="Arial"/>
                <w:sz w:val="21"/>
              </w:rPr>
            </w:pPr>
          </w:p>
        </w:tc>
        <w:tc>
          <w:tcPr>
            <w:tcW w:w="556" w:type="dxa"/>
            <w:vAlign w:val="top"/>
          </w:tcPr>
          <w:p>
            <w:pPr>
              <w:rPr>
                <w:rFonts w:ascii="Arial"/>
                <w:sz w:val="21"/>
              </w:rPr>
            </w:pPr>
          </w:p>
        </w:tc>
        <w:tc>
          <w:tcPr>
            <w:tcW w:w="850" w:type="dxa"/>
            <w:vAlign w:val="top"/>
          </w:tcPr>
          <w:p>
            <w:pPr>
              <w:rPr>
                <w:rFonts w:ascii="Arial"/>
                <w:sz w:val="21"/>
              </w:rPr>
            </w:pPr>
          </w:p>
        </w:tc>
        <w:tc>
          <w:tcPr>
            <w:tcW w:w="763" w:type="dxa"/>
            <w:vAlign w:val="top"/>
          </w:tcPr>
          <w:p>
            <w:pPr>
              <w:rPr>
                <w:rFonts w:ascii="Arial"/>
                <w:sz w:val="21"/>
              </w:rPr>
            </w:pPr>
          </w:p>
        </w:tc>
        <w:tc>
          <w:tcPr>
            <w:tcW w:w="513" w:type="dxa"/>
            <w:vAlign w:val="top"/>
          </w:tcPr>
          <w:p>
            <w:pPr>
              <w:rPr>
                <w:rFonts w:ascii="Arial"/>
                <w:sz w:val="21"/>
              </w:rPr>
            </w:pPr>
          </w:p>
        </w:tc>
        <w:tc>
          <w:tcPr>
            <w:tcW w:w="842" w:type="dxa"/>
            <w:vAlign w:val="top"/>
          </w:tcPr>
          <w:p>
            <w:pPr>
              <w:spacing w:before="59"/>
              <w:ind w:left="98"/>
              <w:rPr>
                <w:rFonts w:ascii="宋体" w:hAnsi="宋体" w:eastAsia="宋体" w:cs="宋体"/>
                <w:sz w:val="18"/>
                <w:szCs w:val="18"/>
              </w:rPr>
            </w:pPr>
            <w:r>
              <w:rPr>
                <w:rFonts w:ascii="宋体" w:hAnsi="宋体" w:eastAsia="宋体" w:cs="宋体"/>
                <w:spacing w:val="-1"/>
                <w:sz w:val="18"/>
                <w:szCs w:val="18"/>
              </w:rPr>
              <w:t>-16,</w:t>
            </w:r>
            <w:r>
              <w:rPr>
                <w:rFonts w:ascii="宋体" w:hAnsi="宋体" w:eastAsia="宋体" w:cs="宋体"/>
                <w:sz w:val="18"/>
                <w:szCs w:val="18"/>
              </w:rPr>
              <w:t>197,</w:t>
            </w:r>
          </w:p>
          <w:p>
            <w:pPr>
              <w:spacing w:line="181" w:lineRule="auto"/>
              <w:ind w:left="281"/>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55.27</w:t>
            </w:r>
          </w:p>
        </w:tc>
        <w:tc>
          <w:tcPr>
            <w:tcW w:w="422" w:type="dxa"/>
            <w:vAlign w:val="top"/>
          </w:tcPr>
          <w:p>
            <w:pPr>
              <w:rPr>
                <w:rFonts w:ascii="Arial"/>
                <w:sz w:val="21"/>
              </w:rPr>
            </w:pPr>
          </w:p>
        </w:tc>
        <w:tc>
          <w:tcPr>
            <w:tcW w:w="1001" w:type="dxa"/>
            <w:vAlign w:val="top"/>
          </w:tcPr>
          <w:p>
            <w:pPr>
              <w:spacing w:before="59"/>
              <w:ind w:left="77"/>
              <w:rPr>
                <w:rFonts w:ascii="宋体" w:hAnsi="宋体" w:eastAsia="宋体" w:cs="宋体"/>
                <w:sz w:val="18"/>
                <w:szCs w:val="18"/>
              </w:rPr>
            </w:pPr>
            <w:r>
              <w:rPr>
                <w:rFonts w:ascii="宋体" w:hAnsi="宋体" w:eastAsia="宋体" w:cs="宋体"/>
                <w:spacing w:val="-1"/>
                <w:sz w:val="18"/>
                <w:szCs w:val="18"/>
              </w:rPr>
              <w:t>-16,</w:t>
            </w:r>
            <w:r>
              <w:rPr>
                <w:rFonts w:ascii="宋体" w:hAnsi="宋体" w:eastAsia="宋体" w:cs="宋体"/>
                <w:sz w:val="18"/>
                <w:szCs w:val="18"/>
              </w:rPr>
              <w:t>197,05</w:t>
            </w:r>
          </w:p>
          <w:p>
            <w:pPr>
              <w:spacing w:line="181" w:lineRule="auto"/>
              <w:ind w:left="623"/>
              <w:rPr>
                <w:rFonts w:ascii="宋体" w:hAnsi="宋体" w:eastAsia="宋体" w:cs="宋体"/>
                <w:sz w:val="18"/>
                <w:szCs w:val="18"/>
              </w:rPr>
            </w:pPr>
            <w:r>
              <w:rPr>
                <w:rFonts w:ascii="宋体" w:hAnsi="宋体" w:eastAsia="宋体" w:cs="宋体"/>
                <w:spacing w:val="-3"/>
                <w:sz w:val="18"/>
                <w:szCs w:val="18"/>
              </w:rPr>
              <w:t>5</w:t>
            </w:r>
            <w:r>
              <w:rPr>
                <w:rFonts w:ascii="宋体" w:hAnsi="宋体" w:eastAsia="宋体" w:cs="宋体"/>
                <w:spacing w:val="-2"/>
                <w:sz w:val="18"/>
                <w:szCs w:val="18"/>
              </w:rPr>
              <w:t>.27</w:t>
            </w:r>
          </w:p>
        </w:tc>
        <w:tc>
          <w:tcPr>
            <w:tcW w:w="996" w:type="dxa"/>
            <w:vAlign w:val="top"/>
          </w:tcPr>
          <w:p>
            <w:pPr>
              <w:spacing w:before="59" w:line="239" w:lineRule="auto"/>
              <w:ind w:left="75"/>
              <w:rPr>
                <w:rFonts w:ascii="宋体" w:hAnsi="宋体" w:eastAsia="宋体" w:cs="宋体"/>
                <w:sz w:val="18"/>
                <w:szCs w:val="18"/>
              </w:rPr>
            </w:pPr>
            <w:r>
              <w:rPr>
                <w:rFonts w:ascii="宋体" w:hAnsi="宋体" w:eastAsia="宋体" w:cs="宋体"/>
                <w:spacing w:val="-1"/>
                <w:sz w:val="18"/>
                <w:szCs w:val="18"/>
              </w:rPr>
              <w:t>-5,0</w:t>
            </w:r>
            <w:r>
              <w:rPr>
                <w:rFonts w:ascii="宋体" w:hAnsi="宋体" w:eastAsia="宋体" w:cs="宋体"/>
                <w:sz w:val="18"/>
                <w:szCs w:val="18"/>
              </w:rPr>
              <w:t>00,000</w:t>
            </w:r>
          </w:p>
          <w:p>
            <w:pPr>
              <w:spacing w:line="181"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00</w:t>
            </w:r>
          </w:p>
        </w:tc>
        <w:tc>
          <w:tcPr>
            <w:tcW w:w="1135" w:type="dxa"/>
            <w:vAlign w:val="top"/>
          </w:tcPr>
          <w:p>
            <w:pPr>
              <w:spacing w:before="59"/>
              <w:ind w:left="116"/>
              <w:rPr>
                <w:rFonts w:ascii="宋体" w:hAnsi="宋体" w:eastAsia="宋体" w:cs="宋体"/>
                <w:sz w:val="18"/>
                <w:szCs w:val="18"/>
              </w:rPr>
            </w:pPr>
            <w:r>
              <w:rPr>
                <w:rFonts w:ascii="宋体" w:hAnsi="宋体" w:eastAsia="宋体" w:cs="宋体"/>
                <w:spacing w:val="-1"/>
                <w:sz w:val="18"/>
                <w:szCs w:val="18"/>
              </w:rPr>
              <w:t>-21,1</w:t>
            </w:r>
            <w:r>
              <w:rPr>
                <w:rFonts w:ascii="宋体" w:hAnsi="宋体" w:eastAsia="宋体" w:cs="宋体"/>
                <w:sz w:val="18"/>
                <w:szCs w:val="18"/>
              </w:rPr>
              <w:t>97,055</w:t>
            </w:r>
          </w:p>
          <w:p>
            <w:pPr>
              <w:spacing w:line="181" w:lineRule="auto"/>
              <w:ind w:left="843"/>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855" w:type="dxa"/>
            <w:vAlign w:val="top"/>
          </w:tcPr>
          <w:p>
            <w:pPr>
              <w:spacing w:before="28" w:line="217" w:lineRule="auto"/>
              <w:ind w:left="34"/>
              <w:rPr>
                <w:rFonts w:ascii="宋体" w:hAnsi="宋体" w:eastAsia="宋体" w:cs="宋体"/>
                <w:sz w:val="18"/>
                <w:szCs w:val="18"/>
              </w:rPr>
            </w:pPr>
            <w:r>
              <w:rPr>
                <w:rFonts w:ascii="宋体" w:hAnsi="宋体" w:eastAsia="宋体" w:cs="宋体"/>
                <w:spacing w:val="-4"/>
                <w:sz w:val="18"/>
                <w:szCs w:val="18"/>
              </w:rPr>
              <w:t>4</w:t>
            </w:r>
            <w:r>
              <w:rPr>
                <w:rFonts w:ascii="宋体" w:hAnsi="宋体" w:eastAsia="宋体" w:cs="宋体"/>
                <w:spacing w:val="-3"/>
                <w:sz w:val="18"/>
                <w:szCs w:val="18"/>
              </w:rPr>
              <w:t>．</w:t>
            </w:r>
            <w:r>
              <w:rPr>
                <w:rFonts w:ascii="宋体" w:hAnsi="宋体" w:eastAsia="宋体" w:cs="宋体"/>
                <w:spacing w:val="-2"/>
                <w:sz w:val="18"/>
                <w:szCs w:val="18"/>
              </w:rPr>
              <w:t>其他</w:t>
            </w:r>
          </w:p>
        </w:tc>
        <w:tc>
          <w:tcPr>
            <w:tcW w:w="856" w:type="dxa"/>
            <w:vAlign w:val="top"/>
          </w:tcPr>
          <w:p>
            <w:pPr>
              <w:spacing w:line="240" w:lineRule="exact"/>
              <w:rPr>
                <w:rFonts w:ascii="Arial"/>
                <w:sz w:val="20"/>
              </w:rPr>
            </w:pPr>
          </w:p>
        </w:tc>
        <w:tc>
          <w:tcPr>
            <w:tcW w:w="713" w:type="dxa"/>
            <w:vAlign w:val="top"/>
          </w:tcPr>
          <w:p>
            <w:pPr>
              <w:spacing w:line="240" w:lineRule="exact"/>
              <w:rPr>
                <w:rFonts w:ascii="Arial"/>
                <w:sz w:val="20"/>
              </w:rPr>
            </w:pPr>
          </w:p>
        </w:tc>
        <w:tc>
          <w:tcPr>
            <w:tcW w:w="708" w:type="dxa"/>
            <w:vAlign w:val="top"/>
          </w:tcPr>
          <w:p>
            <w:pPr>
              <w:spacing w:line="240" w:lineRule="exact"/>
              <w:rPr>
                <w:rFonts w:ascii="Arial"/>
                <w:sz w:val="20"/>
              </w:rPr>
            </w:pPr>
          </w:p>
        </w:tc>
        <w:tc>
          <w:tcPr>
            <w:tcW w:w="439" w:type="dxa"/>
            <w:vAlign w:val="top"/>
          </w:tcPr>
          <w:p>
            <w:pPr>
              <w:spacing w:line="240" w:lineRule="exact"/>
              <w:rPr>
                <w:rFonts w:ascii="Arial"/>
                <w:sz w:val="20"/>
              </w:rPr>
            </w:pPr>
          </w:p>
        </w:tc>
        <w:tc>
          <w:tcPr>
            <w:tcW w:w="763" w:type="dxa"/>
            <w:vAlign w:val="top"/>
          </w:tcPr>
          <w:p>
            <w:pPr>
              <w:spacing w:line="240" w:lineRule="exact"/>
              <w:rPr>
                <w:rFonts w:ascii="Arial"/>
                <w:sz w:val="20"/>
              </w:rPr>
            </w:pPr>
          </w:p>
        </w:tc>
        <w:tc>
          <w:tcPr>
            <w:tcW w:w="516" w:type="dxa"/>
            <w:vAlign w:val="top"/>
          </w:tcPr>
          <w:p>
            <w:pPr>
              <w:spacing w:line="240" w:lineRule="exact"/>
              <w:rPr>
                <w:rFonts w:ascii="Arial"/>
                <w:sz w:val="20"/>
              </w:rPr>
            </w:pPr>
          </w:p>
        </w:tc>
        <w:tc>
          <w:tcPr>
            <w:tcW w:w="556" w:type="dxa"/>
            <w:vAlign w:val="top"/>
          </w:tcPr>
          <w:p>
            <w:pPr>
              <w:spacing w:line="240" w:lineRule="exact"/>
              <w:rPr>
                <w:rFonts w:ascii="Arial"/>
                <w:sz w:val="20"/>
              </w:rPr>
            </w:pPr>
          </w:p>
        </w:tc>
        <w:tc>
          <w:tcPr>
            <w:tcW w:w="850" w:type="dxa"/>
            <w:vAlign w:val="top"/>
          </w:tcPr>
          <w:p>
            <w:pPr>
              <w:spacing w:line="240" w:lineRule="exact"/>
              <w:rPr>
                <w:rFonts w:ascii="Arial"/>
                <w:sz w:val="20"/>
              </w:rPr>
            </w:pPr>
          </w:p>
        </w:tc>
        <w:tc>
          <w:tcPr>
            <w:tcW w:w="763" w:type="dxa"/>
            <w:vAlign w:val="top"/>
          </w:tcPr>
          <w:p>
            <w:pPr>
              <w:spacing w:line="240" w:lineRule="exact"/>
              <w:rPr>
                <w:rFonts w:ascii="Arial"/>
                <w:sz w:val="20"/>
              </w:rPr>
            </w:pPr>
          </w:p>
        </w:tc>
        <w:tc>
          <w:tcPr>
            <w:tcW w:w="513" w:type="dxa"/>
            <w:vAlign w:val="top"/>
          </w:tcPr>
          <w:p>
            <w:pPr>
              <w:spacing w:line="240" w:lineRule="exact"/>
              <w:rPr>
                <w:rFonts w:ascii="Arial"/>
                <w:sz w:val="20"/>
              </w:rPr>
            </w:pPr>
          </w:p>
        </w:tc>
        <w:tc>
          <w:tcPr>
            <w:tcW w:w="842" w:type="dxa"/>
            <w:vAlign w:val="top"/>
          </w:tcPr>
          <w:p>
            <w:pPr>
              <w:spacing w:line="240" w:lineRule="exact"/>
              <w:rPr>
                <w:rFonts w:ascii="Arial"/>
                <w:sz w:val="20"/>
              </w:rPr>
            </w:pPr>
          </w:p>
        </w:tc>
        <w:tc>
          <w:tcPr>
            <w:tcW w:w="422" w:type="dxa"/>
            <w:vAlign w:val="top"/>
          </w:tcPr>
          <w:p>
            <w:pPr>
              <w:spacing w:line="240" w:lineRule="exact"/>
              <w:rPr>
                <w:rFonts w:ascii="Arial"/>
                <w:sz w:val="20"/>
              </w:rPr>
            </w:pPr>
          </w:p>
        </w:tc>
        <w:tc>
          <w:tcPr>
            <w:tcW w:w="1001" w:type="dxa"/>
            <w:vAlign w:val="top"/>
          </w:tcPr>
          <w:p>
            <w:pPr>
              <w:spacing w:line="240" w:lineRule="exact"/>
              <w:rPr>
                <w:rFonts w:ascii="Arial"/>
                <w:sz w:val="20"/>
              </w:rPr>
            </w:pPr>
          </w:p>
        </w:tc>
        <w:tc>
          <w:tcPr>
            <w:tcW w:w="996" w:type="dxa"/>
            <w:vAlign w:val="top"/>
          </w:tcPr>
          <w:p>
            <w:pPr>
              <w:spacing w:line="240" w:lineRule="exact"/>
              <w:rPr>
                <w:rFonts w:ascii="Arial"/>
                <w:sz w:val="20"/>
              </w:rPr>
            </w:pPr>
          </w:p>
        </w:tc>
        <w:tc>
          <w:tcPr>
            <w:tcW w:w="1135"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55" w:type="dxa"/>
            <w:vAlign w:val="top"/>
          </w:tcPr>
          <w:p>
            <w:pPr>
              <w:spacing w:before="28" w:line="214" w:lineRule="auto"/>
              <w:ind w:left="40"/>
              <w:rPr>
                <w:rFonts w:ascii="宋体" w:hAnsi="宋体" w:eastAsia="宋体" w:cs="宋体"/>
                <w:sz w:val="18"/>
                <w:szCs w:val="18"/>
              </w:rPr>
            </w:pPr>
            <w:r>
              <w:rPr>
                <w:rFonts w:ascii="宋体" w:hAnsi="宋体" w:eastAsia="宋体" w:cs="宋体"/>
                <w:spacing w:val="17"/>
                <w:sz w:val="18"/>
                <w:szCs w:val="18"/>
              </w:rPr>
              <w:t>(</w:t>
            </w:r>
            <w:r>
              <w:rPr>
                <w:rFonts w:ascii="宋体" w:hAnsi="宋体" w:eastAsia="宋体" w:cs="宋体"/>
                <w:spacing w:val="13"/>
                <w:sz w:val="18"/>
                <w:szCs w:val="18"/>
              </w:rPr>
              <w:t>四)所有者权益内部结转</w:t>
            </w:r>
          </w:p>
        </w:tc>
        <w:tc>
          <w:tcPr>
            <w:tcW w:w="856" w:type="dxa"/>
            <w:vAlign w:val="top"/>
          </w:tcPr>
          <w:p>
            <w:pPr>
              <w:spacing w:line="237" w:lineRule="exact"/>
              <w:rPr>
                <w:rFonts w:ascii="Arial"/>
                <w:sz w:val="20"/>
              </w:rPr>
            </w:pPr>
          </w:p>
        </w:tc>
        <w:tc>
          <w:tcPr>
            <w:tcW w:w="713"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439"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6" w:type="dxa"/>
            <w:vAlign w:val="top"/>
          </w:tcPr>
          <w:p>
            <w:pPr>
              <w:spacing w:line="237" w:lineRule="exact"/>
              <w:rPr>
                <w:rFonts w:ascii="Arial"/>
                <w:sz w:val="20"/>
              </w:rPr>
            </w:pPr>
          </w:p>
        </w:tc>
        <w:tc>
          <w:tcPr>
            <w:tcW w:w="556" w:type="dxa"/>
            <w:vAlign w:val="top"/>
          </w:tcPr>
          <w:p>
            <w:pPr>
              <w:spacing w:line="237" w:lineRule="exact"/>
              <w:rPr>
                <w:rFonts w:ascii="Arial"/>
                <w:sz w:val="20"/>
              </w:rPr>
            </w:pPr>
          </w:p>
        </w:tc>
        <w:tc>
          <w:tcPr>
            <w:tcW w:w="850"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3" w:type="dxa"/>
            <w:vAlign w:val="top"/>
          </w:tcPr>
          <w:p>
            <w:pPr>
              <w:spacing w:line="237" w:lineRule="exact"/>
              <w:rPr>
                <w:rFonts w:ascii="Arial"/>
                <w:sz w:val="20"/>
              </w:rPr>
            </w:pPr>
          </w:p>
        </w:tc>
        <w:tc>
          <w:tcPr>
            <w:tcW w:w="842" w:type="dxa"/>
            <w:vAlign w:val="top"/>
          </w:tcPr>
          <w:p>
            <w:pPr>
              <w:spacing w:line="237" w:lineRule="exact"/>
              <w:rPr>
                <w:rFonts w:ascii="Arial"/>
                <w:sz w:val="20"/>
              </w:rPr>
            </w:pPr>
          </w:p>
        </w:tc>
        <w:tc>
          <w:tcPr>
            <w:tcW w:w="422" w:type="dxa"/>
            <w:vAlign w:val="top"/>
          </w:tcPr>
          <w:p>
            <w:pPr>
              <w:spacing w:line="237" w:lineRule="exact"/>
              <w:rPr>
                <w:rFonts w:ascii="Arial"/>
                <w:sz w:val="20"/>
              </w:rPr>
            </w:pPr>
          </w:p>
        </w:tc>
        <w:tc>
          <w:tcPr>
            <w:tcW w:w="1001" w:type="dxa"/>
            <w:vAlign w:val="top"/>
          </w:tcPr>
          <w:p>
            <w:pPr>
              <w:spacing w:line="237" w:lineRule="exact"/>
              <w:rPr>
                <w:rFonts w:ascii="Arial"/>
                <w:sz w:val="20"/>
              </w:rPr>
            </w:pPr>
          </w:p>
        </w:tc>
        <w:tc>
          <w:tcPr>
            <w:tcW w:w="996" w:type="dxa"/>
            <w:vAlign w:val="top"/>
          </w:tcPr>
          <w:p>
            <w:pPr>
              <w:spacing w:line="237" w:lineRule="exact"/>
              <w:rPr>
                <w:rFonts w:ascii="Arial"/>
                <w:sz w:val="20"/>
              </w:rPr>
            </w:pPr>
          </w:p>
        </w:tc>
        <w:tc>
          <w:tcPr>
            <w:tcW w:w="1135"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55" w:type="dxa"/>
            <w:vAlign w:val="top"/>
          </w:tcPr>
          <w:p>
            <w:pPr>
              <w:spacing w:before="28" w:line="214" w:lineRule="auto"/>
              <w:ind w:left="48"/>
              <w:rPr>
                <w:rFonts w:ascii="宋体" w:hAnsi="宋体" w:eastAsia="宋体" w:cs="宋体"/>
                <w:sz w:val="18"/>
                <w:szCs w:val="18"/>
              </w:rPr>
            </w:pPr>
            <w:r>
              <w:rPr>
                <w:rFonts w:ascii="宋体" w:hAnsi="宋体" w:eastAsia="宋体" w:cs="宋体"/>
                <w:spacing w:val="4"/>
                <w:sz w:val="18"/>
                <w:szCs w:val="18"/>
              </w:rPr>
              <w:t>1．资本公积转增资本(或股本</w:t>
            </w:r>
            <w:r>
              <w:rPr>
                <w:rFonts w:ascii="宋体" w:hAnsi="宋体" w:eastAsia="宋体" w:cs="宋体"/>
                <w:spacing w:val="2"/>
                <w:sz w:val="18"/>
                <w:szCs w:val="18"/>
              </w:rPr>
              <w:t>)</w:t>
            </w:r>
          </w:p>
        </w:tc>
        <w:tc>
          <w:tcPr>
            <w:tcW w:w="856" w:type="dxa"/>
            <w:vAlign w:val="top"/>
          </w:tcPr>
          <w:p>
            <w:pPr>
              <w:spacing w:line="237" w:lineRule="exact"/>
              <w:rPr>
                <w:rFonts w:ascii="Arial"/>
                <w:sz w:val="20"/>
              </w:rPr>
            </w:pPr>
          </w:p>
        </w:tc>
        <w:tc>
          <w:tcPr>
            <w:tcW w:w="713"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439"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6" w:type="dxa"/>
            <w:vAlign w:val="top"/>
          </w:tcPr>
          <w:p>
            <w:pPr>
              <w:spacing w:line="237" w:lineRule="exact"/>
              <w:rPr>
                <w:rFonts w:ascii="Arial"/>
                <w:sz w:val="20"/>
              </w:rPr>
            </w:pPr>
          </w:p>
        </w:tc>
        <w:tc>
          <w:tcPr>
            <w:tcW w:w="556" w:type="dxa"/>
            <w:vAlign w:val="top"/>
          </w:tcPr>
          <w:p>
            <w:pPr>
              <w:spacing w:line="237" w:lineRule="exact"/>
              <w:rPr>
                <w:rFonts w:ascii="Arial"/>
                <w:sz w:val="20"/>
              </w:rPr>
            </w:pPr>
          </w:p>
        </w:tc>
        <w:tc>
          <w:tcPr>
            <w:tcW w:w="850"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3" w:type="dxa"/>
            <w:vAlign w:val="top"/>
          </w:tcPr>
          <w:p>
            <w:pPr>
              <w:spacing w:line="237" w:lineRule="exact"/>
              <w:rPr>
                <w:rFonts w:ascii="Arial"/>
                <w:sz w:val="20"/>
              </w:rPr>
            </w:pPr>
          </w:p>
        </w:tc>
        <w:tc>
          <w:tcPr>
            <w:tcW w:w="842" w:type="dxa"/>
            <w:vAlign w:val="top"/>
          </w:tcPr>
          <w:p>
            <w:pPr>
              <w:spacing w:line="237" w:lineRule="exact"/>
              <w:rPr>
                <w:rFonts w:ascii="Arial"/>
                <w:sz w:val="20"/>
              </w:rPr>
            </w:pPr>
          </w:p>
        </w:tc>
        <w:tc>
          <w:tcPr>
            <w:tcW w:w="422" w:type="dxa"/>
            <w:vAlign w:val="top"/>
          </w:tcPr>
          <w:p>
            <w:pPr>
              <w:spacing w:line="237" w:lineRule="exact"/>
              <w:rPr>
                <w:rFonts w:ascii="Arial"/>
                <w:sz w:val="20"/>
              </w:rPr>
            </w:pPr>
          </w:p>
        </w:tc>
        <w:tc>
          <w:tcPr>
            <w:tcW w:w="1001" w:type="dxa"/>
            <w:vAlign w:val="top"/>
          </w:tcPr>
          <w:p>
            <w:pPr>
              <w:spacing w:line="237" w:lineRule="exact"/>
              <w:rPr>
                <w:rFonts w:ascii="Arial"/>
                <w:sz w:val="20"/>
              </w:rPr>
            </w:pPr>
          </w:p>
        </w:tc>
        <w:tc>
          <w:tcPr>
            <w:tcW w:w="996" w:type="dxa"/>
            <w:vAlign w:val="top"/>
          </w:tcPr>
          <w:p>
            <w:pPr>
              <w:spacing w:line="237" w:lineRule="exact"/>
              <w:rPr>
                <w:rFonts w:ascii="Arial"/>
                <w:sz w:val="20"/>
              </w:rPr>
            </w:pPr>
          </w:p>
        </w:tc>
        <w:tc>
          <w:tcPr>
            <w:tcW w:w="1135"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855" w:type="dxa"/>
            <w:vAlign w:val="top"/>
          </w:tcPr>
          <w:p>
            <w:pPr>
              <w:spacing w:before="31" w:line="214" w:lineRule="auto"/>
              <w:ind w:left="37"/>
              <w:rPr>
                <w:rFonts w:ascii="宋体" w:hAnsi="宋体" w:eastAsia="宋体" w:cs="宋体"/>
                <w:sz w:val="18"/>
                <w:szCs w:val="18"/>
              </w:rPr>
            </w:pPr>
            <w:r>
              <w:rPr>
                <w:rFonts w:ascii="宋体" w:hAnsi="宋体" w:eastAsia="宋体" w:cs="宋体"/>
                <w:spacing w:val="8"/>
                <w:sz w:val="18"/>
                <w:szCs w:val="18"/>
              </w:rPr>
              <w:t>2．</w:t>
            </w:r>
            <w:r>
              <w:rPr>
                <w:rFonts w:ascii="宋体" w:hAnsi="宋体" w:eastAsia="宋体" w:cs="宋体"/>
                <w:spacing w:val="6"/>
                <w:sz w:val="18"/>
                <w:szCs w:val="18"/>
              </w:rPr>
              <w:t>盈</w:t>
            </w:r>
            <w:r>
              <w:rPr>
                <w:rFonts w:ascii="宋体" w:hAnsi="宋体" w:eastAsia="宋体" w:cs="宋体"/>
                <w:spacing w:val="4"/>
                <w:sz w:val="18"/>
                <w:szCs w:val="18"/>
              </w:rPr>
              <w:t>余公积转增资本(或股本)</w:t>
            </w:r>
          </w:p>
        </w:tc>
        <w:tc>
          <w:tcPr>
            <w:tcW w:w="856" w:type="dxa"/>
            <w:vAlign w:val="top"/>
          </w:tcPr>
          <w:p>
            <w:pPr>
              <w:spacing w:line="240" w:lineRule="exact"/>
              <w:rPr>
                <w:rFonts w:ascii="Arial"/>
                <w:sz w:val="20"/>
              </w:rPr>
            </w:pPr>
          </w:p>
        </w:tc>
        <w:tc>
          <w:tcPr>
            <w:tcW w:w="713" w:type="dxa"/>
            <w:vAlign w:val="top"/>
          </w:tcPr>
          <w:p>
            <w:pPr>
              <w:spacing w:line="240" w:lineRule="exact"/>
              <w:rPr>
                <w:rFonts w:ascii="Arial"/>
                <w:sz w:val="20"/>
              </w:rPr>
            </w:pPr>
          </w:p>
        </w:tc>
        <w:tc>
          <w:tcPr>
            <w:tcW w:w="708" w:type="dxa"/>
            <w:vAlign w:val="top"/>
          </w:tcPr>
          <w:p>
            <w:pPr>
              <w:spacing w:line="240" w:lineRule="exact"/>
              <w:rPr>
                <w:rFonts w:ascii="Arial"/>
                <w:sz w:val="20"/>
              </w:rPr>
            </w:pPr>
          </w:p>
        </w:tc>
        <w:tc>
          <w:tcPr>
            <w:tcW w:w="439" w:type="dxa"/>
            <w:vAlign w:val="top"/>
          </w:tcPr>
          <w:p>
            <w:pPr>
              <w:spacing w:line="240" w:lineRule="exact"/>
              <w:rPr>
                <w:rFonts w:ascii="Arial"/>
                <w:sz w:val="20"/>
              </w:rPr>
            </w:pPr>
          </w:p>
        </w:tc>
        <w:tc>
          <w:tcPr>
            <w:tcW w:w="763" w:type="dxa"/>
            <w:vAlign w:val="top"/>
          </w:tcPr>
          <w:p>
            <w:pPr>
              <w:spacing w:line="240" w:lineRule="exact"/>
              <w:rPr>
                <w:rFonts w:ascii="Arial"/>
                <w:sz w:val="20"/>
              </w:rPr>
            </w:pPr>
          </w:p>
        </w:tc>
        <w:tc>
          <w:tcPr>
            <w:tcW w:w="516" w:type="dxa"/>
            <w:vAlign w:val="top"/>
          </w:tcPr>
          <w:p>
            <w:pPr>
              <w:spacing w:line="240" w:lineRule="exact"/>
              <w:rPr>
                <w:rFonts w:ascii="Arial"/>
                <w:sz w:val="20"/>
              </w:rPr>
            </w:pPr>
          </w:p>
        </w:tc>
        <w:tc>
          <w:tcPr>
            <w:tcW w:w="556" w:type="dxa"/>
            <w:vAlign w:val="top"/>
          </w:tcPr>
          <w:p>
            <w:pPr>
              <w:spacing w:line="240" w:lineRule="exact"/>
              <w:rPr>
                <w:rFonts w:ascii="Arial"/>
                <w:sz w:val="20"/>
              </w:rPr>
            </w:pPr>
          </w:p>
        </w:tc>
        <w:tc>
          <w:tcPr>
            <w:tcW w:w="850" w:type="dxa"/>
            <w:vAlign w:val="top"/>
          </w:tcPr>
          <w:p>
            <w:pPr>
              <w:spacing w:line="240" w:lineRule="exact"/>
              <w:rPr>
                <w:rFonts w:ascii="Arial"/>
                <w:sz w:val="20"/>
              </w:rPr>
            </w:pPr>
          </w:p>
        </w:tc>
        <w:tc>
          <w:tcPr>
            <w:tcW w:w="763" w:type="dxa"/>
            <w:vAlign w:val="top"/>
          </w:tcPr>
          <w:p>
            <w:pPr>
              <w:spacing w:line="240" w:lineRule="exact"/>
              <w:rPr>
                <w:rFonts w:ascii="Arial"/>
                <w:sz w:val="20"/>
              </w:rPr>
            </w:pPr>
          </w:p>
        </w:tc>
        <w:tc>
          <w:tcPr>
            <w:tcW w:w="513" w:type="dxa"/>
            <w:vAlign w:val="top"/>
          </w:tcPr>
          <w:p>
            <w:pPr>
              <w:spacing w:line="240" w:lineRule="exact"/>
              <w:rPr>
                <w:rFonts w:ascii="Arial"/>
                <w:sz w:val="20"/>
              </w:rPr>
            </w:pPr>
          </w:p>
        </w:tc>
        <w:tc>
          <w:tcPr>
            <w:tcW w:w="842" w:type="dxa"/>
            <w:vAlign w:val="top"/>
          </w:tcPr>
          <w:p>
            <w:pPr>
              <w:spacing w:line="240" w:lineRule="exact"/>
              <w:rPr>
                <w:rFonts w:ascii="Arial"/>
                <w:sz w:val="20"/>
              </w:rPr>
            </w:pPr>
          </w:p>
        </w:tc>
        <w:tc>
          <w:tcPr>
            <w:tcW w:w="422" w:type="dxa"/>
            <w:vAlign w:val="top"/>
          </w:tcPr>
          <w:p>
            <w:pPr>
              <w:spacing w:line="240" w:lineRule="exact"/>
              <w:rPr>
                <w:rFonts w:ascii="Arial"/>
                <w:sz w:val="20"/>
              </w:rPr>
            </w:pPr>
          </w:p>
        </w:tc>
        <w:tc>
          <w:tcPr>
            <w:tcW w:w="1001" w:type="dxa"/>
            <w:vAlign w:val="top"/>
          </w:tcPr>
          <w:p>
            <w:pPr>
              <w:spacing w:line="240" w:lineRule="exact"/>
              <w:rPr>
                <w:rFonts w:ascii="Arial"/>
                <w:sz w:val="20"/>
              </w:rPr>
            </w:pPr>
          </w:p>
        </w:tc>
        <w:tc>
          <w:tcPr>
            <w:tcW w:w="996" w:type="dxa"/>
            <w:vAlign w:val="top"/>
          </w:tcPr>
          <w:p>
            <w:pPr>
              <w:spacing w:line="240" w:lineRule="exact"/>
              <w:rPr>
                <w:rFonts w:ascii="Arial"/>
                <w:sz w:val="20"/>
              </w:rPr>
            </w:pPr>
          </w:p>
        </w:tc>
        <w:tc>
          <w:tcPr>
            <w:tcW w:w="1135"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55" w:type="dxa"/>
            <w:vAlign w:val="top"/>
          </w:tcPr>
          <w:p>
            <w:pPr>
              <w:spacing w:before="29" w:line="213" w:lineRule="auto"/>
              <w:ind w:left="39"/>
              <w:rPr>
                <w:rFonts w:ascii="宋体" w:hAnsi="宋体" w:eastAsia="宋体" w:cs="宋体"/>
                <w:sz w:val="18"/>
                <w:szCs w:val="18"/>
              </w:rPr>
            </w:pPr>
            <w:r>
              <w:rPr>
                <w:rFonts w:ascii="宋体" w:hAnsi="宋体" w:eastAsia="宋体" w:cs="宋体"/>
                <w:spacing w:val="-4"/>
                <w:sz w:val="18"/>
                <w:szCs w:val="18"/>
              </w:rPr>
              <w:t>3</w:t>
            </w:r>
            <w:r>
              <w:rPr>
                <w:rFonts w:ascii="宋体" w:hAnsi="宋体" w:eastAsia="宋体" w:cs="宋体"/>
                <w:spacing w:val="-3"/>
                <w:sz w:val="18"/>
                <w:szCs w:val="18"/>
              </w:rPr>
              <w:t>．</w:t>
            </w:r>
            <w:r>
              <w:rPr>
                <w:rFonts w:ascii="宋体" w:hAnsi="宋体" w:eastAsia="宋体" w:cs="宋体"/>
                <w:spacing w:val="-2"/>
                <w:sz w:val="18"/>
                <w:szCs w:val="18"/>
              </w:rPr>
              <w:t>盈余公积弥补亏损</w:t>
            </w:r>
          </w:p>
        </w:tc>
        <w:tc>
          <w:tcPr>
            <w:tcW w:w="856" w:type="dxa"/>
            <w:vAlign w:val="top"/>
          </w:tcPr>
          <w:p>
            <w:pPr>
              <w:spacing w:line="237" w:lineRule="exact"/>
              <w:rPr>
                <w:rFonts w:ascii="Arial"/>
                <w:sz w:val="20"/>
              </w:rPr>
            </w:pPr>
          </w:p>
        </w:tc>
        <w:tc>
          <w:tcPr>
            <w:tcW w:w="713"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439"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6" w:type="dxa"/>
            <w:vAlign w:val="top"/>
          </w:tcPr>
          <w:p>
            <w:pPr>
              <w:spacing w:line="237" w:lineRule="exact"/>
              <w:rPr>
                <w:rFonts w:ascii="Arial"/>
                <w:sz w:val="20"/>
              </w:rPr>
            </w:pPr>
          </w:p>
        </w:tc>
        <w:tc>
          <w:tcPr>
            <w:tcW w:w="556" w:type="dxa"/>
            <w:vAlign w:val="top"/>
          </w:tcPr>
          <w:p>
            <w:pPr>
              <w:spacing w:line="237" w:lineRule="exact"/>
              <w:rPr>
                <w:rFonts w:ascii="Arial"/>
                <w:sz w:val="20"/>
              </w:rPr>
            </w:pPr>
          </w:p>
        </w:tc>
        <w:tc>
          <w:tcPr>
            <w:tcW w:w="850"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3" w:type="dxa"/>
            <w:vAlign w:val="top"/>
          </w:tcPr>
          <w:p>
            <w:pPr>
              <w:spacing w:line="237" w:lineRule="exact"/>
              <w:rPr>
                <w:rFonts w:ascii="Arial"/>
                <w:sz w:val="20"/>
              </w:rPr>
            </w:pPr>
          </w:p>
        </w:tc>
        <w:tc>
          <w:tcPr>
            <w:tcW w:w="842" w:type="dxa"/>
            <w:vAlign w:val="top"/>
          </w:tcPr>
          <w:p>
            <w:pPr>
              <w:spacing w:line="237" w:lineRule="exact"/>
              <w:rPr>
                <w:rFonts w:ascii="Arial"/>
                <w:sz w:val="20"/>
              </w:rPr>
            </w:pPr>
          </w:p>
        </w:tc>
        <w:tc>
          <w:tcPr>
            <w:tcW w:w="422" w:type="dxa"/>
            <w:vAlign w:val="top"/>
          </w:tcPr>
          <w:p>
            <w:pPr>
              <w:spacing w:line="237" w:lineRule="exact"/>
              <w:rPr>
                <w:rFonts w:ascii="Arial"/>
                <w:sz w:val="20"/>
              </w:rPr>
            </w:pPr>
          </w:p>
        </w:tc>
        <w:tc>
          <w:tcPr>
            <w:tcW w:w="1001" w:type="dxa"/>
            <w:vAlign w:val="top"/>
          </w:tcPr>
          <w:p>
            <w:pPr>
              <w:spacing w:line="237" w:lineRule="exact"/>
              <w:rPr>
                <w:rFonts w:ascii="Arial"/>
                <w:sz w:val="20"/>
              </w:rPr>
            </w:pPr>
          </w:p>
        </w:tc>
        <w:tc>
          <w:tcPr>
            <w:tcW w:w="996" w:type="dxa"/>
            <w:vAlign w:val="top"/>
          </w:tcPr>
          <w:p>
            <w:pPr>
              <w:spacing w:line="237" w:lineRule="exact"/>
              <w:rPr>
                <w:rFonts w:ascii="Arial"/>
                <w:sz w:val="20"/>
              </w:rPr>
            </w:pPr>
          </w:p>
        </w:tc>
        <w:tc>
          <w:tcPr>
            <w:tcW w:w="1135"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55" w:type="dxa"/>
            <w:vAlign w:val="top"/>
          </w:tcPr>
          <w:p>
            <w:pPr>
              <w:spacing w:before="29" w:line="227" w:lineRule="auto"/>
              <w:ind w:left="36" w:right="28" w:hanging="2"/>
              <w:rPr>
                <w:rFonts w:ascii="宋体" w:hAnsi="宋体" w:eastAsia="宋体" w:cs="宋体"/>
                <w:sz w:val="18"/>
                <w:szCs w:val="18"/>
              </w:rPr>
            </w:pPr>
            <w:r>
              <w:rPr>
                <w:rFonts w:ascii="宋体" w:hAnsi="宋体" w:eastAsia="宋体" w:cs="宋体"/>
                <w:spacing w:val="-1"/>
                <w:sz w:val="18"/>
                <w:szCs w:val="18"/>
              </w:rPr>
              <w:t>4．设</w:t>
            </w:r>
            <w:r>
              <w:rPr>
                <w:rFonts w:ascii="宋体" w:hAnsi="宋体" w:eastAsia="宋体" w:cs="宋体"/>
                <w:sz w:val="18"/>
                <w:szCs w:val="18"/>
              </w:rPr>
              <w:t>定受益计划变动额结转留存收 益</w:t>
            </w:r>
          </w:p>
        </w:tc>
        <w:tc>
          <w:tcPr>
            <w:tcW w:w="856" w:type="dxa"/>
            <w:vAlign w:val="top"/>
          </w:tcPr>
          <w:p>
            <w:pPr>
              <w:rPr>
                <w:rFonts w:ascii="Arial"/>
                <w:sz w:val="21"/>
              </w:rPr>
            </w:pPr>
          </w:p>
        </w:tc>
        <w:tc>
          <w:tcPr>
            <w:tcW w:w="713" w:type="dxa"/>
            <w:vAlign w:val="top"/>
          </w:tcPr>
          <w:p>
            <w:pPr>
              <w:rPr>
                <w:rFonts w:ascii="Arial"/>
                <w:sz w:val="21"/>
              </w:rPr>
            </w:pPr>
          </w:p>
        </w:tc>
        <w:tc>
          <w:tcPr>
            <w:tcW w:w="708" w:type="dxa"/>
            <w:vAlign w:val="top"/>
          </w:tcPr>
          <w:p>
            <w:pPr>
              <w:rPr>
                <w:rFonts w:ascii="Arial"/>
                <w:sz w:val="21"/>
              </w:rPr>
            </w:pPr>
          </w:p>
        </w:tc>
        <w:tc>
          <w:tcPr>
            <w:tcW w:w="439" w:type="dxa"/>
            <w:vAlign w:val="top"/>
          </w:tcPr>
          <w:p>
            <w:pPr>
              <w:rPr>
                <w:rFonts w:ascii="Arial"/>
                <w:sz w:val="21"/>
              </w:rPr>
            </w:pPr>
          </w:p>
        </w:tc>
        <w:tc>
          <w:tcPr>
            <w:tcW w:w="763" w:type="dxa"/>
            <w:vAlign w:val="top"/>
          </w:tcPr>
          <w:p>
            <w:pPr>
              <w:rPr>
                <w:rFonts w:ascii="Arial"/>
                <w:sz w:val="21"/>
              </w:rPr>
            </w:pPr>
          </w:p>
        </w:tc>
        <w:tc>
          <w:tcPr>
            <w:tcW w:w="516" w:type="dxa"/>
            <w:vAlign w:val="top"/>
          </w:tcPr>
          <w:p>
            <w:pPr>
              <w:rPr>
                <w:rFonts w:ascii="Arial"/>
                <w:sz w:val="21"/>
              </w:rPr>
            </w:pPr>
          </w:p>
        </w:tc>
        <w:tc>
          <w:tcPr>
            <w:tcW w:w="556" w:type="dxa"/>
            <w:vAlign w:val="top"/>
          </w:tcPr>
          <w:p>
            <w:pPr>
              <w:rPr>
                <w:rFonts w:ascii="Arial"/>
                <w:sz w:val="21"/>
              </w:rPr>
            </w:pPr>
          </w:p>
        </w:tc>
        <w:tc>
          <w:tcPr>
            <w:tcW w:w="850" w:type="dxa"/>
            <w:vAlign w:val="top"/>
          </w:tcPr>
          <w:p>
            <w:pPr>
              <w:rPr>
                <w:rFonts w:ascii="Arial"/>
                <w:sz w:val="21"/>
              </w:rPr>
            </w:pPr>
          </w:p>
        </w:tc>
        <w:tc>
          <w:tcPr>
            <w:tcW w:w="763" w:type="dxa"/>
            <w:vAlign w:val="top"/>
          </w:tcPr>
          <w:p>
            <w:pPr>
              <w:rPr>
                <w:rFonts w:ascii="Arial"/>
                <w:sz w:val="21"/>
              </w:rPr>
            </w:pPr>
          </w:p>
        </w:tc>
        <w:tc>
          <w:tcPr>
            <w:tcW w:w="513" w:type="dxa"/>
            <w:vAlign w:val="top"/>
          </w:tcPr>
          <w:p>
            <w:pPr>
              <w:rPr>
                <w:rFonts w:ascii="Arial"/>
                <w:sz w:val="21"/>
              </w:rPr>
            </w:pPr>
          </w:p>
        </w:tc>
        <w:tc>
          <w:tcPr>
            <w:tcW w:w="842" w:type="dxa"/>
            <w:vAlign w:val="top"/>
          </w:tcPr>
          <w:p>
            <w:pPr>
              <w:rPr>
                <w:rFonts w:ascii="Arial"/>
                <w:sz w:val="21"/>
              </w:rPr>
            </w:pPr>
          </w:p>
        </w:tc>
        <w:tc>
          <w:tcPr>
            <w:tcW w:w="422" w:type="dxa"/>
            <w:vAlign w:val="top"/>
          </w:tcPr>
          <w:p>
            <w:pPr>
              <w:rPr>
                <w:rFonts w:ascii="Arial"/>
                <w:sz w:val="21"/>
              </w:rPr>
            </w:pPr>
          </w:p>
        </w:tc>
        <w:tc>
          <w:tcPr>
            <w:tcW w:w="1001" w:type="dxa"/>
            <w:vAlign w:val="top"/>
          </w:tcPr>
          <w:p>
            <w:pPr>
              <w:rPr>
                <w:rFonts w:ascii="Arial"/>
                <w:sz w:val="21"/>
              </w:rPr>
            </w:pPr>
          </w:p>
        </w:tc>
        <w:tc>
          <w:tcPr>
            <w:tcW w:w="996" w:type="dxa"/>
            <w:vAlign w:val="top"/>
          </w:tcPr>
          <w:p>
            <w:pPr>
              <w:rPr>
                <w:rFonts w:ascii="Arial"/>
                <w:sz w:val="21"/>
              </w:rPr>
            </w:pPr>
          </w:p>
        </w:tc>
        <w:tc>
          <w:tcPr>
            <w:tcW w:w="11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55" w:type="dxa"/>
            <w:vAlign w:val="top"/>
          </w:tcPr>
          <w:p>
            <w:pPr>
              <w:spacing w:before="30" w:line="212" w:lineRule="auto"/>
              <w:ind w:left="39"/>
              <w:rPr>
                <w:rFonts w:ascii="宋体" w:hAnsi="宋体" w:eastAsia="宋体" w:cs="宋体"/>
                <w:sz w:val="18"/>
                <w:szCs w:val="18"/>
              </w:rPr>
            </w:pPr>
            <w:r>
              <w:rPr>
                <w:rFonts w:ascii="宋体" w:hAnsi="宋体" w:eastAsia="宋体" w:cs="宋体"/>
                <w:spacing w:val="-2"/>
                <w:sz w:val="18"/>
                <w:szCs w:val="18"/>
              </w:rPr>
              <w:t>5．其他</w:t>
            </w:r>
            <w:r>
              <w:rPr>
                <w:rFonts w:ascii="宋体" w:hAnsi="宋体" w:eastAsia="宋体" w:cs="宋体"/>
                <w:spacing w:val="-1"/>
                <w:sz w:val="18"/>
                <w:szCs w:val="18"/>
              </w:rPr>
              <w:t>综合收益结转留存收益</w:t>
            </w:r>
          </w:p>
        </w:tc>
        <w:tc>
          <w:tcPr>
            <w:tcW w:w="856" w:type="dxa"/>
            <w:vAlign w:val="top"/>
          </w:tcPr>
          <w:p>
            <w:pPr>
              <w:spacing w:line="237" w:lineRule="exact"/>
              <w:rPr>
                <w:rFonts w:ascii="Arial"/>
                <w:sz w:val="20"/>
              </w:rPr>
            </w:pPr>
          </w:p>
        </w:tc>
        <w:tc>
          <w:tcPr>
            <w:tcW w:w="713"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439"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6" w:type="dxa"/>
            <w:vAlign w:val="top"/>
          </w:tcPr>
          <w:p>
            <w:pPr>
              <w:spacing w:line="237" w:lineRule="exact"/>
              <w:rPr>
                <w:rFonts w:ascii="Arial"/>
                <w:sz w:val="20"/>
              </w:rPr>
            </w:pPr>
          </w:p>
        </w:tc>
        <w:tc>
          <w:tcPr>
            <w:tcW w:w="556" w:type="dxa"/>
            <w:vAlign w:val="top"/>
          </w:tcPr>
          <w:p>
            <w:pPr>
              <w:spacing w:line="237" w:lineRule="exact"/>
              <w:rPr>
                <w:rFonts w:ascii="Arial"/>
                <w:sz w:val="20"/>
              </w:rPr>
            </w:pPr>
          </w:p>
        </w:tc>
        <w:tc>
          <w:tcPr>
            <w:tcW w:w="850" w:type="dxa"/>
            <w:vAlign w:val="top"/>
          </w:tcPr>
          <w:p>
            <w:pPr>
              <w:spacing w:line="237" w:lineRule="exact"/>
              <w:rPr>
                <w:rFonts w:ascii="Arial"/>
                <w:sz w:val="20"/>
              </w:rPr>
            </w:pPr>
          </w:p>
        </w:tc>
        <w:tc>
          <w:tcPr>
            <w:tcW w:w="763" w:type="dxa"/>
            <w:vAlign w:val="top"/>
          </w:tcPr>
          <w:p>
            <w:pPr>
              <w:spacing w:line="237" w:lineRule="exact"/>
              <w:rPr>
                <w:rFonts w:ascii="Arial"/>
                <w:sz w:val="20"/>
              </w:rPr>
            </w:pPr>
          </w:p>
        </w:tc>
        <w:tc>
          <w:tcPr>
            <w:tcW w:w="513" w:type="dxa"/>
            <w:vAlign w:val="top"/>
          </w:tcPr>
          <w:p>
            <w:pPr>
              <w:spacing w:line="237" w:lineRule="exact"/>
              <w:rPr>
                <w:rFonts w:ascii="Arial"/>
                <w:sz w:val="20"/>
              </w:rPr>
            </w:pPr>
          </w:p>
        </w:tc>
        <w:tc>
          <w:tcPr>
            <w:tcW w:w="842" w:type="dxa"/>
            <w:vAlign w:val="top"/>
          </w:tcPr>
          <w:p>
            <w:pPr>
              <w:spacing w:line="237" w:lineRule="exact"/>
              <w:rPr>
                <w:rFonts w:ascii="Arial"/>
                <w:sz w:val="20"/>
              </w:rPr>
            </w:pPr>
          </w:p>
        </w:tc>
        <w:tc>
          <w:tcPr>
            <w:tcW w:w="422" w:type="dxa"/>
            <w:vAlign w:val="top"/>
          </w:tcPr>
          <w:p>
            <w:pPr>
              <w:spacing w:line="237" w:lineRule="exact"/>
              <w:rPr>
                <w:rFonts w:ascii="Arial"/>
                <w:sz w:val="20"/>
              </w:rPr>
            </w:pPr>
          </w:p>
        </w:tc>
        <w:tc>
          <w:tcPr>
            <w:tcW w:w="1001" w:type="dxa"/>
            <w:vAlign w:val="top"/>
          </w:tcPr>
          <w:p>
            <w:pPr>
              <w:spacing w:line="237" w:lineRule="exact"/>
              <w:rPr>
                <w:rFonts w:ascii="Arial"/>
                <w:sz w:val="20"/>
              </w:rPr>
            </w:pPr>
          </w:p>
        </w:tc>
        <w:tc>
          <w:tcPr>
            <w:tcW w:w="996" w:type="dxa"/>
            <w:vAlign w:val="top"/>
          </w:tcPr>
          <w:p>
            <w:pPr>
              <w:spacing w:line="237" w:lineRule="exact"/>
              <w:rPr>
                <w:rFonts w:ascii="Arial"/>
                <w:sz w:val="20"/>
              </w:rPr>
            </w:pPr>
          </w:p>
        </w:tc>
        <w:tc>
          <w:tcPr>
            <w:tcW w:w="1135"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855" w:type="dxa"/>
            <w:vAlign w:val="top"/>
          </w:tcPr>
          <w:p>
            <w:pPr>
              <w:spacing w:before="32" w:line="213" w:lineRule="auto"/>
              <w:ind w:left="37"/>
              <w:rPr>
                <w:rFonts w:ascii="宋体" w:hAnsi="宋体" w:eastAsia="宋体" w:cs="宋体"/>
                <w:sz w:val="18"/>
                <w:szCs w:val="18"/>
              </w:rPr>
            </w:pPr>
            <w:r>
              <w:rPr>
                <w:rFonts w:ascii="宋体" w:hAnsi="宋体" w:eastAsia="宋体" w:cs="宋体"/>
                <w:spacing w:val="-4"/>
                <w:sz w:val="18"/>
                <w:szCs w:val="18"/>
              </w:rPr>
              <w:t>6</w:t>
            </w:r>
            <w:r>
              <w:rPr>
                <w:rFonts w:ascii="宋体" w:hAnsi="宋体" w:eastAsia="宋体" w:cs="宋体"/>
                <w:spacing w:val="-3"/>
                <w:sz w:val="18"/>
                <w:szCs w:val="18"/>
              </w:rPr>
              <w:t>．其他</w:t>
            </w:r>
          </w:p>
        </w:tc>
        <w:tc>
          <w:tcPr>
            <w:tcW w:w="856" w:type="dxa"/>
            <w:vAlign w:val="top"/>
          </w:tcPr>
          <w:p>
            <w:pPr>
              <w:spacing w:line="240" w:lineRule="exact"/>
              <w:rPr>
                <w:rFonts w:ascii="Arial"/>
                <w:sz w:val="20"/>
              </w:rPr>
            </w:pPr>
          </w:p>
        </w:tc>
        <w:tc>
          <w:tcPr>
            <w:tcW w:w="713" w:type="dxa"/>
            <w:vAlign w:val="top"/>
          </w:tcPr>
          <w:p>
            <w:pPr>
              <w:spacing w:line="240" w:lineRule="exact"/>
              <w:rPr>
                <w:rFonts w:ascii="Arial"/>
                <w:sz w:val="20"/>
              </w:rPr>
            </w:pPr>
          </w:p>
        </w:tc>
        <w:tc>
          <w:tcPr>
            <w:tcW w:w="708" w:type="dxa"/>
            <w:vAlign w:val="top"/>
          </w:tcPr>
          <w:p>
            <w:pPr>
              <w:spacing w:line="240" w:lineRule="exact"/>
              <w:rPr>
                <w:rFonts w:ascii="Arial"/>
                <w:sz w:val="20"/>
              </w:rPr>
            </w:pPr>
          </w:p>
        </w:tc>
        <w:tc>
          <w:tcPr>
            <w:tcW w:w="439" w:type="dxa"/>
            <w:vAlign w:val="top"/>
          </w:tcPr>
          <w:p>
            <w:pPr>
              <w:spacing w:line="240" w:lineRule="exact"/>
              <w:rPr>
                <w:rFonts w:ascii="Arial"/>
                <w:sz w:val="20"/>
              </w:rPr>
            </w:pPr>
          </w:p>
        </w:tc>
        <w:tc>
          <w:tcPr>
            <w:tcW w:w="763" w:type="dxa"/>
            <w:vAlign w:val="top"/>
          </w:tcPr>
          <w:p>
            <w:pPr>
              <w:spacing w:line="240" w:lineRule="exact"/>
              <w:rPr>
                <w:rFonts w:ascii="Arial"/>
                <w:sz w:val="20"/>
              </w:rPr>
            </w:pPr>
          </w:p>
        </w:tc>
        <w:tc>
          <w:tcPr>
            <w:tcW w:w="516" w:type="dxa"/>
            <w:vAlign w:val="top"/>
          </w:tcPr>
          <w:p>
            <w:pPr>
              <w:spacing w:line="240" w:lineRule="exact"/>
              <w:rPr>
                <w:rFonts w:ascii="Arial"/>
                <w:sz w:val="20"/>
              </w:rPr>
            </w:pPr>
          </w:p>
        </w:tc>
        <w:tc>
          <w:tcPr>
            <w:tcW w:w="556" w:type="dxa"/>
            <w:vAlign w:val="top"/>
          </w:tcPr>
          <w:p>
            <w:pPr>
              <w:spacing w:line="240" w:lineRule="exact"/>
              <w:rPr>
                <w:rFonts w:ascii="Arial"/>
                <w:sz w:val="20"/>
              </w:rPr>
            </w:pPr>
          </w:p>
        </w:tc>
        <w:tc>
          <w:tcPr>
            <w:tcW w:w="850" w:type="dxa"/>
            <w:vAlign w:val="top"/>
          </w:tcPr>
          <w:p>
            <w:pPr>
              <w:spacing w:line="240" w:lineRule="exact"/>
              <w:rPr>
                <w:rFonts w:ascii="Arial"/>
                <w:sz w:val="20"/>
              </w:rPr>
            </w:pPr>
          </w:p>
        </w:tc>
        <w:tc>
          <w:tcPr>
            <w:tcW w:w="763" w:type="dxa"/>
            <w:vAlign w:val="top"/>
          </w:tcPr>
          <w:p>
            <w:pPr>
              <w:spacing w:line="240" w:lineRule="exact"/>
              <w:rPr>
                <w:rFonts w:ascii="Arial"/>
                <w:sz w:val="20"/>
              </w:rPr>
            </w:pPr>
          </w:p>
        </w:tc>
        <w:tc>
          <w:tcPr>
            <w:tcW w:w="513" w:type="dxa"/>
            <w:vAlign w:val="top"/>
          </w:tcPr>
          <w:p>
            <w:pPr>
              <w:spacing w:line="240" w:lineRule="exact"/>
              <w:rPr>
                <w:rFonts w:ascii="Arial"/>
                <w:sz w:val="20"/>
              </w:rPr>
            </w:pPr>
          </w:p>
        </w:tc>
        <w:tc>
          <w:tcPr>
            <w:tcW w:w="842" w:type="dxa"/>
            <w:vAlign w:val="top"/>
          </w:tcPr>
          <w:p>
            <w:pPr>
              <w:spacing w:line="240" w:lineRule="exact"/>
              <w:rPr>
                <w:rFonts w:ascii="Arial"/>
                <w:sz w:val="20"/>
              </w:rPr>
            </w:pPr>
          </w:p>
        </w:tc>
        <w:tc>
          <w:tcPr>
            <w:tcW w:w="422" w:type="dxa"/>
            <w:vAlign w:val="top"/>
          </w:tcPr>
          <w:p>
            <w:pPr>
              <w:spacing w:line="240" w:lineRule="exact"/>
              <w:rPr>
                <w:rFonts w:ascii="Arial"/>
                <w:sz w:val="20"/>
              </w:rPr>
            </w:pPr>
          </w:p>
        </w:tc>
        <w:tc>
          <w:tcPr>
            <w:tcW w:w="1001" w:type="dxa"/>
            <w:vAlign w:val="top"/>
          </w:tcPr>
          <w:p>
            <w:pPr>
              <w:spacing w:line="240" w:lineRule="exact"/>
              <w:rPr>
                <w:rFonts w:ascii="Arial"/>
                <w:sz w:val="20"/>
              </w:rPr>
            </w:pPr>
          </w:p>
        </w:tc>
        <w:tc>
          <w:tcPr>
            <w:tcW w:w="996" w:type="dxa"/>
            <w:vAlign w:val="top"/>
          </w:tcPr>
          <w:p>
            <w:pPr>
              <w:spacing w:line="240" w:lineRule="exact"/>
              <w:rPr>
                <w:rFonts w:ascii="Arial"/>
                <w:sz w:val="20"/>
              </w:rPr>
            </w:pPr>
          </w:p>
        </w:tc>
        <w:tc>
          <w:tcPr>
            <w:tcW w:w="1135"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55" w:type="dxa"/>
            <w:vAlign w:val="top"/>
          </w:tcPr>
          <w:p>
            <w:pPr>
              <w:spacing w:before="148" w:line="220" w:lineRule="auto"/>
              <w:ind w:left="40"/>
              <w:rPr>
                <w:rFonts w:ascii="宋体" w:hAnsi="宋体" w:eastAsia="宋体" w:cs="宋体"/>
                <w:sz w:val="18"/>
                <w:szCs w:val="18"/>
              </w:rPr>
            </w:pPr>
            <w:r>
              <w:rPr>
                <w:rFonts w:ascii="宋体" w:hAnsi="宋体" w:eastAsia="宋体" w:cs="宋体"/>
                <w:spacing w:val="23"/>
                <w:sz w:val="18"/>
                <w:szCs w:val="18"/>
              </w:rPr>
              <w:t>(五)专项储</w:t>
            </w:r>
            <w:r>
              <w:rPr>
                <w:rFonts w:ascii="宋体" w:hAnsi="宋体" w:eastAsia="宋体" w:cs="宋体"/>
                <w:spacing w:val="21"/>
                <w:sz w:val="18"/>
                <w:szCs w:val="18"/>
              </w:rPr>
              <w:t>备</w:t>
            </w:r>
          </w:p>
        </w:tc>
        <w:tc>
          <w:tcPr>
            <w:tcW w:w="856" w:type="dxa"/>
            <w:vAlign w:val="top"/>
          </w:tcPr>
          <w:p>
            <w:pPr>
              <w:rPr>
                <w:rFonts w:ascii="Arial"/>
                <w:sz w:val="21"/>
              </w:rPr>
            </w:pPr>
          </w:p>
        </w:tc>
        <w:tc>
          <w:tcPr>
            <w:tcW w:w="713" w:type="dxa"/>
            <w:vAlign w:val="top"/>
          </w:tcPr>
          <w:p>
            <w:pPr>
              <w:rPr>
                <w:rFonts w:ascii="Arial"/>
                <w:sz w:val="21"/>
              </w:rPr>
            </w:pPr>
          </w:p>
        </w:tc>
        <w:tc>
          <w:tcPr>
            <w:tcW w:w="708" w:type="dxa"/>
            <w:vAlign w:val="top"/>
          </w:tcPr>
          <w:p>
            <w:pPr>
              <w:rPr>
                <w:rFonts w:ascii="Arial"/>
                <w:sz w:val="21"/>
              </w:rPr>
            </w:pPr>
          </w:p>
        </w:tc>
        <w:tc>
          <w:tcPr>
            <w:tcW w:w="439" w:type="dxa"/>
            <w:vAlign w:val="top"/>
          </w:tcPr>
          <w:p>
            <w:pPr>
              <w:rPr>
                <w:rFonts w:ascii="Arial"/>
                <w:sz w:val="21"/>
              </w:rPr>
            </w:pPr>
          </w:p>
        </w:tc>
        <w:tc>
          <w:tcPr>
            <w:tcW w:w="763" w:type="dxa"/>
            <w:vAlign w:val="top"/>
          </w:tcPr>
          <w:p>
            <w:pPr>
              <w:rPr>
                <w:rFonts w:ascii="Arial"/>
                <w:sz w:val="21"/>
              </w:rPr>
            </w:pPr>
          </w:p>
        </w:tc>
        <w:tc>
          <w:tcPr>
            <w:tcW w:w="516" w:type="dxa"/>
            <w:vAlign w:val="top"/>
          </w:tcPr>
          <w:p>
            <w:pPr>
              <w:rPr>
                <w:rFonts w:ascii="Arial"/>
                <w:sz w:val="21"/>
              </w:rPr>
            </w:pPr>
          </w:p>
        </w:tc>
        <w:tc>
          <w:tcPr>
            <w:tcW w:w="556" w:type="dxa"/>
            <w:vAlign w:val="top"/>
          </w:tcPr>
          <w:p>
            <w:pPr>
              <w:rPr>
                <w:rFonts w:ascii="Arial"/>
                <w:sz w:val="21"/>
              </w:rPr>
            </w:pPr>
          </w:p>
        </w:tc>
        <w:tc>
          <w:tcPr>
            <w:tcW w:w="850" w:type="dxa"/>
            <w:vAlign w:val="top"/>
          </w:tcPr>
          <w:p>
            <w:pPr>
              <w:spacing w:before="60" w:line="181" w:lineRule="auto"/>
              <w:ind w:left="110"/>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,878,25</w:t>
            </w:r>
          </w:p>
          <w:p>
            <w:pPr>
              <w:spacing w:before="56" w:line="182" w:lineRule="auto"/>
              <w:ind w:left="468"/>
              <w:rPr>
                <w:rFonts w:ascii="宋体" w:hAnsi="宋体" w:eastAsia="宋体" w:cs="宋体"/>
                <w:sz w:val="18"/>
                <w:szCs w:val="18"/>
              </w:rPr>
            </w:pPr>
            <w:r>
              <w:rPr>
                <w:rFonts w:ascii="宋体" w:hAnsi="宋体" w:eastAsia="宋体" w:cs="宋体"/>
                <w:spacing w:val="-2"/>
                <w:sz w:val="18"/>
                <w:szCs w:val="18"/>
              </w:rPr>
              <w:t>0.2</w:t>
            </w:r>
            <w:r>
              <w:rPr>
                <w:rFonts w:ascii="宋体" w:hAnsi="宋体" w:eastAsia="宋体" w:cs="宋体"/>
                <w:spacing w:val="-1"/>
                <w:sz w:val="18"/>
                <w:szCs w:val="18"/>
              </w:rPr>
              <w:t>5</w:t>
            </w:r>
          </w:p>
        </w:tc>
        <w:tc>
          <w:tcPr>
            <w:tcW w:w="763" w:type="dxa"/>
            <w:vAlign w:val="top"/>
          </w:tcPr>
          <w:p>
            <w:pPr>
              <w:rPr>
                <w:rFonts w:ascii="Arial"/>
                <w:sz w:val="21"/>
              </w:rPr>
            </w:pPr>
          </w:p>
        </w:tc>
        <w:tc>
          <w:tcPr>
            <w:tcW w:w="513" w:type="dxa"/>
            <w:vAlign w:val="top"/>
          </w:tcPr>
          <w:p>
            <w:pPr>
              <w:rPr>
                <w:rFonts w:ascii="Arial"/>
                <w:sz w:val="21"/>
              </w:rPr>
            </w:pPr>
          </w:p>
        </w:tc>
        <w:tc>
          <w:tcPr>
            <w:tcW w:w="842" w:type="dxa"/>
            <w:vAlign w:val="top"/>
          </w:tcPr>
          <w:p>
            <w:pPr>
              <w:rPr>
                <w:rFonts w:ascii="Arial"/>
                <w:sz w:val="21"/>
              </w:rPr>
            </w:pPr>
          </w:p>
        </w:tc>
        <w:tc>
          <w:tcPr>
            <w:tcW w:w="422" w:type="dxa"/>
            <w:vAlign w:val="top"/>
          </w:tcPr>
          <w:p>
            <w:pPr>
              <w:rPr>
                <w:rFonts w:ascii="Arial"/>
                <w:sz w:val="21"/>
              </w:rPr>
            </w:pPr>
          </w:p>
        </w:tc>
        <w:tc>
          <w:tcPr>
            <w:tcW w:w="1001" w:type="dxa"/>
            <w:vAlign w:val="top"/>
          </w:tcPr>
          <w:p>
            <w:pPr>
              <w:spacing w:before="60" w:line="181" w:lineRule="auto"/>
              <w:ind w:left="83"/>
              <w:rPr>
                <w:rFonts w:ascii="宋体" w:hAnsi="宋体" w:eastAsia="宋体" w:cs="宋体"/>
                <w:sz w:val="18"/>
                <w:szCs w:val="18"/>
              </w:rPr>
            </w:pPr>
            <w:r>
              <w:rPr>
                <w:rFonts w:ascii="宋体" w:hAnsi="宋体" w:eastAsia="宋体" w:cs="宋体"/>
                <w:spacing w:val="1"/>
                <w:sz w:val="18"/>
                <w:szCs w:val="18"/>
              </w:rPr>
              <w:t>3</w:t>
            </w:r>
            <w:r>
              <w:rPr>
                <w:rFonts w:ascii="宋体" w:hAnsi="宋体" w:eastAsia="宋体" w:cs="宋体"/>
                <w:sz w:val="18"/>
                <w:szCs w:val="18"/>
              </w:rPr>
              <w:t>,878,250.</w:t>
            </w:r>
          </w:p>
          <w:p>
            <w:pPr>
              <w:spacing w:before="56" w:line="182" w:lineRule="auto"/>
              <w:ind w:left="802"/>
              <w:rPr>
                <w:rFonts w:ascii="宋体" w:hAnsi="宋体" w:eastAsia="宋体" w:cs="宋体"/>
                <w:sz w:val="18"/>
                <w:szCs w:val="18"/>
              </w:rPr>
            </w:pPr>
            <w:r>
              <w:rPr>
                <w:rFonts w:ascii="宋体" w:hAnsi="宋体" w:eastAsia="宋体" w:cs="宋体"/>
                <w:spacing w:val="-2"/>
                <w:sz w:val="18"/>
                <w:szCs w:val="18"/>
              </w:rPr>
              <w:t>25</w:t>
            </w:r>
          </w:p>
        </w:tc>
        <w:tc>
          <w:tcPr>
            <w:tcW w:w="996" w:type="dxa"/>
            <w:vAlign w:val="top"/>
          </w:tcPr>
          <w:p>
            <w:pPr>
              <w:spacing w:before="59" w:line="182" w:lineRule="auto"/>
              <w:ind w:left="90"/>
              <w:rPr>
                <w:rFonts w:ascii="宋体" w:hAnsi="宋体" w:eastAsia="宋体" w:cs="宋体"/>
                <w:sz w:val="18"/>
                <w:szCs w:val="18"/>
              </w:rPr>
            </w:pPr>
            <w:r>
              <w:rPr>
                <w:rFonts w:ascii="宋体" w:hAnsi="宋体" w:eastAsia="宋体" w:cs="宋体"/>
                <w:spacing w:val="-1"/>
                <w:sz w:val="18"/>
                <w:szCs w:val="18"/>
              </w:rPr>
              <w:t>1,198,087</w:t>
            </w:r>
            <w:r>
              <w:rPr>
                <w:rFonts w:ascii="宋体" w:hAnsi="宋体" w:eastAsia="宋体" w:cs="宋体"/>
                <w:sz w:val="18"/>
                <w:szCs w:val="18"/>
              </w:rPr>
              <w:t>.</w:t>
            </w:r>
          </w:p>
          <w:p>
            <w:pPr>
              <w:spacing w:before="56" w:line="182" w:lineRule="auto"/>
              <w:ind w:left="799"/>
              <w:rPr>
                <w:rFonts w:ascii="宋体" w:hAnsi="宋体" w:eastAsia="宋体" w:cs="宋体"/>
                <w:sz w:val="18"/>
                <w:szCs w:val="18"/>
              </w:rPr>
            </w:pPr>
            <w:r>
              <w:rPr>
                <w:rFonts w:ascii="宋体" w:hAnsi="宋体" w:eastAsia="宋体" w:cs="宋体"/>
                <w:spacing w:val="-2"/>
                <w:sz w:val="18"/>
                <w:szCs w:val="18"/>
              </w:rPr>
              <w:t>25</w:t>
            </w:r>
          </w:p>
        </w:tc>
        <w:tc>
          <w:tcPr>
            <w:tcW w:w="1135" w:type="dxa"/>
            <w:vAlign w:val="top"/>
          </w:tcPr>
          <w:p>
            <w:pPr>
              <w:spacing w:before="60" w:line="181" w:lineRule="auto"/>
              <w:ind w:left="121"/>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,076,337.5</w:t>
            </w:r>
          </w:p>
          <w:p>
            <w:pPr>
              <w:spacing w:before="56" w:line="182" w:lineRule="auto"/>
              <w:ind w:right="20"/>
              <w:jc w:val="right"/>
              <w:rPr>
                <w:rFonts w:ascii="宋体" w:hAnsi="宋体" w:eastAsia="宋体" w:cs="宋体"/>
                <w:sz w:val="18"/>
                <w:szCs w:val="18"/>
              </w:rPr>
            </w:pPr>
            <w:r>
              <w:rPr>
                <w:rFonts w:ascii="宋体" w:hAnsi="宋体" w:eastAsia="宋体" w:cs="宋体"/>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855" w:type="dxa"/>
            <w:vAlign w:val="top"/>
          </w:tcPr>
          <w:p>
            <w:pPr>
              <w:spacing w:before="147" w:line="219" w:lineRule="auto"/>
              <w:ind w:left="48"/>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．本期提取</w:t>
            </w:r>
          </w:p>
        </w:tc>
        <w:tc>
          <w:tcPr>
            <w:tcW w:w="856" w:type="dxa"/>
            <w:vAlign w:val="top"/>
          </w:tcPr>
          <w:p>
            <w:pPr>
              <w:rPr>
                <w:rFonts w:ascii="Arial"/>
                <w:sz w:val="21"/>
              </w:rPr>
            </w:pPr>
          </w:p>
        </w:tc>
        <w:tc>
          <w:tcPr>
            <w:tcW w:w="713" w:type="dxa"/>
            <w:vAlign w:val="top"/>
          </w:tcPr>
          <w:p>
            <w:pPr>
              <w:rPr>
                <w:rFonts w:ascii="Arial"/>
                <w:sz w:val="21"/>
              </w:rPr>
            </w:pPr>
          </w:p>
        </w:tc>
        <w:tc>
          <w:tcPr>
            <w:tcW w:w="708" w:type="dxa"/>
            <w:vAlign w:val="top"/>
          </w:tcPr>
          <w:p>
            <w:pPr>
              <w:rPr>
                <w:rFonts w:ascii="Arial"/>
                <w:sz w:val="21"/>
              </w:rPr>
            </w:pPr>
          </w:p>
        </w:tc>
        <w:tc>
          <w:tcPr>
            <w:tcW w:w="439" w:type="dxa"/>
            <w:vAlign w:val="top"/>
          </w:tcPr>
          <w:p>
            <w:pPr>
              <w:rPr>
                <w:rFonts w:ascii="Arial"/>
                <w:sz w:val="21"/>
              </w:rPr>
            </w:pPr>
          </w:p>
        </w:tc>
        <w:tc>
          <w:tcPr>
            <w:tcW w:w="763" w:type="dxa"/>
            <w:vAlign w:val="top"/>
          </w:tcPr>
          <w:p>
            <w:pPr>
              <w:rPr>
                <w:rFonts w:ascii="Arial"/>
                <w:sz w:val="21"/>
              </w:rPr>
            </w:pPr>
          </w:p>
        </w:tc>
        <w:tc>
          <w:tcPr>
            <w:tcW w:w="516" w:type="dxa"/>
            <w:vAlign w:val="top"/>
          </w:tcPr>
          <w:p>
            <w:pPr>
              <w:rPr>
                <w:rFonts w:ascii="Arial"/>
                <w:sz w:val="21"/>
              </w:rPr>
            </w:pPr>
          </w:p>
        </w:tc>
        <w:tc>
          <w:tcPr>
            <w:tcW w:w="556" w:type="dxa"/>
            <w:vAlign w:val="top"/>
          </w:tcPr>
          <w:p>
            <w:pPr>
              <w:rPr>
                <w:rFonts w:ascii="Arial"/>
                <w:sz w:val="21"/>
              </w:rPr>
            </w:pPr>
          </w:p>
        </w:tc>
        <w:tc>
          <w:tcPr>
            <w:tcW w:w="850" w:type="dxa"/>
            <w:vAlign w:val="top"/>
          </w:tcPr>
          <w:p>
            <w:pPr>
              <w:spacing w:before="62" w:line="181" w:lineRule="auto"/>
              <w:ind w:left="107"/>
              <w:rPr>
                <w:rFonts w:ascii="宋体" w:hAnsi="宋体" w:eastAsia="宋体" w:cs="宋体"/>
                <w:sz w:val="18"/>
                <w:szCs w:val="18"/>
              </w:rPr>
            </w:pPr>
            <w:r>
              <w:rPr>
                <w:rFonts w:ascii="宋体" w:hAnsi="宋体" w:eastAsia="宋体" w:cs="宋体"/>
                <w:spacing w:val="-1"/>
                <w:sz w:val="18"/>
                <w:szCs w:val="18"/>
              </w:rPr>
              <w:t>8,867,</w:t>
            </w:r>
            <w:r>
              <w:rPr>
                <w:rFonts w:ascii="宋体" w:hAnsi="宋体" w:eastAsia="宋体" w:cs="宋体"/>
                <w:sz w:val="18"/>
                <w:szCs w:val="18"/>
              </w:rPr>
              <w:t>26</w:t>
            </w:r>
          </w:p>
          <w:p>
            <w:pPr>
              <w:spacing w:before="56" w:line="182" w:lineRule="auto"/>
              <w:ind w:left="467"/>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28</w:t>
            </w:r>
          </w:p>
        </w:tc>
        <w:tc>
          <w:tcPr>
            <w:tcW w:w="763" w:type="dxa"/>
            <w:vAlign w:val="top"/>
          </w:tcPr>
          <w:p>
            <w:pPr>
              <w:rPr>
                <w:rFonts w:ascii="Arial"/>
                <w:sz w:val="21"/>
              </w:rPr>
            </w:pPr>
          </w:p>
        </w:tc>
        <w:tc>
          <w:tcPr>
            <w:tcW w:w="513" w:type="dxa"/>
            <w:vAlign w:val="top"/>
          </w:tcPr>
          <w:p>
            <w:pPr>
              <w:rPr>
                <w:rFonts w:ascii="Arial"/>
                <w:sz w:val="21"/>
              </w:rPr>
            </w:pPr>
          </w:p>
        </w:tc>
        <w:tc>
          <w:tcPr>
            <w:tcW w:w="842" w:type="dxa"/>
            <w:vAlign w:val="top"/>
          </w:tcPr>
          <w:p>
            <w:pPr>
              <w:rPr>
                <w:rFonts w:ascii="Arial"/>
                <w:sz w:val="21"/>
              </w:rPr>
            </w:pPr>
          </w:p>
        </w:tc>
        <w:tc>
          <w:tcPr>
            <w:tcW w:w="422" w:type="dxa"/>
            <w:vAlign w:val="top"/>
          </w:tcPr>
          <w:p>
            <w:pPr>
              <w:rPr>
                <w:rFonts w:ascii="Arial"/>
                <w:sz w:val="21"/>
              </w:rPr>
            </w:pPr>
          </w:p>
        </w:tc>
        <w:tc>
          <w:tcPr>
            <w:tcW w:w="1001" w:type="dxa"/>
            <w:vAlign w:val="top"/>
          </w:tcPr>
          <w:p>
            <w:pPr>
              <w:spacing w:before="62" w:line="181" w:lineRule="auto"/>
              <w:ind w:left="80"/>
              <w:rPr>
                <w:rFonts w:ascii="宋体" w:hAnsi="宋体" w:eastAsia="宋体" w:cs="宋体"/>
                <w:sz w:val="18"/>
                <w:szCs w:val="18"/>
              </w:rPr>
            </w:pPr>
            <w:r>
              <w:rPr>
                <w:rFonts w:ascii="宋体" w:hAnsi="宋体" w:eastAsia="宋体" w:cs="宋体"/>
                <w:spacing w:val="1"/>
                <w:sz w:val="18"/>
                <w:szCs w:val="18"/>
              </w:rPr>
              <w:t>8,86</w:t>
            </w:r>
            <w:r>
              <w:rPr>
                <w:rFonts w:ascii="宋体" w:hAnsi="宋体" w:eastAsia="宋体" w:cs="宋体"/>
                <w:sz w:val="18"/>
                <w:szCs w:val="18"/>
              </w:rPr>
              <w:t>7,268.</w:t>
            </w:r>
          </w:p>
          <w:p>
            <w:pPr>
              <w:spacing w:before="56" w:line="182" w:lineRule="auto"/>
              <w:ind w:left="802"/>
              <w:rPr>
                <w:rFonts w:ascii="宋体" w:hAnsi="宋体" w:eastAsia="宋体" w:cs="宋体"/>
                <w:sz w:val="18"/>
                <w:szCs w:val="18"/>
              </w:rPr>
            </w:pPr>
            <w:r>
              <w:rPr>
                <w:rFonts w:ascii="宋体" w:hAnsi="宋体" w:eastAsia="宋体" w:cs="宋体"/>
                <w:spacing w:val="-2"/>
                <w:sz w:val="18"/>
                <w:szCs w:val="18"/>
              </w:rPr>
              <w:t>28</w:t>
            </w:r>
          </w:p>
        </w:tc>
        <w:tc>
          <w:tcPr>
            <w:tcW w:w="996" w:type="dxa"/>
            <w:vAlign w:val="top"/>
          </w:tcPr>
          <w:p>
            <w:pPr>
              <w:spacing w:before="61" w:line="182" w:lineRule="auto"/>
              <w:ind w:left="81"/>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,867,419.</w:t>
            </w:r>
          </w:p>
          <w:p>
            <w:pPr>
              <w:spacing w:before="56" w:line="182" w:lineRule="auto"/>
              <w:ind w:left="798"/>
              <w:rPr>
                <w:rFonts w:ascii="宋体" w:hAnsi="宋体" w:eastAsia="宋体" w:cs="宋体"/>
                <w:sz w:val="18"/>
                <w:szCs w:val="18"/>
              </w:rPr>
            </w:pPr>
            <w:r>
              <w:rPr>
                <w:rFonts w:ascii="宋体" w:hAnsi="宋体" w:eastAsia="宋体" w:cs="宋体"/>
                <w:spacing w:val="-2"/>
                <w:sz w:val="18"/>
                <w:szCs w:val="18"/>
              </w:rPr>
              <w:t>09</w:t>
            </w:r>
          </w:p>
        </w:tc>
        <w:tc>
          <w:tcPr>
            <w:tcW w:w="1135" w:type="dxa"/>
            <w:vAlign w:val="top"/>
          </w:tcPr>
          <w:p>
            <w:pPr>
              <w:spacing w:before="61" w:line="182" w:lineRule="auto"/>
              <w:ind w:left="131"/>
              <w:rPr>
                <w:rFonts w:ascii="宋体" w:hAnsi="宋体" w:eastAsia="宋体" w:cs="宋体"/>
                <w:sz w:val="18"/>
                <w:szCs w:val="18"/>
              </w:rPr>
            </w:pPr>
            <w:r>
              <w:rPr>
                <w:rFonts w:ascii="宋体" w:hAnsi="宋体" w:eastAsia="宋体" w:cs="宋体"/>
                <w:spacing w:val="-1"/>
                <w:sz w:val="18"/>
                <w:szCs w:val="18"/>
              </w:rPr>
              <w:t>14,734,6</w:t>
            </w:r>
            <w:r>
              <w:rPr>
                <w:rFonts w:ascii="宋体" w:hAnsi="宋体" w:eastAsia="宋体" w:cs="宋体"/>
                <w:sz w:val="18"/>
                <w:szCs w:val="18"/>
              </w:rPr>
              <w:t>87.</w:t>
            </w:r>
          </w:p>
          <w:p>
            <w:pPr>
              <w:spacing w:before="56" w:line="182" w:lineRule="auto"/>
              <w:ind w:left="933"/>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55" w:type="dxa"/>
            <w:vAlign w:val="top"/>
          </w:tcPr>
          <w:p>
            <w:pPr>
              <w:spacing w:before="146" w:line="219" w:lineRule="auto"/>
              <w:ind w:left="37"/>
              <w:rPr>
                <w:rFonts w:ascii="宋体" w:hAnsi="宋体" w:eastAsia="宋体" w:cs="宋体"/>
                <w:sz w:val="18"/>
                <w:szCs w:val="18"/>
              </w:rPr>
            </w:pPr>
            <w:r>
              <w:rPr>
                <w:rFonts w:ascii="宋体" w:hAnsi="宋体" w:eastAsia="宋体" w:cs="宋体"/>
                <w:spacing w:val="-6"/>
                <w:sz w:val="18"/>
                <w:szCs w:val="18"/>
              </w:rPr>
              <w:t>2</w:t>
            </w:r>
            <w:r>
              <w:rPr>
                <w:rFonts w:ascii="宋体" w:hAnsi="宋体" w:eastAsia="宋体" w:cs="宋体"/>
                <w:spacing w:val="-4"/>
                <w:sz w:val="18"/>
                <w:szCs w:val="18"/>
              </w:rPr>
              <w:t>．本期使用</w:t>
            </w:r>
          </w:p>
        </w:tc>
        <w:tc>
          <w:tcPr>
            <w:tcW w:w="856" w:type="dxa"/>
            <w:vAlign w:val="top"/>
          </w:tcPr>
          <w:p>
            <w:pPr>
              <w:rPr>
                <w:rFonts w:ascii="Arial"/>
                <w:sz w:val="21"/>
              </w:rPr>
            </w:pPr>
          </w:p>
        </w:tc>
        <w:tc>
          <w:tcPr>
            <w:tcW w:w="713" w:type="dxa"/>
            <w:vAlign w:val="top"/>
          </w:tcPr>
          <w:p>
            <w:pPr>
              <w:rPr>
                <w:rFonts w:ascii="Arial"/>
                <w:sz w:val="21"/>
              </w:rPr>
            </w:pPr>
          </w:p>
        </w:tc>
        <w:tc>
          <w:tcPr>
            <w:tcW w:w="708" w:type="dxa"/>
            <w:vAlign w:val="top"/>
          </w:tcPr>
          <w:p>
            <w:pPr>
              <w:rPr>
                <w:rFonts w:ascii="Arial"/>
                <w:sz w:val="21"/>
              </w:rPr>
            </w:pPr>
          </w:p>
        </w:tc>
        <w:tc>
          <w:tcPr>
            <w:tcW w:w="439" w:type="dxa"/>
            <w:vAlign w:val="top"/>
          </w:tcPr>
          <w:p>
            <w:pPr>
              <w:rPr>
                <w:rFonts w:ascii="Arial"/>
                <w:sz w:val="21"/>
              </w:rPr>
            </w:pPr>
          </w:p>
        </w:tc>
        <w:tc>
          <w:tcPr>
            <w:tcW w:w="763" w:type="dxa"/>
            <w:vAlign w:val="top"/>
          </w:tcPr>
          <w:p>
            <w:pPr>
              <w:rPr>
                <w:rFonts w:ascii="Arial"/>
                <w:sz w:val="21"/>
              </w:rPr>
            </w:pPr>
          </w:p>
        </w:tc>
        <w:tc>
          <w:tcPr>
            <w:tcW w:w="516" w:type="dxa"/>
            <w:vAlign w:val="top"/>
          </w:tcPr>
          <w:p>
            <w:pPr>
              <w:rPr>
                <w:rFonts w:ascii="Arial"/>
                <w:sz w:val="21"/>
              </w:rPr>
            </w:pPr>
          </w:p>
        </w:tc>
        <w:tc>
          <w:tcPr>
            <w:tcW w:w="556" w:type="dxa"/>
            <w:vAlign w:val="top"/>
          </w:tcPr>
          <w:p>
            <w:pPr>
              <w:rPr>
                <w:rFonts w:ascii="Arial"/>
                <w:sz w:val="21"/>
              </w:rPr>
            </w:pPr>
          </w:p>
        </w:tc>
        <w:tc>
          <w:tcPr>
            <w:tcW w:w="850" w:type="dxa"/>
            <w:vAlign w:val="top"/>
          </w:tcPr>
          <w:p>
            <w:pPr>
              <w:spacing w:before="58" w:line="182" w:lineRule="auto"/>
              <w:ind w:left="106"/>
              <w:rPr>
                <w:rFonts w:ascii="宋体" w:hAnsi="宋体" w:eastAsia="宋体" w:cs="宋体"/>
                <w:sz w:val="18"/>
                <w:szCs w:val="18"/>
              </w:rPr>
            </w:pPr>
            <w:r>
              <w:rPr>
                <w:rFonts w:ascii="宋体" w:hAnsi="宋体" w:eastAsia="宋体" w:cs="宋体"/>
                <w:spacing w:val="-1"/>
                <w:sz w:val="18"/>
                <w:szCs w:val="18"/>
              </w:rPr>
              <w:t>4,989</w:t>
            </w:r>
            <w:r>
              <w:rPr>
                <w:rFonts w:ascii="宋体" w:hAnsi="宋体" w:eastAsia="宋体" w:cs="宋体"/>
                <w:sz w:val="18"/>
                <w:szCs w:val="18"/>
              </w:rPr>
              <w:t>,01</w:t>
            </w:r>
          </w:p>
          <w:p>
            <w:pPr>
              <w:spacing w:before="58" w:line="182" w:lineRule="auto"/>
              <w:ind w:left="467"/>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03</w:t>
            </w:r>
          </w:p>
        </w:tc>
        <w:tc>
          <w:tcPr>
            <w:tcW w:w="763" w:type="dxa"/>
            <w:vAlign w:val="top"/>
          </w:tcPr>
          <w:p>
            <w:pPr>
              <w:rPr>
                <w:rFonts w:ascii="Arial"/>
                <w:sz w:val="21"/>
              </w:rPr>
            </w:pPr>
          </w:p>
        </w:tc>
        <w:tc>
          <w:tcPr>
            <w:tcW w:w="513" w:type="dxa"/>
            <w:vAlign w:val="top"/>
          </w:tcPr>
          <w:p>
            <w:pPr>
              <w:rPr>
                <w:rFonts w:ascii="Arial"/>
                <w:sz w:val="21"/>
              </w:rPr>
            </w:pPr>
          </w:p>
        </w:tc>
        <w:tc>
          <w:tcPr>
            <w:tcW w:w="842" w:type="dxa"/>
            <w:vAlign w:val="top"/>
          </w:tcPr>
          <w:p>
            <w:pPr>
              <w:rPr>
                <w:rFonts w:ascii="Arial"/>
                <w:sz w:val="21"/>
              </w:rPr>
            </w:pPr>
          </w:p>
        </w:tc>
        <w:tc>
          <w:tcPr>
            <w:tcW w:w="422" w:type="dxa"/>
            <w:vAlign w:val="top"/>
          </w:tcPr>
          <w:p>
            <w:pPr>
              <w:rPr>
                <w:rFonts w:ascii="Arial"/>
                <w:sz w:val="21"/>
              </w:rPr>
            </w:pPr>
          </w:p>
        </w:tc>
        <w:tc>
          <w:tcPr>
            <w:tcW w:w="1001" w:type="dxa"/>
            <w:vAlign w:val="top"/>
          </w:tcPr>
          <w:p>
            <w:pPr>
              <w:spacing w:before="58" w:line="182" w:lineRule="auto"/>
              <w:ind w:left="78"/>
              <w:rPr>
                <w:rFonts w:ascii="宋体" w:hAnsi="宋体" w:eastAsia="宋体" w:cs="宋体"/>
                <w:sz w:val="18"/>
                <w:szCs w:val="18"/>
              </w:rPr>
            </w:pPr>
            <w:r>
              <w:rPr>
                <w:rFonts w:ascii="宋体" w:hAnsi="宋体" w:eastAsia="宋体" w:cs="宋体"/>
                <w:spacing w:val="1"/>
                <w:sz w:val="18"/>
                <w:szCs w:val="18"/>
              </w:rPr>
              <w:t>4,989</w:t>
            </w:r>
            <w:r>
              <w:rPr>
                <w:rFonts w:ascii="宋体" w:hAnsi="宋体" w:eastAsia="宋体" w:cs="宋体"/>
                <w:sz w:val="18"/>
                <w:szCs w:val="18"/>
              </w:rPr>
              <w:t>,018.</w:t>
            </w:r>
          </w:p>
          <w:p>
            <w:pPr>
              <w:spacing w:before="58" w:line="182" w:lineRule="auto"/>
              <w:ind w:left="801"/>
              <w:rPr>
                <w:rFonts w:ascii="宋体" w:hAnsi="宋体" w:eastAsia="宋体" w:cs="宋体"/>
                <w:sz w:val="18"/>
                <w:szCs w:val="18"/>
              </w:rPr>
            </w:pPr>
            <w:r>
              <w:rPr>
                <w:rFonts w:ascii="宋体" w:hAnsi="宋体" w:eastAsia="宋体" w:cs="宋体"/>
                <w:spacing w:val="-2"/>
                <w:sz w:val="18"/>
                <w:szCs w:val="18"/>
              </w:rPr>
              <w:t>03</w:t>
            </w:r>
          </w:p>
        </w:tc>
        <w:tc>
          <w:tcPr>
            <w:tcW w:w="996" w:type="dxa"/>
            <w:vAlign w:val="top"/>
          </w:tcPr>
          <w:p>
            <w:pPr>
              <w:spacing w:before="58" w:line="182" w:lineRule="auto"/>
              <w:ind w:left="76"/>
              <w:rPr>
                <w:rFonts w:ascii="宋体" w:hAnsi="宋体" w:eastAsia="宋体" w:cs="宋体"/>
                <w:sz w:val="18"/>
                <w:szCs w:val="18"/>
              </w:rPr>
            </w:pPr>
            <w:r>
              <w:rPr>
                <w:rFonts w:ascii="宋体" w:hAnsi="宋体" w:eastAsia="宋体" w:cs="宋体"/>
                <w:spacing w:val="1"/>
                <w:sz w:val="18"/>
                <w:szCs w:val="18"/>
              </w:rPr>
              <w:t>4,669</w:t>
            </w:r>
            <w:r>
              <w:rPr>
                <w:rFonts w:ascii="宋体" w:hAnsi="宋体" w:eastAsia="宋体" w:cs="宋体"/>
                <w:sz w:val="18"/>
                <w:szCs w:val="18"/>
              </w:rPr>
              <w:t>,331.</w:t>
            </w:r>
          </w:p>
          <w:p>
            <w:pPr>
              <w:spacing w:before="58" w:line="182" w:lineRule="auto"/>
              <w:ind w:left="798"/>
              <w:rPr>
                <w:rFonts w:ascii="宋体" w:hAnsi="宋体" w:eastAsia="宋体" w:cs="宋体"/>
                <w:sz w:val="18"/>
                <w:szCs w:val="18"/>
              </w:rPr>
            </w:pPr>
            <w:r>
              <w:rPr>
                <w:rFonts w:ascii="宋体" w:hAnsi="宋体" w:eastAsia="宋体" w:cs="宋体"/>
                <w:spacing w:val="-2"/>
                <w:sz w:val="18"/>
                <w:szCs w:val="18"/>
              </w:rPr>
              <w:t>84</w:t>
            </w:r>
          </w:p>
        </w:tc>
        <w:tc>
          <w:tcPr>
            <w:tcW w:w="1135" w:type="dxa"/>
            <w:vAlign w:val="top"/>
          </w:tcPr>
          <w:p>
            <w:pPr>
              <w:spacing w:before="59" w:line="181" w:lineRule="auto"/>
              <w:ind w:left="118"/>
              <w:rPr>
                <w:rFonts w:ascii="宋体" w:hAnsi="宋体" w:eastAsia="宋体" w:cs="宋体"/>
                <w:sz w:val="18"/>
                <w:szCs w:val="18"/>
              </w:rPr>
            </w:pPr>
            <w:r>
              <w:rPr>
                <w:rFonts w:ascii="宋体" w:hAnsi="宋体" w:eastAsia="宋体" w:cs="宋体"/>
                <w:spacing w:val="1"/>
                <w:sz w:val="18"/>
                <w:szCs w:val="18"/>
              </w:rPr>
              <w:t>9</w:t>
            </w:r>
            <w:r>
              <w:rPr>
                <w:rFonts w:ascii="宋体" w:hAnsi="宋体" w:eastAsia="宋体" w:cs="宋体"/>
                <w:sz w:val="18"/>
                <w:szCs w:val="18"/>
              </w:rPr>
              <w:t>,658,349.8</w:t>
            </w:r>
          </w:p>
          <w:p>
            <w:pPr>
              <w:spacing w:before="60" w:line="180" w:lineRule="auto"/>
              <w:ind w:right="17"/>
              <w:jc w:val="right"/>
              <w:rPr>
                <w:rFonts w:ascii="宋体" w:hAnsi="宋体" w:eastAsia="宋体" w:cs="宋体"/>
                <w:sz w:val="18"/>
                <w:szCs w:val="18"/>
              </w:rPr>
            </w:pPr>
            <w:r>
              <w:rPr>
                <w:rFonts w:ascii="宋体" w:hAnsi="宋体" w:eastAsia="宋体" w:cs="宋体"/>
                <w:sz w:val="18"/>
                <w:szCs w:val="18"/>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2855" w:type="dxa"/>
            <w:vAlign w:val="top"/>
          </w:tcPr>
          <w:p>
            <w:pPr>
              <w:spacing w:before="30" w:line="217" w:lineRule="auto"/>
              <w:ind w:left="40"/>
              <w:rPr>
                <w:rFonts w:ascii="宋体" w:hAnsi="宋体" w:eastAsia="宋体" w:cs="宋体"/>
                <w:sz w:val="18"/>
                <w:szCs w:val="18"/>
              </w:rPr>
            </w:pPr>
            <w:r>
              <w:rPr>
                <w:rFonts w:ascii="宋体" w:hAnsi="宋体" w:eastAsia="宋体" w:cs="宋体"/>
                <w:spacing w:val="33"/>
                <w:sz w:val="18"/>
                <w:szCs w:val="18"/>
              </w:rPr>
              <w:t>(</w:t>
            </w:r>
            <w:r>
              <w:rPr>
                <w:rFonts w:ascii="宋体" w:hAnsi="宋体" w:eastAsia="宋体" w:cs="宋体"/>
                <w:spacing w:val="32"/>
                <w:sz w:val="18"/>
                <w:szCs w:val="18"/>
              </w:rPr>
              <w:t>六)其他</w:t>
            </w:r>
          </w:p>
        </w:tc>
        <w:tc>
          <w:tcPr>
            <w:tcW w:w="856" w:type="dxa"/>
            <w:vAlign w:val="top"/>
          </w:tcPr>
          <w:p>
            <w:pPr>
              <w:rPr>
                <w:rFonts w:ascii="Arial"/>
                <w:sz w:val="21"/>
              </w:rPr>
            </w:pPr>
          </w:p>
        </w:tc>
        <w:tc>
          <w:tcPr>
            <w:tcW w:w="713" w:type="dxa"/>
            <w:vAlign w:val="top"/>
          </w:tcPr>
          <w:p>
            <w:pPr>
              <w:rPr>
                <w:rFonts w:ascii="Arial"/>
                <w:sz w:val="21"/>
              </w:rPr>
            </w:pPr>
          </w:p>
        </w:tc>
        <w:tc>
          <w:tcPr>
            <w:tcW w:w="708" w:type="dxa"/>
            <w:vAlign w:val="top"/>
          </w:tcPr>
          <w:p>
            <w:pPr>
              <w:rPr>
                <w:rFonts w:ascii="Arial"/>
                <w:sz w:val="21"/>
              </w:rPr>
            </w:pPr>
          </w:p>
        </w:tc>
        <w:tc>
          <w:tcPr>
            <w:tcW w:w="439" w:type="dxa"/>
            <w:vAlign w:val="top"/>
          </w:tcPr>
          <w:p>
            <w:pPr>
              <w:rPr>
                <w:rFonts w:ascii="Arial"/>
                <w:sz w:val="21"/>
              </w:rPr>
            </w:pPr>
          </w:p>
        </w:tc>
        <w:tc>
          <w:tcPr>
            <w:tcW w:w="763" w:type="dxa"/>
            <w:vAlign w:val="top"/>
          </w:tcPr>
          <w:p>
            <w:pPr>
              <w:rPr>
                <w:rFonts w:ascii="Arial"/>
                <w:sz w:val="21"/>
              </w:rPr>
            </w:pPr>
          </w:p>
        </w:tc>
        <w:tc>
          <w:tcPr>
            <w:tcW w:w="516" w:type="dxa"/>
            <w:vAlign w:val="top"/>
          </w:tcPr>
          <w:p>
            <w:pPr>
              <w:rPr>
                <w:rFonts w:ascii="Arial"/>
                <w:sz w:val="21"/>
              </w:rPr>
            </w:pPr>
          </w:p>
        </w:tc>
        <w:tc>
          <w:tcPr>
            <w:tcW w:w="556" w:type="dxa"/>
            <w:vAlign w:val="top"/>
          </w:tcPr>
          <w:p>
            <w:pPr>
              <w:rPr>
                <w:rFonts w:ascii="Arial"/>
                <w:sz w:val="21"/>
              </w:rPr>
            </w:pPr>
          </w:p>
        </w:tc>
        <w:tc>
          <w:tcPr>
            <w:tcW w:w="850" w:type="dxa"/>
            <w:vAlign w:val="top"/>
          </w:tcPr>
          <w:p>
            <w:pPr>
              <w:rPr>
                <w:rFonts w:ascii="Arial"/>
                <w:sz w:val="21"/>
              </w:rPr>
            </w:pPr>
          </w:p>
        </w:tc>
        <w:tc>
          <w:tcPr>
            <w:tcW w:w="763" w:type="dxa"/>
            <w:vAlign w:val="top"/>
          </w:tcPr>
          <w:p>
            <w:pPr>
              <w:rPr>
                <w:rFonts w:ascii="Arial"/>
                <w:sz w:val="21"/>
              </w:rPr>
            </w:pPr>
          </w:p>
        </w:tc>
        <w:tc>
          <w:tcPr>
            <w:tcW w:w="513" w:type="dxa"/>
            <w:vAlign w:val="top"/>
          </w:tcPr>
          <w:p>
            <w:pPr>
              <w:rPr>
                <w:rFonts w:ascii="Arial"/>
                <w:sz w:val="21"/>
              </w:rPr>
            </w:pPr>
          </w:p>
        </w:tc>
        <w:tc>
          <w:tcPr>
            <w:tcW w:w="842" w:type="dxa"/>
            <w:vAlign w:val="top"/>
          </w:tcPr>
          <w:p>
            <w:pPr>
              <w:rPr>
                <w:rFonts w:ascii="Arial"/>
                <w:sz w:val="21"/>
              </w:rPr>
            </w:pPr>
          </w:p>
        </w:tc>
        <w:tc>
          <w:tcPr>
            <w:tcW w:w="422" w:type="dxa"/>
            <w:vAlign w:val="top"/>
          </w:tcPr>
          <w:p>
            <w:pPr>
              <w:rPr>
                <w:rFonts w:ascii="Arial"/>
                <w:sz w:val="21"/>
              </w:rPr>
            </w:pPr>
          </w:p>
        </w:tc>
        <w:tc>
          <w:tcPr>
            <w:tcW w:w="1001" w:type="dxa"/>
            <w:vAlign w:val="top"/>
          </w:tcPr>
          <w:p>
            <w:pPr>
              <w:rPr>
                <w:rFonts w:ascii="Arial"/>
                <w:sz w:val="21"/>
              </w:rPr>
            </w:pPr>
          </w:p>
        </w:tc>
        <w:tc>
          <w:tcPr>
            <w:tcW w:w="996" w:type="dxa"/>
            <w:vAlign w:val="top"/>
          </w:tcPr>
          <w:p>
            <w:pPr>
              <w:rPr>
                <w:rFonts w:ascii="Arial"/>
                <w:sz w:val="21"/>
              </w:rPr>
            </w:pPr>
          </w:p>
        </w:tc>
        <w:tc>
          <w:tcPr>
            <w:tcW w:w="1135" w:type="dxa"/>
            <w:vAlign w:val="top"/>
          </w:tcPr>
          <w:p>
            <w:pPr>
              <w:rPr>
                <w:rFonts w:ascii="Arial"/>
                <w:sz w:val="21"/>
              </w:rPr>
            </w:pPr>
          </w:p>
        </w:tc>
      </w:tr>
    </w:tbl>
    <w:p>
      <w:pPr>
        <w:rPr>
          <w:rFonts w:ascii="Arial"/>
          <w:sz w:val="21"/>
        </w:rPr>
      </w:pPr>
    </w:p>
    <w:p>
      <w:pPr>
        <w:sectPr>
          <w:footerReference r:id="rId9" w:type="default"/>
          <w:pgSz w:w="16839" w:h="11907"/>
          <w:pgMar w:top="1392" w:right="1414" w:bottom="1395" w:left="1490" w:header="856" w:footer="1191" w:gutter="0"/>
          <w:cols w:space="720" w:num="1"/>
        </w:sectPr>
      </w:pPr>
    </w:p>
    <w:tbl>
      <w:tblPr>
        <w:tblStyle w:val="4"/>
        <w:tblW w:w="13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55"/>
        <w:gridCol w:w="856"/>
        <w:gridCol w:w="713"/>
        <w:gridCol w:w="708"/>
        <w:gridCol w:w="439"/>
        <w:gridCol w:w="763"/>
        <w:gridCol w:w="516"/>
        <w:gridCol w:w="556"/>
        <w:gridCol w:w="850"/>
        <w:gridCol w:w="763"/>
        <w:gridCol w:w="513"/>
        <w:gridCol w:w="842"/>
        <w:gridCol w:w="422"/>
        <w:gridCol w:w="1001"/>
        <w:gridCol w:w="996"/>
        <w:gridCol w:w="11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855" w:type="dxa"/>
            <w:vAlign w:val="top"/>
          </w:tcPr>
          <w:p>
            <w:pPr>
              <w:spacing w:before="147" w:line="219" w:lineRule="auto"/>
              <w:ind w:left="52"/>
              <w:rPr>
                <w:rFonts w:ascii="宋体" w:hAnsi="宋体" w:eastAsia="宋体" w:cs="宋体"/>
                <w:sz w:val="18"/>
                <w:szCs w:val="18"/>
              </w:rPr>
            </w:pPr>
            <w:r>
              <w:rPr>
                <w:rFonts w:ascii="宋体" w:hAnsi="宋体" w:eastAsia="宋体" w:cs="宋体"/>
                <w:spacing w:val="-4"/>
                <w:sz w:val="18"/>
                <w:szCs w:val="18"/>
              </w:rPr>
              <w:t>四、</w:t>
            </w:r>
            <w:r>
              <w:rPr>
                <w:rFonts w:ascii="宋体" w:hAnsi="宋体" w:eastAsia="宋体" w:cs="宋体"/>
                <w:spacing w:val="-3"/>
                <w:sz w:val="18"/>
                <w:szCs w:val="18"/>
              </w:rPr>
              <w:t>本</w:t>
            </w:r>
            <w:r>
              <w:rPr>
                <w:rFonts w:ascii="宋体" w:hAnsi="宋体" w:eastAsia="宋体" w:cs="宋体"/>
                <w:spacing w:val="-2"/>
                <w:sz w:val="18"/>
                <w:szCs w:val="18"/>
              </w:rPr>
              <w:t>期期末余额</w:t>
            </w:r>
          </w:p>
        </w:tc>
        <w:tc>
          <w:tcPr>
            <w:tcW w:w="856" w:type="dxa"/>
            <w:vAlign w:val="top"/>
          </w:tcPr>
          <w:p>
            <w:pPr>
              <w:spacing w:before="62" w:line="181" w:lineRule="auto"/>
              <w:ind w:left="117"/>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55,222,</w:t>
            </w:r>
          </w:p>
          <w:p>
            <w:pPr>
              <w:spacing w:before="56" w:line="182" w:lineRule="auto"/>
              <w:ind w:left="295"/>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1"/>
                <w:sz w:val="18"/>
                <w:szCs w:val="18"/>
              </w:rPr>
              <w:t>98.00</w:t>
            </w:r>
          </w:p>
        </w:tc>
        <w:tc>
          <w:tcPr>
            <w:tcW w:w="713" w:type="dxa"/>
            <w:vAlign w:val="top"/>
          </w:tcPr>
          <w:p>
            <w:pPr>
              <w:rPr>
                <w:rFonts w:ascii="Arial"/>
                <w:sz w:val="21"/>
              </w:rPr>
            </w:pPr>
          </w:p>
        </w:tc>
        <w:tc>
          <w:tcPr>
            <w:tcW w:w="708" w:type="dxa"/>
            <w:vAlign w:val="top"/>
          </w:tcPr>
          <w:p>
            <w:pPr>
              <w:rPr>
                <w:rFonts w:ascii="Arial"/>
                <w:sz w:val="21"/>
              </w:rPr>
            </w:pPr>
          </w:p>
        </w:tc>
        <w:tc>
          <w:tcPr>
            <w:tcW w:w="439" w:type="dxa"/>
            <w:vAlign w:val="top"/>
          </w:tcPr>
          <w:p>
            <w:pPr>
              <w:rPr>
                <w:rFonts w:ascii="Arial"/>
                <w:sz w:val="21"/>
              </w:rPr>
            </w:pPr>
          </w:p>
        </w:tc>
        <w:tc>
          <w:tcPr>
            <w:tcW w:w="763" w:type="dxa"/>
            <w:vAlign w:val="top"/>
          </w:tcPr>
          <w:p>
            <w:pPr>
              <w:spacing w:before="62" w:line="181" w:lineRule="auto"/>
              <w:ind w:left="114"/>
              <w:rPr>
                <w:rFonts w:ascii="宋体" w:hAnsi="宋体" w:eastAsia="宋体" w:cs="宋体"/>
                <w:sz w:val="18"/>
                <w:szCs w:val="18"/>
              </w:rPr>
            </w:pPr>
            <w:r>
              <w:rPr>
                <w:rFonts w:ascii="宋体" w:hAnsi="宋体" w:eastAsia="宋体" w:cs="宋体"/>
                <w:spacing w:val="-2"/>
                <w:sz w:val="18"/>
                <w:szCs w:val="18"/>
              </w:rPr>
              <w:t>706</w:t>
            </w:r>
            <w:r>
              <w:rPr>
                <w:rFonts w:ascii="宋体" w:hAnsi="宋体" w:eastAsia="宋体" w:cs="宋体"/>
                <w:spacing w:val="-1"/>
                <w:sz w:val="18"/>
                <w:szCs w:val="18"/>
              </w:rPr>
              <w:t>,595</w:t>
            </w:r>
          </w:p>
          <w:p>
            <w:pPr>
              <w:spacing w:before="56" w:line="181" w:lineRule="auto"/>
              <w:ind w:left="113"/>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37.33</w:t>
            </w:r>
          </w:p>
        </w:tc>
        <w:tc>
          <w:tcPr>
            <w:tcW w:w="516" w:type="dxa"/>
            <w:vAlign w:val="top"/>
          </w:tcPr>
          <w:p>
            <w:pPr>
              <w:rPr>
                <w:rFonts w:ascii="Arial"/>
                <w:sz w:val="21"/>
              </w:rPr>
            </w:pPr>
          </w:p>
        </w:tc>
        <w:tc>
          <w:tcPr>
            <w:tcW w:w="556" w:type="dxa"/>
            <w:vAlign w:val="top"/>
          </w:tcPr>
          <w:p>
            <w:pPr>
              <w:rPr>
                <w:rFonts w:ascii="Arial"/>
                <w:sz w:val="21"/>
              </w:rPr>
            </w:pPr>
          </w:p>
        </w:tc>
        <w:tc>
          <w:tcPr>
            <w:tcW w:w="850" w:type="dxa"/>
            <w:vAlign w:val="top"/>
          </w:tcPr>
          <w:p>
            <w:pPr>
              <w:spacing w:before="61" w:line="182" w:lineRule="auto"/>
              <w:ind w:left="12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1</w:t>
            </w:r>
            <w:r>
              <w:rPr>
                <w:rFonts w:ascii="宋体" w:hAnsi="宋体" w:eastAsia="宋体" w:cs="宋体"/>
                <w:spacing w:val="-2"/>
                <w:sz w:val="18"/>
                <w:szCs w:val="18"/>
              </w:rPr>
              <w:t>,269,3</w:t>
            </w:r>
          </w:p>
          <w:p>
            <w:pPr>
              <w:spacing w:before="55" w:line="183" w:lineRule="auto"/>
              <w:ind w:left="379"/>
              <w:rPr>
                <w:rFonts w:ascii="宋体" w:hAnsi="宋体" w:eastAsia="宋体" w:cs="宋体"/>
                <w:sz w:val="18"/>
                <w:szCs w:val="18"/>
              </w:rPr>
            </w:pPr>
            <w:r>
              <w:rPr>
                <w:rFonts w:ascii="宋体" w:hAnsi="宋体" w:eastAsia="宋体" w:cs="宋体"/>
                <w:spacing w:val="-2"/>
                <w:sz w:val="18"/>
                <w:szCs w:val="18"/>
              </w:rPr>
              <w:t>55.5</w:t>
            </w:r>
            <w:r>
              <w:rPr>
                <w:rFonts w:ascii="宋体" w:hAnsi="宋体" w:eastAsia="宋体" w:cs="宋体"/>
                <w:spacing w:val="-1"/>
                <w:sz w:val="18"/>
                <w:szCs w:val="18"/>
              </w:rPr>
              <w:t>1</w:t>
            </w:r>
          </w:p>
        </w:tc>
        <w:tc>
          <w:tcPr>
            <w:tcW w:w="763" w:type="dxa"/>
            <w:vAlign w:val="top"/>
          </w:tcPr>
          <w:p>
            <w:pPr>
              <w:spacing w:before="62" w:line="181" w:lineRule="auto"/>
              <w:ind w:left="115"/>
              <w:rPr>
                <w:rFonts w:ascii="宋体" w:hAnsi="宋体" w:eastAsia="宋体" w:cs="宋体"/>
                <w:sz w:val="18"/>
                <w:szCs w:val="18"/>
              </w:rPr>
            </w:pPr>
            <w:r>
              <w:rPr>
                <w:rFonts w:ascii="宋体" w:hAnsi="宋体" w:eastAsia="宋体" w:cs="宋体"/>
                <w:spacing w:val="-2"/>
                <w:sz w:val="18"/>
                <w:szCs w:val="18"/>
              </w:rPr>
              <w:t>78,</w:t>
            </w:r>
            <w:r>
              <w:rPr>
                <w:rFonts w:ascii="宋体" w:hAnsi="宋体" w:eastAsia="宋体" w:cs="宋体"/>
                <w:spacing w:val="-1"/>
                <w:sz w:val="18"/>
                <w:szCs w:val="18"/>
              </w:rPr>
              <w:t>757,</w:t>
            </w:r>
          </w:p>
          <w:p>
            <w:pPr>
              <w:spacing w:before="56" w:line="182" w:lineRule="auto"/>
              <w:ind w:left="203"/>
              <w:rPr>
                <w:rFonts w:ascii="宋体" w:hAnsi="宋体" w:eastAsia="宋体" w:cs="宋体"/>
                <w:sz w:val="18"/>
                <w:szCs w:val="18"/>
              </w:rPr>
            </w:pPr>
            <w:r>
              <w:rPr>
                <w:rFonts w:ascii="宋体" w:hAnsi="宋体" w:eastAsia="宋体" w:cs="宋体"/>
                <w:spacing w:val="-1"/>
                <w:sz w:val="18"/>
                <w:szCs w:val="18"/>
              </w:rPr>
              <w:t>863.49</w:t>
            </w:r>
          </w:p>
        </w:tc>
        <w:tc>
          <w:tcPr>
            <w:tcW w:w="513" w:type="dxa"/>
            <w:vAlign w:val="top"/>
          </w:tcPr>
          <w:p>
            <w:pPr>
              <w:rPr>
                <w:rFonts w:ascii="Arial"/>
                <w:sz w:val="21"/>
              </w:rPr>
            </w:pPr>
          </w:p>
        </w:tc>
        <w:tc>
          <w:tcPr>
            <w:tcW w:w="842" w:type="dxa"/>
            <w:vAlign w:val="top"/>
          </w:tcPr>
          <w:p>
            <w:pPr>
              <w:spacing w:before="62" w:line="181" w:lineRule="auto"/>
              <w:ind w:left="103"/>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60,489,</w:t>
            </w:r>
          </w:p>
          <w:p>
            <w:pPr>
              <w:spacing w:before="56" w:line="182" w:lineRule="auto"/>
              <w:ind w:left="283"/>
              <w:rPr>
                <w:rFonts w:ascii="宋体" w:hAnsi="宋体" w:eastAsia="宋体" w:cs="宋体"/>
                <w:sz w:val="18"/>
                <w:szCs w:val="18"/>
              </w:rPr>
            </w:pPr>
            <w:r>
              <w:rPr>
                <w:rFonts w:ascii="宋体" w:hAnsi="宋体" w:eastAsia="宋体" w:cs="宋体"/>
                <w:spacing w:val="-2"/>
                <w:sz w:val="18"/>
                <w:szCs w:val="18"/>
              </w:rPr>
              <w:t>508</w:t>
            </w:r>
            <w:r>
              <w:rPr>
                <w:rFonts w:ascii="宋体" w:hAnsi="宋体" w:eastAsia="宋体" w:cs="宋体"/>
                <w:spacing w:val="-1"/>
                <w:sz w:val="18"/>
                <w:szCs w:val="18"/>
              </w:rPr>
              <w:t>.65</w:t>
            </w:r>
          </w:p>
        </w:tc>
        <w:tc>
          <w:tcPr>
            <w:tcW w:w="422" w:type="dxa"/>
            <w:vAlign w:val="top"/>
          </w:tcPr>
          <w:p>
            <w:pPr>
              <w:rPr>
                <w:rFonts w:ascii="Arial"/>
                <w:sz w:val="21"/>
              </w:rPr>
            </w:pPr>
          </w:p>
        </w:tc>
        <w:tc>
          <w:tcPr>
            <w:tcW w:w="1001" w:type="dxa"/>
            <w:vAlign w:val="top"/>
          </w:tcPr>
          <w:p>
            <w:pPr>
              <w:spacing w:before="61" w:line="182" w:lineRule="auto"/>
              <w:ind w:left="92"/>
              <w:rPr>
                <w:rFonts w:ascii="宋体" w:hAnsi="宋体" w:eastAsia="宋体" w:cs="宋体"/>
                <w:sz w:val="18"/>
                <w:szCs w:val="18"/>
              </w:rPr>
            </w:pPr>
            <w:r>
              <w:rPr>
                <w:rFonts w:ascii="宋体" w:hAnsi="宋体" w:eastAsia="宋体" w:cs="宋体"/>
                <w:spacing w:val="-2"/>
                <w:sz w:val="18"/>
                <w:szCs w:val="18"/>
              </w:rPr>
              <w:t>1,512,334</w:t>
            </w:r>
            <w:r>
              <w:rPr>
                <w:rFonts w:ascii="宋体" w:hAnsi="宋体" w:eastAsia="宋体" w:cs="宋体"/>
                <w:spacing w:val="-1"/>
                <w:sz w:val="18"/>
                <w:szCs w:val="18"/>
              </w:rPr>
              <w:t>,</w:t>
            </w:r>
          </w:p>
          <w:p>
            <w:pPr>
              <w:spacing w:before="56" w:line="182" w:lineRule="auto"/>
              <w:ind w:left="440"/>
              <w:rPr>
                <w:rFonts w:ascii="宋体" w:hAnsi="宋体" w:eastAsia="宋体" w:cs="宋体"/>
                <w:sz w:val="18"/>
                <w:szCs w:val="18"/>
              </w:rPr>
            </w:pPr>
            <w:r>
              <w:rPr>
                <w:rFonts w:ascii="宋体" w:hAnsi="宋体" w:eastAsia="宋体" w:cs="宋体"/>
                <w:spacing w:val="-1"/>
                <w:sz w:val="18"/>
                <w:szCs w:val="18"/>
              </w:rPr>
              <w:t>862.98</w:t>
            </w:r>
          </w:p>
        </w:tc>
        <w:tc>
          <w:tcPr>
            <w:tcW w:w="996" w:type="dxa"/>
            <w:vAlign w:val="top"/>
          </w:tcPr>
          <w:p>
            <w:pPr>
              <w:spacing w:before="61" w:line="182" w:lineRule="auto"/>
              <w:ind w:left="90"/>
              <w:rPr>
                <w:rFonts w:ascii="宋体" w:hAnsi="宋体" w:eastAsia="宋体" w:cs="宋体"/>
                <w:sz w:val="18"/>
                <w:szCs w:val="18"/>
              </w:rPr>
            </w:pPr>
            <w:r>
              <w:rPr>
                <w:rFonts w:ascii="宋体" w:hAnsi="宋体" w:eastAsia="宋体" w:cs="宋体"/>
                <w:spacing w:val="-2"/>
                <w:sz w:val="18"/>
                <w:szCs w:val="18"/>
              </w:rPr>
              <w:t>160,805,</w:t>
            </w:r>
            <w:r>
              <w:rPr>
                <w:rFonts w:ascii="宋体" w:hAnsi="宋体" w:eastAsia="宋体" w:cs="宋体"/>
                <w:spacing w:val="-1"/>
                <w:sz w:val="18"/>
                <w:szCs w:val="18"/>
              </w:rPr>
              <w:t>26</w:t>
            </w:r>
          </w:p>
          <w:p>
            <w:pPr>
              <w:spacing w:before="55" w:line="183" w:lineRule="auto"/>
              <w:ind w:left="621"/>
              <w:rPr>
                <w:rFonts w:ascii="宋体" w:hAnsi="宋体" w:eastAsia="宋体" w:cs="宋体"/>
                <w:sz w:val="18"/>
                <w:szCs w:val="18"/>
              </w:rPr>
            </w:pPr>
            <w:r>
              <w:rPr>
                <w:rFonts w:ascii="宋体" w:hAnsi="宋体" w:eastAsia="宋体" w:cs="宋体"/>
                <w:spacing w:val="-2"/>
                <w:sz w:val="18"/>
                <w:szCs w:val="18"/>
              </w:rPr>
              <w:t>7.</w:t>
            </w:r>
            <w:r>
              <w:rPr>
                <w:rFonts w:ascii="宋体" w:hAnsi="宋体" w:eastAsia="宋体" w:cs="宋体"/>
                <w:spacing w:val="-1"/>
                <w:sz w:val="18"/>
                <w:szCs w:val="18"/>
              </w:rPr>
              <w:t>85</w:t>
            </w:r>
          </w:p>
        </w:tc>
        <w:tc>
          <w:tcPr>
            <w:tcW w:w="1135" w:type="dxa"/>
            <w:vAlign w:val="top"/>
          </w:tcPr>
          <w:p>
            <w:pPr>
              <w:spacing w:before="61" w:line="182" w:lineRule="auto"/>
              <w:ind w:left="131"/>
              <w:rPr>
                <w:rFonts w:ascii="宋体" w:hAnsi="宋体" w:eastAsia="宋体" w:cs="宋体"/>
                <w:sz w:val="18"/>
                <w:szCs w:val="18"/>
              </w:rPr>
            </w:pPr>
            <w:r>
              <w:rPr>
                <w:rFonts w:ascii="宋体" w:hAnsi="宋体" w:eastAsia="宋体" w:cs="宋体"/>
                <w:spacing w:val="-2"/>
                <w:sz w:val="18"/>
                <w:szCs w:val="18"/>
              </w:rPr>
              <w:t>1,673,14</w:t>
            </w:r>
            <w:r>
              <w:rPr>
                <w:rFonts w:ascii="宋体" w:hAnsi="宋体" w:eastAsia="宋体" w:cs="宋体"/>
                <w:spacing w:val="-1"/>
                <w:sz w:val="18"/>
                <w:szCs w:val="18"/>
              </w:rPr>
              <w:t>0,1</w:t>
            </w:r>
          </w:p>
          <w:p>
            <w:pPr>
              <w:spacing w:before="56" w:line="182" w:lineRule="auto"/>
              <w:ind w:left="661"/>
              <w:rPr>
                <w:rFonts w:ascii="宋体" w:hAnsi="宋体" w:eastAsia="宋体" w:cs="宋体"/>
                <w:sz w:val="18"/>
                <w:szCs w:val="18"/>
              </w:rPr>
            </w:pPr>
            <w:r>
              <w:rPr>
                <w:rFonts w:ascii="宋体" w:hAnsi="宋体" w:eastAsia="宋体" w:cs="宋体"/>
                <w:spacing w:val="-2"/>
                <w:sz w:val="18"/>
                <w:szCs w:val="18"/>
              </w:rPr>
              <w:t>30.8</w:t>
            </w:r>
            <w:r>
              <w:rPr>
                <w:rFonts w:ascii="宋体" w:hAnsi="宋体" w:eastAsia="宋体" w:cs="宋体"/>
                <w:spacing w:val="-1"/>
                <w:sz w:val="18"/>
                <w:szCs w:val="18"/>
              </w:rPr>
              <w:t>3</w:t>
            </w:r>
          </w:p>
        </w:tc>
      </w:tr>
    </w:tbl>
    <w:p>
      <w:pPr>
        <w:spacing w:before="29" w:line="220" w:lineRule="auto"/>
        <w:ind w:left="48"/>
        <w:rPr>
          <w:rFonts w:ascii="宋体" w:hAnsi="宋体" w:eastAsia="宋体" w:cs="宋体"/>
          <w:sz w:val="21"/>
          <w:szCs w:val="21"/>
        </w:rPr>
      </w:pPr>
      <w:r>
        <w:rPr>
          <w:rFonts w:ascii="宋体" w:hAnsi="宋体" w:eastAsia="宋体" w:cs="宋体"/>
          <w:spacing w:val="-1"/>
          <w:sz w:val="21"/>
          <w:szCs w:val="21"/>
        </w:rPr>
        <w:t>公司负责人：</w:t>
      </w:r>
      <w:r>
        <w:rPr>
          <w:rFonts w:ascii="宋体" w:hAnsi="宋体" w:eastAsia="宋体" w:cs="宋体"/>
          <w:sz w:val="21"/>
          <w:szCs w:val="21"/>
        </w:rPr>
        <w:t>尹  霖   主管会计工作负责人：蒋祖学 会计机构负责人：宁建文</w:t>
      </w:r>
    </w:p>
    <w:p>
      <w:pPr>
        <w:spacing w:line="337" w:lineRule="auto"/>
        <w:rPr>
          <w:rFonts w:ascii="Arial"/>
          <w:sz w:val="21"/>
        </w:rPr>
      </w:pPr>
    </w:p>
    <w:p>
      <w:pPr>
        <w:spacing w:line="338" w:lineRule="auto"/>
        <w:rPr>
          <w:rFonts w:ascii="Arial"/>
          <w:sz w:val="21"/>
        </w:rPr>
      </w:pPr>
    </w:p>
    <w:p>
      <w:pPr>
        <w:spacing w:before="68" w:line="221" w:lineRule="auto"/>
        <w:ind w:left="580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母公</w:t>
      </w:r>
      <w:r>
        <w:rPr>
          <w:rFonts w:ascii="宋体" w:hAnsi="宋体" w:eastAsia="宋体" w:cs="宋体"/>
          <w:sz w:val="21"/>
          <w:szCs w:val="21"/>
          <w14:textOutline w14:w="3831" w14:cap="flat" w14:cmpd="sng">
            <w14:solidFill>
              <w14:srgbClr w14:val="000000"/>
            </w14:solidFill>
            <w14:prstDash w14:val="solid"/>
            <w14:miter w14:val="0"/>
          </w14:textOutline>
        </w:rPr>
        <w:t>司所有者权益变动表</w:t>
      </w:r>
    </w:p>
    <w:p>
      <w:pPr>
        <w:spacing w:before="19" w:line="221" w:lineRule="auto"/>
        <w:ind w:left="6202"/>
        <w:rPr>
          <w:rFonts w:ascii="宋体" w:hAnsi="宋体" w:eastAsia="宋体" w:cs="宋体"/>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4"/>
          <w:sz w:val="21"/>
          <w:szCs w:val="21"/>
        </w:rPr>
        <w:t>0</w:t>
      </w:r>
      <w:r>
        <w:rPr>
          <w:rFonts w:ascii="Times New Roman" w:hAnsi="Times New Roman" w:eastAsia="Times New Roman" w:cs="Times New Roman"/>
          <w:spacing w:val="-3"/>
          <w:sz w:val="21"/>
          <w:szCs w:val="21"/>
        </w:rPr>
        <w:t xml:space="preserve">21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1</w:t>
      </w:r>
      <w:r>
        <w:rPr>
          <w:rFonts w:ascii="宋体" w:hAnsi="宋体" w:eastAsia="宋体" w:cs="宋体"/>
          <w:spacing w:val="-3"/>
          <w:sz w:val="21"/>
          <w:szCs w:val="21"/>
        </w:rPr>
        <w:t>—</w:t>
      </w:r>
      <w:r>
        <w:rPr>
          <w:rFonts w:ascii="Times New Roman" w:hAnsi="Times New Roman" w:eastAsia="Times New Roman" w:cs="Times New Roman"/>
          <w:spacing w:val="-3"/>
          <w:sz w:val="21"/>
          <w:szCs w:val="21"/>
        </w:rPr>
        <w:t xml:space="preserve">12 </w:t>
      </w:r>
      <w:r>
        <w:rPr>
          <w:rFonts w:ascii="宋体" w:hAnsi="宋体" w:eastAsia="宋体" w:cs="宋体"/>
          <w:spacing w:val="-3"/>
          <w:sz w:val="21"/>
          <w:szCs w:val="21"/>
        </w:rPr>
        <w:t>月</w:t>
      </w:r>
    </w:p>
    <w:p>
      <w:pPr>
        <w:spacing w:before="23" w:line="212" w:lineRule="auto"/>
        <w:ind w:right="46"/>
        <w:jc w:val="right"/>
        <w:rPr>
          <w:rFonts w:ascii="宋体" w:hAnsi="宋体" w:eastAsia="宋体" w:cs="宋体"/>
          <w:sz w:val="21"/>
          <w:szCs w:val="21"/>
        </w:rPr>
      </w:pPr>
      <w:r>
        <w:rPr>
          <w:rFonts w:ascii="宋体" w:hAnsi="宋体" w:eastAsia="宋体" w:cs="宋体"/>
          <w:spacing w:val="-1"/>
          <w:sz w:val="21"/>
          <w:szCs w:val="21"/>
        </w:rPr>
        <w:t>单位</w:t>
      </w:r>
      <w:r>
        <w:rPr>
          <w:rFonts w:ascii="Times New Roman" w:hAnsi="Times New Roman" w:eastAsia="Times New Roman" w:cs="Times New Roman"/>
          <w:spacing w:val="-1"/>
          <w:sz w:val="21"/>
          <w:szCs w:val="21"/>
        </w:rPr>
        <w:t>:</w:t>
      </w:r>
      <w:r>
        <w:rPr>
          <w:rFonts w:ascii="宋体" w:hAnsi="宋体" w:eastAsia="宋体" w:cs="宋体"/>
          <w:spacing w:val="-1"/>
          <w:sz w:val="21"/>
          <w:szCs w:val="21"/>
        </w:rPr>
        <w:t>元  币</w:t>
      </w:r>
      <w:r>
        <w:rPr>
          <w:rFonts w:ascii="宋体" w:hAnsi="宋体" w:eastAsia="宋体" w:cs="宋体"/>
          <w:sz w:val="21"/>
          <w:szCs w:val="21"/>
        </w:rPr>
        <w:t>种</w:t>
      </w:r>
      <w:r>
        <w:rPr>
          <w:rFonts w:ascii="Times New Roman" w:hAnsi="Times New Roman" w:eastAsia="Times New Roman" w:cs="Times New Roman"/>
          <w:sz w:val="21"/>
          <w:szCs w:val="21"/>
        </w:rPr>
        <w:t>:</w:t>
      </w:r>
      <w:r>
        <w:rPr>
          <w:rFonts w:ascii="宋体" w:hAnsi="宋体" w:eastAsia="宋体" w:cs="宋体"/>
          <w:sz w:val="21"/>
          <w:szCs w:val="21"/>
        </w:rPr>
        <w:t>人民币</w:t>
      </w:r>
    </w:p>
    <w:tbl>
      <w:tblPr>
        <w:tblStyle w:val="4"/>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3"/>
        <w:gridCol w:w="1354"/>
        <w:gridCol w:w="631"/>
        <w:gridCol w:w="638"/>
        <w:gridCol w:w="494"/>
        <w:gridCol w:w="1418"/>
        <w:gridCol w:w="664"/>
        <w:gridCol w:w="708"/>
        <w:gridCol w:w="566"/>
        <w:gridCol w:w="1276"/>
        <w:gridCol w:w="1387"/>
        <w:gridCol w:w="1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3153" w:type="dxa"/>
            <w:vMerge w:val="restart"/>
            <w:tcBorders>
              <w:bottom w:val="nil"/>
            </w:tcBorders>
            <w:vAlign w:val="top"/>
          </w:tcPr>
          <w:p>
            <w:pPr>
              <w:spacing w:line="284" w:lineRule="auto"/>
              <w:rPr>
                <w:rFonts w:ascii="Arial"/>
                <w:sz w:val="21"/>
              </w:rPr>
            </w:pPr>
          </w:p>
          <w:p>
            <w:pPr>
              <w:spacing w:before="59" w:line="220" w:lineRule="auto"/>
              <w:ind w:left="1404"/>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10799" w:type="dxa"/>
            <w:gridSpan w:val="11"/>
            <w:vAlign w:val="top"/>
          </w:tcPr>
          <w:p>
            <w:pPr>
              <w:spacing w:before="30" w:line="218" w:lineRule="auto"/>
              <w:ind w:left="5070"/>
              <w:rPr>
                <w:rFonts w:ascii="宋体" w:hAnsi="宋体" w:eastAsia="宋体" w:cs="宋体"/>
                <w:sz w:val="18"/>
                <w:szCs w:val="18"/>
              </w:rPr>
            </w:pPr>
            <w:r>
              <w:rPr>
                <w:rFonts w:ascii="宋体" w:hAnsi="宋体" w:eastAsia="宋体" w:cs="宋体"/>
                <w:spacing w:val="-8"/>
                <w:sz w:val="18"/>
                <w:szCs w:val="18"/>
              </w:rPr>
              <w:t>2</w:t>
            </w:r>
            <w:r>
              <w:rPr>
                <w:rFonts w:ascii="宋体" w:hAnsi="宋体" w:eastAsia="宋体" w:cs="宋体"/>
                <w:spacing w:val="-7"/>
                <w:sz w:val="18"/>
                <w:szCs w:val="18"/>
              </w:rPr>
              <w:t>021 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153" w:type="dxa"/>
            <w:vMerge w:val="continue"/>
            <w:tcBorders>
              <w:top w:val="nil"/>
              <w:bottom w:val="nil"/>
            </w:tcBorders>
            <w:vAlign w:val="top"/>
          </w:tcPr>
          <w:p>
            <w:pPr>
              <w:rPr>
                <w:rFonts w:ascii="Arial"/>
                <w:sz w:val="21"/>
              </w:rPr>
            </w:pPr>
          </w:p>
        </w:tc>
        <w:tc>
          <w:tcPr>
            <w:tcW w:w="1354" w:type="dxa"/>
            <w:vMerge w:val="restart"/>
            <w:tcBorders>
              <w:bottom w:val="nil"/>
            </w:tcBorders>
            <w:vAlign w:val="top"/>
          </w:tcPr>
          <w:p>
            <w:pPr>
              <w:spacing w:before="101" w:line="219" w:lineRule="auto"/>
              <w:ind w:left="55"/>
              <w:rPr>
                <w:rFonts w:ascii="宋体" w:hAnsi="宋体" w:eastAsia="宋体" w:cs="宋体"/>
                <w:sz w:val="18"/>
                <w:szCs w:val="18"/>
              </w:rPr>
            </w:pPr>
            <w:r>
              <w:rPr>
                <w:rFonts w:ascii="宋体" w:hAnsi="宋体" w:eastAsia="宋体" w:cs="宋体"/>
                <w:spacing w:val="-2"/>
                <w:sz w:val="18"/>
                <w:szCs w:val="18"/>
              </w:rPr>
              <w:t>实</w:t>
            </w:r>
            <w:r>
              <w:rPr>
                <w:rFonts w:ascii="宋体" w:hAnsi="宋体" w:eastAsia="宋体" w:cs="宋体"/>
                <w:spacing w:val="-1"/>
                <w:sz w:val="18"/>
                <w:szCs w:val="18"/>
              </w:rPr>
              <w:t>收资本 (或股</w:t>
            </w:r>
          </w:p>
          <w:p>
            <w:pPr>
              <w:spacing w:before="21" w:line="219" w:lineRule="auto"/>
              <w:ind w:left="546"/>
              <w:rPr>
                <w:rFonts w:ascii="宋体" w:hAnsi="宋体" w:eastAsia="宋体" w:cs="宋体"/>
                <w:sz w:val="18"/>
                <w:szCs w:val="18"/>
              </w:rPr>
            </w:pPr>
            <w:r>
              <w:rPr>
                <w:rFonts w:ascii="宋体" w:hAnsi="宋体" w:eastAsia="宋体" w:cs="宋体"/>
                <w:spacing w:val="-5"/>
                <w:sz w:val="18"/>
                <w:szCs w:val="18"/>
              </w:rPr>
              <w:t>本</w:t>
            </w:r>
            <w:r>
              <w:rPr>
                <w:rFonts w:ascii="宋体" w:hAnsi="宋体" w:eastAsia="宋体" w:cs="宋体"/>
                <w:spacing w:val="-3"/>
                <w:sz w:val="18"/>
                <w:szCs w:val="18"/>
              </w:rPr>
              <w:t>)</w:t>
            </w:r>
          </w:p>
        </w:tc>
        <w:tc>
          <w:tcPr>
            <w:tcW w:w="1763" w:type="dxa"/>
            <w:gridSpan w:val="3"/>
            <w:vAlign w:val="top"/>
          </w:tcPr>
          <w:p>
            <w:pPr>
              <w:spacing w:before="67" w:line="220" w:lineRule="auto"/>
              <w:ind w:left="347"/>
              <w:rPr>
                <w:rFonts w:ascii="宋体" w:hAnsi="宋体" w:eastAsia="宋体" w:cs="宋体"/>
                <w:sz w:val="18"/>
                <w:szCs w:val="18"/>
              </w:rPr>
            </w:pPr>
            <w:r>
              <w:rPr>
                <w:rFonts w:ascii="宋体" w:hAnsi="宋体" w:eastAsia="宋体" w:cs="宋体"/>
                <w:spacing w:val="-2"/>
                <w:sz w:val="18"/>
                <w:szCs w:val="18"/>
              </w:rPr>
              <w:t>其</w:t>
            </w:r>
            <w:r>
              <w:rPr>
                <w:rFonts w:ascii="宋体" w:hAnsi="宋体" w:eastAsia="宋体" w:cs="宋体"/>
                <w:spacing w:val="-1"/>
                <w:sz w:val="18"/>
                <w:szCs w:val="18"/>
              </w:rPr>
              <w:t>他权益工具</w:t>
            </w:r>
          </w:p>
        </w:tc>
        <w:tc>
          <w:tcPr>
            <w:tcW w:w="1418" w:type="dxa"/>
            <w:vMerge w:val="restart"/>
            <w:tcBorders>
              <w:bottom w:val="nil"/>
            </w:tcBorders>
            <w:vAlign w:val="top"/>
          </w:tcPr>
          <w:p>
            <w:pPr>
              <w:spacing w:before="219" w:line="219" w:lineRule="auto"/>
              <w:ind w:left="359"/>
              <w:rPr>
                <w:rFonts w:ascii="宋体" w:hAnsi="宋体" w:eastAsia="宋体" w:cs="宋体"/>
                <w:sz w:val="18"/>
                <w:szCs w:val="18"/>
              </w:rPr>
            </w:pPr>
            <w:r>
              <w:rPr>
                <w:rFonts w:ascii="宋体" w:hAnsi="宋体" w:eastAsia="宋体" w:cs="宋体"/>
                <w:spacing w:val="-4"/>
                <w:sz w:val="18"/>
                <w:szCs w:val="18"/>
              </w:rPr>
              <w:t>资本</w:t>
            </w:r>
            <w:r>
              <w:rPr>
                <w:rFonts w:ascii="宋体" w:hAnsi="宋体" w:eastAsia="宋体" w:cs="宋体"/>
                <w:spacing w:val="-2"/>
                <w:sz w:val="18"/>
                <w:szCs w:val="18"/>
              </w:rPr>
              <w:t>公积</w:t>
            </w:r>
          </w:p>
        </w:tc>
        <w:tc>
          <w:tcPr>
            <w:tcW w:w="664" w:type="dxa"/>
            <w:vMerge w:val="restart"/>
            <w:tcBorders>
              <w:bottom w:val="nil"/>
            </w:tcBorders>
            <w:vAlign w:val="top"/>
          </w:tcPr>
          <w:p>
            <w:pPr>
              <w:spacing w:before="101" w:line="256" w:lineRule="auto"/>
              <w:ind w:left="157" w:right="58" w:hanging="90"/>
              <w:rPr>
                <w:rFonts w:ascii="宋体" w:hAnsi="宋体" w:eastAsia="宋体" w:cs="宋体"/>
                <w:sz w:val="18"/>
                <w:szCs w:val="18"/>
              </w:rPr>
            </w:pPr>
            <w:r>
              <w:rPr>
                <w:rFonts w:ascii="宋体" w:hAnsi="宋体" w:eastAsia="宋体" w:cs="宋体"/>
                <w:spacing w:val="-4"/>
                <w:sz w:val="18"/>
                <w:szCs w:val="18"/>
              </w:rPr>
              <w:t>减</w:t>
            </w:r>
            <w:r>
              <w:rPr>
                <w:rFonts w:ascii="宋体" w:hAnsi="宋体" w:eastAsia="宋体" w:cs="宋体"/>
                <w:spacing w:val="-2"/>
                <w:sz w:val="18"/>
                <w:szCs w:val="18"/>
              </w:rPr>
              <w:t>：库</w:t>
            </w:r>
            <w:r>
              <w:rPr>
                <w:rFonts w:ascii="宋体" w:hAnsi="宋体" w:eastAsia="宋体" w:cs="宋体"/>
                <w:sz w:val="18"/>
                <w:szCs w:val="18"/>
              </w:rPr>
              <w:t xml:space="preserve"> </w:t>
            </w:r>
            <w:r>
              <w:rPr>
                <w:rFonts w:ascii="宋体" w:hAnsi="宋体" w:eastAsia="宋体" w:cs="宋体"/>
                <w:spacing w:val="-2"/>
                <w:sz w:val="18"/>
                <w:szCs w:val="18"/>
              </w:rPr>
              <w:t>存股</w:t>
            </w:r>
          </w:p>
        </w:tc>
        <w:tc>
          <w:tcPr>
            <w:tcW w:w="708" w:type="dxa"/>
            <w:vMerge w:val="restart"/>
            <w:tcBorders>
              <w:bottom w:val="nil"/>
            </w:tcBorders>
            <w:vAlign w:val="top"/>
          </w:tcPr>
          <w:p>
            <w:pPr>
              <w:spacing w:before="101" w:line="256" w:lineRule="auto"/>
              <w:ind w:left="90" w:right="80"/>
              <w:rPr>
                <w:rFonts w:ascii="宋体" w:hAnsi="宋体" w:eastAsia="宋体" w:cs="宋体"/>
                <w:sz w:val="18"/>
                <w:szCs w:val="18"/>
              </w:rPr>
            </w:pPr>
            <w:r>
              <w:rPr>
                <w:rFonts w:ascii="宋体" w:hAnsi="宋体" w:eastAsia="宋体" w:cs="宋体"/>
                <w:spacing w:val="-4"/>
                <w:sz w:val="18"/>
                <w:szCs w:val="18"/>
              </w:rPr>
              <w:t>其</w:t>
            </w:r>
            <w:r>
              <w:rPr>
                <w:rFonts w:ascii="宋体" w:hAnsi="宋体" w:eastAsia="宋体" w:cs="宋体"/>
                <w:spacing w:val="-2"/>
                <w:sz w:val="18"/>
                <w:szCs w:val="18"/>
              </w:rPr>
              <w:t>他综</w:t>
            </w:r>
            <w:r>
              <w:rPr>
                <w:rFonts w:ascii="宋体" w:hAnsi="宋体" w:eastAsia="宋体" w:cs="宋体"/>
                <w:sz w:val="18"/>
                <w:szCs w:val="18"/>
              </w:rPr>
              <w:t xml:space="preserve"> </w:t>
            </w:r>
            <w:r>
              <w:rPr>
                <w:rFonts w:ascii="宋体" w:hAnsi="宋体" w:eastAsia="宋体" w:cs="宋体"/>
                <w:spacing w:val="-4"/>
                <w:sz w:val="18"/>
                <w:szCs w:val="18"/>
              </w:rPr>
              <w:t>合</w:t>
            </w:r>
            <w:r>
              <w:rPr>
                <w:rFonts w:ascii="宋体" w:hAnsi="宋体" w:eastAsia="宋体" w:cs="宋体"/>
                <w:spacing w:val="-2"/>
                <w:sz w:val="18"/>
                <w:szCs w:val="18"/>
              </w:rPr>
              <w:t>收益</w:t>
            </w:r>
          </w:p>
        </w:tc>
        <w:tc>
          <w:tcPr>
            <w:tcW w:w="566" w:type="dxa"/>
            <w:vMerge w:val="restart"/>
            <w:tcBorders>
              <w:bottom w:val="nil"/>
            </w:tcBorders>
            <w:vAlign w:val="top"/>
          </w:tcPr>
          <w:p>
            <w:pPr>
              <w:spacing w:before="102" w:line="256" w:lineRule="auto"/>
              <w:ind w:left="108" w:right="99" w:firstLine="1"/>
              <w:rPr>
                <w:rFonts w:ascii="宋体" w:hAnsi="宋体" w:eastAsia="宋体" w:cs="宋体"/>
                <w:sz w:val="18"/>
                <w:szCs w:val="18"/>
              </w:rPr>
            </w:pPr>
            <w:r>
              <w:rPr>
                <w:rFonts w:ascii="宋体" w:hAnsi="宋体" w:eastAsia="宋体" w:cs="宋体"/>
                <w:spacing w:val="-4"/>
                <w:sz w:val="18"/>
                <w:szCs w:val="18"/>
              </w:rPr>
              <w:t>专项</w:t>
            </w:r>
            <w:r>
              <w:rPr>
                <w:rFonts w:ascii="宋体" w:hAnsi="宋体" w:eastAsia="宋体" w:cs="宋体"/>
                <w:sz w:val="18"/>
                <w:szCs w:val="18"/>
              </w:rPr>
              <w:t xml:space="preserve"> </w:t>
            </w:r>
            <w:r>
              <w:rPr>
                <w:rFonts w:ascii="宋体" w:hAnsi="宋体" w:eastAsia="宋体" w:cs="宋体"/>
                <w:spacing w:val="-4"/>
                <w:sz w:val="18"/>
                <w:szCs w:val="18"/>
              </w:rPr>
              <w:t>储</w:t>
            </w:r>
            <w:r>
              <w:rPr>
                <w:rFonts w:ascii="宋体" w:hAnsi="宋体" w:eastAsia="宋体" w:cs="宋体"/>
                <w:spacing w:val="-3"/>
                <w:sz w:val="18"/>
                <w:szCs w:val="18"/>
              </w:rPr>
              <w:t>备</w:t>
            </w:r>
          </w:p>
        </w:tc>
        <w:tc>
          <w:tcPr>
            <w:tcW w:w="1276" w:type="dxa"/>
            <w:vMerge w:val="restart"/>
            <w:tcBorders>
              <w:bottom w:val="nil"/>
            </w:tcBorders>
            <w:vAlign w:val="top"/>
          </w:tcPr>
          <w:p>
            <w:pPr>
              <w:spacing w:before="219" w:line="220" w:lineRule="auto"/>
              <w:ind w:left="285"/>
              <w:rPr>
                <w:rFonts w:ascii="宋体" w:hAnsi="宋体" w:eastAsia="宋体" w:cs="宋体"/>
                <w:sz w:val="18"/>
                <w:szCs w:val="18"/>
              </w:rPr>
            </w:pPr>
            <w:r>
              <w:rPr>
                <w:rFonts w:ascii="宋体" w:hAnsi="宋体" w:eastAsia="宋体" w:cs="宋体"/>
                <w:spacing w:val="-2"/>
                <w:sz w:val="18"/>
                <w:szCs w:val="18"/>
              </w:rPr>
              <w:t>盈余</w:t>
            </w:r>
            <w:r>
              <w:rPr>
                <w:rFonts w:ascii="宋体" w:hAnsi="宋体" w:eastAsia="宋体" w:cs="宋体"/>
                <w:spacing w:val="-1"/>
                <w:sz w:val="18"/>
                <w:szCs w:val="18"/>
              </w:rPr>
              <w:t>公积</w:t>
            </w:r>
          </w:p>
        </w:tc>
        <w:tc>
          <w:tcPr>
            <w:tcW w:w="1387" w:type="dxa"/>
            <w:vMerge w:val="restart"/>
            <w:tcBorders>
              <w:bottom w:val="nil"/>
            </w:tcBorders>
            <w:vAlign w:val="top"/>
          </w:tcPr>
          <w:p>
            <w:pPr>
              <w:spacing w:before="219" w:line="220" w:lineRule="auto"/>
              <w:ind w:left="255"/>
              <w:rPr>
                <w:rFonts w:ascii="宋体" w:hAnsi="宋体" w:eastAsia="宋体" w:cs="宋体"/>
                <w:sz w:val="18"/>
                <w:szCs w:val="18"/>
              </w:rPr>
            </w:pPr>
            <w:r>
              <w:rPr>
                <w:rFonts w:ascii="宋体" w:hAnsi="宋体" w:eastAsia="宋体" w:cs="宋体"/>
                <w:spacing w:val="-2"/>
                <w:sz w:val="18"/>
                <w:szCs w:val="18"/>
              </w:rPr>
              <w:t>未分配</w:t>
            </w:r>
            <w:r>
              <w:rPr>
                <w:rFonts w:ascii="宋体" w:hAnsi="宋体" w:eastAsia="宋体" w:cs="宋体"/>
                <w:spacing w:val="-1"/>
                <w:sz w:val="18"/>
                <w:szCs w:val="18"/>
              </w:rPr>
              <w:t>利润</w:t>
            </w:r>
          </w:p>
        </w:tc>
        <w:tc>
          <w:tcPr>
            <w:tcW w:w="1663" w:type="dxa"/>
            <w:vMerge w:val="restart"/>
            <w:tcBorders>
              <w:bottom w:val="nil"/>
            </w:tcBorders>
            <w:vAlign w:val="top"/>
          </w:tcPr>
          <w:p>
            <w:pPr>
              <w:spacing w:before="218" w:line="220" w:lineRule="auto"/>
              <w:ind w:left="207"/>
              <w:rPr>
                <w:rFonts w:ascii="宋体" w:hAnsi="宋体" w:eastAsia="宋体" w:cs="宋体"/>
                <w:sz w:val="18"/>
                <w:szCs w:val="18"/>
              </w:rPr>
            </w:pPr>
            <w:r>
              <w:rPr>
                <w:rFonts w:ascii="宋体" w:hAnsi="宋体" w:eastAsia="宋体" w:cs="宋体"/>
                <w:spacing w:val="-1"/>
                <w:sz w:val="18"/>
                <w:szCs w:val="18"/>
              </w:rPr>
              <w:t>所有者权益合计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3153" w:type="dxa"/>
            <w:vMerge w:val="continue"/>
            <w:tcBorders>
              <w:top w:val="nil"/>
            </w:tcBorders>
            <w:vAlign w:val="top"/>
          </w:tcPr>
          <w:p>
            <w:pPr>
              <w:rPr>
                <w:rFonts w:ascii="Arial"/>
                <w:sz w:val="21"/>
              </w:rPr>
            </w:pPr>
          </w:p>
        </w:tc>
        <w:tc>
          <w:tcPr>
            <w:tcW w:w="1354" w:type="dxa"/>
            <w:vMerge w:val="continue"/>
            <w:tcBorders>
              <w:top w:val="nil"/>
            </w:tcBorders>
            <w:vAlign w:val="top"/>
          </w:tcPr>
          <w:p>
            <w:pPr>
              <w:rPr>
                <w:rFonts w:ascii="Arial"/>
                <w:sz w:val="21"/>
              </w:rPr>
            </w:pPr>
          </w:p>
        </w:tc>
        <w:tc>
          <w:tcPr>
            <w:tcW w:w="631" w:type="dxa"/>
            <w:vAlign w:val="top"/>
          </w:tcPr>
          <w:p>
            <w:pPr>
              <w:spacing w:before="56" w:line="220" w:lineRule="auto"/>
              <w:ind w:left="48"/>
              <w:rPr>
                <w:rFonts w:ascii="宋体" w:hAnsi="宋体" w:eastAsia="宋体" w:cs="宋体"/>
                <w:sz w:val="18"/>
                <w:szCs w:val="18"/>
              </w:rPr>
            </w:pPr>
            <w:r>
              <w:rPr>
                <w:rFonts w:ascii="宋体" w:hAnsi="宋体" w:eastAsia="宋体" w:cs="宋体"/>
                <w:spacing w:val="-2"/>
                <w:sz w:val="18"/>
                <w:szCs w:val="18"/>
              </w:rPr>
              <w:t>优先</w:t>
            </w:r>
            <w:r>
              <w:rPr>
                <w:rFonts w:ascii="宋体" w:hAnsi="宋体" w:eastAsia="宋体" w:cs="宋体"/>
                <w:spacing w:val="-1"/>
                <w:sz w:val="18"/>
                <w:szCs w:val="18"/>
              </w:rPr>
              <w:t>股</w:t>
            </w:r>
          </w:p>
        </w:tc>
        <w:tc>
          <w:tcPr>
            <w:tcW w:w="638" w:type="dxa"/>
            <w:vAlign w:val="top"/>
          </w:tcPr>
          <w:p>
            <w:pPr>
              <w:spacing w:before="56" w:line="220" w:lineRule="auto"/>
              <w:ind w:left="55"/>
              <w:rPr>
                <w:rFonts w:ascii="宋体" w:hAnsi="宋体" w:eastAsia="宋体" w:cs="宋体"/>
                <w:sz w:val="18"/>
                <w:szCs w:val="18"/>
              </w:rPr>
            </w:pPr>
            <w:r>
              <w:rPr>
                <w:rFonts w:ascii="宋体" w:hAnsi="宋体" w:eastAsia="宋体" w:cs="宋体"/>
                <w:spacing w:val="-2"/>
                <w:sz w:val="18"/>
                <w:szCs w:val="18"/>
              </w:rPr>
              <w:t>永续债</w:t>
            </w:r>
          </w:p>
        </w:tc>
        <w:tc>
          <w:tcPr>
            <w:tcW w:w="494" w:type="dxa"/>
            <w:vAlign w:val="top"/>
          </w:tcPr>
          <w:p>
            <w:pPr>
              <w:spacing w:before="56" w:line="220" w:lineRule="auto"/>
              <w:ind w:left="71"/>
              <w:rPr>
                <w:rFonts w:ascii="宋体" w:hAnsi="宋体" w:eastAsia="宋体" w:cs="宋体"/>
                <w:sz w:val="18"/>
                <w:szCs w:val="18"/>
              </w:rPr>
            </w:pPr>
            <w:r>
              <w:rPr>
                <w:rFonts w:ascii="宋体" w:hAnsi="宋体" w:eastAsia="宋体" w:cs="宋体"/>
                <w:spacing w:val="-2"/>
                <w:sz w:val="18"/>
                <w:szCs w:val="18"/>
              </w:rPr>
              <w:t>其他</w:t>
            </w:r>
          </w:p>
        </w:tc>
        <w:tc>
          <w:tcPr>
            <w:tcW w:w="1418" w:type="dxa"/>
            <w:vMerge w:val="continue"/>
            <w:tcBorders>
              <w:top w:val="nil"/>
            </w:tcBorders>
            <w:vAlign w:val="top"/>
          </w:tcPr>
          <w:p>
            <w:pPr>
              <w:rPr>
                <w:rFonts w:ascii="Arial"/>
                <w:sz w:val="21"/>
              </w:rPr>
            </w:pPr>
          </w:p>
        </w:tc>
        <w:tc>
          <w:tcPr>
            <w:tcW w:w="664" w:type="dxa"/>
            <w:vMerge w:val="continue"/>
            <w:tcBorders>
              <w:top w:val="nil"/>
            </w:tcBorders>
            <w:vAlign w:val="top"/>
          </w:tcPr>
          <w:p>
            <w:pPr>
              <w:rPr>
                <w:rFonts w:ascii="Arial"/>
                <w:sz w:val="21"/>
              </w:rPr>
            </w:pPr>
          </w:p>
        </w:tc>
        <w:tc>
          <w:tcPr>
            <w:tcW w:w="708" w:type="dxa"/>
            <w:vMerge w:val="continue"/>
            <w:tcBorders>
              <w:top w:val="nil"/>
            </w:tcBorders>
            <w:vAlign w:val="top"/>
          </w:tcPr>
          <w:p>
            <w:pPr>
              <w:rPr>
                <w:rFonts w:ascii="Arial"/>
                <w:sz w:val="21"/>
              </w:rPr>
            </w:pPr>
          </w:p>
        </w:tc>
        <w:tc>
          <w:tcPr>
            <w:tcW w:w="566" w:type="dxa"/>
            <w:vMerge w:val="continue"/>
            <w:tcBorders>
              <w:top w:val="nil"/>
            </w:tcBorders>
            <w:vAlign w:val="top"/>
          </w:tcPr>
          <w:p>
            <w:pPr>
              <w:rPr>
                <w:rFonts w:ascii="Arial"/>
                <w:sz w:val="21"/>
              </w:rPr>
            </w:pPr>
          </w:p>
        </w:tc>
        <w:tc>
          <w:tcPr>
            <w:tcW w:w="1276" w:type="dxa"/>
            <w:vMerge w:val="continue"/>
            <w:tcBorders>
              <w:top w:val="nil"/>
            </w:tcBorders>
            <w:vAlign w:val="top"/>
          </w:tcPr>
          <w:p>
            <w:pPr>
              <w:rPr>
                <w:rFonts w:ascii="Arial"/>
                <w:sz w:val="21"/>
              </w:rPr>
            </w:pPr>
          </w:p>
        </w:tc>
        <w:tc>
          <w:tcPr>
            <w:tcW w:w="1387" w:type="dxa"/>
            <w:vMerge w:val="continue"/>
            <w:tcBorders>
              <w:top w:val="nil"/>
            </w:tcBorders>
            <w:vAlign w:val="top"/>
          </w:tcPr>
          <w:p>
            <w:pPr>
              <w:rPr>
                <w:rFonts w:ascii="Arial"/>
                <w:sz w:val="21"/>
              </w:rPr>
            </w:pPr>
          </w:p>
        </w:tc>
        <w:tc>
          <w:tcPr>
            <w:tcW w:w="166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3" w:type="dxa"/>
            <w:vAlign w:val="top"/>
          </w:tcPr>
          <w:p>
            <w:pPr>
              <w:spacing w:before="26" w:line="216" w:lineRule="auto"/>
              <w:ind w:left="38"/>
              <w:rPr>
                <w:rFonts w:ascii="宋体" w:hAnsi="宋体" w:eastAsia="宋体" w:cs="宋体"/>
                <w:sz w:val="18"/>
                <w:szCs w:val="18"/>
              </w:rPr>
            </w:pPr>
            <w:r>
              <w:rPr>
                <w:rFonts w:ascii="宋体" w:hAnsi="宋体" w:eastAsia="宋体" w:cs="宋体"/>
                <w:spacing w:val="-2"/>
                <w:sz w:val="18"/>
                <w:szCs w:val="18"/>
              </w:rPr>
              <w:t>一、</w:t>
            </w:r>
            <w:r>
              <w:rPr>
                <w:rFonts w:ascii="宋体" w:hAnsi="宋体" w:eastAsia="宋体" w:cs="宋体"/>
                <w:spacing w:val="-1"/>
                <w:sz w:val="18"/>
                <w:szCs w:val="18"/>
              </w:rPr>
              <w:t>上年年末余额</w:t>
            </w:r>
          </w:p>
        </w:tc>
        <w:tc>
          <w:tcPr>
            <w:tcW w:w="1354" w:type="dxa"/>
            <w:vAlign w:val="top"/>
          </w:tcPr>
          <w:p>
            <w:pPr>
              <w:spacing w:before="56" w:line="181" w:lineRule="auto"/>
              <w:ind w:left="73"/>
              <w:rPr>
                <w:rFonts w:ascii="宋体" w:hAnsi="宋体" w:eastAsia="宋体" w:cs="宋体"/>
                <w:sz w:val="18"/>
                <w:szCs w:val="18"/>
              </w:rPr>
            </w:pPr>
            <w:r>
              <w:rPr>
                <w:rFonts w:ascii="宋体" w:hAnsi="宋体" w:eastAsia="宋体" w:cs="宋体"/>
                <w:spacing w:val="-1"/>
                <w:sz w:val="18"/>
                <w:szCs w:val="18"/>
              </w:rPr>
              <w:t>355,222,69</w:t>
            </w:r>
            <w:r>
              <w:rPr>
                <w:rFonts w:ascii="宋体" w:hAnsi="宋体" w:eastAsia="宋体" w:cs="宋体"/>
                <w:sz w:val="18"/>
                <w:szCs w:val="18"/>
              </w:rPr>
              <w:t>8.00</w:t>
            </w:r>
          </w:p>
        </w:tc>
        <w:tc>
          <w:tcPr>
            <w:tcW w:w="631"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494" w:type="dxa"/>
            <w:vAlign w:val="top"/>
          </w:tcPr>
          <w:p>
            <w:pPr>
              <w:spacing w:line="237" w:lineRule="exact"/>
              <w:rPr>
                <w:rFonts w:ascii="Arial"/>
                <w:sz w:val="20"/>
              </w:rPr>
            </w:pPr>
          </w:p>
        </w:tc>
        <w:tc>
          <w:tcPr>
            <w:tcW w:w="1418" w:type="dxa"/>
            <w:vAlign w:val="top"/>
          </w:tcPr>
          <w:p>
            <w:pPr>
              <w:spacing w:before="56" w:line="181" w:lineRule="auto"/>
              <w:ind w:left="135"/>
              <w:rPr>
                <w:rFonts w:ascii="宋体" w:hAnsi="宋体" w:eastAsia="宋体" w:cs="宋体"/>
                <w:sz w:val="18"/>
                <w:szCs w:val="18"/>
              </w:rPr>
            </w:pPr>
            <w:r>
              <w:rPr>
                <w:rFonts w:ascii="宋体" w:hAnsi="宋体" w:eastAsia="宋体" w:cs="宋体"/>
                <w:spacing w:val="-1"/>
                <w:sz w:val="18"/>
                <w:szCs w:val="18"/>
              </w:rPr>
              <w:t>679,668,</w:t>
            </w:r>
            <w:r>
              <w:rPr>
                <w:rFonts w:ascii="宋体" w:hAnsi="宋体" w:eastAsia="宋体" w:cs="宋体"/>
                <w:sz w:val="18"/>
                <w:szCs w:val="18"/>
              </w:rPr>
              <w:t>326.83</w:t>
            </w:r>
          </w:p>
        </w:tc>
        <w:tc>
          <w:tcPr>
            <w:tcW w:w="664"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566" w:type="dxa"/>
            <w:vAlign w:val="top"/>
          </w:tcPr>
          <w:p>
            <w:pPr>
              <w:spacing w:line="237" w:lineRule="exact"/>
              <w:rPr>
                <w:rFonts w:ascii="Arial"/>
                <w:sz w:val="20"/>
              </w:rPr>
            </w:pPr>
          </w:p>
        </w:tc>
        <w:tc>
          <w:tcPr>
            <w:tcW w:w="1276" w:type="dxa"/>
            <w:vAlign w:val="top"/>
          </w:tcPr>
          <w:p>
            <w:pPr>
              <w:spacing w:before="55" w:line="182" w:lineRule="auto"/>
              <w:ind w:left="87"/>
              <w:rPr>
                <w:rFonts w:ascii="宋体" w:hAnsi="宋体" w:eastAsia="宋体" w:cs="宋体"/>
                <w:sz w:val="18"/>
                <w:szCs w:val="18"/>
              </w:rPr>
            </w:pPr>
            <w:r>
              <w:rPr>
                <w:rFonts w:ascii="宋体" w:hAnsi="宋体" w:eastAsia="宋体" w:cs="宋体"/>
                <w:spacing w:val="-1"/>
                <w:sz w:val="18"/>
                <w:szCs w:val="18"/>
              </w:rPr>
              <w:t>71,945,666.</w:t>
            </w:r>
            <w:r>
              <w:rPr>
                <w:rFonts w:ascii="宋体" w:hAnsi="宋体" w:eastAsia="宋体" w:cs="宋体"/>
                <w:sz w:val="18"/>
                <w:szCs w:val="18"/>
              </w:rPr>
              <w:t>40</w:t>
            </w:r>
          </w:p>
        </w:tc>
        <w:tc>
          <w:tcPr>
            <w:tcW w:w="1387" w:type="dxa"/>
            <w:vAlign w:val="top"/>
          </w:tcPr>
          <w:p>
            <w:pPr>
              <w:spacing w:before="55" w:line="182" w:lineRule="auto"/>
              <w:ind w:left="121"/>
              <w:rPr>
                <w:rFonts w:ascii="宋体" w:hAnsi="宋体" w:eastAsia="宋体" w:cs="宋体"/>
                <w:sz w:val="18"/>
                <w:szCs w:val="18"/>
              </w:rPr>
            </w:pPr>
            <w:r>
              <w:rPr>
                <w:rFonts w:ascii="宋体" w:hAnsi="宋体" w:eastAsia="宋体" w:cs="宋体"/>
                <w:spacing w:val="-2"/>
                <w:sz w:val="18"/>
                <w:szCs w:val="18"/>
              </w:rPr>
              <w:t>110,16</w:t>
            </w:r>
            <w:r>
              <w:rPr>
                <w:rFonts w:ascii="宋体" w:hAnsi="宋体" w:eastAsia="宋体" w:cs="宋体"/>
                <w:spacing w:val="-1"/>
                <w:sz w:val="18"/>
                <w:szCs w:val="18"/>
              </w:rPr>
              <w:t>1,396.51</w:t>
            </w:r>
          </w:p>
        </w:tc>
        <w:tc>
          <w:tcPr>
            <w:tcW w:w="1663" w:type="dxa"/>
            <w:vAlign w:val="top"/>
          </w:tcPr>
          <w:p>
            <w:pPr>
              <w:spacing w:before="55" w:line="182" w:lineRule="auto"/>
              <w:ind w:left="210"/>
              <w:rPr>
                <w:rFonts w:ascii="宋体" w:hAnsi="宋体" w:eastAsia="宋体" w:cs="宋体"/>
                <w:sz w:val="18"/>
                <w:szCs w:val="18"/>
              </w:rPr>
            </w:pPr>
            <w:r>
              <w:rPr>
                <w:rFonts w:ascii="宋体" w:hAnsi="宋体" w:eastAsia="宋体" w:cs="宋体"/>
                <w:spacing w:val="-2"/>
                <w:sz w:val="18"/>
                <w:szCs w:val="18"/>
              </w:rPr>
              <w:t>1,21</w:t>
            </w:r>
            <w:r>
              <w:rPr>
                <w:rFonts w:ascii="宋体" w:hAnsi="宋体" w:eastAsia="宋体" w:cs="宋体"/>
                <w:spacing w:val="-1"/>
                <w:sz w:val="18"/>
                <w:szCs w:val="18"/>
              </w:rPr>
              <w:t>6,998,087.74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3" w:type="dxa"/>
            <w:vAlign w:val="top"/>
          </w:tcPr>
          <w:p>
            <w:pPr>
              <w:spacing w:before="26" w:line="216" w:lineRule="auto"/>
              <w:ind w:left="35"/>
              <w:rPr>
                <w:rFonts w:ascii="宋体" w:hAnsi="宋体" w:eastAsia="宋体" w:cs="宋体"/>
                <w:sz w:val="18"/>
                <w:szCs w:val="18"/>
              </w:rPr>
            </w:pPr>
            <w:r>
              <w:rPr>
                <w:rFonts w:ascii="宋体" w:hAnsi="宋体" w:eastAsia="宋体" w:cs="宋体"/>
                <w:spacing w:val="-1"/>
                <w:sz w:val="18"/>
                <w:szCs w:val="18"/>
              </w:rPr>
              <w:t>加：会计政策变</w:t>
            </w:r>
            <w:r>
              <w:rPr>
                <w:rFonts w:ascii="宋体" w:hAnsi="宋体" w:eastAsia="宋体" w:cs="宋体"/>
                <w:sz w:val="18"/>
                <w:szCs w:val="18"/>
              </w:rPr>
              <w:t>更</w:t>
            </w:r>
          </w:p>
        </w:tc>
        <w:tc>
          <w:tcPr>
            <w:tcW w:w="1354" w:type="dxa"/>
            <w:vAlign w:val="top"/>
          </w:tcPr>
          <w:p>
            <w:pPr>
              <w:spacing w:line="237" w:lineRule="exact"/>
              <w:rPr>
                <w:rFonts w:ascii="Arial"/>
                <w:sz w:val="20"/>
              </w:rPr>
            </w:pPr>
          </w:p>
        </w:tc>
        <w:tc>
          <w:tcPr>
            <w:tcW w:w="631"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494" w:type="dxa"/>
            <w:vAlign w:val="top"/>
          </w:tcPr>
          <w:p>
            <w:pPr>
              <w:spacing w:line="237" w:lineRule="exact"/>
              <w:rPr>
                <w:rFonts w:ascii="Arial"/>
                <w:sz w:val="20"/>
              </w:rPr>
            </w:pPr>
          </w:p>
        </w:tc>
        <w:tc>
          <w:tcPr>
            <w:tcW w:w="1418" w:type="dxa"/>
            <w:vAlign w:val="top"/>
          </w:tcPr>
          <w:p>
            <w:pPr>
              <w:spacing w:line="237" w:lineRule="exact"/>
              <w:rPr>
                <w:rFonts w:ascii="Arial"/>
                <w:sz w:val="20"/>
              </w:rPr>
            </w:pPr>
          </w:p>
        </w:tc>
        <w:tc>
          <w:tcPr>
            <w:tcW w:w="664"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566" w:type="dxa"/>
            <w:vAlign w:val="top"/>
          </w:tcPr>
          <w:p>
            <w:pPr>
              <w:spacing w:line="237" w:lineRule="exact"/>
              <w:rPr>
                <w:rFonts w:ascii="Arial"/>
                <w:sz w:val="20"/>
              </w:rPr>
            </w:pPr>
          </w:p>
        </w:tc>
        <w:tc>
          <w:tcPr>
            <w:tcW w:w="1276" w:type="dxa"/>
            <w:vAlign w:val="top"/>
          </w:tcPr>
          <w:p>
            <w:pPr>
              <w:spacing w:line="237" w:lineRule="exact"/>
              <w:rPr>
                <w:rFonts w:ascii="Arial"/>
                <w:sz w:val="20"/>
              </w:rPr>
            </w:pPr>
          </w:p>
        </w:tc>
        <w:tc>
          <w:tcPr>
            <w:tcW w:w="1387" w:type="dxa"/>
            <w:vAlign w:val="top"/>
          </w:tcPr>
          <w:p>
            <w:pPr>
              <w:spacing w:line="237" w:lineRule="exact"/>
              <w:rPr>
                <w:rFonts w:ascii="Arial"/>
                <w:sz w:val="20"/>
              </w:rPr>
            </w:pPr>
          </w:p>
        </w:tc>
        <w:tc>
          <w:tcPr>
            <w:tcW w:w="166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3153" w:type="dxa"/>
            <w:vAlign w:val="top"/>
          </w:tcPr>
          <w:p>
            <w:pPr>
              <w:spacing w:before="29" w:line="216" w:lineRule="auto"/>
              <w:ind w:left="398"/>
              <w:rPr>
                <w:rFonts w:ascii="宋体" w:hAnsi="宋体" w:eastAsia="宋体" w:cs="宋体"/>
                <w:sz w:val="18"/>
                <w:szCs w:val="18"/>
              </w:rPr>
            </w:pPr>
            <w:r>
              <w:rPr>
                <w:rFonts w:ascii="宋体" w:hAnsi="宋体" w:eastAsia="宋体" w:cs="宋体"/>
                <w:spacing w:val="-2"/>
                <w:sz w:val="18"/>
                <w:szCs w:val="18"/>
              </w:rPr>
              <w:t>前期差</w:t>
            </w:r>
            <w:r>
              <w:rPr>
                <w:rFonts w:ascii="宋体" w:hAnsi="宋体" w:eastAsia="宋体" w:cs="宋体"/>
                <w:spacing w:val="-1"/>
                <w:sz w:val="18"/>
                <w:szCs w:val="18"/>
              </w:rPr>
              <w:t>错更正</w:t>
            </w:r>
          </w:p>
        </w:tc>
        <w:tc>
          <w:tcPr>
            <w:tcW w:w="1354" w:type="dxa"/>
            <w:vAlign w:val="top"/>
          </w:tcPr>
          <w:p>
            <w:pPr>
              <w:spacing w:line="240" w:lineRule="exact"/>
              <w:rPr>
                <w:rFonts w:ascii="Arial"/>
                <w:sz w:val="20"/>
              </w:rPr>
            </w:pPr>
          </w:p>
        </w:tc>
        <w:tc>
          <w:tcPr>
            <w:tcW w:w="631" w:type="dxa"/>
            <w:vAlign w:val="top"/>
          </w:tcPr>
          <w:p>
            <w:pPr>
              <w:spacing w:line="240" w:lineRule="exact"/>
              <w:rPr>
                <w:rFonts w:ascii="Arial"/>
                <w:sz w:val="20"/>
              </w:rPr>
            </w:pPr>
          </w:p>
        </w:tc>
        <w:tc>
          <w:tcPr>
            <w:tcW w:w="638" w:type="dxa"/>
            <w:vAlign w:val="top"/>
          </w:tcPr>
          <w:p>
            <w:pPr>
              <w:spacing w:line="240" w:lineRule="exact"/>
              <w:rPr>
                <w:rFonts w:ascii="Arial"/>
                <w:sz w:val="20"/>
              </w:rPr>
            </w:pPr>
          </w:p>
        </w:tc>
        <w:tc>
          <w:tcPr>
            <w:tcW w:w="494" w:type="dxa"/>
            <w:vAlign w:val="top"/>
          </w:tcPr>
          <w:p>
            <w:pPr>
              <w:spacing w:line="240" w:lineRule="exact"/>
              <w:rPr>
                <w:rFonts w:ascii="Arial"/>
                <w:sz w:val="20"/>
              </w:rPr>
            </w:pPr>
          </w:p>
        </w:tc>
        <w:tc>
          <w:tcPr>
            <w:tcW w:w="1418" w:type="dxa"/>
            <w:vAlign w:val="top"/>
          </w:tcPr>
          <w:p>
            <w:pPr>
              <w:spacing w:line="240" w:lineRule="exact"/>
              <w:rPr>
                <w:rFonts w:ascii="Arial"/>
                <w:sz w:val="20"/>
              </w:rPr>
            </w:pPr>
          </w:p>
        </w:tc>
        <w:tc>
          <w:tcPr>
            <w:tcW w:w="664" w:type="dxa"/>
            <w:vAlign w:val="top"/>
          </w:tcPr>
          <w:p>
            <w:pPr>
              <w:spacing w:line="240" w:lineRule="exact"/>
              <w:rPr>
                <w:rFonts w:ascii="Arial"/>
                <w:sz w:val="20"/>
              </w:rPr>
            </w:pPr>
          </w:p>
        </w:tc>
        <w:tc>
          <w:tcPr>
            <w:tcW w:w="708" w:type="dxa"/>
            <w:vAlign w:val="top"/>
          </w:tcPr>
          <w:p>
            <w:pPr>
              <w:spacing w:line="240" w:lineRule="exact"/>
              <w:rPr>
                <w:rFonts w:ascii="Arial"/>
                <w:sz w:val="20"/>
              </w:rPr>
            </w:pPr>
          </w:p>
        </w:tc>
        <w:tc>
          <w:tcPr>
            <w:tcW w:w="566" w:type="dxa"/>
            <w:vAlign w:val="top"/>
          </w:tcPr>
          <w:p>
            <w:pPr>
              <w:spacing w:line="240" w:lineRule="exact"/>
              <w:rPr>
                <w:rFonts w:ascii="Arial"/>
                <w:sz w:val="20"/>
              </w:rPr>
            </w:pPr>
          </w:p>
        </w:tc>
        <w:tc>
          <w:tcPr>
            <w:tcW w:w="1276" w:type="dxa"/>
            <w:vAlign w:val="top"/>
          </w:tcPr>
          <w:p>
            <w:pPr>
              <w:spacing w:line="240" w:lineRule="exact"/>
              <w:rPr>
                <w:rFonts w:ascii="Arial"/>
                <w:sz w:val="20"/>
              </w:rPr>
            </w:pPr>
          </w:p>
        </w:tc>
        <w:tc>
          <w:tcPr>
            <w:tcW w:w="1387" w:type="dxa"/>
            <w:vAlign w:val="top"/>
          </w:tcPr>
          <w:p>
            <w:pPr>
              <w:spacing w:line="240" w:lineRule="exact"/>
              <w:rPr>
                <w:rFonts w:ascii="Arial"/>
                <w:sz w:val="20"/>
              </w:rPr>
            </w:pPr>
          </w:p>
        </w:tc>
        <w:tc>
          <w:tcPr>
            <w:tcW w:w="1663"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3" w:type="dxa"/>
            <w:vAlign w:val="top"/>
          </w:tcPr>
          <w:p>
            <w:pPr>
              <w:spacing w:before="26" w:line="216" w:lineRule="auto"/>
              <w:ind w:left="396"/>
              <w:rPr>
                <w:rFonts w:ascii="宋体" w:hAnsi="宋体" w:eastAsia="宋体" w:cs="宋体"/>
                <w:sz w:val="18"/>
                <w:szCs w:val="18"/>
              </w:rPr>
            </w:pPr>
            <w:r>
              <w:rPr>
                <w:rFonts w:ascii="宋体" w:hAnsi="宋体" w:eastAsia="宋体" w:cs="宋体"/>
                <w:spacing w:val="-2"/>
                <w:sz w:val="18"/>
                <w:szCs w:val="18"/>
              </w:rPr>
              <w:t>其他</w:t>
            </w:r>
          </w:p>
        </w:tc>
        <w:tc>
          <w:tcPr>
            <w:tcW w:w="1354" w:type="dxa"/>
            <w:vAlign w:val="top"/>
          </w:tcPr>
          <w:p>
            <w:pPr>
              <w:spacing w:line="237" w:lineRule="exact"/>
              <w:rPr>
                <w:rFonts w:ascii="Arial"/>
                <w:sz w:val="20"/>
              </w:rPr>
            </w:pPr>
          </w:p>
        </w:tc>
        <w:tc>
          <w:tcPr>
            <w:tcW w:w="631"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494" w:type="dxa"/>
            <w:vAlign w:val="top"/>
          </w:tcPr>
          <w:p>
            <w:pPr>
              <w:spacing w:line="237" w:lineRule="exact"/>
              <w:rPr>
                <w:rFonts w:ascii="Arial"/>
                <w:sz w:val="20"/>
              </w:rPr>
            </w:pPr>
          </w:p>
        </w:tc>
        <w:tc>
          <w:tcPr>
            <w:tcW w:w="1418" w:type="dxa"/>
            <w:vAlign w:val="top"/>
          </w:tcPr>
          <w:p>
            <w:pPr>
              <w:spacing w:line="237" w:lineRule="exact"/>
              <w:rPr>
                <w:rFonts w:ascii="Arial"/>
                <w:sz w:val="20"/>
              </w:rPr>
            </w:pPr>
          </w:p>
        </w:tc>
        <w:tc>
          <w:tcPr>
            <w:tcW w:w="664"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566" w:type="dxa"/>
            <w:vAlign w:val="top"/>
          </w:tcPr>
          <w:p>
            <w:pPr>
              <w:spacing w:line="237" w:lineRule="exact"/>
              <w:rPr>
                <w:rFonts w:ascii="Arial"/>
                <w:sz w:val="20"/>
              </w:rPr>
            </w:pPr>
          </w:p>
        </w:tc>
        <w:tc>
          <w:tcPr>
            <w:tcW w:w="1276" w:type="dxa"/>
            <w:vAlign w:val="top"/>
          </w:tcPr>
          <w:p>
            <w:pPr>
              <w:spacing w:line="237" w:lineRule="exact"/>
              <w:rPr>
                <w:rFonts w:ascii="Arial"/>
                <w:sz w:val="20"/>
              </w:rPr>
            </w:pPr>
          </w:p>
        </w:tc>
        <w:tc>
          <w:tcPr>
            <w:tcW w:w="1387" w:type="dxa"/>
            <w:vAlign w:val="top"/>
          </w:tcPr>
          <w:p>
            <w:pPr>
              <w:spacing w:line="237" w:lineRule="exact"/>
              <w:rPr>
                <w:rFonts w:ascii="Arial"/>
                <w:sz w:val="20"/>
              </w:rPr>
            </w:pPr>
          </w:p>
        </w:tc>
        <w:tc>
          <w:tcPr>
            <w:tcW w:w="166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3153" w:type="dxa"/>
            <w:vAlign w:val="top"/>
          </w:tcPr>
          <w:p>
            <w:pPr>
              <w:spacing w:before="27" w:line="217" w:lineRule="auto"/>
              <w:ind w:left="38"/>
              <w:rPr>
                <w:rFonts w:ascii="宋体" w:hAnsi="宋体" w:eastAsia="宋体" w:cs="宋体"/>
                <w:sz w:val="18"/>
                <w:szCs w:val="18"/>
              </w:rPr>
            </w:pPr>
            <w:r>
              <w:rPr>
                <w:rFonts w:ascii="宋体" w:hAnsi="宋体" w:eastAsia="宋体" w:cs="宋体"/>
                <w:spacing w:val="-2"/>
                <w:sz w:val="18"/>
                <w:szCs w:val="18"/>
              </w:rPr>
              <w:t>二、</w:t>
            </w:r>
            <w:r>
              <w:rPr>
                <w:rFonts w:ascii="宋体" w:hAnsi="宋体" w:eastAsia="宋体" w:cs="宋体"/>
                <w:spacing w:val="-1"/>
                <w:sz w:val="18"/>
                <w:szCs w:val="18"/>
              </w:rPr>
              <w:t>本年期初余额</w:t>
            </w:r>
          </w:p>
        </w:tc>
        <w:tc>
          <w:tcPr>
            <w:tcW w:w="1354" w:type="dxa"/>
            <w:vAlign w:val="top"/>
          </w:tcPr>
          <w:p>
            <w:pPr>
              <w:spacing w:before="57" w:line="181" w:lineRule="auto"/>
              <w:ind w:left="73"/>
              <w:rPr>
                <w:rFonts w:ascii="宋体" w:hAnsi="宋体" w:eastAsia="宋体" w:cs="宋体"/>
                <w:sz w:val="18"/>
                <w:szCs w:val="18"/>
              </w:rPr>
            </w:pPr>
            <w:r>
              <w:rPr>
                <w:rFonts w:ascii="宋体" w:hAnsi="宋体" w:eastAsia="宋体" w:cs="宋体"/>
                <w:spacing w:val="-1"/>
                <w:sz w:val="18"/>
                <w:szCs w:val="18"/>
              </w:rPr>
              <w:t>355,222,69</w:t>
            </w:r>
            <w:r>
              <w:rPr>
                <w:rFonts w:ascii="宋体" w:hAnsi="宋体" w:eastAsia="宋体" w:cs="宋体"/>
                <w:sz w:val="18"/>
                <w:szCs w:val="18"/>
              </w:rPr>
              <w:t>8.00</w:t>
            </w:r>
          </w:p>
        </w:tc>
        <w:tc>
          <w:tcPr>
            <w:tcW w:w="631" w:type="dxa"/>
            <w:vAlign w:val="top"/>
          </w:tcPr>
          <w:p>
            <w:pPr>
              <w:spacing w:line="239" w:lineRule="exact"/>
              <w:rPr>
                <w:rFonts w:ascii="Arial"/>
                <w:sz w:val="20"/>
              </w:rPr>
            </w:pPr>
          </w:p>
        </w:tc>
        <w:tc>
          <w:tcPr>
            <w:tcW w:w="638" w:type="dxa"/>
            <w:vAlign w:val="top"/>
          </w:tcPr>
          <w:p>
            <w:pPr>
              <w:spacing w:line="239" w:lineRule="exact"/>
              <w:rPr>
                <w:rFonts w:ascii="Arial"/>
                <w:sz w:val="20"/>
              </w:rPr>
            </w:pPr>
          </w:p>
        </w:tc>
        <w:tc>
          <w:tcPr>
            <w:tcW w:w="494" w:type="dxa"/>
            <w:vAlign w:val="top"/>
          </w:tcPr>
          <w:p>
            <w:pPr>
              <w:spacing w:line="239" w:lineRule="exact"/>
              <w:rPr>
                <w:rFonts w:ascii="Arial"/>
                <w:sz w:val="20"/>
              </w:rPr>
            </w:pPr>
          </w:p>
        </w:tc>
        <w:tc>
          <w:tcPr>
            <w:tcW w:w="1418" w:type="dxa"/>
            <w:vAlign w:val="top"/>
          </w:tcPr>
          <w:p>
            <w:pPr>
              <w:spacing w:before="57" w:line="181" w:lineRule="auto"/>
              <w:ind w:left="135"/>
              <w:rPr>
                <w:rFonts w:ascii="宋体" w:hAnsi="宋体" w:eastAsia="宋体" w:cs="宋体"/>
                <w:sz w:val="18"/>
                <w:szCs w:val="18"/>
              </w:rPr>
            </w:pPr>
            <w:r>
              <w:rPr>
                <w:rFonts w:ascii="宋体" w:hAnsi="宋体" w:eastAsia="宋体" w:cs="宋体"/>
                <w:spacing w:val="-1"/>
                <w:sz w:val="18"/>
                <w:szCs w:val="18"/>
              </w:rPr>
              <w:t>679,668,</w:t>
            </w:r>
            <w:r>
              <w:rPr>
                <w:rFonts w:ascii="宋体" w:hAnsi="宋体" w:eastAsia="宋体" w:cs="宋体"/>
                <w:sz w:val="18"/>
                <w:szCs w:val="18"/>
              </w:rPr>
              <w:t>326.83</w:t>
            </w:r>
          </w:p>
        </w:tc>
        <w:tc>
          <w:tcPr>
            <w:tcW w:w="664" w:type="dxa"/>
            <w:vAlign w:val="top"/>
          </w:tcPr>
          <w:p>
            <w:pPr>
              <w:spacing w:line="239" w:lineRule="exact"/>
              <w:rPr>
                <w:rFonts w:ascii="Arial"/>
                <w:sz w:val="20"/>
              </w:rPr>
            </w:pPr>
          </w:p>
        </w:tc>
        <w:tc>
          <w:tcPr>
            <w:tcW w:w="708" w:type="dxa"/>
            <w:vAlign w:val="top"/>
          </w:tcPr>
          <w:p>
            <w:pPr>
              <w:spacing w:line="239" w:lineRule="exact"/>
              <w:rPr>
                <w:rFonts w:ascii="Arial"/>
                <w:sz w:val="20"/>
              </w:rPr>
            </w:pPr>
          </w:p>
        </w:tc>
        <w:tc>
          <w:tcPr>
            <w:tcW w:w="566" w:type="dxa"/>
            <w:vAlign w:val="top"/>
          </w:tcPr>
          <w:p>
            <w:pPr>
              <w:spacing w:line="239" w:lineRule="exact"/>
              <w:rPr>
                <w:rFonts w:ascii="Arial"/>
                <w:sz w:val="20"/>
              </w:rPr>
            </w:pPr>
          </w:p>
        </w:tc>
        <w:tc>
          <w:tcPr>
            <w:tcW w:w="1276" w:type="dxa"/>
            <w:vAlign w:val="top"/>
          </w:tcPr>
          <w:p>
            <w:pPr>
              <w:spacing w:before="56" w:line="182" w:lineRule="auto"/>
              <w:ind w:left="87"/>
              <w:rPr>
                <w:rFonts w:ascii="宋体" w:hAnsi="宋体" w:eastAsia="宋体" w:cs="宋体"/>
                <w:sz w:val="18"/>
                <w:szCs w:val="18"/>
              </w:rPr>
            </w:pPr>
            <w:r>
              <w:rPr>
                <w:rFonts w:ascii="宋体" w:hAnsi="宋体" w:eastAsia="宋体" w:cs="宋体"/>
                <w:spacing w:val="-1"/>
                <w:sz w:val="18"/>
                <w:szCs w:val="18"/>
              </w:rPr>
              <w:t>71,945,666.</w:t>
            </w:r>
            <w:r>
              <w:rPr>
                <w:rFonts w:ascii="宋体" w:hAnsi="宋体" w:eastAsia="宋体" w:cs="宋体"/>
                <w:sz w:val="18"/>
                <w:szCs w:val="18"/>
              </w:rPr>
              <w:t>40</w:t>
            </w:r>
          </w:p>
        </w:tc>
        <w:tc>
          <w:tcPr>
            <w:tcW w:w="1387" w:type="dxa"/>
            <w:vAlign w:val="top"/>
          </w:tcPr>
          <w:p>
            <w:pPr>
              <w:spacing w:before="56" w:line="182" w:lineRule="auto"/>
              <w:ind w:left="121"/>
              <w:rPr>
                <w:rFonts w:ascii="宋体" w:hAnsi="宋体" w:eastAsia="宋体" w:cs="宋体"/>
                <w:sz w:val="18"/>
                <w:szCs w:val="18"/>
              </w:rPr>
            </w:pPr>
            <w:r>
              <w:rPr>
                <w:rFonts w:ascii="宋体" w:hAnsi="宋体" w:eastAsia="宋体" w:cs="宋体"/>
                <w:spacing w:val="-2"/>
                <w:sz w:val="18"/>
                <w:szCs w:val="18"/>
              </w:rPr>
              <w:t>110,16</w:t>
            </w:r>
            <w:r>
              <w:rPr>
                <w:rFonts w:ascii="宋体" w:hAnsi="宋体" w:eastAsia="宋体" w:cs="宋体"/>
                <w:spacing w:val="-1"/>
                <w:sz w:val="18"/>
                <w:szCs w:val="18"/>
              </w:rPr>
              <w:t>1,396.51</w:t>
            </w:r>
          </w:p>
        </w:tc>
        <w:tc>
          <w:tcPr>
            <w:tcW w:w="1663" w:type="dxa"/>
            <w:vAlign w:val="top"/>
          </w:tcPr>
          <w:p>
            <w:pPr>
              <w:spacing w:before="56" w:line="182" w:lineRule="auto"/>
              <w:ind w:left="210"/>
              <w:rPr>
                <w:rFonts w:ascii="宋体" w:hAnsi="宋体" w:eastAsia="宋体" w:cs="宋体"/>
                <w:sz w:val="18"/>
                <w:szCs w:val="18"/>
              </w:rPr>
            </w:pPr>
            <w:r>
              <w:rPr>
                <w:rFonts w:ascii="宋体" w:hAnsi="宋体" w:eastAsia="宋体" w:cs="宋体"/>
                <w:spacing w:val="-2"/>
                <w:sz w:val="18"/>
                <w:szCs w:val="18"/>
              </w:rPr>
              <w:t>1,21</w:t>
            </w:r>
            <w:r>
              <w:rPr>
                <w:rFonts w:ascii="宋体" w:hAnsi="宋体" w:eastAsia="宋体" w:cs="宋体"/>
                <w:spacing w:val="-1"/>
                <w:sz w:val="18"/>
                <w:szCs w:val="18"/>
              </w:rPr>
              <w:t>6,998,087.74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153" w:type="dxa"/>
            <w:vAlign w:val="top"/>
          </w:tcPr>
          <w:p>
            <w:pPr>
              <w:spacing w:before="28"/>
              <w:ind w:left="39" w:hanging="4"/>
              <w:rPr>
                <w:rFonts w:ascii="宋体" w:hAnsi="宋体" w:eastAsia="宋体" w:cs="宋体"/>
                <w:sz w:val="17"/>
                <w:szCs w:val="17"/>
              </w:rPr>
            </w:pPr>
            <w:r>
              <w:rPr>
                <w:rFonts w:ascii="宋体" w:hAnsi="宋体" w:eastAsia="宋体" w:cs="宋体"/>
                <w:spacing w:val="18"/>
                <w:sz w:val="17"/>
                <w:szCs w:val="17"/>
              </w:rPr>
              <w:t>三、本期增减变动金额(减少以“－</w:t>
            </w:r>
            <w:r>
              <w:rPr>
                <w:rFonts w:ascii="宋体" w:hAnsi="宋体" w:eastAsia="宋体" w:cs="宋体"/>
                <w:spacing w:val="15"/>
                <w:sz w:val="17"/>
                <w:szCs w:val="17"/>
              </w:rPr>
              <w:t>”</w:t>
            </w:r>
            <w:r>
              <w:rPr>
                <w:rFonts w:ascii="宋体" w:hAnsi="宋体" w:eastAsia="宋体" w:cs="宋体"/>
                <w:sz w:val="17"/>
                <w:szCs w:val="17"/>
              </w:rPr>
              <w:t xml:space="preserve"> </w:t>
            </w:r>
            <w:r>
              <w:rPr>
                <w:rFonts w:ascii="宋体" w:hAnsi="宋体" w:eastAsia="宋体" w:cs="宋体"/>
                <w:spacing w:val="2"/>
                <w:sz w:val="17"/>
                <w:szCs w:val="17"/>
              </w:rPr>
              <w:t>号</w:t>
            </w:r>
            <w:r>
              <w:rPr>
                <w:rFonts w:ascii="宋体" w:hAnsi="宋体" w:eastAsia="宋体" w:cs="宋体"/>
                <w:spacing w:val="1"/>
                <w:sz w:val="17"/>
                <w:szCs w:val="17"/>
              </w:rPr>
              <w:t>填列)</w:t>
            </w:r>
          </w:p>
        </w:tc>
        <w:tc>
          <w:tcPr>
            <w:tcW w:w="1354" w:type="dxa"/>
            <w:vAlign w:val="top"/>
          </w:tcPr>
          <w:p>
            <w:pPr>
              <w:spacing w:before="174" w:line="182" w:lineRule="auto"/>
              <w:ind w:left="83"/>
              <w:rPr>
                <w:rFonts w:ascii="宋体" w:hAnsi="宋体" w:eastAsia="宋体" w:cs="宋体"/>
                <w:sz w:val="18"/>
                <w:szCs w:val="18"/>
              </w:rPr>
            </w:pPr>
            <w:r>
              <w:rPr>
                <w:rFonts w:ascii="宋体" w:hAnsi="宋体" w:eastAsia="宋体" w:cs="宋体"/>
                <w:spacing w:val="-2"/>
                <w:sz w:val="18"/>
                <w:szCs w:val="18"/>
              </w:rPr>
              <w:t>106,56</w:t>
            </w:r>
            <w:r>
              <w:rPr>
                <w:rFonts w:ascii="宋体" w:hAnsi="宋体" w:eastAsia="宋体" w:cs="宋体"/>
                <w:spacing w:val="-1"/>
                <w:sz w:val="18"/>
                <w:szCs w:val="18"/>
              </w:rPr>
              <w:t>6,810.00</w:t>
            </w:r>
          </w:p>
        </w:tc>
        <w:tc>
          <w:tcPr>
            <w:tcW w:w="631" w:type="dxa"/>
            <w:vAlign w:val="top"/>
          </w:tcPr>
          <w:p>
            <w:pPr>
              <w:rPr>
                <w:rFonts w:ascii="Arial"/>
                <w:sz w:val="21"/>
              </w:rPr>
            </w:pPr>
          </w:p>
        </w:tc>
        <w:tc>
          <w:tcPr>
            <w:tcW w:w="638" w:type="dxa"/>
            <w:vAlign w:val="top"/>
          </w:tcPr>
          <w:p>
            <w:pPr>
              <w:rPr>
                <w:rFonts w:ascii="Arial"/>
                <w:sz w:val="21"/>
              </w:rPr>
            </w:pPr>
          </w:p>
        </w:tc>
        <w:tc>
          <w:tcPr>
            <w:tcW w:w="494" w:type="dxa"/>
            <w:vAlign w:val="top"/>
          </w:tcPr>
          <w:p>
            <w:pPr>
              <w:rPr>
                <w:rFonts w:ascii="Arial"/>
                <w:sz w:val="21"/>
              </w:rPr>
            </w:pPr>
          </w:p>
        </w:tc>
        <w:tc>
          <w:tcPr>
            <w:tcW w:w="1418" w:type="dxa"/>
            <w:vAlign w:val="top"/>
          </w:tcPr>
          <w:p>
            <w:pPr>
              <w:spacing w:before="175" w:line="260" w:lineRule="exact"/>
              <w:ind w:left="132"/>
              <w:rPr>
                <w:rFonts w:ascii="宋体" w:hAnsi="宋体" w:eastAsia="宋体" w:cs="宋体"/>
                <w:sz w:val="18"/>
                <w:szCs w:val="18"/>
              </w:rPr>
            </w:pPr>
            <w:r>
              <w:rPr>
                <w:rFonts w:ascii="宋体" w:hAnsi="宋体" w:eastAsia="宋体" w:cs="宋体"/>
                <w:spacing w:val="-1"/>
                <w:position w:val="1"/>
                <w:sz w:val="18"/>
                <w:szCs w:val="18"/>
              </w:rPr>
              <w:t>-36,7</w:t>
            </w:r>
            <w:r>
              <w:rPr>
                <w:rFonts w:ascii="宋体" w:hAnsi="宋体" w:eastAsia="宋体" w:cs="宋体"/>
                <w:position w:val="1"/>
                <w:sz w:val="18"/>
                <w:szCs w:val="18"/>
              </w:rPr>
              <w:t>45,246.93</w:t>
            </w:r>
          </w:p>
        </w:tc>
        <w:tc>
          <w:tcPr>
            <w:tcW w:w="664" w:type="dxa"/>
            <w:vAlign w:val="top"/>
          </w:tcPr>
          <w:p>
            <w:pPr>
              <w:rPr>
                <w:rFonts w:ascii="Arial"/>
                <w:sz w:val="21"/>
              </w:rPr>
            </w:pPr>
          </w:p>
        </w:tc>
        <w:tc>
          <w:tcPr>
            <w:tcW w:w="708" w:type="dxa"/>
            <w:vAlign w:val="top"/>
          </w:tcPr>
          <w:p>
            <w:pPr>
              <w:rPr>
                <w:rFonts w:ascii="Arial"/>
                <w:sz w:val="21"/>
              </w:rPr>
            </w:pPr>
          </w:p>
        </w:tc>
        <w:tc>
          <w:tcPr>
            <w:tcW w:w="566" w:type="dxa"/>
            <w:vAlign w:val="top"/>
          </w:tcPr>
          <w:p>
            <w:pPr>
              <w:rPr>
                <w:rFonts w:ascii="Arial"/>
                <w:sz w:val="21"/>
              </w:rPr>
            </w:pPr>
          </w:p>
        </w:tc>
        <w:tc>
          <w:tcPr>
            <w:tcW w:w="1276" w:type="dxa"/>
            <w:vAlign w:val="top"/>
          </w:tcPr>
          <w:p>
            <w:pPr>
              <w:spacing w:before="174" w:line="182" w:lineRule="auto"/>
              <w:ind w:left="177"/>
              <w:rPr>
                <w:rFonts w:ascii="宋体" w:hAnsi="宋体" w:eastAsia="宋体" w:cs="宋体"/>
                <w:sz w:val="18"/>
                <w:szCs w:val="18"/>
              </w:rPr>
            </w:pPr>
            <w:r>
              <w:rPr>
                <w:rFonts w:ascii="宋体" w:hAnsi="宋体" w:eastAsia="宋体" w:cs="宋体"/>
                <w:spacing w:val="-1"/>
                <w:sz w:val="18"/>
                <w:szCs w:val="18"/>
              </w:rPr>
              <w:t>3,042,303.</w:t>
            </w:r>
            <w:r>
              <w:rPr>
                <w:rFonts w:ascii="宋体" w:hAnsi="宋体" w:eastAsia="宋体" w:cs="宋体"/>
                <w:sz w:val="18"/>
                <w:szCs w:val="18"/>
              </w:rPr>
              <w:t>31</w:t>
            </w:r>
          </w:p>
        </w:tc>
        <w:tc>
          <w:tcPr>
            <w:tcW w:w="1387" w:type="dxa"/>
            <w:vAlign w:val="top"/>
          </w:tcPr>
          <w:p>
            <w:pPr>
              <w:spacing w:before="175" w:line="260" w:lineRule="exact"/>
              <w:ind w:left="106"/>
              <w:rPr>
                <w:rFonts w:ascii="宋体" w:hAnsi="宋体" w:eastAsia="宋体" w:cs="宋体"/>
                <w:sz w:val="18"/>
                <w:szCs w:val="18"/>
              </w:rPr>
            </w:pPr>
            <w:r>
              <w:rPr>
                <w:rFonts w:ascii="宋体" w:hAnsi="宋体" w:eastAsia="宋体" w:cs="宋体"/>
                <w:spacing w:val="-1"/>
                <w:position w:val="1"/>
                <w:sz w:val="18"/>
                <w:szCs w:val="18"/>
              </w:rPr>
              <w:t>-57,8</w:t>
            </w:r>
            <w:r>
              <w:rPr>
                <w:rFonts w:ascii="宋体" w:hAnsi="宋体" w:eastAsia="宋体" w:cs="宋体"/>
                <w:position w:val="1"/>
                <w:sz w:val="18"/>
                <w:szCs w:val="18"/>
              </w:rPr>
              <w:t>72,718.14</w:t>
            </w:r>
          </w:p>
        </w:tc>
        <w:tc>
          <w:tcPr>
            <w:tcW w:w="1663" w:type="dxa"/>
            <w:vAlign w:val="top"/>
          </w:tcPr>
          <w:p>
            <w:pPr>
              <w:spacing w:before="174" w:line="182" w:lineRule="auto"/>
              <w:ind w:left="479"/>
              <w:rPr>
                <w:rFonts w:ascii="宋体" w:hAnsi="宋体" w:eastAsia="宋体" w:cs="宋体"/>
                <w:sz w:val="18"/>
                <w:szCs w:val="18"/>
              </w:rPr>
            </w:pPr>
            <w:r>
              <w:rPr>
                <w:rFonts w:ascii="宋体" w:hAnsi="宋体" w:eastAsia="宋体" w:cs="宋体"/>
                <w:spacing w:val="-2"/>
                <w:sz w:val="18"/>
                <w:szCs w:val="18"/>
              </w:rPr>
              <w:t>14,991,</w:t>
            </w:r>
            <w:r>
              <w:rPr>
                <w:rFonts w:ascii="宋体" w:hAnsi="宋体" w:eastAsia="宋体" w:cs="宋体"/>
                <w:spacing w:val="-1"/>
                <w:sz w:val="18"/>
                <w:szCs w:val="18"/>
              </w:rPr>
              <w:t>148.24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3153" w:type="dxa"/>
            <w:vAlign w:val="top"/>
          </w:tcPr>
          <w:p>
            <w:pPr>
              <w:spacing w:before="31" w:line="214" w:lineRule="auto"/>
              <w:ind w:left="40"/>
              <w:rPr>
                <w:rFonts w:ascii="宋体" w:hAnsi="宋体" w:eastAsia="宋体" w:cs="宋体"/>
                <w:sz w:val="18"/>
                <w:szCs w:val="18"/>
              </w:rPr>
            </w:pPr>
            <w:r>
              <w:rPr>
                <w:rFonts w:ascii="宋体" w:hAnsi="宋体" w:eastAsia="宋体" w:cs="宋体"/>
                <w:spacing w:val="18"/>
                <w:sz w:val="18"/>
                <w:szCs w:val="18"/>
              </w:rPr>
              <w:t>(一)综合收益总</w:t>
            </w:r>
            <w:r>
              <w:rPr>
                <w:rFonts w:ascii="宋体" w:hAnsi="宋体" w:eastAsia="宋体" w:cs="宋体"/>
                <w:spacing w:val="17"/>
                <w:sz w:val="18"/>
                <w:szCs w:val="18"/>
              </w:rPr>
              <w:t>额</w:t>
            </w:r>
          </w:p>
        </w:tc>
        <w:tc>
          <w:tcPr>
            <w:tcW w:w="1354" w:type="dxa"/>
            <w:vAlign w:val="top"/>
          </w:tcPr>
          <w:p>
            <w:pPr>
              <w:spacing w:line="240" w:lineRule="exact"/>
              <w:rPr>
                <w:rFonts w:ascii="Arial"/>
                <w:sz w:val="20"/>
              </w:rPr>
            </w:pPr>
          </w:p>
        </w:tc>
        <w:tc>
          <w:tcPr>
            <w:tcW w:w="631" w:type="dxa"/>
            <w:vAlign w:val="top"/>
          </w:tcPr>
          <w:p>
            <w:pPr>
              <w:spacing w:line="240" w:lineRule="exact"/>
              <w:rPr>
                <w:rFonts w:ascii="Arial"/>
                <w:sz w:val="20"/>
              </w:rPr>
            </w:pPr>
          </w:p>
        </w:tc>
        <w:tc>
          <w:tcPr>
            <w:tcW w:w="638" w:type="dxa"/>
            <w:vAlign w:val="top"/>
          </w:tcPr>
          <w:p>
            <w:pPr>
              <w:spacing w:line="240" w:lineRule="exact"/>
              <w:rPr>
                <w:rFonts w:ascii="Arial"/>
                <w:sz w:val="20"/>
              </w:rPr>
            </w:pPr>
          </w:p>
        </w:tc>
        <w:tc>
          <w:tcPr>
            <w:tcW w:w="494" w:type="dxa"/>
            <w:vAlign w:val="top"/>
          </w:tcPr>
          <w:p>
            <w:pPr>
              <w:spacing w:line="240" w:lineRule="exact"/>
              <w:rPr>
                <w:rFonts w:ascii="Arial"/>
                <w:sz w:val="20"/>
              </w:rPr>
            </w:pPr>
          </w:p>
        </w:tc>
        <w:tc>
          <w:tcPr>
            <w:tcW w:w="1418" w:type="dxa"/>
            <w:vAlign w:val="top"/>
          </w:tcPr>
          <w:p>
            <w:pPr>
              <w:spacing w:line="240" w:lineRule="exact"/>
              <w:rPr>
                <w:rFonts w:ascii="Arial"/>
                <w:sz w:val="20"/>
              </w:rPr>
            </w:pPr>
          </w:p>
        </w:tc>
        <w:tc>
          <w:tcPr>
            <w:tcW w:w="664" w:type="dxa"/>
            <w:vAlign w:val="top"/>
          </w:tcPr>
          <w:p>
            <w:pPr>
              <w:spacing w:line="240" w:lineRule="exact"/>
              <w:rPr>
                <w:rFonts w:ascii="Arial"/>
                <w:sz w:val="20"/>
              </w:rPr>
            </w:pPr>
          </w:p>
        </w:tc>
        <w:tc>
          <w:tcPr>
            <w:tcW w:w="708" w:type="dxa"/>
            <w:vAlign w:val="top"/>
          </w:tcPr>
          <w:p>
            <w:pPr>
              <w:spacing w:line="240" w:lineRule="exact"/>
              <w:rPr>
                <w:rFonts w:ascii="Arial"/>
                <w:sz w:val="20"/>
              </w:rPr>
            </w:pPr>
          </w:p>
        </w:tc>
        <w:tc>
          <w:tcPr>
            <w:tcW w:w="566" w:type="dxa"/>
            <w:vAlign w:val="top"/>
          </w:tcPr>
          <w:p>
            <w:pPr>
              <w:spacing w:line="240" w:lineRule="exact"/>
              <w:rPr>
                <w:rFonts w:ascii="Arial"/>
                <w:sz w:val="20"/>
              </w:rPr>
            </w:pPr>
          </w:p>
        </w:tc>
        <w:tc>
          <w:tcPr>
            <w:tcW w:w="1276" w:type="dxa"/>
            <w:vAlign w:val="top"/>
          </w:tcPr>
          <w:p>
            <w:pPr>
              <w:spacing w:line="240" w:lineRule="exact"/>
              <w:rPr>
                <w:rFonts w:ascii="Arial"/>
                <w:sz w:val="20"/>
              </w:rPr>
            </w:pPr>
          </w:p>
        </w:tc>
        <w:tc>
          <w:tcPr>
            <w:tcW w:w="1387" w:type="dxa"/>
            <w:vAlign w:val="top"/>
          </w:tcPr>
          <w:p>
            <w:pPr>
              <w:spacing w:before="61" w:line="181" w:lineRule="auto"/>
              <w:ind w:left="200"/>
              <w:rPr>
                <w:rFonts w:ascii="宋体" w:hAnsi="宋体" w:eastAsia="宋体" w:cs="宋体"/>
                <w:sz w:val="18"/>
                <w:szCs w:val="18"/>
              </w:rPr>
            </w:pPr>
            <w:r>
              <w:rPr>
                <w:rFonts w:ascii="宋体" w:hAnsi="宋体" w:eastAsia="宋体" w:cs="宋体"/>
                <w:spacing w:val="-1"/>
                <w:sz w:val="18"/>
                <w:szCs w:val="18"/>
              </w:rPr>
              <w:t>30,423,033</w:t>
            </w:r>
            <w:r>
              <w:rPr>
                <w:rFonts w:ascii="宋体" w:hAnsi="宋体" w:eastAsia="宋体" w:cs="宋体"/>
                <w:sz w:val="18"/>
                <w:szCs w:val="18"/>
              </w:rPr>
              <w:t>.09</w:t>
            </w:r>
          </w:p>
        </w:tc>
        <w:tc>
          <w:tcPr>
            <w:tcW w:w="1663" w:type="dxa"/>
            <w:vAlign w:val="top"/>
          </w:tcPr>
          <w:p>
            <w:pPr>
              <w:spacing w:before="61" w:line="181" w:lineRule="auto"/>
              <w:ind w:left="469"/>
              <w:rPr>
                <w:rFonts w:ascii="宋体" w:hAnsi="宋体" w:eastAsia="宋体" w:cs="宋体"/>
                <w:sz w:val="18"/>
                <w:szCs w:val="18"/>
              </w:rPr>
            </w:pPr>
            <w:r>
              <w:rPr>
                <w:rFonts w:ascii="宋体" w:hAnsi="宋体" w:eastAsia="宋体" w:cs="宋体"/>
                <w:spacing w:val="-1"/>
                <w:sz w:val="18"/>
                <w:szCs w:val="18"/>
              </w:rPr>
              <w:t>30,423,033</w:t>
            </w:r>
            <w:r>
              <w:rPr>
                <w:rFonts w:ascii="宋体" w:hAnsi="宋体" w:eastAsia="宋体" w:cs="宋体"/>
                <w:sz w:val="18"/>
                <w:szCs w:val="18"/>
              </w:rPr>
              <w:t>.09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3" w:type="dxa"/>
            <w:vAlign w:val="top"/>
          </w:tcPr>
          <w:p>
            <w:pPr>
              <w:spacing w:before="28" w:line="214" w:lineRule="auto"/>
              <w:ind w:left="40"/>
              <w:rPr>
                <w:rFonts w:ascii="宋体" w:hAnsi="宋体" w:eastAsia="宋体" w:cs="宋体"/>
                <w:sz w:val="18"/>
                <w:szCs w:val="18"/>
              </w:rPr>
            </w:pPr>
            <w:r>
              <w:rPr>
                <w:rFonts w:ascii="宋体" w:hAnsi="宋体" w:eastAsia="宋体" w:cs="宋体"/>
                <w:spacing w:val="16"/>
                <w:sz w:val="18"/>
                <w:szCs w:val="18"/>
              </w:rPr>
              <w:t>(</w:t>
            </w:r>
            <w:r>
              <w:rPr>
                <w:rFonts w:ascii="宋体" w:hAnsi="宋体" w:eastAsia="宋体" w:cs="宋体"/>
                <w:spacing w:val="12"/>
                <w:sz w:val="18"/>
                <w:szCs w:val="18"/>
              </w:rPr>
              <w:t>二)所有者投入和减少资本</w:t>
            </w:r>
          </w:p>
        </w:tc>
        <w:tc>
          <w:tcPr>
            <w:tcW w:w="1354" w:type="dxa"/>
            <w:vAlign w:val="top"/>
          </w:tcPr>
          <w:p>
            <w:pPr>
              <w:spacing w:line="237" w:lineRule="exact"/>
              <w:rPr>
                <w:rFonts w:ascii="Arial"/>
                <w:sz w:val="20"/>
              </w:rPr>
            </w:pPr>
          </w:p>
        </w:tc>
        <w:tc>
          <w:tcPr>
            <w:tcW w:w="631"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494" w:type="dxa"/>
            <w:vAlign w:val="top"/>
          </w:tcPr>
          <w:p>
            <w:pPr>
              <w:spacing w:line="237" w:lineRule="exact"/>
              <w:rPr>
                <w:rFonts w:ascii="Arial"/>
                <w:sz w:val="20"/>
              </w:rPr>
            </w:pPr>
          </w:p>
        </w:tc>
        <w:tc>
          <w:tcPr>
            <w:tcW w:w="1418" w:type="dxa"/>
            <w:vAlign w:val="top"/>
          </w:tcPr>
          <w:p>
            <w:pPr>
              <w:spacing w:before="57" w:line="184" w:lineRule="auto"/>
              <w:ind w:left="221"/>
              <w:rPr>
                <w:rFonts w:ascii="宋体" w:hAnsi="宋体" w:eastAsia="宋体" w:cs="宋体"/>
                <w:sz w:val="18"/>
                <w:szCs w:val="18"/>
              </w:rPr>
            </w:pPr>
            <w:r>
              <w:rPr>
                <w:rFonts w:ascii="宋体" w:hAnsi="宋体" w:eastAsia="宋体" w:cs="宋体"/>
                <w:spacing w:val="-1"/>
                <w:sz w:val="18"/>
                <w:szCs w:val="18"/>
              </w:rPr>
              <w:t>-1,22</w:t>
            </w:r>
            <w:r>
              <w:rPr>
                <w:rFonts w:ascii="宋体" w:hAnsi="宋体" w:eastAsia="宋体" w:cs="宋体"/>
                <w:sz w:val="18"/>
                <w:szCs w:val="18"/>
              </w:rPr>
              <w:t>2,976.93</w:t>
            </w:r>
          </w:p>
        </w:tc>
        <w:tc>
          <w:tcPr>
            <w:tcW w:w="664"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566" w:type="dxa"/>
            <w:vAlign w:val="top"/>
          </w:tcPr>
          <w:p>
            <w:pPr>
              <w:spacing w:line="237" w:lineRule="exact"/>
              <w:rPr>
                <w:rFonts w:ascii="Arial"/>
                <w:sz w:val="20"/>
              </w:rPr>
            </w:pPr>
          </w:p>
        </w:tc>
        <w:tc>
          <w:tcPr>
            <w:tcW w:w="1276" w:type="dxa"/>
            <w:vAlign w:val="top"/>
          </w:tcPr>
          <w:p>
            <w:pPr>
              <w:spacing w:line="237" w:lineRule="exact"/>
              <w:rPr>
                <w:rFonts w:ascii="Arial"/>
                <w:sz w:val="20"/>
              </w:rPr>
            </w:pPr>
          </w:p>
        </w:tc>
        <w:tc>
          <w:tcPr>
            <w:tcW w:w="1387" w:type="dxa"/>
            <w:vAlign w:val="top"/>
          </w:tcPr>
          <w:p>
            <w:pPr>
              <w:spacing w:line="237" w:lineRule="exact"/>
              <w:rPr>
                <w:rFonts w:ascii="Arial"/>
                <w:sz w:val="20"/>
              </w:rPr>
            </w:pPr>
          </w:p>
        </w:tc>
        <w:tc>
          <w:tcPr>
            <w:tcW w:w="1663" w:type="dxa"/>
            <w:vAlign w:val="top"/>
          </w:tcPr>
          <w:p>
            <w:pPr>
              <w:spacing w:before="57" w:line="184" w:lineRule="auto"/>
              <w:ind w:left="464"/>
              <w:rPr>
                <w:rFonts w:ascii="宋体" w:hAnsi="宋体" w:eastAsia="宋体" w:cs="宋体"/>
                <w:sz w:val="18"/>
                <w:szCs w:val="18"/>
              </w:rPr>
            </w:pPr>
            <w:r>
              <w:rPr>
                <w:rFonts w:ascii="宋体" w:hAnsi="宋体" w:eastAsia="宋体" w:cs="宋体"/>
                <w:spacing w:val="-1"/>
                <w:sz w:val="18"/>
                <w:szCs w:val="18"/>
              </w:rPr>
              <w:t>-1,22</w:t>
            </w:r>
            <w:r>
              <w:rPr>
                <w:rFonts w:ascii="宋体" w:hAnsi="宋体" w:eastAsia="宋体" w:cs="宋体"/>
                <w:sz w:val="18"/>
                <w:szCs w:val="18"/>
              </w:rPr>
              <w:t>2,976.93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3153" w:type="dxa"/>
            <w:vAlign w:val="top"/>
          </w:tcPr>
          <w:p>
            <w:pPr>
              <w:spacing w:before="28" w:line="217" w:lineRule="auto"/>
              <w:ind w:left="48"/>
              <w:rPr>
                <w:rFonts w:ascii="宋体" w:hAnsi="宋体" w:eastAsia="宋体" w:cs="宋体"/>
                <w:sz w:val="18"/>
                <w:szCs w:val="18"/>
              </w:rPr>
            </w:pPr>
            <w:r>
              <w:rPr>
                <w:rFonts w:ascii="宋体" w:hAnsi="宋体" w:eastAsia="宋体" w:cs="宋体"/>
                <w:spacing w:val="-4"/>
                <w:sz w:val="18"/>
                <w:szCs w:val="18"/>
              </w:rPr>
              <w:t>1．所</w:t>
            </w:r>
            <w:r>
              <w:rPr>
                <w:rFonts w:ascii="宋体" w:hAnsi="宋体" w:eastAsia="宋体" w:cs="宋体"/>
                <w:spacing w:val="-2"/>
                <w:sz w:val="18"/>
                <w:szCs w:val="18"/>
              </w:rPr>
              <w:t>有者投入的普通股</w:t>
            </w:r>
          </w:p>
        </w:tc>
        <w:tc>
          <w:tcPr>
            <w:tcW w:w="1354" w:type="dxa"/>
            <w:vAlign w:val="top"/>
          </w:tcPr>
          <w:p>
            <w:pPr>
              <w:spacing w:line="240" w:lineRule="exact"/>
              <w:rPr>
                <w:rFonts w:ascii="Arial"/>
                <w:sz w:val="20"/>
              </w:rPr>
            </w:pPr>
          </w:p>
        </w:tc>
        <w:tc>
          <w:tcPr>
            <w:tcW w:w="631" w:type="dxa"/>
            <w:vAlign w:val="top"/>
          </w:tcPr>
          <w:p>
            <w:pPr>
              <w:spacing w:line="240" w:lineRule="exact"/>
              <w:rPr>
                <w:rFonts w:ascii="Arial"/>
                <w:sz w:val="20"/>
              </w:rPr>
            </w:pPr>
          </w:p>
        </w:tc>
        <w:tc>
          <w:tcPr>
            <w:tcW w:w="638" w:type="dxa"/>
            <w:vAlign w:val="top"/>
          </w:tcPr>
          <w:p>
            <w:pPr>
              <w:spacing w:line="240" w:lineRule="exact"/>
              <w:rPr>
                <w:rFonts w:ascii="Arial"/>
                <w:sz w:val="20"/>
              </w:rPr>
            </w:pPr>
          </w:p>
        </w:tc>
        <w:tc>
          <w:tcPr>
            <w:tcW w:w="494" w:type="dxa"/>
            <w:vAlign w:val="top"/>
          </w:tcPr>
          <w:p>
            <w:pPr>
              <w:spacing w:line="240" w:lineRule="exact"/>
              <w:rPr>
                <w:rFonts w:ascii="Arial"/>
                <w:sz w:val="20"/>
              </w:rPr>
            </w:pPr>
          </w:p>
        </w:tc>
        <w:tc>
          <w:tcPr>
            <w:tcW w:w="1418" w:type="dxa"/>
            <w:vAlign w:val="top"/>
          </w:tcPr>
          <w:p>
            <w:pPr>
              <w:spacing w:line="240" w:lineRule="exact"/>
              <w:rPr>
                <w:rFonts w:ascii="Arial"/>
                <w:sz w:val="20"/>
              </w:rPr>
            </w:pPr>
          </w:p>
        </w:tc>
        <w:tc>
          <w:tcPr>
            <w:tcW w:w="664" w:type="dxa"/>
            <w:vAlign w:val="top"/>
          </w:tcPr>
          <w:p>
            <w:pPr>
              <w:spacing w:line="240" w:lineRule="exact"/>
              <w:rPr>
                <w:rFonts w:ascii="Arial"/>
                <w:sz w:val="20"/>
              </w:rPr>
            </w:pPr>
          </w:p>
        </w:tc>
        <w:tc>
          <w:tcPr>
            <w:tcW w:w="708" w:type="dxa"/>
            <w:vAlign w:val="top"/>
          </w:tcPr>
          <w:p>
            <w:pPr>
              <w:spacing w:line="240" w:lineRule="exact"/>
              <w:rPr>
                <w:rFonts w:ascii="Arial"/>
                <w:sz w:val="20"/>
              </w:rPr>
            </w:pPr>
          </w:p>
        </w:tc>
        <w:tc>
          <w:tcPr>
            <w:tcW w:w="566" w:type="dxa"/>
            <w:vAlign w:val="top"/>
          </w:tcPr>
          <w:p>
            <w:pPr>
              <w:spacing w:line="240" w:lineRule="exact"/>
              <w:rPr>
                <w:rFonts w:ascii="Arial"/>
                <w:sz w:val="20"/>
              </w:rPr>
            </w:pPr>
          </w:p>
        </w:tc>
        <w:tc>
          <w:tcPr>
            <w:tcW w:w="1276" w:type="dxa"/>
            <w:vAlign w:val="top"/>
          </w:tcPr>
          <w:p>
            <w:pPr>
              <w:spacing w:line="240" w:lineRule="exact"/>
              <w:rPr>
                <w:rFonts w:ascii="Arial"/>
                <w:sz w:val="20"/>
              </w:rPr>
            </w:pPr>
          </w:p>
        </w:tc>
        <w:tc>
          <w:tcPr>
            <w:tcW w:w="1387" w:type="dxa"/>
            <w:vAlign w:val="top"/>
          </w:tcPr>
          <w:p>
            <w:pPr>
              <w:spacing w:line="240" w:lineRule="exact"/>
              <w:rPr>
                <w:rFonts w:ascii="Arial"/>
                <w:sz w:val="20"/>
              </w:rPr>
            </w:pPr>
          </w:p>
        </w:tc>
        <w:tc>
          <w:tcPr>
            <w:tcW w:w="1663"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3" w:type="dxa"/>
            <w:vAlign w:val="top"/>
          </w:tcPr>
          <w:p>
            <w:pPr>
              <w:spacing w:before="28" w:line="214" w:lineRule="auto"/>
              <w:ind w:left="37"/>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．其他权益工具持有者投入资本</w:t>
            </w:r>
          </w:p>
        </w:tc>
        <w:tc>
          <w:tcPr>
            <w:tcW w:w="1354" w:type="dxa"/>
            <w:vAlign w:val="top"/>
          </w:tcPr>
          <w:p>
            <w:pPr>
              <w:spacing w:line="237" w:lineRule="exact"/>
              <w:rPr>
                <w:rFonts w:ascii="Arial"/>
                <w:sz w:val="20"/>
              </w:rPr>
            </w:pPr>
          </w:p>
        </w:tc>
        <w:tc>
          <w:tcPr>
            <w:tcW w:w="631"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494" w:type="dxa"/>
            <w:vAlign w:val="top"/>
          </w:tcPr>
          <w:p>
            <w:pPr>
              <w:spacing w:line="237" w:lineRule="exact"/>
              <w:rPr>
                <w:rFonts w:ascii="Arial"/>
                <w:sz w:val="20"/>
              </w:rPr>
            </w:pPr>
          </w:p>
        </w:tc>
        <w:tc>
          <w:tcPr>
            <w:tcW w:w="1418" w:type="dxa"/>
            <w:vAlign w:val="top"/>
          </w:tcPr>
          <w:p>
            <w:pPr>
              <w:spacing w:line="237" w:lineRule="exact"/>
              <w:rPr>
                <w:rFonts w:ascii="Arial"/>
                <w:sz w:val="20"/>
              </w:rPr>
            </w:pPr>
          </w:p>
        </w:tc>
        <w:tc>
          <w:tcPr>
            <w:tcW w:w="664"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566" w:type="dxa"/>
            <w:vAlign w:val="top"/>
          </w:tcPr>
          <w:p>
            <w:pPr>
              <w:spacing w:line="237" w:lineRule="exact"/>
              <w:rPr>
                <w:rFonts w:ascii="Arial"/>
                <w:sz w:val="20"/>
              </w:rPr>
            </w:pPr>
          </w:p>
        </w:tc>
        <w:tc>
          <w:tcPr>
            <w:tcW w:w="1276" w:type="dxa"/>
            <w:vAlign w:val="top"/>
          </w:tcPr>
          <w:p>
            <w:pPr>
              <w:spacing w:line="237" w:lineRule="exact"/>
              <w:rPr>
                <w:rFonts w:ascii="Arial"/>
                <w:sz w:val="20"/>
              </w:rPr>
            </w:pPr>
          </w:p>
        </w:tc>
        <w:tc>
          <w:tcPr>
            <w:tcW w:w="1387" w:type="dxa"/>
            <w:vAlign w:val="top"/>
          </w:tcPr>
          <w:p>
            <w:pPr>
              <w:spacing w:line="237" w:lineRule="exact"/>
              <w:rPr>
                <w:rFonts w:ascii="Arial"/>
                <w:sz w:val="20"/>
              </w:rPr>
            </w:pPr>
          </w:p>
        </w:tc>
        <w:tc>
          <w:tcPr>
            <w:tcW w:w="166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3153" w:type="dxa"/>
            <w:vAlign w:val="top"/>
          </w:tcPr>
          <w:p>
            <w:pPr>
              <w:spacing w:before="29" w:line="216" w:lineRule="auto"/>
              <w:ind w:left="39"/>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．股份支付计入所有者权益的金额</w:t>
            </w:r>
          </w:p>
        </w:tc>
        <w:tc>
          <w:tcPr>
            <w:tcW w:w="1354" w:type="dxa"/>
            <w:vAlign w:val="top"/>
          </w:tcPr>
          <w:p>
            <w:pPr>
              <w:spacing w:line="240" w:lineRule="exact"/>
              <w:rPr>
                <w:rFonts w:ascii="Arial"/>
                <w:sz w:val="20"/>
              </w:rPr>
            </w:pPr>
          </w:p>
        </w:tc>
        <w:tc>
          <w:tcPr>
            <w:tcW w:w="631" w:type="dxa"/>
            <w:vAlign w:val="top"/>
          </w:tcPr>
          <w:p>
            <w:pPr>
              <w:spacing w:line="240" w:lineRule="exact"/>
              <w:rPr>
                <w:rFonts w:ascii="Arial"/>
                <w:sz w:val="20"/>
              </w:rPr>
            </w:pPr>
          </w:p>
        </w:tc>
        <w:tc>
          <w:tcPr>
            <w:tcW w:w="638" w:type="dxa"/>
            <w:vAlign w:val="top"/>
          </w:tcPr>
          <w:p>
            <w:pPr>
              <w:spacing w:line="240" w:lineRule="exact"/>
              <w:rPr>
                <w:rFonts w:ascii="Arial"/>
                <w:sz w:val="20"/>
              </w:rPr>
            </w:pPr>
          </w:p>
        </w:tc>
        <w:tc>
          <w:tcPr>
            <w:tcW w:w="494" w:type="dxa"/>
            <w:vAlign w:val="top"/>
          </w:tcPr>
          <w:p>
            <w:pPr>
              <w:spacing w:line="240" w:lineRule="exact"/>
              <w:rPr>
                <w:rFonts w:ascii="Arial"/>
                <w:sz w:val="20"/>
              </w:rPr>
            </w:pPr>
          </w:p>
        </w:tc>
        <w:tc>
          <w:tcPr>
            <w:tcW w:w="1418" w:type="dxa"/>
            <w:vAlign w:val="top"/>
          </w:tcPr>
          <w:p>
            <w:pPr>
              <w:spacing w:line="240" w:lineRule="exact"/>
              <w:rPr>
                <w:rFonts w:ascii="Arial"/>
                <w:sz w:val="20"/>
              </w:rPr>
            </w:pPr>
          </w:p>
        </w:tc>
        <w:tc>
          <w:tcPr>
            <w:tcW w:w="664" w:type="dxa"/>
            <w:vAlign w:val="top"/>
          </w:tcPr>
          <w:p>
            <w:pPr>
              <w:spacing w:line="240" w:lineRule="exact"/>
              <w:rPr>
                <w:rFonts w:ascii="Arial"/>
                <w:sz w:val="20"/>
              </w:rPr>
            </w:pPr>
          </w:p>
        </w:tc>
        <w:tc>
          <w:tcPr>
            <w:tcW w:w="708" w:type="dxa"/>
            <w:vAlign w:val="top"/>
          </w:tcPr>
          <w:p>
            <w:pPr>
              <w:spacing w:line="240" w:lineRule="exact"/>
              <w:rPr>
                <w:rFonts w:ascii="Arial"/>
                <w:sz w:val="20"/>
              </w:rPr>
            </w:pPr>
          </w:p>
        </w:tc>
        <w:tc>
          <w:tcPr>
            <w:tcW w:w="566" w:type="dxa"/>
            <w:vAlign w:val="top"/>
          </w:tcPr>
          <w:p>
            <w:pPr>
              <w:spacing w:line="240" w:lineRule="exact"/>
              <w:rPr>
                <w:rFonts w:ascii="Arial"/>
                <w:sz w:val="20"/>
              </w:rPr>
            </w:pPr>
          </w:p>
        </w:tc>
        <w:tc>
          <w:tcPr>
            <w:tcW w:w="1276" w:type="dxa"/>
            <w:vAlign w:val="top"/>
          </w:tcPr>
          <w:p>
            <w:pPr>
              <w:spacing w:line="240" w:lineRule="exact"/>
              <w:rPr>
                <w:rFonts w:ascii="Arial"/>
                <w:sz w:val="20"/>
              </w:rPr>
            </w:pPr>
          </w:p>
        </w:tc>
        <w:tc>
          <w:tcPr>
            <w:tcW w:w="1387" w:type="dxa"/>
            <w:vAlign w:val="top"/>
          </w:tcPr>
          <w:p>
            <w:pPr>
              <w:spacing w:line="240" w:lineRule="exact"/>
              <w:rPr>
                <w:rFonts w:ascii="Arial"/>
                <w:sz w:val="20"/>
              </w:rPr>
            </w:pPr>
          </w:p>
        </w:tc>
        <w:tc>
          <w:tcPr>
            <w:tcW w:w="1663"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3" w:type="dxa"/>
            <w:vAlign w:val="top"/>
          </w:tcPr>
          <w:p>
            <w:pPr>
              <w:spacing w:before="28" w:line="214" w:lineRule="auto"/>
              <w:ind w:left="34"/>
              <w:rPr>
                <w:rFonts w:ascii="宋体" w:hAnsi="宋体" w:eastAsia="宋体" w:cs="宋体"/>
                <w:sz w:val="18"/>
                <w:szCs w:val="18"/>
              </w:rPr>
            </w:pPr>
            <w:r>
              <w:rPr>
                <w:rFonts w:ascii="宋体" w:hAnsi="宋体" w:eastAsia="宋体" w:cs="宋体"/>
                <w:spacing w:val="-4"/>
                <w:sz w:val="18"/>
                <w:szCs w:val="18"/>
              </w:rPr>
              <w:t>4</w:t>
            </w:r>
            <w:r>
              <w:rPr>
                <w:rFonts w:ascii="宋体" w:hAnsi="宋体" w:eastAsia="宋体" w:cs="宋体"/>
                <w:spacing w:val="-3"/>
                <w:sz w:val="18"/>
                <w:szCs w:val="18"/>
              </w:rPr>
              <w:t>．</w:t>
            </w:r>
            <w:r>
              <w:rPr>
                <w:rFonts w:ascii="宋体" w:hAnsi="宋体" w:eastAsia="宋体" w:cs="宋体"/>
                <w:spacing w:val="-2"/>
                <w:sz w:val="18"/>
                <w:szCs w:val="18"/>
              </w:rPr>
              <w:t>其他</w:t>
            </w:r>
          </w:p>
        </w:tc>
        <w:tc>
          <w:tcPr>
            <w:tcW w:w="1354" w:type="dxa"/>
            <w:vAlign w:val="top"/>
          </w:tcPr>
          <w:p>
            <w:pPr>
              <w:spacing w:line="237" w:lineRule="exact"/>
              <w:rPr>
                <w:rFonts w:ascii="Arial"/>
                <w:sz w:val="20"/>
              </w:rPr>
            </w:pPr>
          </w:p>
        </w:tc>
        <w:tc>
          <w:tcPr>
            <w:tcW w:w="631"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494" w:type="dxa"/>
            <w:vAlign w:val="top"/>
          </w:tcPr>
          <w:p>
            <w:pPr>
              <w:spacing w:line="237" w:lineRule="exact"/>
              <w:rPr>
                <w:rFonts w:ascii="Arial"/>
                <w:sz w:val="20"/>
              </w:rPr>
            </w:pPr>
          </w:p>
        </w:tc>
        <w:tc>
          <w:tcPr>
            <w:tcW w:w="1418" w:type="dxa"/>
            <w:vAlign w:val="top"/>
          </w:tcPr>
          <w:p>
            <w:pPr>
              <w:spacing w:before="58" w:line="183" w:lineRule="auto"/>
              <w:ind w:left="221"/>
              <w:rPr>
                <w:rFonts w:ascii="宋体" w:hAnsi="宋体" w:eastAsia="宋体" w:cs="宋体"/>
                <w:sz w:val="18"/>
                <w:szCs w:val="18"/>
              </w:rPr>
            </w:pPr>
            <w:r>
              <w:rPr>
                <w:rFonts w:ascii="宋体" w:hAnsi="宋体" w:eastAsia="宋体" w:cs="宋体"/>
                <w:spacing w:val="-1"/>
                <w:sz w:val="18"/>
                <w:szCs w:val="18"/>
              </w:rPr>
              <w:t>-1,22</w:t>
            </w:r>
            <w:r>
              <w:rPr>
                <w:rFonts w:ascii="宋体" w:hAnsi="宋体" w:eastAsia="宋体" w:cs="宋体"/>
                <w:sz w:val="18"/>
                <w:szCs w:val="18"/>
              </w:rPr>
              <w:t>2,976.93</w:t>
            </w:r>
          </w:p>
        </w:tc>
        <w:tc>
          <w:tcPr>
            <w:tcW w:w="664"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566" w:type="dxa"/>
            <w:vAlign w:val="top"/>
          </w:tcPr>
          <w:p>
            <w:pPr>
              <w:spacing w:line="237" w:lineRule="exact"/>
              <w:rPr>
                <w:rFonts w:ascii="Arial"/>
                <w:sz w:val="20"/>
              </w:rPr>
            </w:pPr>
          </w:p>
        </w:tc>
        <w:tc>
          <w:tcPr>
            <w:tcW w:w="1276" w:type="dxa"/>
            <w:vAlign w:val="top"/>
          </w:tcPr>
          <w:p>
            <w:pPr>
              <w:spacing w:line="237" w:lineRule="exact"/>
              <w:rPr>
                <w:rFonts w:ascii="Arial"/>
                <w:sz w:val="20"/>
              </w:rPr>
            </w:pPr>
          </w:p>
        </w:tc>
        <w:tc>
          <w:tcPr>
            <w:tcW w:w="1387" w:type="dxa"/>
            <w:vAlign w:val="top"/>
          </w:tcPr>
          <w:p>
            <w:pPr>
              <w:spacing w:line="237" w:lineRule="exact"/>
              <w:rPr>
                <w:rFonts w:ascii="Arial"/>
                <w:sz w:val="20"/>
              </w:rPr>
            </w:pPr>
          </w:p>
        </w:tc>
        <w:tc>
          <w:tcPr>
            <w:tcW w:w="1663" w:type="dxa"/>
            <w:vAlign w:val="top"/>
          </w:tcPr>
          <w:p>
            <w:pPr>
              <w:spacing w:before="58" w:line="183" w:lineRule="auto"/>
              <w:ind w:left="464"/>
              <w:rPr>
                <w:rFonts w:ascii="宋体" w:hAnsi="宋体" w:eastAsia="宋体" w:cs="宋体"/>
                <w:sz w:val="18"/>
                <w:szCs w:val="18"/>
              </w:rPr>
            </w:pPr>
            <w:r>
              <w:rPr>
                <w:rFonts w:ascii="宋体" w:hAnsi="宋体" w:eastAsia="宋体" w:cs="宋体"/>
                <w:spacing w:val="-1"/>
                <w:sz w:val="18"/>
                <w:szCs w:val="18"/>
              </w:rPr>
              <w:t>-1,22</w:t>
            </w:r>
            <w:r>
              <w:rPr>
                <w:rFonts w:ascii="宋体" w:hAnsi="宋体" w:eastAsia="宋体" w:cs="宋体"/>
                <w:sz w:val="18"/>
                <w:szCs w:val="18"/>
              </w:rPr>
              <w:t>2,976.93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3" w:type="dxa"/>
            <w:vAlign w:val="top"/>
          </w:tcPr>
          <w:p>
            <w:pPr>
              <w:spacing w:before="29" w:line="213" w:lineRule="auto"/>
              <w:ind w:left="40"/>
              <w:rPr>
                <w:rFonts w:ascii="宋体" w:hAnsi="宋体" w:eastAsia="宋体" w:cs="宋体"/>
                <w:sz w:val="18"/>
                <w:szCs w:val="18"/>
              </w:rPr>
            </w:pPr>
            <w:r>
              <w:rPr>
                <w:rFonts w:ascii="宋体" w:hAnsi="宋体" w:eastAsia="宋体" w:cs="宋体"/>
                <w:spacing w:val="23"/>
                <w:sz w:val="18"/>
                <w:szCs w:val="18"/>
              </w:rPr>
              <w:t>(三)利润分</w:t>
            </w:r>
            <w:r>
              <w:rPr>
                <w:rFonts w:ascii="宋体" w:hAnsi="宋体" w:eastAsia="宋体" w:cs="宋体"/>
                <w:spacing w:val="22"/>
                <w:sz w:val="18"/>
                <w:szCs w:val="18"/>
              </w:rPr>
              <w:t>配</w:t>
            </w:r>
          </w:p>
        </w:tc>
        <w:tc>
          <w:tcPr>
            <w:tcW w:w="1354" w:type="dxa"/>
            <w:vAlign w:val="top"/>
          </w:tcPr>
          <w:p>
            <w:pPr>
              <w:spacing w:before="58" w:line="182" w:lineRule="auto"/>
              <w:ind w:left="163"/>
              <w:rPr>
                <w:rFonts w:ascii="宋体" w:hAnsi="宋体" w:eastAsia="宋体" w:cs="宋体"/>
                <w:sz w:val="18"/>
                <w:szCs w:val="18"/>
              </w:rPr>
            </w:pPr>
            <w:r>
              <w:rPr>
                <w:rFonts w:ascii="宋体" w:hAnsi="宋体" w:eastAsia="宋体" w:cs="宋体"/>
                <w:spacing w:val="-1"/>
                <w:sz w:val="18"/>
                <w:szCs w:val="18"/>
              </w:rPr>
              <w:t>71,044,540.</w:t>
            </w:r>
            <w:r>
              <w:rPr>
                <w:rFonts w:ascii="宋体" w:hAnsi="宋体" w:eastAsia="宋体" w:cs="宋体"/>
                <w:sz w:val="18"/>
                <w:szCs w:val="18"/>
              </w:rPr>
              <w:t>00</w:t>
            </w:r>
          </w:p>
        </w:tc>
        <w:tc>
          <w:tcPr>
            <w:tcW w:w="631"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494" w:type="dxa"/>
            <w:vAlign w:val="top"/>
          </w:tcPr>
          <w:p>
            <w:pPr>
              <w:spacing w:line="237" w:lineRule="exact"/>
              <w:rPr>
                <w:rFonts w:ascii="Arial"/>
                <w:sz w:val="20"/>
              </w:rPr>
            </w:pPr>
          </w:p>
        </w:tc>
        <w:tc>
          <w:tcPr>
            <w:tcW w:w="1418" w:type="dxa"/>
            <w:vAlign w:val="top"/>
          </w:tcPr>
          <w:p>
            <w:pPr>
              <w:spacing w:line="237" w:lineRule="exact"/>
              <w:rPr>
                <w:rFonts w:ascii="Arial"/>
                <w:sz w:val="20"/>
              </w:rPr>
            </w:pPr>
          </w:p>
        </w:tc>
        <w:tc>
          <w:tcPr>
            <w:tcW w:w="664"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566" w:type="dxa"/>
            <w:vAlign w:val="top"/>
          </w:tcPr>
          <w:p>
            <w:pPr>
              <w:spacing w:line="237" w:lineRule="exact"/>
              <w:rPr>
                <w:rFonts w:ascii="Arial"/>
                <w:sz w:val="20"/>
              </w:rPr>
            </w:pPr>
          </w:p>
        </w:tc>
        <w:tc>
          <w:tcPr>
            <w:tcW w:w="1276" w:type="dxa"/>
            <w:vAlign w:val="top"/>
          </w:tcPr>
          <w:p>
            <w:pPr>
              <w:spacing w:before="58" w:line="182" w:lineRule="auto"/>
              <w:ind w:left="177"/>
              <w:rPr>
                <w:rFonts w:ascii="宋体" w:hAnsi="宋体" w:eastAsia="宋体" w:cs="宋体"/>
                <w:sz w:val="18"/>
                <w:szCs w:val="18"/>
              </w:rPr>
            </w:pPr>
            <w:r>
              <w:rPr>
                <w:rFonts w:ascii="宋体" w:hAnsi="宋体" w:eastAsia="宋体" w:cs="宋体"/>
                <w:spacing w:val="-1"/>
                <w:sz w:val="18"/>
                <w:szCs w:val="18"/>
              </w:rPr>
              <w:t>3,042,303.</w:t>
            </w:r>
            <w:r>
              <w:rPr>
                <w:rFonts w:ascii="宋体" w:hAnsi="宋体" w:eastAsia="宋体" w:cs="宋体"/>
                <w:sz w:val="18"/>
                <w:szCs w:val="18"/>
              </w:rPr>
              <w:t>31</w:t>
            </w:r>
          </w:p>
        </w:tc>
        <w:tc>
          <w:tcPr>
            <w:tcW w:w="1387" w:type="dxa"/>
            <w:vAlign w:val="top"/>
          </w:tcPr>
          <w:p>
            <w:pPr>
              <w:spacing w:before="58" w:line="182" w:lineRule="auto"/>
              <w:ind w:left="106"/>
              <w:rPr>
                <w:rFonts w:ascii="宋体" w:hAnsi="宋体" w:eastAsia="宋体" w:cs="宋体"/>
                <w:sz w:val="18"/>
                <w:szCs w:val="18"/>
              </w:rPr>
            </w:pPr>
            <w:r>
              <w:rPr>
                <w:rFonts w:ascii="宋体" w:hAnsi="宋体" w:eastAsia="宋体" w:cs="宋体"/>
                <w:spacing w:val="-1"/>
                <w:sz w:val="18"/>
                <w:szCs w:val="18"/>
              </w:rPr>
              <w:t>-88,2</w:t>
            </w:r>
            <w:r>
              <w:rPr>
                <w:rFonts w:ascii="宋体" w:hAnsi="宋体" w:eastAsia="宋体" w:cs="宋体"/>
                <w:sz w:val="18"/>
                <w:szCs w:val="18"/>
              </w:rPr>
              <w:t>95,751.23</w:t>
            </w:r>
          </w:p>
        </w:tc>
        <w:tc>
          <w:tcPr>
            <w:tcW w:w="1663" w:type="dxa"/>
            <w:vAlign w:val="top"/>
          </w:tcPr>
          <w:p>
            <w:pPr>
              <w:spacing w:before="58" w:line="183" w:lineRule="auto"/>
              <w:ind w:left="375"/>
              <w:rPr>
                <w:rFonts w:ascii="宋体" w:hAnsi="宋体" w:eastAsia="宋体" w:cs="宋体"/>
                <w:sz w:val="18"/>
                <w:szCs w:val="18"/>
              </w:rPr>
            </w:pPr>
            <w:r>
              <w:rPr>
                <w:rFonts w:ascii="宋体" w:hAnsi="宋体" w:eastAsia="宋体" w:cs="宋体"/>
                <w:spacing w:val="-1"/>
                <w:sz w:val="18"/>
                <w:szCs w:val="18"/>
              </w:rPr>
              <w:t>-14,2</w:t>
            </w:r>
            <w:r>
              <w:rPr>
                <w:rFonts w:ascii="宋体" w:hAnsi="宋体" w:eastAsia="宋体" w:cs="宋体"/>
                <w:sz w:val="18"/>
                <w:szCs w:val="18"/>
              </w:rPr>
              <w:t>08,907.92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3153" w:type="dxa"/>
            <w:vAlign w:val="top"/>
          </w:tcPr>
          <w:p>
            <w:pPr>
              <w:spacing w:before="32" w:line="213" w:lineRule="auto"/>
              <w:ind w:left="48"/>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3"/>
                <w:sz w:val="18"/>
                <w:szCs w:val="18"/>
              </w:rPr>
              <w:t>提取盈余公积</w:t>
            </w:r>
          </w:p>
        </w:tc>
        <w:tc>
          <w:tcPr>
            <w:tcW w:w="1354" w:type="dxa"/>
            <w:vAlign w:val="top"/>
          </w:tcPr>
          <w:p>
            <w:pPr>
              <w:spacing w:line="240" w:lineRule="exact"/>
              <w:rPr>
                <w:rFonts w:ascii="Arial"/>
                <w:sz w:val="20"/>
              </w:rPr>
            </w:pPr>
          </w:p>
        </w:tc>
        <w:tc>
          <w:tcPr>
            <w:tcW w:w="631" w:type="dxa"/>
            <w:vAlign w:val="top"/>
          </w:tcPr>
          <w:p>
            <w:pPr>
              <w:spacing w:line="240" w:lineRule="exact"/>
              <w:rPr>
                <w:rFonts w:ascii="Arial"/>
                <w:sz w:val="20"/>
              </w:rPr>
            </w:pPr>
          </w:p>
        </w:tc>
        <w:tc>
          <w:tcPr>
            <w:tcW w:w="638" w:type="dxa"/>
            <w:vAlign w:val="top"/>
          </w:tcPr>
          <w:p>
            <w:pPr>
              <w:spacing w:line="240" w:lineRule="exact"/>
              <w:rPr>
                <w:rFonts w:ascii="Arial"/>
                <w:sz w:val="20"/>
              </w:rPr>
            </w:pPr>
          </w:p>
        </w:tc>
        <w:tc>
          <w:tcPr>
            <w:tcW w:w="494" w:type="dxa"/>
            <w:vAlign w:val="top"/>
          </w:tcPr>
          <w:p>
            <w:pPr>
              <w:spacing w:line="240" w:lineRule="exact"/>
              <w:rPr>
                <w:rFonts w:ascii="Arial"/>
                <w:sz w:val="20"/>
              </w:rPr>
            </w:pPr>
          </w:p>
        </w:tc>
        <w:tc>
          <w:tcPr>
            <w:tcW w:w="1418" w:type="dxa"/>
            <w:vAlign w:val="top"/>
          </w:tcPr>
          <w:p>
            <w:pPr>
              <w:spacing w:line="240" w:lineRule="exact"/>
              <w:rPr>
                <w:rFonts w:ascii="Arial"/>
                <w:sz w:val="20"/>
              </w:rPr>
            </w:pPr>
          </w:p>
        </w:tc>
        <w:tc>
          <w:tcPr>
            <w:tcW w:w="664" w:type="dxa"/>
            <w:vAlign w:val="top"/>
          </w:tcPr>
          <w:p>
            <w:pPr>
              <w:spacing w:line="240" w:lineRule="exact"/>
              <w:rPr>
                <w:rFonts w:ascii="Arial"/>
                <w:sz w:val="20"/>
              </w:rPr>
            </w:pPr>
          </w:p>
        </w:tc>
        <w:tc>
          <w:tcPr>
            <w:tcW w:w="708" w:type="dxa"/>
            <w:vAlign w:val="top"/>
          </w:tcPr>
          <w:p>
            <w:pPr>
              <w:spacing w:line="240" w:lineRule="exact"/>
              <w:rPr>
                <w:rFonts w:ascii="Arial"/>
                <w:sz w:val="20"/>
              </w:rPr>
            </w:pPr>
          </w:p>
        </w:tc>
        <w:tc>
          <w:tcPr>
            <w:tcW w:w="566" w:type="dxa"/>
            <w:vAlign w:val="top"/>
          </w:tcPr>
          <w:p>
            <w:pPr>
              <w:spacing w:line="240" w:lineRule="exact"/>
              <w:rPr>
                <w:rFonts w:ascii="Arial"/>
                <w:sz w:val="20"/>
              </w:rPr>
            </w:pPr>
          </w:p>
        </w:tc>
        <w:tc>
          <w:tcPr>
            <w:tcW w:w="1276" w:type="dxa"/>
            <w:vAlign w:val="top"/>
          </w:tcPr>
          <w:p>
            <w:pPr>
              <w:spacing w:before="61" w:line="182" w:lineRule="auto"/>
              <w:ind w:left="177"/>
              <w:rPr>
                <w:rFonts w:ascii="宋体" w:hAnsi="宋体" w:eastAsia="宋体" w:cs="宋体"/>
                <w:sz w:val="18"/>
                <w:szCs w:val="18"/>
              </w:rPr>
            </w:pPr>
            <w:r>
              <w:rPr>
                <w:rFonts w:ascii="宋体" w:hAnsi="宋体" w:eastAsia="宋体" w:cs="宋体"/>
                <w:spacing w:val="-1"/>
                <w:sz w:val="18"/>
                <w:szCs w:val="18"/>
              </w:rPr>
              <w:t>3,042,303.</w:t>
            </w:r>
            <w:r>
              <w:rPr>
                <w:rFonts w:ascii="宋体" w:hAnsi="宋体" w:eastAsia="宋体" w:cs="宋体"/>
                <w:sz w:val="18"/>
                <w:szCs w:val="18"/>
              </w:rPr>
              <w:t>31</w:t>
            </w:r>
          </w:p>
        </w:tc>
        <w:tc>
          <w:tcPr>
            <w:tcW w:w="1387" w:type="dxa"/>
            <w:vAlign w:val="top"/>
          </w:tcPr>
          <w:p>
            <w:pPr>
              <w:spacing w:before="61" w:line="183" w:lineRule="auto"/>
              <w:ind w:left="195"/>
              <w:rPr>
                <w:rFonts w:ascii="宋体" w:hAnsi="宋体" w:eastAsia="宋体" w:cs="宋体"/>
                <w:sz w:val="18"/>
                <w:szCs w:val="18"/>
              </w:rPr>
            </w:pPr>
            <w:r>
              <w:rPr>
                <w:rFonts w:ascii="宋体" w:hAnsi="宋体" w:eastAsia="宋体" w:cs="宋体"/>
                <w:spacing w:val="-1"/>
                <w:sz w:val="18"/>
                <w:szCs w:val="18"/>
              </w:rPr>
              <w:t>-3,04</w:t>
            </w:r>
            <w:r>
              <w:rPr>
                <w:rFonts w:ascii="宋体" w:hAnsi="宋体" w:eastAsia="宋体" w:cs="宋体"/>
                <w:sz w:val="18"/>
                <w:szCs w:val="18"/>
              </w:rPr>
              <w:t>2,303.31</w:t>
            </w:r>
          </w:p>
        </w:tc>
        <w:tc>
          <w:tcPr>
            <w:tcW w:w="1663"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3" w:type="dxa"/>
            <w:vAlign w:val="top"/>
          </w:tcPr>
          <w:p>
            <w:pPr>
              <w:spacing w:before="29" w:line="213" w:lineRule="auto"/>
              <w:ind w:left="37"/>
              <w:rPr>
                <w:rFonts w:ascii="宋体" w:hAnsi="宋体" w:eastAsia="宋体" w:cs="宋体"/>
                <w:sz w:val="18"/>
                <w:szCs w:val="18"/>
              </w:rPr>
            </w:pPr>
            <w:r>
              <w:rPr>
                <w:rFonts w:ascii="宋体" w:hAnsi="宋体" w:eastAsia="宋体" w:cs="宋体"/>
                <w:spacing w:val="21"/>
                <w:sz w:val="18"/>
                <w:szCs w:val="18"/>
              </w:rPr>
              <w:t>2</w:t>
            </w:r>
            <w:r>
              <w:rPr>
                <w:rFonts w:ascii="宋体" w:hAnsi="宋体" w:eastAsia="宋体" w:cs="宋体"/>
                <w:spacing w:val="11"/>
                <w:sz w:val="18"/>
                <w:szCs w:val="18"/>
              </w:rPr>
              <w:t>．对所有者(或股东)的分配</w:t>
            </w:r>
          </w:p>
        </w:tc>
        <w:tc>
          <w:tcPr>
            <w:tcW w:w="1354" w:type="dxa"/>
            <w:vAlign w:val="top"/>
          </w:tcPr>
          <w:p>
            <w:pPr>
              <w:spacing w:line="237" w:lineRule="exact"/>
              <w:rPr>
                <w:rFonts w:ascii="Arial"/>
                <w:sz w:val="20"/>
              </w:rPr>
            </w:pPr>
          </w:p>
        </w:tc>
        <w:tc>
          <w:tcPr>
            <w:tcW w:w="631"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494" w:type="dxa"/>
            <w:vAlign w:val="top"/>
          </w:tcPr>
          <w:p>
            <w:pPr>
              <w:spacing w:line="237" w:lineRule="exact"/>
              <w:rPr>
                <w:rFonts w:ascii="Arial"/>
                <w:sz w:val="20"/>
              </w:rPr>
            </w:pPr>
          </w:p>
        </w:tc>
        <w:tc>
          <w:tcPr>
            <w:tcW w:w="1418" w:type="dxa"/>
            <w:vAlign w:val="top"/>
          </w:tcPr>
          <w:p>
            <w:pPr>
              <w:spacing w:line="237" w:lineRule="exact"/>
              <w:rPr>
                <w:rFonts w:ascii="Arial"/>
                <w:sz w:val="20"/>
              </w:rPr>
            </w:pPr>
          </w:p>
        </w:tc>
        <w:tc>
          <w:tcPr>
            <w:tcW w:w="664"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566" w:type="dxa"/>
            <w:vAlign w:val="top"/>
          </w:tcPr>
          <w:p>
            <w:pPr>
              <w:spacing w:line="237" w:lineRule="exact"/>
              <w:rPr>
                <w:rFonts w:ascii="Arial"/>
                <w:sz w:val="20"/>
              </w:rPr>
            </w:pPr>
          </w:p>
        </w:tc>
        <w:tc>
          <w:tcPr>
            <w:tcW w:w="1276" w:type="dxa"/>
            <w:vAlign w:val="top"/>
          </w:tcPr>
          <w:p>
            <w:pPr>
              <w:spacing w:line="237" w:lineRule="exact"/>
              <w:rPr>
                <w:rFonts w:ascii="Arial"/>
                <w:sz w:val="20"/>
              </w:rPr>
            </w:pPr>
          </w:p>
        </w:tc>
        <w:tc>
          <w:tcPr>
            <w:tcW w:w="1387" w:type="dxa"/>
            <w:vAlign w:val="top"/>
          </w:tcPr>
          <w:p>
            <w:pPr>
              <w:spacing w:before="58" w:line="183" w:lineRule="auto"/>
              <w:ind w:left="106"/>
              <w:rPr>
                <w:rFonts w:ascii="宋体" w:hAnsi="宋体" w:eastAsia="宋体" w:cs="宋体"/>
                <w:sz w:val="18"/>
                <w:szCs w:val="18"/>
              </w:rPr>
            </w:pPr>
            <w:r>
              <w:rPr>
                <w:rFonts w:ascii="宋体" w:hAnsi="宋体" w:eastAsia="宋体" w:cs="宋体"/>
                <w:spacing w:val="-1"/>
                <w:sz w:val="18"/>
                <w:szCs w:val="18"/>
              </w:rPr>
              <w:t>-14,2</w:t>
            </w:r>
            <w:r>
              <w:rPr>
                <w:rFonts w:ascii="宋体" w:hAnsi="宋体" w:eastAsia="宋体" w:cs="宋体"/>
                <w:sz w:val="18"/>
                <w:szCs w:val="18"/>
              </w:rPr>
              <w:t>08,907.92</w:t>
            </w:r>
          </w:p>
        </w:tc>
        <w:tc>
          <w:tcPr>
            <w:tcW w:w="1663" w:type="dxa"/>
            <w:vAlign w:val="top"/>
          </w:tcPr>
          <w:p>
            <w:pPr>
              <w:spacing w:before="58" w:line="183" w:lineRule="auto"/>
              <w:ind w:left="375"/>
              <w:rPr>
                <w:rFonts w:ascii="宋体" w:hAnsi="宋体" w:eastAsia="宋体" w:cs="宋体"/>
                <w:sz w:val="18"/>
                <w:szCs w:val="18"/>
              </w:rPr>
            </w:pPr>
            <w:r>
              <w:rPr>
                <w:rFonts w:ascii="宋体" w:hAnsi="宋体" w:eastAsia="宋体" w:cs="宋体"/>
                <w:spacing w:val="-1"/>
                <w:sz w:val="18"/>
                <w:szCs w:val="18"/>
              </w:rPr>
              <w:t>-14,2</w:t>
            </w:r>
            <w:r>
              <w:rPr>
                <w:rFonts w:ascii="宋体" w:hAnsi="宋体" w:eastAsia="宋体" w:cs="宋体"/>
                <w:sz w:val="18"/>
                <w:szCs w:val="18"/>
              </w:rPr>
              <w:t>08,907.92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3153" w:type="dxa"/>
            <w:vAlign w:val="top"/>
          </w:tcPr>
          <w:p>
            <w:pPr>
              <w:spacing w:before="29" w:line="216" w:lineRule="auto"/>
              <w:ind w:left="39"/>
              <w:rPr>
                <w:rFonts w:ascii="宋体" w:hAnsi="宋体" w:eastAsia="宋体" w:cs="宋体"/>
                <w:sz w:val="18"/>
                <w:szCs w:val="18"/>
              </w:rPr>
            </w:pPr>
            <w:r>
              <w:rPr>
                <w:rFonts w:ascii="宋体" w:hAnsi="宋体" w:eastAsia="宋体" w:cs="宋体"/>
                <w:spacing w:val="-6"/>
                <w:sz w:val="18"/>
                <w:szCs w:val="18"/>
              </w:rPr>
              <w:t>3</w:t>
            </w:r>
            <w:r>
              <w:rPr>
                <w:rFonts w:ascii="宋体" w:hAnsi="宋体" w:eastAsia="宋体" w:cs="宋体"/>
                <w:spacing w:val="-3"/>
                <w:sz w:val="18"/>
                <w:szCs w:val="18"/>
              </w:rPr>
              <w:t>．其他</w:t>
            </w:r>
          </w:p>
        </w:tc>
        <w:tc>
          <w:tcPr>
            <w:tcW w:w="1354" w:type="dxa"/>
            <w:vAlign w:val="top"/>
          </w:tcPr>
          <w:p>
            <w:pPr>
              <w:spacing w:before="59" w:line="182" w:lineRule="auto"/>
              <w:ind w:left="163"/>
              <w:rPr>
                <w:rFonts w:ascii="宋体" w:hAnsi="宋体" w:eastAsia="宋体" w:cs="宋体"/>
                <w:sz w:val="18"/>
                <w:szCs w:val="18"/>
              </w:rPr>
            </w:pPr>
            <w:r>
              <w:rPr>
                <w:rFonts w:ascii="宋体" w:hAnsi="宋体" w:eastAsia="宋体" w:cs="宋体"/>
                <w:spacing w:val="-1"/>
                <w:sz w:val="18"/>
                <w:szCs w:val="18"/>
              </w:rPr>
              <w:t>71,044,540.</w:t>
            </w:r>
            <w:r>
              <w:rPr>
                <w:rFonts w:ascii="宋体" w:hAnsi="宋体" w:eastAsia="宋体" w:cs="宋体"/>
                <w:sz w:val="18"/>
                <w:szCs w:val="18"/>
              </w:rPr>
              <w:t>00</w:t>
            </w:r>
          </w:p>
        </w:tc>
        <w:tc>
          <w:tcPr>
            <w:tcW w:w="631" w:type="dxa"/>
            <w:vAlign w:val="top"/>
          </w:tcPr>
          <w:p>
            <w:pPr>
              <w:spacing w:line="240" w:lineRule="exact"/>
              <w:rPr>
                <w:rFonts w:ascii="Arial"/>
                <w:sz w:val="20"/>
              </w:rPr>
            </w:pPr>
          </w:p>
        </w:tc>
        <w:tc>
          <w:tcPr>
            <w:tcW w:w="638" w:type="dxa"/>
            <w:vAlign w:val="top"/>
          </w:tcPr>
          <w:p>
            <w:pPr>
              <w:spacing w:line="240" w:lineRule="exact"/>
              <w:rPr>
                <w:rFonts w:ascii="Arial"/>
                <w:sz w:val="20"/>
              </w:rPr>
            </w:pPr>
          </w:p>
        </w:tc>
        <w:tc>
          <w:tcPr>
            <w:tcW w:w="494" w:type="dxa"/>
            <w:vAlign w:val="top"/>
          </w:tcPr>
          <w:p>
            <w:pPr>
              <w:spacing w:line="240" w:lineRule="exact"/>
              <w:rPr>
                <w:rFonts w:ascii="Arial"/>
                <w:sz w:val="20"/>
              </w:rPr>
            </w:pPr>
          </w:p>
        </w:tc>
        <w:tc>
          <w:tcPr>
            <w:tcW w:w="1418" w:type="dxa"/>
            <w:vAlign w:val="top"/>
          </w:tcPr>
          <w:p>
            <w:pPr>
              <w:spacing w:line="240" w:lineRule="exact"/>
              <w:rPr>
                <w:rFonts w:ascii="Arial"/>
                <w:sz w:val="20"/>
              </w:rPr>
            </w:pPr>
          </w:p>
        </w:tc>
        <w:tc>
          <w:tcPr>
            <w:tcW w:w="664" w:type="dxa"/>
            <w:vAlign w:val="top"/>
          </w:tcPr>
          <w:p>
            <w:pPr>
              <w:spacing w:line="240" w:lineRule="exact"/>
              <w:rPr>
                <w:rFonts w:ascii="Arial"/>
                <w:sz w:val="20"/>
              </w:rPr>
            </w:pPr>
          </w:p>
        </w:tc>
        <w:tc>
          <w:tcPr>
            <w:tcW w:w="708" w:type="dxa"/>
            <w:vAlign w:val="top"/>
          </w:tcPr>
          <w:p>
            <w:pPr>
              <w:spacing w:line="240" w:lineRule="exact"/>
              <w:rPr>
                <w:rFonts w:ascii="Arial"/>
                <w:sz w:val="20"/>
              </w:rPr>
            </w:pPr>
          </w:p>
        </w:tc>
        <w:tc>
          <w:tcPr>
            <w:tcW w:w="566" w:type="dxa"/>
            <w:vAlign w:val="top"/>
          </w:tcPr>
          <w:p>
            <w:pPr>
              <w:spacing w:line="240" w:lineRule="exact"/>
              <w:rPr>
                <w:rFonts w:ascii="Arial"/>
                <w:sz w:val="20"/>
              </w:rPr>
            </w:pPr>
          </w:p>
        </w:tc>
        <w:tc>
          <w:tcPr>
            <w:tcW w:w="1276" w:type="dxa"/>
            <w:vAlign w:val="top"/>
          </w:tcPr>
          <w:p>
            <w:pPr>
              <w:spacing w:line="240" w:lineRule="exact"/>
              <w:rPr>
                <w:rFonts w:ascii="Arial"/>
                <w:sz w:val="20"/>
              </w:rPr>
            </w:pPr>
          </w:p>
        </w:tc>
        <w:tc>
          <w:tcPr>
            <w:tcW w:w="1387" w:type="dxa"/>
            <w:vAlign w:val="top"/>
          </w:tcPr>
          <w:p>
            <w:pPr>
              <w:spacing w:before="59" w:line="185" w:lineRule="auto"/>
              <w:ind w:left="106"/>
              <w:rPr>
                <w:rFonts w:ascii="宋体" w:hAnsi="宋体" w:eastAsia="宋体" w:cs="宋体"/>
                <w:sz w:val="18"/>
                <w:szCs w:val="18"/>
              </w:rPr>
            </w:pPr>
            <w:r>
              <w:rPr>
                <w:rFonts w:ascii="宋体" w:hAnsi="宋体" w:eastAsia="宋体" w:cs="宋体"/>
                <w:spacing w:val="-1"/>
                <w:sz w:val="18"/>
                <w:szCs w:val="18"/>
              </w:rPr>
              <w:t>-71,0</w:t>
            </w:r>
            <w:r>
              <w:rPr>
                <w:rFonts w:ascii="宋体" w:hAnsi="宋体" w:eastAsia="宋体" w:cs="宋体"/>
                <w:sz w:val="18"/>
                <w:szCs w:val="18"/>
              </w:rPr>
              <w:t>44,540.00</w:t>
            </w:r>
          </w:p>
        </w:tc>
        <w:tc>
          <w:tcPr>
            <w:tcW w:w="1663"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3153" w:type="dxa"/>
            <w:vAlign w:val="top"/>
          </w:tcPr>
          <w:p>
            <w:pPr>
              <w:spacing w:before="30" w:line="213" w:lineRule="auto"/>
              <w:ind w:left="40"/>
              <w:rPr>
                <w:rFonts w:ascii="宋体" w:hAnsi="宋体" w:eastAsia="宋体" w:cs="宋体"/>
                <w:sz w:val="18"/>
                <w:szCs w:val="18"/>
              </w:rPr>
            </w:pPr>
            <w:r>
              <w:rPr>
                <w:rFonts w:ascii="宋体" w:hAnsi="宋体" w:eastAsia="宋体" w:cs="宋体"/>
                <w:spacing w:val="17"/>
                <w:sz w:val="18"/>
                <w:szCs w:val="18"/>
              </w:rPr>
              <w:t>(</w:t>
            </w:r>
            <w:r>
              <w:rPr>
                <w:rFonts w:ascii="宋体" w:hAnsi="宋体" w:eastAsia="宋体" w:cs="宋体"/>
                <w:spacing w:val="13"/>
                <w:sz w:val="18"/>
                <w:szCs w:val="18"/>
              </w:rPr>
              <w:t>四)所有者权益内部结转</w:t>
            </w:r>
          </w:p>
        </w:tc>
        <w:tc>
          <w:tcPr>
            <w:tcW w:w="1354" w:type="dxa"/>
            <w:vAlign w:val="top"/>
          </w:tcPr>
          <w:p>
            <w:pPr>
              <w:spacing w:before="60" w:line="181" w:lineRule="auto"/>
              <w:ind w:left="162"/>
              <w:rPr>
                <w:rFonts w:ascii="宋体" w:hAnsi="宋体" w:eastAsia="宋体" w:cs="宋体"/>
                <w:sz w:val="18"/>
                <w:szCs w:val="18"/>
              </w:rPr>
            </w:pPr>
            <w:r>
              <w:rPr>
                <w:rFonts w:ascii="宋体" w:hAnsi="宋体" w:eastAsia="宋体" w:cs="宋体"/>
                <w:spacing w:val="-1"/>
                <w:sz w:val="18"/>
                <w:szCs w:val="18"/>
              </w:rPr>
              <w:t>35,522,270</w:t>
            </w:r>
            <w:r>
              <w:rPr>
                <w:rFonts w:ascii="宋体" w:hAnsi="宋体" w:eastAsia="宋体" w:cs="宋体"/>
                <w:sz w:val="18"/>
                <w:szCs w:val="18"/>
              </w:rPr>
              <w:t>.00</w:t>
            </w:r>
          </w:p>
        </w:tc>
        <w:tc>
          <w:tcPr>
            <w:tcW w:w="631"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494" w:type="dxa"/>
            <w:vAlign w:val="top"/>
          </w:tcPr>
          <w:p>
            <w:pPr>
              <w:spacing w:line="237" w:lineRule="exact"/>
              <w:rPr>
                <w:rFonts w:ascii="Arial"/>
                <w:sz w:val="20"/>
              </w:rPr>
            </w:pPr>
          </w:p>
        </w:tc>
        <w:tc>
          <w:tcPr>
            <w:tcW w:w="1418" w:type="dxa"/>
            <w:vAlign w:val="top"/>
          </w:tcPr>
          <w:p>
            <w:pPr>
              <w:spacing w:before="60" w:line="182" w:lineRule="auto"/>
              <w:ind w:left="132"/>
              <w:rPr>
                <w:rFonts w:ascii="宋体" w:hAnsi="宋体" w:eastAsia="宋体" w:cs="宋体"/>
                <w:sz w:val="18"/>
                <w:szCs w:val="18"/>
              </w:rPr>
            </w:pPr>
            <w:r>
              <w:rPr>
                <w:rFonts w:ascii="宋体" w:hAnsi="宋体" w:eastAsia="宋体" w:cs="宋体"/>
                <w:spacing w:val="-1"/>
                <w:sz w:val="18"/>
                <w:szCs w:val="18"/>
              </w:rPr>
              <w:t>-35,5</w:t>
            </w:r>
            <w:r>
              <w:rPr>
                <w:rFonts w:ascii="宋体" w:hAnsi="宋体" w:eastAsia="宋体" w:cs="宋体"/>
                <w:sz w:val="18"/>
                <w:szCs w:val="18"/>
              </w:rPr>
              <w:t>22,270.00</w:t>
            </w:r>
          </w:p>
        </w:tc>
        <w:tc>
          <w:tcPr>
            <w:tcW w:w="664"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566" w:type="dxa"/>
            <w:vAlign w:val="top"/>
          </w:tcPr>
          <w:p>
            <w:pPr>
              <w:spacing w:line="237" w:lineRule="exact"/>
              <w:rPr>
                <w:rFonts w:ascii="Arial"/>
                <w:sz w:val="20"/>
              </w:rPr>
            </w:pPr>
          </w:p>
        </w:tc>
        <w:tc>
          <w:tcPr>
            <w:tcW w:w="1276" w:type="dxa"/>
            <w:vAlign w:val="top"/>
          </w:tcPr>
          <w:p>
            <w:pPr>
              <w:spacing w:line="237" w:lineRule="exact"/>
              <w:rPr>
                <w:rFonts w:ascii="Arial"/>
                <w:sz w:val="20"/>
              </w:rPr>
            </w:pPr>
          </w:p>
        </w:tc>
        <w:tc>
          <w:tcPr>
            <w:tcW w:w="1387" w:type="dxa"/>
            <w:vAlign w:val="top"/>
          </w:tcPr>
          <w:p>
            <w:pPr>
              <w:spacing w:line="237" w:lineRule="exact"/>
              <w:rPr>
                <w:rFonts w:ascii="Arial"/>
                <w:sz w:val="20"/>
              </w:rPr>
            </w:pPr>
          </w:p>
        </w:tc>
        <w:tc>
          <w:tcPr>
            <w:tcW w:w="166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3153" w:type="dxa"/>
            <w:vAlign w:val="top"/>
          </w:tcPr>
          <w:p>
            <w:pPr>
              <w:spacing w:before="29" w:line="216" w:lineRule="auto"/>
              <w:ind w:left="48"/>
              <w:rPr>
                <w:rFonts w:ascii="宋体" w:hAnsi="宋体" w:eastAsia="宋体" w:cs="宋体"/>
                <w:sz w:val="18"/>
                <w:szCs w:val="18"/>
              </w:rPr>
            </w:pPr>
            <w:r>
              <w:rPr>
                <w:rFonts w:ascii="宋体" w:hAnsi="宋体" w:eastAsia="宋体" w:cs="宋体"/>
                <w:spacing w:val="4"/>
                <w:sz w:val="18"/>
                <w:szCs w:val="18"/>
              </w:rPr>
              <w:t>1．资本公积转增资本(或股本</w:t>
            </w:r>
            <w:r>
              <w:rPr>
                <w:rFonts w:ascii="宋体" w:hAnsi="宋体" w:eastAsia="宋体" w:cs="宋体"/>
                <w:spacing w:val="2"/>
                <w:sz w:val="18"/>
                <w:szCs w:val="18"/>
              </w:rPr>
              <w:t>)</w:t>
            </w:r>
          </w:p>
        </w:tc>
        <w:tc>
          <w:tcPr>
            <w:tcW w:w="1354" w:type="dxa"/>
            <w:vAlign w:val="top"/>
          </w:tcPr>
          <w:p>
            <w:pPr>
              <w:spacing w:before="59" w:line="181" w:lineRule="auto"/>
              <w:ind w:left="162"/>
              <w:rPr>
                <w:rFonts w:ascii="宋体" w:hAnsi="宋体" w:eastAsia="宋体" w:cs="宋体"/>
                <w:sz w:val="18"/>
                <w:szCs w:val="18"/>
              </w:rPr>
            </w:pPr>
            <w:r>
              <w:rPr>
                <w:rFonts w:ascii="宋体" w:hAnsi="宋体" w:eastAsia="宋体" w:cs="宋体"/>
                <w:spacing w:val="-1"/>
                <w:sz w:val="18"/>
                <w:szCs w:val="18"/>
              </w:rPr>
              <w:t>35,522,270</w:t>
            </w:r>
            <w:r>
              <w:rPr>
                <w:rFonts w:ascii="宋体" w:hAnsi="宋体" w:eastAsia="宋体" w:cs="宋体"/>
                <w:sz w:val="18"/>
                <w:szCs w:val="18"/>
              </w:rPr>
              <w:t>.00</w:t>
            </w:r>
          </w:p>
        </w:tc>
        <w:tc>
          <w:tcPr>
            <w:tcW w:w="631" w:type="dxa"/>
            <w:vAlign w:val="top"/>
          </w:tcPr>
          <w:p>
            <w:pPr>
              <w:spacing w:line="240" w:lineRule="exact"/>
              <w:rPr>
                <w:rFonts w:ascii="Arial"/>
                <w:sz w:val="20"/>
              </w:rPr>
            </w:pPr>
          </w:p>
        </w:tc>
        <w:tc>
          <w:tcPr>
            <w:tcW w:w="638" w:type="dxa"/>
            <w:vAlign w:val="top"/>
          </w:tcPr>
          <w:p>
            <w:pPr>
              <w:spacing w:line="240" w:lineRule="exact"/>
              <w:rPr>
                <w:rFonts w:ascii="Arial"/>
                <w:sz w:val="20"/>
              </w:rPr>
            </w:pPr>
          </w:p>
        </w:tc>
        <w:tc>
          <w:tcPr>
            <w:tcW w:w="494" w:type="dxa"/>
            <w:vAlign w:val="top"/>
          </w:tcPr>
          <w:p>
            <w:pPr>
              <w:spacing w:line="240" w:lineRule="exact"/>
              <w:rPr>
                <w:rFonts w:ascii="Arial"/>
                <w:sz w:val="20"/>
              </w:rPr>
            </w:pPr>
          </w:p>
        </w:tc>
        <w:tc>
          <w:tcPr>
            <w:tcW w:w="1418" w:type="dxa"/>
            <w:vAlign w:val="top"/>
          </w:tcPr>
          <w:p>
            <w:pPr>
              <w:spacing w:before="59" w:line="185" w:lineRule="auto"/>
              <w:ind w:left="132"/>
              <w:rPr>
                <w:rFonts w:ascii="宋体" w:hAnsi="宋体" w:eastAsia="宋体" w:cs="宋体"/>
                <w:sz w:val="18"/>
                <w:szCs w:val="18"/>
              </w:rPr>
            </w:pPr>
            <w:r>
              <w:rPr>
                <w:rFonts w:ascii="宋体" w:hAnsi="宋体" w:eastAsia="宋体" w:cs="宋体"/>
                <w:spacing w:val="-1"/>
                <w:sz w:val="18"/>
                <w:szCs w:val="18"/>
              </w:rPr>
              <w:t>-35,5</w:t>
            </w:r>
            <w:r>
              <w:rPr>
                <w:rFonts w:ascii="宋体" w:hAnsi="宋体" w:eastAsia="宋体" w:cs="宋体"/>
                <w:sz w:val="18"/>
                <w:szCs w:val="18"/>
              </w:rPr>
              <w:t>22,270.00</w:t>
            </w:r>
          </w:p>
        </w:tc>
        <w:tc>
          <w:tcPr>
            <w:tcW w:w="664" w:type="dxa"/>
            <w:vAlign w:val="top"/>
          </w:tcPr>
          <w:p>
            <w:pPr>
              <w:spacing w:line="240" w:lineRule="exact"/>
              <w:rPr>
                <w:rFonts w:ascii="Arial"/>
                <w:sz w:val="20"/>
              </w:rPr>
            </w:pPr>
          </w:p>
        </w:tc>
        <w:tc>
          <w:tcPr>
            <w:tcW w:w="708" w:type="dxa"/>
            <w:vAlign w:val="top"/>
          </w:tcPr>
          <w:p>
            <w:pPr>
              <w:spacing w:line="240" w:lineRule="exact"/>
              <w:rPr>
                <w:rFonts w:ascii="Arial"/>
                <w:sz w:val="20"/>
              </w:rPr>
            </w:pPr>
          </w:p>
        </w:tc>
        <w:tc>
          <w:tcPr>
            <w:tcW w:w="566" w:type="dxa"/>
            <w:vAlign w:val="top"/>
          </w:tcPr>
          <w:p>
            <w:pPr>
              <w:spacing w:line="240" w:lineRule="exact"/>
              <w:rPr>
                <w:rFonts w:ascii="Arial"/>
                <w:sz w:val="20"/>
              </w:rPr>
            </w:pPr>
          </w:p>
        </w:tc>
        <w:tc>
          <w:tcPr>
            <w:tcW w:w="1276" w:type="dxa"/>
            <w:vAlign w:val="top"/>
          </w:tcPr>
          <w:p>
            <w:pPr>
              <w:spacing w:line="240" w:lineRule="exact"/>
              <w:rPr>
                <w:rFonts w:ascii="Arial"/>
                <w:sz w:val="20"/>
              </w:rPr>
            </w:pPr>
          </w:p>
        </w:tc>
        <w:tc>
          <w:tcPr>
            <w:tcW w:w="1387" w:type="dxa"/>
            <w:vAlign w:val="top"/>
          </w:tcPr>
          <w:p>
            <w:pPr>
              <w:spacing w:line="240" w:lineRule="exact"/>
              <w:rPr>
                <w:rFonts w:ascii="Arial"/>
                <w:sz w:val="20"/>
              </w:rPr>
            </w:pPr>
          </w:p>
        </w:tc>
        <w:tc>
          <w:tcPr>
            <w:tcW w:w="1663"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3" w:type="dxa"/>
            <w:vAlign w:val="top"/>
          </w:tcPr>
          <w:p>
            <w:pPr>
              <w:spacing w:before="29" w:line="213" w:lineRule="auto"/>
              <w:ind w:left="37"/>
              <w:rPr>
                <w:rFonts w:ascii="宋体" w:hAnsi="宋体" w:eastAsia="宋体" w:cs="宋体"/>
                <w:sz w:val="18"/>
                <w:szCs w:val="18"/>
              </w:rPr>
            </w:pPr>
            <w:r>
              <w:rPr>
                <w:rFonts w:ascii="宋体" w:hAnsi="宋体" w:eastAsia="宋体" w:cs="宋体"/>
                <w:spacing w:val="8"/>
                <w:sz w:val="18"/>
                <w:szCs w:val="18"/>
              </w:rPr>
              <w:t>2．</w:t>
            </w:r>
            <w:r>
              <w:rPr>
                <w:rFonts w:ascii="宋体" w:hAnsi="宋体" w:eastAsia="宋体" w:cs="宋体"/>
                <w:spacing w:val="6"/>
                <w:sz w:val="18"/>
                <w:szCs w:val="18"/>
              </w:rPr>
              <w:t>盈</w:t>
            </w:r>
            <w:r>
              <w:rPr>
                <w:rFonts w:ascii="宋体" w:hAnsi="宋体" w:eastAsia="宋体" w:cs="宋体"/>
                <w:spacing w:val="4"/>
                <w:sz w:val="18"/>
                <w:szCs w:val="18"/>
              </w:rPr>
              <w:t>余公积转增资本(或股本)</w:t>
            </w:r>
          </w:p>
        </w:tc>
        <w:tc>
          <w:tcPr>
            <w:tcW w:w="1354" w:type="dxa"/>
            <w:vAlign w:val="top"/>
          </w:tcPr>
          <w:p>
            <w:pPr>
              <w:spacing w:line="236" w:lineRule="exact"/>
              <w:rPr>
                <w:rFonts w:ascii="Arial"/>
                <w:sz w:val="20"/>
              </w:rPr>
            </w:pPr>
          </w:p>
        </w:tc>
        <w:tc>
          <w:tcPr>
            <w:tcW w:w="631" w:type="dxa"/>
            <w:vAlign w:val="top"/>
          </w:tcPr>
          <w:p>
            <w:pPr>
              <w:spacing w:line="236" w:lineRule="exact"/>
              <w:rPr>
                <w:rFonts w:ascii="Arial"/>
                <w:sz w:val="20"/>
              </w:rPr>
            </w:pPr>
          </w:p>
        </w:tc>
        <w:tc>
          <w:tcPr>
            <w:tcW w:w="638" w:type="dxa"/>
            <w:vAlign w:val="top"/>
          </w:tcPr>
          <w:p>
            <w:pPr>
              <w:spacing w:line="236" w:lineRule="exact"/>
              <w:rPr>
                <w:rFonts w:ascii="Arial"/>
                <w:sz w:val="20"/>
              </w:rPr>
            </w:pPr>
          </w:p>
        </w:tc>
        <w:tc>
          <w:tcPr>
            <w:tcW w:w="494" w:type="dxa"/>
            <w:vAlign w:val="top"/>
          </w:tcPr>
          <w:p>
            <w:pPr>
              <w:spacing w:line="236" w:lineRule="exact"/>
              <w:rPr>
                <w:rFonts w:ascii="Arial"/>
                <w:sz w:val="20"/>
              </w:rPr>
            </w:pPr>
          </w:p>
        </w:tc>
        <w:tc>
          <w:tcPr>
            <w:tcW w:w="1418" w:type="dxa"/>
            <w:vAlign w:val="top"/>
          </w:tcPr>
          <w:p>
            <w:pPr>
              <w:spacing w:line="236" w:lineRule="exact"/>
              <w:rPr>
                <w:rFonts w:ascii="Arial"/>
                <w:sz w:val="20"/>
              </w:rPr>
            </w:pPr>
          </w:p>
        </w:tc>
        <w:tc>
          <w:tcPr>
            <w:tcW w:w="664" w:type="dxa"/>
            <w:vAlign w:val="top"/>
          </w:tcPr>
          <w:p>
            <w:pPr>
              <w:spacing w:line="236" w:lineRule="exact"/>
              <w:rPr>
                <w:rFonts w:ascii="Arial"/>
                <w:sz w:val="20"/>
              </w:rPr>
            </w:pPr>
          </w:p>
        </w:tc>
        <w:tc>
          <w:tcPr>
            <w:tcW w:w="708" w:type="dxa"/>
            <w:vAlign w:val="top"/>
          </w:tcPr>
          <w:p>
            <w:pPr>
              <w:spacing w:line="236" w:lineRule="exact"/>
              <w:rPr>
                <w:rFonts w:ascii="Arial"/>
                <w:sz w:val="20"/>
              </w:rPr>
            </w:pPr>
          </w:p>
        </w:tc>
        <w:tc>
          <w:tcPr>
            <w:tcW w:w="566" w:type="dxa"/>
            <w:vAlign w:val="top"/>
          </w:tcPr>
          <w:p>
            <w:pPr>
              <w:spacing w:line="236" w:lineRule="exact"/>
              <w:rPr>
                <w:rFonts w:ascii="Arial"/>
                <w:sz w:val="20"/>
              </w:rPr>
            </w:pPr>
          </w:p>
        </w:tc>
        <w:tc>
          <w:tcPr>
            <w:tcW w:w="1276" w:type="dxa"/>
            <w:vAlign w:val="top"/>
          </w:tcPr>
          <w:p>
            <w:pPr>
              <w:spacing w:line="236" w:lineRule="exact"/>
              <w:rPr>
                <w:rFonts w:ascii="Arial"/>
                <w:sz w:val="20"/>
              </w:rPr>
            </w:pPr>
          </w:p>
        </w:tc>
        <w:tc>
          <w:tcPr>
            <w:tcW w:w="1387" w:type="dxa"/>
            <w:vAlign w:val="top"/>
          </w:tcPr>
          <w:p>
            <w:pPr>
              <w:spacing w:line="236" w:lineRule="exact"/>
              <w:rPr>
                <w:rFonts w:ascii="Arial"/>
                <w:sz w:val="20"/>
              </w:rPr>
            </w:pPr>
          </w:p>
        </w:tc>
        <w:tc>
          <w:tcPr>
            <w:tcW w:w="1663"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3" w:type="dxa"/>
            <w:vAlign w:val="top"/>
          </w:tcPr>
          <w:p>
            <w:pPr>
              <w:spacing w:before="29" w:line="213" w:lineRule="auto"/>
              <w:ind w:left="39"/>
              <w:rPr>
                <w:rFonts w:ascii="宋体" w:hAnsi="宋体" w:eastAsia="宋体" w:cs="宋体"/>
                <w:sz w:val="18"/>
                <w:szCs w:val="18"/>
              </w:rPr>
            </w:pPr>
            <w:r>
              <w:rPr>
                <w:rFonts w:ascii="宋体" w:hAnsi="宋体" w:eastAsia="宋体" w:cs="宋体"/>
                <w:spacing w:val="-4"/>
                <w:sz w:val="18"/>
                <w:szCs w:val="18"/>
              </w:rPr>
              <w:t>3</w:t>
            </w:r>
            <w:r>
              <w:rPr>
                <w:rFonts w:ascii="宋体" w:hAnsi="宋体" w:eastAsia="宋体" w:cs="宋体"/>
                <w:spacing w:val="-3"/>
                <w:sz w:val="18"/>
                <w:szCs w:val="18"/>
              </w:rPr>
              <w:t>．</w:t>
            </w:r>
            <w:r>
              <w:rPr>
                <w:rFonts w:ascii="宋体" w:hAnsi="宋体" w:eastAsia="宋体" w:cs="宋体"/>
                <w:spacing w:val="-2"/>
                <w:sz w:val="18"/>
                <w:szCs w:val="18"/>
              </w:rPr>
              <w:t>盈余公积弥补亏损</w:t>
            </w:r>
          </w:p>
        </w:tc>
        <w:tc>
          <w:tcPr>
            <w:tcW w:w="1354" w:type="dxa"/>
            <w:vAlign w:val="top"/>
          </w:tcPr>
          <w:p>
            <w:pPr>
              <w:spacing w:line="236" w:lineRule="exact"/>
              <w:rPr>
                <w:rFonts w:ascii="Arial"/>
                <w:sz w:val="20"/>
              </w:rPr>
            </w:pPr>
          </w:p>
        </w:tc>
        <w:tc>
          <w:tcPr>
            <w:tcW w:w="631" w:type="dxa"/>
            <w:vAlign w:val="top"/>
          </w:tcPr>
          <w:p>
            <w:pPr>
              <w:spacing w:line="236" w:lineRule="exact"/>
              <w:rPr>
                <w:rFonts w:ascii="Arial"/>
                <w:sz w:val="20"/>
              </w:rPr>
            </w:pPr>
          </w:p>
        </w:tc>
        <w:tc>
          <w:tcPr>
            <w:tcW w:w="638" w:type="dxa"/>
            <w:vAlign w:val="top"/>
          </w:tcPr>
          <w:p>
            <w:pPr>
              <w:spacing w:line="236" w:lineRule="exact"/>
              <w:rPr>
                <w:rFonts w:ascii="Arial"/>
                <w:sz w:val="20"/>
              </w:rPr>
            </w:pPr>
          </w:p>
        </w:tc>
        <w:tc>
          <w:tcPr>
            <w:tcW w:w="494" w:type="dxa"/>
            <w:vAlign w:val="top"/>
          </w:tcPr>
          <w:p>
            <w:pPr>
              <w:spacing w:line="236" w:lineRule="exact"/>
              <w:rPr>
                <w:rFonts w:ascii="Arial"/>
                <w:sz w:val="20"/>
              </w:rPr>
            </w:pPr>
          </w:p>
        </w:tc>
        <w:tc>
          <w:tcPr>
            <w:tcW w:w="1418" w:type="dxa"/>
            <w:vAlign w:val="top"/>
          </w:tcPr>
          <w:p>
            <w:pPr>
              <w:spacing w:line="236" w:lineRule="exact"/>
              <w:rPr>
                <w:rFonts w:ascii="Arial"/>
                <w:sz w:val="20"/>
              </w:rPr>
            </w:pPr>
          </w:p>
        </w:tc>
        <w:tc>
          <w:tcPr>
            <w:tcW w:w="664" w:type="dxa"/>
            <w:vAlign w:val="top"/>
          </w:tcPr>
          <w:p>
            <w:pPr>
              <w:spacing w:line="236" w:lineRule="exact"/>
              <w:rPr>
                <w:rFonts w:ascii="Arial"/>
                <w:sz w:val="20"/>
              </w:rPr>
            </w:pPr>
          </w:p>
        </w:tc>
        <w:tc>
          <w:tcPr>
            <w:tcW w:w="708" w:type="dxa"/>
            <w:vAlign w:val="top"/>
          </w:tcPr>
          <w:p>
            <w:pPr>
              <w:spacing w:line="236" w:lineRule="exact"/>
              <w:rPr>
                <w:rFonts w:ascii="Arial"/>
                <w:sz w:val="20"/>
              </w:rPr>
            </w:pPr>
          </w:p>
        </w:tc>
        <w:tc>
          <w:tcPr>
            <w:tcW w:w="566" w:type="dxa"/>
            <w:vAlign w:val="top"/>
          </w:tcPr>
          <w:p>
            <w:pPr>
              <w:spacing w:line="236" w:lineRule="exact"/>
              <w:rPr>
                <w:rFonts w:ascii="Arial"/>
                <w:sz w:val="20"/>
              </w:rPr>
            </w:pPr>
          </w:p>
        </w:tc>
        <w:tc>
          <w:tcPr>
            <w:tcW w:w="1276" w:type="dxa"/>
            <w:vAlign w:val="top"/>
          </w:tcPr>
          <w:p>
            <w:pPr>
              <w:spacing w:line="236" w:lineRule="exact"/>
              <w:rPr>
                <w:rFonts w:ascii="Arial"/>
                <w:sz w:val="20"/>
              </w:rPr>
            </w:pPr>
          </w:p>
        </w:tc>
        <w:tc>
          <w:tcPr>
            <w:tcW w:w="1387" w:type="dxa"/>
            <w:vAlign w:val="top"/>
          </w:tcPr>
          <w:p>
            <w:pPr>
              <w:spacing w:line="236" w:lineRule="exact"/>
              <w:rPr>
                <w:rFonts w:ascii="Arial"/>
                <w:sz w:val="20"/>
              </w:rPr>
            </w:pPr>
          </w:p>
        </w:tc>
        <w:tc>
          <w:tcPr>
            <w:tcW w:w="1663"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153" w:type="dxa"/>
            <w:vAlign w:val="top"/>
          </w:tcPr>
          <w:p>
            <w:pPr>
              <w:spacing w:before="32" w:line="217" w:lineRule="auto"/>
              <w:ind w:left="34"/>
              <w:rPr>
                <w:rFonts w:ascii="宋体" w:hAnsi="宋体" w:eastAsia="宋体" w:cs="宋体"/>
                <w:sz w:val="18"/>
                <w:szCs w:val="18"/>
              </w:rPr>
            </w:pPr>
            <w:r>
              <w:rPr>
                <w:rFonts w:ascii="宋体" w:hAnsi="宋体" w:eastAsia="宋体" w:cs="宋体"/>
                <w:spacing w:val="-1"/>
                <w:sz w:val="18"/>
                <w:szCs w:val="18"/>
              </w:rPr>
              <w:t>4．设定受益计划变动额结转留</w:t>
            </w:r>
            <w:r>
              <w:rPr>
                <w:rFonts w:ascii="宋体" w:hAnsi="宋体" w:eastAsia="宋体" w:cs="宋体"/>
                <w:sz w:val="18"/>
                <w:szCs w:val="18"/>
              </w:rPr>
              <w:t>存收益</w:t>
            </w:r>
          </w:p>
        </w:tc>
        <w:tc>
          <w:tcPr>
            <w:tcW w:w="1354" w:type="dxa"/>
            <w:vAlign w:val="top"/>
          </w:tcPr>
          <w:p>
            <w:pPr>
              <w:rPr>
                <w:rFonts w:ascii="Arial"/>
                <w:sz w:val="21"/>
              </w:rPr>
            </w:pPr>
          </w:p>
        </w:tc>
        <w:tc>
          <w:tcPr>
            <w:tcW w:w="631" w:type="dxa"/>
            <w:vAlign w:val="top"/>
          </w:tcPr>
          <w:p>
            <w:pPr>
              <w:rPr>
                <w:rFonts w:ascii="Arial"/>
                <w:sz w:val="21"/>
              </w:rPr>
            </w:pPr>
          </w:p>
        </w:tc>
        <w:tc>
          <w:tcPr>
            <w:tcW w:w="638" w:type="dxa"/>
            <w:vAlign w:val="top"/>
          </w:tcPr>
          <w:p>
            <w:pPr>
              <w:rPr>
                <w:rFonts w:ascii="Arial"/>
                <w:sz w:val="21"/>
              </w:rPr>
            </w:pPr>
          </w:p>
        </w:tc>
        <w:tc>
          <w:tcPr>
            <w:tcW w:w="494" w:type="dxa"/>
            <w:vAlign w:val="top"/>
          </w:tcPr>
          <w:p>
            <w:pPr>
              <w:rPr>
                <w:rFonts w:ascii="Arial"/>
                <w:sz w:val="21"/>
              </w:rPr>
            </w:pPr>
          </w:p>
        </w:tc>
        <w:tc>
          <w:tcPr>
            <w:tcW w:w="1418" w:type="dxa"/>
            <w:vAlign w:val="top"/>
          </w:tcPr>
          <w:p>
            <w:pPr>
              <w:rPr>
                <w:rFonts w:ascii="Arial"/>
                <w:sz w:val="21"/>
              </w:rPr>
            </w:pPr>
          </w:p>
        </w:tc>
        <w:tc>
          <w:tcPr>
            <w:tcW w:w="664" w:type="dxa"/>
            <w:vAlign w:val="top"/>
          </w:tcPr>
          <w:p>
            <w:pPr>
              <w:rPr>
                <w:rFonts w:ascii="Arial"/>
                <w:sz w:val="21"/>
              </w:rPr>
            </w:pPr>
          </w:p>
        </w:tc>
        <w:tc>
          <w:tcPr>
            <w:tcW w:w="708" w:type="dxa"/>
            <w:vAlign w:val="top"/>
          </w:tcPr>
          <w:p>
            <w:pPr>
              <w:rPr>
                <w:rFonts w:ascii="Arial"/>
                <w:sz w:val="21"/>
              </w:rPr>
            </w:pPr>
          </w:p>
        </w:tc>
        <w:tc>
          <w:tcPr>
            <w:tcW w:w="566" w:type="dxa"/>
            <w:vAlign w:val="top"/>
          </w:tcPr>
          <w:p>
            <w:pPr>
              <w:rPr>
                <w:rFonts w:ascii="Arial"/>
                <w:sz w:val="21"/>
              </w:rPr>
            </w:pPr>
          </w:p>
        </w:tc>
        <w:tc>
          <w:tcPr>
            <w:tcW w:w="1276" w:type="dxa"/>
            <w:vAlign w:val="top"/>
          </w:tcPr>
          <w:p>
            <w:pPr>
              <w:rPr>
                <w:rFonts w:ascii="Arial"/>
                <w:sz w:val="21"/>
              </w:rPr>
            </w:pPr>
          </w:p>
        </w:tc>
        <w:tc>
          <w:tcPr>
            <w:tcW w:w="1387" w:type="dxa"/>
            <w:vAlign w:val="top"/>
          </w:tcPr>
          <w:p>
            <w:pPr>
              <w:rPr>
                <w:rFonts w:ascii="Arial"/>
                <w:sz w:val="21"/>
              </w:rPr>
            </w:pPr>
          </w:p>
        </w:tc>
        <w:tc>
          <w:tcPr>
            <w:tcW w:w="1663" w:type="dxa"/>
            <w:vAlign w:val="top"/>
          </w:tcPr>
          <w:p>
            <w:pPr>
              <w:rPr>
                <w:rFonts w:ascii="Arial"/>
                <w:sz w:val="21"/>
              </w:rPr>
            </w:pPr>
          </w:p>
        </w:tc>
      </w:tr>
    </w:tbl>
    <w:p>
      <w:pPr>
        <w:rPr>
          <w:rFonts w:ascii="Arial"/>
          <w:sz w:val="21"/>
        </w:rPr>
      </w:pPr>
    </w:p>
    <w:p>
      <w:pPr>
        <w:sectPr>
          <w:headerReference r:id="rId10" w:type="default"/>
          <w:footerReference r:id="rId11" w:type="default"/>
          <w:pgSz w:w="16839" w:h="11907"/>
          <w:pgMar w:top="1392" w:right="1390" w:bottom="1395" w:left="1490" w:header="856" w:footer="1191" w:gutter="0"/>
          <w:cols w:space="720" w:num="1"/>
        </w:sectPr>
      </w:pPr>
    </w:p>
    <w:tbl>
      <w:tblPr>
        <w:tblStyle w:val="4"/>
        <w:tblW w:w="13952"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3"/>
        <w:gridCol w:w="1354"/>
        <w:gridCol w:w="631"/>
        <w:gridCol w:w="638"/>
        <w:gridCol w:w="494"/>
        <w:gridCol w:w="1418"/>
        <w:gridCol w:w="664"/>
        <w:gridCol w:w="708"/>
        <w:gridCol w:w="566"/>
        <w:gridCol w:w="1276"/>
        <w:gridCol w:w="1387"/>
        <w:gridCol w:w="1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153" w:type="dxa"/>
            <w:vAlign w:val="top"/>
          </w:tcPr>
          <w:p>
            <w:pPr>
              <w:spacing w:before="32" w:line="217" w:lineRule="auto"/>
              <w:ind w:left="39"/>
              <w:rPr>
                <w:rFonts w:ascii="宋体" w:hAnsi="宋体" w:eastAsia="宋体" w:cs="宋体"/>
                <w:sz w:val="18"/>
                <w:szCs w:val="18"/>
              </w:rPr>
            </w:pPr>
            <w:r>
              <w:rPr>
                <w:rFonts w:ascii="宋体" w:hAnsi="宋体" w:eastAsia="宋体" w:cs="宋体"/>
                <w:spacing w:val="-2"/>
                <w:sz w:val="18"/>
                <w:szCs w:val="18"/>
              </w:rPr>
              <w:t>5．其他</w:t>
            </w:r>
            <w:r>
              <w:rPr>
                <w:rFonts w:ascii="宋体" w:hAnsi="宋体" w:eastAsia="宋体" w:cs="宋体"/>
                <w:spacing w:val="-1"/>
                <w:sz w:val="18"/>
                <w:szCs w:val="18"/>
              </w:rPr>
              <w:t>综合收益结转留存收益</w:t>
            </w:r>
          </w:p>
        </w:tc>
        <w:tc>
          <w:tcPr>
            <w:tcW w:w="1354" w:type="dxa"/>
            <w:vAlign w:val="top"/>
          </w:tcPr>
          <w:p>
            <w:pPr>
              <w:rPr>
                <w:rFonts w:ascii="Arial"/>
                <w:sz w:val="21"/>
              </w:rPr>
            </w:pPr>
          </w:p>
        </w:tc>
        <w:tc>
          <w:tcPr>
            <w:tcW w:w="631" w:type="dxa"/>
            <w:vAlign w:val="top"/>
          </w:tcPr>
          <w:p>
            <w:pPr>
              <w:rPr>
                <w:rFonts w:ascii="Arial"/>
                <w:sz w:val="21"/>
              </w:rPr>
            </w:pPr>
          </w:p>
        </w:tc>
        <w:tc>
          <w:tcPr>
            <w:tcW w:w="638" w:type="dxa"/>
            <w:vAlign w:val="top"/>
          </w:tcPr>
          <w:p>
            <w:pPr>
              <w:rPr>
                <w:rFonts w:ascii="Arial"/>
                <w:sz w:val="21"/>
              </w:rPr>
            </w:pPr>
          </w:p>
        </w:tc>
        <w:tc>
          <w:tcPr>
            <w:tcW w:w="494" w:type="dxa"/>
            <w:vAlign w:val="top"/>
          </w:tcPr>
          <w:p>
            <w:pPr>
              <w:rPr>
                <w:rFonts w:ascii="Arial"/>
                <w:sz w:val="21"/>
              </w:rPr>
            </w:pPr>
          </w:p>
        </w:tc>
        <w:tc>
          <w:tcPr>
            <w:tcW w:w="1418" w:type="dxa"/>
            <w:vAlign w:val="top"/>
          </w:tcPr>
          <w:p>
            <w:pPr>
              <w:rPr>
                <w:rFonts w:ascii="Arial"/>
                <w:sz w:val="21"/>
              </w:rPr>
            </w:pPr>
          </w:p>
        </w:tc>
        <w:tc>
          <w:tcPr>
            <w:tcW w:w="664" w:type="dxa"/>
            <w:vAlign w:val="top"/>
          </w:tcPr>
          <w:p>
            <w:pPr>
              <w:rPr>
                <w:rFonts w:ascii="Arial"/>
                <w:sz w:val="21"/>
              </w:rPr>
            </w:pPr>
          </w:p>
        </w:tc>
        <w:tc>
          <w:tcPr>
            <w:tcW w:w="708" w:type="dxa"/>
            <w:vAlign w:val="top"/>
          </w:tcPr>
          <w:p>
            <w:pPr>
              <w:rPr>
                <w:rFonts w:ascii="Arial"/>
                <w:sz w:val="21"/>
              </w:rPr>
            </w:pPr>
          </w:p>
        </w:tc>
        <w:tc>
          <w:tcPr>
            <w:tcW w:w="566" w:type="dxa"/>
            <w:vAlign w:val="top"/>
          </w:tcPr>
          <w:p>
            <w:pPr>
              <w:rPr>
                <w:rFonts w:ascii="Arial"/>
                <w:sz w:val="21"/>
              </w:rPr>
            </w:pPr>
          </w:p>
        </w:tc>
        <w:tc>
          <w:tcPr>
            <w:tcW w:w="1276" w:type="dxa"/>
            <w:vAlign w:val="top"/>
          </w:tcPr>
          <w:p>
            <w:pPr>
              <w:rPr>
                <w:rFonts w:ascii="Arial"/>
                <w:sz w:val="21"/>
              </w:rPr>
            </w:pPr>
          </w:p>
        </w:tc>
        <w:tc>
          <w:tcPr>
            <w:tcW w:w="1387" w:type="dxa"/>
            <w:vAlign w:val="top"/>
          </w:tcPr>
          <w:p>
            <w:pPr>
              <w:rPr>
                <w:rFonts w:ascii="Arial"/>
                <w:sz w:val="21"/>
              </w:rPr>
            </w:pPr>
          </w:p>
        </w:tc>
        <w:tc>
          <w:tcPr>
            <w:tcW w:w="16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3" w:type="dxa"/>
            <w:vAlign w:val="top"/>
          </w:tcPr>
          <w:p>
            <w:pPr>
              <w:spacing w:before="25" w:line="217" w:lineRule="auto"/>
              <w:ind w:left="37"/>
              <w:rPr>
                <w:rFonts w:ascii="宋体" w:hAnsi="宋体" w:eastAsia="宋体" w:cs="宋体"/>
                <w:sz w:val="18"/>
                <w:szCs w:val="18"/>
              </w:rPr>
            </w:pPr>
            <w:r>
              <w:rPr>
                <w:rFonts w:ascii="宋体" w:hAnsi="宋体" w:eastAsia="宋体" w:cs="宋体"/>
                <w:spacing w:val="-4"/>
                <w:sz w:val="18"/>
                <w:szCs w:val="18"/>
              </w:rPr>
              <w:t>6</w:t>
            </w:r>
            <w:r>
              <w:rPr>
                <w:rFonts w:ascii="宋体" w:hAnsi="宋体" w:eastAsia="宋体" w:cs="宋体"/>
                <w:spacing w:val="-3"/>
                <w:sz w:val="18"/>
                <w:szCs w:val="18"/>
              </w:rPr>
              <w:t>．其他</w:t>
            </w:r>
          </w:p>
        </w:tc>
        <w:tc>
          <w:tcPr>
            <w:tcW w:w="1354" w:type="dxa"/>
            <w:vAlign w:val="top"/>
          </w:tcPr>
          <w:p>
            <w:pPr>
              <w:spacing w:line="237" w:lineRule="exact"/>
              <w:rPr>
                <w:rFonts w:ascii="Arial"/>
                <w:sz w:val="20"/>
              </w:rPr>
            </w:pPr>
          </w:p>
        </w:tc>
        <w:tc>
          <w:tcPr>
            <w:tcW w:w="631"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494" w:type="dxa"/>
            <w:vAlign w:val="top"/>
          </w:tcPr>
          <w:p>
            <w:pPr>
              <w:spacing w:line="237" w:lineRule="exact"/>
              <w:rPr>
                <w:rFonts w:ascii="Arial"/>
                <w:sz w:val="20"/>
              </w:rPr>
            </w:pPr>
          </w:p>
        </w:tc>
        <w:tc>
          <w:tcPr>
            <w:tcW w:w="1418" w:type="dxa"/>
            <w:vAlign w:val="top"/>
          </w:tcPr>
          <w:p>
            <w:pPr>
              <w:spacing w:line="237" w:lineRule="exact"/>
              <w:rPr>
                <w:rFonts w:ascii="Arial"/>
                <w:sz w:val="20"/>
              </w:rPr>
            </w:pPr>
          </w:p>
        </w:tc>
        <w:tc>
          <w:tcPr>
            <w:tcW w:w="664"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566" w:type="dxa"/>
            <w:vAlign w:val="top"/>
          </w:tcPr>
          <w:p>
            <w:pPr>
              <w:spacing w:line="237" w:lineRule="exact"/>
              <w:rPr>
                <w:rFonts w:ascii="Arial"/>
                <w:sz w:val="20"/>
              </w:rPr>
            </w:pPr>
          </w:p>
        </w:tc>
        <w:tc>
          <w:tcPr>
            <w:tcW w:w="1276" w:type="dxa"/>
            <w:vAlign w:val="top"/>
          </w:tcPr>
          <w:p>
            <w:pPr>
              <w:spacing w:line="237" w:lineRule="exact"/>
              <w:rPr>
                <w:rFonts w:ascii="Arial"/>
                <w:sz w:val="20"/>
              </w:rPr>
            </w:pPr>
          </w:p>
        </w:tc>
        <w:tc>
          <w:tcPr>
            <w:tcW w:w="1387" w:type="dxa"/>
            <w:vAlign w:val="top"/>
          </w:tcPr>
          <w:p>
            <w:pPr>
              <w:spacing w:line="237" w:lineRule="exact"/>
              <w:rPr>
                <w:rFonts w:ascii="Arial"/>
                <w:sz w:val="20"/>
              </w:rPr>
            </w:pPr>
          </w:p>
        </w:tc>
        <w:tc>
          <w:tcPr>
            <w:tcW w:w="166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3153" w:type="dxa"/>
            <w:vAlign w:val="top"/>
          </w:tcPr>
          <w:p>
            <w:pPr>
              <w:spacing w:before="26" w:line="218" w:lineRule="auto"/>
              <w:ind w:left="40"/>
              <w:rPr>
                <w:rFonts w:ascii="宋体" w:hAnsi="宋体" w:eastAsia="宋体" w:cs="宋体"/>
                <w:sz w:val="18"/>
                <w:szCs w:val="18"/>
              </w:rPr>
            </w:pPr>
            <w:r>
              <w:rPr>
                <w:rFonts w:ascii="宋体" w:hAnsi="宋体" w:eastAsia="宋体" w:cs="宋体"/>
                <w:spacing w:val="23"/>
                <w:sz w:val="18"/>
                <w:szCs w:val="18"/>
              </w:rPr>
              <w:t>(五)专项储</w:t>
            </w:r>
            <w:r>
              <w:rPr>
                <w:rFonts w:ascii="宋体" w:hAnsi="宋体" w:eastAsia="宋体" w:cs="宋体"/>
                <w:spacing w:val="21"/>
                <w:sz w:val="18"/>
                <w:szCs w:val="18"/>
              </w:rPr>
              <w:t>备</w:t>
            </w:r>
          </w:p>
        </w:tc>
        <w:tc>
          <w:tcPr>
            <w:tcW w:w="1354" w:type="dxa"/>
            <w:vAlign w:val="top"/>
          </w:tcPr>
          <w:p>
            <w:pPr>
              <w:spacing w:line="239" w:lineRule="exact"/>
              <w:rPr>
                <w:rFonts w:ascii="Arial"/>
                <w:sz w:val="20"/>
              </w:rPr>
            </w:pPr>
          </w:p>
        </w:tc>
        <w:tc>
          <w:tcPr>
            <w:tcW w:w="631" w:type="dxa"/>
            <w:vAlign w:val="top"/>
          </w:tcPr>
          <w:p>
            <w:pPr>
              <w:spacing w:line="239" w:lineRule="exact"/>
              <w:rPr>
                <w:rFonts w:ascii="Arial"/>
                <w:sz w:val="20"/>
              </w:rPr>
            </w:pPr>
          </w:p>
        </w:tc>
        <w:tc>
          <w:tcPr>
            <w:tcW w:w="638" w:type="dxa"/>
            <w:vAlign w:val="top"/>
          </w:tcPr>
          <w:p>
            <w:pPr>
              <w:spacing w:line="239" w:lineRule="exact"/>
              <w:rPr>
                <w:rFonts w:ascii="Arial"/>
                <w:sz w:val="20"/>
              </w:rPr>
            </w:pPr>
          </w:p>
        </w:tc>
        <w:tc>
          <w:tcPr>
            <w:tcW w:w="494" w:type="dxa"/>
            <w:vAlign w:val="top"/>
          </w:tcPr>
          <w:p>
            <w:pPr>
              <w:spacing w:line="239" w:lineRule="exact"/>
              <w:rPr>
                <w:rFonts w:ascii="Arial"/>
                <w:sz w:val="20"/>
              </w:rPr>
            </w:pPr>
          </w:p>
        </w:tc>
        <w:tc>
          <w:tcPr>
            <w:tcW w:w="1418" w:type="dxa"/>
            <w:vAlign w:val="top"/>
          </w:tcPr>
          <w:p>
            <w:pPr>
              <w:spacing w:line="239" w:lineRule="exact"/>
              <w:rPr>
                <w:rFonts w:ascii="Arial"/>
                <w:sz w:val="20"/>
              </w:rPr>
            </w:pPr>
          </w:p>
        </w:tc>
        <w:tc>
          <w:tcPr>
            <w:tcW w:w="664" w:type="dxa"/>
            <w:vAlign w:val="top"/>
          </w:tcPr>
          <w:p>
            <w:pPr>
              <w:spacing w:line="239" w:lineRule="exact"/>
              <w:rPr>
                <w:rFonts w:ascii="Arial"/>
                <w:sz w:val="20"/>
              </w:rPr>
            </w:pPr>
          </w:p>
        </w:tc>
        <w:tc>
          <w:tcPr>
            <w:tcW w:w="708" w:type="dxa"/>
            <w:vAlign w:val="top"/>
          </w:tcPr>
          <w:p>
            <w:pPr>
              <w:spacing w:line="239" w:lineRule="exact"/>
              <w:rPr>
                <w:rFonts w:ascii="Arial"/>
                <w:sz w:val="20"/>
              </w:rPr>
            </w:pPr>
          </w:p>
        </w:tc>
        <w:tc>
          <w:tcPr>
            <w:tcW w:w="566" w:type="dxa"/>
            <w:vAlign w:val="top"/>
          </w:tcPr>
          <w:p>
            <w:pPr>
              <w:spacing w:line="239" w:lineRule="exact"/>
              <w:rPr>
                <w:rFonts w:ascii="Arial"/>
                <w:sz w:val="20"/>
              </w:rPr>
            </w:pPr>
          </w:p>
        </w:tc>
        <w:tc>
          <w:tcPr>
            <w:tcW w:w="1276" w:type="dxa"/>
            <w:vAlign w:val="top"/>
          </w:tcPr>
          <w:p>
            <w:pPr>
              <w:spacing w:line="239" w:lineRule="exact"/>
              <w:rPr>
                <w:rFonts w:ascii="Arial"/>
                <w:sz w:val="20"/>
              </w:rPr>
            </w:pPr>
          </w:p>
        </w:tc>
        <w:tc>
          <w:tcPr>
            <w:tcW w:w="1387" w:type="dxa"/>
            <w:vAlign w:val="top"/>
          </w:tcPr>
          <w:p>
            <w:pPr>
              <w:spacing w:line="239" w:lineRule="exact"/>
              <w:rPr>
                <w:rFonts w:ascii="Arial"/>
                <w:sz w:val="20"/>
              </w:rPr>
            </w:pPr>
          </w:p>
        </w:tc>
        <w:tc>
          <w:tcPr>
            <w:tcW w:w="1663"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3153" w:type="dxa"/>
            <w:vAlign w:val="top"/>
          </w:tcPr>
          <w:p>
            <w:pPr>
              <w:spacing w:before="27" w:line="214" w:lineRule="auto"/>
              <w:ind w:left="48"/>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．本期提取</w:t>
            </w:r>
          </w:p>
        </w:tc>
        <w:tc>
          <w:tcPr>
            <w:tcW w:w="1354" w:type="dxa"/>
            <w:vAlign w:val="top"/>
          </w:tcPr>
          <w:p>
            <w:pPr>
              <w:spacing w:line="235" w:lineRule="exact"/>
              <w:rPr>
                <w:rFonts w:ascii="Arial"/>
                <w:sz w:val="20"/>
              </w:rPr>
            </w:pPr>
          </w:p>
        </w:tc>
        <w:tc>
          <w:tcPr>
            <w:tcW w:w="631" w:type="dxa"/>
            <w:vAlign w:val="top"/>
          </w:tcPr>
          <w:p>
            <w:pPr>
              <w:spacing w:line="235" w:lineRule="exact"/>
              <w:rPr>
                <w:rFonts w:ascii="Arial"/>
                <w:sz w:val="20"/>
              </w:rPr>
            </w:pPr>
          </w:p>
        </w:tc>
        <w:tc>
          <w:tcPr>
            <w:tcW w:w="638" w:type="dxa"/>
            <w:vAlign w:val="top"/>
          </w:tcPr>
          <w:p>
            <w:pPr>
              <w:spacing w:line="235" w:lineRule="exact"/>
              <w:rPr>
                <w:rFonts w:ascii="Arial"/>
                <w:sz w:val="20"/>
              </w:rPr>
            </w:pPr>
          </w:p>
        </w:tc>
        <w:tc>
          <w:tcPr>
            <w:tcW w:w="494" w:type="dxa"/>
            <w:vAlign w:val="top"/>
          </w:tcPr>
          <w:p>
            <w:pPr>
              <w:spacing w:line="235" w:lineRule="exact"/>
              <w:rPr>
                <w:rFonts w:ascii="Arial"/>
                <w:sz w:val="20"/>
              </w:rPr>
            </w:pPr>
          </w:p>
        </w:tc>
        <w:tc>
          <w:tcPr>
            <w:tcW w:w="1418" w:type="dxa"/>
            <w:vAlign w:val="top"/>
          </w:tcPr>
          <w:p>
            <w:pPr>
              <w:spacing w:line="235" w:lineRule="exact"/>
              <w:rPr>
                <w:rFonts w:ascii="Arial"/>
                <w:sz w:val="20"/>
              </w:rPr>
            </w:pPr>
          </w:p>
        </w:tc>
        <w:tc>
          <w:tcPr>
            <w:tcW w:w="664" w:type="dxa"/>
            <w:vAlign w:val="top"/>
          </w:tcPr>
          <w:p>
            <w:pPr>
              <w:spacing w:line="235" w:lineRule="exact"/>
              <w:rPr>
                <w:rFonts w:ascii="Arial"/>
                <w:sz w:val="20"/>
              </w:rPr>
            </w:pPr>
          </w:p>
        </w:tc>
        <w:tc>
          <w:tcPr>
            <w:tcW w:w="708" w:type="dxa"/>
            <w:vAlign w:val="top"/>
          </w:tcPr>
          <w:p>
            <w:pPr>
              <w:spacing w:line="235" w:lineRule="exact"/>
              <w:rPr>
                <w:rFonts w:ascii="Arial"/>
                <w:sz w:val="20"/>
              </w:rPr>
            </w:pPr>
          </w:p>
        </w:tc>
        <w:tc>
          <w:tcPr>
            <w:tcW w:w="566" w:type="dxa"/>
            <w:vAlign w:val="top"/>
          </w:tcPr>
          <w:p>
            <w:pPr>
              <w:spacing w:line="235" w:lineRule="exact"/>
              <w:rPr>
                <w:rFonts w:ascii="Arial"/>
                <w:sz w:val="20"/>
              </w:rPr>
            </w:pPr>
          </w:p>
        </w:tc>
        <w:tc>
          <w:tcPr>
            <w:tcW w:w="1276" w:type="dxa"/>
            <w:vAlign w:val="top"/>
          </w:tcPr>
          <w:p>
            <w:pPr>
              <w:spacing w:line="235" w:lineRule="exact"/>
              <w:rPr>
                <w:rFonts w:ascii="Arial"/>
                <w:sz w:val="20"/>
              </w:rPr>
            </w:pPr>
          </w:p>
        </w:tc>
        <w:tc>
          <w:tcPr>
            <w:tcW w:w="1387" w:type="dxa"/>
            <w:vAlign w:val="top"/>
          </w:tcPr>
          <w:p>
            <w:pPr>
              <w:spacing w:line="235" w:lineRule="exact"/>
              <w:rPr>
                <w:rFonts w:ascii="Arial"/>
                <w:sz w:val="20"/>
              </w:rPr>
            </w:pPr>
          </w:p>
        </w:tc>
        <w:tc>
          <w:tcPr>
            <w:tcW w:w="1663"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3153" w:type="dxa"/>
            <w:vAlign w:val="top"/>
          </w:tcPr>
          <w:p>
            <w:pPr>
              <w:spacing w:before="28" w:line="216" w:lineRule="auto"/>
              <w:ind w:left="37"/>
              <w:rPr>
                <w:rFonts w:ascii="宋体" w:hAnsi="宋体" w:eastAsia="宋体" w:cs="宋体"/>
                <w:sz w:val="18"/>
                <w:szCs w:val="18"/>
              </w:rPr>
            </w:pPr>
            <w:r>
              <w:rPr>
                <w:rFonts w:ascii="宋体" w:hAnsi="宋体" w:eastAsia="宋体" w:cs="宋体"/>
                <w:spacing w:val="-6"/>
                <w:sz w:val="18"/>
                <w:szCs w:val="18"/>
              </w:rPr>
              <w:t>2</w:t>
            </w:r>
            <w:r>
              <w:rPr>
                <w:rFonts w:ascii="宋体" w:hAnsi="宋体" w:eastAsia="宋体" w:cs="宋体"/>
                <w:spacing w:val="-4"/>
                <w:sz w:val="18"/>
                <w:szCs w:val="18"/>
              </w:rPr>
              <w:t>．本期使用</w:t>
            </w:r>
          </w:p>
        </w:tc>
        <w:tc>
          <w:tcPr>
            <w:tcW w:w="1354" w:type="dxa"/>
            <w:vAlign w:val="top"/>
          </w:tcPr>
          <w:p>
            <w:pPr>
              <w:spacing w:line="239" w:lineRule="exact"/>
              <w:rPr>
                <w:rFonts w:ascii="Arial"/>
                <w:sz w:val="20"/>
              </w:rPr>
            </w:pPr>
          </w:p>
        </w:tc>
        <w:tc>
          <w:tcPr>
            <w:tcW w:w="631" w:type="dxa"/>
            <w:vAlign w:val="top"/>
          </w:tcPr>
          <w:p>
            <w:pPr>
              <w:spacing w:line="239" w:lineRule="exact"/>
              <w:rPr>
                <w:rFonts w:ascii="Arial"/>
                <w:sz w:val="20"/>
              </w:rPr>
            </w:pPr>
          </w:p>
        </w:tc>
        <w:tc>
          <w:tcPr>
            <w:tcW w:w="638" w:type="dxa"/>
            <w:vAlign w:val="top"/>
          </w:tcPr>
          <w:p>
            <w:pPr>
              <w:spacing w:line="239" w:lineRule="exact"/>
              <w:rPr>
                <w:rFonts w:ascii="Arial"/>
                <w:sz w:val="20"/>
              </w:rPr>
            </w:pPr>
          </w:p>
        </w:tc>
        <w:tc>
          <w:tcPr>
            <w:tcW w:w="494" w:type="dxa"/>
            <w:vAlign w:val="top"/>
          </w:tcPr>
          <w:p>
            <w:pPr>
              <w:spacing w:line="239" w:lineRule="exact"/>
              <w:rPr>
                <w:rFonts w:ascii="Arial"/>
                <w:sz w:val="20"/>
              </w:rPr>
            </w:pPr>
          </w:p>
        </w:tc>
        <w:tc>
          <w:tcPr>
            <w:tcW w:w="1418" w:type="dxa"/>
            <w:vAlign w:val="top"/>
          </w:tcPr>
          <w:p>
            <w:pPr>
              <w:spacing w:line="239" w:lineRule="exact"/>
              <w:rPr>
                <w:rFonts w:ascii="Arial"/>
                <w:sz w:val="20"/>
              </w:rPr>
            </w:pPr>
          </w:p>
        </w:tc>
        <w:tc>
          <w:tcPr>
            <w:tcW w:w="664" w:type="dxa"/>
            <w:vAlign w:val="top"/>
          </w:tcPr>
          <w:p>
            <w:pPr>
              <w:spacing w:line="239" w:lineRule="exact"/>
              <w:rPr>
                <w:rFonts w:ascii="Arial"/>
                <w:sz w:val="20"/>
              </w:rPr>
            </w:pPr>
          </w:p>
        </w:tc>
        <w:tc>
          <w:tcPr>
            <w:tcW w:w="708" w:type="dxa"/>
            <w:vAlign w:val="top"/>
          </w:tcPr>
          <w:p>
            <w:pPr>
              <w:spacing w:line="239" w:lineRule="exact"/>
              <w:rPr>
                <w:rFonts w:ascii="Arial"/>
                <w:sz w:val="20"/>
              </w:rPr>
            </w:pPr>
          </w:p>
        </w:tc>
        <w:tc>
          <w:tcPr>
            <w:tcW w:w="566" w:type="dxa"/>
            <w:vAlign w:val="top"/>
          </w:tcPr>
          <w:p>
            <w:pPr>
              <w:spacing w:line="239" w:lineRule="exact"/>
              <w:rPr>
                <w:rFonts w:ascii="Arial"/>
                <w:sz w:val="20"/>
              </w:rPr>
            </w:pPr>
          </w:p>
        </w:tc>
        <w:tc>
          <w:tcPr>
            <w:tcW w:w="1276" w:type="dxa"/>
            <w:vAlign w:val="top"/>
          </w:tcPr>
          <w:p>
            <w:pPr>
              <w:spacing w:line="239" w:lineRule="exact"/>
              <w:rPr>
                <w:rFonts w:ascii="Arial"/>
                <w:sz w:val="20"/>
              </w:rPr>
            </w:pPr>
          </w:p>
        </w:tc>
        <w:tc>
          <w:tcPr>
            <w:tcW w:w="1387" w:type="dxa"/>
            <w:vAlign w:val="top"/>
          </w:tcPr>
          <w:p>
            <w:pPr>
              <w:spacing w:line="239" w:lineRule="exact"/>
              <w:rPr>
                <w:rFonts w:ascii="Arial"/>
                <w:sz w:val="20"/>
              </w:rPr>
            </w:pPr>
          </w:p>
        </w:tc>
        <w:tc>
          <w:tcPr>
            <w:tcW w:w="1663"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3" w:type="dxa"/>
            <w:vAlign w:val="top"/>
          </w:tcPr>
          <w:p>
            <w:pPr>
              <w:spacing w:before="29" w:line="213" w:lineRule="auto"/>
              <w:ind w:left="40"/>
              <w:rPr>
                <w:rFonts w:ascii="宋体" w:hAnsi="宋体" w:eastAsia="宋体" w:cs="宋体"/>
                <w:sz w:val="18"/>
                <w:szCs w:val="18"/>
              </w:rPr>
            </w:pPr>
            <w:r>
              <w:rPr>
                <w:rFonts w:ascii="宋体" w:hAnsi="宋体" w:eastAsia="宋体" w:cs="宋体"/>
                <w:spacing w:val="33"/>
                <w:sz w:val="18"/>
                <w:szCs w:val="18"/>
              </w:rPr>
              <w:t>(</w:t>
            </w:r>
            <w:r>
              <w:rPr>
                <w:rFonts w:ascii="宋体" w:hAnsi="宋体" w:eastAsia="宋体" w:cs="宋体"/>
                <w:spacing w:val="32"/>
                <w:sz w:val="18"/>
                <w:szCs w:val="18"/>
              </w:rPr>
              <w:t>六)其他</w:t>
            </w:r>
          </w:p>
        </w:tc>
        <w:tc>
          <w:tcPr>
            <w:tcW w:w="1354" w:type="dxa"/>
            <w:vAlign w:val="top"/>
          </w:tcPr>
          <w:p>
            <w:pPr>
              <w:spacing w:line="237" w:lineRule="exact"/>
              <w:rPr>
                <w:rFonts w:ascii="Arial"/>
                <w:sz w:val="20"/>
              </w:rPr>
            </w:pPr>
          </w:p>
        </w:tc>
        <w:tc>
          <w:tcPr>
            <w:tcW w:w="631"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494" w:type="dxa"/>
            <w:vAlign w:val="top"/>
          </w:tcPr>
          <w:p>
            <w:pPr>
              <w:spacing w:line="237" w:lineRule="exact"/>
              <w:rPr>
                <w:rFonts w:ascii="Arial"/>
                <w:sz w:val="20"/>
              </w:rPr>
            </w:pPr>
          </w:p>
        </w:tc>
        <w:tc>
          <w:tcPr>
            <w:tcW w:w="1418" w:type="dxa"/>
            <w:vAlign w:val="top"/>
          </w:tcPr>
          <w:p>
            <w:pPr>
              <w:spacing w:line="237" w:lineRule="exact"/>
              <w:rPr>
                <w:rFonts w:ascii="Arial"/>
                <w:sz w:val="20"/>
              </w:rPr>
            </w:pPr>
          </w:p>
        </w:tc>
        <w:tc>
          <w:tcPr>
            <w:tcW w:w="664" w:type="dxa"/>
            <w:vAlign w:val="top"/>
          </w:tcPr>
          <w:p>
            <w:pPr>
              <w:spacing w:line="237" w:lineRule="exact"/>
              <w:rPr>
                <w:rFonts w:ascii="Arial"/>
                <w:sz w:val="20"/>
              </w:rPr>
            </w:pPr>
          </w:p>
        </w:tc>
        <w:tc>
          <w:tcPr>
            <w:tcW w:w="708" w:type="dxa"/>
            <w:vAlign w:val="top"/>
          </w:tcPr>
          <w:p>
            <w:pPr>
              <w:spacing w:line="237" w:lineRule="exact"/>
              <w:rPr>
                <w:rFonts w:ascii="Arial"/>
                <w:sz w:val="20"/>
              </w:rPr>
            </w:pPr>
          </w:p>
        </w:tc>
        <w:tc>
          <w:tcPr>
            <w:tcW w:w="566" w:type="dxa"/>
            <w:vAlign w:val="top"/>
          </w:tcPr>
          <w:p>
            <w:pPr>
              <w:spacing w:line="237" w:lineRule="exact"/>
              <w:rPr>
                <w:rFonts w:ascii="Arial"/>
                <w:sz w:val="20"/>
              </w:rPr>
            </w:pPr>
          </w:p>
        </w:tc>
        <w:tc>
          <w:tcPr>
            <w:tcW w:w="1276" w:type="dxa"/>
            <w:vAlign w:val="top"/>
          </w:tcPr>
          <w:p>
            <w:pPr>
              <w:spacing w:line="237" w:lineRule="exact"/>
              <w:rPr>
                <w:rFonts w:ascii="Arial"/>
                <w:sz w:val="20"/>
              </w:rPr>
            </w:pPr>
          </w:p>
        </w:tc>
        <w:tc>
          <w:tcPr>
            <w:tcW w:w="1387" w:type="dxa"/>
            <w:vAlign w:val="top"/>
          </w:tcPr>
          <w:p>
            <w:pPr>
              <w:spacing w:line="237" w:lineRule="exact"/>
              <w:rPr>
                <w:rFonts w:ascii="Arial"/>
                <w:sz w:val="20"/>
              </w:rPr>
            </w:pPr>
          </w:p>
        </w:tc>
        <w:tc>
          <w:tcPr>
            <w:tcW w:w="166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153" w:type="dxa"/>
            <w:vAlign w:val="top"/>
          </w:tcPr>
          <w:p>
            <w:pPr>
              <w:spacing w:before="29" w:line="219" w:lineRule="auto"/>
              <w:ind w:left="52"/>
              <w:rPr>
                <w:rFonts w:ascii="宋体" w:hAnsi="宋体" w:eastAsia="宋体" w:cs="宋体"/>
                <w:sz w:val="18"/>
                <w:szCs w:val="18"/>
              </w:rPr>
            </w:pPr>
            <w:r>
              <w:rPr>
                <w:rFonts w:ascii="宋体" w:hAnsi="宋体" w:eastAsia="宋体" w:cs="宋体"/>
                <w:spacing w:val="-4"/>
                <w:sz w:val="18"/>
                <w:szCs w:val="18"/>
              </w:rPr>
              <w:t>四、</w:t>
            </w:r>
            <w:r>
              <w:rPr>
                <w:rFonts w:ascii="宋体" w:hAnsi="宋体" w:eastAsia="宋体" w:cs="宋体"/>
                <w:spacing w:val="-3"/>
                <w:sz w:val="18"/>
                <w:szCs w:val="18"/>
              </w:rPr>
              <w:t>本</w:t>
            </w:r>
            <w:r>
              <w:rPr>
                <w:rFonts w:ascii="宋体" w:hAnsi="宋体" w:eastAsia="宋体" w:cs="宋体"/>
                <w:spacing w:val="-2"/>
                <w:sz w:val="18"/>
                <w:szCs w:val="18"/>
              </w:rPr>
              <w:t>期期末余额</w:t>
            </w:r>
          </w:p>
        </w:tc>
        <w:tc>
          <w:tcPr>
            <w:tcW w:w="1354" w:type="dxa"/>
            <w:vAlign w:val="top"/>
          </w:tcPr>
          <w:p>
            <w:pPr>
              <w:spacing w:before="58" w:line="182" w:lineRule="auto"/>
              <w:ind w:left="69"/>
              <w:rPr>
                <w:rFonts w:ascii="宋体" w:hAnsi="宋体" w:eastAsia="宋体" w:cs="宋体"/>
                <w:sz w:val="18"/>
                <w:szCs w:val="18"/>
              </w:rPr>
            </w:pPr>
            <w:r>
              <w:rPr>
                <w:rFonts w:ascii="宋体" w:hAnsi="宋体" w:eastAsia="宋体" w:cs="宋体"/>
                <w:spacing w:val="-1"/>
                <w:sz w:val="18"/>
                <w:szCs w:val="18"/>
              </w:rPr>
              <w:t>461,78</w:t>
            </w:r>
            <w:r>
              <w:rPr>
                <w:rFonts w:ascii="宋体" w:hAnsi="宋体" w:eastAsia="宋体" w:cs="宋体"/>
                <w:sz w:val="18"/>
                <w:szCs w:val="18"/>
              </w:rPr>
              <w:t>9,508.00</w:t>
            </w:r>
          </w:p>
        </w:tc>
        <w:tc>
          <w:tcPr>
            <w:tcW w:w="631" w:type="dxa"/>
            <w:vAlign w:val="top"/>
          </w:tcPr>
          <w:p>
            <w:pPr>
              <w:rPr>
                <w:rFonts w:ascii="Arial"/>
                <w:sz w:val="21"/>
              </w:rPr>
            </w:pPr>
          </w:p>
        </w:tc>
        <w:tc>
          <w:tcPr>
            <w:tcW w:w="638" w:type="dxa"/>
            <w:vAlign w:val="top"/>
          </w:tcPr>
          <w:p>
            <w:pPr>
              <w:rPr>
                <w:rFonts w:ascii="Arial"/>
                <w:sz w:val="21"/>
              </w:rPr>
            </w:pPr>
          </w:p>
        </w:tc>
        <w:tc>
          <w:tcPr>
            <w:tcW w:w="494" w:type="dxa"/>
            <w:vAlign w:val="top"/>
          </w:tcPr>
          <w:p>
            <w:pPr>
              <w:rPr>
                <w:rFonts w:ascii="Arial"/>
                <w:sz w:val="21"/>
              </w:rPr>
            </w:pPr>
          </w:p>
        </w:tc>
        <w:tc>
          <w:tcPr>
            <w:tcW w:w="1418" w:type="dxa"/>
            <w:vAlign w:val="top"/>
          </w:tcPr>
          <w:p>
            <w:pPr>
              <w:spacing w:before="59" w:line="181" w:lineRule="auto"/>
              <w:ind w:left="135"/>
              <w:rPr>
                <w:rFonts w:ascii="宋体" w:hAnsi="宋体" w:eastAsia="宋体" w:cs="宋体"/>
                <w:sz w:val="18"/>
                <w:szCs w:val="18"/>
              </w:rPr>
            </w:pPr>
            <w:r>
              <w:rPr>
                <w:rFonts w:ascii="宋体" w:hAnsi="宋体" w:eastAsia="宋体" w:cs="宋体"/>
                <w:spacing w:val="-1"/>
                <w:sz w:val="18"/>
                <w:szCs w:val="18"/>
              </w:rPr>
              <w:t>642,923,</w:t>
            </w:r>
            <w:r>
              <w:rPr>
                <w:rFonts w:ascii="宋体" w:hAnsi="宋体" w:eastAsia="宋体" w:cs="宋体"/>
                <w:sz w:val="18"/>
                <w:szCs w:val="18"/>
              </w:rPr>
              <w:t>079.90</w:t>
            </w:r>
          </w:p>
        </w:tc>
        <w:tc>
          <w:tcPr>
            <w:tcW w:w="664" w:type="dxa"/>
            <w:vAlign w:val="top"/>
          </w:tcPr>
          <w:p>
            <w:pPr>
              <w:rPr>
                <w:rFonts w:ascii="Arial"/>
                <w:sz w:val="21"/>
              </w:rPr>
            </w:pPr>
          </w:p>
        </w:tc>
        <w:tc>
          <w:tcPr>
            <w:tcW w:w="708" w:type="dxa"/>
            <w:vAlign w:val="top"/>
          </w:tcPr>
          <w:p>
            <w:pPr>
              <w:rPr>
                <w:rFonts w:ascii="Arial"/>
                <w:sz w:val="21"/>
              </w:rPr>
            </w:pPr>
          </w:p>
        </w:tc>
        <w:tc>
          <w:tcPr>
            <w:tcW w:w="566" w:type="dxa"/>
            <w:vAlign w:val="top"/>
          </w:tcPr>
          <w:p>
            <w:pPr>
              <w:rPr>
                <w:rFonts w:ascii="Arial"/>
                <w:sz w:val="21"/>
              </w:rPr>
            </w:pPr>
          </w:p>
        </w:tc>
        <w:tc>
          <w:tcPr>
            <w:tcW w:w="1276" w:type="dxa"/>
            <w:vAlign w:val="top"/>
          </w:tcPr>
          <w:p>
            <w:pPr>
              <w:spacing w:before="58" w:line="182" w:lineRule="auto"/>
              <w:ind w:left="87"/>
              <w:rPr>
                <w:rFonts w:ascii="宋体" w:hAnsi="宋体" w:eastAsia="宋体" w:cs="宋体"/>
                <w:sz w:val="18"/>
                <w:szCs w:val="18"/>
              </w:rPr>
            </w:pPr>
            <w:r>
              <w:rPr>
                <w:rFonts w:ascii="宋体" w:hAnsi="宋体" w:eastAsia="宋体" w:cs="宋体"/>
                <w:spacing w:val="-1"/>
                <w:sz w:val="18"/>
                <w:szCs w:val="18"/>
              </w:rPr>
              <w:t>74,987,969.</w:t>
            </w:r>
            <w:r>
              <w:rPr>
                <w:rFonts w:ascii="宋体" w:hAnsi="宋体" w:eastAsia="宋体" w:cs="宋体"/>
                <w:sz w:val="18"/>
                <w:szCs w:val="18"/>
              </w:rPr>
              <w:t>71</w:t>
            </w:r>
          </w:p>
        </w:tc>
        <w:tc>
          <w:tcPr>
            <w:tcW w:w="1387" w:type="dxa"/>
            <w:vAlign w:val="top"/>
          </w:tcPr>
          <w:p>
            <w:pPr>
              <w:spacing w:before="59" w:line="181" w:lineRule="auto"/>
              <w:ind w:left="200"/>
              <w:rPr>
                <w:rFonts w:ascii="宋体" w:hAnsi="宋体" w:eastAsia="宋体" w:cs="宋体"/>
                <w:sz w:val="18"/>
                <w:szCs w:val="18"/>
              </w:rPr>
            </w:pPr>
            <w:r>
              <w:rPr>
                <w:rFonts w:ascii="宋体" w:hAnsi="宋体" w:eastAsia="宋体" w:cs="宋体"/>
                <w:spacing w:val="-1"/>
                <w:sz w:val="18"/>
                <w:szCs w:val="18"/>
              </w:rPr>
              <w:t>52,288,678</w:t>
            </w:r>
            <w:r>
              <w:rPr>
                <w:rFonts w:ascii="宋体" w:hAnsi="宋体" w:eastAsia="宋体" w:cs="宋体"/>
                <w:sz w:val="18"/>
                <w:szCs w:val="18"/>
              </w:rPr>
              <w:t>.37</w:t>
            </w:r>
          </w:p>
        </w:tc>
        <w:tc>
          <w:tcPr>
            <w:tcW w:w="1663" w:type="dxa"/>
            <w:vAlign w:val="top"/>
          </w:tcPr>
          <w:p>
            <w:pPr>
              <w:spacing w:before="58" w:line="182" w:lineRule="auto"/>
              <w:ind w:left="210"/>
              <w:rPr>
                <w:rFonts w:ascii="宋体" w:hAnsi="宋体" w:eastAsia="宋体" w:cs="宋体"/>
                <w:sz w:val="18"/>
                <w:szCs w:val="18"/>
              </w:rPr>
            </w:pPr>
            <w:r>
              <w:rPr>
                <w:rFonts w:ascii="宋体" w:hAnsi="宋体" w:eastAsia="宋体" w:cs="宋体"/>
                <w:spacing w:val="-2"/>
                <w:sz w:val="18"/>
                <w:szCs w:val="18"/>
              </w:rPr>
              <w:t>1,23</w:t>
            </w:r>
            <w:r>
              <w:rPr>
                <w:rFonts w:ascii="宋体" w:hAnsi="宋体" w:eastAsia="宋体" w:cs="宋体"/>
                <w:spacing w:val="-1"/>
                <w:sz w:val="18"/>
                <w:szCs w:val="18"/>
              </w:rPr>
              <w:t>1,989,235.98</w:t>
            </w:r>
          </w:p>
        </w:tc>
      </w:tr>
    </w:tbl>
    <w:p/>
    <w:p/>
    <w:p>
      <w:pPr>
        <w:spacing w:line="240" w:lineRule="exact"/>
      </w:pPr>
    </w:p>
    <w:tbl>
      <w:tblPr>
        <w:tblStyle w:val="4"/>
        <w:tblW w:w="1392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4"/>
        <w:gridCol w:w="1416"/>
        <w:gridCol w:w="566"/>
        <w:gridCol w:w="710"/>
        <w:gridCol w:w="424"/>
        <w:gridCol w:w="1418"/>
        <w:gridCol w:w="707"/>
        <w:gridCol w:w="707"/>
        <w:gridCol w:w="566"/>
        <w:gridCol w:w="1276"/>
        <w:gridCol w:w="1418"/>
        <w:gridCol w:w="1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3154" w:type="dxa"/>
            <w:vMerge w:val="restart"/>
            <w:tcBorders>
              <w:left w:val="single" w:color="000000" w:sz="4" w:space="0"/>
              <w:bottom w:val="nil"/>
              <w:right w:val="single" w:color="000000" w:sz="4" w:space="0"/>
            </w:tcBorders>
            <w:vAlign w:val="top"/>
          </w:tcPr>
          <w:p>
            <w:pPr>
              <w:spacing w:line="382" w:lineRule="auto"/>
              <w:rPr>
                <w:rFonts w:ascii="Arial"/>
                <w:sz w:val="21"/>
              </w:rPr>
            </w:pPr>
          </w:p>
          <w:p>
            <w:pPr>
              <w:spacing w:before="58" w:line="220" w:lineRule="auto"/>
              <w:ind w:left="1401"/>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10772" w:type="dxa"/>
            <w:gridSpan w:val="11"/>
            <w:tcBorders>
              <w:left w:val="single" w:color="000000" w:sz="4" w:space="0"/>
              <w:right w:val="single" w:color="000000" w:sz="4" w:space="0"/>
            </w:tcBorders>
            <w:vAlign w:val="top"/>
          </w:tcPr>
          <w:p>
            <w:pPr>
              <w:spacing w:before="36" w:line="220" w:lineRule="auto"/>
              <w:ind w:left="5046"/>
              <w:rPr>
                <w:rFonts w:ascii="宋体" w:hAnsi="宋体" w:eastAsia="宋体" w:cs="宋体"/>
                <w:sz w:val="18"/>
                <w:szCs w:val="18"/>
              </w:rPr>
            </w:pPr>
            <w:r>
              <w:rPr>
                <w:rFonts w:ascii="Times New Roman" w:hAnsi="Times New Roman" w:eastAsia="Times New Roman" w:cs="Times New Roman"/>
                <w:sz w:val="18"/>
                <w:szCs w:val="18"/>
              </w:rPr>
              <w:t xml:space="preserve">2020 </w:t>
            </w:r>
            <w:r>
              <w:rPr>
                <w:rFonts w:ascii="宋体" w:hAnsi="宋体" w:eastAsia="宋体" w:cs="宋体"/>
                <w:sz w:val="18"/>
                <w:szCs w:val="18"/>
              </w:rPr>
              <w:t>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154" w:type="dxa"/>
            <w:vMerge w:val="continue"/>
            <w:tcBorders>
              <w:top w:val="nil"/>
              <w:left w:val="single" w:color="000000" w:sz="4" w:space="0"/>
              <w:bottom w:val="nil"/>
              <w:right w:val="single" w:color="000000" w:sz="4" w:space="0"/>
            </w:tcBorders>
            <w:vAlign w:val="top"/>
          </w:tcPr>
          <w:p>
            <w:pPr>
              <w:rPr>
                <w:rFonts w:ascii="Arial"/>
                <w:sz w:val="21"/>
              </w:rPr>
            </w:pPr>
          </w:p>
        </w:tc>
        <w:tc>
          <w:tcPr>
            <w:tcW w:w="1416" w:type="dxa"/>
            <w:vMerge w:val="restart"/>
            <w:tcBorders>
              <w:left w:val="single" w:color="000000" w:sz="4" w:space="0"/>
              <w:bottom w:val="nil"/>
            </w:tcBorders>
            <w:vAlign w:val="top"/>
          </w:tcPr>
          <w:p>
            <w:pPr>
              <w:spacing w:before="192" w:line="213" w:lineRule="auto"/>
              <w:ind w:left="97"/>
              <w:rPr>
                <w:rFonts w:ascii="宋体" w:hAnsi="宋体" w:eastAsia="宋体" w:cs="宋体"/>
                <w:sz w:val="18"/>
                <w:szCs w:val="18"/>
              </w:rPr>
            </w:pPr>
            <w:r>
              <w:rPr>
                <w:rFonts w:ascii="宋体" w:hAnsi="宋体" w:eastAsia="宋体" w:cs="宋体"/>
                <w:spacing w:val="-2"/>
                <w:sz w:val="18"/>
                <w:szCs w:val="18"/>
              </w:rPr>
              <w:t>实收</w:t>
            </w:r>
            <w:r>
              <w:rPr>
                <w:rFonts w:ascii="宋体" w:hAnsi="宋体" w:eastAsia="宋体" w:cs="宋体"/>
                <w:spacing w:val="-1"/>
                <w:sz w:val="18"/>
                <w:szCs w:val="18"/>
              </w:rPr>
              <w:t xml:space="preserve">资本 </w:t>
            </w:r>
            <w:r>
              <w:rPr>
                <w:rFonts w:ascii="Times New Roman" w:hAnsi="Times New Roman" w:eastAsia="Times New Roman" w:cs="Times New Roman"/>
                <w:spacing w:val="-1"/>
                <w:sz w:val="18"/>
                <w:szCs w:val="18"/>
              </w:rPr>
              <w:t>(</w:t>
            </w:r>
            <w:r>
              <w:rPr>
                <w:rFonts w:ascii="宋体" w:hAnsi="宋体" w:eastAsia="宋体" w:cs="宋体"/>
                <w:spacing w:val="-1"/>
                <w:sz w:val="18"/>
                <w:szCs w:val="18"/>
              </w:rPr>
              <w:t>或股</w:t>
            </w:r>
          </w:p>
          <w:p>
            <w:pPr>
              <w:spacing w:before="25" w:line="213" w:lineRule="auto"/>
              <w:ind w:left="588"/>
              <w:rPr>
                <w:rFonts w:ascii="Times New Roman" w:hAnsi="Times New Roman" w:eastAsia="Times New Roman" w:cs="Times New Roman"/>
                <w:sz w:val="18"/>
                <w:szCs w:val="18"/>
              </w:rPr>
            </w:pPr>
            <w:r>
              <w:rPr>
                <w:rFonts w:ascii="宋体" w:hAnsi="宋体" w:eastAsia="宋体" w:cs="宋体"/>
                <w:spacing w:val="-5"/>
                <w:sz w:val="18"/>
                <w:szCs w:val="18"/>
              </w:rPr>
              <w:t>本</w:t>
            </w:r>
            <w:r>
              <w:rPr>
                <w:rFonts w:ascii="Times New Roman" w:hAnsi="Times New Roman" w:eastAsia="Times New Roman" w:cs="Times New Roman"/>
                <w:spacing w:val="-3"/>
                <w:sz w:val="18"/>
                <w:szCs w:val="18"/>
              </w:rPr>
              <w:t>)</w:t>
            </w:r>
          </w:p>
        </w:tc>
        <w:tc>
          <w:tcPr>
            <w:tcW w:w="1700" w:type="dxa"/>
            <w:gridSpan w:val="3"/>
            <w:tcBorders>
              <w:right w:val="single" w:color="000000" w:sz="4" w:space="0"/>
            </w:tcBorders>
            <w:vAlign w:val="top"/>
          </w:tcPr>
          <w:p>
            <w:pPr>
              <w:spacing w:before="67" w:line="220" w:lineRule="auto"/>
              <w:ind w:left="312"/>
              <w:rPr>
                <w:rFonts w:ascii="宋体" w:hAnsi="宋体" w:eastAsia="宋体" w:cs="宋体"/>
                <w:sz w:val="18"/>
                <w:szCs w:val="18"/>
              </w:rPr>
            </w:pPr>
            <w:r>
              <w:rPr>
                <w:rFonts w:ascii="宋体" w:hAnsi="宋体" w:eastAsia="宋体" w:cs="宋体"/>
                <w:spacing w:val="-2"/>
                <w:sz w:val="18"/>
                <w:szCs w:val="18"/>
              </w:rPr>
              <w:t>其</w:t>
            </w:r>
            <w:r>
              <w:rPr>
                <w:rFonts w:ascii="宋体" w:hAnsi="宋体" w:eastAsia="宋体" w:cs="宋体"/>
                <w:spacing w:val="-1"/>
                <w:sz w:val="18"/>
                <w:szCs w:val="18"/>
              </w:rPr>
              <w:t>他权益工具</w:t>
            </w:r>
          </w:p>
        </w:tc>
        <w:tc>
          <w:tcPr>
            <w:tcW w:w="1418" w:type="dxa"/>
            <w:vMerge w:val="restart"/>
            <w:tcBorders>
              <w:left w:val="single" w:color="000000" w:sz="4" w:space="0"/>
              <w:bottom w:val="nil"/>
              <w:right w:val="single" w:color="000000" w:sz="4" w:space="0"/>
            </w:tcBorders>
            <w:vAlign w:val="top"/>
          </w:tcPr>
          <w:p>
            <w:pPr>
              <w:spacing w:line="250" w:lineRule="auto"/>
              <w:rPr>
                <w:rFonts w:ascii="Arial"/>
                <w:sz w:val="21"/>
              </w:rPr>
            </w:pPr>
          </w:p>
          <w:p>
            <w:pPr>
              <w:spacing w:before="58" w:line="219" w:lineRule="auto"/>
              <w:ind w:left="359"/>
              <w:rPr>
                <w:rFonts w:ascii="宋体" w:hAnsi="宋体" w:eastAsia="宋体" w:cs="宋体"/>
                <w:sz w:val="18"/>
                <w:szCs w:val="18"/>
              </w:rPr>
            </w:pPr>
            <w:r>
              <w:rPr>
                <w:rFonts w:ascii="宋体" w:hAnsi="宋体" w:eastAsia="宋体" w:cs="宋体"/>
                <w:spacing w:val="-4"/>
                <w:sz w:val="18"/>
                <w:szCs w:val="18"/>
              </w:rPr>
              <w:t>资本</w:t>
            </w:r>
            <w:r>
              <w:rPr>
                <w:rFonts w:ascii="宋体" w:hAnsi="宋体" w:eastAsia="宋体" w:cs="宋体"/>
                <w:spacing w:val="-2"/>
                <w:sz w:val="18"/>
                <w:szCs w:val="18"/>
              </w:rPr>
              <w:t>公积</w:t>
            </w:r>
          </w:p>
        </w:tc>
        <w:tc>
          <w:tcPr>
            <w:tcW w:w="707" w:type="dxa"/>
            <w:vMerge w:val="restart"/>
            <w:tcBorders>
              <w:left w:val="single" w:color="000000" w:sz="4" w:space="0"/>
              <w:bottom w:val="nil"/>
              <w:right w:val="single" w:color="000000" w:sz="4" w:space="0"/>
            </w:tcBorders>
            <w:vAlign w:val="top"/>
          </w:tcPr>
          <w:p>
            <w:pPr>
              <w:spacing w:before="192" w:line="255" w:lineRule="auto"/>
              <w:ind w:left="266" w:right="19" w:hanging="235"/>
              <w:rPr>
                <w:rFonts w:ascii="宋体" w:hAnsi="宋体" w:eastAsia="宋体" w:cs="宋体"/>
                <w:sz w:val="18"/>
                <w:szCs w:val="18"/>
              </w:rPr>
            </w:pPr>
            <w:r>
              <w:rPr>
                <w:rFonts w:ascii="宋体" w:hAnsi="宋体" w:eastAsia="宋体" w:cs="宋体"/>
                <w:spacing w:val="-21"/>
                <w:sz w:val="18"/>
                <w:szCs w:val="18"/>
              </w:rPr>
              <w:t>减</w:t>
            </w:r>
            <w:r>
              <w:rPr>
                <w:rFonts w:ascii="宋体" w:hAnsi="宋体" w:eastAsia="宋体" w:cs="宋体"/>
                <w:spacing w:val="-18"/>
                <w:sz w:val="18"/>
                <w:szCs w:val="18"/>
              </w:rPr>
              <w:t>：库存</w:t>
            </w:r>
            <w:r>
              <w:rPr>
                <w:rFonts w:ascii="宋体" w:hAnsi="宋体" w:eastAsia="宋体" w:cs="宋体"/>
                <w:sz w:val="18"/>
                <w:szCs w:val="18"/>
              </w:rPr>
              <w:t xml:space="preserve"> 股</w:t>
            </w:r>
          </w:p>
        </w:tc>
        <w:tc>
          <w:tcPr>
            <w:tcW w:w="707" w:type="dxa"/>
            <w:vMerge w:val="restart"/>
            <w:tcBorders>
              <w:left w:val="single" w:color="000000" w:sz="4" w:space="0"/>
              <w:bottom w:val="nil"/>
              <w:right w:val="single" w:color="000000" w:sz="4" w:space="0"/>
            </w:tcBorders>
            <w:vAlign w:val="top"/>
          </w:tcPr>
          <w:p>
            <w:pPr>
              <w:spacing w:before="192" w:line="254" w:lineRule="auto"/>
              <w:ind w:left="88" w:right="76"/>
              <w:rPr>
                <w:rFonts w:ascii="宋体" w:hAnsi="宋体" w:eastAsia="宋体" w:cs="宋体"/>
                <w:sz w:val="18"/>
                <w:szCs w:val="18"/>
              </w:rPr>
            </w:pPr>
            <w:r>
              <w:rPr>
                <w:rFonts w:ascii="宋体" w:hAnsi="宋体" w:eastAsia="宋体" w:cs="宋体"/>
                <w:spacing w:val="-4"/>
                <w:sz w:val="18"/>
                <w:szCs w:val="18"/>
              </w:rPr>
              <w:t>其</w:t>
            </w:r>
            <w:r>
              <w:rPr>
                <w:rFonts w:ascii="宋体" w:hAnsi="宋体" w:eastAsia="宋体" w:cs="宋体"/>
                <w:spacing w:val="-2"/>
                <w:sz w:val="18"/>
                <w:szCs w:val="18"/>
              </w:rPr>
              <w:t>他综</w:t>
            </w:r>
            <w:r>
              <w:rPr>
                <w:rFonts w:ascii="宋体" w:hAnsi="宋体" w:eastAsia="宋体" w:cs="宋体"/>
                <w:sz w:val="18"/>
                <w:szCs w:val="18"/>
              </w:rPr>
              <w:t xml:space="preserve"> </w:t>
            </w:r>
            <w:r>
              <w:rPr>
                <w:rFonts w:ascii="宋体" w:hAnsi="宋体" w:eastAsia="宋体" w:cs="宋体"/>
                <w:spacing w:val="-4"/>
                <w:sz w:val="18"/>
                <w:szCs w:val="18"/>
              </w:rPr>
              <w:t>合</w:t>
            </w:r>
            <w:r>
              <w:rPr>
                <w:rFonts w:ascii="宋体" w:hAnsi="宋体" w:eastAsia="宋体" w:cs="宋体"/>
                <w:spacing w:val="-2"/>
                <w:sz w:val="18"/>
                <w:szCs w:val="18"/>
              </w:rPr>
              <w:t>收益</w:t>
            </w:r>
          </w:p>
        </w:tc>
        <w:tc>
          <w:tcPr>
            <w:tcW w:w="566" w:type="dxa"/>
            <w:vMerge w:val="restart"/>
            <w:tcBorders>
              <w:left w:val="single" w:color="000000" w:sz="4" w:space="0"/>
              <w:bottom w:val="nil"/>
              <w:right w:val="single" w:color="000000" w:sz="4" w:space="0"/>
            </w:tcBorders>
            <w:vAlign w:val="top"/>
          </w:tcPr>
          <w:p>
            <w:pPr>
              <w:spacing w:before="192" w:line="254" w:lineRule="auto"/>
              <w:ind w:left="109" w:right="93" w:firstLine="1"/>
              <w:rPr>
                <w:rFonts w:ascii="宋体" w:hAnsi="宋体" w:eastAsia="宋体" w:cs="宋体"/>
                <w:sz w:val="18"/>
                <w:szCs w:val="18"/>
              </w:rPr>
            </w:pPr>
            <w:r>
              <w:rPr>
                <w:rFonts w:ascii="宋体" w:hAnsi="宋体" w:eastAsia="宋体" w:cs="宋体"/>
                <w:spacing w:val="-4"/>
                <w:sz w:val="18"/>
                <w:szCs w:val="18"/>
              </w:rPr>
              <w:t>专项</w:t>
            </w:r>
            <w:r>
              <w:rPr>
                <w:rFonts w:ascii="宋体" w:hAnsi="宋体" w:eastAsia="宋体" w:cs="宋体"/>
                <w:sz w:val="18"/>
                <w:szCs w:val="18"/>
              </w:rPr>
              <w:t xml:space="preserve"> </w:t>
            </w:r>
            <w:r>
              <w:rPr>
                <w:rFonts w:ascii="宋体" w:hAnsi="宋体" w:eastAsia="宋体" w:cs="宋体"/>
                <w:spacing w:val="-4"/>
                <w:sz w:val="18"/>
                <w:szCs w:val="18"/>
              </w:rPr>
              <w:t>储</w:t>
            </w:r>
            <w:r>
              <w:rPr>
                <w:rFonts w:ascii="宋体" w:hAnsi="宋体" w:eastAsia="宋体" w:cs="宋体"/>
                <w:spacing w:val="-3"/>
                <w:sz w:val="18"/>
                <w:szCs w:val="18"/>
              </w:rPr>
              <w:t>备</w:t>
            </w:r>
          </w:p>
        </w:tc>
        <w:tc>
          <w:tcPr>
            <w:tcW w:w="1276" w:type="dxa"/>
            <w:vMerge w:val="restart"/>
            <w:tcBorders>
              <w:left w:val="single" w:color="000000" w:sz="4" w:space="0"/>
              <w:bottom w:val="nil"/>
              <w:right w:val="single" w:color="000000" w:sz="4" w:space="0"/>
            </w:tcBorders>
            <w:vAlign w:val="top"/>
          </w:tcPr>
          <w:p>
            <w:pPr>
              <w:spacing w:line="250" w:lineRule="auto"/>
              <w:rPr>
                <w:rFonts w:ascii="Arial"/>
                <w:sz w:val="21"/>
              </w:rPr>
            </w:pPr>
          </w:p>
          <w:p>
            <w:pPr>
              <w:spacing w:before="59" w:line="220" w:lineRule="auto"/>
              <w:ind w:left="283"/>
              <w:rPr>
                <w:rFonts w:ascii="宋体" w:hAnsi="宋体" w:eastAsia="宋体" w:cs="宋体"/>
                <w:sz w:val="18"/>
                <w:szCs w:val="18"/>
              </w:rPr>
            </w:pPr>
            <w:r>
              <w:rPr>
                <w:rFonts w:ascii="宋体" w:hAnsi="宋体" w:eastAsia="宋体" w:cs="宋体"/>
                <w:spacing w:val="-2"/>
                <w:sz w:val="18"/>
                <w:szCs w:val="18"/>
              </w:rPr>
              <w:t>盈余</w:t>
            </w:r>
            <w:r>
              <w:rPr>
                <w:rFonts w:ascii="宋体" w:hAnsi="宋体" w:eastAsia="宋体" w:cs="宋体"/>
                <w:spacing w:val="-1"/>
                <w:sz w:val="18"/>
                <w:szCs w:val="18"/>
              </w:rPr>
              <w:t>公积</w:t>
            </w:r>
          </w:p>
        </w:tc>
        <w:tc>
          <w:tcPr>
            <w:tcW w:w="1418" w:type="dxa"/>
            <w:vMerge w:val="restart"/>
            <w:tcBorders>
              <w:left w:val="single" w:color="000000" w:sz="4" w:space="0"/>
              <w:bottom w:val="nil"/>
              <w:right w:val="single" w:color="000000" w:sz="4" w:space="0"/>
            </w:tcBorders>
            <w:vAlign w:val="top"/>
          </w:tcPr>
          <w:p>
            <w:pPr>
              <w:spacing w:line="250" w:lineRule="auto"/>
              <w:rPr>
                <w:rFonts w:ascii="Arial"/>
                <w:sz w:val="21"/>
              </w:rPr>
            </w:pPr>
          </w:p>
          <w:p>
            <w:pPr>
              <w:spacing w:before="59" w:line="220" w:lineRule="auto"/>
              <w:ind w:left="268"/>
              <w:rPr>
                <w:rFonts w:ascii="宋体" w:hAnsi="宋体" w:eastAsia="宋体" w:cs="宋体"/>
                <w:sz w:val="18"/>
                <w:szCs w:val="18"/>
              </w:rPr>
            </w:pPr>
            <w:r>
              <w:rPr>
                <w:rFonts w:ascii="宋体" w:hAnsi="宋体" w:eastAsia="宋体" w:cs="宋体"/>
                <w:spacing w:val="-2"/>
                <w:sz w:val="18"/>
                <w:szCs w:val="18"/>
              </w:rPr>
              <w:t>未分配</w:t>
            </w:r>
            <w:r>
              <w:rPr>
                <w:rFonts w:ascii="宋体" w:hAnsi="宋体" w:eastAsia="宋体" w:cs="宋体"/>
                <w:spacing w:val="-1"/>
                <w:sz w:val="18"/>
                <w:szCs w:val="18"/>
              </w:rPr>
              <w:t>利润</w:t>
            </w:r>
          </w:p>
        </w:tc>
        <w:tc>
          <w:tcPr>
            <w:tcW w:w="1564" w:type="dxa"/>
            <w:vMerge w:val="restart"/>
            <w:tcBorders>
              <w:left w:val="single" w:color="000000" w:sz="4" w:space="0"/>
              <w:bottom w:val="nil"/>
              <w:right w:val="single" w:color="000000" w:sz="4" w:space="0"/>
            </w:tcBorders>
            <w:vAlign w:val="top"/>
          </w:tcPr>
          <w:p>
            <w:pPr>
              <w:spacing w:line="250" w:lineRule="auto"/>
              <w:rPr>
                <w:rFonts w:ascii="Arial"/>
                <w:sz w:val="21"/>
              </w:rPr>
            </w:pPr>
          </w:p>
          <w:p>
            <w:pPr>
              <w:spacing w:before="58" w:line="220" w:lineRule="auto"/>
              <w:ind w:left="155"/>
              <w:rPr>
                <w:rFonts w:ascii="宋体" w:hAnsi="宋体" w:eastAsia="宋体" w:cs="宋体"/>
                <w:sz w:val="18"/>
                <w:szCs w:val="18"/>
              </w:rPr>
            </w:pPr>
            <w:r>
              <w:rPr>
                <w:rFonts w:ascii="宋体" w:hAnsi="宋体" w:eastAsia="宋体" w:cs="宋体"/>
                <w:spacing w:val="-1"/>
                <w:sz w:val="18"/>
                <w:szCs w:val="18"/>
              </w:rPr>
              <w:t>所有者权益合计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154" w:type="dxa"/>
            <w:vMerge w:val="continue"/>
            <w:tcBorders>
              <w:top w:val="nil"/>
              <w:left w:val="single" w:color="000000" w:sz="4" w:space="0"/>
              <w:right w:val="single" w:color="000000" w:sz="4" w:space="0"/>
            </w:tcBorders>
            <w:vAlign w:val="top"/>
          </w:tcPr>
          <w:p>
            <w:pPr>
              <w:rPr>
                <w:rFonts w:ascii="Arial"/>
                <w:sz w:val="21"/>
              </w:rPr>
            </w:pPr>
          </w:p>
        </w:tc>
        <w:tc>
          <w:tcPr>
            <w:tcW w:w="1416" w:type="dxa"/>
            <w:vMerge w:val="continue"/>
            <w:tcBorders>
              <w:top w:val="nil"/>
              <w:left w:val="single" w:color="000000" w:sz="4" w:space="0"/>
            </w:tcBorders>
            <w:vAlign w:val="top"/>
          </w:tcPr>
          <w:p>
            <w:pPr>
              <w:rPr>
                <w:rFonts w:ascii="Arial"/>
                <w:sz w:val="21"/>
              </w:rPr>
            </w:pPr>
          </w:p>
        </w:tc>
        <w:tc>
          <w:tcPr>
            <w:tcW w:w="566" w:type="dxa"/>
            <w:vAlign w:val="top"/>
          </w:tcPr>
          <w:p>
            <w:pPr>
              <w:spacing w:before="28" w:line="229" w:lineRule="auto"/>
              <w:ind w:left="196" w:right="102" w:hanging="91"/>
              <w:rPr>
                <w:rFonts w:ascii="宋体" w:hAnsi="宋体" w:eastAsia="宋体" w:cs="宋体"/>
                <w:sz w:val="18"/>
                <w:szCs w:val="18"/>
              </w:rPr>
            </w:pPr>
            <w:r>
              <w:rPr>
                <w:rFonts w:ascii="宋体" w:hAnsi="宋体" w:eastAsia="宋体" w:cs="宋体"/>
                <w:spacing w:val="-4"/>
                <w:sz w:val="18"/>
                <w:szCs w:val="18"/>
              </w:rPr>
              <w:t>优</w:t>
            </w:r>
            <w:r>
              <w:rPr>
                <w:rFonts w:ascii="宋体" w:hAnsi="宋体" w:eastAsia="宋体" w:cs="宋体"/>
                <w:spacing w:val="-3"/>
                <w:sz w:val="18"/>
                <w:szCs w:val="18"/>
              </w:rPr>
              <w:t>先</w:t>
            </w:r>
            <w:r>
              <w:rPr>
                <w:rFonts w:ascii="宋体" w:hAnsi="宋体" w:eastAsia="宋体" w:cs="宋体"/>
                <w:sz w:val="18"/>
                <w:szCs w:val="18"/>
              </w:rPr>
              <w:t xml:space="preserve"> 股</w:t>
            </w:r>
          </w:p>
        </w:tc>
        <w:tc>
          <w:tcPr>
            <w:tcW w:w="710" w:type="dxa"/>
            <w:vAlign w:val="top"/>
          </w:tcPr>
          <w:p>
            <w:pPr>
              <w:spacing w:before="143" w:line="220" w:lineRule="auto"/>
              <w:ind w:left="88"/>
              <w:rPr>
                <w:rFonts w:ascii="宋体" w:hAnsi="宋体" w:eastAsia="宋体" w:cs="宋体"/>
                <w:sz w:val="18"/>
                <w:szCs w:val="18"/>
              </w:rPr>
            </w:pPr>
            <w:r>
              <w:rPr>
                <w:rFonts w:ascii="宋体" w:hAnsi="宋体" w:eastAsia="宋体" w:cs="宋体"/>
                <w:spacing w:val="-2"/>
                <w:sz w:val="18"/>
                <w:szCs w:val="18"/>
              </w:rPr>
              <w:t>永续债</w:t>
            </w:r>
          </w:p>
        </w:tc>
        <w:tc>
          <w:tcPr>
            <w:tcW w:w="424" w:type="dxa"/>
            <w:tcBorders>
              <w:right w:val="single" w:color="000000" w:sz="4" w:space="0"/>
            </w:tcBorders>
            <w:vAlign w:val="top"/>
          </w:tcPr>
          <w:p>
            <w:pPr>
              <w:spacing w:before="144" w:line="220" w:lineRule="auto"/>
              <w:ind w:left="37"/>
              <w:rPr>
                <w:rFonts w:ascii="宋体" w:hAnsi="宋体" w:eastAsia="宋体" w:cs="宋体"/>
                <w:sz w:val="18"/>
                <w:szCs w:val="18"/>
              </w:rPr>
            </w:pPr>
            <w:r>
              <w:rPr>
                <w:rFonts w:ascii="宋体" w:hAnsi="宋体" w:eastAsia="宋体" w:cs="宋体"/>
                <w:spacing w:val="-2"/>
                <w:sz w:val="18"/>
                <w:szCs w:val="18"/>
              </w:rPr>
              <w:t>其他</w:t>
            </w:r>
          </w:p>
        </w:tc>
        <w:tc>
          <w:tcPr>
            <w:tcW w:w="1418" w:type="dxa"/>
            <w:vMerge w:val="continue"/>
            <w:tcBorders>
              <w:top w:val="nil"/>
              <w:left w:val="single" w:color="000000" w:sz="4" w:space="0"/>
              <w:right w:val="single" w:color="000000" w:sz="4" w:space="0"/>
            </w:tcBorders>
            <w:vAlign w:val="top"/>
          </w:tcPr>
          <w:p>
            <w:pPr>
              <w:rPr>
                <w:rFonts w:ascii="Arial"/>
                <w:sz w:val="21"/>
              </w:rPr>
            </w:pPr>
          </w:p>
        </w:tc>
        <w:tc>
          <w:tcPr>
            <w:tcW w:w="707" w:type="dxa"/>
            <w:vMerge w:val="continue"/>
            <w:tcBorders>
              <w:top w:val="nil"/>
              <w:left w:val="single" w:color="000000" w:sz="4" w:space="0"/>
              <w:right w:val="single" w:color="000000" w:sz="4" w:space="0"/>
            </w:tcBorders>
            <w:vAlign w:val="top"/>
          </w:tcPr>
          <w:p>
            <w:pPr>
              <w:rPr>
                <w:rFonts w:ascii="Arial"/>
                <w:sz w:val="21"/>
              </w:rPr>
            </w:pPr>
          </w:p>
        </w:tc>
        <w:tc>
          <w:tcPr>
            <w:tcW w:w="707" w:type="dxa"/>
            <w:vMerge w:val="continue"/>
            <w:tcBorders>
              <w:top w:val="nil"/>
              <w:left w:val="single" w:color="000000" w:sz="4" w:space="0"/>
              <w:right w:val="single" w:color="000000" w:sz="4" w:space="0"/>
            </w:tcBorders>
            <w:vAlign w:val="top"/>
          </w:tcPr>
          <w:p>
            <w:pPr>
              <w:rPr>
                <w:rFonts w:ascii="Arial"/>
                <w:sz w:val="21"/>
              </w:rPr>
            </w:pPr>
          </w:p>
        </w:tc>
        <w:tc>
          <w:tcPr>
            <w:tcW w:w="566" w:type="dxa"/>
            <w:vMerge w:val="continue"/>
            <w:tcBorders>
              <w:top w:val="nil"/>
              <w:left w:val="single" w:color="000000" w:sz="4" w:space="0"/>
              <w:right w:val="single" w:color="000000" w:sz="4" w:space="0"/>
            </w:tcBorders>
            <w:vAlign w:val="top"/>
          </w:tcPr>
          <w:p>
            <w:pPr>
              <w:rPr>
                <w:rFonts w:ascii="Arial"/>
                <w:sz w:val="21"/>
              </w:rPr>
            </w:pPr>
          </w:p>
        </w:tc>
        <w:tc>
          <w:tcPr>
            <w:tcW w:w="1276" w:type="dxa"/>
            <w:vMerge w:val="continue"/>
            <w:tcBorders>
              <w:top w:val="nil"/>
              <w:left w:val="single" w:color="000000" w:sz="4" w:space="0"/>
              <w:right w:val="single" w:color="000000" w:sz="4" w:space="0"/>
            </w:tcBorders>
            <w:vAlign w:val="top"/>
          </w:tcPr>
          <w:p>
            <w:pPr>
              <w:rPr>
                <w:rFonts w:ascii="Arial"/>
                <w:sz w:val="21"/>
              </w:rPr>
            </w:pPr>
          </w:p>
        </w:tc>
        <w:tc>
          <w:tcPr>
            <w:tcW w:w="1418" w:type="dxa"/>
            <w:vMerge w:val="continue"/>
            <w:tcBorders>
              <w:top w:val="nil"/>
              <w:left w:val="single" w:color="000000" w:sz="4" w:space="0"/>
              <w:right w:val="single" w:color="000000" w:sz="4" w:space="0"/>
            </w:tcBorders>
            <w:vAlign w:val="top"/>
          </w:tcPr>
          <w:p>
            <w:pPr>
              <w:rPr>
                <w:rFonts w:ascii="Arial"/>
                <w:sz w:val="21"/>
              </w:rPr>
            </w:pPr>
          </w:p>
        </w:tc>
        <w:tc>
          <w:tcPr>
            <w:tcW w:w="1564"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154" w:type="dxa"/>
            <w:tcBorders>
              <w:left w:val="single" w:color="000000" w:sz="4" w:space="0"/>
              <w:right w:val="single" w:color="000000" w:sz="4" w:space="0"/>
            </w:tcBorders>
            <w:vAlign w:val="top"/>
          </w:tcPr>
          <w:p>
            <w:pPr>
              <w:spacing w:before="31" w:line="218" w:lineRule="auto"/>
              <w:ind w:left="35"/>
              <w:rPr>
                <w:rFonts w:ascii="宋体" w:hAnsi="宋体" w:eastAsia="宋体" w:cs="宋体"/>
                <w:sz w:val="18"/>
                <w:szCs w:val="18"/>
              </w:rPr>
            </w:pPr>
            <w:r>
              <w:rPr>
                <w:rFonts w:ascii="宋体" w:hAnsi="宋体" w:eastAsia="宋体" w:cs="宋体"/>
                <w:spacing w:val="-2"/>
                <w:sz w:val="18"/>
                <w:szCs w:val="18"/>
              </w:rPr>
              <w:t>一、</w:t>
            </w:r>
            <w:r>
              <w:rPr>
                <w:rFonts w:ascii="宋体" w:hAnsi="宋体" w:eastAsia="宋体" w:cs="宋体"/>
                <w:spacing w:val="-1"/>
                <w:sz w:val="18"/>
                <w:szCs w:val="18"/>
              </w:rPr>
              <w:t>上年年末余额</w:t>
            </w:r>
          </w:p>
        </w:tc>
        <w:tc>
          <w:tcPr>
            <w:tcW w:w="1416" w:type="dxa"/>
            <w:tcBorders>
              <w:left w:val="single" w:color="000000" w:sz="4" w:space="0"/>
            </w:tcBorders>
            <w:vAlign w:val="top"/>
          </w:tcPr>
          <w:p>
            <w:pPr>
              <w:spacing w:before="56" w:line="200" w:lineRule="auto"/>
              <w:ind w:left="26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355,222</w:t>
            </w:r>
            <w:r>
              <w:rPr>
                <w:rFonts w:ascii="Times New Roman" w:hAnsi="Times New Roman" w:eastAsia="Times New Roman" w:cs="Times New Roman"/>
                <w:sz w:val="18"/>
                <w:szCs w:val="18"/>
              </w:rPr>
              <w:t>,698.00</w:t>
            </w:r>
          </w:p>
        </w:tc>
        <w:tc>
          <w:tcPr>
            <w:tcW w:w="566" w:type="dxa"/>
            <w:vAlign w:val="top"/>
          </w:tcPr>
          <w:p>
            <w:pPr>
              <w:rPr>
                <w:rFonts w:ascii="Arial"/>
                <w:sz w:val="21"/>
              </w:rPr>
            </w:pPr>
          </w:p>
        </w:tc>
        <w:tc>
          <w:tcPr>
            <w:tcW w:w="710" w:type="dxa"/>
            <w:vAlign w:val="top"/>
          </w:tcPr>
          <w:p>
            <w:pPr>
              <w:rPr>
                <w:rFonts w:ascii="Arial"/>
                <w:sz w:val="21"/>
              </w:rPr>
            </w:pPr>
          </w:p>
        </w:tc>
        <w:tc>
          <w:tcPr>
            <w:tcW w:w="424" w:type="dxa"/>
            <w:vAlign w:val="top"/>
          </w:tcPr>
          <w:p>
            <w:pPr>
              <w:rPr>
                <w:rFonts w:ascii="Arial"/>
                <w:sz w:val="21"/>
              </w:rPr>
            </w:pPr>
          </w:p>
        </w:tc>
        <w:tc>
          <w:tcPr>
            <w:tcW w:w="1418" w:type="dxa"/>
            <w:tcBorders>
              <w:right w:val="single" w:color="000000" w:sz="4" w:space="0"/>
            </w:tcBorders>
            <w:vAlign w:val="top"/>
          </w:tcPr>
          <w:p>
            <w:pPr>
              <w:spacing w:before="56" w:line="200" w:lineRule="auto"/>
              <w:ind w:left="2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679,668,</w:t>
            </w:r>
            <w:r>
              <w:rPr>
                <w:rFonts w:ascii="Times New Roman" w:hAnsi="Times New Roman" w:eastAsia="Times New Roman" w:cs="Times New Roman"/>
                <w:sz w:val="18"/>
                <w:szCs w:val="18"/>
              </w:rPr>
              <w:t>326.83</w:t>
            </w: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spacing w:before="56" w:line="200" w:lineRule="auto"/>
              <w:ind w:left="21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28,3</w:t>
            </w:r>
            <w:r>
              <w:rPr>
                <w:rFonts w:ascii="Times New Roman" w:hAnsi="Times New Roman" w:eastAsia="Times New Roman" w:cs="Times New Roman"/>
                <w:sz w:val="18"/>
                <w:szCs w:val="18"/>
              </w:rPr>
              <w:t>64,719.94</w:t>
            </w:r>
          </w:p>
        </w:tc>
        <w:tc>
          <w:tcPr>
            <w:tcW w:w="1418" w:type="dxa"/>
            <w:tcBorders>
              <w:left w:val="single" w:color="000000" w:sz="4" w:space="0"/>
              <w:right w:val="single" w:color="000000" w:sz="4" w:space="0"/>
            </w:tcBorders>
            <w:vAlign w:val="top"/>
          </w:tcPr>
          <w:p>
            <w:pPr>
              <w:spacing w:before="56" w:line="200" w:lineRule="auto"/>
              <w:ind w:left="21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-282,06</w:t>
            </w:r>
            <w:r>
              <w:rPr>
                <w:rFonts w:ascii="Times New Roman" w:hAnsi="Times New Roman" w:eastAsia="Times New Roman" w:cs="Times New Roman"/>
                <w:sz w:val="18"/>
                <w:szCs w:val="18"/>
              </w:rPr>
              <w:t>7,121.61</w:t>
            </w:r>
          </w:p>
        </w:tc>
        <w:tc>
          <w:tcPr>
            <w:tcW w:w="1564" w:type="dxa"/>
            <w:tcBorders>
              <w:left w:val="single" w:color="000000" w:sz="4" w:space="0"/>
              <w:right w:val="single" w:color="000000" w:sz="4" w:space="0"/>
            </w:tcBorders>
            <w:vAlign w:val="top"/>
          </w:tcPr>
          <w:p>
            <w:pPr>
              <w:spacing w:before="56" w:line="200" w:lineRule="auto"/>
              <w:ind w:left="41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78</w:t>
            </w:r>
            <w:r>
              <w:rPr>
                <w:rFonts w:ascii="Times New Roman" w:hAnsi="Times New Roman" w:eastAsia="Times New Roman" w:cs="Times New Roman"/>
                <w:spacing w:val="-4"/>
                <w:sz w:val="18"/>
                <w:szCs w:val="18"/>
              </w:rPr>
              <w:t>1</w:t>
            </w:r>
            <w:r>
              <w:rPr>
                <w:rFonts w:ascii="Times New Roman" w:hAnsi="Times New Roman" w:eastAsia="Times New Roman" w:cs="Times New Roman"/>
                <w:spacing w:val="-3"/>
                <w:sz w:val="18"/>
                <w:szCs w:val="18"/>
              </w:rPr>
              <w:t>,188,623. 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3154" w:type="dxa"/>
            <w:tcBorders>
              <w:left w:val="single" w:color="000000" w:sz="4" w:space="0"/>
              <w:right w:val="single" w:color="000000" w:sz="4" w:space="0"/>
            </w:tcBorders>
            <w:vAlign w:val="top"/>
          </w:tcPr>
          <w:p>
            <w:pPr>
              <w:spacing w:before="29" w:line="218" w:lineRule="auto"/>
              <w:ind w:left="33"/>
              <w:rPr>
                <w:rFonts w:ascii="宋体" w:hAnsi="宋体" w:eastAsia="宋体" w:cs="宋体"/>
                <w:sz w:val="18"/>
                <w:szCs w:val="18"/>
              </w:rPr>
            </w:pPr>
            <w:r>
              <w:rPr>
                <w:rFonts w:ascii="宋体" w:hAnsi="宋体" w:eastAsia="宋体" w:cs="宋体"/>
                <w:spacing w:val="-1"/>
                <w:sz w:val="18"/>
                <w:szCs w:val="18"/>
              </w:rPr>
              <w:t>加：会计政策变</w:t>
            </w:r>
            <w:r>
              <w:rPr>
                <w:rFonts w:ascii="宋体" w:hAnsi="宋体" w:eastAsia="宋体" w:cs="宋体"/>
                <w:sz w:val="18"/>
                <w:szCs w:val="18"/>
              </w:rPr>
              <w:t>更</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vAlign w:val="top"/>
          </w:tcPr>
          <w:p>
            <w:pPr>
              <w:rPr>
                <w:rFonts w:ascii="Arial"/>
                <w:sz w:val="21"/>
              </w:rPr>
            </w:pPr>
          </w:p>
        </w:tc>
        <w:tc>
          <w:tcPr>
            <w:tcW w:w="1418" w:type="dxa"/>
            <w:tcBorders>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154" w:type="dxa"/>
            <w:tcBorders>
              <w:left w:val="single" w:color="000000" w:sz="4" w:space="0"/>
              <w:right w:val="single" w:color="000000" w:sz="4" w:space="0"/>
            </w:tcBorders>
            <w:vAlign w:val="top"/>
          </w:tcPr>
          <w:p>
            <w:pPr>
              <w:spacing w:before="31" w:line="218" w:lineRule="auto"/>
              <w:ind w:left="396"/>
              <w:rPr>
                <w:rFonts w:ascii="宋体" w:hAnsi="宋体" w:eastAsia="宋体" w:cs="宋体"/>
                <w:sz w:val="18"/>
                <w:szCs w:val="18"/>
              </w:rPr>
            </w:pPr>
            <w:r>
              <w:rPr>
                <w:rFonts w:ascii="宋体" w:hAnsi="宋体" w:eastAsia="宋体" w:cs="宋体"/>
                <w:spacing w:val="-2"/>
                <w:sz w:val="18"/>
                <w:szCs w:val="18"/>
              </w:rPr>
              <w:t>前期差</w:t>
            </w:r>
            <w:r>
              <w:rPr>
                <w:rFonts w:ascii="宋体" w:hAnsi="宋体" w:eastAsia="宋体" w:cs="宋体"/>
                <w:spacing w:val="-1"/>
                <w:sz w:val="18"/>
                <w:szCs w:val="18"/>
              </w:rPr>
              <w:t>错更正</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vAlign w:val="top"/>
          </w:tcPr>
          <w:p>
            <w:pPr>
              <w:rPr>
                <w:rFonts w:ascii="Arial"/>
                <w:sz w:val="21"/>
              </w:rPr>
            </w:pPr>
          </w:p>
        </w:tc>
        <w:tc>
          <w:tcPr>
            <w:tcW w:w="1418" w:type="dxa"/>
            <w:tcBorders>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3154" w:type="dxa"/>
            <w:tcBorders>
              <w:left w:val="single" w:color="000000" w:sz="4" w:space="0"/>
              <w:right w:val="single" w:color="000000" w:sz="4" w:space="0"/>
            </w:tcBorders>
            <w:vAlign w:val="top"/>
          </w:tcPr>
          <w:p>
            <w:pPr>
              <w:spacing w:before="30" w:line="217" w:lineRule="auto"/>
              <w:ind w:left="394"/>
              <w:rPr>
                <w:rFonts w:ascii="宋体" w:hAnsi="宋体" w:eastAsia="宋体" w:cs="宋体"/>
                <w:sz w:val="18"/>
                <w:szCs w:val="18"/>
              </w:rPr>
            </w:pPr>
            <w:r>
              <w:rPr>
                <w:rFonts w:ascii="宋体" w:hAnsi="宋体" w:eastAsia="宋体" w:cs="宋体"/>
                <w:spacing w:val="-2"/>
                <w:sz w:val="18"/>
                <w:szCs w:val="18"/>
              </w:rPr>
              <w:t>其他</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vAlign w:val="top"/>
          </w:tcPr>
          <w:p>
            <w:pPr>
              <w:rPr>
                <w:rFonts w:ascii="Arial"/>
                <w:sz w:val="21"/>
              </w:rPr>
            </w:pPr>
          </w:p>
        </w:tc>
        <w:tc>
          <w:tcPr>
            <w:tcW w:w="1418" w:type="dxa"/>
            <w:tcBorders>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154" w:type="dxa"/>
            <w:tcBorders>
              <w:left w:val="single" w:color="000000" w:sz="4" w:space="0"/>
              <w:right w:val="single" w:color="000000" w:sz="4" w:space="0"/>
            </w:tcBorders>
            <w:vAlign w:val="top"/>
          </w:tcPr>
          <w:p>
            <w:pPr>
              <w:spacing w:before="32" w:line="217" w:lineRule="auto"/>
              <w:ind w:left="35"/>
              <w:rPr>
                <w:rFonts w:ascii="宋体" w:hAnsi="宋体" w:eastAsia="宋体" w:cs="宋体"/>
                <w:sz w:val="18"/>
                <w:szCs w:val="18"/>
              </w:rPr>
            </w:pPr>
            <w:r>
              <w:rPr>
                <w:rFonts w:ascii="宋体" w:hAnsi="宋体" w:eastAsia="宋体" w:cs="宋体"/>
                <w:spacing w:val="-2"/>
                <w:sz w:val="18"/>
                <w:szCs w:val="18"/>
              </w:rPr>
              <w:t>二、</w:t>
            </w:r>
            <w:r>
              <w:rPr>
                <w:rFonts w:ascii="宋体" w:hAnsi="宋体" w:eastAsia="宋体" w:cs="宋体"/>
                <w:spacing w:val="-1"/>
                <w:sz w:val="18"/>
                <w:szCs w:val="18"/>
              </w:rPr>
              <w:t>本年期初余额</w:t>
            </w:r>
          </w:p>
        </w:tc>
        <w:tc>
          <w:tcPr>
            <w:tcW w:w="1416" w:type="dxa"/>
            <w:tcBorders>
              <w:left w:val="single" w:color="000000" w:sz="4" w:space="0"/>
            </w:tcBorders>
            <w:vAlign w:val="top"/>
          </w:tcPr>
          <w:p>
            <w:pPr>
              <w:spacing w:before="57" w:line="200" w:lineRule="auto"/>
              <w:ind w:left="26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355,222</w:t>
            </w:r>
            <w:r>
              <w:rPr>
                <w:rFonts w:ascii="Times New Roman" w:hAnsi="Times New Roman" w:eastAsia="Times New Roman" w:cs="Times New Roman"/>
                <w:sz w:val="18"/>
                <w:szCs w:val="18"/>
              </w:rPr>
              <w:t>,698.00</w:t>
            </w:r>
          </w:p>
        </w:tc>
        <w:tc>
          <w:tcPr>
            <w:tcW w:w="566" w:type="dxa"/>
            <w:vAlign w:val="top"/>
          </w:tcPr>
          <w:p>
            <w:pPr>
              <w:rPr>
                <w:rFonts w:ascii="Arial"/>
                <w:sz w:val="21"/>
              </w:rPr>
            </w:pPr>
          </w:p>
        </w:tc>
        <w:tc>
          <w:tcPr>
            <w:tcW w:w="710" w:type="dxa"/>
            <w:vAlign w:val="top"/>
          </w:tcPr>
          <w:p>
            <w:pPr>
              <w:rPr>
                <w:rFonts w:ascii="Arial"/>
                <w:sz w:val="21"/>
              </w:rPr>
            </w:pPr>
          </w:p>
        </w:tc>
        <w:tc>
          <w:tcPr>
            <w:tcW w:w="424" w:type="dxa"/>
            <w:vAlign w:val="top"/>
          </w:tcPr>
          <w:p>
            <w:pPr>
              <w:rPr>
                <w:rFonts w:ascii="Arial"/>
                <w:sz w:val="21"/>
              </w:rPr>
            </w:pPr>
          </w:p>
        </w:tc>
        <w:tc>
          <w:tcPr>
            <w:tcW w:w="1418" w:type="dxa"/>
            <w:tcBorders>
              <w:right w:val="single" w:color="000000" w:sz="4" w:space="0"/>
            </w:tcBorders>
            <w:vAlign w:val="top"/>
          </w:tcPr>
          <w:p>
            <w:pPr>
              <w:spacing w:before="57" w:line="200" w:lineRule="auto"/>
              <w:ind w:left="2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679,668,</w:t>
            </w:r>
            <w:r>
              <w:rPr>
                <w:rFonts w:ascii="Times New Roman" w:hAnsi="Times New Roman" w:eastAsia="Times New Roman" w:cs="Times New Roman"/>
                <w:sz w:val="18"/>
                <w:szCs w:val="18"/>
              </w:rPr>
              <w:t>326.83</w:t>
            </w: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spacing w:before="57" w:line="200" w:lineRule="auto"/>
              <w:ind w:left="21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28,3</w:t>
            </w:r>
            <w:r>
              <w:rPr>
                <w:rFonts w:ascii="Times New Roman" w:hAnsi="Times New Roman" w:eastAsia="Times New Roman" w:cs="Times New Roman"/>
                <w:sz w:val="18"/>
                <w:szCs w:val="18"/>
              </w:rPr>
              <w:t>64,719.94</w:t>
            </w:r>
          </w:p>
        </w:tc>
        <w:tc>
          <w:tcPr>
            <w:tcW w:w="1418" w:type="dxa"/>
            <w:tcBorders>
              <w:left w:val="single" w:color="000000" w:sz="4" w:space="0"/>
              <w:right w:val="single" w:color="000000" w:sz="4" w:space="0"/>
            </w:tcBorders>
            <w:vAlign w:val="top"/>
          </w:tcPr>
          <w:p>
            <w:pPr>
              <w:spacing w:before="57" w:line="200" w:lineRule="auto"/>
              <w:ind w:left="21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-282,06</w:t>
            </w:r>
            <w:r>
              <w:rPr>
                <w:rFonts w:ascii="Times New Roman" w:hAnsi="Times New Roman" w:eastAsia="Times New Roman" w:cs="Times New Roman"/>
                <w:sz w:val="18"/>
                <w:szCs w:val="18"/>
              </w:rPr>
              <w:t>7,121.61</w:t>
            </w:r>
          </w:p>
        </w:tc>
        <w:tc>
          <w:tcPr>
            <w:tcW w:w="1564" w:type="dxa"/>
            <w:tcBorders>
              <w:left w:val="single" w:color="000000" w:sz="4" w:space="0"/>
              <w:right w:val="single" w:color="000000" w:sz="4" w:space="0"/>
            </w:tcBorders>
            <w:vAlign w:val="top"/>
          </w:tcPr>
          <w:p>
            <w:pPr>
              <w:spacing w:before="57" w:line="200" w:lineRule="auto"/>
              <w:ind w:left="41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78</w:t>
            </w:r>
            <w:r>
              <w:rPr>
                <w:rFonts w:ascii="Times New Roman" w:hAnsi="Times New Roman" w:eastAsia="Times New Roman" w:cs="Times New Roman"/>
                <w:spacing w:val="-4"/>
                <w:sz w:val="18"/>
                <w:szCs w:val="18"/>
              </w:rPr>
              <w:t>1</w:t>
            </w:r>
            <w:r>
              <w:rPr>
                <w:rFonts w:ascii="Times New Roman" w:hAnsi="Times New Roman" w:eastAsia="Times New Roman" w:cs="Times New Roman"/>
                <w:spacing w:val="-3"/>
                <w:sz w:val="18"/>
                <w:szCs w:val="18"/>
              </w:rPr>
              <w:t>,188,623. 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3154" w:type="dxa"/>
            <w:tcBorders>
              <w:left w:val="single" w:color="000000" w:sz="4" w:space="0"/>
              <w:right w:val="single" w:color="000000" w:sz="4" w:space="0"/>
            </w:tcBorders>
            <w:vAlign w:val="top"/>
          </w:tcPr>
          <w:p>
            <w:pPr>
              <w:spacing w:before="31" w:line="229" w:lineRule="auto"/>
              <w:ind w:left="34" w:right="79" w:hanging="1"/>
              <w:rPr>
                <w:rFonts w:ascii="宋体" w:hAnsi="宋体" w:eastAsia="宋体" w:cs="宋体"/>
                <w:sz w:val="18"/>
                <w:szCs w:val="18"/>
              </w:rPr>
            </w:pPr>
            <w:r>
              <w:rPr>
                <w:rFonts w:ascii="宋体" w:hAnsi="宋体" w:eastAsia="宋体" w:cs="宋体"/>
                <w:spacing w:val="8"/>
                <w:sz w:val="18"/>
                <w:szCs w:val="18"/>
              </w:rPr>
              <w:t>三、</w:t>
            </w:r>
            <w:r>
              <w:rPr>
                <w:rFonts w:ascii="宋体" w:hAnsi="宋体" w:eastAsia="宋体" w:cs="宋体"/>
                <w:spacing w:val="5"/>
                <w:sz w:val="18"/>
                <w:szCs w:val="18"/>
              </w:rPr>
              <w:t>本</w:t>
            </w:r>
            <w:r>
              <w:rPr>
                <w:rFonts w:ascii="宋体" w:hAnsi="宋体" w:eastAsia="宋体" w:cs="宋体"/>
                <w:spacing w:val="4"/>
                <w:sz w:val="18"/>
                <w:szCs w:val="18"/>
              </w:rPr>
              <w:t>期增减变动金额(减少以</w:t>
            </w:r>
            <w:r>
              <w:rPr>
                <w:rFonts w:ascii="Times New Roman" w:hAnsi="Times New Roman" w:eastAsia="Times New Roman" w:cs="Times New Roman"/>
                <w:spacing w:val="4"/>
                <w:sz w:val="18"/>
                <w:szCs w:val="18"/>
              </w:rPr>
              <w:t>“</w:t>
            </w:r>
            <w:r>
              <w:rPr>
                <w:rFonts w:ascii="宋体" w:hAnsi="宋体" w:eastAsia="宋体" w:cs="宋体"/>
                <w:spacing w:val="4"/>
                <w:sz w:val="18"/>
                <w:szCs w:val="18"/>
              </w:rPr>
              <w:t>－</w:t>
            </w:r>
            <w:r>
              <w:rPr>
                <w:rFonts w:ascii="Times New Roman" w:hAnsi="Times New Roman" w:eastAsia="Times New Roman" w:cs="Times New Roman"/>
                <w:spacing w:val="4"/>
                <w:sz w:val="18"/>
                <w:szCs w:val="18"/>
              </w:rPr>
              <w:t>”</w:t>
            </w:r>
            <w:r>
              <w:rPr>
                <w:rFonts w:ascii="宋体" w:hAnsi="宋体" w:eastAsia="宋体" w:cs="宋体"/>
                <w:spacing w:val="4"/>
                <w:sz w:val="18"/>
                <w:szCs w:val="18"/>
              </w:rPr>
              <w:t>号</w:t>
            </w:r>
            <w:r>
              <w:rPr>
                <w:rFonts w:ascii="宋体" w:hAnsi="宋体" w:eastAsia="宋体" w:cs="宋体"/>
                <w:sz w:val="18"/>
                <w:szCs w:val="18"/>
              </w:rPr>
              <w:t xml:space="preserve"> </w:t>
            </w:r>
            <w:r>
              <w:rPr>
                <w:rFonts w:ascii="宋体" w:hAnsi="宋体" w:eastAsia="宋体" w:cs="宋体"/>
                <w:spacing w:val="-7"/>
                <w:sz w:val="18"/>
                <w:szCs w:val="18"/>
              </w:rPr>
              <w:t>填</w:t>
            </w:r>
            <w:r>
              <w:rPr>
                <w:rFonts w:ascii="宋体" w:hAnsi="宋体" w:eastAsia="宋体" w:cs="宋体"/>
                <w:spacing w:val="-5"/>
                <w:sz w:val="18"/>
                <w:szCs w:val="18"/>
              </w:rPr>
              <w:t>列)</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spacing w:before="173" w:line="200"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r>
              <w:rPr>
                <w:rFonts w:ascii="Times New Roman" w:hAnsi="Times New Roman" w:eastAsia="Times New Roman" w:cs="Times New Roman"/>
                <w:sz w:val="18"/>
                <w:szCs w:val="18"/>
              </w:rPr>
              <w:t>580,946.46</w:t>
            </w:r>
          </w:p>
        </w:tc>
        <w:tc>
          <w:tcPr>
            <w:tcW w:w="1418" w:type="dxa"/>
            <w:tcBorders>
              <w:left w:val="single" w:color="000000" w:sz="4" w:space="0"/>
              <w:right w:val="single" w:color="000000" w:sz="4" w:space="0"/>
            </w:tcBorders>
            <w:vAlign w:val="top"/>
          </w:tcPr>
          <w:p>
            <w:pPr>
              <w:spacing w:before="173" w:line="200" w:lineRule="auto"/>
              <w:ind w:left="272"/>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39</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3"/>
                <w:sz w:val="18"/>
                <w:szCs w:val="18"/>
              </w:rPr>
              <w:t>,228,518. 12</w:t>
            </w:r>
          </w:p>
        </w:tc>
        <w:tc>
          <w:tcPr>
            <w:tcW w:w="1564" w:type="dxa"/>
            <w:tcBorders>
              <w:left w:val="single" w:color="000000" w:sz="4" w:space="0"/>
              <w:right w:val="single" w:color="000000" w:sz="4" w:space="0"/>
            </w:tcBorders>
            <w:vAlign w:val="top"/>
          </w:tcPr>
          <w:p>
            <w:pPr>
              <w:spacing w:before="173" w:line="200"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435</w:t>
            </w:r>
            <w:r>
              <w:rPr>
                <w:rFonts w:ascii="Times New Roman" w:hAnsi="Times New Roman" w:eastAsia="Times New Roman" w:cs="Times New Roman"/>
                <w:sz w:val="18"/>
                <w:szCs w:val="18"/>
              </w:rPr>
              <w:t>,809,464.58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3154" w:type="dxa"/>
            <w:tcBorders>
              <w:left w:val="single" w:color="000000" w:sz="4" w:space="0"/>
              <w:right w:val="single" w:color="000000" w:sz="4" w:space="0"/>
            </w:tcBorders>
            <w:vAlign w:val="top"/>
          </w:tcPr>
          <w:p>
            <w:pPr>
              <w:spacing w:before="30" w:line="217" w:lineRule="auto"/>
              <w:ind w:left="37"/>
              <w:rPr>
                <w:rFonts w:ascii="宋体" w:hAnsi="宋体" w:eastAsia="宋体" w:cs="宋体"/>
                <w:sz w:val="18"/>
                <w:szCs w:val="18"/>
              </w:rPr>
            </w:pPr>
            <w:r>
              <w:rPr>
                <w:rFonts w:ascii="宋体" w:hAnsi="宋体" w:eastAsia="宋体" w:cs="宋体"/>
                <w:spacing w:val="18"/>
                <w:sz w:val="18"/>
                <w:szCs w:val="18"/>
              </w:rPr>
              <w:t>(一)综合收益总</w:t>
            </w:r>
            <w:r>
              <w:rPr>
                <w:rFonts w:ascii="宋体" w:hAnsi="宋体" w:eastAsia="宋体" w:cs="宋体"/>
                <w:spacing w:val="17"/>
                <w:sz w:val="18"/>
                <w:szCs w:val="18"/>
              </w:rPr>
              <w:t>额</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spacing w:before="55" w:line="200" w:lineRule="auto"/>
              <w:ind w:left="26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435</w:t>
            </w:r>
            <w:r>
              <w:rPr>
                <w:rFonts w:ascii="Times New Roman" w:hAnsi="Times New Roman" w:eastAsia="Times New Roman" w:cs="Times New Roman"/>
                <w:sz w:val="18"/>
                <w:szCs w:val="18"/>
              </w:rPr>
              <w:t>,809,464.58</w:t>
            </w:r>
          </w:p>
        </w:tc>
        <w:tc>
          <w:tcPr>
            <w:tcW w:w="1564" w:type="dxa"/>
            <w:tcBorders>
              <w:left w:val="single" w:color="000000" w:sz="4" w:space="0"/>
              <w:right w:val="single" w:color="000000" w:sz="4" w:space="0"/>
            </w:tcBorders>
            <w:vAlign w:val="top"/>
          </w:tcPr>
          <w:p>
            <w:pPr>
              <w:spacing w:before="55" w:line="200"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435</w:t>
            </w:r>
            <w:r>
              <w:rPr>
                <w:rFonts w:ascii="Times New Roman" w:hAnsi="Times New Roman" w:eastAsia="Times New Roman" w:cs="Times New Roman"/>
                <w:sz w:val="18"/>
                <w:szCs w:val="18"/>
              </w:rPr>
              <w:t>,809,464.58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154" w:type="dxa"/>
            <w:tcBorders>
              <w:left w:val="single" w:color="000000" w:sz="4" w:space="0"/>
              <w:right w:val="single" w:color="000000" w:sz="4" w:space="0"/>
            </w:tcBorders>
            <w:vAlign w:val="top"/>
          </w:tcPr>
          <w:p>
            <w:pPr>
              <w:spacing w:before="30" w:line="219" w:lineRule="auto"/>
              <w:ind w:left="37"/>
              <w:rPr>
                <w:rFonts w:ascii="宋体" w:hAnsi="宋体" w:eastAsia="宋体" w:cs="宋体"/>
                <w:sz w:val="18"/>
                <w:szCs w:val="18"/>
              </w:rPr>
            </w:pPr>
            <w:r>
              <w:rPr>
                <w:rFonts w:ascii="宋体" w:hAnsi="宋体" w:eastAsia="宋体" w:cs="宋体"/>
                <w:spacing w:val="16"/>
                <w:sz w:val="18"/>
                <w:szCs w:val="18"/>
              </w:rPr>
              <w:t>(</w:t>
            </w:r>
            <w:r>
              <w:rPr>
                <w:rFonts w:ascii="宋体" w:hAnsi="宋体" w:eastAsia="宋体" w:cs="宋体"/>
                <w:spacing w:val="12"/>
                <w:sz w:val="18"/>
                <w:szCs w:val="18"/>
              </w:rPr>
              <w:t>二)所有者投入和减少资本</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3154" w:type="dxa"/>
            <w:tcBorders>
              <w:left w:val="single" w:color="000000" w:sz="4" w:space="0"/>
              <w:right w:val="single" w:color="000000" w:sz="4" w:space="0"/>
            </w:tcBorders>
            <w:vAlign w:val="top"/>
          </w:tcPr>
          <w:p>
            <w:pPr>
              <w:spacing w:before="31" w:line="216" w:lineRule="auto"/>
              <w:ind w:left="47"/>
              <w:rPr>
                <w:rFonts w:ascii="宋体" w:hAnsi="宋体" w:eastAsia="宋体" w:cs="宋体"/>
                <w:sz w:val="18"/>
                <w:szCs w:val="18"/>
              </w:rPr>
            </w:pPr>
            <w:r>
              <w:rPr>
                <w:rFonts w:ascii="Times New Roman" w:hAnsi="Times New Roman" w:eastAsia="Times New Roman" w:cs="Times New Roman"/>
                <w:spacing w:val="-4"/>
                <w:sz w:val="18"/>
                <w:szCs w:val="18"/>
              </w:rPr>
              <w:t>1</w:t>
            </w:r>
            <w:r>
              <w:rPr>
                <w:rFonts w:ascii="宋体" w:hAnsi="宋体" w:eastAsia="宋体" w:cs="宋体"/>
                <w:spacing w:val="-4"/>
                <w:sz w:val="18"/>
                <w:szCs w:val="18"/>
              </w:rPr>
              <w:t>．所</w:t>
            </w:r>
            <w:r>
              <w:rPr>
                <w:rFonts w:ascii="宋体" w:hAnsi="宋体" w:eastAsia="宋体" w:cs="宋体"/>
                <w:spacing w:val="-3"/>
                <w:sz w:val="18"/>
                <w:szCs w:val="18"/>
              </w:rPr>
              <w:t>有</w:t>
            </w:r>
            <w:r>
              <w:rPr>
                <w:rFonts w:ascii="宋体" w:hAnsi="宋体" w:eastAsia="宋体" w:cs="宋体"/>
                <w:spacing w:val="-2"/>
                <w:sz w:val="18"/>
                <w:szCs w:val="18"/>
              </w:rPr>
              <w:t>者投入的普通股</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154" w:type="dxa"/>
            <w:tcBorders>
              <w:left w:val="single" w:color="000000" w:sz="4" w:space="0"/>
              <w:right w:val="single" w:color="000000" w:sz="4" w:space="0"/>
            </w:tcBorders>
            <w:vAlign w:val="top"/>
          </w:tcPr>
          <w:p>
            <w:pPr>
              <w:spacing w:before="31" w:line="218" w:lineRule="auto"/>
              <w:ind w:left="29"/>
              <w:rPr>
                <w:rFonts w:ascii="宋体" w:hAnsi="宋体" w:eastAsia="宋体" w:cs="宋体"/>
                <w:sz w:val="18"/>
                <w:szCs w:val="18"/>
              </w:rPr>
            </w:pPr>
            <w:r>
              <w:rPr>
                <w:rFonts w:ascii="Times New Roman" w:hAnsi="Times New Roman" w:eastAsia="Times New Roman" w:cs="Times New Roman"/>
                <w:spacing w:val="-1"/>
                <w:sz w:val="18"/>
                <w:szCs w:val="18"/>
              </w:rPr>
              <w:t>2</w:t>
            </w:r>
            <w:r>
              <w:rPr>
                <w:rFonts w:ascii="宋体" w:hAnsi="宋体" w:eastAsia="宋体" w:cs="宋体"/>
                <w:spacing w:val="-1"/>
                <w:sz w:val="18"/>
                <w:szCs w:val="18"/>
              </w:rPr>
              <w:t>．其他权益工具持有者</w:t>
            </w:r>
            <w:r>
              <w:rPr>
                <w:rFonts w:ascii="宋体" w:hAnsi="宋体" w:eastAsia="宋体" w:cs="宋体"/>
                <w:sz w:val="18"/>
                <w:szCs w:val="18"/>
              </w:rPr>
              <w:t>投入资本</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3154" w:type="dxa"/>
            <w:tcBorders>
              <w:left w:val="single" w:color="000000" w:sz="4" w:space="0"/>
              <w:right w:val="single" w:color="000000" w:sz="4" w:space="0"/>
            </w:tcBorders>
            <w:vAlign w:val="top"/>
          </w:tcPr>
          <w:p>
            <w:pPr>
              <w:spacing w:before="32" w:line="215" w:lineRule="auto"/>
              <w:ind w:left="33"/>
              <w:rPr>
                <w:rFonts w:ascii="宋体" w:hAnsi="宋体" w:eastAsia="宋体" w:cs="宋体"/>
                <w:sz w:val="18"/>
                <w:szCs w:val="18"/>
              </w:rPr>
            </w:pPr>
            <w:r>
              <w:rPr>
                <w:rFonts w:ascii="Times New Roman" w:hAnsi="Times New Roman" w:eastAsia="Times New Roman" w:cs="Times New Roman"/>
                <w:spacing w:val="-1"/>
                <w:sz w:val="18"/>
                <w:szCs w:val="18"/>
              </w:rPr>
              <w:t>3</w:t>
            </w:r>
            <w:r>
              <w:rPr>
                <w:rFonts w:ascii="宋体" w:hAnsi="宋体" w:eastAsia="宋体" w:cs="宋体"/>
                <w:spacing w:val="-1"/>
                <w:sz w:val="18"/>
                <w:szCs w:val="18"/>
              </w:rPr>
              <w:t>．股份支付计入所有者权益</w:t>
            </w:r>
            <w:r>
              <w:rPr>
                <w:rFonts w:ascii="宋体" w:hAnsi="宋体" w:eastAsia="宋体" w:cs="宋体"/>
                <w:sz w:val="18"/>
                <w:szCs w:val="18"/>
              </w:rPr>
              <w:t>的金额</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154" w:type="dxa"/>
            <w:tcBorders>
              <w:left w:val="single" w:color="000000" w:sz="4" w:space="0"/>
              <w:right w:val="single" w:color="000000" w:sz="4" w:space="0"/>
            </w:tcBorders>
            <w:vAlign w:val="top"/>
          </w:tcPr>
          <w:p>
            <w:pPr>
              <w:spacing w:before="32" w:line="217" w:lineRule="auto"/>
              <w:ind w:left="28"/>
              <w:rPr>
                <w:rFonts w:ascii="宋体" w:hAnsi="宋体" w:eastAsia="宋体" w:cs="宋体"/>
                <w:sz w:val="18"/>
                <w:szCs w:val="18"/>
              </w:rPr>
            </w:pPr>
            <w:r>
              <w:rPr>
                <w:rFonts w:ascii="Times New Roman" w:hAnsi="Times New Roman" w:eastAsia="Times New Roman" w:cs="Times New Roman"/>
                <w:spacing w:val="-2"/>
                <w:sz w:val="18"/>
                <w:szCs w:val="18"/>
              </w:rPr>
              <w:t>4</w:t>
            </w:r>
            <w:r>
              <w:rPr>
                <w:rFonts w:ascii="宋体" w:hAnsi="宋体" w:eastAsia="宋体" w:cs="宋体"/>
                <w:spacing w:val="-2"/>
                <w:sz w:val="18"/>
                <w:szCs w:val="18"/>
              </w:rPr>
              <w:t>．其</w:t>
            </w:r>
            <w:r>
              <w:rPr>
                <w:rFonts w:ascii="宋体" w:hAnsi="宋体" w:eastAsia="宋体" w:cs="宋体"/>
                <w:spacing w:val="-1"/>
                <w:sz w:val="18"/>
                <w:szCs w:val="18"/>
              </w:rPr>
              <w:t>他</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3154" w:type="dxa"/>
            <w:tcBorders>
              <w:left w:val="single" w:color="000000" w:sz="4" w:space="0"/>
              <w:right w:val="single" w:color="000000" w:sz="4" w:space="0"/>
            </w:tcBorders>
            <w:vAlign w:val="top"/>
          </w:tcPr>
          <w:p>
            <w:pPr>
              <w:spacing w:before="33" w:line="214" w:lineRule="auto"/>
              <w:ind w:left="37"/>
              <w:rPr>
                <w:rFonts w:ascii="宋体" w:hAnsi="宋体" w:eastAsia="宋体" w:cs="宋体"/>
                <w:sz w:val="18"/>
                <w:szCs w:val="18"/>
              </w:rPr>
            </w:pPr>
            <w:r>
              <w:rPr>
                <w:rFonts w:ascii="宋体" w:hAnsi="宋体" w:eastAsia="宋体" w:cs="宋体"/>
                <w:spacing w:val="23"/>
                <w:sz w:val="18"/>
                <w:szCs w:val="18"/>
              </w:rPr>
              <w:t>(三)利润分</w:t>
            </w:r>
            <w:r>
              <w:rPr>
                <w:rFonts w:ascii="宋体" w:hAnsi="宋体" w:eastAsia="宋体" w:cs="宋体"/>
                <w:spacing w:val="22"/>
                <w:sz w:val="18"/>
                <w:szCs w:val="18"/>
              </w:rPr>
              <w:t>配</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spacing w:before="58" w:line="200"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r>
              <w:rPr>
                <w:rFonts w:ascii="Times New Roman" w:hAnsi="Times New Roman" w:eastAsia="Times New Roman" w:cs="Times New Roman"/>
                <w:sz w:val="18"/>
                <w:szCs w:val="18"/>
              </w:rPr>
              <w:t>580,946.46</w:t>
            </w:r>
          </w:p>
        </w:tc>
        <w:tc>
          <w:tcPr>
            <w:tcW w:w="1418" w:type="dxa"/>
            <w:tcBorders>
              <w:left w:val="single" w:color="000000" w:sz="4" w:space="0"/>
              <w:right w:val="single" w:color="000000" w:sz="4" w:space="0"/>
            </w:tcBorders>
            <w:vAlign w:val="top"/>
          </w:tcPr>
          <w:p>
            <w:pPr>
              <w:spacing w:before="58" w:line="200" w:lineRule="auto"/>
              <w:ind w:left="30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-43,580</w:t>
            </w:r>
            <w:r>
              <w:rPr>
                <w:rFonts w:ascii="Times New Roman" w:hAnsi="Times New Roman" w:eastAsia="Times New Roman" w:cs="Times New Roman"/>
                <w:sz w:val="18"/>
                <w:szCs w:val="18"/>
              </w:rPr>
              <w:t>,946.46</w:t>
            </w: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154" w:type="dxa"/>
            <w:tcBorders>
              <w:left w:val="single" w:color="000000" w:sz="4" w:space="0"/>
              <w:right w:val="single" w:color="000000" w:sz="4" w:space="0"/>
            </w:tcBorders>
            <w:vAlign w:val="top"/>
          </w:tcPr>
          <w:p>
            <w:pPr>
              <w:spacing w:before="33" w:line="217" w:lineRule="auto"/>
              <w:ind w:left="47"/>
              <w:rPr>
                <w:rFonts w:ascii="宋体" w:hAnsi="宋体" w:eastAsia="宋体" w:cs="宋体"/>
                <w:sz w:val="18"/>
                <w:szCs w:val="18"/>
              </w:rPr>
            </w:pPr>
            <w:r>
              <w:rPr>
                <w:rFonts w:ascii="Times New Roman" w:hAnsi="Times New Roman" w:eastAsia="Times New Roman" w:cs="Times New Roman"/>
                <w:spacing w:val="-6"/>
                <w:sz w:val="18"/>
                <w:szCs w:val="18"/>
              </w:rPr>
              <w:t>1</w:t>
            </w:r>
            <w:r>
              <w:rPr>
                <w:rFonts w:ascii="宋体" w:hAnsi="宋体" w:eastAsia="宋体" w:cs="宋体"/>
                <w:spacing w:val="-6"/>
                <w:sz w:val="18"/>
                <w:szCs w:val="18"/>
              </w:rPr>
              <w:t>．</w:t>
            </w:r>
            <w:r>
              <w:rPr>
                <w:rFonts w:ascii="宋体" w:hAnsi="宋体" w:eastAsia="宋体" w:cs="宋体"/>
                <w:spacing w:val="-4"/>
                <w:sz w:val="18"/>
                <w:szCs w:val="18"/>
              </w:rPr>
              <w:t>提</w:t>
            </w:r>
            <w:r>
              <w:rPr>
                <w:rFonts w:ascii="宋体" w:hAnsi="宋体" w:eastAsia="宋体" w:cs="宋体"/>
                <w:spacing w:val="-3"/>
                <w:sz w:val="18"/>
                <w:szCs w:val="18"/>
              </w:rPr>
              <w:t>取盈余公积</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spacing w:before="60" w:line="200"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r>
              <w:rPr>
                <w:rFonts w:ascii="Times New Roman" w:hAnsi="Times New Roman" w:eastAsia="Times New Roman" w:cs="Times New Roman"/>
                <w:sz w:val="18"/>
                <w:szCs w:val="18"/>
              </w:rPr>
              <w:t>580,946.46</w:t>
            </w:r>
          </w:p>
        </w:tc>
        <w:tc>
          <w:tcPr>
            <w:tcW w:w="1418" w:type="dxa"/>
            <w:tcBorders>
              <w:left w:val="single" w:color="000000" w:sz="4" w:space="0"/>
              <w:right w:val="single" w:color="000000" w:sz="4" w:space="0"/>
            </w:tcBorders>
            <w:vAlign w:val="top"/>
          </w:tcPr>
          <w:p>
            <w:pPr>
              <w:spacing w:before="60" w:line="200" w:lineRule="auto"/>
              <w:ind w:left="30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-43,580</w:t>
            </w:r>
            <w:r>
              <w:rPr>
                <w:rFonts w:ascii="Times New Roman" w:hAnsi="Times New Roman" w:eastAsia="Times New Roman" w:cs="Times New Roman"/>
                <w:sz w:val="18"/>
                <w:szCs w:val="18"/>
              </w:rPr>
              <w:t>,946.46</w:t>
            </w: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3154" w:type="dxa"/>
            <w:tcBorders>
              <w:left w:val="single" w:color="000000" w:sz="4" w:space="0"/>
              <w:right w:val="single" w:color="000000" w:sz="4" w:space="0"/>
            </w:tcBorders>
            <w:vAlign w:val="top"/>
          </w:tcPr>
          <w:p>
            <w:pPr>
              <w:spacing w:before="32" w:line="216" w:lineRule="auto"/>
              <w:ind w:left="29"/>
              <w:rPr>
                <w:rFonts w:ascii="宋体" w:hAnsi="宋体" w:eastAsia="宋体" w:cs="宋体"/>
                <w:sz w:val="18"/>
                <w:szCs w:val="18"/>
              </w:rPr>
            </w:pPr>
            <w:r>
              <w:rPr>
                <w:rFonts w:ascii="Times New Roman" w:hAnsi="Times New Roman" w:eastAsia="Times New Roman" w:cs="Times New Roman"/>
                <w:spacing w:val="13"/>
                <w:sz w:val="18"/>
                <w:szCs w:val="18"/>
              </w:rPr>
              <w:t>2</w:t>
            </w:r>
            <w:r>
              <w:rPr>
                <w:rFonts w:ascii="宋体" w:hAnsi="宋体" w:eastAsia="宋体" w:cs="宋体"/>
                <w:spacing w:val="12"/>
                <w:sz w:val="18"/>
                <w:szCs w:val="18"/>
              </w:rPr>
              <w:t>．对所有者(或股东)的分配</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154" w:type="dxa"/>
            <w:tcBorders>
              <w:left w:val="single" w:color="000000" w:sz="4" w:space="0"/>
              <w:right w:val="single" w:color="000000" w:sz="4" w:space="0"/>
            </w:tcBorders>
            <w:vAlign w:val="top"/>
          </w:tcPr>
          <w:p>
            <w:pPr>
              <w:spacing w:before="35" w:line="215" w:lineRule="auto"/>
              <w:ind w:left="33"/>
              <w:rPr>
                <w:rFonts w:ascii="宋体" w:hAnsi="宋体" w:eastAsia="宋体" w:cs="宋体"/>
                <w:sz w:val="18"/>
                <w:szCs w:val="18"/>
              </w:rPr>
            </w:pPr>
            <w:r>
              <w:rPr>
                <w:rFonts w:ascii="Times New Roman" w:hAnsi="Times New Roman" w:eastAsia="Times New Roman" w:cs="Times New Roman"/>
                <w:spacing w:val="-3"/>
                <w:sz w:val="18"/>
                <w:szCs w:val="18"/>
              </w:rPr>
              <w:t>3</w:t>
            </w:r>
            <w:r>
              <w:rPr>
                <w:rFonts w:ascii="宋体" w:hAnsi="宋体" w:eastAsia="宋体" w:cs="宋体"/>
                <w:spacing w:val="-3"/>
                <w:sz w:val="18"/>
                <w:szCs w:val="18"/>
              </w:rPr>
              <w:t>．其他</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3154" w:type="dxa"/>
            <w:tcBorders>
              <w:left w:val="single" w:color="000000" w:sz="4" w:space="0"/>
              <w:right w:val="single" w:color="000000" w:sz="4" w:space="0"/>
            </w:tcBorders>
            <w:vAlign w:val="top"/>
          </w:tcPr>
          <w:p>
            <w:pPr>
              <w:spacing w:before="32" w:line="215" w:lineRule="auto"/>
              <w:ind w:left="37"/>
              <w:rPr>
                <w:rFonts w:ascii="宋体" w:hAnsi="宋体" w:eastAsia="宋体" w:cs="宋体"/>
                <w:sz w:val="18"/>
                <w:szCs w:val="18"/>
              </w:rPr>
            </w:pPr>
            <w:r>
              <w:rPr>
                <w:rFonts w:ascii="宋体" w:hAnsi="宋体" w:eastAsia="宋体" w:cs="宋体"/>
                <w:spacing w:val="17"/>
                <w:sz w:val="18"/>
                <w:szCs w:val="18"/>
              </w:rPr>
              <w:t>(</w:t>
            </w:r>
            <w:r>
              <w:rPr>
                <w:rFonts w:ascii="宋体" w:hAnsi="宋体" w:eastAsia="宋体" w:cs="宋体"/>
                <w:spacing w:val="13"/>
                <w:sz w:val="18"/>
                <w:szCs w:val="18"/>
              </w:rPr>
              <w:t>四)所有者权益内部结转</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154" w:type="dxa"/>
            <w:tcBorders>
              <w:left w:val="single" w:color="000000" w:sz="4" w:space="0"/>
              <w:right w:val="single" w:color="000000" w:sz="4" w:space="0"/>
            </w:tcBorders>
            <w:vAlign w:val="top"/>
          </w:tcPr>
          <w:p>
            <w:pPr>
              <w:spacing w:before="34" w:line="215" w:lineRule="auto"/>
              <w:ind w:left="47"/>
              <w:rPr>
                <w:rFonts w:ascii="宋体" w:hAnsi="宋体" w:eastAsia="宋体" w:cs="宋体"/>
                <w:sz w:val="18"/>
                <w:szCs w:val="18"/>
              </w:rPr>
            </w:pPr>
            <w:r>
              <w:rPr>
                <w:rFonts w:ascii="Times New Roman" w:hAnsi="Times New Roman" w:eastAsia="Times New Roman" w:cs="Times New Roman"/>
                <w:spacing w:val="4"/>
                <w:sz w:val="18"/>
                <w:szCs w:val="18"/>
              </w:rPr>
              <w:t>1</w:t>
            </w:r>
            <w:r>
              <w:rPr>
                <w:rFonts w:ascii="宋体" w:hAnsi="宋体" w:eastAsia="宋体" w:cs="宋体"/>
                <w:spacing w:val="4"/>
                <w:sz w:val="18"/>
                <w:szCs w:val="18"/>
              </w:rPr>
              <w:t>．资本公积转增资本(或股本</w:t>
            </w:r>
            <w:r>
              <w:rPr>
                <w:rFonts w:ascii="宋体" w:hAnsi="宋体" w:eastAsia="宋体" w:cs="宋体"/>
                <w:spacing w:val="2"/>
                <w:sz w:val="18"/>
                <w:szCs w:val="18"/>
              </w:rPr>
              <w:t>)</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3154" w:type="dxa"/>
            <w:tcBorders>
              <w:left w:val="single" w:color="000000" w:sz="4" w:space="0"/>
              <w:right w:val="single" w:color="000000" w:sz="4" w:space="0"/>
            </w:tcBorders>
            <w:vAlign w:val="top"/>
          </w:tcPr>
          <w:p>
            <w:pPr>
              <w:spacing w:before="32" w:line="219" w:lineRule="auto"/>
              <w:ind w:left="29"/>
              <w:rPr>
                <w:rFonts w:ascii="宋体" w:hAnsi="宋体" w:eastAsia="宋体" w:cs="宋体"/>
                <w:sz w:val="18"/>
                <w:szCs w:val="18"/>
              </w:rPr>
            </w:pPr>
            <w:r>
              <w:rPr>
                <w:rFonts w:ascii="Times New Roman" w:hAnsi="Times New Roman" w:eastAsia="Times New Roman" w:cs="Times New Roman"/>
                <w:spacing w:val="5"/>
                <w:sz w:val="18"/>
                <w:szCs w:val="18"/>
              </w:rPr>
              <w:t>2</w:t>
            </w:r>
            <w:r>
              <w:rPr>
                <w:rFonts w:ascii="宋体" w:hAnsi="宋体" w:eastAsia="宋体" w:cs="宋体"/>
                <w:spacing w:val="5"/>
                <w:sz w:val="18"/>
                <w:szCs w:val="18"/>
              </w:rPr>
              <w:t>．盈余公积转增资本(或股本)</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headerReference r:id="rId12" w:type="default"/>
          <w:footerReference r:id="rId13" w:type="default"/>
          <w:pgSz w:w="16839" w:h="11907"/>
          <w:pgMar w:top="1392" w:right="1390" w:bottom="1395" w:left="1488" w:header="856" w:footer="1191" w:gutter="0"/>
          <w:cols w:space="720" w:num="1"/>
        </w:sectPr>
      </w:pPr>
    </w:p>
    <w:tbl>
      <w:tblPr>
        <w:tblStyle w:val="4"/>
        <w:tblW w:w="1392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4"/>
        <w:gridCol w:w="1416"/>
        <w:gridCol w:w="566"/>
        <w:gridCol w:w="710"/>
        <w:gridCol w:w="424"/>
        <w:gridCol w:w="1418"/>
        <w:gridCol w:w="707"/>
        <w:gridCol w:w="707"/>
        <w:gridCol w:w="566"/>
        <w:gridCol w:w="1276"/>
        <w:gridCol w:w="1418"/>
        <w:gridCol w:w="1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3154" w:type="dxa"/>
            <w:tcBorders>
              <w:left w:val="single" w:color="000000" w:sz="4" w:space="0"/>
              <w:right w:val="single" w:color="000000" w:sz="4" w:space="0"/>
            </w:tcBorders>
            <w:vAlign w:val="top"/>
          </w:tcPr>
          <w:p>
            <w:pPr>
              <w:spacing w:before="37" w:line="219" w:lineRule="auto"/>
              <w:ind w:left="33"/>
              <w:rPr>
                <w:rFonts w:ascii="宋体" w:hAnsi="宋体" w:eastAsia="宋体" w:cs="宋体"/>
                <w:sz w:val="18"/>
                <w:szCs w:val="18"/>
              </w:rPr>
            </w:pPr>
            <w:r>
              <w:rPr>
                <w:rFonts w:ascii="Times New Roman" w:hAnsi="Times New Roman" w:eastAsia="Times New Roman" w:cs="Times New Roman"/>
                <w:spacing w:val="-2"/>
                <w:sz w:val="18"/>
                <w:szCs w:val="18"/>
              </w:rPr>
              <w:t>3</w:t>
            </w:r>
            <w:r>
              <w:rPr>
                <w:rFonts w:ascii="宋体" w:hAnsi="宋体" w:eastAsia="宋体" w:cs="宋体"/>
                <w:spacing w:val="-2"/>
                <w:sz w:val="18"/>
                <w:szCs w:val="18"/>
              </w:rPr>
              <w:t>．盈余公积弥补亏损</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3154" w:type="dxa"/>
            <w:tcBorders>
              <w:left w:val="single" w:color="000000" w:sz="4" w:space="0"/>
              <w:right w:val="single" w:color="000000" w:sz="4" w:space="0"/>
            </w:tcBorders>
            <w:vAlign w:val="top"/>
          </w:tcPr>
          <w:p>
            <w:pPr>
              <w:spacing w:before="28" w:line="219" w:lineRule="auto"/>
              <w:ind w:left="28"/>
              <w:rPr>
                <w:rFonts w:ascii="宋体" w:hAnsi="宋体" w:eastAsia="宋体" w:cs="宋体"/>
                <w:sz w:val="18"/>
                <w:szCs w:val="18"/>
              </w:rPr>
            </w:pPr>
            <w:r>
              <w:rPr>
                <w:rFonts w:ascii="Times New Roman" w:hAnsi="Times New Roman" w:eastAsia="Times New Roman" w:cs="Times New Roman"/>
                <w:spacing w:val="-1"/>
                <w:sz w:val="18"/>
                <w:szCs w:val="18"/>
              </w:rPr>
              <w:t>4</w:t>
            </w:r>
            <w:r>
              <w:rPr>
                <w:rFonts w:ascii="宋体" w:hAnsi="宋体" w:eastAsia="宋体" w:cs="宋体"/>
                <w:spacing w:val="-1"/>
                <w:sz w:val="18"/>
                <w:szCs w:val="18"/>
              </w:rPr>
              <w:t>．设定受益计划变动</w:t>
            </w:r>
            <w:r>
              <w:rPr>
                <w:rFonts w:ascii="宋体" w:hAnsi="宋体" w:eastAsia="宋体" w:cs="宋体"/>
                <w:sz w:val="18"/>
                <w:szCs w:val="18"/>
              </w:rPr>
              <w:t>额结转留存收益</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154" w:type="dxa"/>
            <w:tcBorders>
              <w:left w:val="single" w:color="000000" w:sz="4" w:space="0"/>
              <w:right w:val="single" w:color="000000" w:sz="4" w:space="0"/>
            </w:tcBorders>
            <w:vAlign w:val="top"/>
          </w:tcPr>
          <w:p>
            <w:pPr>
              <w:spacing w:before="31" w:line="218" w:lineRule="auto"/>
              <w:ind w:left="34"/>
              <w:rPr>
                <w:rFonts w:ascii="宋体" w:hAnsi="宋体" w:eastAsia="宋体" w:cs="宋体"/>
                <w:sz w:val="18"/>
                <w:szCs w:val="18"/>
              </w:rPr>
            </w:pPr>
            <w:r>
              <w:rPr>
                <w:rFonts w:ascii="Times New Roman" w:hAnsi="Times New Roman" w:eastAsia="Times New Roman" w:cs="Times New Roman"/>
                <w:spacing w:val="-2"/>
                <w:sz w:val="18"/>
                <w:szCs w:val="18"/>
              </w:rPr>
              <w:t>5</w:t>
            </w:r>
            <w:r>
              <w:rPr>
                <w:rFonts w:ascii="宋体" w:hAnsi="宋体" w:eastAsia="宋体" w:cs="宋体"/>
                <w:spacing w:val="-2"/>
                <w:sz w:val="18"/>
                <w:szCs w:val="18"/>
              </w:rPr>
              <w:t>．</w:t>
            </w:r>
            <w:r>
              <w:rPr>
                <w:rFonts w:ascii="宋体" w:hAnsi="宋体" w:eastAsia="宋体" w:cs="宋体"/>
                <w:spacing w:val="-1"/>
                <w:sz w:val="18"/>
                <w:szCs w:val="18"/>
              </w:rPr>
              <w:t>其他综合收益结转留存收益</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3154" w:type="dxa"/>
            <w:tcBorders>
              <w:left w:val="single" w:color="000000" w:sz="4" w:space="0"/>
              <w:right w:val="single" w:color="000000" w:sz="4" w:space="0"/>
            </w:tcBorders>
            <w:vAlign w:val="top"/>
          </w:tcPr>
          <w:p>
            <w:pPr>
              <w:spacing w:before="29" w:line="217" w:lineRule="auto"/>
              <w:ind w:left="33"/>
              <w:rPr>
                <w:rFonts w:ascii="宋体" w:hAnsi="宋体" w:eastAsia="宋体" w:cs="宋体"/>
                <w:sz w:val="18"/>
                <w:szCs w:val="18"/>
              </w:rPr>
            </w:pPr>
            <w:r>
              <w:rPr>
                <w:rFonts w:ascii="Times New Roman" w:hAnsi="Times New Roman" w:eastAsia="Times New Roman" w:cs="Times New Roman"/>
                <w:spacing w:val="-3"/>
                <w:sz w:val="18"/>
                <w:szCs w:val="18"/>
              </w:rPr>
              <w:t>6</w:t>
            </w:r>
            <w:r>
              <w:rPr>
                <w:rFonts w:ascii="宋体" w:hAnsi="宋体" w:eastAsia="宋体" w:cs="宋体"/>
                <w:spacing w:val="-3"/>
                <w:sz w:val="18"/>
                <w:szCs w:val="18"/>
              </w:rPr>
              <w:t>．其他</w:t>
            </w:r>
          </w:p>
        </w:tc>
        <w:tc>
          <w:tcPr>
            <w:tcW w:w="1416" w:type="dxa"/>
            <w:tcBorders>
              <w:left w:val="single" w:color="000000" w:sz="4" w:space="0"/>
            </w:tcBorders>
            <w:vAlign w:val="top"/>
          </w:tcPr>
          <w:p>
            <w:pPr>
              <w:spacing w:line="240" w:lineRule="exact"/>
              <w:rPr>
                <w:rFonts w:ascii="Arial"/>
                <w:sz w:val="20"/>
              </w:rPr>
            </w:pPr>
          </w:p>
        </w:tc>
        <w:tc>
          <w:tcPr>
            <w:tcW w:w="566" w:type="dxa"/>
            <w:vAlign w:val="top"/>
          </w:tcPr>
          <w:p>
            <w:pPr>
              <w:spacing w:line="240" w:lineRule="exact"/>
              <w:rPr>
                <w:rFonts w:ascii="Arial"/>
                <w:sz w:val="20"/>
              </w:rPr>
            </w:pPr>
          </w:p>
        </w:tc>
        <w:tc>
          <w:tcPr>
            <w:tcW w:w="710" w:type="dxa"/>
            <w:vAlign w:val="top"/>
          </w:tcPr>
          <w:p>
            <w:pPr>
              <w:spacing w:line="240" w:lineRule="exact"/>
              <w:rPr>
                <w:rFonts w:ascii="Arial"/>
                <w:sz w:val="20"/>
              </w:rPr>
            </w:pPr>
          </w:p>
        </w:tc>
        <w:tc>
          <w:tcPr>
            <w:tcW w:w="424" w:type="dxa"/>
            <w:tcBorders>
              <w:right w:val="single" w:color="000000" w:sz="4" w:space="0"/>
            </w:tcBorders>
            <w:vAlign w:val="top"/>
          </w:tcPr>
          <w:p>
            <w:pPr>
              <w:spacing w:line="240" w:lineRule="exact"/>
              <w:rPr>
                <w:rFonts w:ascii="Arial"/>
                <w:sz w:val="20"/>
              </w:rPr>
            </w:pPr>
          </w:p>
        </w:tc>
        <w:tc>
          <w:tcPr>
            <w:tcW w:w="1418" w:type="dxa"/>
            <w:tcBorders>
              <w:left w:val="single" w:color="000000" w:sz="4" w:space="0"/>
              <w:right w:val="single" w:color="000000" w:sz="4" w:space="0"/>
            </w:tcBorders>
            <w:vAlign w:val="top"/>
          </w:tcPr>
          <w:p>
            <w:pPr>
              <w:spacing w:line="240" w:lineRule="exact"/>
              <w:rPr>
                <w:rFonts w:ascii="Arial"/>
                <w:sz w:val="20"/>
              </w:rPr>
            </w:pPr>
          </w:p>
        </w:tc>
        <w:tc>
          <w:tcPr>
            <w:tcW w:w="707" w:type="dxa"/>
            <w:tcBorders>
              <w:left w:val="single" w:color="000000" w:sz="4" w:space="0"/>
              <w:right w:val="single" w:color="000000" w:sz="4" w:space="0"/>
            </w:tcBorders>
            <w:vAlign w:val="top"/>
          </w:tcPr>
          <w:p>
            <w:pPr>
              <w:spacing w:line="240" w:lineRule="exact"/>
              <w:rPr>
                <w:rFonts w:ascii="Arial"/>
                <w:sz w:val="20"/>
              </w:rPr>
            </w:pPr>
          </w:p>
        </w:tc>
        <w:tc>
          <w:tcPr>
            <w:tcW w:w="707" w:type="dxa"/>
            <w:tcBorders>
              <w:left w:val="single" w:color="000000" w:sz="4" w:space="0"/>
              <w:right w:val="single" w:color="000000" w:sz="4" w:space="0"/>
            </w:tcBorders>
            <w:vAlign w:val="top"/>
          </w:tcPr>
          <w:p>
            <w:pPr>
              <w:spacing w:line="240" w:lineRule="exact"/>
              <w:rPr>
                <w:rFonts w:ascii="Arial"/>
                <w:sz w:val="20"/>
              </w:rPr>
            </w:pPr>
          </w:p>
        </w:tc>
        <w:tc>
          <w:tcPr>
            <w:tcW w:w="566" w:type="dxa"/>
            <w:tcBorders>
              <w:left w:val="single" w:color="000000" w:sz="4" w:space="0"/>
              <w:right w:val="single" w:color="000000" w:sz="4" w:space="0"/>
            </w:tcBorders>
            <w:vAlign w:val="top"/>
          </w:tcPr>
          <w:p>
            <w:pPr>
              <w:spacing w:line="240" w:lineRule="exact"/>
              <w:rPr>
                <w:rFonts w:ascii="Arial"/>
                <w:sz w:val="20"/>
              </w:rPr>
            </w:pPr>
          </w:p>
        </w:tc>
        <w:tc>
          <w:tcPr>
            <w:tcW w:w="1276" w:type="dxa"/>
            <w:tcBorders>
              <w:left w:val="single" w:color="000000" w:sz="4" w:space="0"/>
              <w:right w:val="single" w:color="000000" w:sz="4" w:space="0"/>
            </w:tcBorders>
            <w:vAlign w:val="top"/>
          </w:tcPr>
          <w:p>
            <w:pPr>
              <w:spacing w:line="240" w:lineRule="exact"/>
              <w:rPr>
                <w:rFonts w:ascii="Arial"/>
                <w:sz w:val="20"/>
              </w:rPr>
            </w:pPr>
          </w:p>
        </w:tc>
        <w:tc>
          <w:tcPr>
            <w:tcW w:w="1418" w:type="dxa"/>
            <w:tcBorders>
              <w:left w:val="single" w:color="000000" w:sz="4" w:space="0"/>
              <w:right w:val="single" w:color="000000" w:sz="4" w:space="0"/>
            </w:tcBorders>
            <w:vAlign w:val="top"/>
          </w:tcPr>
          <w:p>
            <w:pPr>
              <w:spacing w:line="240" w:lineRule="exact"/>
              <w:rPr>
                <w:rFonts w:ascii="Arial"/>
                <w:sz w:val="20"/>
              </w:rPr>
            </w:pPr>
          </w:p>
        </w:tc>
        <w:tc>
          <w:tcPr>
            <w:tcW w:w="1564" w:type="dxa"/>
            <w:tcBorders>
              <w:left w:val="single" w:color="000000" w:sz="4" w:space="0"/>
              <w:right w:val="single" w:color="000000" w:sz="4" w:space="0"/>
            </w:tcBorders>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154" w:type="dxa"/>
            <w:tcBorders>
              <w:left w:val="single" w:color="000000" w:sz="4" w:space="0"/>
              <w:right w:val="single" w:color="000000" w:sz="4" w:space="0"/>
            </w:tcBorders>
            <w:vAlign w:val="top"/>
          </w:tcPr>
          <w:p>
            <w:pPr>
              <w:spacing w:before="32" w:line="217" w:lineRule="auto"/>
              <w:ind w:left="37"/>
              <w:rPr>
                <w:rFonts w:ascii="宋体" w:hAnsi="宋体" w:eastAsia="宋体" w:cs="宋体"/>
                <w:sz w:val="18"/>
                <w:szCs w:val="18"/>
              </w:rPr>
            </w:pPr>
            <w:r>
              <w:rPr>
                <w:rFonts w:ascii="宋体" w:hAnsi="宋体" w:eastAsia="宋体" w:cs="宋体"/>
                <w:spacing w:val="23"/>
                <w:sz w:val="18"/>
                <w:szCs w:val="18"/>
              </w:rPr>
              <w:t>(五)专项储</w:t>
            </w:r>
            <w:r>
              <w:rPr>
                <w:rFonts w:ascii="宋体" w:hAnsi="宋体" w:eastAsia="宋体" w:cs="宋体"/>
                <w:spacing w:val="21"/>
                <w:sz w:val="18"/>
                <w:szCs w:val="18"/>
              </w:rPr>
              <w:t>备</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154" w:type="dxa"/>
            <w:tcBorders>
              <w:left w:val="single" w:color="000000" w:sz="4" w:space="0"/>
              <w:right w:val="single" w:color="000000" w:sz="4" w:space="0"/>
            </w:tcBorders>
            <w:vAlign w:val="top"/>
          </w:tcPr>
          <w:p>
            <w:pPr>
              <w:spacing w:before="31" w:line="218" w:lineRule="auto"/>
              <w:ind w:left="47"/>
              <w:rPr>
                <w:rFonts w:ascii="宋体" w:hAnsi="宋体" w:eastAsia="宋体" w:cs="宋体"/>
                <w:sz w:val="18"/>
                <w:szCs w:val="18"/>
              </w:rPr>
            </w:pPr>
            <w:r>
              <w:rPr>
                <w:rFonts w:ascii="Times New Roman" w:hAnsi="Times New Roman" w:eastAsia="Times New Roman" w:cs="Times New Roman"/>
                <w:spacing w:val="-7"/>
                <w:sz w:val="18"/>
                <w:szCs w:val="18"/>
              </w:rPr>
              <w:t>1</w:t>
            </w:r>
            <w:r>
              <w:rPr>
                <w:rFonts w:ascii="宋体" w:hAnsi="宋体" w:eastAsia="宋体" w:cs="宋体"/>
                <w:spacing w:val="-4"/>
                <w:sz w:val="18"/>
                <w:szCs w:val="18"/>
              </w:rPr>
              <w:t>．本期提取</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3154" w:type="dxa"/>
            <w:tcBorders>
              <w:left w:val="single" w:color="000000" w:sz="4" w:space="0"/>
              <w:right w:val="single" w:color="000000" w:sz="4" w:space="0"/>
            </w:tcBorders>
            <w:vAlign w:val="top"/>
          </w:tcPr>
          <w:p>
            <w:pPr>
              <w:spacing w:before="31" w:line="216" w:lineRule="auto"/>
              <w:ind w:left="29"/>
              <w:rPr>
                <w:rFonts w:ascii="宋体" w:hAnsi="宋体" w:eastAsia="宋体" w:cs="宋体"/>
                <w:sz w:val="18"/>
                <w:szCs w:val="18"/>
              </w:rPr>
            </w:pPr>
            <w:r>
              <w:rPr>
                <w:rFonts w:ascii="Times New Roman" w:hAnsi="Times New Roman" w:eastAsia="Times New Roman" w:cs="Times New Roman"/>
                <w:spacing w:val="-6"/>
                <w:sz w:val="18"/>
                <w:szCs w:val="18"/>
              </w:rPr>
              <w:t>2</w:t>
            </w:r>
            <w:r>
              <w:rPr>
                <w:rFonts w:ascii="宋体" w:hAnsi="宋体" w:eastAsia="宋体" w:cs="宋体"/>
                <w:spacing w:val="-3"/>
                <w:sz w:val="18"/>
                <w:szCs w:val="18"/>
              </w:rPr>
              <w:t>．本期使用</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154" w:type="dxa"/>
            <w:tcBorders>
              <w:left w:val="single" w:color="000000" w:sz="4" w:space="0"/>
              <w:right w:val="single" w:color="000000" w:sz="4" w:space="0"/>
            </w:tcBorders>
            <w:vAlign w:val="top"/>
          </w:tcPr>
          <w:p>
            <w:pPr>
              <w:spacing w:before="31" w:line="218" w:lineRule="auto"/>
              <w:ind w:left="37"/>
              <w:rPr>
                <w:rFonts w:ascii="宋体" w:hAnsi="宋体" w:eastAsia="宋体" w:cs="宋体"/>
                <w:sz w:val="18"/>
                <w:szCs w:val="18"/>
              </w:rPr>
            </w:pPr>
            <w:r>
              <w:rPr>
                <w:rFonts w:ascii="宋体" w:hAnsi="宋体" w:eastAsia="宋体" w:cs="宋体"/>
                <w:spacing w:val="33"/>
                <w:sz w:val="18"/>
                <w:szCs w:val="18"/>
              </w:rPr>
              <w:t>(</w:t>
            </w:r>
            <w:r>
              <w:rPr>
                <w:rFonts w:ascii="宋体" w:hAnsi="宋体" w:eastAsia="宋体" w:cs="宋体"/>
                <w:spacing w:val="32"/>
                <w:sz w:val="18"/>
                <w:szCs w:val="18"/>
              </w:rPr>
              <w:t>六)其他</w:t>
            </w:r>
          </w:p>
        </w:tc>
        <w:tc>
          <w:tcPr>
            <w:tcW w:w="1416" w:type="dxa"/>
            <w:tcBorders>
              <w:left w:val="single" w:color="000000" w:sz="4" w:space="0"/>
            </w:tcBorders>
            <w:vAlign w:val="top"/>
          </w:tcPr>
          <w:p>
            <w:pPr>
              <w:rPr>
                <w:rFonts w:ascii="Arial"/>
                <w:sz w:val="21"/>
              </w:rPr>
            </w:pP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rPr>
                <w:rFonts w:ascii="Arial"/>
                <w:sz w:val="21"/>
              </w:rPr>
            </w:pPr>
          </w:p>
        </w:tc>
        <w:tc>
          <w:tcPr>
            <w:tcW w:w="156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54" w:type="dxa"/>
            <w:tcBorders>
              <w:left w:val="single" w:color="000000" w:sz="4" w:space="0"/>
              <w:right w:val="single" w:color="000000" w:sz="4" w:space="0"/>
            </w:tcBorders>
            <w:vAlign w:val="top"/>
          </w:tcPr>
          <w:p>
            <w:pPr>
              <w:spacing w:before="32" w:line="219" w:lineRule="auto"/>
              <w:ind w:left="49"/>
              <w:rPr>
                <w:rFonts w:ascii="宋体" w:hAnsi="宋体" w:eastAsia="宋体" w:cs="宋体"/>
                <w:sz w:val="18"/>
                <w:szCs w:val="18"/>
              </w:rPr>
            </w:pPr>
            <w:r>
              <w:rPr>
                <w:rFonts w:ascii="宋体" w:hAnsi="宋体" w:eastAsia="宋体" w:cs="宋体"/>
                <w:spacing w:val="-4"/>
                <w:sz w:val="18"/>
                <w:szCs w:val="18"/>
              </w:rPr>
              <w:t>四、</w:t>
            </w:r>
            <w:r>
              <w:rPr>
                <w:rFonts w:ascii="宋体" w:hAnsi="宋体" w:eastAsia="宋体" w:cs="宋体"/>
                <w:spacing w:val="-3"/>
                <w:sz w:val="18"/>
                <w:szCs w:val="18"/>
              </w:rPr>
              <w:t>本</w:t>
            </w:r>
            <w:r>
              <w:rPr>
                <w:rFonts w:ascii="宋体" w:hAnsi="宋体" w:eastAsia="宋体" w:cs="宋体"/>
                <w:spacing w:val="-2"/>
                <w:sz w:val="18"/>
                <w:szCs w:val="18"/>
              </w:rPr>
              <w:t>期期末余额</w:t>
            </w:r>
          </w:p>
        </w:tc>
        <w:tc>
          <w:tcPr>
            <w:tcW w:w="1416" w:type="dxa"/>
            <w:tcBorders>
              <w:left w:val="single" w:color="000000" w:sz="4" w:space="0"/>
            </w:tcBorders>
            <w:vAlign w:val="top"/>
          </w:tcPr>
          <w:p>
            <w:pPr>
              <w:spacing w:before="57" w:line="200" w:lineRule="auto"/>
              <w:ind w:left="26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355,222</w:t>
            </w:r>
            <w:r>
              <w:rPr>
                <w:rFonts w:ascii="Times New Roman" w:hAnsi="Times New Roman" w:eastAsia="Times New Roman" w:cs="Times New Roman"/>
                <w:sz w:val="18"/>
                <w:szCs w:val="18"/>
              </w:rPr>
              <w:t>,698.00</w:t>
            </w:r>
          </w:p>
        </w:tc>
        <w:tc>
          <w:tcPr>
            <w:tcW w:w="566" w:type="dxa"/>
            <w:vAlign w:val="top"/>
          </w:tcPr>
          <w:p>
            <w:pPr>
              <w:rPr>
                <w:rFonts w:ascii="Arial"/>
                <w:sz w:val="21"/>
              </w:rPr>
            </w:pPr>
          </w:p>
        </w:tc>
        <w:tc>
          <w:tcPr>
            <w:tcW w:w="710" w:type="dxa"/>
            <w:vAlign w:val="top"/>
          </w:tcPr>
          <w:p>
            <w:pPr>
              <w:rPr>
                <w:rFonts w:ascii="Arial"/>
                <w:sz w:val="21"/>
              </w:rPr>
            </w:pPr>
          </w:p>
        </w:tc>
        <w:tc>
          <w:tcPr>
            <w:tcW w:w="424" w:type="dxa"/>
            <w:tcBorders>
              <w:right w:val="single" w:color="000000" w:sz="4" w:space="0"/>
            </w:tcBorders>
            <w:vAlign w:val="top"/>
          </w:tcPr>
          <w:p>
            <w:pPr>
              <w:rPr>
                <w:rFonts w:ascii="Arial"/>
                <w:sz w:val="21"/>
              </w:rPr>
            </w:pPr>
          </w:p>
        </w:tc>
        <w:tc>
          <w:tcPr>
            <w:tcW w:w="1418" w:type="dxa"/>
            <w:tcBorders>
              <w:left w:val="single" w:color="000000" w:sz="4" w:space="0"/>
              <w:right w:val="single" w:color="000000" w:sz="4" w:space="0"/>
            </w:tcBorders>
            <w:vAlign w:val="top"/>
          </w:tcPr>
          <w:p>
            <w:pPr>
              <w:spacing w:before="57" w:line="200" w:lineRule="auto"/>
              <w:ind w:left="26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679,668,</w:t>
            </w:r>
            <w:r>
              <w:rPr>
                <w:rFonts w:ascii="Times New Roman" w:hAnsi="Times New Roman" w:eastAsia="Times New Roman" w:cs="Times New Roman"/>
                <w:sz w:val="18"/>
                <w:szCs w:val="18"/>
              </w:rPr>
              <w:t>326.83</w:t>
            </w: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566" w:type="dxa"/>
            <w:tcBorders>
              <w:left w:val="single" w:color="000000" w:sz="4" w:space="0"/>
              <w:right w:val="single" w:color="000000" w:sz="4" w:space="0"/>
            </w:tcBorders>
            <w:vAlign w:val="top"/>
          </w:tcPr>
          <w:p>
            <w:pPr>
              <w:rPr>
                <w:rFonts w:ascii="Arial"/>
                <w:sz w:val="21"/>
              </w:rPr>
            </w:pPr>
          </w:p>
        </w:tc>
        <w:tc>
          <w:tcPr>
            <w:tcW w:w="1276" w:type="dxa"/>
            <w:tcBorders>
              <w:left w:val="single" w:color="000000" w:sz="4" w:space="0"/>
              <w:right w:val="single" w:color="000000" w:sz="4" w:space="0"/>
            </w:tcBorders>
            <w:vAlign w:val="top"/>
          </w:tcPr>
          <w:p>
            <w:pPr>
              <w:spacing w:before="57" w:line="200" w:lineRule="auto"/>
              <w:ind w:left="2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71,945,</w:t>
            </w:r>
            <w:r>
              <w:rPr>
                <w:rFonts w:ascii="Times New Roman" w:hAnsi="Times New Roman" w:eastAsia="Times New Roman" w:cs="Times New Roman"/>
                <w:sz w:val="18"/>
                <w:szCs w:val="18"/>
              </w:rPr>
              <w:t>666.40</w:t>
            </w:r>
          </w:p>
        </w:tc>
        <w:tc>
          <w:tcPr>
            <w:tcW w:w="1418" w:type="dxa"/>
            <w:tcBorders>
              <w:left w:val="single" w:color="000000" w:sz="4" w:space="0"/>
              <w:right w:val="single" w:color="000000" w:sz="4" w:space="0"/>
            </w:tcBorders>
            <w:vAlign w:val="top"/>
          </w:tcPr>
          <w:p>
            <w:pPr>
              <w:spacing w:before="57" w:line="200" w:lineRule="auto"/>
              <w:ind w:left="29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110,161,396.5</w:t>
            </w:r>
            <w:r>
              <w:rPr>
                <w:rFonts w:ascii="Times New Roman" w:hAnsi="Times New Roman" w:eastAsia="Times New Roman" w:cs="Times New Roman"/>
                <w:spacing w:val="-1"/>
                <w:sz w:val="18"/>
                <w:szCs w:val="18"/>
              </w:rPr>
              <w:t>1</w:t>
            </w:r>
          </w:p>
        </w:tc>
        <w:tc>
          <w:tcPr>
            <w:tcW w:w="1564" w:type="dxa"/>
            <w:tcBorders>
              <w:left w:val="single" w:color="000000" w:sz="4" w:space="0"/>
              <w:right w:val="single" w:color="000000" w:sz="4" w:space="0"/>
            </w:tcBorders>
            <w:vAlign w:val="top"/>
          </w:tcPr>
          <w:p>
            <w:pPr>
              <w:spacing w:before="57" w:line="200" w:lineRule="auto"/>
              <w:ind w:left="2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1,216</w:t>
            </w:r>
            <w:r>
              <w:rPr>
                <w:rFonts w:ascii="Times New Roman" w:hAnsi="Times New Roman" w:eastAsia="Times New Roman" w:cs="Times New Roman"/>
                <w:spacing w:val="-1"/>
                <w:sz w:val="18"/>
                <w:szCs w:val="18"/>
              </w:rPr>
              <w:t>,998,087.74</w:t>
            </w:r>
          </w:p>
        </w:tc>
      </w:tr>
    </w:tbl>
    <w:p>
      <w:pPr>
        <w:spacing w:before="30" w:line="220" w:lineRule="auto"/>
        <w:ind w:left="50"/>
        <w:rPr>
          <w:rFonts w:ascii="宋体" w:hAnsi="宋体" w:eastAsia="宋体" w:cs="宋体"/>
          <w:sz w:val="21"/>
          <w:szCs w:val="21"/>
        </w:rPr>
      </w:pPr>
      <w:r>
        <w:rPr>
          <w:rFonts w:ascii="宋体" w:hAnsi="宋体" w:eastAsia="宋体" w:cs="宋体"/>
          <w:spacing w:val="-1"/>
          <w:sz w:val="21"/>
          <w:szCs w:val="21"/>
        </w:rPr>
        <w:t>公司负责人：</w:t>
      </w:r>
      <w:r>
        <w:rPr>
          <w:rFonts w:ascii="宋体" w:hAnsi="宋体" w:eastAsia="宋体" w:cs="宋体"/>
          <w:sz w:val="21"/>
          <w:szCs w:val="21"/>
        </w:rPr>
        <w:t>尹  霖   主管会计工作负责人：蒋祖学 会计机构负责人：宁建文</w:t>
      </w:r>
    </w:p>
    <w:p>
      <w:pPr>
        <w:sectPr>
          <w:headerReference r:id="rId14" w:type="default"/>
          <w:footerReference r:id="rId15" w:type="default"/>
          <w:pgSz w:w="16839" w:h="11907"/>
          <w:pgMar w:top="1392" w:right="1414" w:bottom="1395" w:left="1488" w:header="856" w:footer="1191" w:gutter="0"/>
          <w:cols w:space="720" w:num="1"/>
        </w:sectPr>
      </w:pPr>
    </w:p>
    <w:p>
      <w:pPr>
        <w:spacing w:before="222" w:line="220" w:lineRule="auto"/>
        <w:ind w:left="37"/>
        <w:rPr>
          <w:rFonts w:ascii="宋体" w:hAnsi="宋体" w:eastAsia="宋体" w:cs="宋体"/>
          <w:sz w:val="21"/>
          <w:szCs w:val="21"/>
        </w:rPr>
      </w:pPr>
      <w:r>
        <w:rPr>
          <w:rFonts w:ascii="宋体" w:hAnsi="宋体" w:eastAsia="宋体" w:cs="宋体"/>
          <w:spacing w:val="-13"/>
          <w:sz w:val="21"/>
          <w:szCs w:val="21"/>
          <w14:textOutline w14:w="3831" w14:cap="flat" w14:cmpd="sng">
            <w14:solidFill>
              <w14:srgbClr w14:val="000000"/>
            </w14:solidFill>
            <w14:prstDash w14:val="solid"/>
            <w14:miter w14:val="0"/>
          </w14:textOutline>
        </w:rPr>
        <w:t>三</w:t>
      </w:r>
      <w:r>
        <w:rPr>
          <w:rFonts w:ascii="宋体" w:hAnsi="宋体" w:eastAsia="宋体" w:cs="宋体"/>
          <w:spacing w:val="-11"/>
          <w:sz w:val="21"/>
          <w:szCs w:val="21"/>
          <w14:textOutline w14:w="3831" w14:cap="flat" w14:cmpd="sng">
            <w14:solidFill>
              <w14:srgbClr w14:val="000000"/>
            </w14:solidFill>
            <w14:prstDash w14:val="solid"/>
            <w14:miter w14:val="0"/>
          </w14:textOutline>
        </w:rPr>
        <w:t>、</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0"/>
          </w14:textOutline>
        </w:rPr>
        <w:t>公司基本情况</w:t>
      </w:r>
    </w:p>
    <w:p>
      <w:pPr>
        <w:spacing w:before="83" w:line="221" w:lineRule="auto"/>
        <w:ind w:left="52"/>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1</w:t>
      </w:r>
      <w:r>
        <w:rPr>
          <w:rFonts w:ascii="宋体" w:hAnsi="宋体" w:eastAsia="宋体" w:cs="宋体"/>
          <w:spacing w:val="-2"/>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公司概况</w:t>
      </w:r>
    </w:p>
    <w:p>
      <w:pPr>
        <w:spacing w:before="80"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140" w:line="221" w:lineRule="auto"/>
        <w:ind w:left="463"/>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(一)公司注册地、组织形式和总部地</w:t>
      </w:r>
      <w:r>
        <w:rPr>
          <w:rFonts w:ascii="宋体" w:hAnsi="宋体" w:eastAsia="宋体" w:cs="宋体"/>
          <w:spacing w:val="8"/>
          <w:sz w:val="21"/>
          <w:szCs w:val="21"/>
          <w14:textOutline w14:w="3831" w14:cap="flat" w14:cmpd="sng">
            <w14:solidFill>
              <w14:srgbClr w14:val="000000"/>
            </w14:solidFill>
            <w14:prstDash w14:val="solid"/>
            <w14:miter w14:val="0"/>
          </w14:textOutline>
        </w:rPr>
        <w:t>址</w:t>
      </w:r>
    </w:p>
    <w:p>
      <w:pPr>
        <w:spacing w:before="22" w:line="239" w:lineRule="auto"/>
        <w:ind w:left="37" w:right="78" w:firstLine="418"/>
        <w:rPr>
          <w:rFonts w:ascii="宋体" w:hAnsi="宋体" w:eastAsia="宋体" w:cs="宋体"/>
          <w:sz w:val="21"/>
          <w:szCs w:val="21"/>
        </w:rPr>
      </w:pPr>
      <w:r>
        <w:rPr>
          <w:rFonts w:ascii="宋体" w:hAnsi="宋体" w:eastAsia="宋体" w:cs="宋体"/>
          <w:spacing w:val="-9"/>
          <w:sz w:val="21"/>
          <w:szCs w:val="21"/>
        </w:rPr>
        <w:t>湖</w:t>
      </w:r>
      <w:r>
        <w:rPr>
          <w:rFonts w:ascii="宋体" w:hAnsi="宋体" w:eastAsia="宋体" w:cs="宋体"/>
          <w:spacing w:val="-8"/>
          <w:sz w:val="21"/>
          <w:szCs w:val="21"/>
        </w:rPr>
        <w:t>南海利化工股份有限公司 (以下简称 “本公司”) 于 1993 年 6 月 18 日经湖南省体改委湘</w:t>
      </w:r>
      <w:r>
        <w:rPr>
          <w:rFonts w:ascii="宋体" w:hAnsi="宋体" w:eastAsia="宋体" w:cs="宋体"/>
          <w:sz w:val="21"/>
          <w:szCs w:val="21"/>
        </w:rPr>
        <w:t xml:space="preserve"> </w:t>
      </w:r>
      <w:r>
        <w:rPr>
          <w:rFonts w:ascii="宋体" w:hAnsi="宋体" w:eastAsia="宋体" w:cs="宋体"/>
          <w:spacing w:val="4"/>
          <w:sz w:val="21"/>
          <w:szCs w:val="21"/>
        </w:rPr>
        <w:t xml:space="preserve">改字(1993) </w:t>
      </w:r>
      <w:r>
        <w:rPr>
          <w:rFonts w:ascii="宋体" w:hAnsi="宋体" w:eastAsia="宋体" w:cs="宋体"/>
          <w:spacing w:val="3"/>
          <w:sz w:val="21"/>
          <w:szCs w:val="21"/>
        </w:rPr>
        <w:t>1</w:t>
      </w:r>
      <w:r>
        <w:rPr>
          <w:rFonts w:ascii="宋体" w:hAnsi="宋体" w:eastAsia="宋体" w:cs="宋体"/>
          <w:spacing w:val="2"/>
          <w:sz w:val="21"/>
          <w:szCs w:val="21"/>
        </w:rPr>
        <w:t>85 号文批复，由湖南化工研究院为主发起人采用定向募集方式设立的股份有限公</w:t>
      </w:r>
      <w:r>
        <w:rPr>
          <w:rFonts w:ascii="宋体" w:hAnsi="宋体" w:eastAsia="宋体" w:cs="宋体"/>
          <w:sz w:val="21"/>
          <w:szCs w:val="21"/>
        </w:rPr>
        <w:t xml:space="preserve"> </w:t>
      </w:r>
      <w:r>
        <w:rPr>
          <w:rFonts w:ascii="宋体" w:hAnsi="宋体" w:eastAsia="宋体" w:cs="宋体"/>
          <w:spacing w:val="32"/>
          <w:sz w:val="21"/>
          <w:szCs w:val="21"/>
        </w:rPr>
        <w:t>司</w:t>
      </w:r>
      <w:r>
        <w:rPr>
          <w:rFonts w:ascii="宋体" w:hAnsi="宋体" w:eastAsia="宋体" w:cs="宋体"/>
          <w:spacing w:val="18"/>
          <w:sz w:val="21"/>
          <w:szCs w:val="21"/>
        </w:rPr>
        <w:t>。</w:t>
      </w:r>
      <w:r>
        <w:rPr>
          <w:rFonts w:ascii="宋体" w:hAnsi="宋体" w:eastAsia="宋体" w:cs="宋体"/>
          <w:spacing w:val="16"/>
          <w:sz w:val="21"/>
          <w:szCs w:val="21"/>
        </w:rPr>
        <w:t>本公司于 1996 年 8 月 2 日在上海证券交易所上市， 现持有统一社会信用代码为</w:t>
      </w:r>
      <w:r>
        <w:rPr>
          <w:rFonts w:ascii="宋体" w:hAnsi="宋体" w:eastAsia="宋体" w:cs="宋体"/>
          <w:sz w:val="21"/>
          <w:szCs w:val="21"/>
        </w:rPr>
        <w:t xml:space="preserve"> </w:t>
      </w:r>
      <w:r>
        <w:rPr>
          <w:rFonts w:ascii="宋体" w:hAnsi="宋体" w:eastAsia="宋体" w:cs="宋体"/>
          <w:spacing w:val="-4"/>
          <w:sz w:val="21"/>
          <w:szCs w:val="21"/>
        </w:rPr>
        <w:t>9143</w:t>
      </w:r>
      <w:r>
        <w:rPr>
          <w:rFonts w:ascii="宋体" w:hAnsi="宋体" w:eastAsia="宋体" w:cs="宋体"/>
          <w:spacing w:val="-3"/>
          <w:sz w:val="21"/>
          <w:szCs w:val="21"/>
        </w:rPr>
        <w:t>0</w:t>
      </w:r>
      <w:r>
        <w:rPr>
          <w:rFonts w:ascii="宋体" w:hAnsi="宋体" w:eastAsia="宋体" w:cs="宋体"/>
          <w:spacing w:val="-2"/>
          <w:sz w:val="21"/>
          <w:szCs w:val="21"/>
        </w:rPr>
        <w:t>000183786041U 的营业执照。</w:t>
      </w:r>
    </w:p>
    <w:p>
      <w:pPr>
        <w:spacing w:before="2" w:line="239" w:lineRule="auto"/>
        <w:ind w:left="37" w:right="79" w:firstLine="421"/>
        <w:rPr>
          <w:rFonts w:ascii="宋体" w:hAnsi="宋体" w:eastAsia="宋体" w:cs="宋体"/>
          <w:sz w:val="21"/>
          <w:szCs w:val="21"/>
        </w:rPr>
      </w:pPr>
      <w:r>
        <w:rPr>
          <w:rFonts w:ascii="宋体" w:hAnsi="宋体" w:eastAsia="宋体" w:cs="宋体"/>
          <w:spacing w:val="-20"/>
          <w:sz w:val="21"/>
          <w:szCs w:val="21"/>
        </w:rPr>
        <w:t>经</w:t>
      </w:r>
      <w:r>
        <w:rPr>
          <w:rFonts w:ascii="宋体" w:hAnsi="宋体" w:eastAsia="宋体" w:cs="宋体"/>
          <w:spacing w:val="-17"/>
          <w:sz w:val="21"/>
          <w:szCs w:val="21"/>
        </w:rPr>
        <w:t>过</w:t>
      </w:r>
      <w:r>
        <w:rPr>
          <w:rFonts w:ascii="宋体" w:hAnsi="宋体" w:eastAsia="宋体" w:cs="宋体"/>
          <w:spacing w:val="-10"/>
          <w:sz w:val="21"/>
          <w:szCs w:val="21"/>
        </w:rPr>
        <w:t>历年的派送红股、配售新股、转增股本及增发新股， 截至 2021 年 12 月 31 日，本公司累</w:t>
      </w:r>
      <w:r>
        <w:rPr>
          <w:rFonts w:ascii="宋体" w:hAnsi="宋体" w:eastAsia="宋体" w:cs="宋体"/>
          <w:sz w:val="21"/>
          <w:szCs w:val="21"/>
        </w:rPr>
        <w:t xml:space="preserve"> </w:t>
      </w:r>
      <w:r>
        <w:rPr>
          <w:rFonts w:ascii="宋体" w:hAnsi="宋体" w:eastAsia="宋体" w:cs="宋体"/>
          <w:spacing w:val="-6"/>
          <w:sz w:val="21"/>
          <w:szCs w:val="21"/>
        </w:rPr>
        <w:t>计发行股本总数 46,178.95 万股，注册资本为 46,178.95 万元，注册地址： 湖南省长沙市芙</w:t>
      </w:r>
      <w:r>
        <w:rPr>
          <w:rFonts w:ascii="宋体" w:hAnsi="宋体" w:eastAsia="宋体" w:cs="宋体"/>
          <w:spacing w:val="-4"/>
          <w:sz w:val="21"/>
          <w:szCs w:val="21"/>
        </w:rPr>
        <w:t>蓉</w:t>
      </w:r>
      <w:r>
        <w:rPr>
          <w:rFonts w:ascii="宋体" w:hAnsi="宋体" w:eastAsia="宋体" w:cs="宋体"/>
          <w:sz w:val="21"/>
          <w:szCs w:val="21"/>
        </w:rPr>
        <w:t xml:space="preserve">中 </w:t>
      </w:r>
      <w:r>
        <w:rPr>
          <w:rFonts w:ascii="宋体" w:hAnsi="宋体" w:eastAsia="宋体" w:cs="宋体"/>
          <w:spacing w:val="-12"/>
          <w:sz w:val="21"/>
          <w:szCs w:val="21"/>
        </w:rPr>
        <w:t>路二段</w:t>
      </w:r>
      <w:r>
        <w:rPr>
          <w:rFonts w:ascii="宋体" w:hAnsi="宋体" w:eastAsia="宋体" w:cs="宋体"/>
          <w:spacing w:val="-9"/>
          <w:sz w:val="21"/>
          <w:szCs w:val="21"/>
        </w:rPr>
        <w:t xml:space="preserve"> </w:t>
      </w:r>
      <w:r>
        <w:rPr>
          <w:rFonts w:ascii="宋体" w:hAnsi="宋体" w:eastAsia="宋体" w:cs="宋体"/>
          <w:spacing w:val="-6"/>
          <w:sz w:val="21"/>
          <w:szCs w:val="21"/>
        </w:rPr>
        <w:t>251 号， 总部地址：湖南省长沙市芙蓉中路二段 251 号，母公司为湖南海利高新技术产业</w:t>
      </w:r>
      <w:r>
        <w:rPr>
          <w:rFonts w:ascii="宋体" w:hAnsi="宋体" w:eastAsia="宋体" w:cs="宋体"/>
          <w:sz w:val="21"/>
          <w:szCs w:val="21"/>
        </w:rPr>
        <w:t xml:space="preserve"> </w:t>
      </w:r>
      <w:r>
        <w:rPr>
          <w:rFonts w:ascii="宋体" w:hAnsi="宋体" w:eastAsia="宋体" w:cs="宋体"/>
          <w:spacing w:val="-3"/>
          <w:sz w:val="21"/>
          <w:szCs w:val="21"/>
        </w:rPr>
        <w:t>集团有限公司。</w:t>
      </w:r>
    </w:p>
    <w:p>
      <w:pPr>
        <w:spacing w:line="220" w:lineRule="auto"/>
        <w:ind w:left="465"/>
        <w:rPr>
          <w:rFonts w:ascii="宋体" w:hAnsi="宋体" w:eastAsia="宋体" w:cs="宋体"/>
          <w:sz w:val="21"/>
          <w:szCs w:val="21"/>
        </w:rPr>
      </w:pPr>
      <w:r>
        <w:rPr>
          <w:rFonts w:ascii="宋体" w:hAnsi="宋体" w:eastAsia="宋体" w:cs="宋体"/>
          <w:spacing w:val="15"/>
          <w:sz w:val="21"/>
          <w:szCs w:val="21"/>
          <w14:textOutline w14:w="3831" w14:cap="flat" w14:cmpd="sng">
            <w14:solidFill>
              <w14:srgbClr w14:val="000000"/>
            </w14:solidFill>
            <w14:prstDash w14:val="solid"/>
            <w14:miter w14:val="0"/>
          </w14:textOutline>
        </w:rPr>
        <w:t>(</w:t>
      </w:r>
      <w:r>
        <w:rPr>
          <w:rFonts w:ascii="宋体" w:hAnsi="宋体" w:eastAsia="宋体" w:cs="宋体"/>
          <w:spacing w:val="13"/>
          <w:sz w:val="21"/>
          <w:szCs w:val="21"/>
          <w14:textOutline w14:w="3831" w14:cap="flat" w14:cmpd="sng">
            <w14:solidFill>
              <w14:srgbClr w14:val="000000"/>
            </w14:solidFill>
            <w14:prstDash w14:val="solid"/>
            <w14:miter w14:val="0"/>
          </w14:textOutline>
        </w:rPr>
        <w:t>二)公司业务性质和主要经营活动</w:t>
      </w:r>
    </w:p>
    <w:p>
      <w:pPr>
        <w:spacing w:before="26" w:line="239" w:lineRule="auto"/>
        <w:ind w:left="37" w:right="88" w:firstLine="420"/>
        <w:rPr>
          <w:rFonts w:ascii="宋体" w:hAnsi="宋体" w:eastAsia="宋体" w:cs="宋体"/>
          <w:sz w:val="21"/>
          <w:szCs w:val="21"/>
        </w:rPr>
      </w:pPr>
      <w:r>
        <w:rPr>
          <w:rFonts w:ascii="宋体" w:hAnsi="宋体" w:eastAsia="宋体" w:cs="宋体"/>
          <w:spacing w:val="-1"/>
          <w:sz w:val="21"/>
          <w:szCs w:val="21"/>
        </w:rPr>
        <w:t>经营</w:t>
      </w:r>
      <w:r>
        <w:rPr>
          <w:rFonts w:ascii="宋体" w:hAnsi="宋体" w:eastAsia="宋体" w:cs="宋体"/>
          <w:sz w:val="21"/>
          <w:szCs w:val="21"/>
        </w:rPr>
        <w:t xml:space="preserve">范围： 化肥、化工产品、农药开发、生产及自产产品销售(化肥、农药生产在本企业许 </w:t>
      </w:r>
      <w:r>
        <w:rPr>
          <w:rFonts w:ascii="宋体" w:hAnsi="宋体" w:eastAsia="宋体" w:cs="宋体"/>
          <w:spacing w:val="-1"/>
          <w:sz w:val="21"/>
          <w:szCs w:val="21"/>
        </w:rPr>
        <w:t>可</w:t>
      </w:r>
      <w:r>
        <w:rPr>
          <w:rFonts w:ascii="宋体" w:hAnsi="宋体" w:eastAsia="宋体" w:cs="宋体"/>
          <w:sz w:val="21"/>
          <w:szCs w:val="21"/>
        </w:rPr>
        <w:t xml:space="preserve">证书核定的产品范围和有效期限内开展)； 化工产品分析、检测；化工设计、化工环保评价及 </w:t>
      </w:r>
      <w:r>
        <w:rPr>
          <w:rFonts w:ascii="宋体" w:hAnsi="宋体" w:eastAsia="宋体" w:cs="宋体"/>
          <w:spacing w:val="4"/>
          <w:sz w:val="21"/>
          <w:szCs w:val="21"/>
        </w:rPr>
        <w:t xml:space="preserve">监测； </w:t>
      </w:r>
      <w:r>
        <w:rPr>
          <w:rFonts w:ascii="宋体" w:hAnsi="宋体" w:eastAsia="宋体" w:cs="宋体"/>
          <w:spacing w:val="3"/>
          <w:sz w:val="21"/>
          <w:szCs w:val="21"/>
        </w:rPr>
        <w:t>化</w:t>
      </w:r>
      <w:r>
        <w:rPr>
          <w:rFonts w:ascii="宋体" w:hAnsi="宋体" w:eastAsia="宋体" w:cs="宋体"/>
          <w:spacing w:val="2"/>
          <w:sz w:val="21"/>
          <w:szCs w:val="21"/>
        </w:rPr>
        <w:t>工技术研究及成果转让、技术咨询、培训(员工内部培训)等服务；机械电子设备、五</w:t>
      </w:r>
      <w:r>
        <w:rPr>
          <w:rFonts w:ascii="宋体" w:hAnsi="宋体" w:eastAsia="宋体" w:cs="宋体"/>
          <w:sz w:val="21"/>
          <w:szCs w:val="21"/>
        </w:rPr>
        <w:t xml:space="preserve"> </w:t>
      </w:r>
      <w:r>
        <w:rPr>
          <w:rFonts w:ascii="宋体" w:hAnsi="宋体" w:eastAsia="宋体" w:cs="宋体"/>
          <w:spacing w:val="-4"/>
          <w:sz w:val="21"/>
          <w:szCs w:val="21"/>
        </w:rPr>
        <w:t>金、交电、百货、建筑</w:t>
      </w:r>
      <w:r>
        <w:rPr>
          <w:rFonts w:ascii="宋体" w:hAnsi="宋体" w:eastAsia="宋体" w:cs="宋体"/>
          <w:spacing w:val="-2"/>
          <w:sz w:val="21"/>
          <w:szCs w:val="21"/>
        </w:rPr>
        <w:t>材料及政策允许的化工原料销售； 经营商品和技术的进出口业务；石油化</w:t>
      </w:r>
      <w:r>
        <w:rPr>
          <w:rFonts w:ascii="宋体" w:hAnsi="宋体" w:eastAsia="宋体" w:cs="宋体"/>
          <w:sz w:val="21"/>
          <w:szCs w:val="21"/>
        </w:rPr>
        <w:t xml:space="preserve"> </w:t>
      </w:r>
      <w:r>
        <w:rPr>
          <w:rFonts w:ascii="宋体" w:hAnsi="宋体" w:eastAsia="宋体" w:cs="宋体"/>
          <w:spacing w:val="-10"/>
          <w:sz w:val="21"/>
          <w:szCs w:val="21"/>
        </w:rPr>
        <w:t>工工程</w:t>
      </w:r>
      <w:r>
        <w:rPr>
          <w:rFonts w:ascii="宋体" w:hAnsi="宋体" w:eastAsia="宋体" w:cs="宋体"/>
          <w:spacing w:val="-8"/>
          <w:sz w:val="21"/>
          <w:szCs w:val="21"/>
        </w:rPr>
        <w:t>总</w:t>
      </w:r>
      <w:r>
        <w:rPr>
          <w:rFonts w:ascii="宋体" w:hAnsi="宋体" w:eastAsia="宋体" w:cs="宋体"/>
          <w:spacing w:val="-5"/>
          <w:sz w:val="21"/>
          <w:szCs w:val="21"/>
        </w:rPr>
        <w:t>承包；建筑机电安装工程、防水防腐保温工程、机电设备安装工程专业承包；压力容器、</w:t>
      </w:r>
      <w:r>
        <w:rPr>
          <w:rFonts w:ascii="宋体" w:hAnsi="宋体" w:eastAsia="宋体" w:cs="宋体"/>
          <w:sz w:val="21"/>
          <w:szCs w:val="21"/>
        </w:rPr>
        <w:t xml:space="preserve"> </w:t>
      </w:r>
      <w:r>
        <w:rPr>
          <w:rFonts w:ascii="宋体" w:hAnsi="宋体" w:eastAsia="宋体" w:cs="宋体"/>
          <w:spacing w:val="4"/>
          <w:sz w:val="21"/>
          <w:szCs w:val="21"/>
        </w:rPr>
        <w:t>压力管道安装、维修；</w:t>
      </w:r>
      <w:r>
        <w:rPr>
          <w:rFonts w:ascii="宋体" w:hAnsi="宋体" w:eastAsia="宋体" w:cs="宋体"/>
          <w:spacing w:val="2"/>
          <w:sz w:val="21"/>
          <w:szCs w:val="21"/>
        </w:rPr>
        <w:t>常压非标设备制作加工。(依法须经批准的项目，经相关部门批准后方可</w:t>
      </w:r>
      <w:r>
        <w:rPr>
          <w:rFonts w:ascii="宋体" w:hAnsi="宋体" w:eastAsia="宋体" w:cs="宋体"/>
          <w:sz w:val="21"/>
          <w:szCs w:val="21"/>
        </w:rPr>
        <w:t xml:space="preserve"> </w:t>
      </w:r>
      <w:r>
        <w:rPr>
          <w:rFonts w:ascii="宋体" w:hAnsi="宋体" w:eastAsia="宋体" w:cs="宋体"/>
          <w:spacing w:val="-4"/>
          <w:sz w:val="21"/>
          <w:szCs w:val="21"/>
        </w:rPr>
        <w:t>开</w:t>
      </w:r>
      <w:r>
        <w:rPr>
          <w:rFonts w:ascii="宋体" w:hAnsi="宋体" w:eastAsia="宋体" w:cs="宋体"/>
          <w:spacing w:val="-2"/>
          <w:sz w:val="21"/>
          <w:szCs w:val="21"/>
        </w:rPr>
        <w:t>展经营活动)</w:t>
      </w:r>
    </w:p>
    <w:p>
      <w:pPr>
        <w:spacing w:before="1" w:line="239" w:lineRule="auto"/>
        <w:ind w:left="40" w:right="88" w:firstLine="417"/>
        <w:rPr>
          <w:rFonts w:ascii="宋体" w:hAnsi="宋体" w:eastAsia="宋体" w:cs="宋体"/>
          <w:sz w:val="21"/>
          <w:szCs w:val="21"/>
        </w:rPr>
      </w:pPr>
      <w:r>
        <w:rPr>
          <w:rFonts w:ascii="宋体" w:hAnsi="宋体" w:eastAsia="宋体" w:cs="宋体"/>
          <w:spacing w:val="-4"/>
          <w:sz w:val="21"/>
          <w:szCs w:val="21"/>
        </w:rPr>
        <w:t>本公司属化学原料和化学制</w:t>
      </w:r>
      <w:r>
        <w:rPr>
          <w:rFonts w:ascii="宋体" w:hAnsi="宋体" w:eastAsia="宋体" w:cs="宋体"/>
          <w:spacing w:val="-2"/>
          <w:sz w:val="21"/>
          <w:szCs w:val="21"/>
        </w:rPr>
        <w:t>品制造行业， 主要产品和服务为农药产品、精细化工产品、机电</w:t>
      </w:r>
      <w:r>
        <w:rPr>
          <w:rFonts w:ascii="宋体" w:hAnsi="宋体" w:eastAsia="宋体" w:cs="宋体"/>
          <w:sz w:val="21"/>
          <w:szCs w:val="21"/>
        </w:rPr>
        <w:t xml:space="preserve"> </w:t>
      </w:r>
      <w:r>
        <w:rPr>
          <w:rFonts w:ascii="宋体" w:hAnsi="宋体" w:eastAsia="宋体" w:cs="宋体"/>
          <w:spacing w:val="-8"/>
          <w:sz w:val="21"/>
          <w:szCs w:val="21"/>
        </w:rPr>
        <w:t>设</w:t>
      </w:r>
      <w:r>
        <w:rPr>
          <w:rFonts w:ascii="宋体" w:hAnsi="宋体" w:eastAsia="宋体" w:cs="宋体"/>
          <w:spacing w:val="-4"/>
          <w:sz w:val="21"/>
          <w:szCs w:val="21"/>
        </w:rPr>
        <w:t>备安装。</w:t>
      </w:r>
    </w:p>
    <w:p>
      <w:pPr>
        <w:spacing w:line="220" w:lineRule="auto"/>
        <w:ind w:left="465"/>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0"/>
          </w14:textOutline>
        </w:rPr>
        <w:t>(</w:t>
      </w:r>
      <w:r>
        <w:rPr>
          <w:rFonts w:ascii="宋体" w:hAnsi="宋体" w:eastAsia="宋体" w:cs="宋体"/>
          <w:spacing w:val="17"/>
          <w:sz w:val="21"/>
          <w:szCs w:val="21"/>
          <w14:textOutline w14:w="3831" w14:cap="flat" w14:cmpd="sng">
            <w14:solidFill>
              <w14:srgbClr w14:val="000000"/>
            </w14:solidFill>
            <w14:prstDash w14:val="solid"/>
            <w14:miter w14:val="0"/>
          </w14:textOutline>
        </w:rPr>
        <w:t>三)财务报表的批准报出</w:t>
      </w:r>
    </w:p>
    <w:p>
      <w:pPr>
        <w:spacing w:before="20" w:line="220" w:lineRule="auto"/>
        <w:ind w:left="457"/>
        <w:rPr>
          <w:rFonts w:ascii="宋体" w:hAnsi="宋体" w:eastAsia="宋体" w:cs="宋体"/>
          <w:sz w:val="21"/>
          <w:szCs w:val="21"/>
        </w:rPr>
      </w:pPr>
      <w:r>
        <w:rPr>
          <w:rFonts w:ascii="宋体" w:hAnsi="宋体" w:eastAsia="宋体" w:cs="宋体"/>
          <w:spacing w:val="-20"/>
          <w:sz w:val="21"/>
          <w:szCs w:val="21"/>
        </w:rPr>
        <w:t>本</w:t>
      </w:r>
      <w:r>
        <w:rPr>
          <w:rFonts w:ascii="宋体" w:hAnsi="宋体" w:eastAsia="宋体" w:cs="宋体"/>
          <w:spacing w:val="-10"/>
          <w:sz w:val="21"/>
          <w:szCs w:val="21"/>
        </w:rPr>
        <w:t>财务报表业经公司董事会于 2022 年 4 月 2 日批准报出。</w:t>
      </w:r>
    </w:p>
    <w:p>
      <w:pPr>
        <w:spacing w:line="253" w:lineRule="auto"/>
        <w:rPr>
          <w:rFonts w:ascii="Arial"/>
          <w:sz w:val="21"/>
        </w:rPr>
      </w:pPr>
    </w:p>
    <w:p>
      <w:pPr>
        <w:spacing w:before="69" w:line="221" w:lineRule="auto"/>
        <w:ind w:left="3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合并财务报表范围</w:t>
      </w:r>
    </w:p>
    <w:p>
      <w:pPr>
        <w:spacing w:before="68"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39" w:line="214" w:lineRule="auto"/>
        <w:ind w:left="563"/>
        <w:rPr>
          <w:rFonts w:ascii="宋体" w:hAnsi="宋体" w:eastAsia="宋体" w:cs="宋体"/>
          <w:sz w:val="21"/>
          <w:szCs w:val="21"/>
        </w:rPr>
      </w:pPr>
      <w:r>
        <w:rPr>
          <w:rFonts w:ascii="宋体" w:hAnsi="宋体" w:eastAsia="宋体" w:cs="宋体"/>
          <w:spacing w:val="-8"/>
          <w:sz w:val="21"/>
          <w:szCs w:val="21"/>
        </w:rPr>
        <w:t>本</w:t>
      </w:r>
      <w:r>
        <w:rPr>
          <w:rFonts w:ascii="宋体" w:hAnsi="宋体" w:eastAsia="宋体" w:cs="宋体"/>
          <w:spacing w:val="-5"/>
          <w:sz w:val="21"/>
          <w:szCs w:val="21"/>
        </w:rPr>
        <w:t>期纳入合并财务报表范围的子公司共 13 户，具体包括：</w:t>
      </w:r>
    </w:p>
    <w:tbl>
      <w:tblPr>
        <w:tblStyle w:val="4"/>
        <w:tblW w:w="8852" w:type="dxa"/>
        <w:tblInd w:w="93"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3622"/>
        <w:gridCol w:w="1416"/>
        <w:gridCol w:w="852"/>
        <w:gridCol w:w="1261"/>
        <w:gridCol w:w="1701"/>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PrEx>
        <w:trPr>
          <w:trHeight w:val="369" w:hRule="atLeast"/>
        </w:trPr>
        <w:tc>
          <w:tcPr>
            <w:tcW w:w="3622" w:type="dxa"/>
            <w:tcBorders>
              <w:top w:val="single" w:color="000000" w:sz="2" w:space="0"/>
              <w:left w:val="nil"/>
            </w:tcBorders>
            <w:vAlign w:val="top"/>
          </w:tcPr>
          <w:p>
            <w:pPr>
              <w:spacing w:before="87" w:line="221" w:lineRule="auto"/>
              <w:ind w:left="1300"/>
              <w:rPr>
                <w:rFonts w:ascii="宋体" w:hAnsi="宋体" w:eastAsia="宋体" w:cs="宋体"/>
                <w:sz w:val="21"/>
                <w:szCs w:val="21"/>
              </w:rPr>
            </w:pPr>
            <w:r>
              <w:rPr>
                <w:rFonts w:ascii="宋体" w:hAnsi="宋体" w:eastAsia="宋体" w:cs="宋体"/>
                <w:spacing w:val="-2"/>
                <w:sz w:val="21"/>
                <w:szCs w:val="21"/>
              </w:rPr>
              <w:t>子</w:t>
            </w:r>
            <w:r>
              <w:rPr>
                <w:rFonts w:ascii="宋体" w:hAnsi="宋体" w:eastAsia="宋体" w:cs="宋体"/>
                <w:spacing w:val="-1"/>
                <w:sz w:val="21"/>
                <w:szCs w:val="21"/>
              </w:rPr>
              <w:t>公司名称</w:t>
            </w:r>
          </w:p>
        </w:tc>
        <w:tc>
          <w:tcPr>
            <w:tcW w:w="1416" w:type="dxa"/>
            <w:tcBorders>
              <w:top w:val="single" w:color="000000" w:sz="2" w:space="0"/>
            </w:tcBorders>
            <w:vAlign w:val="top"/>
          </w:tcPr>
          <w:p>
            <w:pPr>
              <w:spacing w:before="86" w:line="221" w:lineRule="auto"/>
              <w:ind w:left="186"/>
              <w:rPr>
                <w:rFonts w:ascii="宋体" w:hAnsi="宋体" w:eastAsia="宋体" w:cs="宋体"/>
                <w:sz w:val="21"/>
                <w:szCs w:val="21"/>
              </w:rPr>
            </w:pPr>
            <w:r>
              <w:rPr>
                <w:rFonts w:ascii="宋体" w:hAnsi="宋体" w:eastAsia="宋体" w:cs="宋体"/>
                <w:spacing w:val="-2"/>
                <w:sz w:val="21"/>
                <w:szCs w:val="21"/>
              </w:rPr>
              <w:t>子</w:t>
            </w:r>
            <w:r>
              <w:rPr>
                <w:rFonts w:ascii="宋体" w:hAnsi="宋体" w:eastAsia="宋体" w:cs="宋体"/>
                <w:spacing w:val="-1"/>
                <w:sz w:val="21"/>
                <w:szCs w:val="21"/>
              </w:rPr>
              <w:t>公司类型</w:t>
            </w:r>
          </w:p>
        </w:tc>
        <w:tc>
          <w:tcPr>
            <w:tcW w:w="852" w:type="dxa"/>
            <w:tcBorders>
              <w:top w:val="single" w:color="000000" w:sz="2" w:space="0"/>
            </w:tcBorders>
            <w:vAlign w:val="top"/>
          </w:tcPr>
          <w:p>
            <w:pPr>
              <w:spacing w:before="86" w:line="221" w:lineRule="auto"/>
              <w:ind w:left="225"/>
              <w:rPr>
                <w:rFonts w:ascii="宋体" w:hAnsi="宋体" w:eastAsia="宋体" w:cs="宋体"/>
                <w:sz w:val="21"/>
                <w:szCs w:val="21"/>
              </w:rPr>
            </w:pPr>
            <w:r>
              <w:rPr>
                <w:rFonts w:ascii="宋体" w:hAnsi="宋体" w:eastAsia="宋体" w:cs="宋体"/>
                <w:spacing w:val="-3"/>
                <w:sz w:val="21"/>
                <w:szCs w:val="21"/>
              </w:rPr>
              <w:t>级</w:t>
            </w:r>
            <w:r>
              <w:rPr>
                <w:rFonts w:ascii="宋体" w:hAnsi="宋体" w:eastAsia="宋体" w:cs="宋体"/>
                <w:spacing w:val="-2"/>
                <w:sz w:val="21"/>
                <w:szCs w:val="21"/>
              </w:rPr>
              <w:t>次</w:t>
            </w:r>
          </w:p>
        </w:tc>
        <w:tc>
          <w:tcPr>
            <w:tcW w:w="1261" w:type="dxa"/>
            <w:tcBorders>
              <w:top w:val="single" w:color="000000" w:sz="2" w:space="0"/>
            </w:tcBorders>
            <w:vAlign w:val="top"/>
          </w:tcPr>
          <w:p>
            <w:pPr>
              <w:spacing w:before="87" w:line="230" w:lineRule="auto"/>
              <w:ind w:left="35"/>
              <w:rPr>
                <w:rFonts w:ascii="宋体" w:hAnsi="宋体" w:eastAsia="宋体" w:cs="宋体"/>
                <w:sz w:val="20"/>
                <w:szCs w:val="20"/>
              </w:rPr>
            </w:pPr>
            <w:r>
              <w:rPr>
                <w:rFonts w:ascii="宋体" w:hAnsi="宋体" w:eastAsia="宋体" w:cs="宋体"/>
                <w:spacing w:val="3"/>
                <w:sz w:val="20"/>
                <w:szCs w:val="20"/>
              </w:rPr>
              <w:t>持股比例(%)</w:t>
            </w:r>
          </w:p>
        </w:tc>
        <w:tc>
          <w:tcPr>
            <w:tcW w:w="1701" w:type="dxa"/>
            <w:tcBorders>
              <w:top w:val="single" w:color="000000" w:sz="2" w:space="0"/>
              <w:right w:val="nil"/>
            </w:tcBorders>
            <w:vAlign w:val="top"/>
          </w:tcPr>
          <w:p>
            <w:pPr>
              <w:spacing w:before="86" w:line="221" w:lineRule="auto"/>
              <w:ind w:left="65"/>
              <w:rPr>
                <w:rFonts w:ascii="宋体" w:hAnsi="宋体" w:eastAsia="宋体" w:cs="宋体"/>
                <w:sz w:val="21"/>
                <w:szCs w:val="21"/>
              </w:rPr>
            </w:pPr>
            <w:r>
              <w:rPr>
                <w:rFonts w:ascii="宋体" w:hAnsi="宋体" w:eastAsia="宋体" w:cs="宋体"/>
                <w:spacing w:val="16"/>
                <w:sz w:val="21"/>
                <w:szCs w:val="21"/>
              </w:rPr>
              <w:t>表</w:t>
            </w:r>
            <w:r>
              <w:rPr>
                <w:rFonts w:ascii="宋体" w:hAnsi="宋体" w:eastAsia="宋体" w:cs="宋体"/>
                <w:spacing w:val="12"/>
                <w:sz w:val="21"/>
                <w:szCs w:val="21"/>
              </w:rPr>
              <w:t>决权比例(%)</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3622" w:type="dxa"/>
            <w:tcBorders>
              <w:left w:val="nil"/>
            </w:tcBorders>
            <w:vAlign w:val="top"/>
          </w:tcPr>
          <w:p>
            <w:pPr>
              <w:spacing w:before="63" w:line="221" w:lineRule="auto"/>
              <w:ind w:left="50"/>
              <w:rPr>
                <w:rFonts w:ascii="宋体" w:hAnsi="宋体" w:eastAsia="宋体" w:cs="宋体"/>
                <w:sz w:val="21"/>
                <w:szCs w:val="21"/>
              </w:rPr>
            </w:pPr>
            <w:r>
              <w:rPr>
                <w:rFonts w:ascii="宋体" w:hAnsi="宋体" w:eastAsia="宋体" w:cs="宋体"/>
                <w:spacing w:val="-1"/>
                <w:sz w:val="21"/>
                <w:szCs w:val="21"/>
              </w:rPr>
              <w:t>湖南海利</w:t>
            </w:r>
            <w:r>
              <w:rPr>
                <w:rFonts w:ascii="宋体" w:hAnsi="宋体" w:eastAsia="宋体" w:cs="宋体"/>
                <w:sz w:val="21"/>
                <w:szCs w:val="21"/>
              </w:rPr>
              <w:t>工程安装有限公司</w:t>
            </w:r>
          </w:p>
        </w:tc>
        <w:tc>
          <w:tcPr>
            <w:tcW w:w="1416" w:type="dxa"/>
            <w:vAlign w:val="top"/>
          </w:tcPr>
          <w:p>
            <w:pPr>
              <w:spacing w:before="63" w:line="221" w:lineRule="auto"/>
              <w:ind w:left="185"/>
              <w:rPr>
                <w:rFonts w:ascii="宋体" w:hAnsi="宋体" w:eastAsia="宋体" w:cs="宋体"/>
                <w:sz w:val="21"/>
                <w:szCs w:val="21"/>
              </w:rPr>
            </w:pPr>
            <w:r>
              <w:rPr>
                <w:rFonts w:ascii="宋体" w:hAnsi="宋体" w:eastAsia="宋体" w:cs="宋体"/>
                <w:spacing w:val="-1"/>
                <w:sz w:val="21"/>
                <w:szCs w:val="21"/>
              </w:rPr>
              <w:t>全资子公司</w:t>
            </w:r>
          </w:p>
        </w:tc>
        <w:tc>
          <w:tcPr>
            <w:tcW w:w="852" w:type="dxa"/>
            <w:vAlign w:val="top"/>
          </w:tcPr>
          <w:p>
            <w:pPr>
              <w:spacing w:before="63" w:line="223" w:lineRule="auto"/>
              <w:ind w:left="225"/>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1261" w:type="dxa"/>
            <w:vAlign w:val="top"/>
          </w:tcPr>
          <w:p>
            <w:pPr>
              <w:spacing w:before="98" w:line="183" w:lineRule="auto"/>
              <w:ind w:left="333"/>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c>
          <w:tcPr>
            <w:tcW w:w="1701" w:type="dxa"/>
            <w:tcBorders>
              <w:right w:val="nil"/>
            </w:tcBorders>
            <w:vAlign w:val="top"/>
          </w:tcPr>
          <w:p>
            <w:pPr>
              <w:spacing w:before="98" w:line="183" w:lineRule="auto"/>
              <w:ind w:left="554"/>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3622" w:type="dxa"/>
            <w:tcBorders>
              <w:left w:val="nil"/>
            </w:tcBorders>
            <w:vAlign w:val="top"/>
          </w:tcPr>
          <w:p>
            <w:pPr>
              <w:spacing w:before="63" w:line="220" w:lineRule="auto"/>
              <w:ind w:left="50"/>
              <w:rPr>
                <w:rFonts w:ascii="宋体" w:hAnsi="宋体" w:eastAsia="宋体" w:cs="宋体"/>
                <w:sz w:val="21"/>
                <w:szCs w:val="21"/>
              </w:rPr>
            </w:pPr>
            <w:r>
              <w:rPr>
                <w:rFonts w:ascii="宋体" w:hAnsi="宋体" w:eastAsia="宋体" w:cs="宋体"/>
                <w:spacing w:val="-1"/>
                <w:sz w:val="21"/>
                <w:szCs w:val="21"/>
              </w:rPr>
              <w:t>湖南海</w:t>
            </w:r>
            <w:r>
              <w:rPr>
                <w:rFonts w:ascii="宋体" w:hAnsi="宋体" w:eastAsia="宋体" w:cs="宋体"/>
                <w:sz w:val="21"/>
                <w:szCs w:val="21"/>
              </w:rPr>
              <w:t>利株洲精细化工有限公司</w:t>
            </w:r>
          </w:p>
        </w:tc>
        <w:tc>
          <w:tcPr>
            <w:tcW w:w="1416" w:type="dxa"/>
            <w:vAlign w:val="top"/>
          </w:tcPr>
          <w:p>
            <w:pPr>
              <w:spacing w:before="64" w:line="221" w:lineRule="auto"/>
              <w:ind w:left="185"/>
              <w:rPr>
                <w:rFonts w:ascii="宋体" w:hAnsi="宋体" w:eastAsia="宋体" w:cs="宋体"/>
                <w:sz w:val="21"/>
                <w:szCs w:val="21"/>
              </w:rPr>
            </w:pPr>
            <w:r>
              <w:rPr>
                <w:rFonts w:ascii="宋体" w:hAnsi="宋体" w:eastAsia="宋体" w:cs="宋体"/>
                <w:spacing w:val="-1"/>
                <w:sz w:val="21"/>
                <w:szCs w:val="21"/>
              </w:rPr>
              <w:t>全资子公司</w:t>
            </w:r>
          </w:p>
        </w:tc>
        <w:tc>
          <w:tcPr>
            <w:tcW w:w="852" w:type="dxa"/>
            <w:vAlign w:val="top"/>
          </w:tcPr>
          <w:p>
            <w:pPr>
              <w:spacing w:before="63" w:line="223" w:lineRule="auto"/>
              <w:ind w:left="225"/>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1261" w:type="dxa"/>
            <w:vAlign w:val="top"/>
          </w:tcPr>
          <w:p>
            <w:pPr>
              <w:spacing w:before="99" w:line="183" w:lineRule="auto"/>
              <w:ind w:left="333"/>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c>
          <w:tcPr>
            <w:tcW w:w="1701" w:type="dxa"/>
            <w:tcBorders>
              <w:right w:val="nil"/>
            </w:tcBorders>
            <w:vAlign w:val="top"/>
          </w:tcPr>
          <w:p>
            <w:pPr>
              <w:spacing w:before="99" w:line="183" w:lineRule="auto"/>
              <w:ind w:left="554"/>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3622" w:type="dxa"/>
            <w:tcBorders>
              <w:left w:val="nil"/>
            </w:tcBorders>
            <w:vAlign w:val="top"/>
          </w:tcPr>
          <w:p>
            <w:pPr>
              <w:spacing w:before="64" w:line="221" w:lineRule="auto"/>
              <w:ind w:left="50"/>
              <w:rPr>
                <w:rFonts w:ascii="宋体" w:hAnsi="宋体" w:eastAsia="宋体" w:cs="宋体"/>
                <w:sz w:val="21"/>
                <w:szCs w:val="21"/>
              </w:rPr>
            </w:pPr>
            <w:r>
              <w:rPr>
                <w:rFonts w:ascii="宋体" w:hAnsi="宋体" w:eastAsia="宋体" w:cs="宋体"/>
                <w:spacing w:val="-1"/>
                <w:sz w:val="21"/>
                <w:szCs w:val="21"/>
              </w:rPr>
              <w:t>湖南海</w:t>
            </w:r>
            <w:r>
              <w:rPr>
                <w:rFonts w:ascii="宋体" w:hAnsi="宋体" w:eastAsia="宋体" w:cs="宋体"/>
                <w:sz w:val="21"/>
                <w:szCs w:val="21"/>
              </w:rPr>
              <w:t>利常德农药化工有限公司</w:t>
            </w:r>
          </w:p>
        </w:tc>
        <w:tc>
          <w:tcPr>
            <w:tcW w:w="1416" w:type="dxa"/>
            <w:vAlign w:val="top"/>
          </w:tcPr>
          <w:p>
            <w:pPr>
              <w:spacing w:before="64" w:line="221" w:lineRule="auto"/>
              <w:ind w:left="185"/>
              <w:rPr>
                <w:rFonts w:ascii="宋体" w:hAnsi="宋体" w:eastAsia="宋体" w:cs="宋体"/>
                <w:sz w:val="21"/>
                <w:szCs w:val="21"/>
              </w:rPr>
            </w:pPr>
            <w:r>
              <w:rPr>
                <w:rFonts w:ascii="宋体" w:hAnsi="宋体" w:eastAsia="宋体" w:cs="宋体"/>
                <w:spacing w:val="-1"/>
                <w:sz w:val="21"/>
                <w:szCs w:val="21"/>
              </w:rPr>
              <w:t>全资子公司</w:t>
            </w:r>
          </w:p>
        </w:tc>
        <w:tc>
          <w:tcPr>
            <w:tcW w:w="852" w:type="dxa"/>
            <w:vAlign w:val="top"/>
          </w:tcPr>
          <w:p>
            <w:pPr>
              <w:spacing w:before="64" w:line="223" w:lineRule="auto"/>
              <w:ind w:left="225"/>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1261" w:type="dxa"/>
            <w:vAlign w:val="top"/>
          </w:tcPr>
          <w:p>
            <w:pPr>
              <w:spacing w:before="99" w:line="183" w:lineRule="auto"/>
              <w:ind w:left="333"/>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c>
          <w:tcPr>
            <w:tcW w:w="1701" w:type="dxa"/>
            <w:tcBorders>
              <w:right w:val="nil"/>
            </w:tcBorders>
            <w:vAlign w:val="top"/>
          </w:tcPr>
          <w:p>
            <w:pPr>
              <w:spacing w:before="99" w:line="183" w:lineRule="auto"/>
              <w:ind w:left="554"/>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3" w:hRule="atLeast"/>
        </w:trPr>
        <w:tc>
          <w:tcPr>
            <w:tcW w:w="3622" w:type="dxa"/>
            <w:tcBorders>
              <w:left w:val="nil"/>
            </w:tcBorders>
            <w:vAlign w:val="top"/>
          </w:tcPr>
          <w:p>
            <w:pPr>
              <w:spacing w:before="64" w:line="221" w:lineRule="auto"/>
              <w:ind w:left="50"/>
              <w:rPr>
                <w:rFonts w:ascii="宋体" w:hAnsi="宋体" w:eastAsia="宋体" w:cs="宋体"/>
                <w:sz w:val="21"/>
                <w:szCs w:val="21"/>
              </w:rPr>
            </w:pPr>
            <w:r>
              <w:rPr>
                <w:rFonts w:ascii="宋体" w:hAnsi="宋体" w:eastAsia="宋体" w:cs="宋体"/>
                <w:spacing w:val="-1"/>
                <w:sz w:val="21"/>
                <w:szCs w:val="21"/>
              </w:rPr>
              <w:t>海利贵溪</w:t>
            </w:r>
            <w:r>
              <w:rPr>
                <w:rFonts w:ascii="宋体" w:hAnsi="宋体" w:eastAsia="宋体" w:cs="宋体"/>
                <w:sz w:val="21"/>
                <w:szCs w:val="21"/>
              </w:rPr>
              <w:t>化工农药有限公司</w:t>
            </w:r>
          </w:p>
        </w:tc>
        <w:tc>
          <w:tcPr>
            <w:tcW w:w="1416" w:type="dxa"/>
            <w:vAlign w:val="top"/>
          </w:tcPr>
          <w:p>
            <w:pPr>
              <w:spacing w:before="65" w:line="221" w:lineRule="auto"/>
              <w:ind w:left="185"/>
              <w:rPr>
                <w:rFonts w:ascii="宋体" w:hAnsi="宋体" w:eastAsia="宋体" w:cs="宋体"/>
                <w:sz w:val="21"/>
                <w:szCs w:val="21"/>
              </w:rPr>
            </w:pPr>
            <w:r>
              <w:rPr>
                <w:rFonts w:ascii="宋体" w:hAnsi="宋体" w:eastAsia="宋体" w:cs="宋体"/>
                <w:spacing w:val="-1"/>
                <w:sz w:val="21"/>
                <w:szCs w:val="21"/>
              </w:rPr>
              <w:t>控股子公</w:t>
            </w:r>
            <w:r>
              <w:rPr>
                <w:rFonts w:ascii="宋体" w:hAnsi="宋体" w:eastAsia="宋体" w:cs="宋体"/>
                <w:sz w:val="21"/>
                <w:szCs w:val="21"/>
              </w:rPr>
              <w:t>司</w:t>
            </w:r>
          </w:p>
        </w:tc>
        <w:tc>
          <w:tcPr>
            <w:tcW w:w="852" w:type="dxa"/>
            <w:vAlign w:val="top"/>
          </w:tcPr>
          <w:p>
            <w:pPr>
              <w:spacing w:before="64" w:line="223" w:lineRule="auto"/>
              <w:ind w:left="225"/>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1261" w:type="dxa"/>
            <w:vAlign w:val="top"/>
          </w:tcPr>
          <w:p>
            <w:pPr>
              <w:spacing w:before="99" w:line="183" w:lineRule="auto"/>
              <w:ind w:left="376"/>
              <w:rPr>
                <w:rFonts w:ascii="宋体" w:hAnsi="宋体" w:eastAsia="宋体" w:cs="宋体"/>
                <w:sz w:val="21"/>
                <w:szCs w:val="21"/>
              </w:rPr>
            </w:pPr>
            <w:r>
              <w:rPr>
                <w:rFonts w:ascii="宋体" w:hAnsi="宋体" w:eastAsia="宋体" w:cs="宋体"/>
                <w:spacing w:val="-2"/>
                <w:sz w:val="21"/>
                <w:szCs w:val="21"/>
              </w:rPr>
              <w:t>77.4</w:t>
            </w:r>
            <w:r>
              <w:rPr>
                <w:rFonts w:ascii="宋体" w:hAnsi="宋体" w:eastAsia="宋体" w:cs="宋体"/>
                <w:spacing w:val="-1"/>
                <w:sz w:val="21"/>
                <w:szCs w:val="21"/>
              </w:rPr>
              <w:t>2</w:t>
            </w:r>
          </w:p>
        </w:tc>
        <w:tc>
          <w:tcPr>
            <w:tcW w:w="1701" w:type="dxa"/>
            <w:tcBorders>
              <w:right w:val="nil"/>
            </w:tcBorders>
            <w:vAlign w:val="top"/>
          </w:tcPr>
          <w:p>
            <w:pPr>
              <w:spacing w:before="99" w:line="183" w:lineRule="auto"/>
              <w:ind w:left="596"/>
              <w:rPr>
                <w:rFonts w:ascii="宋体" w:hAnsi="宋体" w:eastAsia="宋体" w:cs="宋体"/>
                <w:sz w:val="21"/>
                <w:szCs w:val="21"/>
              </w:rPr>
            </w:pPr>
            <w:r>
              <w:rPr>
                <w:rFonts w:ascii="宋体" w:hAnsi="宋体" w:eastAsia="宋体" w:cs="宋体"/>
                <w:spacing w:val="-2"/>
                <w:sz w:val="21"/>
                <w:szCs w:val="21"/>
              </w:rPr>
              <w:t>77.4</w:t>
            </w:r>
            <w:r>
              <w:rPr>
                <w:rFonts w:ascii="宋体" w:hAnsi="宋体" w:eastAsia="宋体" w:cs="宋体"/>
                <w:spacing w:val="-1"/>
                <w:sz w:val="21"/>
                <w:szCs w:val="21"/>
              </w:rPr>
              <w:t>2</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3622" w:type="dxa"/>
            <w:tcBorders>
              <w:left w:val="nil"/>
            </w:tcBorders>
            <w:vAlign w:val="top"/>
          </w:tcPr>
          <w:p>
            <w:pPr>
              <w:spacing w:before="67" w:line="220" w:lineRule="auto"/>
              <w:ind w:left="54"/>
              <w:rPr>
                <w:rFonts w:ascii="宋体" w:hAnsi="宋体" w:eastAsia="宋体" w:cs="宋体"/>
                <w:sz w:val="21"/>
                <w:szCs w:val="21"/>
              </w:rPr>
            </w:pPr>
            <w:r>
              <w:rPr>
                <w:rFonts w:ascii="宋体" w:hAnsi="宋体" w:eastAsia="宋体" w:cs="宋体"/>
                <w:spacing w:val="21"/>
                <w:sz w:val="21"/>
                <w:szCs w:val="21"/>
              </w:rPr>
              <w:t>北</w:t>
            </w:r>
            <w:r>
              <w:rPr>
                <w:rFonts w:ascii="宋体" w:hAnsi="宋体" w:eastAsia="宋体" w:cs="宋体"/>
                <w:spacing w:val="13"/>
                <w:sz w:val="21"/>
                <w:szCs w:val="21"/>
              </w:rPr>
              <w:t>农(海利)涿州种衣剂有限公司</w:t>
            </w:r>
          </w:p>
        </w:tc>
        <w:tc>
          <w:tcPr>
            <w:tcW w:w="1416" w:type="dxa"/>
            <w:vAlign w:val="top"/>
          </w:tcPr>
          <w:p>
            <w:pPr>
              <w:spacing w:before="67" w:line="221" w:lineRule="auto"/>
              <w:ind w:left="185"/>
              <w:rPr>
                <w:rFonts w:ascii="宋体" w:hAnsi="宋体" w:eastAsia="宋体" w:cs="宋体"/>
                <w:sz w:val="21"/>
                <w:szCs w:val="21"/>
              </w:rPr>
            </w:pPr>
            <w:r>
              <w:rPr>
                <w:rFonts w:ascii="宋体" w:hAnsi="宋体" w:eastAsia="宋体" w:cs="宋体"/>
                <w:spacing w:val="-1"/>
                <w:sz w:val="21"/>
                <w:szCs w:val="21"/>
              </w:rPr>
              <w:t>控股子公</w:t>
            </w:r>
            <w:r>
              <w:rPr>
                <w:rFonts w:ascii="宋体" w:hAnsi="宋体" w:eastAsia="宋体" w:cs="宋体"/>
                <w:sz w:val="21"/>
                <w:szCs w:val="21"/>
              </w:rPr>
              <w:t>司</w:t>
            </w:r>
          </w:p>
        </w:tc>
        <w:tc>
          <w:tcPr>
            <w:tcW w:w="852" w:type="dxa"/>
            <w:vAlign w:val="top"/>
          </w:tcPr>
          <w:p>
            <w:pPr>
              <w:spacing w:before="66" w:line="223" w:lineRule="auto"/>
              <w:ind w:left="225"/>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1261" w:type="dxa"/>
            <w:vAlign w:val="top"/>
          </w:tcPr>
          <w:p>
            <w:pPr>
              <w:spacing w:before="102" w:line="183" w:lineRule="auto"/>
              <w:ind w:left="375"/>
              <w:rPr>
                <w:rFonts w:ascii="宋体" w:hAnsi="宋体" w:eastAsia="宋体" w:cs="宋体"/>
                <w:sz w:val="21"/>
                <w:szCs w:val="21"/>
              </w:rPr>
            </w:pPr>
            <w:r>
              <w:rPr>
                <w:rFonts w:ascii="宋体" w:hAnsi="宋体" w:eastAsia="宋体" w:cs="宋体"/>
                <w:spacing w:val="-2"/>
                <w:sz w:val="21"/>
                <w:szCs w:val="21"/>
              </w:rPr>
              <w:t>51.</w:t>
            </w:r>
            <w:r>
              <w:rPr>
                <w:rFonts w:ascii="宋体" w:hAnsi="宋体" w:eastAsia="宋体" w:cs="宋体"/>
                <w:spacing w:val="-1"/>
                <w:sz w:val="21"/>
                <w:szCs w:val="21"/>
              </w:rPr>
              <w:t>00</w:t>
            </w:r>
          </w:p>
        </w:tc>
        <w:tc>
          <w:tcPr>
            <w:tcW w:w="1701" w:type="dxa"/>
            <w:tcBorders>
              <w:right w:val="nil"/>
            </w:tcBorders>
            <w:vAlign w:val="top"/>
          </w:tcPr>
          <w:p>
            <w:pPr>
              <w:spacing w:before="102" w:line="183" w:lineRule="auto"/>
              <w:ind w:left="595"/>
              <w:rPr>
                <w:rFonts w:ascii="宋体" w:hAnsi="宋体" w:eastAsia="宋体" w:cs="宋体"/>
                <w:sz w:val="21"/>
                <w:szCs w:val="21"/>
              </w:rPr>
            </w:pPr>
            <w:r>
              <w:rPr>
                <w:rFonts w:ascii="宋体" w:hAnsi="宋体" w:eastAsia="宋体" w:cs="宋体"/>
                <w:spacing w:val="-2"/>
                <w:sz w:val="21"/>
                <w:szCs w:val="21"/>
              </w:rPr>
              <w:t>51.</w:t>
            </w:r>
            <w:r>
              <w:rPr>
                <w:rFonts w:ascii="宋体" w:hAnsi="宋体" w:eastAsia="宋体" w:cs="宋体"/>
                <w:spacing w:val="-1"/>
                <w:sz w:val="21"/>
                <w:szCs w:val="21"/>
              </w:rPr>
              <w:t>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3622" w:type="dxa"/>
            <w:tcBorders>
              <w:left w:val="nil"/>
            </w:tcBorders>
            <w:vAlign w:val="top"/>
          </w:tcPr>
          <w:p>
            <w:pPr>
              <w:spacing w:before="65" w:line="220" w:lineRule="auto"/>
              <w:ind w:left="50"/>
              <w:rPr>
                <w:rFonts w:ascii="宋体" w:hAnsi="宋体" w:eastAsia="宋体" w:cs="宋体"/>
                <w:sz w:val="21"/>
                <w:szCs w:val="21"/>
              </w:rPr>
            </w:pPr>
            <w:r>
              <w:rPr>
                <w:rFonts w:ascii="宋体" w:hAnsi="宋体" w:eastAsia="宋体" w:cs="宋体"/>
                <w:spacing w:val="-1"/>
                <w:sz w:val="21"/>
                <w:szCs w:val="21"/>
              </w:rPr>
              <w:t>湖南化工</w:t>
            </w:r>
            <w:r>
              <w:rPr>
                <w:rFonts w:ascii="宋体" w:hAnsi="宋体" w:eastAsia="宋体" w:cs="宋体"/>
                <w:sz w:val="21"/>
                <w:szCs w:val="21"/>
              </w:rPr>
              <w:t>研究院有限公司</w:t>
            </w:r>
          </w:p>
        </w:tc>
        <w:tc>
          <w:tcPr>
            <w:tcW w:w="1416" w:type="dxa"/>
            <w:vAlign w:val="top"/>
          </w:tcPr>
          <w:p>
            <w:pPr>
              <w:spacing w:before="65" w:line="221" w:lineRule="auto"/>
              <w:ind w:left="185"/>
              <w:rPr>
                <w:rFonts w:ascii="宋体" w:hAnsi="宋体" w:eastAsia="宋体" w:cs="宋体"/>
                <w:sz w:val="21"/>
                <w:szCs w:val="21"/>
              </w:rPr>
            </w:pPr>
            <w:r>
              <w:rPr>
                <w:rFonts w:ascii="宋体" w:hAnsi="宋体" w:eastAsia="宋体" w:cs="宋体"/>
                <w:spacing w:val="-1"/>
                <w:sz w:val="21"/>
                <w:szCs w:val="21"/>
              </w:rPr>
              <w:t>全资子公司</w:t>
            </w:r>
          </w:p>
        </w:tc>
        <w:tc>
          <w:tcPr>
            <w:tcW w:w="852" w:type="dxa"/>
            <w:vAlign w:val="top"/>
          </w:tcPr>
          <w:p>
            <w:pPr>
              <w:spacing w:before="64" w:line="223" w:lineRule="auto"/>
              <w:ind w:left="225"/>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1261" w:type="dxa"/>
            <w:vAlign w:val="top"/>
          </w:tcPr>
          <w:p>
            <w:pPr>
              <w:spacing w:before="100" w:line="183" w:lineRule="auto"/>
              <w:ind w:left="333"/>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c>
          <w:tcPr>
            <w:tcW w:w="1701" w:type="dxa"/>
            <w:tcBorders>
              <w:right w:val="nil"/>
            </w:tcBorders>
            <w:vAlign w:val="top"/>
          </w:tcPr>
          <w:p>
            <w:pPr>
              <w:spacing w:before="100" w:line="183" w:lineRule="auto"/>
              <w:ind w:left="554"/>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3622" w:type="dxa"/>
            <w:tcBorders>
              <w:left w:val="nil"/>
            </w:tcBorders>
            <w:vAlign w:val="top"/>
          </w:tcPr>
          <w:p>
            <w:pPr>
              <w:spacing w:before="65" w:line="221" w:lineRule="auto"/>
              <w:ind w:left="50"/>
              <w:rPr>
                <w:rFonts w:ascii="宋体" w:hAnsi="宋体" w:eastAsia="宋体" w:cs="宋体"/>
                <w:sz w:val="21"/>
                <w:szCs w:val="21"/>
              </w:rPr>
            </w:pPr>
            <w:r>
              <w:rPr>
                <w:rFonts w:ascii="宋体" w:hAnsi="宋体" w:eastAsia="宋体" w:cs="宋体"/>
                <w:spacing w:val="-1"/>
                <w:sz w:val="21"/>
                <w:szCs w:val="21"/>
              </w:rPr>
              <w:t>湖南化研</w:t>
            </w:r>
            <w:r>
              <w:rPr>
                <w:rFonts w:ascii="宋体" w:hAnsi="宋体" w:eastAsia="宋体" w:cs="宋体"/>
                <w:sz w:val="21"/>
                <w:szCs w:val="21"/>
              </w:rPr>
              <w:t>院检测技术有限公司</w:t>
            </w:r>
          </w:p>
        </w:tc>
        <w:tc>
          <w:tcPr>
            <w:tcW w:w="1416" w:type="dxa"/>
            <w:vAlign w:val="top"/>
          </w:tcPr>
          <w:p>
            <w:pPr>
              <w:spacing w:before="65" w:line="221" w:lineRule="auto"/>
              <w:ind w:left="185"/>
              <w:rPr>
                <w:rFonts w:ascii="宋体" w:hAnsi="宋体" w:eastAsia="宋体" w:cs="宋体"/>
                <w:sz w:val="21"/>
                <w:szCs w:val="21"/>
              </w:rPr>
            </w:pPr>
            <w:r>
              <w:rPr>
                <w:rFonts w:ascii="宋体" w:hAnsi="宋体" w:eastAsia="宋体" w:cs="宋体"/>
                <w:spacing w:val="-1"/>
                <w:sz w:val="21"/>
                <w:szCs w:val="21"/>
              </w:rPr>
              <w:t>全资子公司</w:t>
            </w:r>
          </w:p>
        </w:tc>
        <w:tc>
          <w:tcPr>
            <w:tcW w:w="852" w:type="dxa"/>
            <w:vAlign w:val="top"/>
          </w:tcPr>
          <w:p>
            <w:pPr>
              <w:spacing w:before="65" w:line="223" w:lineRule="auto"/>
              <w:ind w:left="225"/>
              <w:rPr>
                <w:rFonts w:ascii="宋体" w:hAnsi="宋体" w:eastAsia="宋体" w:cs="宋体"/>
                <w:sz w:val="21"/>
                <w:szCs w:val="21"/>
              </w:rPr>
            </w:pPr>
            <w:r>
              <w:rPr>
                <w:rFonts w:ascii="宋体" w:hAnsi="宋体" w:eastAsia="宋体" w:cs="宋体"/>
                <w:spacing w:val="-3"/>
                <w:sz w:val="21"/>
                <w:szCs w:val="21"/>
              </w:rPr>
              <w:t>二</w:t>
            </w:r>
            <w:r>
              <w:rPr>
                <w:rFonts w:ascii="宋体" w:hAnsi="宋体" w:eastAsia="宋体" w:cs="宋体"/>
                <w:spacing w:val="-2"/>
                <w:sz w:val="21"/>
                <w:szCs w:val="21"/>
              </w:rPr>
              <w:t>级</w:t>
            </w:r>
          </w:p>
        </w:tc>
        <w:tc>
          <w:tcPr>
            <w:tcW w:w="1261" w:type="dxa"/>
            <w:vAlign w:val="top"/>
          </w:tcPr>
          <w:p>
            <w:pPr>
              <w:spacing w:before="100" w:line="183" w:lineRule="auto"/>
              <w:ind w:left="333"/>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c>
          <w:tcPr>
            <w:tcW w:w="1701" w:type="dxa"/>
            <w:tcBorders>
              <w:right w:val="nil"/>
            </w:tcBorders>
            <w:vAlign w:val="top"/>
          </w:tcPr>
          <w:p>
            <w:pPr>
              <w:spacing w:before="100" w:line="183" w:lineRule="auto"/>
              <w:ind w:left="554"/>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3622" w:type="dxa"/>
            <w:tcBorders>
              <w:left w:val="nil"/>
            </w:tcBorders>
            <w:vAlign w:val="top"/>
          </w:tcPr>
          <w:p>
            <w:pPr>
              <w:spacing w:before="66" w:line="221" w:lineRule="auto"/>
              <w:ind w:left="50"/>
              <w:rPr>
                <w:rFonts w:ascii="宋体" w:hAnsi="宋体" w:eastAsia="宋体" w:cs="宋体"/>
                <w:sz w:val="21"/>
                <w:szCs w:val="21"/>
              </w:rPr>
            </w:pPr>
            <w:r>
              <w:rPr>
                <w:rFonts w:ascii="宋体" w:hAnsi="宋体" w:eastAsia="宋体" w:cs="宋体"/>
                <w:spacing w:val="-1"/>
                <w:sz w:val="21"/>
                <w:szCs w:val="21"/>
              </w:rPr>
              <w:t>湖南海利</w:t>
            </w:r>
            <w:r>
              <w:rPr>
                <w:rFonts w:ascii="宋体" w:hAnsi="宋体" w:eastAsia="宋体" w:cs="宋体"/>
                <w:sz w:val="21"/>
                <w:szCs w:val="21"/>
              </w:rPr>
              <w:t>化工贸易有限公司</w:t>
            </w:r>
          </w:p>
        </w:tc>
        <w:tc>
          <w:tcPr>
            <w:tcW w:w="1416" w:type="dxa"/>
            <w:vAlign w:val="top"/>
          </w:tcPr>
          <w:p>
            <w:pPr>
              <w:spacing w:before="66" w:line="221" w:lineRule="auto"/>
              <w:ind w:left="185"/>
              <w:rPr>
                <w:rFonts w:ascii="宋体" w:hAnsi="宋体" w:eastAsia="宋体" w:cs="宋体"/>
                <w:sz w:val="21"/>
                <w:szCs w:val="21"/>
              </w:rPr>
            </w:pPr>
            <w:r>
              <w:rPr>
                <w:rFonts w:ascii="宋体" w:hAnsi="宋体" w:eastAsia="宋体" w:cs="宋体"/>
                <w:spacing w:val="-1"/>
                <w:sz w:val="21"/>
                <w:szCs w:val="21"/>
              </w:rPr>
              <w:t>全资子公司</w:t>
            </w:r>
          </w:p>
        </w:tc>
        <w:tc>
          <w:tcPr>
            <w:tcW w:w="852" w:type="dxa"/>
            <w:vAlign w:val="top"/>
          </w:tcPr>
          <w:p>
            <w:pPr>
              <w:spacing w:before="66" w:line="223" w:lineRule="auto"/>
              <w:ind w:left="225"/>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1261" w:type="dxa"/>
            <w:vAlign w:val="top"/>
          </w:tcPr>
          <w:p>
            <w:pPr>
              <w:spacing w:before="101" w:line="183" w:lineRule="auto"/>
              <w:ind w:left="333"/>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c>
          <w:tcPr>
            <w:tcW w:w="1701" w:type="dxa"/>
            <w:tcBorders>
              <w:right w:val="nil"/>
            </w:tcBorders>
            <w:vAlign w:val="top"/>
          </w:tcPr>
          <w:p>
            <w:pPr>
              <w:spacing w:before="101" w:line="183" w:lineRule="auto"/>
              <w:ind w:left="554"/>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3622" w:type="dxa"/>
            <w:tcBorders>
              <w:left w:val="nil"/>
            </w:tcBorders>
            <w:vAlign w:val="top"/>
          </w:tcPr>
          <w:p>
            <w:pPr>
              <w:spacing w:before="66" w:line="220" w:lineRule="auto"/>
              <w:ind w:left="62"/>
              <w:rPr>
                <w:rFonts w:ascii="宋体" w:hAnsi="宋体" w:eastAsia="宋体" w:cs="宋体"/>
                <w:sz w:val="21"/>
                <w:szCs w:val="21"/>
              </w:rPr>
            </w:pPr>
            <w:r>
              <w:rPr>
                <w:rFonts w:ascii="宋体" w:hAnsi="宋体" w:eastAsia="宋体" w:cs="宋体"/>
                <w:spacing w:val="-2"/>
                <w:sz w:val="21"/>
                <w:szCs w:val="21"/>
              </w:rPr>
              <w:t>宁夏海利科技</w:t>
            </w:r>
            <w:r>
              <w:rPr>
                <w:rFonts w:ascii="宋体" w:hAnsi="宋体" w:eastAsia="宋体" w:cs="宋体"/>
                <w:spacing w:val="-1"/>
                <w:sz w:val="21"/>
                <w:szCs w:val="21"/>
              </w:rPr>
              <w:t>有限公司</w:t>
            </w:r>
          </w:p>
        </w:tc>
        <w:tc>
          <w:tcPr>
            <w:tcW w:w="1416" w:type="dxa"/>
            <w:vAlign w:val="top"/>
          </w:tcPr>
          <w:p>
            <w:pPr>
              <w:spacing w:before="67" w:line="221" w:lineRule="auto"/>
              <w:ind w:left="185"/>
              <w:rPr>
                <w:rFonts w:ascii="宋体" w:hAnsi="宋体" w:eastAsia="宋体" w:cs="宋体"/>
                <w:sz w:val="21"/>
                <w:szCs w:val="21"/>
              </w:rPr>
            </w:pPr>
            <w:r>
              <w:rPr>
                <w:rFonts w:ascii="宋体" w:hAnsi="宋体" w:eastAsia="宋体" w:cs="宋体"/>
                <w:spacing w:val="-1"/>
                <w:sz w:val="21"/>
                <w:szCs w:val="21"/>
              </w:rPr>
              <w:t>全资子公司</w:t>
            </w:r>
          </w:p>
        </w:tc>
        <w:tc>
          <w:tcPr>
            <w:tcW w:w="852" w:type="dxa"/>
            <w:vAlign w:val="top"/>
          </w:tcPr>
          <w:p>
            <w:pPr>
              <w:spacing w:before="66" w:line="223" w:lineRule="auto"/>
              <w:ind w:left="225"/>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1261" w:type="dxa"/>
            <w:vAlign w:val="top"/>
          </w:tcPr>
          <w:p>
            <w:pPr>
              <w:spacing w:before="102" w:line="183" w:lineRule="auto"/>
              <w:ind w:left="333"/>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c>
          <w:tcPr>
            <w:tcW w:w="1701" w:type="dxa"/>
            <w:tcBorders>
              <w:right w:val="nil"/>
            </w:tcBorders>
            <w:vAlign w:val="top"/>
          </w:tcPr>
          <w:p>
            <w:pPr>
              <w:spacing w:before="102" w:line="183" w:lineRule="auto"/>
              <w:ind w:left="554"/>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3" w:hRule="atLeast"/>
        </w:trPr>
        <w:tc>
          <w:tcPr>
            <w:tcW w:w="3622" w:type="dxa"/>
            <w:tcBorders>
              <w:left w:val="nil"/>
            </w:tcBorders>
            <w:vAlign w:val="top"/>
          </w:tcPr>
          <w:p>
            <w:pPr>
              <w:spacing w:before="67" w:line="220" w:lineRule="auto"/>
              <w:ind w:left="50"/>
              <w:rPr>
                <w:rFonts w:ascii="宋体" w:hAnsi="宋体" w:eastAsia="宋体" w:cs="宋体"/>
                <w:sz w:val="21"/>
                <w:szCs w:val="21"/>
              </w:rPr>
            </w:pPr>
            <w:r>
              <w:rPr>
                <w:rFonts w:ascii="宋体" w:hAnsi="宋体" w:eastAsia="宋体" w:cs="宋体"/>
                <w:spacing w:val="-1"/>
                <w:sz w:val="21"/>
                <w:szCs w:val="21"/>
              </w:rPr>
              <w:t>湖南海</w:t>
            </w:r>
            <w:r>
              <w:rPr>
                <w:rFonts w:ascii="宋体" w:hAnsi="宋体" w:eastAsia="宋体" w:cs="宋体"/>
                <w:sz w:val="21"/>
                <w:szCs w:val="21"/>
              </w:rPr>
              <w:t>利锂电科技股份有限公司</w:t>
            </w:r>
          </w:p>
        </w:tc>
        <w:tc>
          <w:tcPr>
            <w:tcW w:w="1416" w:type="dxa"/>
            <w:vAlign w:val="top"/>
          </w:tcPr>
          <w:p>
            <w:pPr>
              <w:spacing w:before="67" w:line="221" w:lineRule="auto"/>
              <w:ind w:left="185"/>
              <w:rPr>
                <w:rFonts w:ascii="宋体" w:hAnsi="宋体" w:eastAsia="宋体" w:cs="宋体"/>
                <w:sz w:val="21"/>
                <w:szCs w:val="21"/>
              </w:rPr>
            </w:pPr>
            <w:r>
              <w:rPr>
                <w:rFonts w:ascii="宋体" w:hAnsi="宋体" w:eastAsia="宋体" w:cs="宋体"/>
                <w:spacing w:val="-1"/>
                <w:sz w:val="21"/>
                <w:szCs w:val="21"/>
              </w:rPr>
              <w:t>控股子公</w:t>
            </w:r>
            <w:r>
              <w:rPr>
                <w:rFonts w:ascii="宋体" w:hAnsi="宋体" w:eastAsia="宋体" w:cs="宋体"/>
                <w:sz w:val="21"/>
                <w:szCs w:val="21"/>
              </w:rPr>
              <w:t>司</w:t>
            </w:r>
          </w:p>
        </w:tc>
        <w:tc>
          <w:tcPr>
            <w:tcW w:w="852" w:type="dxa"/>
            <w:vAlign w:val="top"/>
          </w:tcPr>
          <w:p>
            <w:pPr>
              <w:spacing w:before="67" w:line="223" w:lineRule="auto"/>
              <w:ind w:left="225"/>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1261" w:type="dxa"/>
            <w:vAlign w:val="top"/>
          </w:tcPr>
          <w:p>
            <w:pPr>
              <w:spacing w:before="102" w:line="183" w:lineRule="auto"/>
              <w:ind w:left="375"/>
              <w:rPr>
                <w:rFonts w:ascii="宋体" w:hAnsi="宋体" w:eastAsia="宋体" w:cs="宋体"/>
                <w:sz w:val="21"/>
                <w:szCs w:val="21"/>
              </w:rPr>
            </w:pPr>
            <w:r>
              <w:rPr>
                <w:rFonts w:ascii="宋体" w:hAnsi="宋体" w:eastAsia="宋体" w:cs="宋体"/>
                <w:spacing w:val="-2"/>
                <w:sz w:val="21"/>
                <w:szCs w:val="21"/>
              </w:rPr>
              <w:t>37.</w:t>
            </w:r>
            <w:r>
              <w:rPr>
                <w:rFonts w:ascii="宋体" w:hAnsi="宋体" w:eastAsia="宋体" w:cs="宋体"/>
                <w:spacing w:val="-1"/>
                <w:sz w:val="21"/>
                <w:szCs w:val="21"/>
              </w:rPr>
              <w:t>50</w:t>
            </w:r>
          </w:p>
        </w:tc>
        <w:tc>
          <w:tcPr>
            <w:tcW w:w="1701" w:type="dxa"/>
            <w:tcBorders>
              <w:right w:val="nil"/>
            </w:tcBorders>
            <w:vAlign w:val="top"/>
          </w:tcPr>
          <w:p>
            <w:pPr>
              <w:spacing w:before="102" w:line="183" w:lineRule="auto"/>
              <w:ind w:left="595"/>
              <w:rPr>
                <w:rFonts w:ascii="宋体" w:hAnsi="宋体" w:eastAsia="宋体" w:cs="宋体"/>
                <w:sz w:val="21"/>
                <w:szCs w:val="21"/>
              </w:rPr>
            </w:pPr>
            <w:r>
              <w:rPr>
                <w:rFonts w:ascii="宋体" w:hAnsi="宋体" w:eastAsia="宋体" w:cs="宋体"/>
                <w:spacing w:val="-2"/>
                <w:sz w:val="21"/>
                <w:szCs w:val="21"/>
              </w:rPr>
              <w:t>37.</w:t>
            </w:r>
            <w:r>
              <w:rPr>
                <w:rFonts w:ascii="宋体" w:hAnsi="宋体" w:eastAsia="宋体" w:cs="宋体"/>
                <w:spacing w:val="-1"/>
                <w:sz w:val="21"/>
                <w:szCs w:val="21"/>
              </w:rPr>
              <w:t>50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3622" w:type="dxa"/>
            <w:tcBorders>
              <w:left w:val="nil"/>
            </w:tcBorders>
            <w:vAlign w:val="top"/>
          </w:tcPr>
          <w:p>
            <w:pPr>
              <w:spacing w:before="69" w:line="221" w:lineRule="auto"/>
              <w:ind w:left="50"/>
              <w:rPr>
                <w:rFonts w:ascii="宋体" w:hAnsi="宋体" w:eastAsia="宋体" w:cs="宋体"/>
                <w:sz w:val="21"/>
                <w:szCs w:val="21"/>
              </w:rPr>
            </w:pPr>
            <w:r>
              <w:rPr>
                <w:rFonts w:ascii="宋体" w:hAnsi="宋体" w:eastAsia="宋体" w:cs="宋体"/>
                <w:spacing w:val="-1"/>
                <w:sz w:val="21"/>
                <w:szCs w:val="21"/>
              </w:rPr>
              <w:t>湖南兴蔬</w:t>
            </w:r>
            <w:r>
              <w:rPr>
                <w:rFonts w:ascii="宋体" w:hAnsi="宋体" w:eastAsia="宋体" w:cs="宋体"/>
                <w:sz w:val="21"/>
                <w:szCs w:val="21"/>
              </w:rPr>
              <w:t>种业有限公司</w:t>
            </w:r>
          </w:p>
        </w:tc>
        <w:tc>
          <w:tcPr>
            <w:tcW w:w="1416" w:type="dxa"/>
            <w:vAlign w:val="top"/>
          </w:tcPr>
          <w:p>
            <w:pPr>
              <w:spacing w:before="70" w:line="221" w:lineRule="auto"/>
              <w:ind w:left="185"/>
              <w:rPr>
                <w:rFonts w:ascii="宋体" w:hAnsi="宋体" w:eastAsia="宋体" w:cs="宋体"/>
                <w:sz w:val="21"/>
                <w:szCs w:val="21"/>
              </w:rPr>
            </w:pPr>
            <w:r>
              <w:rPr>
                <w:rFonts w:ascii="宋体" w:hAnsi="宋体" w:eastAsia="宋体" w:cs="宋体"/>
                <w:spacing w:val="-1"/>
                <w:sz w:val="21"/>
                <w:szCs w:val="21"/>
              </w:rPr>
              <w:t>控股子公</w:t>
            </w:r>
            <w:r>
              <w:rPr>
                <w:rFonts w:ascii="宋体" w:hAnsi="宋体" w:eastAsia="宋体" w:cs="宋体"/>
                <w:sz w:val="21"/>
                <w:szCs w:val="21"/>
              </w:rPr>
              <w:t>司</w:t>
            </w:r>
          </w:p>
        </w:tc>
        <w:tc>
          <w:tcPr>
            <w:tcW w:w="852" w:type="dxa"/>
            <w:vAlign w:val="top"/>
          </w:tcPr>
          <w:p>
            <w:pPr>
              <w:spacing w:before="69" w:line="223" w:lineRule="auto"/>
              <w:ind w:left="225"/>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1261" w:type="dxa"/>
            <w:vAlign w:val="top"/>
          </w:tcPr>
          <w:p>
            <w:pPr>
              <w:spacing w:before="104" w:line="183" w:lineRule="auto"/>
              <w:ind w:left="372"/>
              <w:rPr>
                <w:rFonts w:ascii="宋体" w:hAnsi="宋体" w:eastAsia="宋体" w:cs="宋体"/>
                <w:sz w:val="21"/>
                <w:szCs w:val="21"/>
              </w:rPr>
            </w:pPr>
            <w:r>
              <w:rPr>
                <w:rFonts w:ascii="宋体" w:hAnsi="宋体" w:eastAsia="宋体" w:cs="宋体"/>
                <w:spacing w:val="-2"/>
                <w:sz w:val="21"/>
                <w:szCs w:val="21"/>
              </w:rPr>
              <w:t>6</w:t>
            </w:r>
            <w:r>
              <w:rPr>
                <w:rFonts w:ascii="宋体" w:hAnsi="宋体" w:eastAsia="宋体" w:cs="宋体"/>
                <w:spacing w:val="-1"/>
                <w:sz w:val="21"/>
                <w:szCs w:val="21"/>
              </w:rPr>
              <w:t>0.00</w:t>
            </w:r>
          </w:p>
        </w:tc>
        <w:tc>
          <w:tcPr>
            <w:tcW w:w="1701" w:type="dxa"/>
            <w:tcBorders>
              <w:right w:val="nil"/>
            </w:tcBorders>
            <w:vAlign w:val="top"/>
          </w:tcPr>
          <w:p>
            <w:pPr>
              <w:spacing w:before="104" w:line="183" w:lineRule="auto"/>
              <w:ind w:left="593"/>
              <w:rPr>
                <w:rFonts w:ascii="宋体" w:hAnsi="宋体" w:eastAsia="宋体" w:cs="宋体"/>
                <w:sz w:val="21"/>
                <w:szCs w:val="21"/>
              </w:rPr>
            </w:pPr>
            <w:r>
              <w:rPr>
                <w:rFonts w:ascii="宋体" w:hAnsi="宋体" w:eastAsia="宋体" w:cs="宋体"/>
                <w:spacing w:val="-2"/>
                <w:sz w:val="21"/>
                <w:szCs w:val="21"/>
              </w:rPr>
              <w:t>6</w:t>
            </w:r>
            <w:r>
              <w:rPr>
                <w:rFonts w:ascii="宋体" w:hAnsi="宋体" w:eastAsia="宋体" w:cs="宋体"/>
                <w:spacing w:val="-1"/>
                <w:sz w:val="21"/>
                <w:szCs w:val="21"/>
              </w:rPr>
              <w:t>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3622" w:type="dxa"/>
            <w:tcBorders>
              <w:left w:val="nil"/>
            </w:tcBorders>
            <w:vAlign w:val="top"/>
          </w:tcPr>
          <w:p>
            <w:pPr>
              <w:spacing w:before="68" w:line="221" w:lineRule="auto"/>
              <w:ind w:left="50"/>
              <w:rPr>
                <w:rFonts w:ascii="宋体" w:hAnsi="宋体" w:eastAsia="宋体" w:cs="宋体"/>
                <w:sz w:val="21"/>
                <w:szCs w:val="21"/>
              </w:rPr>
            </w:pPr>
            <w:r>
              <w:rPr>
                <w:rFonts w:ascii="宋体" w:hAnsi="宋体" w:eastAsia="宋体" w:cs="宋体"/>
                <w:spacing w:val="-1"/>
                <w:sz w:val="21"/>
                <w:szCs w:val="21"/>
              </w:rPr>
              <w:t>湖南海</w:t>
            </w:r>
            <w:r>
              <w:rPr>
                <w:rFonts w:ascii="宋体" w:hAnsi="宋体" w:eastAsia="宋体" w:cs="宋体"/>
                <w:sz w:val="21"/>
                <w:szCs w:val="21"/>
              </w:rPr>
              <w:t>利工程咨询设计有限公司</w:t>
            </w:r>
          </w:p>
        </w:tc>
        <w:tc>
          <w:tcPr>
            <w:tcW w:w="1416" w:type="dxa"/>
            <w:vAlign w:val="top"/>
          </w:tcPr>
          <w:p>
            <w:pPr>
              <w:spacing w:before="68" w:line="221" w:lineRule="auto"/>
              <w:ind w:left="185"/>
              <w:rPr>
                <w:rFonts w:ascii="宋体" w:hAnsi="宋体" w:eastAsia="宋体" w:cs="宋体"/>
                <w:sz w:val="21"/>
                <w:szCs w:val="21"/>
              </w:rPr>
            </w:pPr>
            <w:r>
              <w:rPr>
                <w:rFonts w:ascii="宋体" w:hAnsi="宋体" w:eastAsia="宋体" w:cs="宋体"/>
                <w:spacing w:val="-1"/>
                <w:sz w:val="21"/>
                <w:szCs w:val="21"/>
              </w:rPr>
              <w:t>全资子公司</w:t>
            </w:r>
          </w:p>
        </w:tc>
        <w:tc>
          <w:tcPr>
            <w:tcW w:w="852" w:type="dxa"/>
            <w:vAlign w:val="top"/>
          </w:tcPr>
          <w:p>
            <w:pPr>
              <w:spacing w:before="67" w:line="223" w:lineRule="auto"/>
              <w:ind w:left="225"/>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1261" w:type="dxa"/>
            <w:vAlign w:val="top"/>
          </w:tcPr>
          <w:p>
            <w:pPr>
              <w:spacing w:before="102" w:line="183" w:lineRule="auto"/>
              <w:ind w:left="333"/>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c>
          <w:tcPr>
            <w:tcW w:w="1701" w:type="dxa"/>
            <w:tcBorders>
              <w:right w:val="nil"/>
            </w:tcBorders>
            <w:vAlign w:val="top"/>
          </w:tcPr>
          <w:p>
            <w:pPr>
              <w:spacing w:before="102" w:line="183" w:lineRule="auto"/>
              <w:ind w:left="554"/>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69" w:hRule="atLeast"/>
        </w:trPr>
        <w:tc>
          <w:tcPr>
            <w:tcW w:w="3622" w:type="dxa"/>
            <w:tcBorders>
              <w:left w:val="nil"/>
              <w:bottom w:val="single" w:color="000000" w:sz="2" w:space="0"/>
            </w:tcBorders>
            <w:vAlign w:val="top"/>
          </w:tcPr>
          <w:p>
            <w:pPr>
              <w:spacing w:before="68" w:line="220" w:lineRule="auto"/>
              <w:ind w:left="50"/>
              <w:rPr>
                <w:rFonts w:ascii="宋体" w:hAnsi="宋体" w:eastAsia="宋体" w:cs="宋体"/>
                <w:sz w:val="21"/>
                <w:szCs w:val="21"/>
              </w:rPr>
            </w:pPr>
            <w:r>
              <w:rPr>
                <w:rFonts w:ascii="宋体" w:hAnsi="宋体" w:eastAsia="宋体" w:cs="宋体"/>
                <w:spacing w:val="-1"/>
                <w:sz w:val="21"/>
                <w:szCs w:val="21"/>
              </w:rPr>
              <w:t>湖南安</w:t>
            </w:r>
            <w:r>
              <w:rPr>
                <w:rFonts w:ascii="宋体" w:hAnsi="宋体" w:eastAsia="宋体" w:cs="宋体"/>
                <w:sz w:val="21"/>
                <w:szCs w:val="21"/>
              </w:rPr>
              <w:t>全生产科学研究有限公司</w:t>
            </w:r>
          </w:p>
        </w:tc>
        <w:tc>
          <w:tcPr>
            <w:tcW w:w="1416" w:type="dxa"/>
            <w:tcBorders>
              <w:bottom w:val="single" w:color="000000" w:sz="2" w:space="0"/>
            </w:tcBorders>
            <w:vAlign w:val="top"/>
          </w:tcPr>
          <w:p>
            <w:pPr>
              <w:spacing w:before="68" w:line="221" w:lineRule="auto"/>
              <w:ind w:left="185"/>
              <w:rPr>
                <w:rFonts w:ascii="宋体" w:hAnsi="宋体" w:eastAsia="宋体" w:cs="宋体"/>
                <w:sz w:val="21"/>
                <w:szCs w:val="21"/>
              </w:rPr>
            </w:pPr>
            <w:r>
              <w:rPr>
                <w:rFonts w:ascii="宋体" w:hAnsi="宋体" w:eastAsia="宋体" w:cs="宋体"/>
                <w:spacing w:val="-1"/>
                <w:sz w:val="21"/>
                <w:szCs w:val="21"/>
              </w:rPr>
              <w:t>全资子公司</w:t>
            </w:r>
          </w:p>
        </w:tc>
        <w:tc>
          <w:tcPr>
            <w:tcW w:w="852" w:type="dxa"/>
            <w:tcBorders>
              <w:bottom w:val="single" w:color="000000" w:sz="2" w:space="0"/>
            </w:tcBorders>
            <w:vAlign w:val="top"/>
          </w:tcPr>
          <w:p>
            <w:pPr>
              <w:spacing w:before="67" w:line="223" w:lineRule="auto"/>
              <w:ind w:left="225"/>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1261" w:type="dxa"/>
            <w:tcBorders>
              <w:bottom w:val="single" w:color="000000" w:sz="2" w:space="0"/>
            </w:tcBorders>
            <w:vAlign w:val="top"/>
          </w:tcPr>
          <w:p>
            <w:pPr>
              <w:spacing w:before="103" w:line="183" w:lineRule="auto"/>
              <w:ind w:left="333"/>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c>
          <w:tcPr>
            <w:tcW w:w="1701" w:type="dxa"/>
            <w:tcBorders>
              <w:bottom w:val="single" w:color="000000" w:sz="2" w:space="0"/>
              <w:right w:val="nil"/>
            </w:tcBorders>
            <w:vAlign w:val="top"/>
          </w:tcPr>
          <w:p>
            <w:pPr>
              <w:spacing w:before="103" w:line="183" w:lineRule="auto"/>
              <w:ind w:left="554"/>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r>
    </w:tbl>
    <w:p>
      <w:pPr>
        <w:spacing w:before="150" w:line="220" w:lineRule="auto"/>
        <w:ind w:left="457"/>
        <w:rPr>
          <w:rFonts w:ascii="宋体" w:hAnsi="宋体" w:eastAsia="宋体" w:cs="宋体"/>
          <w:sz w:val="21"/>
          <w:szCs w:val="21"/>
        </w:rPr>
      </w:pPr>
      <w:r>
        <w:rPr>
          <w:rFonts w:ascii="宋体" w:hAnsi="宋体" w:eastAsia="宋体" w:cs="宋体"/>
          <w:spacing w:val="-4"/>
          <w:sz w:val="21"/>
          <w:szCs w:val="21"/>
        </w:rPr>
        <w:t>本期新纳入合并财务报表范围的子公司共 4 户，具体包括</w:t>
      </w:r>
      <w:r>
        <w:rPr>
          <w:rFonts w:ascii="宋体" w:hAnsi="宋体" w:eastAsia="宋体" w:cs="宋体"/>
          <w:sz w:val="21"/>
          <w:szCs w:val="21"/>
        </w:rPr>
        <w:t>：</w:t>
      </w:r>
    </w:p>
    <w:p>
      <w:pPr>
        <w:sectPr>
          <w:headerReference r:id="rId16" w:type="default"/>
          <w:footerReference r:id="rId17" w:type="default"/>
          <w:pgSz w:w="11907" w:h="16839"/>
          <w:pgMar w:top="1392" w:right="1190" w:bottom="1395" w:left="1769" w:header="856" w:footer="1191" w:gutter="0"/>
          <w:cols w:space="720" w:num="1"/>
        </w:sectPr>
      </w:pPr>
    </w:p>
    <w:p>
      <w:pPr>
        <w:spacing w:line="131" w:lineRule="exact"/>
      </w:pPr>
    </w:p>
    <w:tbl>
      <w:tblPr>
        <w:tblStyle w:val="4"/>
        <w:tblW w:w="8850" w:type="dxa"/>
        <w:tblInd w:w="108"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3183"/>
        <w:gridCol w:w="1416"/>
        <w:gridCol w:w="742"/>
        <w:gridCol w:w="823"/>
        <w:gridCol w:w="975"/>
        <w:gridCol w:w="1711"/>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575" w:hRule="atLeast"/>
        </w:trPr>
        <w:tc>
          <w:tcPr>
            <w:tcW w:w="3183" w:type="dxa"/>
            <w:tcBorders>
              <w:top w:val="single" w:color="000000" w:sz="2" w:space="0"/>
              <w:left w:val="nil"/>
            </w:tcBorders>
            <w:vAlign w:val="top"/>
          </w:tcPr>
          <w:p>
            <w:pPr>
              <w:spacing w:before="193" w:line="221" w:lineRule="auto"/>
              <w:ind w:left="1074"/>
              <w:rPr>
                <w:rFonts w:ascii="宋体" w:hAnsi="宋体" w:eastAsia="宋体" w:cs="宋体"/>
                <w:sz w:val="21"/>
                <w:szCs w:val="21"/>
              </w:rPr>
            </w:pPr>
            <w:r>
              <w:rPr>
                <w:rFonts w:ascii="宋体" w:hAnsi="宋体" w:eastAsia="宋体" w:cs="宋体"/>
                <w:spacing w:val="-2"/>
                <w:sz w:val="21"/>
                <w:szCs w:val="21"/>
              </w:rPr>
              <w:t>子</w:t>
            </w:r>
            <w:r>
              <w:rPr>
                <w:rFonts w:ascii="宋体" w:hAnsi="宋体" w:eastAsia="宋体" w:cs="宋体"/>
                <w:spacing w:val="-1"/>
                <w:sz w:val="21"/>
                <w:szCs w:val="21"/>
              </w:rPr>
              <w:t>公司名称</w:t>
            </w:r>
          </w:p>
        </w:tc>
        <w:tc>
          <w:tcPr>
            <w:tcW w:w="1416" w:type="dxa"/>
            <w:tcBorders>
              <w:top w:val="single" w:color="000000" w:sz="2" w:space="0"/>
            </w:tcBorders>
            <w:vAlign w:val="top"/>
          </w:tcPr>
          <w:p>
            <w:pPr>
              <w:spacing w:before="192" w:line="221" w:lineRule="auto"/>
              <w:ind w:left="186"/>
              <w:rPr>
                <w:rFonts w:ascii="宋体" w:hAnsi="宋体" w:eastAsia="宋体" w:cs="宋体"/>
                <w:sz w:val="21"/>
                <w:szCs w:val="21"/>
              </w:rPr>
            </w:pPr>
            <w:r>
              <w:rPr>
                <w:rFonts w:ascii="宋体" w:hAnsi="宋体" w:eastAsia="宋体" w:cs="宋体"/>
                <w:spacing w:val="-2"/>
                <w:sz w:val="21"/>
                <w:szCs w:val="21"/>
              </w:rPr>
              <w:t>子</w:t>
            </w:r>
            <w:r>
              <w:rPr>
                <w:rFonts w:ascii="宋体" w:hAnsi="宋体" w:eastAsia="宋体" w:cs="宋体"/>
                <w:spacing w:val="-1"/>
                <w:sz w:val="21"/>
                <w:szCs w:val="21"/>
              </w:rPr>
              <w:t>公司类型</w:t>
            </w:r>
          </w:p>
        </w:tc>
        <w:tc>
          <w:tcPr>
            <w:tcW w:w="742" w:type="dxa"/>
            <w:tcBorders>
              <w:top w:val="single" w:color="000000" w:sz="2" w:space="0"/>
            </w:tcBorders>
            <w:vAlign w:val="top"/>
          </w:tcPr>
          <w:p>
            <w:pPr>
              <w:spacing w:before="192" w:line="221" w:lineRule="auto"/>
              <w:ind w:left="170"/>
              <w:rPr>
                <w:rFonts w:ascii="宋体" w:hAnsi="宋体" w:eastAsia="宋体" w:cs="宋体"/>
                <w:sz w:val="21"/>
                <w:szCs w:val="21"/>
              </w:rPr>
            </w:pPr>
            <w:r>
              <w:rPr>
                <w:rFonts w:ascii="宋体" w:hAnsi="宋体" w:eastAsia="宋体" w:cs="宋体"/>
                <w:spacing w:val="-3"/>
                <w:sz w:val="21"/>
                <w:szCs w:val="21"/>
              </w:rPr>
              <w:t>级</w:t>
            </w:r>
            <w:r>
              <w:rPr>
                <w:rFonts w:ascii="宋体" w:hAnsi="宋体" w:eastAsia="宋体" w:cs="宋体"/>
                <w:spacing w:val="-2"/>
                <w:sz w:val="21"/>
                <w:szCs w:val="21"/>
              </w:rPr>
              <w:t>次</w:t>
            </w:r>
          </w:p>
        </w:tc>
        <w:tc>
          <w:tcPr>
            <w:tcW w:w="823" w:type="dxa"/>
            <w:tcBorders>
              <w:top w:val="single" w:color="000000" w:sz="2" w:space="0"/>
            </w:tcBorders>
            <w:vAlign w:val="top"/>
          </w:tcPr>
          <w:p>
            <w:pPr>
              <w:spacing w:before="56" w:line="228" w:lineRule="auto"/>
              <w:ind w:left="48" w:right="55" w:firstLine="52"/>
              <w:rPr>
                <w:rFonts w:ascii="宋体" w:hAnsi="宋体" w:eastAsia="宋体" w:cs="宋体"/>
                <w:sz w:val="21"/>
                <w:szCs w:val="21"/>
              </w:rPr>
            </w:pPr>
            <w:r>
              <w:rPr>
                <w:rFonts w:ascii="宋体" w:hAnsi="宋体" w:eastAsia="宋体" w:cs="宋体"/>
                <w:spacing w:val="-4"/>
                <w:sz w:val="21"/>
                <w:szCs w:val="21"/>
              </w:rPr>
              <w:t>持</w:t>
            </w:r>
            <w:r>
              <w:rPr>
                <w:rFonts w:ascii="宋体" w:hAnsi="宋体" w:eastAsia="宋体" w:cs="宋体"/>
                <w:spacing w:val="-2"/>
                <w:sz w:val="21"/>
                <w:szCs w:val="21"/>
              </w:rPr>
              <w:t>股比</w:t>
            </w:r>
            <w:r>
              <w:rPr>
                <w:rFonts w:ascii="宋体" w:hAnsi="宋体" w:eastAsia="宋体" w:cs="宋体"/>
                <w:sz w:val="21"/>
                <w:szCs w:val="21"/>
              </w:rPr>
              <w:t xml:space="preserve"> </w:t>
            </w:r>
            <w:r>
              <w:rPr>
                <w:rFonts w:ascii="宋体" w:hAnsi="宋体" w:eastAsia="宋体" w:cs="宋体"/>
                <w:spacing w:val="21"/>
                <w:sz w:val="21"/>
                <w:szCs w:val="21"/>
              </w:rPr>
              <w:t>例(%)</w:t>
            </w:r>
          </w:p>
        </w:tc>
        <w:tc>
          <w:tcPr>
            <w:tcW w:w="975" w:type="dxa"/>
            <w:tcBorders>
              <w:top w:val="single" w:color="000000" w:sz="2" w:space="0"/>
            </w:tcBorders>
            <w:vAlign w:val="top"/>
          </w:tcPr>
          <w:p>
            <w:pPr>
              <w:spacing w:before="55" w:line="221" w:lineRule="auto"/>
              <w:ind w:left="69"/>
              <w:rPr>
                <w:rFonts w:ascii="宋体" w:hAnsi="宋体" w:eastAsia="宋体" w:cs="宋体"/>
                <w:sz w:val="21"/>
                <w:szCs w:val="21"/>
              </w:rPr>
            </w:pPr>
            <w:r>
              <w:rPr>
                <w:rFonts w:ascii="宋体" w:hAnsi="宋体" w:eastAsia="宋体" w:cs="宋体"/>
                <w:spacing w:val="-1"/>
                <w:sz w:val="21"/>
                <w:szCs w:val="21"/>
              </w:rPr>
              <w:t>表决权比</w:t>
            </w:r>
          </w:p>
          <w:p>
            <w:pPr>
              <w:spacing w:before="20" w:line="218" w:lineRule="auto"/>
              <w:ind w:left="123"/>
              <w:rPr>
                <w:rFonts w:ascii="宋体" w:hAnsi="宋体" w:eastAsia="宋体" w:cs="宋体"/>
                <w:sz w:val="21"/>
                <w:szCs w:val="21"/>
              </w:rPr>
            </w:pPr>
            <w:r>
              <w:rPr>
                <w:rFonts w:ascii="宋体" w:hAnsi="宋体" w:eastAsia="宋体" w:cs="宋体"/>
                <w:spacing w:val="25"/>
                <w:sz w:val="21"/>
                <w:szCs w:val="21"/>
              </w:rPr>
              <w:t>例(%</w:t>
            </w:r>
            <w:r>
              <w:rPr>
                <w:rFonts w:ascii="宋体" w:hAnsi="宋体" w:eastAsia="宋体" w:cs="宋体"/>
                <w:spacing w:val="24"/>
                <w:sz w:val="21"/>
                <w:szCs w:val="21"/>
              </w:rPr>
              <w:t>)</w:t>
            </w:r>
          </w:p>
        </w:tc>
        <w:tc>
          <w:tcPr>
            <w:tcW w:w="1711" w:type="dxa"/>
            <w:tcBorders>
              <w:top w:val="single" w:color="000000" w:sz="2" w:space="0"/>
              <w:right w:val="nil"/>
            </w:tcBorders>
            <w:vAlign w:val="top"/>
          </w:tcPr>
          <w:p>
            <w:pPr>
              <w:spacing w:before="192" w:line="221" w:lineRule="auto"/>
              <w:ind w:left="442"/>
              <w:rPr>
                <w:rFonts w:ascii="宋体" w:hAnsi="宋体" w:eastAsia="宋体" w:cs="宋体"/>
                <w:sz w:val="21"/>
                <w:szCs w:val="21"/>
              </w:rPr>
            </w:pPr>
            <w:r>
              <w:rPr>
                <w:rFonts w:ascii="宋体" w:hAnsi="宋体" w:eastAsia="宋体" w:cs="宋体"/>
                <w:spacing w:val="-2"/>
                <w:sz w:val="21"/>
                <w:szCs w:val="21"/>
              </w:rPr>
              <w:t>取得方式</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4" w:hRule="atLeast"/>
        </w:trPr>
        <w:tc>
          <w:tcPr>
            <w:tcW w:w="3183" w:type="dxa"/>
            <w:tcBorders>
              <w:left w:val="nil"/>
            </w:tcBorders>
            <w:vAlign w:val="top"/>
          </w:tcPr>
          <w:p>
            <w:pPr>
              <w:spacing w:before="64" w:line="220" w:lineRule="auto"/>
              <w:ind w:left="36"/>
              <w:rPr>
                <w:rFonts w:ascii="宋体" w:hAnsi="宋体" w:eastAsia="宋体" w:cs="宋体"/>
                <w:sz w:val="21"/>
                <w:szCs w:val="21"/>
              </w:rPr>
            </w:pPr>
            <w:r>
              <w:rPr>
                <w:rFonts w:ascii="宋体" w:hAnsi="宋体" w:eastAsia="宋体" w:cs="宋体"/>
                <w:spacing w:val="-1"/>
                <w:sz w:val="21"/>
                <w:szCs w:val="21"/>
              </w:rPr>
              <w:t>湖南海</w:t>
            </w:r>
            <w:r>
              <w:rPr>
                <w:rFonts w:ascii="宋体" w:hAnsi="宋体" w:eastAsia="宋体" w:cs="宋体"/>
                <w:sz w:val="21"/>
                <w:szCs w:val="21"/>
              </w:rPr>
              <w:t>利锂电科技股份有限公司</w:t>
            </w:r>
          </w:p>
        </w:tc>
        <w:tc>
          <w:tcPr>
            <w:tcW w:w="1416" w:type="dxa"/>
            <w:vAlign w:val="top"/>
          </w:tcPr>
          <w:p>
            <w:pPr>
              <w:spacing w:before="64" w:line="221" w:lineRule="auto"/>
              <w:ind w:left="184"/>
              <w:rPr>
                <w:rFonts w:ascii="宋体" w:hAnsi="宋体" w:eastAsia="宋体" w:cs="宋体"/>
                <w:sz w:val="21"/>
                <w:szCs w:val="21"/>
              </w:rPr>
            </w:pPr>
            <w:r>
              <w:rPr>
                <w:rFonts w:ascii="宋体" w:hAnsi="宋体" w:eastAsia="宋体" w:cs="宋体"/>
                <w:spacing w:val="-1"/>
                <w:sz w:val="21"/>
                <w:szCs w:val="21"/>
              </w:rPr>
              <w:t>控股子公</w:t>
            </w:r>
            <w:r>
              <w:rPr>
                <w:rFonts w:ascii="宋体" w:hAnsi="宋体" w:eastAsia="宋体" w:cs="宋体"/>
                <w:sz w:val="21"/>
                <w:szCs w:val="21"/>
              </w:rPr>
              <w:t>司</w:t>
            </w:r>
          </w:p>
        </w:tc>
        <w:tc>
          <w:tcPr>
            <w:tcW w:w="742" w:type="dxa"/>
            <w:vAlign w:val="top"/>
          </w:tcPr>
          <w:p>
            <w:pPr>
              <w:spacing w:before="64" w:line="223" w:lineRule="auto"/>
              <w:ind w:left="170"/>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823" w:type="dxa"/>
            <w:vAlign w:val="top"/>
          </w:tcPr>
          <w:p>
            <w:pPr>
              <w:spacing w:before="99" w:line="183" w:lineRule="auto"/>
              <w:ind w:left="156"/>
              <w:rPr>
                <w:rFonts w:ascii="宋体" w:hAnsi="宋体" w:eastAsia="宋体" w:cs="宋体"/>
                <w:sz w:val="21"/>
                <w:szCs w:val="21"/>
              </w:rPr>
            </w:pPr>
            <w:r>
              <w:rPr>
                <w:rFonts w:ascii="宋体" w:hAnsi="宋体" w:eastAsia="宋体" w:cs="宋体"/>
                <w:spacing w:val="-2"/>
                <w:sz w:val="21"/>
                <w:szCs w:val="21"/>
              </w:rPr>
              <w:t>37.</w:t>
            </w:r>
            <w:r>
              <w:rPr>
                <w:rFonts w:ascii="宋体" w:hAnsi="宋体" w:eastAsia="宋体" w:cs="宋体"/>
                <w:spacing w:val="-1"/>
                <w:sz w:val="21"/>
                <w:szCs w:val="21"/>
              </w:rPr>
              <w:t>50</w:t>
            </w:r>
          </w:p>
        </w:tc>
        <w:tc>
          <w:tcPr>
            <w:tcW w:w="975" w:type="dxa"/>
            <w:vAlign w:val="top"/>
          </w:tcPr>
          <w:p>
            <w:pPr>
              <w:spacing w:before="99" w:line="183" w:lineRule="auto"/>
              <w:ind w:left="230"/>
              <w:rPr>
                <w:rFonts w:ascii="宋体" w:hAnsi="宋体" w:eastAsia="宋体" w:cs="宋体"/>
                <w:sz w:val="21"/>
                <w:szCs w:val="21"/>
              </w:rPr>
            </w:pPr>
            <w:r>
              <w:rPr>
                <w:rFonts w:ascii="宋体" w:hAnsi="宋体" w:eastAsia="宋体" w:cs="宋体"/>
                <w:spacing w:val="-2"/>
                <w:sz w:val="21"/>
                <w:szCs w:val="21"/>
              </w:rPr>
              <w:t>37.</w:t>
            </w:r>
            <w:r>
              <w:rPr>
                <w:rFonts w:ascii="宋体" w:hAnsi="宋体" w:eastAsia="宋体" w:cs="宋体"/>
                <w:spacing w:val="-1"/>
                <w:sz w:val="21"/>
                <w:szCs w:val="21"/>
              </w:rPr>
              <w:t>50</w:t>
            </w:r>
          </w:p>
        </w:tc>
        <w:tc>
          <w:tcPr>
            <w:tcW w:w="1711" w:type="dxa"/>
            <w:vMerge w:val="restart"/>
            <w:tcBorders>
              <w:bottom w:val="nil"/>
              <w:right w:val="nil"/>
            </w:tcBorders>
            <w:vAlign w:val="top"/>
          </w:tcPr>
          <w:p>
            <w:pPr>
              <w:spacing w:line="259" w:lineRule="auto"/>
              <w:rPr>
                <w:rFonts w:ascii="Arial"/>
                <w:sz w:val="21"/>
              </w:rPr>
            </w:pPr>
          </w:p>
          <w:p>
            <w:pPr>
              <w:spacing w:line="259" w:lineRule="auto"/>
              <w:rPr>
                <w:rFonts w:ascii="Arial"/>
                <w:sz w:val="21"/>
              </w:rPr>
            </w:pPr>
          </w:p>
          <w:p>
            <w:pPr>
              <w:spacing w:before="68" w:line="221" w:lineRule="auto"/>
              <w:ind w:left="144"/>
              <w:rPr>
                <w:rFonts w:ascii="宋体" w:hAnsi="宋体" w:eastAsia="宋体" w:cs="宋体"/>
                <w:sz w:val="21"/>
                <w:szCs w:val="21"/>
              </w:rPr>
            </w:pPr>
            <w:r>
              <w:rPr>
                <w:rFonts w:ascii="宋体" w:hAnsi="宋体" w:eastAsia="宋体" w:cs="宋体"/>
                <w:spacing w:val="-6"/>
                <w:sz w:val="21"/>
                <w:szCs w:val="21"/>
              </w:rPr>
              <w:t>同</w:t>
            </w:r>
            <w:r>
              <w:rPr>
                <w:rFonts w:ascii="宋体" w:hAnsi="宋体" w:eastAsia="宋体" w:cs="宋体"/>
                <w:spacing w:val="-5"/>
                <w:sz w:val="21"/>
                <w:szCs w:val="21"/>
              </w:rPr>
              <w:t>一</w:t>
            </w:r>
            <w:r>
              <w:rPr>
                <w:rFonts w:ascii="宋体" w:hAnsi="宋体" w:eastAsia="宋体" w:cs="宋体"/>
                <w:spacing w:val="-3"/>
                <w:sz w:val="21"/>
                <w:szCs w:val="21"/>
              </w:rPr>
              <w:t>控制下合并</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4" w:hRule="atLeast"/>
        </w:trPr>
        <w:tc>
          <w:tcPr>
            <w:tcW w:w="3183" w:type="dxa"/>
            <w:tcBorders>
              <w:left w:val="nil"/>
            </w:tcBorders>
            <w:vAlign w:val="top"/>
          </w:tcPr>
          <w:p>
            <w:pPr>
              <w:spacing w:before="65" w:line="221" w:lineRule="auto"/>
              <w:ind w:left="36"/>
              <w:rPr>
                <w:rFonts w:ascii="宋体" w:hAnsi="宋体" w:eastAsia="宋体" w:cs="宋体"/>
                <w:sz w:val="21"/>
                <w:szCs w:val="21"/>
              </w:rPr>
            </w:pPr>
            <w:r>
              <w:rPr>
                <w:rFonts w:ascii="宋体" w:hAnsi="宋体" w:eastAsia="宋体" w:cs="宋体"/>
                <w:spacing w:val="-1"/>
                <w:sz w:val="21"/>
                <w:szCs w:val="21"/>
              </w:rPr>
              <w:t>湖南兴蔬</w:t>
            </w:r>
            <w:r>
              <w:rPr>
                <w:rFonts w:ascii="宋体" w:hAnsi="宋体" w:eastAsia="宋体" w:cs="宋体"/>
                <w:sz w:val="21"/>
                <w:szCs w:val="21"/>
              </w:rPr>
              <w:t>种业有限公司</w:t>
            </w:r>
          </w:p>
        </w:tc>
        <w:tc>
          <w:tcPr>
            <w:tcW w:w="1416" w:type="dxa"/>
            <w:vAlign w:val="top"/>
          </w:tcPr>
          <w:p>
            <w:pPr>
              <w:spacing w:before="66" w:line="221" w:lineRule="auto"/>
              <w:ind w:left="184"/>
              <w:rPr>
                <w:rFonts w:ascii="宋体" w:hAnsi="宋体" w:eastAsia="宋体" w:cs="宋体"/>
                <w:sz w:val="21"/>
                <w:szCs w:val="21"/>
              </w:rPr>
            </w:pPr>
            <w:r>
              <w:rPr>
                <w:rFonts w:ascii="宋体" w:hAnsi="宋体" w:eastAsia="宋体" w:cs="宋体"/>
                <w:spacing w:val="-1"/>
                <w:sz w:val="21"/>
                <w:szCs w:val="21"/>
              </w:rPr>
              <w:t>控股子公</w:t>
            </w:r>
            <w:r>
              <w:rPr>
                <w:rFonts w:ascii="宋体" w:hAnsi="宋体" w:eastAsia="宋体" w:cs="宋体"/>
                <w:sz w:val="21"/>
                <w:szCs w:val="21"/>
              </w:rPr>
              <w:t>司</w:t>
            </w:r>
          </w:p>
        </w:tc>
        <w:tc>
          <w:tcPr>
            <w:tcW w:w="742" w:type="dxa"/>
            <w:vAlign w:val="top"/>
          </w:tcPr>
          <w:p>
            <w:pPr>
              <w:spacing w:before="65" w:line="223" w:lineRule="auto"/>
              <w:ind w:left="170"/>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823" w:type="dxa"/>
            <w:vAlign w:val="top"/>
          </w:tcPr>
          <w:p>
            <w:pPr>
              <w:spacing w:before="100" w:line="183" w:lineRule="auto"/>
              <w:ind w:left="153"/>
              <w:rPr>
                <w:rFonts w:ascii="宋体" w:hAnsi="宋体" w:eastAsia="宋体" w:cs="宋体"/>
                <w:sz w:val="21"/>
                <w:szCs w:val="21"/>
              </w:rPr>
            </w:pPr>
            <w:r>
              <w:rPr>
                <w:rFonts w:ascii="宋体" w:hAnsi="宋体" w:eastAsia="宋体" w:cs="宋体"/>
                <w:spacing w:val="-2"/>
                <w:sz w:val="21"/>
                <w:szCs w:val="21"/>
              </w:rPr>
              <w:t>6</w:t>
            </w:r>
            <w:r>
              <w:rPr>
                <w:rFonts w:ascii="宋体" w:hAnsi="宋体" w:eastAsia="宋体" w:cs="宋体"/>
                <w:spacing w:val="-1"/>
                <w:sz w:val="21"/>
                <w:szCs w:val="21"/>
              </w:rPr>
              <w:t>0.00</w:t>
            </w:r>
          </w:p>
        </w:tc>
        <w:tc>
          <w:tcPr>
            <w:tcW w:w="975" w:type="dxa"/>
            <w:vAlign w:val="top"/>
          </w:tcPr>
          <w:p>
            <w:pPr>
              <w:spacing w:before="100" w:line="183" w:lineRule="auto"/>
              <w:ind w:left="228"/>
              <w:rPr>
                <w:rFonts w:ascii="宋体" w:hAnsi="宋体" w:eastAsia="宋体" w:cs="宋体"/>
                <w:sz w:val="21"/>
                <w:szCs w:val="21"/>
              </w:rPr>
            </w:pPr>
            <w:r>
              <w:rPr>
                <w:rFonts w:ascii="宋体" w:hAnsi="宋体" w:eastAsia="宋体" w:cs="宋体"/>
                <w:spacing w:val="-2"/>
                <w:sz w:val="21"/>
                <w:szCs w:val="21"/>
              </w:rPr>
              <w:t>6</w:t>
            </w:r>
            <w:r>
              <w:rPr>
                <w:rFonts w:ascii="宋体" w:hAnsi="宋体" w:eastAsia="宋体" w:cs="宋体"/>
                <w:spacing w:val="-1"/>
                <w:sz w:val="21"/>
                <w:szCs w:val="21"/>
              </w:rPr>
              <w:t>0.00</w:t>
            </w:r>
          </w:p>
        </w:tc>
        <w:tc>
          <w:tcPr>
            <w:tcW w:w="1711" w:type="dxa"/>
            <w:vMerge w:val="continue"/>
            <w:tcBorders>
              <w:top w:val="nil"/>
              <w:bottom w:val="nil"/>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2" w:hRule="atLeast"/>
        </w:trPr>
        <w:tc>
          <w:tcPr>
            <w:tcW w:w="3183" w:type="dxa"/>
            <w:tcBorders>
              <w:left w:val="nil"/>
            </w:tcBorders>
            <w:vAlign w:val="top"/>
          </w:tcPr>
          <w:p>
            <w:pPr>
              <w:spacing w:before="67" w:line="221" w:lineRule="auto"/>
              <w:ind w:left="36"/>
              <w:rPr>
                <w:rFonts w:ascii="宋体" w:hAnsi="宋体" w:eastAsia="宋体" w:cs="宋体"/>
                <w:sz w:val="21"/>
                <w:szCs w:val="21"/>
              </w:rPr>
            </w:pPr>
            <w:r>
              <w:rPr>
                <w:rFonts w:ascii="宋体" w:hAnsi="宋体" w:eastAsia="宋体" w:cs="宋体"/>
                <w:spacing w:val="-1"/>
                <w:sz w:val="21"/>
                <w:szCs w:val="21"/>
              </w:rPr>
              <w:t>湖南海</w:t>
            </w:r>
            <w:r>
              <w:rPr>
                <w:rFonts w:ascii="宋体" w:hAnsi="宋体" w:eastAsia="宋体" w:cs="宋体"/>
                <w:sz w:val="21"/>
                <w:szCs w:val="21"/>
              </w:rPr>
              <w:t>利工程咨询设计有限公司</w:t>
            </w:r>
          </w:p>
        </w:tc>
        <w:tc>
          <w:tcPr>
            <w:tcW w:w="1416" w:type="dxa"/>
            <w:vAlign w:val="top"/>
          </w:tcPr>
          <w:p>
            <w:pPr>
              <w:spacing w:before="67" w:line="221" w:lineRule="auto"/>
              <w:ind w:left="185"/>
              <w:rPr>
                <w:rFonts w:ascii="宋体" w:hAnsi="宋体" w:eastAsia="宋体" w:cs="宋体"/>
                <w:sz w:val="21"/>
                <w:szCs w:val="21"/>
              </w:rPr>
            </w:pPr>
            <w:r>
              <w:rPr>
                <w:rFonts w:ascii="宋体" w:hAnsi="宋体" w:eastAsia="宋体" w:cs="宋体"/>
                <w:spacing w:val="-1"/>
                <w:sz w:val="21"/>
                <w:szCs w:val="21"/>
              </w:rPr>
              <w:t>全资子公司</w:t>
            </w:r>
          </w:p>
        </w:tc>
        <w:tc>
          <w:tcPr>
            <w:tcW w:w="742" w:type="dxa"/>
            <w:vAlign w:val="top"/>
          </w:tcPr>
          <w:p>
            <w:pPr>
              <w:spacing w:before="66" w:line="223" w:lineRule="auto"/>
              <w:ind w:left="170"/>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823" w:type="dxa"/>
            <w:vAlign w:val="top"/>
          </w:tcPr>
          <w:p>
            <w:pPr>
              <w:spacing w:before="102" w:line="183" w:lineRule="auto"/>
              <w:ind w:left="114"/>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c>
          <w:tcPr>
            <w:tcW w:w="975" w:type="dxa"/>
            <w:vAlign w:val="top"/>
          </w:tcPr>
          <w:p>
            <w:pPr>
              <w:spacing w:before="102" w:line="183" w:lineRule="auto"/>
              <w:ind w:left="189"/>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c>
          <w:tcPr>
            <w:tcW w:w="1711" w:type="dxa"/>
            <w:vMerge w:val="continue"/>
            <w:tcBorders>
              <w:top w:val="nil"/>
              <w:bottom w:val="nil"/>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71" w:hRule="atLeast"/>
        </w:trPr>
        <w:tc>
          <w:tcPr>
            <w:tcW w:w="3183" w:type="dxa"/>
            <w:tcBorders>
              <w:left w:val="nil"/>
              <w:bottom w:val="single" w:color="000000" w:sz="2" w:space="0"/>
            </w:tcBorders>
            <w:vAlign w:val="top"/>
          </w:tcPr>
          <w:p>
            <w:pPr>
              <w:spacing w:before="70" w:line="220" w:lineRule="auto"/>
              <w:ind w:left="36"/>
              <w:rPr>
                <w:rFonts w:ascii="宋体" w:hAnsi="宋体" w:eastAsia="宋体" w:cs="宋体"/>
                <w:sz w:val="21"/>
                <w:szCs w:val="21"/>
              </w:rPr>
            </w:pPr>
            <w:r>
              <w:rPr>
                <w:rFonts w:ascii="宋体" w:hAnsi="宋体" w:eastAsia="宋体" w:cs="宋体"/>
                <w:spacing w:val="-1"/>
                <w:sz w:val="21"/>
                <w:szCs w:val="21"/>
              </w:rPr>
              <w:t>湖南安</w:t>
            </w:r>
            <w:r>
              <w:rPr>
                <w:rFonts w:ascii="宋体" w:hAnsi="宋体" w:eastAsia="宋体" w:cs="宋体"/>
                <w:sz w:val="21"/>
                <w:szCs w:val="21"/>
              </w:rPr>
              <w:t>全生产科学研究有限公司</w:t>
            </w:r>
          </w:p>
        </w:tc>
        <w:tc>
          <w:tcPr>
            <w:tcW w:w="1416" w:type="dxa"/>
            <w:tcBorders>
              <w:bottom w:val="single" w:color="000000" w:sz="2" w:space="0"/>
            </w:tcBorders>
            <w:vAlign w:val="top"/>
          </w:tcPr>
          <w:p>
            <w:pPr>
              <w:spacing w:before="70" w:line="221" w:lineRule="auto"/>
              <w:ind w:left="185"/>
              <w:rPr>
                <w:rFonts w:ascii="宋体" w:hAnsi="宋体" w:eastAsia="宋体" w:cs="宋体"/>
                <w:sz w:val="21"/>
                <w:szCs w:val="21"/>
              </w:rPr>
            </w:pPr>
            <w:r>
              <w:rPr>
                <w:rFonts w:ascii="宋体" w:hAnsi="宋体" w:eastAsia="宋体" w:cs="宋体"/>
                <w:spacing w:val="-1"/>
                <w:sz w:val="21"/>
                <w:szCs w:val="21"/>
              </w:rPr>
              <w:t>全资子公司</w:t>
            </w:r>
          </w:p>
        </w:tc>
        <w:tc>
          <w:tcPr>
            <w:tcW w:w="742" w:type="dxa"/>
            <w:tcBorders>
              <w:bottom w:val="single" w:color="000000" w:sz="2" w:space="0"/>
            </w:tcBorders>
            <w:vAlign w:val="top"/>
          </w:tcPr>
          <w:p>
            <w:pPr>
              <w:spacing w:before="70" w:line="223" w:lineRule="auto"/>
              <w:ind w:left="170"/>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级</w:t>
            </w:r>
          </w:p>
        </w:tc>
        <w:tc>
          <w:tcPr>
            <w:tcW w:w="823" w:type="dxa"/>
            <w:tcBorders>
              <w:bottom w:val="single" w:color="000000" w:sz="2" w:space="0"/>
            </w:tcBorders>
            <w:vAlign w:val="top"/>
          </w:tcPr>
          <w:p>
            <w:pPr>
              <w:spacing w:before="105" w:line="183" w:lineRule="auto"/>
              <w:ind w:left="114"/>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c>
          <w:tcPr>
            <w:tcW w:w="975" w:type="dxa"/>
            <w:tcBorders>
              <w:bottom w:val="single" w:color="000000" w:sz="2" w:space="0"/>
            </w:tcBorders>
            <w:vAlign w:val="top"/>
          </w:tcPr>
          <w:p>
            <w:pPr>
              <w:spacing w:before="105" w:line="183" w:lineRule="auto"/>
              <w:ind w:left="189"/>
              <w:rPr>
                <w:rFonts w:ascii="宋体" w:hAnsi="宋体" w:eastAsia="宋体" w:cs="宋体"/>
                <w:sz w:val="21"/>
                <w:szCs w:val="21"/>
              </w:rPr>
            </w:pPr>
            <w:r>
              <w:rPr>
                <w:rFonts w:ascii="宋体" w:hAnsi="宋体" w:eastAsia="宋体" w:cs="宋体"/>
                <w:spacing w:val="-3"/>
                <w:sz w:val="21"/>
                <w:szCs w:val="21"/>
              </w:rPr>
              <w:t>100.0</w:t>
            </w:r>
            <w:r>
              <w:rPr>
                <w:rFonts w:ascii="宋体" w:hAnsi="宋体" w:eastAsia="宋体" w:cs="宋体"/>
                <w:spacing w:val="-2"/>
                <w:sz w:val="21"/>
                <w:szCs w:val="21"/>
              </w:rPr>
              <w:t>0</w:t>
            </w:r>
          </w:p>
        </w:tc>
        <w:tc>
          <w:tcPr>
            <w:tcW w:w="1711" w:type="dxa"/>
            <w:vMerge w:val="continue"/>
            <w:tcBorders>
              <w:top w:val="nil"/>
              <w:bottom w:val="single" w:color="000000" w:sz="2" w:space="0"/>
              <w:right w:val="nil"/>
            </w:tcBorders>
            <w:vAlign w:val="top"/>
          </w:tcPr>
          <w:p>
            <w:pPr>
              <w:rPr>
                <w:rFonts w:ascii="Arial"/>
                <w:sz w:val="21"/>
              </w:rPr>
            </w:pPr>
          </w:p>
        </w:tc>
      </w:tr>
    </w:tbl>
    <w:p>
      <w:pPr>
        <w:spacing w:before="149" w:line="220" w:lineRule="auto"/>
        <w:ind w:left="249"/>
        <w:rPr>
          <w:rFonts w:ascii="宋体" w:hAnsi="宋体" w:eastAsia="宋体" w:cs="宋体"/>
          <w:sz w:val="21"/>
          <w:szCs w:val="21"/>
        </w:rPr>
      </w:pPr>
      <w:r>
        <w:rPr>
          <w:rFonts w:ascii="宋体" w:hAnsi="宋体" w:eastAsia="宋体" w:cs="宋体"/>
          <w:spacing w:val="-1"/>
          <w:sz w:val="21"/>
          <w:szCs w:val="21"/>
        </w:rPr>
        <w:t>本</w:t>
      </w:r>
      <w:r>
        <w:rPr>
          <w:rFonts w:ascii="宋体" w:hAnsi="宋体" w:eastAsia="宋体" w:cs="宋体"/>
          <w:sz w:val="21"/>
          <w:szCs w:val="21"/>
        </w:rPr>
        <w:t>期新纳入合并财务报表范围的子公司系从母公司湖南海利高新技术产业集团有限公司购买。</w:t>
      </w:r>
    </w:p>
    <w:p>
      <w:pPr>
        <w:spacing w:line="253" w:lineRule="auto"/>
        <w:rPr>
          <w:rFonts w:ascii="Arial"/>
          <w:sz w:val="21"/>
        </w:rPr>
      </w:pPr>
    </w:p>
    <w:p>
      <w:pPr>
        <w:spacing w:before="68" w:line="221" w:lineRule="auto"/>
        <w:ind w:left="56"/>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0"/>
          </w14:textOutline>
        </w:rPr>
        <w:t>四</w:t>
      </w:r>
      <w:r>
        <w:rPr>
          <w:rFonts w:ascii="宋体" w:hAnsi="宋体" w:eastAsia="宋体" w:cs="宋体"/>
          <w:spacing w:val="-10"/>
          <w:sz w:val="21"/>
          <w:szCs w:val="21"/>
          <w14:textOutline w14:w="3831" w14:cap="flat" w14:cmpd="sng">
            <w14:solidFill>
              <w14:srgbClr w14:val="000000"/>
            </w14:solidFill>
            <w14:prstDash w14:val="solid"/>
            <w14:miter w14:val="0"/>
          </w14:textOutline>
        </w:rPr>
        <w:t>、</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0"/>
          </w14:textOutline>
        </w:rPr>
        <w:t>财务报表的编制基础</w:t>
      </w:r>
    </w:p>
    <w:p>
      <w:pPr>
        <w:spacing w:before="79" w:line="221" w:lineRule="auto"/>
        <w:ind w:left="5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编制</w:t>
      </w:r>
      <w:r>
        <w:rPr>
          <w:rFonts w:ascii="宋体" w:hAnsi="宋体" w:eastAsia="宋体" w:cs="宋体"/>
          <w:spacing w:val="-1"/>
          <w:sz w:val="21"/>
          <w:szCs w:val="21"/>
          <w14:textOutline w14:w="3831" w14:cap="flat" w14:cmpd="sng">
            <w14:solidFill>
              <w14:srgbClr w14:val="000000"/>
            </w14:solidFill>
            <w14:prstDash w14:val="solid"/>
            <w14:miter w14:val="0"/>
          </w14:textOutline>
        </w:rPr>
        <w:t>基础</w:t>
      </w:r>
    </w:p>
    <w:p>
      <w:pPr>
        <w:spacing w:before="85" w:line="246" w:lineRule="auto"/>
        <w:ind w:left="37" w:right="91" w:firstLine="420"/>
        <w:rPr>
          <w:rFonts w:ascii="宋体" w:hAnsi="宋体" w:eastAsia="宋体" w:cs="宋体"/>
          <w:sz w:val="21"/>
          <w:szCs w:val="21"/>
        </w:rPr>
      </w:pPr>
      <w:r>
        <w:rPr>
          <w:rFonts w:ascii="宋体" w:hAnsi="宋体" w:eastAsia="宋体" w:cs="宋体"/>
          <w:spacing w:val="-2"/>
          <w:sz w:val="21"/>
          <w:szCs w:val="21"/>
        </w:rPr>
        <w:t>本公司根据实际发生的交易和事项，</w:t>
      </w:r>
      <w:r>
        <w:rPr>
          <w:rFonts w:ascii="宋体" w:hAnsi="宋体" w:eastAsia="宋体" w:cs="宋体"/>
          <w:spacing w:val="-1"/>
          <w:sz w:val="21"/>
          <w:szCs w:val="21"/>
        </w:rPr>
        <w:t xml:space="preserve"> 按照财政部颁布的《企业会计准则</w:t>
      </w:r>
      <w:r>
        <w:rPr>
          <w:rFonts w:ascii="Calibri" w:hAnsi="Calibri" w:eastAsia="Calibri" w:cs="Calibri"/>
          <w:spacing w:val="-1"/>
          <w:sz w:val="21"/>
          <w:szCs w:val="21"/>
        </w:rPr>
        <w:t>——</w:t>
      </w:r>
      <w:r>
        <w:rPr>
          <w:rFonts w:ascii="宋体" w:hAnsi="宋体" w:eastAsia="宋体" w:cs="宋体"/>
          <w:spacing w:val="-1"/>
          <w:sz w:val="21"/>
          <w:szCs w:val="21"/>
        </w:rPr>
        <w:t>基本准则》和具</w:t>
      </w:r>
      <w:r>
        <w:rPr>
          <w:rFonts w:ascii="宋体" w:hAnsi="宋体" w:eastAsia="宋体" w:cs="宋体"/>
          <w:sz w:val="21"/>
          <w:szCs w:val="21"/>
        </w:rPr>
        <w:t xml:space="preserve"> </w:t>
      </w:r>
      <w:r>
        <w:rPr>
          <w:rFonts w:ascii="宋体" w:hAnsi="宋体" w:eastAsia="宋体" w:cs="宋体"/>
          <w:spacing w:val="-2"/>
          <w:sz w:val="21"/>
          <w:szCs w:val="21"/>
        </w:rPr>
        <w:t>体企业会计准则、企业会计准则应用指南、企业会计准则解释及其他相关规定</w:t>
      </w:r>
      <w:r>
        <w:rPr>
          <w:rFonts w:ascii="宋体" w:hAnsi="宋体" w:eastAsia="宋体" w:cs="宋体"/>
          <w:spacing w:val="-1"/>
          <w:sz w:val="21"/>
          <w:szCs w:val="21"/>
        </w:rPr>
        <w:t xml:space="preserve"> (以下合称</w:t>
      </w:r>
      <w:r>
        <w:rPr>
          <w:rFonts w:ascii="Calibri" w:hAnsi="Calibri" w:eastAsia="Calibri" w:cs="Calibri"/>
          <w:spacing w:val="-1"/>
          <w:sz w:val="21"/>
          <w:szCs w:val="21"/>
        </w:rPr>
        <w:t>“</w:t>
      </w:r>
      <w:r>
        <w:rPr>
          <w:rFonts w:ascii="宋体" w:hAnsi="宋体" w:eastAsia="宋体" w:cs="宋体"/>
          <w:spacing w:val="-1"/>
          <w:sz w:val="21"/>
          <w:szCs w:val="21"/>
        </w:rPr>
        <w:t>企业会</w:t>
      </w:r>
      <w:r>
        <w:rPr>
          <w:rFonts w:ascii="宋体" w:hAnsi="宋体" w:eastAsia="宋体" w:cs="宋体"/>
          <w:sz w:val="21"/>
          <w:szCs w:val="21"/>
        </w:rPr>
        <w:t xml:space="preserve"> </w:t>
      </w:r>
      <w:r>
        <w:rPr>
          <w:rFonts w:ascii="宋体" w:hAnsi="宋体" w:eastAsia="宋体" w:cs="宋体"/>
          <w:spacing w:val="-8"/>
          <w:sz w:val="21"/>
          <w:szCs w:val="21"/>
        </w:rPr>
        <w:t>计</w:t>
      </w:r>
      <w:r>
        <w:rPr>
          <w:rFonts w:ascii="宋体" w:hAnsi="宋体" w:eastAsia="宋体" w:cs="宋体"/>
          <w:spacing w:val="-4"/>
          <w:sz w:val="21"/>
          <w:szCs w:val="21"/>
        </w:rPr>
        <w:t>准则</w:t>
      </w:r>
      <w:r>
        <w:rPr>
          <w:rFonts w:ascii="Calibri" w:hAnsi="Calibri" w:eastAsia="Calibri" w:cs="Calibri"/>
          <w:spacing w:val="-4"/>
          <w:sz w:val="21"/>
          <w:szCs w:val="21"/>
        </w:rPr>
        <w:t>”</w:t>
      </w:r>
      <w:r>
        <w:rPr>
          <w:rFonts w:ascii="宋体" w:hAnsi="宋体" w:eastAsia="宋体" w:cs="宋体"/>
          <w:spacing w:val="-4"/>
          <w:sz w:val="21"/>
          <w:szCs w:val="21"/>
        </w:rPr>
        <w:t>) 进行确认和计量，在此基础上， 结合中国证券监督管理委员会《公开发行证券的公司信</w:t>
      </w:r>
      <w:r>
        <w:rPr>
          <w:rFonts w:ascii="宋体" w:hAnsi="宋体" w:eastAsia="宋体" w:cs="宋体"/>
          <w:sz w:val="21"/>
          <w:szCs w:val="21"/>
        </w:rPr>
        <w:t xml:space="preserve"> </w:t>
      </w:r>
      <w:r>
        <w:rPr>
          <w:rFonts w:ascii="宋体" w:hAnsi="宋体" w:eastAsia="宋体" w:cs="宋体"/>
          <w:spacing w:val="-2"/>
          <w:sz w:val="21"/>
          <w:szCs w:val="21"/>
        </w:rPr>
        <w:t xml:space="preserve">息披露编报规则第 </w:t>
      </w:r>
      <w:r>
        <w:rPr>
          <w:rFonts w:ascii="Times New Roman" w:hAnsi="Times New Roman" w:eastAsia="Times New Roman" w:cs="Times New Roman"/>
          <w:spacing w:val="-2"/>
          <w:sz w:val="21"/>
          <w:szCs w:val="21"/>
        </w:rPr>
        <w:t xml:space="preserve">15 </w:t>
      </w:r>
      <w:r>
        <w:rPr>
          <w:rFonts w:ascii="宋体" w:hAnsi="宋体" w:eastAsia="宋体" w:cs="宋体"/>
          <w:spacing w:val="-2"/>
          <w:sz w:val="21"/>
          <w:szCs w:val="21"/>
        </w:rPr>
        <w:t>号</w:t>
      </w:r>
      <w:r>
        <w:rPr>
          <w:rFonts w:ascii="Calibri" w:hAnsi="Calibri" w:eastAsia="Calibri" w:cs="Calibri"/>
          <w:spacing w:val="-2"/>
          <w:sz w:val="21"/>
          <w:szCs w:val="21"/>
        </w:rPr>
        <w:t>——</w:t>
      </w:r>
      <w:r>
        <w:rPr>
          <w:rFonts w:ascii="宋体" w:hAnsi="宋体" w:eastAsia="宋体" w:cs="宋体"/>
          <w:spacing w:val="-2"/>
          <w:sz w:val="21"/>
          <w:szCs w:val="21"/>
        </w:rPr>
        <w:t>财务报告的一般规定》</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 xml:space="preserve">2014 </w:t>
      </w:r>
      <w:r>
        <w:rPr>
          <w:rFonts w:ascii="宋体" w:hAnsi="宋体" w:eastAsia="宋体" w:cs="宋体"/>
          <w:spacing w:val="-1"/>
          <w:sz w:val="21"/>
          <w:szCs w:val="21"/>
        </w:rPr>
        <w:t>年修订)的规定，编制财务报表。</w:t>
      </w:r>
    </w:p>
    <w:p>
      <w:pPr>
        <w:spacing w:before="269" w:line="221" w:lineRule="auto"/>
        <w:ind w:left="39"/>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持续经营</w:t>
      </w:r>
    </w:p>
    <w:p>
      <w:pPr>
        <w:spacing w:before="82"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19" w:line="255" w:lineRule="auto"/>
        <w:ind w:left="39" w:right="91" w:firstLine="418"/>
        <w:rPr>
          <w:rFonts w:ascii="宋体" w:hAnsi="宋体" w:eastAsia="宋体" w:cs="宋体"/>
          <w:sz w:val="21"/>
          <w:szCs w:val="21"/>
        </w:rPr>
      </w:pPr>
      <w:r>
        <w:rPr>
          <w:rFonts w:ascii="宋体" w:hAnsi="宋体" w:eastAsia="宋体" w:cs="宋体"/>
          <w:spacing w:val="-8"/>
          <w:sz w:val="21"/>
          <w:szCs w:val="21"/>
        </w:rPr>
        <w:t>本公司对报告期</w:t>
      </w:r>
      <w:r>
        <w:rPr>
          <w:rFonts w:ascii="宋体" w:hAnsi="宋体" w:eastAsia="宋体" w:cs="宋体"/>
          <w:spacing w:val="-5"/>
          <w:sz w:val="21"/>
          <w:szCs w:val="21"/>
        </w:rPr>
        <w:t>末</w:t>
      </w:r>
      <w:r>
        <w:rPr>
          <w:rFonts w:ascii="宋体" w:hAnsi="宋体" w:eastAsia="宋体" w:cs="宋体"/>
          <w:spacing w:val="-4"/>
          <w:sz w:val="21"/>
          <w:szCs w:val="21"/>
        </w:rPr>
        <w:t>起 12 个月的持续经营能力进行了评价，未发现对持续经营能力产生重大怀</w:t>
      </w:r>
      <w:r>
        <w:rPr>
          <w:rFonts w:ascii="宋体" w:hAnsi="宋体" w:eastAsia="宋体" w:cs="宋体"/>
          <w:sz w:val="21"/>
          <w:szCs w:val="21"/>
        </w:rPr>
        <w:t xml:space="preserve"> </w:t>
      </w:r>
      <w:r>
        <w:rPr>
          <w:rFonts w:ascii="宋体" w:hAnsi="宋体" w:eastAsia="宋体" w:cs="宋体"/>
          <w:spacing w:val="-6"/>
          <w:sz w:val="21"/>
          <w:szCs w:val="21"/>
        </w:rPr>
        <w:t>疑的事项</w:t>
      </w:r>
      <w:r>
        <w:rPr>
          <w:rFonts w:ascii="宋体" w:hAnsi="宋体" w:eastAsia="宋体" w:cs="宋体"/>
          <w:spacing w:val="-5"/>
          <w:sz w:val="21"/>
          <w:szCs w:val="21"/>
        </w:rPr>
        <w:t>或</w:t>
      </w:r>
      <w:r>
        <w:rPr>
          <w:rFonts w:ascii="宋体" w:hAnsi="宋体" w:eastAsia="宋体" w:cs="宋体"/>
          <w:spacing w:val="-3"/>
          <w:sz w:val="21"/>
          <w:szCs w:val="21"/>
        </w:rPr>
        <w:t>情况。因此， 本财务报表系在持续经营假设的基础上编制。</w:t>
      </w:r>
    </w:p>
    <w:p>
      <w:pPr>
        <w:spacing w:before="267" w:line="219"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记账基础和计价原则</w:t>
      </w:r>
    </w:p>
    <w:p>
      <w:pPr>
        <w:spacing w:before="83" w:line="249" w:lineRule="auto"/>
        <w:ind w:left="37" w:right="100" w:firstLine="420"/>
        <w:rPr>
          <w:rFonts w:ascii="宋体" w:hAnsi="宋体" w:eastAsia="宋体" w:cs="宋体"/>
          <w:sz w:val="21"/>
          <w:szCs w:val="21"/>
        </w:rPr>
      </w:pPr>
      <w:r>
        <w:rPr>
          <w:rFonts w:ascii="宋体" w:hAnsi="宋体" w:eastAsia="宋体" w:cs="宋体"/>
          <w:spacing w:val="-1"/>
          <w:sz w:val="21"/>
          <w:szCs w:val="21"/>
        </w:rPr>
        <w:t>本</w:t>
      </w:r>
      <w:r>
        <w:rPr>
          <w:rFonts w:ascii="宋体" w:hAnsi="宋体" w:eastAsia="宋体" w:cs="宋体"/>
          <w:sz w:val="21"/>
          <w:szCs w:val="21"/>
        </w:rPr>
        <w:t xml:space="preserve">公司会计核算以权责发生制为记账基础。除其他非流动金融资产及某些金融工具以公允价 </w:t>
      </w:r>
      <w:r>
        <w:rPr>
          <w:rFonts w:ascii="宋体" w:hAnsi="宋体" w:eastAsia="宋体" w:cs="宋体"/>
          <w:spacing w:val="-8"/>
          <w:sz w:val="21"/>
          <w:szCs w:val="21"/>
        </w:rPr>
        <w:t>值计量外， 本财</w:t>
      </w:r>
      <w:r>
        <w:rPr>
          <w:rFonts w:ascii="宋体" w:hAnsi="宋体" w:eastAsia="宋体" w:cs="宋体"/>
          <w:spacing w:val="-6"/>
          <w:sz w:val="21"/>
          <w:szCs w:val="21"/>
        </w:rPr>
        <w:t>务</w:t>
      </w:r>
      <w:r>
        <w:rPr>
          <w:rFonts w:ascii="宋体" w:hAnsi="宋体" w:eastAsia="宋体" w:cs="宋体"/>
          <w:spacing w:val="-4"/>
          <w:sz w:val="21"/>
          <w:szCs w:val="21"/>
        </w:rPr>
        <w:t>报表以历史成本作为计量基础。资产如果发生减值， 则按照相关规定计提相应</w:t>
      </w:r>
      <w:r>
        <w:rPr>
          <w:rFonts w:ascii="宋体" w:hAnsi="宋体" w:eastAsia="宋体" w:cs="宋体"/>
          <w:sz w:val="21"/>
          <w:szCs w:val="21"/>
        </w:rPr>
        <w:t xml:space="preserve"> </w:t>
      </w:r>
      <w:r>
        <w:rPr>
          <w:rFonts w:ascii="宋体" w:hAnsi="宋体" w:eastAsia="宋体" w:cs="宋体"/>
          <w:spacing w:val="-1"/>
          <w:sz w:val="21"/>
          <w:szCs w:val="21"/>
        </w:rPr>
        <w:t>的减值准备</w:t>
      </w:r>
      <w:r>
        <w:rPr>
          <w:rFonts w:ascii="宋体" w:hAnsi="宋体" w:eastAsia="宋体" w:cs="宋体"/>
          <w:sz w:val="21"/>
          <w:szCs w:val="21"/>
        </w:rPr>
        <w:t>。</w:t>
      </w:r>
    </w:p>
    <w:p>
      <w:pPr>
        <w:spacing w:line="439" w:lineRule="auto"/>
        <w:rPr>
          <w:rFonts w:ascii="Arial"/>
          <w:sz w:val="21"/>
        </w:rPr>
      </w:pPr>
    </w:p>
    <w:p>
      <w:pPr>
        <w:spacing w:before="69" w:line="219" w:lineRule="auto"/>
        <w:ind w:left="40"/>
        <w:rPr>
          <w:rFonts w:ascii="宋体" w:hAnsi="宋体" w:eastAsia="宋体" w:cs="宋体"/>
          <w:sz w:val="21"/>
          <w:szCs w:val="21"/>
        </w:rPr>
      </w:pPr>
      <w:r>
        <w:rPr>
          <w:rFonts w:ascii="宋体" w:hAnsi="宋体" w:eastAsia="宋体" w:cs="宋体"/>
          <w:spacing w:val="-11"/>
          <w:sz w:val="21"/>
          <w:szCs w:val="21"/>
          <w14:textOutline w14:w="3831" w14:cap="flat" w14:cmpd="sng">
            <w14:solidFill>
              <w14:srgbClr w14:val="000000"/>
            </w14:solidFill>
            <w14:prstDash w14:val="solid"/>
            <w14:miter w14:val="0"/>
          </w14:textOutline>
        </w:rPr>
        <w:t>五</w:t>
      </w:r>
      <w:r>
        <w:rPr>
          <w:rFonts w:ascii="宋体" w:hAnsi="宋体" w:eastAsia="宋体" w:cs="宋体"/>
          <w:spacing w:val="-7"/>
          <w:sz w:val="21"/>
          <w:szCs w:val="21"/>
          <w14:textOutline w14:w="3831" w14:cap="flat" w14:cmpd="sng">
            <w14:solidFill>
              <w14:srgbClr w14:val="000000"/>
            </w14:solidFill>
            <w14:prstDash w14:val="solid"/>
            <w14:miter w14:val="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重要会计政策及会计估计</w:t>
      </w:r>
    </w:p>
    <w:p>
      <w:pPr>
        <w:spacing w:before="82" w:line="219" w:lineRule="auto"/>
        <w:ind w:left="41"/>
        <w:rPr>
          <w:rFonts w:ascii="宋体" w:hAnsi="宋体" w:eastAsia="宋体" w:cs="宋体"/>
          <w:sz w:val="21"/>
          <w:szCs w:val="21"/>
        </w:rPr>
      </w:pPr>
      <w:r>
        <w:rPr>
          <w:rFonts w:ascii="宋体" w:hAnsi="宋体" w:eastAsia="宋体" w:cs="宋体"/>
          <w:spacing w:val="-3"/>
          <w:sz w:val="21"/>
          <w:szCs w:val="21"/>
        </w:rPr>
        <w:t>具体会计政策和会计估计提示</w:t>
      </w:r>
      <w:r>
        <w:rPr>
          <w:rFonts w:ascii="宋体" w:hAnsi="宋体" w:eastAsia="宋体" w:cs="宋体"/>
          <w:spacing w:val="-2"/>
          <w:sz w:val="21"/>
          <w:szCs w:val="21"/>
        </w:rPr>
        <w:t>：</w:t>
      </w:r>
    </w:p>
    <w:p>
      <w:pPr>
        <w:spacing w:before="10"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0" w:lineRule="auto"/>
        <w:ind w:left="5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遵循企业会</w:t>
      </w:r>
      <w:r>
        <w:rPr>
          <w:rFonts w:ascii="宋体" w:hAnsi="宋体" w:eastAsia="宋体" w:cs="宋体"/>
          <w:sz w:val="21"/>
          <w:szCs w:val="21"/>
          <w14:textOutline w14:w="3831" w14:cap="flat" w14:cmpd="sng">
            <w14:solidFill>
              <w14:srgbClr w14:val="000000"/>
            </w14:solidFill>
            <w14:prstDash w14:val="solid"/>
            <w14:miter w14:val="0"/>
          </w14:textOutline>
        </w:rPr>
        <w:t>计准则的声明</w:t>
      </w:r>
    </w:p>
    <w:p>
      <w:pPr>
        <w:spacing w:before="81" w:line="255" w:lineRule="auto"/>
        <w:ind w:left="37" w:right="101" w:firstLine="420"/>
        <w:rPr>
          <w:rFonts w:ascii="宋体" w:hAnsi="宋体" w:eastAsia="宋体" w:cs="宋体"/>
          <w:sz w:val="21"/>
          <w:szCs w:val="21"/>
        </w:rPr>
      </w:pPr>
      <w:r>
        <w:rPr>
          <w:rFonts w:ascii="宋体" w:hAnsi="宋体" w:eastAsia="宋体" w:cs="宋体"/>
          <w:spacing w:val="-1"/>
          <w:sz w:val="21"/>
          <w:szCs w:val="21"/>
        </w:rPr>
        <w:t>本</w:t>
      </w:r>
      <w:r>
        <w:rPr>
          <w:rFonts w:ascii="宋体" w:hAnsi="宋体" w:eastAsia="宋体" w:cs="宋体"/>
          <w:sz w:val="21"/>
          <w:szCs w:val="21"/>
        </w:rPr>
        <w:t xml:space="preserve">公司所编制的财务报表符合企业会计准则的要求，真实、完整地反映了报告期公司的财务 </w:t>
      </w:r>
      <w:r>
        <w:rPr>
          <w:rFonts w:ascii="宋体" w:hAnsi="宋体" w:eastAsia="宋体" w:cs="宋体"/>
          <w:spacing w:val="-2"/>
          <w:sz w:val="21"/>
          <w:szCs w:val="21"/>
        </w:rPr>
        <w:t>状</w:t>
      </w:r>
      <w:r>
        <w:rPr>
          <w:rFonts w:ascii="宋体" w:hAnsi="宋体" w:eastAsia="宋体" w:cs="宋体"/>
          <w:spacing w:val="-1"/>
          <w:sz w:val="21"/>
          <w:szCs w:val="21"/>
        </w:rPr>
        <w:t>况、经营成果、现金流量等有关信息。</w:t>
      </w:r>
    </w:p>
    <w:p>
      <w:pPr>
        <w:spacing w:before="267" w:line="220" w:lineRule="auto"/>
        <w:ind w:left="3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会计期间</w:t>
      </w:r>
    </w:p>
    <w:p>
      <w:pPr>
        <w:spacing w:before="83" w:line="220" w:lineRule="auto"/>
        <w:ind w:left="491"/>
        <w:rPr>
          <w:rFonts w:ascii="宋体" w:hAnsi="宋体" w:eastAsia="宋体" w:cs="宋体"/>
          <w:sz w:val="21"/>
          <w:szCs w:val="21"/>
        </w:rPr>
      </w:pPr>
      <w:r>
        <w:rPr>
          <w:rFonts w:ascii="宋体" w:hAnsi="宋体" w:eastAsia="宋体" w:cs="宋体"/>
          <w:spacing w:val="-26"/>
          <w:sz w:val="21"/>
          <w:szCs w:val="21"/>
        </w:rPr>
        <w:t>自</w:t>
      </w:r>
      <w:r>
        <w:rPr>
          <w:rFonts w:ascii="宋体" w:hAnsi="宋体" w:eastAsia="宋体" w:cs="宋体"/>
          <w:spacing w:val="-15"/>
          <w:sz w:val="21"/>
          <w:szCs w:val="21"/>
        </w:rPr>
        <w:t>公历 1 月 1 日至 12 月 31 日止为一个会计年度。</w:t>
      </w:r>
    </w:p>
    <w:p>
      <w:pPr>
        <w:spacing w:line="254" w:lineRule="auto"/>
        <w:rPr>
          <w:rFonts w:ascii="Arial"/>
          <w:sz w:val="21"/>
        </w:rPr>
      </w:pPr>
    </w:p>
    <w:p>
      <w:pPr>
        <w:spacing w:before="69" w:line="221"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z w:val="21"/>
          <w:szCs w:val="21"/>
          <w14:textOutline w14:w="3831"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营业周期</w:t>
      </w:r>
    </w:p>
    <w:p>
      <w:pPr>
        <w:spacing w:before="80"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21" w:line="253" w:lineRule="auto"/>
        <w:ind w:left="37" w:right="206" w:firstLine="426"/>
        <w:rPr>
          <w:rFonts w:ascii="宋体" w:hAnsi="宋体" w:eastAsia="宋体" w:cs="宋体"/>
          <w:sz w:val="21"/>
          <w:szCs w:val="21"/>
        </w:rPr>
      </w:pPr>
      <w:r>
        <w:rPr>
          <w:rFonts w:ascii="宋体" w:hAnsi="宋体" w:eastAsia="宋体" w:cs="宋体"/>
          <w:spacing w:val="-1"/>
          <w:sz w:val="21"/>
          <w:szCs w:val="21"/>
        </w:rPr>
        <w:t>营业周期是指企</w:t>
      </w:r>
      <w:r>
        <w:rPr>
          <w:rFonts w:ascii="宋体" w:hAnsi="宋体" w:eastAsia="宋体" w:cs="宋体"/>
          <w:sz w:val="21"/>
          <w:szCs w:val="21"/>
        </w:rPr>
        <w:t xml:space="preserve">业从购买用于加工的资产起至实现现金或现金等价物的期间。本公司以 </w:t>
      </w:r>
      <w:r>
        <w:rPr>
          <w:rFonts w:ascii="Times New Roman" w:hAnsi="Times New Roman" w:eastAsia="Times New Roman" w:cs="Times New Roman"/>
          <w:sz w:val="21"/>
          <w:szCs w:val="21"/>
        </w:rPr>
        <w:t xml:space="preserve">12 </w:t>
      </w:r>
      <w:r>
        <w:rPr>
          <w:rFonts w:ascii="宋体" w:hAnsi="宋体" w:eastAsia="宋体" w:cs="宋体"/>
          <w:spacing w:val="-6"/>
          <w:sz w:val="21"/>
          <w:szCs w:val="21"/>
        </w:rPr>
        <w:t>个月作为</w:t>
      </w:r>
      <w:r>
        <w:rPr>
          <w:rFonts w:ascii="宋体" w:hAnsi="宋体" w:eastAsia="宋体" w:cs="宋体"/>
          <w:spacing w:val="-5"/>
          <w:sz w:val="21"/>
          <w:szCs w:val="21"/>
        </w:rPr>
        <w:t>一</w:t>
      </w:r>
      <w:r>
        <w:rPr>
          <w:rFonts w:ascii="宋体" w:hAnsi="宋体" w:eastAsia="宋体" w:cs="宋体"/>
          <w:spacing w:val="-3"/>
          <w:sz w:val="21"/>
          <w:szCs w:val="21"/>
        </w:rPr>
        <w:t>个营业周期， 并以其作为资产和负债的流动性划分标准。</w:t>
      </w:r>
    </w:p>
    <w:p>
      <w:pPr>
        <w:spacing w:before="269" w:line="220" w:lineRule="auto"/>
        <w:ind w:left="36"/>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记账本位币</w:t>
      </w:r>
    </w:p>
    <w:p>
      <w:pPr>
        <w:spacing w:before="83" w:line="220" w:lineRule="auto"/>
        <w:ind w:left="456"/>
        <w:rPr>
          <w:rFonts w:ascii="宋体" w:hAnsi="宋体" w:eastAsia="宋体" w:cs="宋体"/>
          <w:sz w:val="21"/>
          <w:szCs w:val="21"/>
        </w:rPr>
      </w:pPr>
      <w:r>
        <w:rPr>
          <w:rFonts w:ascii="宋体" w:hAnsi="宋体" w:eastAsia="宋体" w:cs="宋体"/>
          <w:spacing w:val="-1"/>
          <w:sz w:val="21"/>
          <w:szCs w:val="21"/>
        </w:rPr>
        <w:t>采用人民</w:t>
      </w:r>
      <w:r>
        <w:rPr>
          <w:rFonts w:ascii="宋体" w:hAnsi="宋体" w:eastAsia="宋体" w:cs="宋体"/>
          <w:sz w:val="21"/>
          <w:szCs w:val="21"/>
        </w:rPr>
        <w:t>币为记账本位币。</w:t>
      </w:r>
    </w:p>
    <w:p>
      <w:pPr>
        <w:sectPr>
          <w:headerReference r:id="rId18" w:type="default"/>
          <w:footerReference r:id="rId19" w:type="default"/>
          <w:pgSz w:w="11907" w:h="16839"/>
          <w:pgMar w:top="1392" w:right="1178" w:bottom="1395" w:left="1769" w:header="856" w:footer="1191" w:gutter="0"/>
          <w:cols w:space="720" w:num="1"/>
        </w:sectPr>
      </w:pPr>
    </w:p>
    <w:p>
      <w:pPr>
        <w:spacing w:before="161" w:line="220"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5.</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同一控制下和非</w:t>
      </w:r>
      <w:r>
        <w:rPr>
          <w:rFonts w:ascii="宋体" w:hAnsi="宋体" w:eastAsia="宋体" w:cs="宋体"/>
          <w:sz w:val="21"/>
          <w:szCs w:val="21"/>
          <w14:textOutline w14:w="3831" w14:cap="flat" w14:cmpd="sng">
            <w14:solidFill>
              <w14:srgbClr w14:val="000000"/>
            </w14:solidFill>
            <w14:prstDash w14:val="solid"/>
            <w14:miter w14:val="0"/>
          </w14:textOutline>
        </w:rPr>
        <w:t>同一控制下企业合并的会计处理方法</w:t>
      </w:r>
    </w:p>
    <w:p>
      <w:pPr>
        <w:spacing w:before="69"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9" w:line="239" w:lineRule="auto"/>
        <w:ind w:left="35" w:firstLine="427"/>
        <w:rPr>
          <w:rFonts w:ascii="宋体" w:hAnsi="宋体" w:eastAsia="宋体" w:cs="宋体"/>
          <w:sz w:val="21"/>
          <w:szCs w:val="21"/>
        </w:rPr>
      </w:pPr>
      <w:r>
        <w:rPr>
          <w:rFonts w:ascii="Arial Narrow" w:hAnsi="Arial Narrow" w:eastAsia="Arial Narrow" w:cs="Arial Narrow"/>
          <w:b/>
          <w:bCs/>
          <w:spacing w:val="-3"/>
          <w:sz w:val="21"/>
          <w:szCs w:val="21"/>
        </w:rPr>
        <w:t>1</w:t>
      </w:r>
      <w:r>
        <w:rPr>
          <w:rFonts w:ascii="Arial Narrow" w:hAnsi="Arial Narrow" w:eastAsia="Arial Narrow" w:cs="Arial Narrow"/>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分步实现企业合并过程中的各项交易的条款、条件以及经济影响符合以下一种或多种情况，</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将多次交易事项作为一揽子</w:t>
      </w:r>
      <w:r>
        <w:rPr>
          <w:rFonts w:ascii="宋体" w:hAnsi="宋体" w:eastAsia="宋体" w:cs="宋体"/>
          <w:sz w:val="21"/>
          <w:szCs w:val="21"/>
          <w14:textOutline w14:w="3831" w14:cap="flat" w14:cmpd="sng">
            <w14:solidFill>
              <w14:srgbClr w14:val="000000"/>
            </w14:solidFill>
            <w14:prstDash w14:val="solid"/>
            <w14:miter w14:val="0"/>
          </w14:textOutline>
        </w:rPr>
        <w:t>交易进行会计处理</w:t>
      </w:r>
    </w:p>
    <w:p>
      <w:pPr>
        <w:spacing w:line="219" w:lineRule="auto"/>
        <w:ind w:left="463"/>
        <w:rPr>
          <w:rFonts w:ascii="宋体" w:hAnsi="宋体" w:eastAsia="宋体" w:cs="宋体"/>
          <w:sz w:val="21"/>
          <w:szCs w:val="21"/>
        </w:rPr>
      </w:pPr>
      <w:r>
        <w:rPr>
          <w:rFonts w:ascii="宋体" w:hAnsi="宋体" w:eastAsia="宋体" w:cs="宋体"/>
          <w:spacing w:val="4"/>
          <w:sz w:val="21"/>
          <w:szCs w:val="21"/>
        </w:rPr>
        <w:t>(1) 这些</w:t>
      </w:r>
      <w:r>
        <w:rPr>
          <w:rFonts w:ascii="宋体" w:hAnsi="宋体" w:eastAsia="宋体" w:cs="宋体"/>
          <w:spacing w:val="2"/>
          <w:sz w:val="21"/>
          <w:szCs w:val="21"/>
        </w:rPr>
        <w:t>交易是同时或者在考虑了彼此影响的情况下订立的；</w:t>
      </w:r>
    </w:p>
    <w:p>
      <w:pPr>
        <w:spacing w:before="23" w:line="220" w:lineRule="auto"/>
        <w:ind w:left="463"/>
        <w:rPr>
          <w:rFonts w:ascii="宋体" w:hAnsi="宋体" w:eastAsia="宋体" w:cs="宋体"/>
          <w:sz w:val="21"/>
          <w:szCs w:val="21"/>
        </w:rPr>
      </w:pPr>
      <w:r>
        <w:rPr>
          <w:rFonts w:ascii="宋体" w:hAnsi="宋体" w:eastAsia="宋体" w:cs="宋体"/>
          <w:spacing w:val="3"/>
          <w:sz w:val="21"/>
          <w:szCs w:val="21"/>
        </w:rPr>
        <w:t>(2) 这些交易整体才能达成一项完整的商业结果</w:t>
      </w:r>
      <w:r>
        <w:rPr>
          <w:rFonts w:ascii="宋体" w:hAnsi="宋体" w:eastAsia="宋体" w:cs="宋体"/>
          <w:sz w:val="21"/>
          <w:szCs w:val="21"/>
        </w:rPr>
        <w:t>；</w:t>
      </w:r>
    </w:p>
    <w:p>
      <w:pPr>
        <w:spacing w:before="21" w:line="221" w:lineRule="auto"/>
        <w:ind w:left="463"/>
        <w:rPr>
          <w:rFonts w:ascii="宋体" w:hAnsi="宋体" w:eastAsia="宋体" w:cs="宋体"/>
          <w:sz w:val="21"/>
          <w:szCs w:val="21"/>
        </w:rPr>
      </w:pPr>
      <w:r>
        <w:rPr>
          <w:rFonts w:ascii="宋体" w:hAnsi="宋体" w:eastAsia="宋体" w:cs="宋体"/>
          <w:spacing w:val="4"/>
          <w:sz w:val="21"/>
          <w:szCs w:val="21"/>
        </w:rPr>
        <w:t>(3) 一项交易</w:t>
      </w:r>
      <w:r>
        <w:rPr>
          <w:rFonts w:ascii="宋体" w:hAnsi="宋体" w:eastAsia="宋体" w:cs="宋体"/>
          <w:spacing w:val="3"/>
          <w:sz w:val="21"/>
          <w:szCs w:val="21"/>
        </w:rPr>
        <w:t>的</w:t>
      </w:r>
      <w:r>
        <w:rPr>
          <w:rFonts w:ascii="宋体" w:hAnsi="宋体" w:eastAsia="宋体" w:cs="宋体"/>
          <w:spacing w:val="2"/>
          <w:sz w:val="21"/>
          <w:szCs w:val="21"/>
        </w:rPr>
        <w:t>发生取决于其他至少一项交易的发生；</w:t>
      </w:r>
    </w:p>
    <w:p>
      <w:pPr>
        <w:spacing w:before="22" w:line="220" w:lineRule="auto"/>
        <w:ind w:left="463"/>
        <w:rPr>
          <w:rFonts w:ascii="宋体" w:hAnsi="宋体" w:eastAsia="宋体" w:cs="宋体"/>
          <w:sz w:val="21"/>
          <w:szCs w:val="21"/>
        </w:rPr>
      </w:pPr>
      <w:r>
        <w:rPr>
          <w:rFonts w:ascii="宋体" w:hAnsi="宋体" w:eastAsia="宋体" w:cs="宋体"/>
          <w:spacing w:val="3"/>
          <w:sz w:val="21"/>
          <w:szCs w:val="21"/>
        </w:rPr>
        <w:t>(4) 一项交易单独看是不经济的，但是和其他交易一并考虑时是经</w:t>
      </w:r>
      <w:r>
        <w:rPr>
          <w:rFonts w:ascii="宋体" w:hAnsi="宋体" w:eastAsia="宋体" w:cs="宋体"/>
          <w:spacing w:val="2"/>
          <w:sz w:val="21"/>
          <w:szCs w:val="21"/>
        </w:rPr>
        <w:t>济</w:t>
      </w:r>
      <w:r>
        <w:rPr>
          <w:rFonts w:ascii="宋体" w:hAnsi="宋体" w:eastAsia="宋体" w:cs="宋体"/>
          <w:sz w:val="21"/>
          <w:szCs w:val="21"/>
        </w:rPr>
        <w:t>的。</w:t>
      </w:r>
    </w:p>
    <w:p>
      <w:pPr>
        <w:spacing w:before="21" w:line="221" w:lineRule="auto"/>
        <w:ind w:left="455"/>
        <w:rPr>
          <w:rFonts w:ascii="宋体" w:hAnsi="宋体" w:eastAsia="宋体" w:cs="宋体"/>
          <w:sz w:val="21"/>
          <w:szCs w:val="21"/>
        </w:rPr>
      </w:pPr>
      <w:r>
        <w:rPr>
          <w:rFonts w:ascii="Arial Narrow" w:hAnsi="Arial Narrow" w:eastAsia="Arial Narrow" w:cs="Arial Narrow"/>
          <w:b/>
          <w:bCs/>
          <w:spacing w:val="1"/>
          <w:sz w:val="21"/>
          <w:szCs w:val="21"/>
        </w:rPr>
        <w:t>2.</w:t>
      </w:r>
      <w:r>
        <w:rPr>
          <w:rFonts w:ascii="宋体" w:hAnsi="宋体" w:eastAsia="宋体" w:cs="宋体"/>
          <w:spacing w:val="1"/>
          <w:sz w:val="21"/>
          <w:szCs w:val="21"/>
          <w14:textOutline w14:w="3831" w14:cap="flat" w14:cmpd="sng">
            <w14:solidFill>
              <w14:srgbClr w14:val="000000"/>
            </w14:solidFill>
            <w14:prstDash w14:val="solid"/>
            <w14:miter w14:val="0"/>
          </w14:textOutline>
        </w:rPr>
        <w:t>同一控</w:t>
      </w:r>
      <w:r>
        <w:rPr>
          <w:rFonts w:ascii="宋体" w:hAnsi="宋体" w:eastAsia="宋体" w:cs="宋体"/>
          <w:sz w:val="21"/>
          <w:szCs w:val="21"/>
          <w14:textOutline w14:w="3831" w14:cap="flat" w14:cmpd="sng">
            <w14:solidFill>
              <w14:srgbClr w14:val="000000"/>
            </w14:solidFill>
            <w14:prstDash w14:val="solid"/>
            <w14:miter w14:val="0"/>
          </w14:textOutline>
        </w:rPr>
        <w:t>制下的企业合并</w:t>
      </w:r>
    </w:p>
    <w:p>
      <w:pPr>
        <w:spacing w:before="25" w:line="239" w:lineRule="auto"/>
        <w:ind w:left="37" w:right="54" w:firstLine="420"/>
        <w:rPr>
          <w:rFonts w:ascii="宋体" w:hAnsi="宋体" w:eastAsia="宋体" w:cs="宋体"/>
          <w:sz w:val="21"/>
          <w:szCs w:val="21"/>
        </w:rPr>
      </w:pPr>
      <w:r>
        <w:rPr>
          <w:rFonts w:ascii="宋体" w:hAnsi="宋体" w:eastAsia="宋体" w:cs="宋体"/>
          <w:spacing w:val="1"/>
          <w:sz w:val="21"/>
          <w:szCs w:val="21"/>
        </w:rPr>
        <w:t>本公司在企业</w:t>
      </w:r>
      <w:r>
        <w:rPr>
          <w:rFonts w:ascii="宋体" w:hAnsi="宋体" w:eastAsia="宋体" w:cs="宋体"/>
          <w:sz w:val="21"/>
          <w:szCs w:val="21"/>
        </w:rPr>
        <w:t xml:space="preserve">合并中取得的资产和负债， 按照合并日在被合并方资产、负债(包括最终控制 </w:t>
      </w:r>
      <w:r>
        <w:rPr>
          <w:rFonts w:ascii="宋体" w:hAnsi="宋体" w:eastAsia="宋体" w:cs="宋体"/>
          <w:spacing w:val="4"/>
          <w:sz w:val="21"/>
          <w:szCs w:val="21"/>
        </w:rPr>
        <w:t>方收购被合并方而形成的商誉)在</w:t>
      </w:r>
      <w:r>
        <w:rPr>
          <w:rFonts w:ascii="宋体" w:hAnsi="宋体" w:eastAsia="宋体" w:cs="宋体"/>
          <w:spacing w:val="2"/>
          <w:sz w:val="21"/>
          <w:szCs w:val="21"/>
        </w:rPr>
        <w:t>最终控制方合并财务报表中的账面价值计量。在合并中取得的</w:t>
      </w:r>
      <w:r>
        <w:rPr>
          <w:rFonts w:ascii="宋体" w:hAnsi="宋体" w:eastAsia="宋体" w:cs="宋体"/>
          <w:sz w:val="21"/>
          <w:szCs w:val="21"/>
        </w:rPr>
        <w:t xml:space="preserve"> </w:t>
      </w:r>
      <w:r>
        <w:rPr>
          <w:rFonts w:ascii="宋体" w:hAnsi="宋体" w:eastAsia="宋体" w:cs="宋体"/>
          <w:spacing w:val="10"/>
          <w:sz w:val="21"/>
          <w:szCs w:val="21"/>
        </w:rPr>
        <w:t>净</w:t>
      </w:r>
      <w:r>
        <w:rPr>
          <w:rFonts w:ascii="宋体" w:hAnsi="宋体" w:eastAsia="宋体" w:cs="宋体"/>
          <w:spacing w:val="9"/>
          <w:sz w:val="21"/>
          <w:szCs w:val="21"/>
        </w:rPr>
        <w:t>资</w:t>
      </w:r>
      <w:r>
        <w:rPr>
          <w:rFonts w:ascii="宋体" w:hAnsi="宋体" w:eastAsia="宋体" w:cs="宋体"/>
          <w:spacing w:val="5"/>
          <w:sz w:val="21"/>
          <w:szCs w:val="21"/>
        </w:rPr>
        <w:t>产账面价值与支付的合并对价账面价值(或发行股份面值总额)的差额，调整资本公积中的</w:t>
      </w:r>
      <w:r>
        <w:rPr>
          <w:rFonts w:ascii="宋体" w:hAnsi="宋体" w:eastAsia="宋体" w:cs="宋体"/>
          <w:sz w:val="21"/>
          <w:szCs w:val="21"/>
        </w:rPr>
        <w:t xml:space="preserve"> </w:t>
      </w:r>
      <w:r>
        <w:rPr>
          <w:rFonts w:ascii="宋体" w:hAnsi="宋体" w:eastAsia="宋体" w:cs="宋体"/>
          <w:spacing w:val="-6"/>
          <w:sz w:val="21"/>
          <w:szCs w:val="21"/>
        </w:rPr>
        <w:t xml:space="preserve">股本溢价， </w:t>
      </w:r>
      <w:r>
        <w:rPr>
          <w:rFonts w:ascii="宋体" w:hAnsi="宋体" w:eastAsia="宋体" w:cs="宋体"/>
          <w:spacing w:val="-5"/>
          <w:sz w:val="21"/>
          <w:szCs w:val="21"/>
        </w:rPr>
        <w:t>资</w:t>
      </w:r>
      <w:r>
        <w:rPr>
          <w:rFonts w:ascii="宋体" w:hAnsi="宋体" w:eastAsia="宋体" w:cs="宋体"/>
          <w:spacing w:val="-3"/>
          <w:sz w:val="21"/>
          <w:szCs w:val="21"/>
        </w:rPr>
        <w:t>本公积中的股本溢价不足冲减的，调整留存收益。</w:t>
      </w:r>
    </w:p>
    <w:p>
      <w:pPr>
        <w:spacing w:before="2" w:line="239" w:lineRule="auto"/>
        <w:ind w:left="38" w:right="57" w:firstLine="421"/>
        <w:rPr>
          <w:rFonts w:ascii="宋体" w:hAnsi="宋体" w:eastAsia="宋体" w:cs="宋体"/>
          <w:sz w:val="21"/>
          <w:szCs w:val="21"/>
        </w:rPr>
      </w:pPr>
      <w:r>
        <w:rPr>
          <w:rFonts w:ascii="宋体" w:hAnsi="宋体" w:eastAsia="宋体" w:cs="宋体"/>
          <w:spacing w:val="1"/>
          <w:sz w:val="21"/>
          <w:szCs w:val="21"/>
        </w:rPr>
        <w:t>如果存</w:t>
      </w:r>
      <w:r>
        <w:rPr>
          <w:rFonts w:ascii="宋体" w:hAnsi="宋体" w:eastAsia="宋体" w:cs="宋体"/>
          <w:sz w:val="21"/>
          <w:szCs w:val="21"/>
        </w:rPr>
        <w:t xml:space="preserve">在或有对价并需要确认预计负债或资产，该预计负债或资产金额与后续或有对价结算 </w:t>
      </w:r>
      <w:r>
        <w:rPr>
          <w:rFonts w:ascii="宋体" w:hAnsi="宋体" w:eastAsia="宋体" w:cs="宋体"/>
          <w:spacing w:val="10"/>
          <w:sz w:val="21"/>
          <w:szCs w:val="21"/>
        </w:rPr>
        <w:t>金额</w:t>
      </w:r>
      <w:r>
        <w:rPr>
          <w:rFonts w:ascii="宋体" w:hAnsi="宋体" w:eastAsia="宋体" w:cs="宋体"/>
          <w:spacing w:val="8"/>
          <w:sz w:val="21"/>
          <w:szCs w:val="21"/>
        </w:rPr>
        <w:t>的</w:t>
      </w:r>
      <w:r>
        <w:rPr>
          <w:rFonts w:ascii="宋体" w:hAnsi="宋体" w:eastAsia="宋体" w:cs="宋体"/>
          <w:spacing w:val="5"/>
          <w:sz w:val="21"/>
          <w:szCs w:val="21"/>
        </w:rPr>
        <w:t>差额，调整资本公积(资本溢价或股本溢价)，资本公积不足的，调整留存收益。</w:t>
      </w:r>
    </w:p>
    <w:p>
      <w:pPr>
        <w:spacing w:before="2" w:line="239" w:lineRule="auto"/>
        <w:ind w:left="36" w:right="54" w:firstLine="419"/>
        <w:rPr>
          <w:rFonts w:ascii="宋体" w:hAnsi="宋体" w:eastAsia="宋体" w:cs="宋体"/>
          <w:sz w:val="21"/>
          <w:szCs w:val="21"/>
        </w:rPr>
      </w:pPr>
      <w:r>
        <w:rPr>
          <w:rFonts w:ascii="宋体" w:hAnsi="宋体" w:eastAsia="宋体" w:cs="宋体"/>
          <w:spacing w:val="-4"/>
          <w:sz w:val="21"/>
          <w:szCs w:val="21"/>
        </w:rPr>
        <w:t>对于通过多次交</w:t>
      </w:r>
      <w:r>
        <w:rPr>
          <w:rFonts w:ascii="宋体" w:hAnsi="宋体" w:eastAsia="宋体" w:cs="宋体"/>
          <w:spacing w:val="-3"/>
          <w:sz w:val="21"/>
          <w:szCs w:val="21"/>
        </w:rPr>
        <w:t>易</w:t>
      </w:r>
      <w:r>
        <w:rPr>
          <w:rFonts w:ascii="宋体" w:hAnsi="宋体" w:eastAsia="宋体" w:cs="宋体"/>
          <w:spacing w:val="-2"/>
          <w:sz w:val="21"/>
          <w:szCs w:val="21"/>
        </w:rPr>
        <w:t>最终实现企业合并的， 属于一揽子交易的，将各项交易作为一项取得控制</w:t>
      </w:r>
      <w:r>
        <w:rPr>
          <w:rFonts w:ascii="宋体" w:hAnsi="宋体" w:eastAsia="宋体" w:cs="宋体"/>
          <w:sz w:val="21"/>
          <w:szCs w:val="21"/>
        </w:rPr>
        <w:t xml:space="preserve"> </w:t>
      </w:r>
      <w:r>
        <w:rPr>
          <w:rFonts w:ascii="宋体" w:hAnsi="宋体" w:eastAsia="宋体" w:cs="宋体"/>
          <w:spacing w:val="-6"/>
          <w:sz w:val="21"/>
          <w:szCs w:val="21"/>
        </w:rPr>
        <w:t>权的交易</w:t>
      </w:r>
      <w:r>
        <w:rPr>
          <w:rFonts w:ascii="宋体" w:hAnsi="宋体" w:eastAsia="宋体" w:cs="宋体"/>
          <w:spacing w:val="-5"/>
          <w:sz w:val="21"/>
          <w:szCs w:val="21"/>
        </w:rPr>
        <w:t>进</w:t>
      </w:r>
      <w:r>
        <w:rPr>
          <w:rFonts w:ascii="宋体" w:hAnsi="宋体" w:eastAsia="宋体" w:cs="宋体"/>
          <w:spacing w:val="-3"/>
          <w:sz w:val="21"/>
          <w:szCs w:val="21"/>
        </w:rPr>
        <w:t>行会计处理； 不属于一揽子交易的，在取得控制权日，长期股权投资初始投资成本，</w:t>
      </w:r>
      <w:r>
        <w:rPr>
          <w:rFonts w:ascii="宋体" w:hAnsi="宋体" w:eastAsia="宋体" w:cs="宋体"/>
          <w:sz w:val="21"/>
          <w:szCs w:val="21"/>
        </w:rPr>
        <w:t xml:space="preserve"> </w:t>
      </w:r>
      <w:r>
        <w:rPr>
          <w:rFonts w:ascii="宋体" w:hAnsi="宋体" w:eastAsia="宋体" w:cs="宋体"/>
          <w:spacing w:val="1"/>
          <w:sz w:val="21"/>
          <w:szCs w:val="21"/>
        </w:rPr>
        <w:t>与达到合并前的长期股</w:t>
      </w:r>
      <w:r>
        <w:rPr>
          <w:rFonts w:ascii="宋体" w:hAnsi="宋体" w:eastAsia="宋体" w:cs="宋体"/>
          <w:sz w:val="21"/>
          <w:szCs w:val="21"/>
        </w:rPr>
        <w:t xml:space="preserve">权投资账面价值加上合并日进一步取得股份新支付对价的账面价值之和的 </w:t>
      </w:r>
      <w:r>
        <w:rPr>
          <w:rFonts w:ascii="宋体" w:hAnsi="宋体" w:eastAsia="宋体" w:cs="宋体"/>
          <w:spacing w:val="-6"/>
          <w:sz w:val="21"/>
          <w:szCs w:val="21"/>
        </w:rPr>
        <w:t>差额，调</w:t>
      </w:r>
      <w:r>
        <w:rPr>
          <w:rFonts w:ascii="宋体" w:hAnsi="宋体" w:eastAsia="宋体" w:cs="宋体"/>
          <w:spacing w:val="-5"/>
          <w:sz w:val="21"/>
          <w:szCs w:val="21"/>
        </w:rPr>
        <w:t>整</w:t>
      </w:r>
      <w:r>
        <w:rPr>
          <w:rFonts w:ascii="宋体" w:hAnsi="宋体" w:eastAsia="宋体" w:cs="宋体"/>
          <w:spacing w:val="-3"/>
          <w:sz w:val="21"/>
          <w:szCs w:val="21"/>
        </w:rPr>
        <w:t>资本公积；资本公积不足冲减的， 调整留存收益。对于合并日之前持有的股权投资，</w:t>
      </w:r>
      <w:r>
        <w:rPr>
          <w:rFonts w:ascii="宋体" w:hAnsi="宋体" w:eastAsia="宋体" w:cs="宋体"/>
          <w:sz w:val="21"/>
          <w:szCs w:val="21"/>
        </w:rPr>
        <w:t xml:space="preserve"> </w:t>
      </w:r>
      <w:r>
        <w:rPr>
          <w:rFonts w:ascii="宋体" w:hAnsi="宋体" w:eastAsia="宋体" w:cs="宋体"/>
          <w:spacing w:val="-6"/>
          <w:sz w:val="21"/>
          <w:szCs w:val="21"/>
        </w:rPr>
        <w:t>因采用权</w:t>
      </w:r>
      <w:r>
        <w:rPr>
          <w:rFonts w:ascii="宋体" w:hAnsi="宋体" w:eastAsia="宋体" w:cs="宋体"/>
          <w:spacing w:val="-5"/>
          <w:sz w:val="21"/>
          <w:szCs w:val="21"/>
        </w:rPr>
        <w:t>益</w:t>
      </w:r>
      <w:r>
        <w:rPr>
          <w:rFonts w:ascii="宋体" w:hAnsi="宋体" w:eastAsia="宋体" w:cs="宋体"/>
          <w:spacing w:val="-3"/>
          <w:sz w:val="21"/>
          <w:szCs w:val="21"/>
        </w:rPr>
        <w:t>法核算或金融工具确认和计量准则核算而确认的其他综合收益， 暂不进行会计处理，</w:t>
      </w:r>
      <w:r>
        <w:rPr>
          <w:rFonts w:ascii="宋体" w:hAnsi="宋体" w:eastAsia="宋体" w:cs="宋体"/>
          <w:sz w:val="21"/>
          <w:szCs w:val="21"/>
        </w:rPr>
        <w:t xml:space="preserve"> </w:t>
      </w:r>
      <w:r>
        <w:rPr>
          <w:rFonts w:ascii="宋体" w:hAnsi="宋体" w:eastAsia="宋体" w:cs="宋体"/>
          <w:spacing w:val="1"/>
          <w:sz w:val="21"/>
          <w:szCs w:val="21"/>
        </w:rPr>
        <w:t>直</w:t>
      </w:r>
      <w:r>
        <w:rPr>
          <w:rFonts w:ascii="宋体" w:hAnsi="宋体" w:eastAsia="宋体" w:cs="宋体"/>
          <w:sz w:val="21"/>
          <w:szCs w:val="21"/>
        </w:rPr>
        <w:t xml:space="preserve">至处置该项投资时采用与被投资单位直接处置相关资产或负债相同的基础进行会计处理；因采 </w:t>
      </w:r>
      <w:r>
        <w:rPr>
          <w:rFonts w:ascii="宋体" w:hAnsi="宋体" w:eastAsia="宋体" w:cs="宋体"/>
          <w:spacing w:val="1"/>
          <w:sz w:val="21"/>
          <w:szCs w:val="21"/>
        </w:rPr>
        <w:t>用权益法核算而确认的</w:t>
      </w:r>
      <w:r>
        <w:rPr>
          <w:rFonts w:ascii="宋体" w:hAnsi="宋体" w:eastAsia="宋体" w:cs="宋体"/>
          <w:sz w:val="21"/>
          <w:szCs w:val="21"/>
        </w:rPr>
        <w:t xml:space="preserve">被投资单位净资产中除净损益、其他综合收益和利润分配以外的所有者权 </w:t>
      </w:r>
      <w:r>
        <w:rPr>
          <w:rFonts w:ascii="宋体" w:hAnsi="宋体" w:eastAsia="宋体" w:cs="宋体"/>
          <w:spacing w:val="-1"/>
          <w:sz w:val="21"/>
          <w:szCs w:val="21"/>
        </w:rPr>
        <w:t>益其他变动，暂不进行会计处理，直至</w:t>
      </w:r>
      <w:r>
        <w:rPr>
          <w:rFonts w:ascii="宋体" w:hAnsi="宋体" w:eastAsia="宋体" w:cs="宋体"/>
          <w:sz w:val="21"/>
          <w:szCs w:val="21"/>
        </w:rPr>
        <w:t>处置该项投资时转入当期损益。</w:t>
      </w:r>
    </w:p>
    <w:p>
      <w:pPr>
        <w:spacing w:line="220" w:lineRule="auto"/>
        <w:ind w:left="457"/>
        <w:rPr>
          <w:rFonts w:ascii="宋体" w:hAnsi="宋体" w:eastAsia="宋体" w:cs="宋体"/>
          <w:sz w:val="21"/>
          <w:szCs w:val="21"/>
        </w:rPr>
      </w:pPr>
      <w:r>
        <w:rPr>
          <w:rFonts w:ascii="Arial Narrow" w:hAnsi="Arial Narrow" w:eastAsia="Arial Narrow" w:cs="Arial Narrow"/>
          <w:b/>
          <w:bCs/>
          <w:spacing w:val="1"/>
          <w:sz w:val="21"/>
          <w:szCs w:val="21"/>
        </w:rPr>
        <w:t>3.</w:t>
      </w:r>
      <w:r>
        <w:rPr>
          <w:rFonts w:ascii="宋体" w:hAnsi="宋体" w:eastAsia="宋体" w:cs="宋体"/>
          <w:spacing w:val="1"/>
          <w:sz w:val="21"/>
          <w:szCs w:val="21"/>
          <w14:textOutline w14:w="3831" w14:cap="flat" w14:cmpd="sng">
            <w14:solidFill>
              <w14:srgbClr w14:val="000000"/>
            </w14:solidFill>
            <w14:prstDash w14:val="solid"/>
            <w14:miter w14:val="0"/>
          </w14:textOutline>
        </w:rPr>
        <w:t>非</w:t>
      </w:r>
      <w:r>
        <w:rPr>
          <w:rFonts w:ascii="宋体" w:hAnsi="宋体" w:eastAsia="宋体" w:cs="宋体"/>
          <w:sz w:val="21"/>
          <w:szCs w:val="21"/>
          <w14:textOutline w14:w="3831" w14:cap="flat" w14:cmpd="sng">
            <w14:solidFill>
              <w14:srgbClr w14:val="000000"/>
            </w14:solidFill>
            <w14:prstDash w14:val="solid"/>
            <w14:miter w14:val="0"/>
          </w14:textOutline>
        </w:rPr>
        <w:t>同一控制下的企业合并</w:t>
      </w:r>
    </w:p>
    <w:p>
      <w:pPr>
        <w:spacing w:before="24" w:line="239" w:lineRule="auto"/>
        <w:ind w:left="54" w:right="56" w:firstLine="400"/>
        <w:rPr>
          <w:rFonts w:ascii="宋体" w:hAnsi="宋体" w:eastAsia="宋体" w:cs="宋体"/>
          <w:sz w:val="21"/>
          <w:szCs w:val="21"/>
        </w:rPr>
      </w:pPr>
      <w:r>
        <w:rPr>
          <w:rFonts w:ascii="宋体" w:hAnsi="宋体" w:eastAsia="宋体" w:cs="宋体"/>
          <w:spacing w:val="1"/>
          <w:sz w:val="21"/>
          <w:szCs w:val="21"/>
        </w:rPr>
        <w:t>购买日是指本公司实</w:t>
      </w:r>
      <w:r>
        <w:rPr>
          <w:rFonts w:ascii="宋体" w:hAnsi="宋体" w:eastAsia="宋体" w:cs="宋体"/>
          <w:sz w:val="21"/>
          <w:szCs w:val="21"/>
        </w:rPr>
        <w:t xml:space="preserve">际取得对被购买方控制权的日期，即被购买方的净资产或生产经营决策 </w:t>
      </w:r>
      <w:r>
        <w:rPr>
          <w:rFonts w:ascii="宋体" w:hAnsi="宋体" w:eastAsia="宋体" w:cs="宋体"/>
          <w:spacing w:val="-1"/>
          <w:sz w:val="21"/>
          <w:szCs w:val="21"/>
        </w:rPr>
        <w:t>的控制权转移给本公司的日期。同时满足</w:t>
      </w:r>
      <w:r>
        <w:rPr>
          <w:rFonts w:ascii="宋体" w:hAnsi="宋体" w:eastAsia="宋体" w:cs="宋体"/>
          <w:sz w:val="21"/>
          <w:szCs w:val="21"/>
        </w:rPr>
        <w:t>下列条件时，本公司一般认为实现了控制权的转移：</w:t>
      </w:r>
    </w:p>
    <w:p>
      <w:pPr>
        <w:spacing w:line="218" w:lineRule="auto"/>
        <w:ind w:left="456"/>
        <w:rPr>
          <w:rFonts w:ascii="宋体" w:hAnsi="宋体" w:eastAsia="宋体" w:cs="宋体"/>
          <w:sz w:val="21"/>
          <w:szCs w:val="21"/>
        </w:rPr>
      </w:pPr>
      <w:r>
        <w:rPr>
          <w:rFonts w:ascii="宋体" w:hAnsi="宋体" w:eastAsia="宋体" w:cs="宋体"/>
          <w:spacing w:val="-1"/>
          <w:sz w:val="21"/>
          <w:szCs w:val="21"/>
        </w:rPr>
        <w:t>①企业合并合同或协议已获本公司内部权</w:t>
      </w:r>
      <w:r>
        <w:rPr>
          <w:rFonts w:ascii="宋体" w:hAnsi="宋体" w:eastAsia="宋体" w:cs="宋体"/>
          <w:sz w:val="21"/>
          <w:szCs w:val="21"/>
        </w:rPr>
        <w:t>力机构通过。</w:t>
      </w:r>
    </w:p>
    <w:p>
      <w:pPr>
        <w:spacing w:before="24" w:line="218" w:lineRule="auto"/>
        <w:ind w:left="455"/>
        <w:rPr>
          <w:rFonts w:ascii="宋体" w:hAnsi="宋体" w:eastAsia="宋体" w:cs="宋体"/>
          <w:sz w:val="21"/>
          <w:szCs w:val="21"/>
        </w:rPr>
      </w:pPr>
      <w:r>
        <w:rPr>
          <w:rFonts w:ascii="宋体" w:hAnsi="宋体" w:eastAsia="宋体" w:cs="宋体"/>
          <w:spacing w:val="-1"/>
          <w:sz w:val="21"/>
          <w:szCs w:val="21"/>
        </w:rPr>
        <w:t>②企业合并事项需要经过国家有关主</w:t>
      </w:r>
      <w:r>
        <w:rPr>
          <w:rFonts w:ascii="宋体" w:hAnsi="宋体" w:eastAsia="宋体" w:cs="宋体"/>
          <w:sz w:val="21"/>
          <w:szCs w:val="21"/>
        </w:rPr>
        <w:t>管部门审批的，已获得批准。</w:t>
      </w:r>
    </w:p>
    <w:p>
      <w:pPr>
        <w:spacing w:before="26" w:line="218" w:lineRule="auto"/>
        <w:ind w:left="455"/>
        <w:rPr>
          <w:rFonts w:ascii="宋体" w:hAnsi="宋体" w:eastAsia="宋体" w:cs="宋体"/>
          <w:sz w:val="21"/>
          <w:szCs w:val="21"/>
        </w:rPr>
      </w:pPr>
      <w:r>
        <w:rPr>
          <w:rFonts w:ascii="宋体" w:hAnsi="宋体" w:eastAsia="宋体" w:cs="宋体"/>
          <w:spacing w:val="-2"/>
          <w:sz w:val="21"/>
          <w:szCs w:val="21"/>
        </w:rPr>
        <w:t>③</w:t>
      </w:r>
      <w:r>
        <w:rPr>
          <w:rFonts w:ascii="宋体" w:hAnsi="宋体" w:eastAsia="宋体" w:cs="宋体"/>
          <w:spacing w:val="-1"/>
          <w:sz w:val="21"/>
          <w:szCs w:val="21"/>
        </w:rPr>
        <w:t>已办理了必要的财产权转移手续。</w:t>
      </w:r>
    </w:p>
    <w:p>
      <w:pPr>
        <w:spacing w:before="23" w:line="218" w:lineRule="auto"/>
        <w:ind w:left="455"/>
        <w:rPr>
          <w:rFonts w:ascii="宋体" w:hAnsi="宋体" w:eastAsia="宋体" w:cs="宋体"/>
          <w:sz w:val="21"/>
          <w:szCs w:val="21"/>
        </w:rPr>
      </w:pPr>
      <w:r>
        <w:rPr>
          <w:rFonts w:ascii="宋体" w:hAnsi="宋体" w:eastAsia="宋体" w:cs="宋体"/>
          <w:spacing w:val="-1"/>
          <w:sz w:val="21"/>
          <w:szCs w:val="21"/>
        </w:rPr>
        <w:t>④本公司已支付了合并价款的大部分</w:t>
      </w:r>
      <w:r>
        <w:rPr>
          <w:rFonts w:ascii="宋体" w:hAnsi="宋体" w:eastAsia="宋体" w:cs="宋体"/>
          <w:sz w:val="21"/>
          <w:szCs w:val="21"/>
        </w:rPr>
        <w:t>，并且有能力、有计划支付剩余款项。</w:t>
      </w:r>
    </w:p>
    <w:p>
      <w:pPr>
        <w:spacing w:before="26" w:line="239" w:lineRule="auto"/>
        <w:ind w:left="48" w:right="57" w:firstLine="406"/>
        <w:rPr>
          <w:rFonts w:ascii="宋体" w:hAnsi="宋体" w:eastAsia="宋体" w:cs="宋体"/>
          <w:sz w:val="21"/>
          <w:szCs w:val="21"/>
        </w:rPr>
      </w:pPr>
      <w:r>
        <w:rPr>
          <w:rFonts w:ascii="宋体" w:hAnsi="宋体" w:eastAsia="宋体" w:cs="宋体"/>
          <w:spacing w:val="1"/>
          <w:sz w:val="21"/>
          <w:szCs w:val="21"/>
        </w:rPr>
        <w:t>⑤本公司实际上已</w:t>
      </w:r>
      <w:r>
        <w:rPr>
          <w:rFonts w:ascii="宋体" w:hAnsi="宋体" w:eastAsia="宋体" w:cs="宋体"/>
          <w:sz w:val="21"/>
          <w:szCs w:val="21"/>
        </w:rPr>
        <w:t xml:space="preserve">经控制了被购买方的财务和经营政策，并享有相应的利益、承担相应的风 </w:t>
      </w:r>
      <w:r>
        <w:rPr>
          <w:rFonts w:ascii="宋体" w:hAnsi="宋体" w:eastAsia="宋体" w:cs="宋体"/>
          <w:spacing w:val="-13"/>
          <w:sz w:val="21"/>
          <w:szCs w:val="21"/>
        </w:rPr>
        <w:t>险</w:t>
      </w:r>
      <w:r>
        <w:rPr>
          <w:rFonts w:ascii="宋体" w:hAnsi="宋体" w:eastAsia="宋体" w:cs="宋体"/>
          <w:spacing w:val="-12"/>
          <w:sz w:val="21"/>
          <w:szCs w:val="21"/>
        </w:rPr>
        <w:t>。</w:t>
      </w:r>
    </w:p>
    <w:p>
      <w:pPr>
        <w:spacing w:before="1" w:line="239" w:lineRule="auto"/>
        <w:ind w:left="44" w:right="56" w:firstLine="413"/>
        <w:rPr>
          <w:rFonts w:ascii="宋体" w:hAnsi="宋体" w:eastAsia="宋体" w:cs="宋体"/>
          <w:sz w:val="21"/>
          <w:szCs w:val="21"/>
        </w:rPr>
      </w:pPr>
      <w:r>
        <w:rPr>
          <w:rFonts w:ascii="宋体" w:hAnsi="宋体" w:eastAsia="宋体" w:cs="宋体"/>
          <w:spacing w:val="-4"/>
          <w:sz w:val="21"/>
          <w:szCs w:val="21"/>
        </w:rPr>
        <w:t>本公司在购买日对</w:t>
      </w:r>
      <w:r>
        <w:rPr>
          <w:rFonts w:ascii="宋体" w:hAnsi="宋体" w:eastAsia="宋体" w:cs="宋体"/>
          <w:spacing w:val="-2"/>
          <w:sz w:val="21"/>
          <w:szCs w:val="21"/>
        </w:rPr>
        <w:t>作为企业合并对价付出的资产、发生或承担的负债按照公允价值计量， 公</w:t>
      </w:r>
      <w:r>
        <w:rPr>
          <w:rFonts w:ascii="宋体" w:hAnsi="宋体" w:eastAsia="宋体" w:cs="宋体"/>
          <w:sz w:val="21"/>
          <w:szCs w:val="21"/>
        </w:rPr>
        <w:t xml:space="preserve"> </w:t>
      </w:r>
      <w:r>
        <w:rPr>
          <w:rFonts w:ascii="宋体" w:hAnsi="宋体" w:eastAsia="宋体" w:cs="宋体"/>
          <w:spacing w:val="-2"/>
          <w:sz w:val="21"/>
          <w:szCs w:val="21"/>
        </w:rPr>
        <w:t>允价值与其账</w:t>
      </w:r>
      <w:r>
        <w:rPr>
          <w:rFonts w:ascii="宋体" w:hAnsi="宋体" w:eastAsia="宋体" w:cs="宋体"/>
          <w:spacing w:val="-1"/>
          <w:sz w:val="21"/>
          <w:szCs w:val="21"/>
        </w:rPr>
        <w:t>面价值的差额，计入当期损益。</w:t>
      </w:r>
    </w:p>
    <w:p>
      <w:pPr>
        <w:spacing w:before="1" w:line="239" w:lineRule="auto"/>
        <w:ind w:left="36" w:right="54" w:firstLine="421"/>
        <w:rPr>
          <w:rFonts w:ascii="宋体" w:hAnsi="宋体" w:eastAsia="宋体" w:cs="宋体"/>
          <w:sz w:val="21"/>
          <w:szCs w:val="21"/>
        </w:rPr>
      </w:pPr>
      <w:r>
        <w:rPr>
          <w:rFonts w:ascii="宋体" w:hAnsi="宋体" w:eastAsia="宋体" w:cs="宋体"/>
          <w:spacing w:val="1"/>
          <w:sz w:val="21"/>
          <w:szCs w:val="21"/>
        </w:rPr>
        <w:t>本公司对合并</w:t>
      </w:r>
      <w:r>
        <w:rPr>
          <w:rFonts w:ascii="宋体" w:hAnsi="宋体" w:eastAsia="宋体" w:cs="宋体"/>
          <w:sz w:val="21"/>
          <w:szCs w:val="21"/>
        </w:rPr>
        <w:t xml:space="preserve">成本大于合并中取得的被购买方可辨认净资产公允价值份额的差额，确认为商 </w:t>
      </w:r>
      <w:r>
        <w:rPr>
          <w:rFonts w:ascii="宋体" w:hAnsi="宋体" w:eastAsia="宋体" w:cs="宋体"/>
          <w:spacing w:val="-4"/>
          <w:sz w:val="21"/>
          <w:szCs w:val="21"/>
        </w:rPr>
        <w:t>誉；合并</w:t>
      </w:r>
      <w:r>
        <w:rPr>
          <w:rFonts w:ascii="宋体" w:hAnsi="宋体" w:eastAsia="宋体" w:cs="宋体"/>
          <w:spacing w:val="-3"/>
          <w:sz w:val="21"/>
          <w:szCs w:val="21"/>
        </w:rPr>
        <w:t>成</w:t>
      </w:r>
      <w:r>
        <w:rPr>
          <w:rFonts w:ascii="宋体" w:hAnsi="宋体" w:eastAsia="宋体" w:cs="宋体"/>
          <w:spacing w:val="-2"/>
          <w:sz w:val="21"/>
          <w:szCs w:val="21"/>
        </w:rPr>
        <w:t>本小于合并中取得的被购买方可辨认净资产公允价值份额的差额，经复核后， 计入当</w:t>
      </w:r>
      <w:r>
        <w:rPr>
          <w:rFonts w:ascii="宋体" w:hAnsi="宋体" w:eastAsia="宋体" w:cs="宋体"/>
          <w:sz w:val="21"/>
          <w:szCs w:val="21"/>
        </w:rPr>
        <w:t xml:space="preserve"> </w:t>
      </w:r>
      <w:r>
        <w:rPr>
          <w:rFonts w:ascii="宋体" w:hAnsi="宋体" w:eastAsia="宋体" w:cs="宋体"/>
          <w:spacing w:val="-1"/>
          <w:sz w:val="21"/>
          <w:szCs w:val="21"/>
        </w:rPr>
        <w:t>期损益。</w:t>
      </w:r>
    </w:p>
    <w:p>
      <w:pPr>
        <w:spacing w:before="5" w:line="239" w:lineRule="auto"/>
        <w:ind w:left="37" w:right="54" w:firstLine="419"/>
        <w:rPr>
          <w:rFonts w:ascii="宋体" w:hAnsi="宋体" w:eastAsia="宋体" w:cs="宋体"/>
          <w:sz w:val="21"/>
          <w:szCs w:val="21"/>
        </w:rPr>
      </w:pPr>
      <w:r>
        <w:rPr>
          <w:rFonts w:ascii="宋体" w:hAnsi="宋体" w:eastAsia="宋体" w:cs="宋体"/>
          <w:spacing w:val="-4"/>
          <w:sz w:val="21"/>
          <w:szCs w:val="21"/>
        </w:rPr>
        <w:t>通过多次交换交易</w:t>
      </w:r>
      <w:r>
        <w:rPr>
          <w:rFonts w:ascii="宋体" w:hAnsi="宋体" w:eastAsia="宋体" w:cs="宋体"/>
          <w:spacing w:val="-2"/>
          <w:sz w:val="21"/>
          <w:szCs w:val="21"/>
        </w:rPr>
        <w:t>分步实现的非同一控制下企业合并，属于一揽子交易的， 将各项交易作为</w:t>
      </w:r>
      <w:r>
        <w:rPr>
          <w:rFonts w:ascii="宋体" w:hAnsi="宋体" w:eastAsia="宋体" w:cs="宋体"/>
          <w:sz w:val="21"/>
          <w:szCs w:val="21"/>
        </w:rPr>
        <w:t xml:space="preserve"> </w:t>
      </w:r>
      <w:r>
        <w:rPr>
          <w:rFonts w:ascii="宋体" w:hAnsi="宋体" w:eastAsia="宋体" w:cs="宋体"/>
          <w:spacing w:val="-4"/>
          <w:sz w:val="21"/>
          <w:szCs w:val="21"/>
        </w:rPr>
        <w:t>一项取得控</w:t>
      </w:r>
      <w:r>
        <w:rPr>
          <w:rFonts w:ascii="宋体" w:hAnsi="宋体" w:eastAsia="宋体" w:cs="宋体"/>
          <w:spacing w:val="-2"/>
          <w:sz w:val="21"/>
          <w:szCs w:val="21"/>
        </w:rPr>
        <w:t>制权的交易进行会计处理； 不属于一揽子交易的，合并日之前持有的股权投资采用权</w:t>
      </w:r>
      <w:r>
        <w:rPr>
          <w:rFonts w:ascii="宋体" w:hAnsi="宋体" w:eastAsia="宋体" w:cs="宋体"/>
          <w:sz w:val="21"/>
          <w:szCs w:val="21"/>
        </w:rPr>
        <w:t xml:space="preserve"> </w:t>
      </w:r>
      <w:r>
        <w:rPr>
          <w:rFonts w:ascii="宋体" w:hAnsi="宋体" w:eastAsia="宋体" w:cs="宋体"/>
          <w:spacing w:val="-4"/>
          <w:sz w:val="21"/>
          <w:szCs w:val="21"/>
        </w:rPr>
        <w:t>益法核算的</w:t>
      </w:r>
      <w:r>
        <w:rPr>
          <w:rFonts w:ascii="宋体" w:hAnsi="宋体" w:eastAsia="宋体" w:cs="宋体"/>
          <w:spacing w:val="-2"/>
          <w:sz w:val="21"/>
          <w:szCs w:val="21"/>
        </w:rPr>
        <w:t>， 以购买日之前所持被购买方的股权投资的账面价值与购买日新增投资成本之和，作</w:t>
      </w:r>
      <w:r>
        <w:rPr>
          <w:rFonts w:ascii="宋体" w:hAnsi="宋体" w:eastAsia="宋体" w:cs="宋体"/>
          <w:sz w:val="21"/>
          <w:szCs w:val="21"/>
        </w:rPr>
        <w:t xml:space="preserve"> </w:t>
      </w:r>
      <w:r>
        <w:rPr>
          <w:rFonts w:ascii="宋体" w:hAnsi="宋体" w:eastAsia="宋体" w:cs="宋体"/>
          <w:spacing w:val="1"/>
          <w:sz w:val="21"/>
          <w:szCs w:val="21"/>
        </w:rPr>
        <w:t>为该项投资的初始投</w:t>
      </w:r>
      <w:r>
        <w:rPr>
          <w:rFonts w:ascii="宋体" w:hAnsi="宋体" w:eastAsia="宋体" w:cs="宋体"/>
          <w:sz w:val="21"/>
          <w:szCs w:val="21"/>
        </w:rPr>
        <w:t xml:space="preserve">资成本；购买日之前持有的股权投资因采用权益法核算而确认的其他综合收 </w:t>
      </w:r>
      <w:r>
        <w:rPr>
          <w:rFonts w:ascii="宋体" w:hAnsi="宋体" w:eastAsia="宋体" w:cs="宋体"/>
          <w:spacing w:val="1"/>
          <w:sz w:val="21"/>
          <w:szCs w:val="21"/>
        </w:rPr>
        <w:t>益，在处置该项投资</w:t>
      </w:r>
      <w:r>
        <w:rPr>
          <w:rFonts w:ascii="宋体" w:hAnsi="宋体" w:eastAsia="宋体" w:cs="宋体"/>
          <w:sz w:val="21"/>
          <w:szCs w:val="21"/>
        </w:rPr>
        <w:t xml:space="preserve">时采用与被投资单位直接处置相关资产或负债相同的基础进行会计处理。合 </w:t>
      </w:r>
      <w:r>
        <w:rPr>
          <w:rFonts w:ascii="宋体" w:hAnsi="宋体" w:eastAsia="宋体" w:cs="宋体"/>
          <w:spacing w:val="-4"/>
          <w:sz w:val="21"/>
          <w:szCs w:val="21"/>
        </w:rPr>
        <w:t>并日之前持</w:t>
      </w:r>
      <w:r>
        <w:rPr>
          <w:rFonts w:ascii="宋体" w:hAnsi="宋体" w:eastAsia="宋体" w:cs="宋体"/>
          <w:spacing w:val="-2"/>
          <w:sz w:val="21"/>
          <w:szCs w:val="21"/>
        </w:rPr>
        <w:t>有的股权投资采用金融工具确认和计量准则核算的， 以该股权投资在合并日的公允价</w:t>
      </w:r>
      <w:r>
        <w:rPr>
          <w:rFonts w:ascii="宋体" w:hAnsi="宋体" w:eastAsia="宋体" w:cs="宋体"/>
          <w:sz w:val="21"/>
          <w:szCs w:val="21"/>
        </w:rPr>
        <w:t xml:space="preserve"> </w:t>
      </w:r>
      <w:r>
        <w:rPr>
          <w:rFonts w:ascii="宋体" w:hAnsi="宋体" w:eastAsia="宋体" w:cs="宋体"/>
          <w:spacing w:val="1"/>
          <w:sz w:val="21"/>
          <w:szCs w:val="21"/>
        </w:rPr>
        <w:t>值加上新增投资成本</w:t>
      </w:r>
      <w:r>
        <w:rPr>
          <w:rFonts w:ascii="宋体" w:hAnsi="宋体" w:eastAsia="宋体" w:cs="宋体"/>
          <w:sz w:val="21"/>
          <w:szCs w:val="21"/>
        </w:rPr>
        <w:t>之和，作为合并日的初始投资成本。原持有股权的公允价值与账面价值之间 的差额以及原计入其他综合收益的累计公允价值变动应全部转入合并日当期的投资收益。</w:t>
      </w:r>
    </w:p>
    <w:p>
      <w:pPr>
        <w:spacing w:line="220" w:lineRule="auto"/>
        <w:ind w:left="454"/>
        <w:rPr>
          <w:rFonts w:ascii="宋体" w:hAnsi="宋体" w:eastAsia="宋体" w:cs="宋体"/>
          <w:sz w:val="21"/>
          <w:szCs w:val="21"/>
        </w:rPr>
      </w:pPr>
      <w:r>
        <w:rPr>
          <w:rFonts w:ascii="Arial Narrow" w:hAnsi="Arial Narrow" w:eastAsia="Arial Narrow" w:cs="Arial Narrow"/>
          <w:b/>
          <w:bCs/>
          <w:spacing w:val="1"/>
          <w:sz w:val="21"/>
          <w:szCs w:val="21"/>
        </w:rPr>
        <w:t>4.</w:t>
      </w:r>
      <w:r>
        <w:rPr>
          <w:rFonts w:ascii="宋体" w:hAnsi="宋体" w:eastAsia="宋体" w:cs="宋体"/>
          <w:spacing w:val="1"/>
          <w:sz w:val="21"/>
          <w:szCs w:val="21"/>
          <w14:textOutline w14:w="3831" w14:cap="flat" w14:cmpd="sng">
            <w14:solidFill>
              <w14:srgbClr w14:val="000000"/>
            </w14:solidFill>
            <w14:prstDash w14:val="solid"/>
            <w14:miter w14:val="0"/>
          </w14:textOutline>
        </w:rPr>
        <w:t>为合并发</w:t>
      </w:r>
      <w:r>
        <w:rPr>
          <w:rFonts w:ascii="宋体" w:hAnsi="宋体" w:eastAsia="宋体" w:cs="宋体"/>
          <w:sz w:val="21"/>
          <w:szCs w:val="21"/>
          <w14:textOutline w14:w="3831" w14:cap="flat" w14:cmpd="sng">
            <w14:solidFill>
              <w14:srgbClr w14:val="000000"/>
            </w14:solidFill>
            <w14:prstDash w14:val="solid"/>
            <w14:miter w14:val="0"/>
          </w14:textOutline>
        </w:rPr>
        <w:t>生的相关费用</w:t>
      </w:r>
    </w:p>
    <w:p>
      <w:pPr>
        <w:spacing w:before="19" w:line="250" w:lineRule="auto"/>
        <w:ind w:left="37" w:right="54" w:firstLine="422"/>
        <w:rPr>
          <w:rFonts w:ascii="宋体" w:hAnsi="宋体" w:eastAsia="宋体" w:cs="宋体"/>
          <w:sz w:val="21"/>
          <w:szCs w:val="21"/>
        </w:rPr>
      </w:pPr>
      <w:r>
        <w:rPr>
          <w:rFonts w:ascii="宋体" w:hAnsi="宋体" w:eastAsia="宋体" w:cs="宋体"/>
          <w:spacing w:val="-4"/>
          <w:sz w:val="21"/>
          <w:szCs w:val="21"/>
        </w:rPr>
        <w:t>为企业合并发生的审</w:t>
      </w:r>
      <w:r>
        <w:rPr>
          <w:rFonts w:ascii="宋体" w:hAnsi="宋体" w:eastAsia="宋体" w:cs="宋体"/>
          <w:spacing w:val="-2"/>
          <w:sz w:val="21"/>
          <w:szCs w:val="21"/>
        </w:rPr>
        <w:t>计、法律服务、评估咨询等中介费用以及其他直接相关费用， 于发生时</w:t>
      </w:r>
      <w:r>
        <w:rPr>
          <w:rFonts w:ascii="宋体" w:hAnsi="宋体" w:eastAsia="宋体" w:cs="宋体"/>
          <w:sz w:val="21"/>
          <w:szCs w:val="21"/>
        </w:rPr>
        <w:t xml:space="preserve"> </w:t>
      </w:r>
      <w:r>
        <w:rPr>
          <w:rFonts w:ascii="宋体" w:hAnsi="宋体" w:eastAsia="宋体" w:cs="宋体"/>
          <w:spacing w:val="-4"/>
          <w:sz w:val="21"/>
          <w:szCs w:val="21"/>
        </w:rPr>
        <w:t>计入当期损</w:t>
      </w:r>
      <w:r>
        <w:rPr>
          <w:rFonts w:ascii="宋体" w:hAnsi="宋体" w:eastAsia="宋体" w:cs="宋体"/>
          <w:spacing w:val="-2"/>
          <w:sz w:val="21"/>
          <w:szCs w:val="21"/>
        </w:rPr>
        <w:t>益；为企业合并而发行权益性证券的交易费用， 可直接归属于权益性交易的从权益中</w:t>
      </w:r>
      <w:r>
        <w:rPr>
          <w:rFonts w:ascii="宋体" w:hAnsi="宋体" w:eastAsia="宋体" w:cs="宋体"/>
          <w:sz w:val="21"/>
          <w:szCs w:val="21"/>
        </w:rPr>
        <w:t xml:space="preserve"> </w:t>
      </w:r>
      <w:r>
        <w:rPr>
          <w:rFonts w:ascii="宋体" w:hAnsi="宋体" w:eastAsia="宋体" w:cs="宋体"/>
          <w:spacing w:val="-8"/>
          <w:sz w:val="21"/>
          <w:szCs w:val="21"/>
        </w:rPr>
        <w:t>扣减。</w:t>
      </w:r>
    </w:p>
    <w:p>
      <w:pPr>
        <w:sectPr>
          <w:headerReference r:id="rId20" w:type="default"/>
          <w:footerReference r:id="rId21" w:type="default"/>
          <w:pgSz w:w="11907" w:h="16839"/>
          <w:pgMar w:top="1392" w:right="1215" w:bottom="1395" w:left="1769" w:header="856" w:footer="1191" w:gutter="0"/>
          <w:cols w:space="720" w:num="1"/>
        </w:sectPr>
      </w:pPr>
    </w:p>
    <w:p>
      <w:pPr>
        <w:spacing w:line="393" w:lineRule="auto"/>
        <w:rPr>
          <w:rFonts w:ascii="Arial"/>
          <w:sz w:val="21"/>
        </w:rPr>
      </w:pPr>
    </w:p>
    <w:p>
      <w:pPr>
        <w:spacing w:before="68" w:line="221" w:lineRule="auto"/>
        <w:ind w:left="3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6.</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合</w:t>
      </w:r>
      <w:r>
        <w:rPr>
          <w:rFonts w:ascii="宋体" w:hAnsi="宋体" w:eastAsia="宋体" w:cs="宋体"/>
          <w:sz w:val="21"/>
          <w:szCs w:val="21"/>
          <w14:textOutline w14:w="3831" w14:cap="flat" w14:cmpd="sng">
            <w14:solidFill>
              <w14:srgbClr w14:val="000000"/>
            </w14:solidFill>
            <w14:prstDash w14:val="solid"/>
            <w14:miter w14:val="0"/>
          </w14:textOutline>
        </w:rPr>
        <w:t>并财务报表的编制方法</w:t>
      </w:r>
    </w:p>
    <w:p>
      <w:pPr>
        <w:spacing w:before="67"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8" w:line="221" w:lineRule="auto"/>
        <w:ind w:left="464"/>
        <w:rPr>
          <w:rFonts w:ascii="宋体" w:hAnsi="宋体" w:eastAsia="宋体" w:cs="宋体"/>
          <w:sz w:val="21"/>
          <w:szCs w:val="21"/>
        </w:rPr>
      </w:pPr>
      <w:r>
        <w:rPr>
          <w:rFonts w:ascii="Arial Narrow" w:hAnsi="Arial Narrow" w:eastAsia="Arial Narrow" w:cs="Arial Narrow"/>
          <w:b/>
          <w:bCs/>
          <w:spacing w:val="-2"/>
          <w:sz w:val="21"/>
          <w:szCs w:val="21"/>
        </w:rPr>
        <w:t>1.</w:t>
      </w:r>
      <w:r>
        <w:rPr>
          <w:rFonts w:ascii="宋体" w:hAnsi="宋体" w:eastAsia="宋体" w:cs="宋体"/>
          <w:spacing w:val="-2"/>
          <w:sz w:val="21"/>
          <w:szCs w:val="21"/>
          <w14:textOutline w14:w="3831" w14:cap="flat" w14:cmpd="sng">
            <w14:solidFill>
              <w14:srgbClr w14:val="000000"/>
            </w14:solidFill>
            <w14:prstDash w14:val="solid"/>
            <w14:miter w14:val="0"/>
          </w14:textOutline>
        </w:rPr>
        <w:t>合</w:t>
      </w:r>
      <w:r>
        <w:rPr>
          <w:rFonts w:ascii="宋体" w:hAnsi="宋体" w:eastAsia="宋体" w:cs="宋体"/>
          <w:spacing w:val="-1"/>
          <w:sz w:val="21"/>
          <w:szCs w:val="21"/>
          <w14:textOutline w14:w="3831" w14:cap="flat" w14:cmpd="sng">
            <w14:solidFill>
              <w14:srgbClr w14:val="000000"/>
            </w14:solidFill>
            <w14:prstDash w14:val="solid"/>
            <w14:miter w14:val="0"/>
          </w14:textOutline>
        </w:rPr>
        <w:t>并范围</w:t>
      </w:r>
    </w:p>
    <w:p>
      <w:pPr>
        <w:spacing w:before="21" w:line="239" w:lineRule="auto"/>
        <w:ind w:left="38" w:right="180" w:firstLine="419"/>
        <w:rPr>
          <w:rFonts w:ascii="宋体" w:hAnsi="宋体" w:eastAsia="宋体" w:cs="宋体"/>
          <w:sz w:val="21"/>
          <w:szCs w:val="21"/>
        </w:rPr>
      </w:pPr>
      <w:r>
        <w:rPr>
          <w:rFonts w:ascii="宋体" w:hAnsi="宋体" w:eastAsia="宋体" w:cs="宋体"/>
          <w:spacing w:val="4"/>
          <w:sz w:val="21"/>
          <w:szCs w:val="21"/>
        </w:rPr>
        <w:t>本公司合并财务报表的合并范围以</w:t>
      </w:r>
      <w:r>
        <w:rPr>
          <w:rFonts w:ascii="宋体" w:hAnsi="宋体" w:eastAsia="宋体" w:cs="宋体"/>
          <w:spacing w:val="3"/>
          <w:sz w:val="21"/>
          <w:szCs w:val="21"/>
        </w:rPr>
        <w:t>控</w:t>
      </w:r>
      <w:r>
        <w:rPr>
          <w:rFonts w:ascii="宋体" w:hAnsi="宋体" w:eastAsia="宋体" w:cs="宋体"/>
          <w:spacing w:val="2"/>
          <w:sz w:val="21"/>
          <w:szCs w:val="21"/>
        </w:rPr>
        <w:t>制为基础确定，所有子公司(包括本公司所控制的单独</w:t>
      </w:r>
      <w:r>
        <w:rPr>
          <w:rFonts w:ascii="宋体" w:hAnsi="宋体" w:eastAsia="宋体" w:cs="宋体"/>
          <w:sz w:val="21"/>
          <w:szCs w:val="21"/>
        </w:rPr>
        <w:t xml:space="preserve"> </w:t>
      </w:r>
      <w:r>
        <w:rPr>
          <w:rFonts w:ascii="宋体" w:hAnsi="宋体" w:eastAsia="宋体" w:cs="宋体"/>
          <w:spacing w:val="-2"/>
          <w:sz w:val="21"/>
          <w:szCs w:val="21"/>
        </w:rPr>
        <w:t>主体) 均纳入合</w:t>
      </w:r>
      <w:r>
        <w:rPr>
          <w:rFonts w:ascii="宋体" w:hAnsi="宋体" w:eastAsia="宋体" w:cs="宋体"/>
          <w:spacing w:val="-1"/>
          <w:sz w:val="21"/>
          <w:szCs w:val="21"/>
        </w:rPr>
        <w:t>并财务报表。</w:t>
      </w:r>
    </w:p>
    <w:p>
      <w:pPr>
        <w:spacing w:line="220" w:lineRule="auto"/>
        <w:ind w:left="455"/>
        <w:rPr>
          <w:rFonts w:ascii="宋体" w:hAnsi="宋体" w:eastAsia="宋体" w:cs="宋体"/>
          <w:sz w:val="21"/>
          <w:szCs w:val="21"/>
        </w:rPr>
      </w:pPr>
      <w:r>
        <w:rPr>
          <w:rFonts w:ascii="Arial Narrow" w:hAnsi="Arial Narrow" w:eastAsia="Arial Narrow" w:cs="Arial Narrow"/>
          <w:b/>
          <w:bCs/>
          <w:sz w:val="21"/>
          <w:szCs w:val="21"/>
        </w:rPr>
        <w:t>2.</w:t>
      </w:r>
      <w:r>
        <w:rPr>
          <w:rFonts w:ascii="宋体" w:hAnsi="宋体" w:eastAsia="宋体" w:cs="宋体"/>
          <w:sz w:val="21"/>
          <w:szCs w:val="21"/>
          <w14:textOutline w14:w="3831" w14:cap="flat" w14:cmpd="sng">
            <w14:solidFill>
              <w14:srgbClr w14:val="000000"/>
            </w14:solidFill>
            <w14:prstDash w14:val="solid"/>
            <w14:miter w14:val="0"/>
          </w14:textOutline>
        </w:rPr>
        <w:t>合并程序</w:t>
      </w:r>
    </w:p>
    <w:p>
      <w:pPr>
        <w:spacing w:before="23" w:line="239" w:lineRule="auto"/>
        <w:ind w:left="37" w:right="180" w:firstLine="419"/>
        <w:rPr>
          <w:rFonts w:ascii="宋体" w:hAnsi="宋体" w:eastAsia="宋体" w:cs="宋体"/>
          <w:sz w:val="21"/>
          <w:szCs w:val="21"/>
        </w:rPr>
      </w:pPr>
      <w:r>
        <w:rPr>
          <w:rFonts w:ascii="宋体" w:hAnsi="宋体" w:eastAsia="宋体" w:cs="宋体"/>
          <w:spacing w:val="-5"/>
          <w:sz w:val="21"/>
          <w:szCs w:val="21"/>
        </w:rPr>
        <w:t>本公司以自身和各子公司的财务报表为基础， 根据其他有关资料， 编制合并财务报表。</w:t>
      </w:r>
      <w:r>
        <w:rPr>
          <w:rFonts w:ascii="宋体" w:hAnsi="宋体" w:eastAsia="宋体" w:cs="宋体"/>
          <w:spacing w:val="-4"/>
          <w:sz w:val="21"/>
          <w:szCs w:val="21"/>
        </w:rPr>
        <w:t>本</w:t>
      </w:r>
      <w:r>
        <w:rPr>
          <w:rFonts w:ascii="宋体" w:hAnsi="宋体" w:eastAsia="宋体" w:cs="宋体"/>
          <w:sz w:val="21"/>
          <w:szCs w:val="21"/>
        </w:rPr>
        <w:t xml:space="preserve">公 </w:t>
      </w:r>
      <w:r>
        <w:rPr>
          <w:rFonts w:ascii="宋体" w:hAnsi="宋体" w:eastAsia="宋体" w:cs="宋体"/>
          <w:spacing w:val="-4"/>
          <w:sz w:val="21"/>
          <w:szCs w:val="21"/>
        </w:rPr>
        <w:t>司编制合并财务报表</w:t>
      </w:r>
      <w:r>
        <w:rPr>
          <w:rFonts w:ascii="宋体" w:hAnsi="宋体" w:eastAsia="宋体" w:cs="宋体"/>
          <w:spacing w:val="-3"/>
          <w:sz w:val="21"/>
          <w:szCs w:val="21"/>
        </w:rPr>
        <w:t>，</w:t>
      </w:r>
      <w:r>
        <w:rPr>
          <w:rFonts w:ascii="宋体" w:hAnsi="宋体" w:eastAsia="宋体" w:cs="宋体"/>
          <w:spacing w:val="-2"/>
          <w:sz w:val="21"/>
          <w:szCs w:val="21"/>
        </w:rPr>
        <w:t>将整个企业集团视为一个会计主体， 依据相关企业会计准则的确认、计量</w:t>
      </w:r>
      <w:r>
        <w:rPr>
          <w:rFonts w:ascii="宋体" w:hAnsi="宋体" w:eastAsia="宋体" w:cs="宋体"/>
          <w:sz w:val="21"/>
          <w:szCs w:val="21"/>
        </w:rPr>
        <w:t xml:space="preserve"> </w:t>
      </w:r>
      <w:r>
        <w:rPr>
          <w:rFonts w:ascii="宋体" w:hAnsi="宋体" w:eastAsia="宋体" w:cs="宋体"/>
          <w:spacing w:val="-3"/>
          <w:sz w:val="21"/>
          <w:szCs w:val="21"/>
        </w:rPr>
        <w:t>和列报要求，按照统一的会计政策， 反映本企业集团整体财务状况、经营成果和现金流量</w:t>
      </w:r>
      <w:r>
        <w:rPr>
          <w:rFonts w:ascii="宋体" w:hAnsi="宋体" w:eastAsia="宋体" w:cs="宋体"/>
          <w:spacing w:val="-2"/>
          <w:sz w:val="21"/>
          <w:szCs w:val="21"/>
        </w:rPr>
        <w:t>。</w:t>
      </w:r>
    </w:p>
    <w:p>
      <w:pPr>
        <w:ind w:left="38" w:right="177" w:firstLine="418"/>
        <w:rPr>
          <w:rFonts w:ascii="宋体" w:hAnsi="宋体" w:eastAsia="宋体" w:cs="宋体"/>
          <w:sz w:val="21"/>
          <w:szCs w:val="21"/>
        </w:rPr>
      </w:pPr>
      <w:r>
        <w:rPr>
          <w:rFonts w:ascii="宋体" w:hAnsi="宋体" w:eastAsia="宋体" w:cs="宋体"/>
          <w:spacing w:val="1"/>
          <w:sz w:val="21"/>
          <w:szCs w:val="21"/>
        </w:rPr>
        <w:t>所有纳入合并财</w:t>
      </w:r>
      <w:r>
        <w:rPr>
          <w:rFonts w:ascii="宋体" w:hAnsi="宋体" w:eastAsia="宋体" w:cs="宋体"/>
          <w:sz w:val="21"/>
          <w:szCs w:val="21"/>
        </w:rPr>
        <w:t xml:space="preserve">务报表合并范围的子公司所采用的会计政策、会计期间与本公司一致，如子 </w:t>
      </w:r>
      <w:r>
        <w:rPr>
          <w:rFonts w:ascii="宋体" w:hAnsi="宋体" w:eastAsia="宋体" w:cs="宋体"/>
          <w:spacing w:val="1"/>
          <w:sz w:val="21"/>
          <w:szCs w:val="21"/>
        </w:rPr>
        <w:t>公司采用的会计</w:t>
      </w:r>
      <w:r>
        <w:rPr>
          <w:rFonts w:ascii="宋体" w:hAnsi="宋体" w:eastAsia="宋体" w:cs="宋体"/>
          <w:sz w:val="21"/>
          <w:szCs w:val="21"/>
        </w:rPr>
        <w:t xml:space="preserve">政策、会计期间与本公司不一致的，在编制合并财务报表时，按本公司的会计政 </w:t>
      </w:r>
      <w:r>
        <w:rPr>
          <w:rFonts w:ascii="宋体" w:hAnsi="宋体" w:eastAsia="宋体" w:cs="宋体"/>
          <w:spacing w:val="-2"/>
          <w:sz w:val="21"/>
          <w:szCs w:val="21"/>
        </w:rPr>
        <w:t>策、会计期间进行必要的调整</w:t>
      </w:r>
      <w:r>
        <w:rPr>
          <w:rFonts w:ascii="宋体" w:hAnsi="宋体" w:eastAsia="宋体" w:cs="宋体"/>
          <w:sz w:val="21"/>
          <w:szCs w:val="21"/>
        </w:rPr>
        <w:t>。</w:t>
      </w:r>
    </w:p>
    <w:p>
      <w:pPr>
        <w:spacing w:before="3" w:line="239" w:lineRule="auto"/>
        <w:ind w:left="36" w:right="177" w:firstLine="421"/>
        <w:rPr>
          <w:rFonts w:ascii="宋体" w:hAnsi="宋体" w:eastAsia="宋体" w:cs="宋体"/>
          <w:sz w:val="21"/>
          <w:szCs w:val="21"/>
        </w:rPr>
      </w:pPr>
      <w:r>
        <w:rPr>
          <w:rFonts w:ascii="宋体" w:hAnsi="宋体" w:eastAsia="宋体" w:cs="宋体"/>
          <w:spacing w:val="1"/>
          <w:sz w:val="21"/>
          <w:szCs w:val="21"/>
        </w:rPr>
        <w:t>合并财务报表</w:t>
      </w:r>
      <w:r>
        <w:rPr>
          <w:rFonts w:ascii="宋体" w:hAnsi="宋体" w:eastAsia="宋体" w:cs="宋体"/>
          <w:sz w:val="21"/>
          <w:szCs w:val="21"/>
        </w:rPr>
        <w:t xml:space="preserve">时抵销本公司与各子公司、各子公司相互之间发生的内部交易对合并资产负债 </w:t>
      </w:r>
      <w:r>
        <w:rPr>
          <w:rFonts w:ascii="宋体" w:hAnsi="宋体" w:eastAsia="宋体" w:cs="宋体"/>
          <w:spacing w:val="1"/>
          <w:sz w:val="21"/>
          <w:szCs w:val="21"/>
        </w:rPr>
        <w:t>表、合并利润表、合并</w:t>
      </w:r>
      <w:r>
        <w:rPr>
          <w:rFonts w:ascii="宋体" w:hAnsi="宋体" w:eastAsia="宋体" w:cs="宋体"/>
          <w:sz w:val="21"/>
          <w:szCs w:val="21"/>
        </w:rPr>
        <w:t xml:space="preserve">现金流量表、合并股东权益变动表的影响。如果站在企业集团合并财务报 </w:t>
      </w:r>
      <w:r>
        <w:rPr>
          <w:rFonts w:ascii="宋体" w:hAnsi="宋体" w:eastAsia="宋体" w:cs="宋体"/>
          <w:spacing w:val="1"/>
          <w:sz w:val="21"/>
          <w:szCs w:val="21"/>
        </w:rPr>
        <w:t>表角度与以本公司或子</w:t>
      </w:r>
      <w:r>
        <w:rPr>
          <w:rFonts w:ascii="宋体" w:hAnsi="宋体" w:eastAsia="宋体" w:cs="宋体"/>
          <w:sz w:val="21"/>
          <w:szCs w:val="21"/>
        </w:rPr>
        <w:t xml:space="preserve">公司为会计主体对同一交易的认定不同时，从企业集团的角度对该交易予 </w:t>
      </w:r>
      <w:r>
        <w:rPr>
          <w:rFonts w:ascii="宋体" w:hAnsi="宋体" w:eastAsia="宋体" w:cs="宋体"/>
          <w:spacing w:val="-1"/>
          <w:sz w:val="21"/>
          <w:szCs w:val="21"/>
        </w:rPr>
        <w:t>以调整。</w:t>
      </w:r>
    </w:p>
    <w:p>
      <w:pPr>
        <w:spacing w:before="2" w:line="239" w:lineRule="auto"/>
        <w:ind w:left="36" w:right="177" w:firstLine="421"/>
        <w:rPr>
          <w:rFonts w:ascii="宋体" w:hAnsi="宋体" w:eastAsia="宋体" w:cs="宋体"/>
          <w:sz w:val="21"/>
          <w:szCs w:val="21"/>
        </w:rPr>
      </w:pPr>
      <w:r>
        <w:rPr>
          <w:rFonts w:ascii="宋体" w:hAnsi="宋体" w:eastAsia="宋体" w:cs="宋体"/>
          <w:spacing w:val="1"/>
          <w:sz w:val="21"/>
          <w:szCs w:val="21"/>
        </w:rPr>
        <w:t>子公司所有者</w:t>
      </w:r>
      <w:r>
        <w:rPr>
          <w:rFonts w:ascii="宋体" w:hAnsi="宋体" w:eastAsia="宋体" w:cs="宋体"/>
          <w:sz w:val="21"/>
          <w:szCs w:val="21"/>
        </w:rPr>
        <w:t xml:space="preserve">权益、当期净损益和当期综合收益中属于少数股东的份额分别在合并资产负债 </w:t>
      </w:r>
      <w:r>
        <w:rPr>
          <w:rFonts w:ascii="宋体" w:hAnsi="宋体" w:eastAsia="宋体" w:cs="宋体"/>
          <w:spacing w:val="1"/>
          <w:sz w:val="21"/>
          <w:szCs w:val="21"/>
        </w:rPr>
        <w:t>表中所有者权益项目下</w:t>
      </w:r>
      <w:r>
        <w:rPr>
          <w:rFonts w:ascii="宋体" w:hAnsi="宋体" w:eastAsia="宋体" w:cs="宋体"/>
          <w:sz w:val="21"/>
          <w:szCs w:val="21"/>
        </w:rPr>
        <w:t xml:space="preserve">、合并利润表中净利润项目下和综合收益总额项目下单独列示。子公司少 </w:t>
      </w:r>
      <w:r>
        <w:rPr>
          <w:rFonts w:ascii="宋体" w:hAnsi="宋体" w:eastAsia="宋体" w:cs="宋体"/>
          <w:spacing w:val="-1"/>
          <w:sz w:val="21"/>
          <w:szCs w:val="21"/>
        </w:rPr>
        <w:t>数股东分担的当期亏损超过了少数股东在该子公司期初所有者权益中所享有份额而形成</w:t>
      </w:r>
      <w:r>
        <w:rPr>
          <w:rFonts w:ascii="宋体" w:hAnsi="宋体" w:eastAsia="宋体" w:cs="宋体"/>
          <w:sz w:val="21"/>
          <w:szCs w:val="21"/>
        </w:rPr>
        <w:t xml:space="preserve">的余额， </w:t>
      </w:r>
      <w:r>
        <w:rPr>
          <w:rFonts w:ascii="宋体" w:hAnsi="宋体" w:eastAsia="宋体" w:cs="宋体"/>
          <w:spacing w:val="-4"/>
          <w:sz w:val="21"/>
          <w:szCs w:val="21"/>
        </w:rPr>
        <w:t>冲</w:t>
      </w:r>
      <w:r>
        <w:rPr>
          <w:rFonts w:ascii="宋体" w:hAnsi="宋体" w:eastAsia="宋体" w:cs="宋体"/>
          <w:spacing w:val="-2"/>
          <w:sz w:val="21"/>
          <w:szCs w:val="21"/>
        </w:rPr>
        <w:t>减少数股东权益。</w:t>
      </w:r>
    </w:p>
    <w:p>
      <w:pPr>
        <w:spacing w:before="1" w:line="239" w:lineRule="auto"/>
        <w:ind w:left="39" w:right="180" w:firstLine="416"/>
        <w:rPr>
          <w:rFonts w:ascii="宋体" w:hAnsi="宋体" w:eastAsia="宋体" w:cs="宋体"/>
          <w:sz w:val="21"/>
          <w:szCs w:val="21"/>
        </w:rPr>
      </w:pPr>
      <w:r>
        <w:rPr>
          <w:rFonts w:ascii="宋体" w:hAnsi="宋体" w:eastAsia="宋体" w:cs="宋体"/>
          <w:spacing w:val="1"/>
          <w:sz w:val="21"/>
          <w:szCs w:val="21"/>
        </w:rPr>
        <w:t>对于同一控制下企</w:t>
      </w:r>
      <w:r>
        <w:rPr>
          <w:rFonts w:ascii="宋体" w:hAnsi="宋体" w:eastAsia="宋体" w:cs="宋体"/>
          <w:sz w:val="21"/>
          <w:szCs w:val="21"/>
        </w:rPr>
        <w:t xml:space="preserve">业合并取得的子公司， 以其资产、负债(包括最终控制方收购该子公司而 </w:t>
      </w:r>
      <w:r>
        <w:rPr>
          <w:rFonts w:ascii="宋体" w:hAnsi="宋体" w:eastAsia="宋体" w:cs="宋体"/>
          <w:spacing w:val="4"/>
          <w:sz w:val="21"/>
          <w:szCs w:val="21"/>
        </w:rPr>
        <w:t>形成的商</w:t>
      </w:r>
      <w:r>
        <w:rPr>
          <w:rFonts w:ascii="宋体" w:hAnsi="宋体" w:eastAsia="宋体" w:cs="宋体"/>
          <w:spacing w:val="3"/>
          <w:sz w:val="21"/>
          <w:szCs w:val="21"/>
        </w:rPr>
        <w:t>誉</w:t>
      </w:r>
      <w:r>
        <w:rPr>
          <w:rFonts w:ascii="宋体" w:hAnsi="宋体" w:eastAsia="宋体" w:cs="宋体"/>
          <w:spacing w:val="2"/>
          <w:sz w:val="21"/>
          <w:szCs w:val="21"/>
        </w:rPr>
        <w:t>)在最终控制方财务报表中的账面价值为基础对其财务报表进行调整。</w:t>
      </w:r>
    </w:p>
    <w:p>
      <w:pPr>
        <w:spacing w:before="1" w:line="238" w:lineRule="auto"/>
        <w:ind w:left="35" w:right="180" w:firstLine="420"/>
        <w:rPr>
          <w:rFonts w:ascii="宋体" w:hAnsi="宋体" w:eastAsia="宋体" w:cs="宋体"/>
          <w:sz w:val="21"/>
          <w:szCs w:val="21"/>
        </w:rPr>
      </w:pPr>
      <w:r>
        <w:rPr>
          <w:rFonts w:ascii="宋体" w:hAnsi="宋体" w:eastAsia="宋体" w:cs="宋体"/>
          <w:spacing w:val="1"/>
          <w:sz w:val="21"/>
          <w:szCs w:val="21"/>
        </w:rPr>
        <w:t>对于非同一控制下</w:t>
      </w:r>
      <w:r>
        <w:rPr>
          <w:rFonts w:ascii="宋体" w:hAnsi="宋体" w:eastAsia="宋体" w:cs="宋体"/>
          <w:sz w:val="21"/>
          <w:szCs w:val="21"/>
        </w:rPr>
        <w:t xml:space="preserve">企业合并取得的子公司，以购买日可辨认净资产公允价值为基础对其财务 </w:t>
      </w:r>
      <w:r>
        <w:rPr>
          <w:rFonts w:ascii="宋体" w:hAnsi="宋体" w:eastAsia="宋体" w:cs="宋体"/>
          <w:spacing w:val="-1"/>
          <w:sz w:val="21"/>
          <w:szCs w:val="21"/>
        </w:rPr>
        <w:t>报表进</w:t>
      </w:r>
      <w:r>
        <w:rPr>
          <w:rFonts w:ascii="宋体" w:hAnsi="宋体" w:eastAsia="宋体" w:cs="宋体"/>
          <w:sz w:val="21"/>
          <w:szCs w:val="21"/>
        </w:rPr>
        <w:t>行调整</w:t>
      </w:r>
    </w:p>
    <w:p>
      <w:pPr>
        <w:spacing w:line="220" w:lineRule="auto"/>
        <w:ind w:left="463"/>
        <w:rPr>
          <w:rFonts w:ascii="宋体" w:hAnsi="宋体" w:eastAsia="宋体" w:cs="宋体"/>
          <w:sz w:val="21"/>
          <w:szCs w:val="21"/>
        </w:rPr>
      </w:pPr>
      <w:r>
        <w:rPr>
          <w:rFonts w:ascii="宋体" w:hAnsi="宋体" w:eastAsia="宋体" w:cs="宋体"/>
          <w:spacing w:val="8"/>
          <w:sz w:val="21"/>
          <w:szCs w:val="21"/>
        </w:rPr>
        <w:t>(1) 增加子公司或业</w:t>
      </w:r>
      <w:r>
        <w:rPr>
          <w:rFonts w:ascii="宋体" w:hAnsi="宋体" w:eastAsia="宋体" w:cs="宋体"/>
          <w:spacing w:val="5"/>
          <w:sz w:val="21"/>
          <w:szCs w:val="21"/>
        </w:rPr>
        <w:t>务</w:t>
      </w:r>
    </w:p>
    <w:p>
      <w:pPr>
        <w:spacing w:before="21"/>
        <w:ind w:left="36" w:right="177" w:firstLine="419"/>
        <w:rPr>
          <w:rFonts w:ascii="宋体" w:hAnsi="宋体" w:eastAsia="宋体" w:cs="宋体"/>
          <w:sz w:val="21"/>
          <w:szCs w:val="21"/>
        </w:rPr>
      </w:pPr>
      <w:r>
        <w:rPr>
          <w:rFonts w:ascii="宋体" w:hAnsi="宋体" w:eastAsia="宋体" w:cs="宋体"/>
          <w:spacing w:val="1"/>
          <w:sz w:val="21"/>
          <w:szCs w:val="21"/>
        </w:rPr>
        <w:t>在报告期内，若因</w:t>
      </w:r>
      <w:r>
        <w:rPr>
          <w:rFonts w:ascii="宋体" w:hAnsi="宋体" w:eastAsia="宋体" w:cs="宋体"/>
          <w:sz w:val="21"/>
          <w:szCs w:val="21"/>
        </w:rPr>
        <w:t xml:space="preserve">同一控制下企业合并增加子公司或业务的，则调整合并资产负债表的期初 </w:t>
      </w:r>
      <w:r>
        <w:rPr>
          <w:rFonts w:ascii="宋体" w:hAnsi="宋体" w:eastAsia="宋体" w:cs="宋体"/>
          <w:spacing w:val="-4"/>
          <w:sz w:val="21"/>
          <w:szCs w:val="21"/>
        </w:rPr>
        <w:t>数；将子</w:t>
      </w:r>
      <w:r>
        <w:rPr>
          <w:rFonts w:ascii="宋体" w:hAnsi="宋体" w:eastAsia="宋体" w:cs="宋体"/>
          <w:spacing w:val="-3"/>
          <w:sz w:val="21"/>
          <w:szCs w:val="21"/>
        </w:rPr>
        <w:t>公</w:t>
      </w:r>
      <w:r>
        <w:rPr>
          <w:rFonts w:ascii="宋体" w:hAnsi="宋体" w:eastAsia="宋体" w:cs="宋体"/>
          <w:spacing w:val="-2"/>
          <w:sz w:val="21"/>
          <w:szCs w:val="21"/>
        </w:rPr>
        <w:t>司或业务合并当期期初至报告期末的收入、费用、利润纳入合并利润表； 将子公司或</w:t>
      </w:r>
      <w:r>
        <w:rPr>
          <w:rFonts w:ascii="宋体" w:hAnsi="宋体" w:eastAsia="宋体" w:cs="宋体"/>
          <w:sz w:val="21"/>
          <w:szCs w:val="21"/>
        </w:rPr>
        <w:t xml:space="preserve"> </w:t>
      </w:r>
      <w:r>
        <w:rPr>
          <w:rFonts w:ascii="宋体" w:hAnsi="宋体" w:eastAsia="宋体" w:cs="宋体"/>
          <w:spacing w:val="-4"/>
          <w:sz w:val="21"/>
          <w:szCs w:val="21"/>
        </w:rPr>
        <w:t>业务合并</w:t>
      </w:r>
      <w:r>
        <w:rPr>
          <w:rFonts w:ascii="宋体" w:hAnsi="宋体" w:eastAsia="宋体" w:cs="宋体"/>
          <w:spacing w:val="-3"/>
          <w:sz w:val="21"/>
          <w:szCs w:val="21"/>
        </w:rPr>
        <w:t>当</w:t>
      </w:r>
      <w:r>
        <w:rPr>
          <w:rFonts w:ascii="宋体" w:hAnsi="宋体" w:eastAsia="宋体" w:cs="宋体"/>
          <w:spacing w:val="-2"/>
          <w:sz w:val="21"/>
          <w:szCs w:val="21"/>
        </w:rPr>
        <w:t>期期初至报告期末的现金流量纳入合并现金流量表， 同时对比较报表的相关项目进行</w:t>
      </w:r>
      <w:r>
        <w:rPr>
          <w:rFonts w:ascii="宋体" w:hAnsi="宋体" w:eastAsia="宋体" w:cs="宋体"/>
          <w:sz w:val="21"/>
          <w:szCs w:val="21"/>
        </w:rPr>
        <w:t xml:space="preserve"> </w:t>
      </w:r>
      <w:r>
        <w:rPr>
          <w:rFonts w:ascii="宋体" w:hAnsi="宋体" w:eastAsia="宋体" w:cs="宋体"/>
          <w:spacing w:val="-6"/>
          <w:sz w:val="21"/>
          <w:szCs w:val="21"/>
        </w:rPr>
        <w:t>调整， 视同合并</w:t>
      </w:r>
      <w:r>
        <w:rPr>
          <w:rFonts w:ascii="宋体" w:hAnsi="宋体" w:eastAsia="宋体" w:cs="宋体"/>
          <w:spacing w:val="-5"/>
          <w:sz w:val="21"/>
          <w:szCs w:val="21"/>
        </w:rPr>
        <w:t>后</w:t>
      </w:r>
      <w:r>
        <w:rPr>
          <w:rFonts w:ascii="宋体" w:hAnsi="宋体" w:eastAsia="宋体" w:cs="宋体"/>
          <w:spacing w:val="-3"/>
          <w:sz w:val="21"/>
          <w:szCs w:val="21"/>
        </w:rPr>
        <w:t>的报告主体自最终控制方开始控制时点起一直存在。</w:t>
      </w:r>
    </w:p>
    <w:p>
      <w:pPr>
        <w:spacing w:before="2" w:line="239" w:lineRule="auto"/>
        <w:ind w:left="37" w:firstLine="435"/>
        <w:rPr>
          <w:rFonts w:ascii="宋体" w:hAnsi="宋体" w:eastAsia="宋体" w:cs="宋体"/>
          <w:sz w:val="21"/>
          <w:szCs w:val="21"/>
        </w:rPr>
      </w:pPr>
      <w:r>
        <w:rPr>
          <w:rFonts w:ascii="宋体" w:hAnsi="宋体" w:eastAsia="宋体" w:cs="宋体"/>
          <w:spacing w:val="-1"/>
          <w:sz w:val="21"/>
          <w:szCs w:val="21"/>
        </w:rPr>
        <w:t>因追加投资等原因能够</w:t>
      </w:r>
      <w:r>
        <w:rPr>
          <w:rFonts w:ascii="宋体" w:hAnsi="宋体" w:eastAsia="宋体" w:cs="宋体"/>
          <w:sz w:val="21"/>
          <w:szCs w:val="21"/>
        </w:rPr>
        <w:t xml:space="preserve">对同一控制下的被投资方实施控制的，视同参与合并的各方在最终控 </w:t>
      </w:r>
      <w:r>
        <w:rPr>
          <w:rFonts w:ascii="宋体" w:hAnsi="宋体" w:eastAsia="宋体" w:cs="宋体"/>
          <w:spacing w:val="1"/>
          <w:sz w:val="21"/>
          <w:szCs w:val="21"/>
        </w:rPr>
        <w:t>制方开始控制时即</w:t>
      </w:r>
      <w:r>
        <w:rPr>
          <w:rFonts w:ascii="宋体" w:hAnsi="宋体" w:eastAsia="宋体" w:cs="宋体"/>
          <w:sz w:val="21"/>
          <w:szCs w:val="21"/>
        </w:rPr>
        <w:t xml:space="preserve">以目前的状态存在进行调整。在取得被合并方控制权之前持有的股权投资，在 </w:t>
      </w:r>
      <w:r>
        <w:rPr>
          <w:rFonts w:ascii="宋体" w:hAnsi="宋体" w:eastAsia="宋体" w:cs="宋体"/>
          <w:spacing w:val="-1"/>
          <w:sz w:val="21"/>
          <w:szCs w:val="21"/>
        </w:rPr>
        <w:t>取得原股权之日与合并方和被合并方同处于同一控制之</w:t>
      </w:r>
      <w:r>
        <w:rPr>
          <w:rFonts w:ascii="宋体" w:hAnsi="宋体" w:eastAsia="宋体" w:cs="宋体"/>
          <w:sz w:val="21"/>
          <w:szCs w:val="21"/>
        </w:rPr>
        <w:t xml:space="preserve">日孰晚日起至合并日之间已确认有关损益、 </w:t>
      </w:r>
      <w:r>
        <w:rPr>
          <w:rFonts w:ascii="宋体" w:hAnsi="宋体" w:eastAsia="宋体" w:cs="宋体"/>
          <w:spacing w:val="-4"/>
          <w:sz w:val="21"/>
          <w:szCs w:val="21"/>
        </w:rPr>
        <w:t>其他综合收益以及其他净资产</w:t>
      </w:r>
      <w:r>
        <w:rPr>
          <w:rFonts w:ascii="宋体" w:hAnsi="宋体" w:eastAsia="宋体" w:cs="宋体"/>
          <w:spacing w:val="-2"/>
          <w:sz w:val="21"/>
          <w:szCs w:val="21"/>
        </w:rPr>
        <w:t>变动， 分别冲减比较报表期间的期初留存收益或当期损益。</w:t>
      </w:r>
    </w:p>
    <w:p>
      <w:pPr>
        <w:spacing w:before="1" w:line="239" w:lineRule="auto"/>
        <w:ind w:left="36" w:right="177" w:firstLine="419"/>
        <w:rPr>
          <w:rFonts w:ascii="宋体" w:hAnsi="宋体" w:eastAsia="宋体" w:cs="宋体"/>
          <w:sz w:val="21"/>
          <w:szCs w:val="21"/>
        </w:rPr>
      </w:pPr>
      <w:r>
        <w:rPr>
          <w:rFonts w:ascii="宋体" w:hAnsi="宋体" w:eastAsia="宋体" w:cs="宋体"/>
          <w:spacing w:val="1"/>
          <w:sz w:val="21"/>
          <w:szCs w:val="21"/>
        </w:rPr>
        <w:t>在报告期内，若因</w:t>
      </w:r>
      <w:r>
        <w:rPr>
          <w:rFonts w:ascii="宋体" w:hAnsi="宋体" w:eastAsia="宋体" w:cs="宋体"/>
          <w:sz w:val="21"/>
          <w:szCs w:val="21"/>
        </w:rPr>
        <w:t xml:space="preserve">非同一控制下企业合并增加子公司或业务的，则不调整合并资产负债表期 </w:t>
      </w:r>
      <w:r>
        <w:rPr>
          <w:rFonts w:ascii="宋体" w:hAnsi="宋体" w:eastAsia="宋体" w:cs="宋体"/>
          <w:spacing w:val="-4"/>
          <w:sz w:val="21"/>
          <w:szCs w:val="21"/>
        </w:rPr>
        <w:t>初数；将</w:t>
      </w:r>
      <w:r>
        <w:rPr>
          <w:rFonts w:ascii="宋体" w:hAnsi="宋体" w:eastAsia="宋体" w:cs="宋体"/>
          <w:spacing w:val="-3"/>
          <w:sz w:val="21"/>
          <w:szCs w:val="21"/>
        </w:rPr>
        <w:t>该</w:t>
      </w:r>
      <w:r>
        <w:rPr>
          <w:rFonts w:ascii="宋体" w:hAnsi="宋体" w:eastAsia="宋体" w:cs="宋体"/>
          <w:spacing w:val="-2"/>
          <w:sz w:val="21"/>
          <w:szCs w:val="21"/>
        </w:rPr>
        <w:t>子公司或业务自购买日至报告期末的收入、费用、利润纳入合并利润表； 该子公司或</w:t>
      </w:r>
      <w:r>
        <w:rPr>
          <w:rFonts w:ascii="宋体" w:hAnsi="宋体" w:eastAsia="宋体" w:cs="宋体"/>
          <w:sz w:val="21"/>
          <w:szCs w:val="21"/>
        </w:rPr>
        <w:t xml:space="preserve"> </w:t>
      </w:r>
      <w:r>
        <w:rPr>
          <w:rFonts w:ascii="宋体" w:hAnsi="宋体" w:eastAsia="宋体" w:cs="宋体"/>
          <w:spacing w:val="-1"/>
          <w:sz w:val="21"/>
          <w:szCs w:val="21"/>
        </w:rPr>
        <w:t>业</w:t>
      </w:r>
      <w:r>
        <w:rPr>
          <w:rFonts w:ascii="宋体" w:hAnsi="宋体" w:eastAsia="宋体" w:cs="宋体"/>
          <w:sz w:val="21"/>
          <w:szCs w:val="21"/>
        </w:rPr>
        <w:t>务自购买日至报告期末的现金流量纳入合并现金流量表。</w:t>
      </w:r>
    </w:p>
    <w:p>
      <w:pPr>
        <w:spacing w:before="3" w:line="239" w:lineRule="auto"/>
        <w:ind w:left="37" w:right="177" w:firstLine="436"/>
        <w:rPr>
          <w:rFonts w:ascii="宋体" w:hAnsi="宋体" w:eastAsia="宋体" w:cs="宋体"/>
          <w:sz w:val="21"/>
          <w:szCs w:val="21"/>
        </w:rPr>
      </w:pPr>
      <w:r>
        <w:rPr>
          <w:rFonts w:ascii="宋体" w:hAnsi="宋体" w:eastAsia="宋体" w:cs="宋体"/>
          <w:spacing w:val="-1"/>
          <w:sz w:val="21"/>
          <w:szCs w:val="21"/>
        </w:rPr>
        <w:t>因追加投资等原因能够</w:t>
      </w:r>
      <w:r>
        <w:rPr>
          <w:rFonts w:ascii="宋体" w:hAnsi="宋体" w:eastAsia="宋体" w:cs="宋体"/>
          <w:sz w:val="21"/>
          <w:szCs w:val="21"/>
        </w:rPr>
        <w:t xml:space="preserve">对非同一控制下的被投资方实施控制的，对于购买日之前持有的被购 </w:t>
      </w:r>
      <w:r>
        <w:rPr>
          <w:rFonts w:ascii="宋体" w:hAnsi="宋体" w:eastAsia="宋体" w:cs="宋体"/>
          <w:spacing w:val="-4"/>
          <w:sz w:val="21"/>
          <w:szCs w:val="21"/>
        </w:rPr>
        <w:t>买方的股权</w:t>
      </w:r>
      <w:r>
        <w:rPr>
          <w:rFonts w:ascii="宋体" w:hAnsi="宋体" w:eastAsia="宋体" w:cs="宋体"/>
          <w:spacing w:val="-2"/>
          <w:sz w:val="21"/>
          <w:szCs w:val="21"/>
        </w:rPr>
        <w:t>， 本公司按照该股权在购买日的公允价值进行重新计量，公允价值与其账面价值的差</w:t>
      </w:r>
      <w:r>
        <w:rPr>
          <w:rFonts w:ascii="宋体" w:hAnsi="宋体" w:eastAsia="宋体" w:cs="宋体"/>
          <w:sz w:val="21"/>
          <w:szCs w:val="21"/>
        </w:rPr>
        <w:t xml:space="preserve"> </w:t>
      </w:r>
      <w:r>
        <w:rPr>
          <w:rFonts w:ascii="宋体" w:hAnsi="宋体" w:eastAsia="宋体" w:cs="宋体"/>
          <w:spacing w:val="1"/>
          <w:sz w:val="21"/>
          <w:szCs w:val="21"/>
        </w:rPr>
        <w:t>额计入当期投资收益</w:t>
      </w:r>
      <w:r>
        <w:rPr>
          <w:rFonts w:ascii="宋体" w:hAnsi="宋体" w:eastAsia="宋体" w:cs="宋体"/>
          <w:sz w:val="21"/>
          <w:szCs w:val="21"/>
        </w:rPr>
        <w:t xml:space="preserve">。购买日之前持有的被购买方的股权涉及权益法核算下的其他综合收益以及 </w:t>
      </w:r>
      <w:r>
        <w:rPr>
          <w:rFonts w:ascii="宋体" w:hAnsi="宋体" w:eastAsia="宋体" w:cs="宋体"/>
          <w:spacing w:val="-1"/>
          <w:sz w:val="21"/>
          <w:szCs w:val="21"/>
        </w:rPr>
        <w:t>除净损益、其他综合收益和利润分配之外的其他所</w:t>
      </w:r>
      <w:r>
        <w:rPr>
          <w:rFonts w:ascii="宋体" w:hAnsi="宋体" w:eastAsia="宋体" w:cs="宋体"/>
          <w:sz w:val="21"/>
          <w:szCs w:val="21"/>
        </w:rPr>
        <w:t xml:space="preserve">有者权益变动的，与其相关的其他综合收益、 </w:t>
      </w:r>
      <w:r>
        <w:rPr>
          <w:rFonts w:ascii="宋体" w:hAnsi="宋体" w:eastAsia="宋体" w:cs="宋体"/>
          <w:spacing w:val="1"/>
          <w:sz w:val="21"/>
          <w:szCs w:val="21"/>
        </w:rPr>
        <w:t>其他所有者权益变动</w:t>
      </w:r>
      <w:r>
        <w:rPr>
          <w:rFonts w:ascii="宋体" w:hAnsi="宋体" w:eastAsia="宋体" w:cs="宋体"/>
          <w:sz w:val="21"/>
          <w:szCs w:val="21"/>
        </w:rPr>
        <w:t xml:space="preserve">转为购买日所属当期投资收益，由于被投资方重新计量设定受益计划净负债 </w:t>
      </w:r>
      <w:r>
        <w:rPr>
          <w:rFonts w:ascii="宋体" w:hAnsi="宋体" w:eastAsia="宋体" w:cs="宋体"/>
          <w:spacing w:val="-1"/>
          <w:sz w:val="21"/>
          <w:szCs w:val="21"/>
        </w:rPr>
        <w:t>或净资</w:t>
      </w:r>
      <w:r>
        <w:rPr>
          <w:rFonts w:ascii="宋体" w:hAnsi="宋体" w:eastAsia="宋体" w:cs="宋体"/>
          <w:sz w:val="21"/>
          <w:szCs w:val="21"/>
        </w:rPr>
        <w:t>产变动而产生的其他综合收益除外。</w:t>
      </w:r>
    </w:p>
    <w:p>
      <w:pPr>
        <w:spacing w:before="1" w:line="220" w:lineRule="auto"/>
        <w:ind w:left="463"/>
        <w:rPr>
          <w:rFonts w:ascii="宋体" w:hAnsi="宋体" w:eastAsia="宋体" w:cs="宋体"/>
          <w:sz w:val="21"/>
          <w:szCs w:val="21"/>
        </w:rPr>
      </w:pPr>
      <w:r>
        <w:rPr>
          <w:rFonts w:ascii="宋体" w:hAnsi="宋体" w:eastAsia="宋体" w:cs="宋体"/>
          <w:spacing w:val="8"/>
          <w:sz w:val="21"/>
          <w:szCs w:val="21"/>
        </w:rPr>
        <w:t>(2) 处置子公司或业</w:t>
      </w:r>
      <w:r>
        <w:rPr>
          <w:rFonts w:ascii="宋体" w:hAnsi="宋体" w:eastAsia="宋体" w:cs="宋体"/>
          <w:spacing w:val="5"/>
          <w:sz w:val="21"/>
          <w:szCs w:val="21"/>
        </w:rPr>
        <w:t>务</w:t>
      </w:r>
    </w:p>
    <w:p>
      <w:pPr>
        <w:spacing w:before="23" w:line="222" w:lineRule="auto"/>
        <w:ind w:left="473"/>
        <w:rPr>
          <w:rFonts w:ascii="宋体" w:hAnsi="宋体" w:eastAsia="宋体" w:cs="宋体"/>
          <w:sz w:val="21"/>
          <w:szCs w:val="21"/>
        </w:rPr>
      </w:pPr>
      <w:r>
        <w:rPr>
          <w:rFonts w:ascii="宋体" w:hAnsi="宋体" w:eastAsia="宋体" w:cs="宋体"/>
          <w:spacing w:val="13"/>
          <w:sz w:val="21"/>
          <w:szCs w:val="21"/>
        </w:rPr>
        <w:t>1</w:t>
      </w:r>
      <w:r>
        <w:rPr>
          <w:rFonts w:ascii="宋体" w:hAnsi="宋体" w:eastAsia="宋体" w:cs="宋体"/>
          <w:spacing w:val="10"/>
          <w:sz w:val="21"/>
          <w:szCs w:val="21"/>
        </w:rPr>
        <w:t>)一般处理方法</w:t>
      </w:r>
    </w:p>
    <w:p>
      <w:pPr>
        <w:spacing w:before="20" w:line="239" w:lineRule="auto"/>
        <w:ind w:left="38" w:right="180" w:firstLine="417"/>
        <w:rPr>
          <w:rFonts w:ascii="宋体" w:hAnsi="宋体" w:eastAsia="宋体" w:cs="宋体"/>
          <w:sz w:val="21"/>
          <w:szCs w:val="21"/>
        </w:rPr>
      </w:pPr>
      <w:r>
        <w:rPr>
          <w:rFonts w:ascii="宋体" w:hAnsi="宋体" w:eastAsia="宋体" w:cs="宋体"/>
          <w:spacing w:val="-4"/>
          <w:sz w:val="21"/>
          <w:szCs w:val="21"/>
        </w:rPr>
        <w:t>在报告期内，本</w:t>
      </w:r>
      <w:r>
        <w:rPr>
          <w:rFonts w:ascii="宋体" w:hAnsi="宋体" w:eastAsia="宋体" w:cs="宋体"/>
          <w:spacing w:val="-3"/>
          <w:sz w:val="21"/>
          <w:szCs w:val="21"/>
        </w:rPr>
        <w:t>公</w:t>
      </w:r>
      <w:r>
        <w:rPr>
          <w:rFonts w:ascii="宋体" w:hAnsi="宋体" w:eastAsia="宋体" w:cs="宋体"/>
          <w:spacing w:val="-2"/>
          <w:sz w:val="21"/>
          <w:szCs w:val="21"/>
        </w:rPr>
        <w:t>司处置子公司或业务， 则该子公司或业务期初至处置日的收入、费用、利</w:t>
      </w:r>
      <w:r>
        <w:rPr>
          <w:rFonts w:ascii="宋体" w:hAnsi="宋体" w:eastAsia="宋体" w:cs="宋体"/>
          <w:sz w:val="21"/>
          <w:szCs w:val="21"/>
        </w:rPr>
        <w:t xml:space="preserve"> </w:t>
      </w:r>
      <w:r>
        <w:rPr>
          <w:rFonts w:ascii="宋体" w:hAnsi="宋体" w:eastAsia="宋体" w:cs="宋体"/>
          <w:spacing w:val="-3"/>
          <w:sz w:val="21"/>
          <w:szCs w:val="21"/>
        </w:rPr>
        <w:t>润纳入合并利润表； 该子公司或业务期初至处置日的现金流量纳入合并现金流</w:t>
      </w:r>
      <w:r>
        <w:rPr>
          <w:rFonts w:ascii="宋体" w:hAnsi="宋体" w:eastAsia="宋体" w:cs="宋体"/>
          <w:spacing w:val="-2"/>
          <w:sz w:val="21"/>
          <w:szCs w:val="21"/>
        </w:rPr>
        <w:t>量</w:t>
      </w:r>
      <w:r>
        <w:rPr>
          <w:rFonts w:ascii="宋体" w:hAnsi="宋体" w:eastAsia="宋体" w:cs="宋体"/>
          <w:sz w:val="21"/>
          <w:szCs w:val="21"/>
        </w:rPr>
        <w:t>表。</w:t>
      </w:r>
    </w:p>
    <w:p>
      <w:pPr>
        <w:spacing w:before="1" w:line="249" w:lineRule="auto"/>
        <w:ind w:left="37" w:right="177" w:firstLine="436"/>
        <w:rPr>
          <w:rFonts w:ascii="宋体" w:hAnsi="宋体" w:eastAsia="宋体" w:cs="宋体"/>
          <w:sz w:val="21"/>
          <w:szCs w:val="21"/>
        </w:rPr>
      </w:pPr>
      <w:r>
        <w:rPr>
          <w:rFonts w:ascii="宋体" w:hAnsi="宋体" w:eastAsia="宋体" w:cs="宋体"/>
          <w:spacing w:val="-1"/>
          <w:sz w:val="21"/>
          <w:szCs w:val="21"/>
        </w:rPr>
        <w:t>因处置部分股权投</w:t>
      </w:r>
      <w:r>
        <w:rPr>
          <w:rFonts w:ascii="宋体" w:hAnsi="宋体" w:eastAsia="宋体" w:cs="宋体"/>
          <w:sz w:val="21"/>
          <w:szCs w:val="21"/>
        </w:rPr>
        <w:t xml:space="preserve">资或其他原因丧失了对被投资方控制权时，对于处置后的剩余股权投资， </w:t>
      </w:r>
      <w:r>
        <w:rPr>
          <w:rFonts w:ascii="宋体" w:hAnsi="宋体" w:eastAsia="宋体" w:cs="宋体"/>
          <w:spacing w:val="1"/>
          <w:sz w:val="21"/>
          <w:szCs w:val="21"/>
        </w:rPr>
        <w:t>本公司按照其在丧失</w:t>
      </w:r>
      <w:r>
        <w:rPr>
          <w:rFonts w:ascii="宋体" w:hAnsi="宋体" w:eastAsia="宋体" w:cs="宋体"/>
          <w:sz w:val="21"/>
          <w:szCs w:val="21"/>
        </w:rPr>
        <w:t xml:space="preserve">控制权日的公允价值进行重新计量。处置股权取得的对价与剩余股权公允价 </w:t>
      </w:r>
      <w:r>
        <w:rPr>
          <w:rFonts w:ascii="宋体" w:hAnsi="宋体" w:eastAsia="宋体" w:cs="宋体"/>
          <w:spacing w:val="-4"/>
          <w:sz w:val="21"/>
          <w:szCs w:val="21"/>
        </w:rPr>
        <w:t xml:space="preserve">值之和， </w:t>
      </w:r>
      <w:r>
        <w:rPr>
          <w:rFonts w:ascii="宋体" w:hAnsi="宋体" w:eastAsia="宋体" w:cs="宋体"/>
          <w:spacing w:val="-2"/>
          <w:sz w:val="21"/>
          <w:szCs w:val="21"/>
        </w:rPr>
        <w:t>减去按原持股比例计算应享有原有子公司自购买日或合并日开始持续计算的净资产的份</w:t>
      </w:r>
    </w:p>
    <w:p>
      <w:pPr>
        <w:sectPr>
          <w:headerReference r:id="rId22" w:type="default"/>
          <w:footerReference r:id="rId23" w:type="default"/>
          <w:pgSz w:w="11907" w:h="16839"/>
          <w:pgMar w:top="1392" w:right="1092" w:bottom="1395" w:left="1769" w:header="856" w:footer="1191" w:gutter="0"/>
          <w:cols w:space="720" w:num="1"/>
        </w:sectPr>
      </w:pPr>
    </w:p>
    <w:p>
      <w:pPr>
        <w:spacing w:before="159"/>
        <w:ind w:left="39" w:right="72" w:hanging="2"/>
        <w:rPr>
          <w:rFonts w:ascii="宋体" w:hAnsi="宋体" w:eastAsia="宋体" w:cs="宋体"/>
          <w:sz w:val="21"/>
          <w:szCs w:val="21"/>
        </w:rPr>
      </w:pPr>
      <w:r>
        <w:rPr>
          <w:rFonts w:ascii="宋体" w:hAnsi="宋体" w:eastAsia="宋体" w:cs="宋体"/>
          <w:spacing w:val="1"/>
          <w:sz w:val="21"/>
          <w:szCs w:val="21"/>
        </w:rPr>
        <w:t>额与商誉之和的差额</w:t>
      </w:r>
      <w:r>
        <w:rPr>
          <w:rFonts w:ascii="宋体" w:hAnsi="宋体" w:eastAsia="宋体" w:cs="宋体"/>
          <w:sz w:val="21"/>
          <w:szCs w:val="21"/>
        </w:rPr>
        <w:t xml:space="preserve">，计入丧失控制权当期的投资收益。与原有子公司股权投资相关的其他综合 </w:t>
      </w:r>
      <w:r>
        <w:rPr>
          <w:rFonts w:ascii="宋体" w:hAnsi="宋体" w:eastAsia="宋体" w:cs="宋体"/>
          <w:spacing w:val="1"/>
          <w:sz w:val="21"/>
          <w:szCs w:val="21"/>
        </w:rPr>
        <w:t>收益或除净损益</w:t>
      </w:r>
      <w:r>
        <w:rPr>
          <w:rFonts w:ascii="宋体" w:hAnsi="宋体" w:eastAsia="宋体" w:cs="宋体"/>
          <w:sz w:val="21"/>
          <w:szCs w:val="21"/>
        </w:rPr>
        <w:t xml:space="preserve">、其他综合收益及利润分配之外的其他所有者权益变动，在丧失控制权时转为当 </w:t>
      </w:r>
      <w:r>
        <w:rPr>
          <w:rFonts w:ascii="宋体" w:hAnsi="宋体" w:eastAsia="宋体" w:cs="宋体"/>
          <w:spacing w:val="-4"/>
          <w:sz w:val="21"/>
          <w:szCs w:val="21"/>
        </w:rPr>
        <w:t>期投资收益，</w:t>
      </w:r>
      <w:r>
        <w:rPr>
          <w:rFonts w:ascii="宋体" w:hAnsi="宋体" w:eastAsia="宋体" w:cs="宋体"/>
          <w:spacing w:val="-2"/>
          <w:sz w:val="21"/>
          <w:szCs w:val="21"/>
        </w:rPr>
        <w:t xml:space="preserve"> 由于被投资方重新计量设定受益计划净负债或净资产变动而产生的其他综合收益除</w:t>
      </w:r>
      <w:r>
        <w:rPr>
          <w:rFonts w:ascii="宋体" w:hAnsi="宋体" w:eastAsia="宋体" w:cs="宋体"/>
          <w:sz w:val="21"/>
          <w:szCs w:val="21"/>
        </w:rPr>
        <w:t xml:space="preserve"> </w:t>
      </w:r>
      <w:r>
        <w:rPr>
          <w:rFonts w:ascii="宋体" w:hAnsi="宋体" w:eastAsia="宋体" w:cs="宋体"/>
          <w:spacing w:val="-10"/>
          <w:sz w:val="21"/>
          <w:szCs w:val="21"/>
        </w:rPr>
        <w:t>外。</w:t>
      </w:r>
    </w:p>
    <w:p>
      <w:pPr>
        <w:spacing w:line="220" w:lineRule="auto"/>
        <w:ind w:left="453"/>
        <w:rPr>
          <w:rFonts w:ascii="宋体" w:hAnsi="宋体" w:eastAsia="宋体" w:cs="宋体"/>
          <w:sz w:val="21"/>
          <w:szCs w:val="21"/>
        </w:rPr>
      </w:pPr>
      <w:r>
        <w:rPr>
          <w:rFonts w:ascii="Times New Roman" w:hAnsi="Times New Roman" w:eastAsia="Times New Roman" w:cs="Times New Roman"/>
          <w:spacing w:val="15"/>
          <w:sz w:val="21"/>
          <w:szCs w:val="21"/>
        </w:rPr>
        <w:t>2</w:t>
      </w:r>
      <w:r>
        <w:rPr>
          <w:rFonts w:ascii="宋体" w:hAnsi="宋体" w:eastAsia="宋体" w:cs="宋体"/>
          <w:spacing w:val="11"/>
          <w:sz w:val="21"/>
          <w:szCs w:val="21"/>
        </w:rPr>
        <w:t>)分步处置子公司</w:t>
      </w:r>
    </w:p>
    <w:p>
      <w:pPr>
        <w:spacing w:before="23" w:line="239" w:lineRule="auto"/>
        <w:ind w:left="37" w:right="72" w:firstLine="419"/>
        <w:rPr>
          <w:rFonts w:ascii="宋体" w:hAnsi="宋体" w:eastAsia="宋体" w:cs="宋体"/>
          <w:sz w:val="21"/>
          <w:szCs w:val="21"/>
        </w:rPr>
      </w:pPr>
      <w:r>
        <w:rPr>
          <w:rFonts w:ascii="宋体" w:hAnsi="宋体" w:eastAsia="宋体" w:cs="宋体"/>
          <w:spacing w:val="1"/>
          <w:sz w:val="21"/>
          <w:szCs w:val="21"/>
        </w:rPr>
        <w:t>通过多次交易分</w:t>
      </w:r>
      <w:r>
        <w:rPr>
          <w:rFonts w:ascii="宋体" w:hAnsi="宋体" w:eastAsia="宋体" w:cs="宋体"/>
          <w:sz w:val="21"/>
          <w:szCs w:val="21"/>
        </w:rPr>
        <w:t xml:space="preserve">步处置对子公司股权投资直至丧失控制权的，处置对子公司股权投资的各项 </w:t>
      </w:r>
      <w:r>
        <w:rPr>
          <w:rFonts w:ascii="宋体" w:hAnsi="宋体" w:eastAsia="宋体" w:cs="宋体"/>
          <w:spacing w:val="-4"/>
          <w:sz w:val="21"/>
          <w:szCs w:val="21"/>
        </w:rPr>
        <w:t>交易的条款</w:t>
      </w:r>
      <w:r>
        <w:rPr>
          <w:rFonts w:ascii="宋体" w:hAnsi="宋体" w:eastAsia="宋体" w:cs="宋体"/>
          <w:spacing w:val="-3"/>
          <w:sz w:val="21"/>
          <w:szCs w:val="21"/>
        </w:rPr>
        <w:t>、</w:t>
      </w:r>
      <w:r>
        <w:rPr>
          <w:rFonts w:ascii="宋体" w:hAnsi="宋体" w:eastAsia="宋体" w:cs="宋体"/>
          <w:spacing w:val="-2"/>
          <w:sz w:val="21"/>
          <w:szCs w:val="21"/>
        </w:rPr>
        <w:t>条件以及经济影响符合以下一种或多种情况， 通常表明应将多次交易事项作为一揽</w:t>
      </w:r>
      <w:r>
        <w:rPr>
          <w:rFonts w:ascii="宋体" w:hAnsi="宋体" w:eastAsia="宋体" w:cs="宋体"/>
          <w:sz w:val="21"/>
          <w:szCs w:val="21"/>
        </w:rPr>
        <w:t xml:space="preserve"> </w:t>
      </w:r>
      <w:r>
        <w:rPr>
          <w:rFonts w:ascii="宋体" w:hAnsi="宋体" w:eastAsia="宋体" w:cs="宋体"/>
          <w:spacing w:val="-1"/>
          <w:sz w:val="21"/>
          <w:szCs w:val="21"/>
        </w:rPr>
        <w:t>子交易进行会</w:t>
      </w:r>
      <w:r>
        <w:rPr>
          <w:rFonts w:ascii="宋体" w:hAnsi="宋体" w:eastAsia="宋体" w:cs="宋体"/>
          <w:sz w:val="21"/>
          <w:szCs w:val="21"/>
        </w:rPr>
        <w:t>计处理：</w:t>
      </w:r>
    </w:p>
    <w:p>
      <w:pPr>
        <w:spacing w:line="219" w:lineRule="auto"/>
        <w:ind w:left="450"/>
        <w:rPr>
          <w:rFonts w:ascii="宋体" w:hAnsi="宋体" w:eastAsia="宋体" w:cs="宋体"/>
          <w:sz w:val="21"/>
          <w:szCs w:val="21"/>
        </w:rPr>
      </w:pPr>
      <w:r>
        <w:rPr>
          <w:rFonts w:ascii="Times New Roman" w:hAnsi="Times New Roman" w:eastAsia="Times New Roman" w:cs="Times New Roman"/>
          <w:sz w:val="21"/>
          <w:szCs w:val="21"/>
        </w:rPr>
        <w:t>A</w:t>
      </w:r>
      <w:r>
        <w:rPr>
          <w:rFonts w:ascii="Times New Roman" w:hAnsi="Times New Roman" w:eastAsia="Times New Roman" w:cs="Times New Roman"/>
          <w:spacing w:val="1"/>
          <w:sz w:val="21"/>
          <w:szCs w:val="21"/>
        </w:rPr>
        <w:t>.</w:t>
      </w:r>
      <w:r>
        <w:rPr>
          <w:rFonts w:ascii="宋体" w:hAnsi="宋体" w:eastAsia="宋体" w:cs="宋体"/>
          <w:spacing w:val="1"/>
          <w:sz w:val="21"/>
          <w:szCs w:val="21"/>
        </w:rPr>
        <w:t>这些</w:t>
      </w:r>
      <w:r>
        <w:rPr>
          <w:rFonts w:ascii="宋体" w:hAnsi="宋体" w:eastAsia="宋体" w:cs="宋体"/>
          <w:sz w:val="21"/>
          <w:szCs w:val="21"/>
        </w:rPr>
        <w:t>交易是同时或者在考虑了彼此影响的情况下订立的；</w:t>
      </w:r>
    </w:p>
    <w:p>
      <w:pPr>
        <w:spacing w:before="23" w:line="220" w:lineRule="auto"/>
        <w:ind w:left="452"/>
        <w:rPr>
          <w:rFonts w:ascii="宋体" w:hAnsi="宋体" w:eastAsia="宋体" w:cs="宋体"/>
          <w:sz w:val="21"/>
          <w:szCs w:val="21"/>
        </w:rPr>
      </w:pPr>
      <w:r>
        <w:rPr>
          <w:rFonts w:ascii="Times New Roman" w:hAnsi="Times New Roman" w:eastAsia="Times New Roman" w:cs="Times New Roman"/>
          <w:sz w:val="21"/>
          <w:szCs w:val="21"/>
        </w:rPr>
        <w:t>B.</w:t>
      </w:r>
      <w:r>
        <w:rPr>
          <w:rFonts w:ascii="宋体" w:hAnsi="宋体" w:eastAsia="宋体" w:cs="宋体"/>
          <w:sz w:val="21"/>
          <w:szCs w:val="21"/>
        </w:rPr>
        <w:t>这些交易整体才能达成一项完整的商业结果；</w:t>
      </w:r>
    </w:p>
    <w:p>
      <w:pPr>
        <w:spacing w:before="21" w:line="221" w:lineRule="auto"/>
        <w:ind w:left="456"/>
        <w:rPr>
          <w:rFonts w:ascii="宋体" w:hAnsi="宋体" w:eastAsia="宋体" w:cs="宋体"/>
          <w:sz w:val="21"/>
          <w:szCs w:val="21"/>
        </w:rPr>
      </w:pPr>
      <w:r>
        <w:rPr>
          <w:rFonts w:ascii="Times New Roman" w:hAnsi="Times New Roman" w:eastAsia="Times New Roman" w:cs="Times New Roman"/>
          <w:sz w:val="21"/>
          <w:szCs w:val="21"/>
        </w:rPr>
        <w:t>C</w:t>
      </w:r>
      <w:r>
        <w:rPr>
          <w:rFonts w:ascii="Times New Roman" w:hAnsi="Times New Roman" w:eastAsia="Times New Roman" w:cs="Times New Roman"/>
          <w:spacing w:val="-1"/>
          <w:sz w:val="21"/>
          <w:szCs w:val="21"/>
        </w:rPr>
        <w:t>.</w:t>
      </w:r>
      <w:r>
        <w:rPr>
          <w:rFonts w:ascii="宋体" w:hAnsi="宋体" w:eastAsia="宋体" w:cs="宋体"/>
          <w:spacing w:val="-1"/>
          <w:sz w:val="21"/>
          <w:szCs w:val="21"/>
        </w:rPr>
        <w:t>一项交</w:t>
      </w:r>
      <w:r>
        <w:rPr>
          <w:rFonts w:ascii="宋体" w:hAnsi="宋体" w:eastAsia="宋体" w:cs="宋体"/>
          <w:sz w:val="21"/>
          <w:szCs w:val="21"/>
        </w:rPr>
        <w:t>易的发生取决于其他至少一项交易的发生；</w:t>
      </w:r>
    </w:p>
    <w:p>
      <w:pPr>
        <w:spacing w:before="23" w:line="220" w:lineRule="auto"/>
        <w:ind w:left="452"/>
        <w:rPr>
          <w:rFonts w:ascii="宋体" w:hAnsi="宋体" w:eastAsia="宋体" w:cs="宋体"/>
          <w:sz w:val="21"/>
          <w:szCs w:val="21"/>
        </w:rPr>
      </w:pPr>
      <w:r>
        <w:rPr>
          <w:rFonts w:ascii="Times New Roman" w:hAnsi="Times New Roman" w:eastAsia="Times New Roman" w:cs="Times New Roman"/>
          <w:spacing w:val="-3"/>
          <w:sz w:val="21"/>
          <w:szCs w:val="21"/>
        </w:rPr>
        <w:t>D</w:t>
      </w:r>
      <w:r>
        <w:rPr>
          <w:rFonts w:ascii="Times New Roman" w:hAnsi="Times New Roman" w:eastAsia="Times New Roman" w:cs="Times New Roman"/>
          <w:spacing w:val="-6"/>
          <w:sz w:val="21"/>
          <w:szCs w:val="21"/>
        </w:rPr>
        <w:t>.</w:t>
      </w:r>
      <w:r>
        <w:rPr>
          <w:rFonts w:ascii="宋体" w:hAnsi="宋体" w:eastAsia="宋体" w:cs="宋体"/>
          <w:spacing w:val="-6"/>
          <w:sz w:val="21"/>
          <w:szCs w:val="21"/>
        </w:rPr>
        <w:t>一项交易单</w:t>
      </w:r>
      <w:r>
        <w:rPr>
          <w:rFonts w:ascii="宋体" w:hAnsi="宋体" w:eastAsia="宋体" w:cs="宋体"/>
          <w:spacing w:val="-5"/>
          <w:sz w:val="21"/>
          <w:szCs w:val="21"/>
        </w:rPr>
        <w:t>独</w:t>
      </w:r>
      <w:r>
        <w:rPr>
          <w:rFonts w:ascii="宋体" w:hAnsi="宋体" w:eastAsia="宋体" w:cs="宋体"/>
          <w:spacing w:val="-3"/>
          <w:sz w:val="21"/>
          <w:szCs w:val="21"/>
        </w:rPr>
        <w:t>看是不经济的， 但是和其他交易一并考虑时是经济的。</w:t>
      </w:r>
    </w:p>
    <w:p>
      <w:pPr>
        <w:spacing w:before="19"/>
        <w:ind w:left="37" w:right="72" w:firstLine="424"/>
        <w:rPr>
          <w:rFonts w:ascii="宋体" w:hAnsi="宋体" w:eastAsia="宋体" w:cs="宋体"/>
          <w:sz w:val="21"/>
          <w:szCs w:val="21"/>
        </w:rPr>
      </w:pPr>
      <w:r>
        <w:rPr>
          <w:rFonts w:ascii="宋体" w:hAnsi="宋体" w:eastAsia="宋体" w:cs="宋体"/>
          <w:spacing w:val="-4"/>
          <w:sz w:val="21"/>
          <w:szCs w:val="21"/>
        </w:rPr>
        <w:t>处置对子公司股权投资</w:t>
      </w:r>
      <w:r>
        <w:rPr>
          <w:rFonts w:ascii="宋体" w:hAnsi="宋体" w:eastAsia="宋体" w:cs="宋体"/>
          <w:spacing w:val="-2"/>
          <w:sz w:val="21"/>
          <w:szCs w:val="21"/>
        </w:rPr>
        <w:t>直至丧失控制权的各项交易属于一揽子交易的， 本公司将各项交易作</w:t>
      </w:r>
      <w:r>
        <w:rPr>
          <w:rFonts w:ascii="宋体" w:hAnsi="宋体" w:eastAsia="宋体" w:cs="宋体"/>
          <w:sz w:val="21"/>
          <w:szCs w:val="21"/>
        </w:rPr>
        <w:t xml:space="preserve"> </w:t>
      </w:r>
      <w:r>
        <w:rPr>
          <w:rFonts w:ascii="宋体" w:hAnsi="宋体" w:eastAsia="宋体" w:cs="宋体"/>
          <w:spacing w:val="1"/>
          <w:sz w:val="21"/>
          <w:szCs w:val="21"/>
        </w:rPr>
        <w:t>为一项处置子公司并</w:t>
      </w:r>
      <w:r>
        <w:rPr>
          <w:rFonts w:ascii="宋体" w:hAnsi="宋体" w:eastAsia="宋体" w:cs="宋体"/>
          <w:sz w:val="21"/>
          <w:szCs w:val="21"/>
        </w:rPr>
        <w:t xml:space="preserve">丧失控制权的交易进行会计处理；但是，在丧失控制权之前每一次处置价款 </w:t>
      </w:r>
      <w:r>
        <w:rPr>
          <w:rFonts w:ascii="宋体" w:hAnsi="宋体" w:eastAsia="宋体" w:cs="宋体"/>
          <w:spacing w:val="1"/>
          <w:sz w:val="21"/>
          <w:szCs w:val="21"/>
        </w:rPr>
        <w:t>与处置投资对应的享</w:t>
      </w:r>
      <w:r>
        <w:rPr>
          <w:rFonts w:ascii="宋体" w:hAnsi="宋体" w:eastAsia="宋体" w:cs="宋体"/>
          <w:sz w:val="21"/>
          <w:szCs w:val="21"/>
        </w:rPr>
        <w:t xml:space="preserve">有该子公司净资产份额的差额，在合并财务报表中确认为其他综合收益，在 </w:t>
      </w:r>
      <w:r>
        <w:rPr>
          <w:rFonts w:ascii="宋体" w:hAnsi="宋体" w:eastAsia="宋体" w:cs="宋体"/>
          <w:spacing w:val="-1"/>
          <w:sz w:val="21"/>
          <w:szCs w:val="21"/>
        </w:rPr>
        <w:t>丧失控</w:t>
      </w:r>
      <w:r>
        <w:rPr>
          <w:rFonts w:ascii="宋体" w:hAnsi="宋体" w:eastAsia="宋体" w:cs="宋体"/>
          <w:sz w:val="21"/>
          <w:szCs w:val="21"/>
        </w:rPr>
        <w:t>制权时一并转入丧失控制权当期的损益。</w:t>
      </w:r>
    </w:p>
    <w:p>
      <w:pPr>
        <w:spacing w:line="239" w:lineRule="auto"/>
        <w:ind w:left="38" w:right="13" w:firstLine="422"/>
        <w:rPr>
          <w:rFonts w:ascii="宋体" w:hAnsi="宋体" w:eastAsia="宋体" w:cs="宋体"/>
          <w:sz w:val="21"/>
          <w:szCs w:val="21"/>
        </w:rPr>
      </w:pPr>
      <w:r>
        <w:rPr>
          <w:rFonts w:ascii="宋体" w:hAnsi="宋体" w:eastAsia="宋体" w:cs="宋体"/>
          <w:spacing w:val="-6"/>
          <w:sz w:val="21"/>
          <w:szCs w:val="21"/>
        </w:rPr>
        <w:t>处置对子公司股权</w:t>
      </w:r>
      <w:r>
        <w:rPr>
          <w:rFonts w:ascii="宋体" w:hAnsi="宋体" w:eastAsia="宋体" w:cs="宋体"/>
          <w:spacing w:val="-3"/>
          <w:sz w:val="21"/>
          <w:szCs w:val="21"/>
        </w:rPr>
        <w:t>投资直至丧失控制权的各项交易不属于一揽子交易的，在丧失控制权之前，</w:t>
      </w:r>
      <w:r>
        <w:rPr>
          <w:rFonts w:ascii="宋体" w:hAnsi="宋体" w:eastAsia="宋体" w:cs="宋体"/>
          <w:sz w:val="21"/>
          <w:szCs w:val="21"/>
        </w:rPr>
        <w:t xml:space="preserve"> </w:t>
      </w:r>
      <w:r>
        <w:rPr>
          <w:rFonts w:ascii="宋体" w:hAnsi="宋体" w:eastAsia="宋体" w:cs="宋体"/>
          <w:spacing w:val="1"/>
          <w:sz w:val="21"/>
          <w:szCs w:val="21"/>
        </w:rPr>
        <w:t>按不丧失控制权</w:t>
      </w:r>
      <w:r>
        <w:rPr>
          <w:rFonts w:ascii="宋体" w:hAnsi="宋体" w:eastAsia="宋体" w:cs="宋体"/>
          <w:sz w:val="21"/>
          <w:szCs w:val="21"/>
        </w:rPr>
        <w:t xml:space="preserve">的情况下部分处置对子公司的股权投资的相关政策进行会计处理；在丧失控制权 </w:t>
      </w:r>
      <w:r>
        <w:rPr>
          <w:rFonts w:ascii="宋体" w:hAnsi="宋体" w:eastAsia="宋体" w:cs="宋体"/>
          <w:spacing w:val="-1"/>
          <w:sz w:val="21"/>
          <w:szCs w:val="21"/>
        </w:rPr>
        <w:t>时，按处置</w:t>
      </w:r>
      <w:r>
        <w:rPr>
          <w:rFonts w:ascii="宋体" w:hAnsi="宋体" w:eastAsia="宋体" w:cs="宋体"/>
          <w:sz w:val="21"/>
          <w:szCs w:val="21"/>
        </w:rPr>
        <w:t>子公司一般处理方法进行会计处理。</w:t>
      </w:r>
    </w:p>
    <w:p>
      <w:pPr>
        <w:spacing w:before="1" w:line="220" w:lineRule="auto"/>
        <w:ind w:left="463"/>
        <w:rPr>
          <w:rFonts w:ascii="宋体" w:hAnsi="宋体" w:eastAsia="宋体" w:cs="宋体"/>
          <w:sz w:val="21"/>
          <w:szCs w:val="21"/>
        </w:rPr>
      </w:pPr>
      <w:r>
        <w:rPr>
          <w:rFonts w:ascii="宋体" w:hAnsi="宋体" w:eastAsia="宋体" w:cs="宋体"/>
          <w:spacing w:val="9"/>
          <w:sz w:val="21"/>
          <w:szCs w:val="21"/>
        </w:rPr>
        <w:t>(</w:t>
      </w:r>
      <w:r>
        <w:rPr>
          <w:rFonts w:ascii="Times New Roman" w:hAnsi="Times New Roman" w:eastAsia="Times New Roman" w:cs="Times New Roman"/>
          <w:spacing w:val="7"/>
          <w:sz w:val="21"/>
          <w:szCs w:val="21"/>
        </w:rPr>
        <w:t>3</w:t>
      </w:r>
      <w:r>
        <w:rPr>
          <w:rFonts w:ascii="宋体" w:hAnsi="宋体" w:eastAsia="宋体" w:cs="宋体"/>
          <w:spacing w:val="7"/>
          <w:sz w:val="21"/>
          <w:szCs w:val="21"/>
        </w:rPr>
        <w:t>) 购买子公司少数股权</w:t>
      </w:r>
    </w:p>
    <w:p>
      <w:pPr>
        <w:spacing w:before="23" w:line="239" w:lineRule="auto"/>
        <w:ind w:left="37" w:right="72" w:firstLine="420"/>
        <w:rPr>
          <w:rFonts w:ascii="宋体" w:hAnsi="宋体" w:eastAsia="宋体" w:cs="宋体"/>
          <w:sz w:val="21"/>
          <w:szCs w:val="21"/>
        </w:rPr>
      </w:pPr>
      <w:r>
        <w:rPr>
          <w:rFonts w:ascii="宋体" w:hAnsi="宋体" w:eastAsia="宋体" w:cs="宋体"/>
          <w:spacing w:val="1"/>
          <w:sz w:val="21"/>
          <w:szCs w:val="21"/>
        </w:rPr>
        <w:t>本公司因购买</w:t>
      </w:r>
      <w:r>
        <w:rPr>
          <w:rFonts w:ascii="宋体" w:hAnsi="宋体" w:eastAsia="宋体" w:cs="宋体"/>
          <w:sz w:val="21"/>
          <w:szCs w:val="21"/>
        </w:rPr>
        <w:t xml:space="preserve">少数股权新取得的长期股权投资与按照新增持股比例计算应享有子公司自购买 </w:t>
      </w:r>
      <w:r>
        <w:rPr>
          <w:rFonts w:ascii="宋体" w:hAnsi="宋体" w:eastAsia="宋体" w:cs="宋体"/>
          <w:spacing w:val="10"/>
          <w:sz w:val="21"/>
          <w:szCs w:val="21"/>
        </w:rPr>
        <w:t>日</w:t>
      </w:r>
      <w:r>
        <w:rPr>
          <w:rFonts w:ascii="宋体" w:hAnsi="宋体" w:eastAsia="宋体" w:cs="宋体"/>
          <w:spacing w:val="9"/>
          <w:sz w:val="21"/>
          <w:szCs w:val="21"/>
        </w:rPr>
        <w:t>(</w:t>
      </w:r>
      <w:r>
        <w:rPr>
          <w:rFonts w:ascii="宋体" w:hAnsi="宋体" w:eastAsia="宋体" w:cs="宋体"/>
          <w:spacing w:val="5"/>
          <w:sz w:val="21"/>
          <w:szCs w:val="21"/>
        </w:rPr>
        <w:t>或合并日)开始持续计算的净资产份额之间的差额，调整合并资产负债表中的资本公积中的</w:t>
      </w:r>
      <w:r>
        <w:rPr>
          <w:rFonts w:ascii="宋体" w:hAnsi="宋体" w:eastAsia="宋体" w:cs="宋体"/>
          <w:sz w:val="21"/>
          <w:szCs w:val="21"/>
        </w:rPr>
        <w:t xml:space="preserve"> </w:t>
      </w:r>
      <w:r>
        <w:rPr>
          <w:rFonts w:ascii="宋体" w:hAnsi="宋体" w:eastAsia="宋体" w:cs="宋体"/>
          <w:spacing w:val="-6"/>
          <w:sz w:val="21"/>
          <w:szCs w:val="21"/>
        </w:rPr>
        <w:t xml:space="preserve">股本溢价， </w:t>
      </w:r>
      <w:r>
        <w:rPr>
          <w:rFonts w:ascii="宋体" w:hAnsi="宋体" w:eastAsia="宋体" w:cs="宋体"/>
          <w:spacing w:val="-5"/>
          <w:sz w:val="21"/>
          <w:szCs w:val="21"/>
        </w:rPr>
        <w:t>资</w:t>
      </w:r>
      <w:r>
        <w:rPr>
          <w:rFonts w:ascii="宋体" w:hAnsi="宋体" w:eastAsia="宋体" w:cs="宋体"/>
          <w:spacing w:val="-3"/>
          <w:sz w:val="21"/>
          <w:szCs w:val="21"/>
        </w:rPr>
        <w:t>本公积中的股本溢价不足冲减的，调整留存收益。</w:t>
      </w:r>
    </w:p>
    <w:p>
      <w:pPr>
        <w:spacing w:before="1" w:line="220" w:lineRule="auto"/>
        <w:ind w:left="463"/>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4</w:t>
      </w:r>
      <w:r>
        <w:rPr>
          <w:rFonts w:ascii="宋体" w:hAnsi="宋体" w:eastAsia="宋体" w:cs="宋体"/>
          <w:spacing w:val="6"/>
          <w:sz w:val="21"/>
          <w:szCs w:val="21"/>
        </w:rPr>
        <w:t xml:space="preserve">) </w:t>
      </w:r>
      <w:r>
        <w:rPr>
          <w:rFonts w:ascii="宋体" w:hAnsi="宋体" w:eastAsia="宋体" w:cs="宋体"/>
          <w:spacing w:val="5"/>
          <w:sz w:val="21"/>
          <w:szCs w:val="21"/>
        </w:rPr>
        <w:t>不</w:t>
      </w:r>
      <w:r>
        <w:rPr>
          <w:rFonts w:ascii="宋体" w:hAnsi="宋体" w:eastAsia="宋体" w:cs="宋体"/>
          <w:spacing w:val="3"/>
          <w:sz w:val="21"/>
          <w:szCs w:val="21"/>
        </w:rPr>
        <w:t>丧失控制权的情况下部分处置对子公司的股权投资</w:t>
      </w:r>
    </w:p>
    <w:p>
      <w:pPr>
        <w:spacing w:before="22" w:line="249" w:lineRule="auto"/>
        <w:ind w:left="37" w:right="72" w:firstLine="419"/>
        <w:rPr>
          <w:rFonts w:ascii="宋体" w:hAnsi="宋体" w:eastAsia="宋体" w:cs="宋体"/>
          <w:sz w:val="21"/>
          <w:szCs w:val="21"/>
        </w:rPr>
      </w:pPr>
      <w:r>
        <w:rPr>
          <w:rFonts w:ascii="宋体" w:hAnsi="宋体" w:eastAsia="宋体" w:cs="宋体"/>
          <w:spacing w:val="1"/>
          <w:sz w:val="21"/>
          <w:szCs w:val="21"/>
        </w:rPr>
        <w:t>在不丧失控制权的</w:t>
      </w:r>
      <w:r>
        <w:rPr>
          <w:rFonts w:ascii="宋体" w:hAnsi="宋体" w:eastAsia="宋体" w:cs="宋体"/>
          <w:sz w:val="21"/>
          <w:szCs w:val="21"/>
        </w:rPr>
        <w:t xml:space="preserve">情况下因部分处置对子公司的长期股权投资而取得的处置价款与处置长期 </w:t>
      </w:r>
      <w:r>
        <w:rPr>
          <w:rFonts w:ascii="宋体" w:hAnsi="宋体" w:eastAsia="宋体" w:cs="宋体"/>
          <w:spacing w:val="1"/>
          <w:sz w:val="21"/>
          <w:szCs w:val="21"/>
        </w:rPr>
        <w:t>股权投资相对应享有</w:t>
      </w:r>
      <w:r>
        <w:rPr>
          <w:rFonts w:ascii="宋体" w:hAnsi="宋体" w:eastAsia="宋体" w:cs="宋体"/>
          <w:sz w:val="21"/>
          <w:szCs w:val="21"/>
        </w:rPr>
        <w:t xml:space="preserve">子公司自购买日或合并日开始持续计算的净资产份额之间的差额，调整合并 </w:t>
      </w:r>
      <w:r>
        <w:rPr>
          <w:rFonts w:ascii="宋体" w:hAnsi="宋体" w:eastAsia="宋体" w:cs="宋体"/>
          <w:spacing w:val="-4"/>
          <w:sz w:val="21"/>
          <w:szCs w:val="21"/>
        </w:rPr>
        <w:t>资产负债表中的资本公</w:t>
      </w:r>
      <w:r>
        <w:rPr>
          <w:rFonts w:ascii="宋体" w:hAnsi="宋体" w:eastAsia="宋体" w:cs="宋体"/>
          <w:spacing w:val="-3"/>
          <w:sz w:val="21"/>
          <w:szCs w:val="21"/>
        </w:rPr>
        <w:t>积</w:t>
      </w:r>
      <w:r>
        <w:rPr>
          <w:rFonts w:ascii="宋体" w:hAnsi="宋体" w:eastAsia="宋体" w:cs="宋体"/>
          <w:spacing w:val="-2"/>
          <w:sz w:val="21"/>
          <w:szCs w:val="21"/>
        </w:rPr>
        <w:t>中的股本溢价， 资本公积中的股本溢价不足冲减的，调整留存收益。</w:t>
      </w:r>
    </w:p>
    <w:p>
      <w:pPr>
        <w:spacing w:before="269" w:line="220" w:lineRule="auto"/>
        <w:ind w:left="4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7.</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合营安</w:t>
      </w:r>
      <w:r>
        <w:rPr>
          <w:rFonts w:ascii="宋体" w:hAnsi="宋体" w:eastAsia="宋体" w:cs="宋体"/>
          <w:sz w:val="21"/>
          <w:szCs w:val="21"/>
          <w14:textOutline w14:w="3831" w14:cap="flat" w14:cmpd="sng">
            <w14:solidFill>
              <w14:srgbClr w14:val="000000"/>
            </w14:solidFill>
            <w14:prstDash w14:val="solid"/>
            <w14:miter w14:val="0"/>
          </w14:textOutline>
        </w:rPr>
        <w:t>排分类及共同经营会计处理方法</w:t>
      </w:r>
    </w:p>
    <w:p>
      <w:pPr>
        <w:spacing w:before="81" w:line="236" w:lineRule="auto"/>
        <w:ind w:left="88"/>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6"/>
          <w:sz w:val="21"/>
          <w:szCs w:val="21"/>
        </w:rPr>
        <w:t xml:space="preserve">适用  </w:t>
      </w:r>
      <w:r>
        <w:rPr>
          <w:rFonts w:ascii="Times New Roman" w:hAnsi="Times New Roman" w:eastAsia="Times New Roman" w:cs="Times New Roman"/>
          <w:spacing w:val="-6"/>
          <w:sz w:val="21"/>
          <w:szCs w:val="21"/>
        </w:rPr>
        <w:t>□</w:t>
      </w:r>
      <w:r>
        <w:rPr>
          <w:rFonts w:ascii="宋体" w:hAnsi="宋体" w:eastAsia="宋体" w:cs="宋体"/>
          <w:spacing w:val="-6"/>
          <w:sz w:val="21"/>
          <w:szCs w:val="21"/>
        </w:rPr>
        <w:t>不适用</w:t>
      </w:r>
    </w:p>
    <w:p>
      <w:pPr>
        <w:spacing w:before="5" w:line="221" w:lineRule="auto"/>
        <w:ind w:left="462"/>
        <w:rPr>
          <w:rFonts w:ascii="宋体" w:hAnsi="宋体" w:eastAsia="宋体" w:cs="宋体"/>
          <w:sz w:val="21"/>
          <w:szCs w:val="21"/>
        </w:rPr>
      </w:pPr>
      <w:r>
        <w:rPr>
          <w:rFonts w:ascii="Times New Roman" w:hAnsi="Times New Roman" w:eastAsia="Times New Roman" w:cs="Times New Roman"/>
          <w:b/>
          <w:bCs/>
          <w:spacing w:val="-1"/>
          <w:sz w:val="21"/>
          <w:szCs w:val="21"/>
        </w:rPr>
        <w:t>1.</w:t>
      </w:r>
      <w:r>
        <w:rPr>
          <w:rFonts w:ascii="宋体" w:hAnsi="宋体" w:eastAsia="宋体" w:cs="宋体"/>
          <w:spacing w:val="-1"/>
          <w:sz w:val="21"/>
          <w:szCs w:val="21"/>
          <w14:textOutline w14:w="3831" w14:cap="flat" w14:cmpd="sng">
            <w14:solidFill>
              <w14:srgbClr w14:val="000000"/>
            </w14:solidFill>
            <w14:prstDash w14:val="solid"/>
            <w14:miter w14:val="0"/>
          </w14:textOutline>
        </w:rPr>
        <w:t>合营安排的分</w:t>
      </w:r>
      <w:r>
        <w:rPr>
          <w:rFonts w:ascii="宋体" w:hAnsi="宋体" w:eastAsia="宋体" w:cs="宋体"/>
          <w:sz w:val="21"/>
          <w:szCs w:val="21"/>
          <w14:textOutline w14:w="3831" w14:cap="flat" w14:cmpd="sng">
            <w14:solidFill>
              <w14:srgbClr w14:val="000000"/>
            </w14:solidFill>
            <w14:prstDash w14:val="solid"/>
            <w14:miter w14:val="0"/>
          </w14:textOutline>
        </w:rPr>
        <w:t>类</w:t>
      </w:r>
    </w:p>
    <w:p>
      <w:pPr>
        <w:spacing w:before="21" w:line="239" w:lineRule="auto"/>
        <w:ind w:left="53" w:right="74" w:firstLine="404"/>
        <w:rPr>
          <w:rFonts w:ascii="宋体" w:hAnsi="宋体" w:eastAsia="宋体" w:cs="宋体"/>
          <w:sz w:val="21"/>
          <w:szCs w:val="21"/>
        </w:rPr>
      </w:pPr>
      <w:r>
        <w:rPr>
          <w:rFonts w:ascii="宋体" w:hAnsi="宋体" w:eastAsia="宋体" w:cs="宋体"/>
          <w:spacing w:val="1"/>
          <w:sz w:val="21"/>
          <w:szCs w:val="21"/>
        </w:rPr>
        <w:t>本公司根据合</w:t>
      </w:r>
      <w:r>
        <w:rPr>
          <w:rFonts w:ascii="宋体" w:hAnsi="宋体" w:eastAsia="宋体" w:cs="宋体"/>
          <w:sz w:val="21"/>
          <w:szCs w:val="21"/>
        </w:rPr>
        <w:t xml:space="preserve">营安排的结构、法律形式以及合营安排中约定的条款、其他相关事实和情况等 </w:t>
      </w:r>
      <w:r>
        <w:rPr>
          <w:rFonts w:ascii="宋体" w:hAnsi="宋体" w:eastAsia="宋体" w:cs="宋体"/>
          <w:spacing w:val="-12"/>
          <w:sz w:val="21"/>
          <w:szCs w:val="21"/>
        </w:rPr>
        <w:t>因素</w:t>
      </w:r>
      <w:r>
        <w:rPr>
          <w:rFonts w:ascii="宋体" w:hAnsi="宋体" w:eastAsia="宋体" w:cs="宋体"/>
          <w:spacing w:val="-8"/>
          <w:sz w:val="21"/>
          <w:szCs w:val="21"/>
        </w:rPr>
        <w:t>，</w:t>
      </w:r>
      <w:r>
        <w:rPr>
          <w:rFonts w:ascii="宋体" w:hAnsi="宋体" w:eastAsia="宋体" w:cs="宋体"/>
          <w:spacing w:val="-6"/>
          <w:sz w:val="21"/>
          <w:szCs w:val="21"/>
        </w:rPr>
        <w:t xml:space="preserve"> 将合营安排分为共同经营和合营企业。</w:t>
      </w:r>
    </w:p>
    <w:p>
      <w:pPr>
        <w:spacing w:before="3" w:line="239" w:lineRule="auto"/>
        <w:ind w:left="39" w:right="72" w:firstLine="420"/>
        <w:rPr>
          <w:rFonts w:ascii="宋体" w:hAnsi="宋体" w:eastAsia="宋体" w:cs="宋体"/>
          <w:sz w:val="21"/>
          <w:szCs w:val="21"/>
        </w:rPr>
      </w:pPr>
      <w:r>
        <w:rPr>
          <w:rFonts w:ascii="宋体" w:hAnsi="宋体" w:eastAsia="宋体" w:cs="宋体"/>
          <w:spacing w:val="-5"/>
          <w:sz w:val="21"/>
          <w:szCs w:val="21"/>
        </w:rPr>
        <w:t>未通过单独主体达成的合营安排， 划分为共同经营；通过单独主体达成的合营安排， 通常</w:t>
      </w:r>
      <w:r>
        <w:rPr>
          <w:rFonts w:ascii="宋体" w:hAnsi="宋体" w:eastAsia="宋体" w:cs="宋体"/>
          <w:spacing w:val="-2"/>
          <w:sz w:val="21"/>
          <w:szCs w:val="21"/>
        </w:rPr>
        <w:t>划</w:t>
      </w:r>
      <w:r>
        <w:rPr>
          <w:rFonts w:ascii="宋体" w:hAnsi="宋体" w:eastAsia="宋体" w:cs="宋体"/>
          <w:sz w:val="21"/>
          <w:szCs w:val="21"/>
        </w:rPr>
        <w:t xml:space="preserve"> </w:t>
      </w:r>
      <w:r>
        <w:rPr>
          <w:rFonts w:ascii="宋体" w:hAnsi="宋体" w:eastAsia="宋体" w:cs="宋体"/>
          <w:spacing w:val="1"/>
          <w:sz w:val="21"/>
          <w:szCs w:val="21"/>
        </w:rPr>
        <w:t>分为合营企业；</w:t>
      </w:r>
      <w:r>
        <w:rPr>
          <w:rFonts w:ascii="宋体" w:hAnsi="宋体" w:eastAsia="宋体" w:cs="宋体"/>
          <w:sz w:val="21"/>
          <w:szCs w:val="21"/>
        </w:rPr>
        <w:t xml:space="preserve">但有确凿证据表明满足下列任一条件并且符合相关法律法规规定的合营安排划分 </w:t>
      </w:r>
      <w:r>
        <w:rPr>
          <w:rFonts w:ascii="宋体" w:hAnsi="宋体" w:eastAsia="宋体" w:cs="宋体"/>
          <w:spacing w:val="-2"/>
          <w:sz w:val="21"/>
          <w:szCs w:val="21"/>
        </w:rPr>
        <w:t>为共</w:t>
      </w:r>
      <w:r>
        <w:rPr>
          <w:rFonts w:ascii="宋体" w:hAnsi="宋体" w:eastAsia="宋体" w:cs="宋体"/>
          <w:spacing w:val="-1"/>
          <w:sz w:val="21"/>
          <w:szCs w:val="21"/>
        </w:rPr>
        <w:t>同经营：</w:t>
      </w:r>
    </w:p>
    <w:p>
      <w:pPr>
        <w:tabs>
          <w:tab w:val="left" w:pos="347"/>
        </w:tabs>
        <w:spacing w:before="2" w:line="239" w:lineRule="auto"/>
        <w:ind w:left="237" w:firstLine="5"/>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)合营安排的法律形式表明，合营方对</w:t>
      </w:r>
      <w:r>
        <w:rPr>
          <w:rFonts w:ascii="宋体" w:hAnsi="宋体" w:eastAsia="宋体" w:cs="宋体"/>
          <w:sz w:val="21"/>
          <w:szCs w:val="21"/>
        </w:rPr>
        <w:t xml:space="preserve">该安排中的相关资产和负债分别享有权利和承担义务。 </w:t>
      </w:r>
      <w:r>
        <w:rPr>
          <w:rFonts w:ascii="宋体" w:hAnsi="宋体" w:eastAsia="宋体" w:cs="宋体"/>
          <w:sz w:val="21"/>
          <w:szCs w:val="21"/>
        </w:rPr>
        <w:tab/>
      </w:r>
      <w:r>
        <w:rPr>
          <w:rFonts w:ascii="宋体" w:hAnsi="宋体" w:eastAsia="宋体" w:cs="宋体"/>
          <w:spacing w:val="-3"/>
          <w:sz w:val="21"/>
          <w:szCs w:val="21"/>
        </w:rPr>
        <w:t>(</w:t>
      </w:r>
      <w:r>
        <w:rPr>
          <w:rFonts w:ascii="Times New Roman" w:hAnsi="Times New Roman" w:eastAsia="Times New Roman" w:cs="Times New Roman"/>
          <w:spacing w:val="-3"/>
          <w:sz w:val="21"/>
          <w:szCs w:val="21"/>
        </w:rPr>
        <w:t>2</w:t>
      </w:r>
      <w:r>
        <w:rPr>
          <w:rFonts w:ascii="宋体" w:hAnsi="宋体" w:eastAsia="宋体" w:cs="宋体"/>
          <w:spacing w:val="-3"/>
          <w:sz w:val="21"/>
          <w:szCs w:val="21"/>
        </w:rPr>
        <w:t>)合营安排的合同条款约定，合营方对该安排中的相关资产和负债分别享有权利和承担义</w:t>
      </w:r>
      <w:r>
        <w:rPr>
          <w:rFonts w:ascii="宋体" w:hAnsi="宋体" w:eastAsia="宋体" w:cs="宋体"/>
          <w:spacing w:val="-1"/>
          <w:sz w:val="21"/>
          <w:szCs w:val="21"/>
        </w:rPr>
        <w:t>务</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3"/>
          <w:sz w:val="21"/>
          <w:szCs w:val="21"/>
        </w:rPr>
        <w:t>(</w:t>
      </w:r>
      <w:r>
        <w:rPr>
          <w:rFonts w:ascii="Times New Roman" w:hAnsi="Times New Roman" w:eastAsia="Times New Roman" w:cs="Times New Roman"/>
          <w:spacing w:val="-3"/>
          <w:sz w:val="21"/>
          <w:szCs w:val="21"/>
        </w:rPr>
        <w:t>3</w:t>
      </w:r>
      <w:r>
        <w:rPr>
          <w:rFonts w:ascii="宋体" w:hAnsi="宋体" w:eastAsia="宋体" w:cs="宋体"/>
          <w:spacing w:val="-3"/>
          <w:sz w:val="21"/>
          <w:szCs w:val="21"/>
        </w:rPr>
        <w:t>)其他相关事实和情况表明，合营方对该安排中的相关资产和负债分别享有权利和承担义</w:t>
      </w:r>
      <w:r>
        <w:rPr>
          <w:rFonts w:ascii="宋体" w:hAnsi="宋体" w:eastAsia="宋体" w:cs="宋体"/>
          <w:spacing w:val="-1"/>
          <w:sz w:val="21"/>
          <w:szCs w:val="21"/>
        </w:rPr>
        <w:t>务</w:t>
      </w:r>
      <w:r>
        <w:rPr>
          <w:rFonts w:ascii="宋体" w:hAnsi="宋体" w:eastAsia="宋体" w:cs="宋体"/>
          <w:sz w:val="21"/>
          <w:szCs w:val="21"/>
        </w:rPr>
        <w:t xml:space="preserve">， </w:t>
      </w:r>
      <w:r>
        <w:rPr>
          <w:rFonts w:ascii="宋体" w:hAnsi="宋体" w:eastAsia="宋体" w:cs="宋体"/>
          <w:spacing w:val="1"/>
          <w:sz w:val="21"/>
          <w:szCs w:val="21"/>
        </w:rPr>
        <w:t>如合营方享有与合营安排相关的几乎</w:t>
      </w:r>
      <w:r>
        <w:rPr>
          <w:rFonts w:ascii="宋体" w:hAnsi="宋体" w:eastAsia="宋体" w:cs="宋体"/>
          <w:sz w:val="21"/>
          <w:szCs w:val="21"/>
        </w:rPr>
        <w:t xml:space="preserve">所有产出，并且该安排中负债的清偿持续依赖于合营方的 </w:t>
      </w:r>
      <w:r>
        <w:rPr>
          <w:rFonts w:ascii="宋体" w:hAnsi="宋体" w:eastAsia="宋体" w:cs="宋体"/>
          <w:spacing w:val="-9"/>
          <w:sz w:val="21"/>
          <w:szCs w:val="21"/>
        </w:rPr>
        <w:t>支</w:t>
      </w:r>
      <w:r>
        <w:rPr>
          <w:rFonts w:ascii="宋体" w:hAnsi="宋体" w:eastAsia="宋体" w:cs="宋体"/>
          <w:spacing w:val="-8"/>
          <w:sz w:val="21"/>
          <w:szCs w:val="21"/>
        </w:rPr>
        <w:t>持。</w:t>
      </w:r>
    </w:p>
    <w:p>
      <w:pPr>
        <w:spacing w:before="1" w:line="219" w:lineRule="auto"/>
        <w:ind w:left="456"/>
        <w:rPr>
          <w:rFonts w:ascii="宋体" w:hAnsi="宋体" w:eastAsia="宋体" w:cs="宋体"/>
          <w:sz w:val="21"/>
          <w:szCs w:val="21"/>
        </w:rPr>
      </w:pPr>
      <w:r>
        <w:rPr>
          <w:rFonts w:ascii="Times New Roman" w:hAnsi="Times New Roman" w:eastAsia="Times New Roman" w:cs="Times New Roman"/>
          <w:b/>
          <w:bCs/>
          <w:spacing w:val="1"/>
          <w:sz w:val="21"/>
          <w:szCs w:val="21"/>
        </w:rPr>
        <w:t>2.</w:t>
      </w:r>
      <w:r>
        <w:rPr>
          <w:rFonts w:ascii="宋体" w:hAnsi="宋体" w:eastAsia="宋体" w:cs="宋体"/>
          <w:spacing w:val="1"/>
          <w:sz w:val="21"/>
          <w:szCs w:val="21"/>
          <w14:textOutline w14:w="3831" w14:cap="flat" w14:cmpd="sng">
            <w14:solidFill>
              <w14:srgbClr w14:val="000000"/>
            </w14:solidFill>
            <w14:prstDash w14:val="solid"/>
            <w14:miter w14:val="0"/>
          </w14:textOutline>
        </w:rPr>
        <w:t>共同经</w:t>
      </w:r>
      <w:r>
        <w:rPr>
          <w:rFonts w:ascii="宋体" w:hAnsi="宋体" w:eastAsia="宋体" w:cs="宋体"/>
          <w:sz w:val="21"/>
          <w:szCs w:val="21"/>
          <w14:textOutline w14:w="3831" w14:cap="flat" w14:cmpd="sng">
            <w14:solidFill>
              <w14:srgbClr w14:val="000000"/>
            </w14:solidFill>
            <w14:prstDash w14:val="solid"/>
            <w14:miter w14:val="0"/>
          </w14:textOutline>
        </w:rPr>
        <w:t>营会计处理方法</w:t>
      </w:r>
    </w:p>
    <w:p>
      <w:pPr>
        <w:spacing w:before="25" w:line="239" w:lineRule="auto"/>
        <w:ind w:left="42" w:right="74" w:firstLine="415"/>
        <w:rPr>
          <w:rFonts w:ascii="宋体" w:hAnsi="宋体" w:eastAsia="宋体" w:cs="宋体"/>
          <w:sz w:val="21"/>
          <w:szCs w:val="21"/>
        </w:rPr>
      </w:pPr>
      <w:r>
        <w:rPr>
          <w:rFonts w:ascii="宋体" w:hAnsi="宋体" w:eastAsia="宋体" w:cs="宋体"/>
          <w:spacing w:val="1"/>
          <w:sz w:val="21"/>
          <w:szCs w:val="21"/>
        </w:rPr>
        <w:t>本公司确认共</w:t>
      </w:r>
      <w:r>
        <w:rPr>
          <w:rFonts w:ascii="宋体" w:hAnsi="宋体" w:eastAsia="宋体" w:cs="宋体"/>
          <w:sz w:val="21"/>
          <w:szCs w:val="21"/>
        </w:rPr>
        <w:t xml:space="preserve">同经营中利益份额中与本公司相关的下列项目，并按照相关企业会计准则的规 </w:t>
      </w:r>
      <w:r>
        <w:rPr>
          <w:rFonts w:ascii="宋体" w:hAnsi="宋体" w:eastAsia="宋体" w:cs="宋体"/>
          <w:spacing w:val="-2"/>
          <w:sz w:val="21"/>
          <w:szCs w:val="21"/>
        </w:rPr>
        <w:t>定进</w:t>
      </w:r>
      <w:r>
        <w:rPr>
          <w:rFonts w:ascii="宋体" w:hAnsi="宋体" w:eastAsia="宋体" w:cs="宋体"/>
          <w:spacing w:val="-1"/>
          <w:sz w:val="21"/>
          <w:szCs w:val="21"/>
        </w:rPr>
        <w:t>行会计处理：</w:t>
      </w:r>
    </w:p>
    <w:p>
      <w:pPr>
        <w:spacing w:before="1" w:line="220" w:lineRule="auto"/>
        <w:ind w:left="463"/>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1</w:t>
      </w:r>
      <w:r>
        <w:rPr>
          <w:rFonts w:ascii="宋体" w:hAnsi="宋体" w:eastAsia="宋体" w:cs="宋体"/>
          <w:spacing w:val="4"/>
          <w:sz w:val="21"/>
          <w:szCs w:val="21"/>
        </w:rPr>
        <w:t xml:space="preserve">) </w:t>
      </w:r>
      <w:r>
        <w:rPr>
          <w:rFonts w:ascii="宋体" w:hAnsi="宋体" w:eastAsia="宋体" w:cs="宋体"/>
          <w:spacing w:val="2"/>
          <w:sz w:val="21"/>
          <w:szCs w:val="21"/>
        </w:rPr>
        <w:t>确认单独所持有的资产，以及按其份额确认共同持有的资产；</w:t>
      </w:r>
    </w:p>
    <w:p>
      <w:pPr>
        <w:spacing w:before="19" w:line="221" w:lineRule="auto"/>
        <w:ind w:left="463"/>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2</w:t>
      </w:r>
      <w:r>
        <w:rPr>
          <w:rFonts w:ascii="宋体" w:hAnsi="宋体" w:eastAsia="宋体" w:cs="宋体"/>
          <w:spacing w:val="4"/>
          <w:sz w:val="21"/>
          <w:szCs w:val="21"/>
        </w:rPr>
        <w:t xml:space="preserve">) </w:t>
      </w:r>
      <w:r>
        <w:rPr>
          <w:rFonts w:ascii="宋体" w:hAnsi="宋体" w:eastAsia="宋体" w:cs="宋体"/>
          <w:spacing w:val="2"/>
          <w:sz w:val="21"/>
          <w:szCs w:val="21"/>
        </w:rPr>
        <w:t>确认单独所承担的负债，以及按其份额确认共同承担的负债；</w:t>
      </w:r>
    </w:p>
    <w:p>
      <w:pPr>
        <w:spacing w:before="20" w:line="221" w:lineRule="auto"/>
        <w:ind w:left="463"/>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3</w:t>
      </w:r>
      <w:r>
        <w:rPr>
          <w:rFonts w:ascii="宋体" w:hAnsi="宋体" w:eastAsia="宋体" w:cs="宋体"/>
          <w:spacing w:val="4"/>
          <w:sz w:val="21"/>
          <w:szCs w:val="21"/>
        </w:rPr>
        <w:t>)</w:t>
      </w:r>
      <w:r>
        <w:rPr>
          <w:rFonts w:ascii="宋体" w:hAnsi="宋体" w:eastAsia="宋体" w:cs="宋体"/>
          <w:spacing w:val="3"/>
          <w:sz w:val="21"/>
          <w:szCs w:val="21"/>
        </w:rPr>
        <w:t xml:space="preserve"> </w:t>
      </w:r>
      <w:r>
        <w:rPr>
          <w:rFonts w:ascii="宋体" w:hAnsi="宋体" w:eastAsia="宋体" w:cs="宋体"/>
          <w:spacing w:val="2"/>
          <w:sz w:val="21"/>
          <w:szCs w:val="21"/>
        </w:rPr>
        <w:t>确认出售其享有的共同经营产出份额所产生的收入；</w:t>
      </w:r>
    </w:p>
    <w:p>
      <w:pPr>
        <w:spacing w:before="22" w:line="221" w:lineRule="auto"/>
        <w:ind w:left="463"/>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4</w:t>
      </w:r>
      <w:r>
        <w:rPr>
          <w:rFonts w:ascii="宋体" w:hAnsi="宋体" w:eastAsia="宋体" w:cs="宋体"/>
          <w:spacing w:val="4"/>
          <w:sz w:val="21"/>
          <w:szCs w:val="21"/>
        </w:rPr>
        <w:t>) 按其份额</w:t>
      </w:r>
      <w:r>
        <w:rPr>
          <w:rFonts w:ascii="宋体" w:hAnsi="宋体" w:eastAsia="宋体" w:cs="宋体"/>
          <w:spacing w:val="3"/>
          <w:sz w:val="21"/>
          <w:szCs w:val="21"/>
        </w:rPr>
        <w:t>确</w:t>
      </w:r>
      <w:r>
        <w:rPr>
          <w:rFonts w:ascii="宋体" w:hAnsi="宋体" w:eastAsia="宋体" w:cs="宋体"/>
          <w:spacing w:val="2"/>
          <w:sz w:val="21"/>
          <w:szCs w:val="21"/>
        </w:rPr>
        <w:t>认共同经营因出售产出所产生的收入；</w:t>
      </w:r>
    </w:p>
    <w:p>
      <w:pPr>
        <w:spacing w:before="20" w:line="221" w:lineRule="auto"/>
        <w:ind w:left="463"/>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5</w:t>
      </w:r>
      <w:r>
        <w:rPr>
          <w:rFonts w:ascii="宋体" w:hAnsi="宋体" w:eastAsia="宋体" w:cs="宋体"/>
          <w:spacing w:val="4"/>
          <w:sz w:val="21"/>
          <w:szCs w:val="21"/>
        </w:rPr>
        <w:t>) 确认单</w:t>
      </w:r>
      <w:r>
        <w:rPr>
          <w:rFonts w:ascii="宋体" w:hAnsi="宋体" w:eastAsia="宋体" w:cs="宋体"/>
          <w:spacing w:val="2"/>
          <w:sz w:val="21"/>
          <w:szCs w:val="21"/>
        </w:rPr>
        <w:t>独所发生的费用，以及按其份额确认共同经营发生的费用。</w:t>
      </w:r>
    </w:p>
    <w:p>
      <w:pPr>
        <w:spacing w:before="23" w:line="220" w:lineRule="auto"/>
        <w:ind w:left="457"/>
        <w:rPr>
          <w:rFonts w:ascii="宋体" w:hAnsi="宋体" w:eastAsia="宋体" w:cs="宋体"/>
          <w:sz w:val="21"/>
          <w:szCs w:val="21"/>
        </w:rPr>
      </w:pPr>
      <w:r>
        <w:rPr>
          <w:rFonts w:ascii="宋体" w:hAnsi="宋体" w:eastAsia="宋体" w:cs="宋体"/>
          <w:spacing w:val="4"/>
          <w:sz w:val="21"/>
          <w:szCs w:val="21"/>
        </w:rPr>
        <w:t>本公司向共同经营投出或出售资产</w:t>
      </w:r>
      <w:r>
        <w:rPr>
          <w:rFonts w:ascii="宋体" w:hAnsi="宋体" w:eastAsia="宋体" w:cs="宋体"/>
          <w:spacing w:val="2"/>
          <w:sz w:val="21"/>
          <w:szCs w:val="21"/>
        </w:rPr>
        <w:t>等(该资产构成业务的除外)， 在该资产等由共同经营出</w:t>
      </w:r>
    </w:p>
    <w:p>
      <w:pPr>
        <w:sectPr>
          <w:headerReference r:id="rId24" w:type="default"/>
          <w:footerReference r:id="rId25" w:type="default"/>
          <w:pgSz w:w="11907" w:h="16839"/>
          <w:pgMar w:top="1392" w:right="1198" w:bottom="1395" w:left="1769" w:header="856" w:footer="1191" w:gutter="0"/>
          <w:cols w:space="720" w:num="1"/>
        </w:sectPr>
      </w:pPr>
    </w:p>
    <w:p>
      <w:pPr>
        <w:spacing w:before="161"/>
        <w:ind w:left="37" w:right="4"/>
        <w:rPr>
          <w:rFonts w:ascii="宋体" w:hAnsi="宋体" w:eastAsia="宋体" w:cs="宋体"/>
          <w:sz w:val="21"/>
          <w:szCs w:val="21"/>
        </w:rPr>
      </w:pPr>
      <w:r>
        <w:rPr>
          <w:rFonts w:ascii="宋体" w:hAnsi="宋体" w:eastAsia="宋体" w:cs="宋体"/>
          <w:spacing w:val="1"/>
          <w:sz w:val="21"/>
          <w:szCs w:val="21"/>
        </w:rPr>
        <w:t>售给第三方之前，仅</w:t>
      </w:r>
      <w:r>
        <w:rPr>
          <w:rFonts w:ascii="宋体" w:hAnsi="宋体" w:eastAsia="宋体" w:cs="宋体"/>
          <w:sz w:val="21"/>
          <w:szCs w:val="21"/>
        </w:rPr>
        <w:t xml:space="preserve">确认因该交易产生的损益中归属于共同经营其他参与方的部分。投出或出售 </w:t>
      </w:r>
      <w:r>
        <w:rPr>
          <w:rFonts w:ascii="宋体" w:hAnsi="宋体" w:eastAsia="宋体" w:cs="宋体"/>
          <w:spacing w:val="-8"/>
          <w:sz w:val="21"/>
          <w:szCs w:val="21"/>
        </w:rPr>
        <w:t>的资产发生</w:t>
      </w:r>
      <w:r>
        <w:rPr>
          <w:rFonts w:ascii="宋体" w:hAnsi="宋体" w:eastAsia="宋体" w:cs="宋体"/>
          <w:spacing w:val="-5"/>
          <w:sz w:val="21"/>
          <w:szCs w:val="21"/>
        </w:rPr>
        <w:t>符</w:t>
      </w:r>
      <w:r>
        <w:rPr>
          <w:rFonts w:ascii="宋体" w:hAnsi="宋体" w:eastAsia="宋体" w:cs="宋体"/>
          <w:spacing w:val="-4"/>
          <w:sz w:val="21"/>
          <w:szCs w:val="21"/>
        </w:rPr>
        <w:t>合《企业会计准则第 8 号——资产减值》等规定的资产减值损失的， 本公司全额确</w:t>
      </w:r>
      <w:r>
        <w:rPr>
          <w:rFonts w:ascii="宋体" w:hAnsi="宋体" w:eastAsia="宋体" w:cs="宋体"/>
          <w:sz w:val="21"/>
          <w:szCs w:val="21"/>
        </w:rPr>
        <w:t xml:space="preserve"> </w:t>
      </w:r>
      <w:r>
        <w:rPr>
          <w:rFonts w:ascii="宋体" w:hAnsi="宋体" w:eastAsia="宋体" w:cs="宋体"/>
          <w:spacing w:val="-5"/>
          <w:sz w:val="21"/>
          <w:szCs w:val="21"/>
        </w:rPr>
        <w:t>认</w:t>
      </w:r>
      <w:r>
        <w:rPr>
          <w:rFonts w:ascii="宋体" w:hAnsi="宋体" w:eastAsia="宋体" w:cs="宋体"/>
          <w:spacing w:val="-4"/>
          <w:sz w:val="21"/>
          <w:szCs w:val="21"/>
        </w:rPr>
        <w:t>该损失。</w:t>
      </w:r>
    </w:p>
    <w:p>
      <w:pPr>
        <w:spacing w:line="239" w:lineRule="auto"/>
        <w:ind w:left="35" w:right="5" w:firstLine="422"/>
        <w:rPr>
          <w:rFonts w:ascii="宋体" w:hAnsi="宋体" w:eastAsia="宋体" w:cs="宋体"/>
          <w:sz w:val="21"/>
          <w:szCs w:val="21"/>
        </w:rPr>
      </w:pPr>
      <w:r>
        <w:rPr>
          <w:rFonts w:ascii="宋体" w:hAnsi="宋体" w:eastAsia="宋体" w:cs="宋体"/>
          <w:spacing w:val="1"/>
          <w:sz w:val="21"/>
          <w:szCs w:val="21"/>
        </w:rPr>
        <w:t>本公司自共同经营</w:t>
      </w:r>
      <w:r>
        <w:rPr>
          <w:rFonts w:ascii="宋体" w:hAnsi="宋体" w:eastAsia="宋体" w:cs="宋体"/>
          <w:sz w:val="21"/>
          <w:szCs w:val="21"/>
        </w:rPr>
        <w:t xml:space="preserve">购买资产等(该资产构成业务的除外)，在将该资产等出售给第三方之前， </w:t>
      </w:r>
      <w:r>
        <w:rPr>
          <w:rFonts w:ascii="宋体" w:hAnsi="宋体" w:eastAsia="宋体" w:cs="宋体"/>
          <w:spacing w:val="1"/>
          <w:sz w:val="21"/>
          <w:szCs w:val="21"/>
        </w:rPr>
        <w:t>仅确认因该交易产生的损</w:t>
      </w:r>
      <w:r>
        <w:rPr>
          <w:rFonts w:ascii="宋体" w:hAnsi="宋体" w:eastAsia="宋体" w:cs="宋体"/>
          <w:sz w:val="21"/>
          <w:szCs w:val="21"/>
        </w:rPr>
        <w:t xml:space="preserve">益中归属于共同经营其他参与方的部分。购入的资产发生符合《企业会 </w:t>
      </w:r>
      <w:r>
        <w:rPr>
          <w:rFonts w:ascii="宋体" w:hAnsi="宋体" w:eastAsia="宋体" w:cs="宋体"/>
          <w:spacing w:val="-5"/>
          <w:sz w:val="21"/>
          <w:szCs w:val="21"/>
        </w:rPr>
        <w:t>计准则第 8 号——资产减值》等规定的资产减值损失的， 本公司按承担的份额确认该部分损失</w:t>
      </w:r>
      <w:r>
        <w:rPr>
          <w:rFonts w:ascii="宋体" w:hAnsi="宋体" w:eastAsia="宋体" w:cs="宋体"/>
          <w:spacing w:val="-4"/>
          <w:sz w:val="21"/>
          <w:szCs w:val="21"/>
        </w:rPr>
        <w:t>。</w:t>
      </w:r>
    </w:p>
    <w:p>
      <w:pPr>
        <w:spacing w:before="2" w:line="252" w:lineRule="auto"/>
        <w:ind w:left="37" w:right="5" w:firstLine="420"/>
        <w:rPr>
          <w:rFonts w:ascii="宋体" w:hAnsi="宋体" w:eastAsia="宋体" w:cs="宋体"/>
          <w:sz w:val="21"/>
          <w:szCs w:val="21"/>
        </w:rPr>
      </w:pPr>
      <w:r>
        <w:rPr>
          <w:rFonts w:ascii="宋体" w:hAnsi="宋体" w:eastAsia="宋体" w:cs="宋体"/>
          <w:spacing w:val="1"/>
          <w:sz w:val="21"/>
          <w:szCs w:val="21"/>
        </w:rPr>
        <w:t>本公司对共同</w:t>
      </w:r>
      <w:r>
        <w:rPr>
          <w:rFonts w:ascii="宋体" w:hAnsi="宋体" w:eastAsia="宋体" w:cs="宋体"/>
          <w:sz w:val="21"/>
          <w:szCs w:val="21"/>
        </w:rPr>
        <w:t xml:space="preserve">经营不享有共同控制，如果本公司享有该共同经营相关资产且承担该共同经营 </w:t>
      </w:r>
      <w:r>
        <w:rPr>
          <w:rFonts w:ascii="宋体" w:hAnsi="宋体" w:eastAsia="宋体" w:cs="宋体"/>
          <w:spacing w:val="-8"/>
          <w:sz w:val="21"/>
          <w:szCs w:val="21"/>
        </w:rPr>
        <w:t>相关负债的，</w:t>
      </w:r>
      <w:r>
        <w:rPr>
          <w:rFonts w:ascii="宋体" w:hAnsi="宋体" w:eastAsia="宋体" w:cs="宋体"/>
          <w:spacing w:val="-5"/>
          <w:sz w:val="21"/>
          <w:szCs w:val="21"/>
        </w:rPr>
        <w:t xml:space="preserve"> </w:t>
      </w:r>
      <w:r>
        <w:rPr>
          <w:rFonts w:ascii="宋体" w:hAnsi="宋体" w:eastAsia="宋体" w:cs="宋体"/>
          <w:spacing w:val="-4"/>
          <w:sz w:val="21"/>
          <w:szCs w:val="21"/>
        </w:rPr>
        <w:t>仍按上述原则进行会计处理，否则， 应当按照相关企业会计准则的规定进行会计处</w:t>
      </w:r>
      <w:r>
        <w:rPr>
          <w:rFonts w:ascii="宋体" w:hAnsi="宋体" w:eastAsia="宋体" w:cs="宋体"/>
          <w:sz w:val="21"/>
          <w:szCs w:val="21"/>
        </w:rPr>
        <w:t xml:space="preserve"> </w:t>
      </w:r>
      <w:r>
        <w:rPr>
          <w:rFonts w:ascii="宋体" w:hAnsi="宋体" w:eastAsia="宋体" w:cs="宋体"/>
          <w:spacing w:val="-10"/>
          <w:sz w:val="21"/>
          <w:szCs w:val="21"/>
        </w:rPr>
        <w:t>理</w:t>
      </w:r>
      <w:r>
        <w:rPr>
          <w:rFonts w:ascii="宋体" w:hAnsi="宋体" w:eastAsia="宋体" w:cs="宋体"/>
          <w:spacing w:val="-9"/>
          <w:sz w:val="21"/>
          <w:szCs w:val="21"/>
        </w:rPr>
        <w:t>。</w:t>
      </w:r>
    </w:p>
    <w:p>
      <w:pPr>
        <w:spacing w:before="256" w:line="219" w:lineRule="auto"/>
        <w:ind w:left="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8.</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现金</w:t>
      </w:r>
      <w:r>
        <w:rPr>
          <w:rFonts w:ascii="宋体" w:hAnsi="宋体" w:eastAsia="宋体" w:cs="宋体"/>
          <w:sz w:val="21"/>
          <w:szCs w:val="21"/>
          <w14:textOutline w14:w="3831" w14:cap="flat" w14:cmpd="sng">
            <w14:solidFill>
              <w14:srgbClr w14:val="000000"/>
            </w14:solidFill>
            <w14:prstDash w14:val="solid"/>
            <w14:miter w14:val="0"/>
          </w14:textOutline>
        </w:rPr>
        <w:t>及现金等价物的确定标准</w:t>
      </w:r>
    </w:p>
    <w:p>
      <w:pPr>
        <w:spacing w:before="84" w:line="249" w:lineRule="auto"/>
        <w:ind w:left="37" w:right="14" w:firstLine="418"/>
        <w:rPr>
          <w:rFonts w:ascii="宋体" w:hAnsi="宋体" w:eastAsia="宋体" w:cs="宋体"/>
          <w:sz w:val="21"/>
          <w:szCs w:val="21"/>
        </w:rPr>
      </w:pPr>
      <w:r>
        <w:rPr>
          <w:rFonts w:ascii="宋体" w:hAnsi="宋体" w:eastAsia="宋体" w:cs="宋体"/>
          <w:spacing w:val="1"/>
          <w:sz w:val="21"/>
          <w:szCs w:val="21"/>
        </w:rPr>
        <w:t>在</w:t>
      </w:r>
      <w:r>
        <w:rPr>
          <w:rFonts w:ascii="宋体" w:hAnsi="宋体" w:eastAsia="宋体" w:cs="宋体"/>
          <w:sz w:val="21"/>
          <w:szCs w:val="21"/>
        </w:rPr>
        <w:t xml:space="preserve">编制现金流量表时，将本公司库存现金以及可以随时用于支付的存款确认为现金。将同时 </w:t>
      </w:r>
      <w:r>
        <w:rPr>
          <w:rFonts w:ascii="宋体" w:hAnsi="宋体" w:eastAsia="宋体" w:cs="宋体"/>
          <w:spacing w:val="4"/>
          <w:sz w:val="21"/>
          <w:szCs w:val="21"/>
        </w:rPr>
        <w:t>具备期限短(一般从</w:t>
      </w:r>
      <w:r>
        <w:rPr>
          <w:rFonts w:ascii="宋体" w:hAnsi="宋体" w:eastAsia="宋体" w:cs="宋体"/>
          <w:spacing w:val="2"/>
          <w:sz w:val="21"/>
          <w:szCs w:val="21"/>
        </w:rPr>
        <w:t>购买日起三个月内到期) 、流动性强、易于转换为已知金额的现金、价值变</w:t>
      </w:r>
      <w:r>
        <w:rPr>
          <w:rFonts w:ascii="宋体" w:hAnsi="宋体" w:eastAsia="宋体" w:cs="宋体"/>
          <w:sz w:val="21"/>
          <w:szCs w:val="21"/>
        </w:rPr>
        <w:t xml:space="preserve"> </w:t>
      </w:r>
      <w:r>
        <w:rPr>
          <w:rFonts w:ascii="宋体" w:hAnsi="宋体" w:eastAsia="宋体" w:cs="宋体"/>
          <w:spacing w:val="-1"/>
          <w:sz w:val="21"/>
          <w:szCs w:val="21"/>
        </w:rPr>
        <w:t>动风险很小四个条件的投资，确定为现金等价</w:t>
      </w:r>
      <w:r>
        <w:rPr>
          <w:rFonts w:ascii="宋体" w:hAnsi="宋体" w:eastAsia="宋体" w:cs="宋体"/>
          <w:sz w:val="21"/>
          <w:szCs w:val="21"/>
        </w:rPr>
        <w:t>物。</w:t>
      </w:r>
    </w:p>
    <w:p>
      <w:pPr>
        <w:spacing w:before="269" w:line="220" w:lineRule="auto"/>
        <w:ind w:left="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9.</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外币</w:t>
      </w:r>
      <w:r>
        <w:rPr>
          <w:rFonts w:ascii="宋体" w:hAnsi="宋体" w:eastAsia="宋体" w:cs="宋体"/>
          <w:sz w:val="21"/>
          <w:szCs w:val="21"/>
          <w14:textOutline w14:w="3831" w14:cap="flat" w14:cmpd="sng">
            <w14:solidFill>
              <w14:srgbClr w14:val="000000"/>
            </w14:solidFill>
            <w14:prstDash w14:val="solid"/>
            <w14:miter w14:val="0"/>
          </w14:textOutline>
        </w:rPr>
        <w:t>业务和外币报表折算</w:t>
      </w:r>
    </w:p>
    <w:p>
      <w:pPr>
        <w:spacing w:before="66"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22" w:line="239" w:lineRule="auto"/>
        <w:ind w:left="38" w:right="5" w:firstLine="424"/>
        <w:rPr>
          <w:rFonts w:ascii="宋体" w:hAnsi="宋体" w:eastAsia="宋体" w:cs="宋体"/>
          <w:sz w:val="21"/>
          <w:szCs w:val="21"/>
        </w:rPr>
      </w:pPr>
      <w:r>
        <w:rPr>
          <w:rFonts w:ascii="宋体" w:hAnsi="宋体" w:eastAsia="宋体" w:cs="宋体"/>
          <w:spacing w:val="1"/>
          <w:sz w:val="21"/>
          <w:szCs w:val="21"/>
        </w:rPr>
        <w:t>外币业</w:t>
      </w:r>
      <w:r>
        <w:rPr>
          <w:rFonts w:ascii="宋体" w:hAnsi="宋体" w:eastAsia="宋体" w:cs="宋体"/>
          <w:sz w:val="21"/>
          <w:szCs w:val="21"/>
        </w:rPr>
        <w:t xml:space="preserve">务交易在初始确认时，采用交易发生日的即期汇率或每月第一个工作日即期汇率作为 </w:t>
      </w:r>
      <w:r>
        <w:rPr>
          <w:rFonts w:ascii="宋体" w:hAnsi="宋体" w:eastAsia="宋体" w:cs="宋体"/>
          <w:spacing w:val="-2"/>
          <w:sz w:val="21"/>
          <w:szCs w:val="21"/>
        </w:rPr>
        <w:t>折算汇率折合成人民</w:t>
      </w:r>
      <w:r>
        <w:rPr>
          <w:rFonts w:ascii="宋体" w:hAnsi="宋体" w:eastAsia="宋体" w:cs="宋体"/>
          <w:spacing w:val="-1"/>
          <w:sz w:val="21"/>
          <w:szCs w:val="21"/>
        </w:rPr>
        <w:t>币记账。</w:t>
      </w:r>
    </w:p>
    <w:p>
      <w:pPr>
        <w:spacing w:before="2" w:line="239" w:lineRule="auto"/>
        <w:ind w:left="38" w:right="4" w:firstLine="427"/>
        <w:rPr>
          <w:rFonts w:ascii="宋体" w:hAnsi="宋体" w:eastAsia="宋体" w:cs="宋体"/>
          <w:sz w:val="21"/>
          <w:szCs w:val="21"/>
        </w:rPr>
      </w:pPr>
      <w:r>
        <w:rPr>
          <w:rFonts w:ascii="宋体" w:hAnsi="宋体" w:eastAsia="宋体" w:cs="宋体"/>
          <w:spacing w:val="-4"/>
          <w:sz w:val="21"/>
          <w:szCs w:val="21"/>
        </w:rPr>
        <w:t>资产负债表日， 外币货币</w:t>
      </w:r>
      <w:r>
        <w:rPr>
          <w:rFonts w:ascii="宋体" w:hAnsi="宋体" w:eastAsia="宋体" w:cs="宋体"/>
          <w:spacing w:val="-3"/>
          <w:sz w:val="21"/>
          <w:szCs w:val="21"/>
        </w:rPr>
        <w:t>性</w:t>
      </w:r>
      <w:r>
        <w:rPr>
          <w:rFonts w:ascii="宋体" w:hAnsi="宋体" w:eastAsia="宋体" w:cs="宋体"/>
          <w:spacing w:val="-2"/>
          <w:sz w:val="21"/>
          <w:szCs w:val="21"/>
        </w:rPr>
        <w:t>项目按资产负债表日即期汇率折算，由此产生的汇兑差额，除属</w:t>
      </w:r>
      <w:r>
        <w:rPr>
          <w:rFonts w:ascii="宋体" w:hAnsi="宋体" w:eastAsia="宋体" w:cs="宋体"/>
          <w:sz w:val="21"/>
          <w:szCs w:val="21"/>
        </w:rPr>
        <w:t xml:space="preserve"> </w:t>
      </w:r>
      <w:r>
        <w:rPr>
          <w:rFonts w:ascii="宋体" w:hAnsi="宋体" w:eastAsia="宋体" w:cs="宋体"/>
          <w:spacing w:val="1"/>
          <w:sz w:val="21"/>
          <w:szCs w:val="21"/>
        </w:rPr>
        <w:t>于与购建符合资</w:t>
      </w:r>
      <w:r>
        <w:rPr>
          <w:rFonts w:ascii="宋体" w:hAnsi="宋体" w:eastAsia="宋体" w:cs="宋体"/>
          <w:sz w:val="21"/>
          <w:szCs w:val="21"/>
        </w:rPr>
        <w:t xml:space="preserve">本化条件的资产相关的外币专门借款产生的汇兑差额按照借款费用资本化的原则 </w:t>
      </w:r>
      <w:r>
        <w:rPr>
          <w:rFonts w:ascii="宋体" w:hAnsi="宋体" w:eastAsia="宋体" w:cs="宋体"/>
          <w:spacing w:val="-4"/>
          <w:sz w:val="21"/>
          <w:szCs w:val="21"/>
        </w:rPr>
        <w:t xml:space="preserve">处理外， </w:t>
      </w:r>
      <w:r>
        <w:rPr>
          <w:rFonts w:ascii="宋体" w:hAnsi="宋体" w:eastAsia="宋体" w:cs="宋体"/>
          <w:spacing w:val="-3"/>
          <w:sz w:val="21"/>
          <w:szCs w:val="21"/>
        </w:rPr>
        <w:t>均</w:t>
      </w:r>
      <w:r>
        <w:rPr>
          <w:rFonts w:ascii="宋体" w:hAnsi="宋体" w:eastAsia="宋体" w:cs="宋体"/>
          <w:spacing w:val="-2"/>
          <w:sz w:val="21"/>
          <w:szCs w:val="21"/>
        </w:rPr>
        <w:t>计入当期损益。以历史成本计量的外币非货币性项目，仍采用交易发生日的即期汇率</w:t>
      </w:r>
      <w:r>
        <w:rPr>
          <w:rFonts w:ascii="宋体" w:hAnsi="宋体" w:eastAsia="宋体" w:cs="宋体"/>
          <w:sz w:val="21"/>
          <w:szCs w:val="21"/>
        </w:rPr>
        <w:t xml:space="preserve"> </w:t>
      </w:r>
      <w:r>
        <w:rPr>
          <w:rFonts w:ascii="宋体" w:hAnsi="宋体" w:eastAsia="宋体" w:cs="宋体"/>
          <w:spacing w:val="-7"/>
          <w:sz w:val="21"/>
          <w:szCs w:val="21"/>
        </w:rPr>
        <w:t>折算， 不改变其记账本位币金额</w:t>
      </w:r>
      <w:r>
        <w:rPr>
          <w:rFonts w:ascii="宋体" w:hAnsi="宋体" w:eastAsia="宋体" w:cs="宋体"/>
          <w:spacing w:val="-5"/>
          <w:sz w:val="21"/>
          <w:szCs w:val="21"/>
        </w:rPr>
        <w:t>。</w:t>
      </w:r>
    </w:p>
    <w:p>
      <w:pPr>
        <w:spacing w:before="1" w:line="247" w:lineRule="auto"/>
        <w:ind w:left="37" w:right="6" w:firstLine="443"/>
        <w:rPr>
          <w:rFonts w:ascii="宋体" w:hAnsi="宋体" w:eastAsia="宋体" w:cs="宋体"/>
          <w:sz w:val="21"/>
          <w:szCs w:val="21"/>
        </w:rPr>
      </w:pPr>
      <w:r>
        <w:rPr>
          <w:rFonts w:ascii="宋体" w:hAnsi="宋体" w:eastAsia="宋体" w:cs="宋体"/>
          <w:spacing w:val="-1"/>
          <w:sz w:val="21"/>
          <w:szCs w:val="21"/>
        </w:rPr>
        <w:t>以公允价值计量的外币非货币性项目，</w:t>
      </w:r>
      <w:r>
        <w:rPr>
          <w:rFonts w:ascii="宋体" w:hAnsi="宋体" w:eastAsia="宋体" w:cs="宋体"/>
          <w:sz w:val="21"/>
          <w:szCs w:val="21"/>
        </w:rPr>
        <w:t xml:space="preserve">采用公允价值确定日的即期汇率折算，折算后的记账 </w:t>
      </w:r>
      <w:r>
        <w:rPr>
          <w:rFonts w:ascii="宋体" w:hAnsi="宋体" w:eastAsia="宋体" w:cs="宋体"/>
          <w:spacing w:val="-4"/>
          <w:sz w:val="21"/>
          <w:szCs w:val="21"/>
        </w:rPr>
        <w:t>本位币金</w:t>
      </w:r>
      <w:r>
        <w:rPr>
          <w:rFonts w:ascii="宋体" w:hAnsi="宋体" w:eastAsia="宋体" w:cs="宋体"/>
          <w:spacing w:val="-3"/>
          <w:sz w:val="21"/>
          <w:szCs w:val="21"/>
        </w:rPr>
        <w:t>额</w:t>
      </w:r>
      <w:r>
        <w:rPr>
          <w:rFonts w:ascii="宋体" w:hAnsi="宋体" w:eastAsia="宋体" w:cs="宋体"/>
          <w:spacing w:val="-2"/>
          <w:sz w:val="21"/>
          <w:szCs w:val="21"/>
        </w:rPr>
        <w:t>与原记账本位币金额的差额， 作为公允价值变动(含汇率变动)处理，计入当期损益或</w:t>
      </w:r>
      <w:r>
        <w:rPr>
          <w:rFonts w:ascii="宋体" w:hAnsi="宋体" w:eastAsia="宋体" w:cs="宋体"/>
          <w:sz w:val="21"/>
          <w:szCs w:val="21"/>
        </w:rPr>
        <w:t xml:space="preserve"> </w:t>
      </w:r>
      <w:r>
        <w:rPr>
          <w:rFonts w:ascii="宋体" w:hAnsi="宋体" w:eastAsia="宋体" w:cs="宋体"/>
          <w:spacing w:val="-1"/>
          <w:sz w:val="21"/>
          <w:szCs w:val="21"/>
        </w:rPr>
        <w:t>确认为其他</w:t>
      </w:r>
      <w:r>
        <w:rPr>
          <w:rFonts w:ascii="宋体" w:hAnsi="宋体" w:eastAsia="宋体" w:cs="宋体"/>
          <w:sz w:val="21"/>
          <w:szCs w:val="21"/>
        </w:rPr>
        <w:t>综合收益。</w:t>
      </w:r>
    </w:p>
    <w:p>
      <w:pPr>
        <w:spacing w:before="275" w:line="222" w:lineRule="auto"/>
        <w:ind w:left="5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10.</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金融</w:t>
      </w:r>
      <w:r>
        <w:rPr>
          <w:rFonts w:ascii="宋体" w:hAnsi="宋体" w:eastAsia="宋体" w:cs="宋体"/>
          <w:spacing w:val="-1"/>
          <w:sz w:val="21"/>
          <w:szCs w:val="21"/>
          <w14:textOutline w14:w="3831" w14:cap="flat" w14:cmpd="sng">
            <w14:solidFill>
              <w14:srgbClr w14:val="000000"/>
            </w14:solidFill>
            <w14:prstDash w14:val="solid"/>
            <w14:miter w14:val="0"/>
          </w14:textOutline>
        </w:rPr>
        <w:t>工具</w:t>
      </w:r>
    </w:p>
    <w:p>
      <w:pPr>
        <w:spacing w:before="79"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21" w:line="220" w:lineRule="auto"/>
        <w:ind w:left="456"/>
        <w:rPr>
          <w:rFonts w:ascii="宋体" w:hAnsi="宋体" w:eastAsia="宋体" w:cs="宋体"/>
          <w:sz w:val="21"/>
          <w:szCs w:val="21"/>
        </w:rPr>
      </w:pPr>
      <w:r>
        <w:rPr>
          <w:rFonts w:ascii="宋体" w:hAnsi="宋体" w:eastAsia="宋体" w:cs="宋体"/>
          <w:spacing w:val="-1"/>
          <w:sz w:val="21"/>
          <w:szCs w:val="21"/>
        </w:rPr>
        <w:t>在</w:t>
      </w:r>
      <w:r>
        <w:rPr>
          <w:rFonts w:ascii="宋体" w:hAnsi="宋体" w:eastAsia="宋体" w:cs="宋体"/>
          <w:sz w:val="21"/>
          <w:szCs w:val="21"/>
        </w:rPr>
        <w:t>本公司成为金融工具合同的一方时确认一项金融资产或金融负债。</w:t>
      </w:r>
    </w:p>
    <w:p>
      <w:pPr>
        <w:spacing w:before="22" w:line="239" w:lineRule="auto"/>
        <w:ind w:left="36" w:right="7" w:firstLine="425"/>
        <w:rPr>
          <w:rFonts w:ascii="宋体" w:hAnsi="宋体" w:eastAsia="宋体" w:cs="宋体"/>
          <w:sz w:val="21"/>
          <w:szCs w:val="21"/>
        </w:rPr>
      </w:pPr>
      <w:r>
        <w:rPr>
          <w:rFonts w:ascii="宋体" w:hAnsi="宋体" w:eastAsia="宋体" w:cs="宋体"/>
          <w:spacing w:val="1"/>
          <w:sz w:val="21"/>
          <w:szCs w:val="21"/>
        </w:rPr>
        <w:t>实际</w:t>
      </w:r>
      <w:r>
        <w:rPr>
          <w:rFonts w:ascii="宋体" w:hAnsi="宋体" w:eastAsia="宋体" w:cs="宋体"/>
          <w:sz w:val="21"/>
          <w:szCs w:val="21"/>
        </w:rPr>
        <w:t xml:space="preserve">利率法是指计算金融资产或金融负债的摊余成本以及将利息收入或利息费用分摊计入各 </w:t>
      </w:r>
      <w:r>
        <w:rPr>
          <w:rFonts w:ascii="宋体" w:hAnsi="宋体" w:eastAsia="宋体" w:cs="宋体"/>
          <w:spacing w:val="-1"/>
          <w:sz w:val="21"/>
          <w:szCs w:val="21"/>
        </w:rPr>
        <w:t>会计期间</w:t>
      </w:r>
      <w:r>
        <w:rPr>
          <w:rFonts w:ascii="宋体" w:hAnsi="宋体" w:eastAsia="宋体" w:cs="宋体"/>
          <w:sz w:val="21"/>
          <w:szCs w:val="21"/>
        </w:rPr>
        <w:t>的方法。</w:t>
      </w:r>
    </w:p>
    <w:p>
      <w:pPr>
        <w:spacing w:before="2" w:line="239" w:lineRule="auto"/>
        <w:ind w:left="35" w:right="5" w:firstLine="426"/>
        <w:rPr>
          <w:rFonts w:ascii="宋体" w:hAnsi="宋体" w:eastAsia="宋体" w:cs="宋体"/>
          <w:sz w:val="21"/>
          <w:szCs w:val="21"/>
        </w:rPr>
      </w:pPr>
      <w:r>
        <w:rPr>
          <w:rFonts w:ascii="宋体" w:hAnsi="宋体" w:eastAsia="宋体" w:cs="宋体"/>
          <w:spacing w:val="-4"/>
          <w:sz w:val="21"/>
          <w:szCs w:val="21"/>
        </w:rPr>
        <w:t>实际利率，是指将金融</w:t>
      </w:r>
      <w:r>
        <w:rPr>
          <w:rFonts w:ascii="宋体" w:hAnsi="宋体" w:eastAsia="宋体" w:cs="宋体"/>
          <w:spacing w:val="-3"/>
          <w:sz w:val="21"/>
          <w:szCs w:val="21"/>
        </w:rPr>
        <w:t>资</w:t>
      </w:r>
      <w:r>
        <w:rPr>
          <w:rFonts w:ascii="宋体" w:hAnsi="宋体" w:eastAsia="宋体" w:cs="宋体"/>
          <w:spacing w:val="-2"/>
          <w:sz w:val="21"/>
          <w:szCs w:val="21"/>
        </w:rPr>
        <w:t>产或金融负债在预计存续期的估计未来现金流量， 折现为该金融资</w:t>
      </w:r>
      <w:r>
        <w:rPr>
          <w:rFonts w:ascii="宋体" w:hAnsi="宋体" w:eastAsia="宋体" w:cs="宋体"/>
          <w:sz w:val="21"/>
          <w:szCs w:val="21"/>
        </w:rPr>
        <w:t xml:space="preserve"> </w:t>
      </w:r>
      <w:r>
        <w:rPr>
          <w:rFonts w:ascii="宋体" w:hAnsi="宋体" w:eastAsia="宋体" w:cs="宋体"/>
          <w:spacing w:val="-4"/>
          <w:sz w:val="21"/>
          <w:szCs w:val="21"/>
        </w:rPr>
        <w:t>产账面余</w:t>
      </w:r>
      <w:r>
        <w:rPr>
          <w:rFonts w:ascii="宋体" w:hAnsi="宋体" w:eastAsia="宋体" w:cs="宋体"/>
          <w:spacing w:val="-2"/>
          <w:sz w:val="21"/>
          <w:szCs w:val="21"/>
        </w:rPr>
        <w:t>额或该金融负债摊余成本所使用的利率。在确定实际利率时， 在考虑金融资产或金融负</w:t>
      </w:r>
      <w:r>
        <w:rPr>
          <w:rFonts w:ascii="宋体" w:hAnsi="宋体" w:eastAsia="宋体" w:cs="宋体"/>
          <w:sz w:val="21"/>
          <w:szCs w:val="21"/>
        </w:rPr>
        <w:t xml:space="preserve"> </w:t>
      </w:r>
      <w:r>
        <w:rPr>
          <w:rFonts w:ascii="宋体" w:hAnsi="宋体" w:eastAsia="宋体" w:cs="宋体"/>
          <w:spacing w:val="-1"/>
          <w:sz w:val="21"/>
          <w:szCs w:val="21"/>
        </w:rPr>
        <w:t>债所有合同条款(如提前还款、展期、看涨期权或其他类似期权等)的基础上估计预</w:t>
      </w:r>
      <w:r>
        <w:rPr>
          <w:rFonts w:ascii="宋体" w:hAnsi="宋体" w:eastAsia="宋体" w:cs="宋体"/>
          <w:sz w:val="21"/>
          <w:szCs w:val="21"/>
        </w:rPr>
        <w:t xml:space="preserve">期现金流量， </w:t>
      </w:r>
      <w:r>
        <w:rPr>
          <w:rFonts w:ascii="宋体" w:hAnsi="宋体" w:eastAsia="宋体" w:cs="宋体"/>
          <w:spacing w:val="-2"/>
          <w:sz w:val="21"/>
          <w:szCs w:val="21"/>
        </w:rPr>
        <w:t>但不考虑预期信用</w:t>
      </w:r>
      <w:r>
        <w:rPr>
          <w:rFonts w:ascii="宋体" w:hAnsi="宋体" w:eastAsia="宋体" w:cs="宋体"/>
          <w:spacing w:val="-1"/>
          <w:sz w:val="21"/>
          <w:szCs w:val="21"/>
        </w:rPr>
        <w:t>损失。</w:t>
      </w:r>
    </w:p>
    <w:p>
      <w:pPr>
        <w:spacing w:before="1" w:line="239" w:lineRule="auto"/>
        <w:ind w:left="36" w:right="4" w:firstLine="422"/>
        <w:rPr>
          <w:rFonts w:ascii="宋体" w:hAnsi="宋体" w:eastAsia="宋体" w:cs="宋体"/>
          <w:sz w:val="21"/>
          <w:szCs w:val="21"/>
        </w:rPr>
      </w:pPr>
      <w:r>
        <w:rPr>
          <w:rFonts w:ascii="宋体" w:hAnsi="宋体" w:eastAsia="宋体" w:cs="宋体"/>
          <w:spacing w:val="1"/>
          <w:sz w:val="21"/>
          <w:szCs w:val="21"/>
        </w:rPr>
        <w:t>金融资产或</w:t>
      </w:r>
      <w:r>
        <w:rPr>
          <w:rFonts w:ascii="宋体" w:hAnsi="宋体" w:eastAsia="宋体" w:cs="宋体"/>
          <w:sz w:val="21"/>
          <w:szCs w:val="21"/>
        </w:rPr>
        <w:t xml:space="preserve">金融负债的摊余成本是以该金融资产或金融负债的初始确认金额扣除已偿还的本 </w:t>
      </w:r>
      <w:r>
        <w:rPr>
          <w:rFonts w:ascii="宋体" w:hAnsi="宋体" w:eastAsia="宋体" w:cs="宋体"/>
          <w:spacing w:val="1"/>
          <w:sz w:val="21"/>
          <w:szCs w:val="21"/>
        </w:rPr>
        <w:t>金，加上或减去采用实</w:t>
      </w:r>
      <w:r>
        <w:rPr>
          <w:rFonts w:ascii="宋体" w:hAnsi="宋体" w:eastAsia="宋体" w:cs="宋体"/>
          <w:sz w:val="21"/>
          <w:szCs w:val="21"/>
        </w:rPr>
        <w:t xml:space="preserve">际利率法将该初始确认金额与到期日金额之间的差额进行摊销形成的累计 </w:t>
      </w:r>
      <w:r>
        <w:rPr>
          <w:rFonts w:ascii="宋体" w:hAnsi="宋体" w:eastAsia="宋体" w:cs="宋体"/>
          <w:spacing w:val="-1"/>
          <w:sz w:val="21"/>
          <w:szCs w:val="21"/>
        </w:rPr>
        <w:t>摊销额</w:t>
      </w:r>
      <w:r>
        <w:rPr>
          <w:rFonts w:ascii="宋体" w:hAnsi="宋体" w:eastAsia="宋体" w:cs="宋体"/>
          <w:sz w:val="21"/>
          <w:szCs w:val="21"/>
        </w:rPr>
        <w:t>，再扣除累计计提的损失准备(仅适用于金融资产)。</w:t>
      </w:r>
    </w:p>
    <w:p>
      <w:pPr>
        <w:spacing w:before="1" w:line="220" w:lineRule="auto"/>
        <w:ind w:left="4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w:t>
      </w:r>
      <w:r>
        <w:rPr>
          <w:rFonts w:ascii="宋体" w:hAnsi="宋体" w:eastAsia="宋体" w:cs="宋体"/>
          <w:spacing w:val="-1"/>
          <w:sz w:val="21"/>
          <w:szCs w:val="21"/>
          <w14:textOutline w14:w="3831" w14:cap="flat" w14:cmpd="sng">
            <w14:solidFill>
              <w14:srgbClr w14:val="000000"/>
            </w14:solidFill>
            <w14:prstDash w14:val="solid"/>
            <w14:miter w14:val="0"/>
          </w14:textOutline>
        </w:rPr>
        <w:t>.金融资产分类和计量</w:t>
      </w:r>
    </w:p>
    <w:p>
      <w:pPr>
        <w:spacing w:before="23" w:line="239" w:lineRule="auto"/>
        <w:ind w:left="60" w:right="7" w:firstLine="396"/>
        <w:rPr>
          <w:rFonts w:ascii="宋体" w:hAnsi="宋体" w:eastAsia="宋体" w:cs="宋体"/>
          <w:sz w:val="21"/>
          <w:szCs w:val="21"/>
        </w:rPr>
      </w:pPr>
      <w:r>
        <w:rPr>
          <w:rFonts w:ascii="宋体" w:hAnsi="宋体" w:eastAsia="宋体" w:cs="宋体"/>
          <w:spacing w:val="1"/>
          <w:sz w:val="21"/>
          <w:szCs w:val="21"/>
        </w:rPr>
        <w:t>本公司根据所</w:t>
      </w:r>
      <w:r>
        <w:rPr>
          <w:rFonts w:ascii="宋体" w:hAnsi="宋体" w:eastAsia="宋体" w:cs="宋体"/>
          <w:sz w:val="21"/>
          <w:szCs w:val="21"/>
        </w:rPr>
        <w:t xml:space="preserve">管理金融资产的业务模式和金融资产的合同现金流量特征，将金融资产划分为 </w:t>
      </w:r>
      <w:r>
        <w:rPr>
          <w:rFonts w:ascii="宋体" w:hAnsi="宋体" w:eastAsia="宋体" w:cs="宋体"/>
          <w:spacing w:val="-14"/>
          <w:sz w:val="21"/>
          <w:szCs w:val="21"/>
        </w:rPr>
        <w:t>以</w:t>
      </w:r>
      <w:r>
        <w:rPr>
          <w:rFonts w:ascii="宋体" w:hAnsi="宋体" w:eastAsia="宋体" w:cs="宋体"/>
          <w:spacing w:val="-10"/>
          <w:sz w:val="21"/>
          <w:szCs w:val="21"/>
        </w:rPr>
        <w:t>下三类：</w:t>
      </w:r>
    </w:p>
    <w:p>
      <w:pPr>
        <w:spacing w:before="1" w:line="219" w:lineRule="auto"/>
        <w:ind w:left="463"/>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8"/>
          <w:sz w:val="21"/>
          <w:szCs w:val="21"/>
        </w:rPr>
        <w:t>1</w:t>
      </w:r>
      <w:r>
        <w:rPr>
          <w:rFonts w:ascii="宋体" w:hAnsi="宋体" w:eastAsia="宋体" w:cs="宋体"/>
          <w:spacing w:val="5"/>
          <w:sz w:val="21"/>
          <w:szCs w:val="21"/>
        </w:rPr>
        <w:t>) 以摊余成本计量的金融资产。</w:t>
      </w:r>
    </w:p>
    <w:p>
      <w:pPr>
        <w:spacing w:before="22" w:line="219" w:lineRule="auto"/>
        <w:ind w:left="463"/>
        <w:rPr>
          <w:rFonts w:ascii="宋体" w:hAnsi="宋体" w:eastAsia="宋体" w:cs="宋体"/>
          <w:sz w:val="21"/>
          <w:szCs w:val="21"/>
        </w:rPr>
      </w:pPr>
      <w:r>
        <w:rPr>
          <w:rFonts w:ascii="宋体" w:hAnsi="宋体" w:eastAsia="宋体" w:cs="宋体"/>
          <w:spacing w:val="4"/>
          <w:sz w:val="21"/>
          <w:szCs w:val="21"/>
        </w:rPr>
        <w:t>(2) 以公允价值计</w:t>
      </w:r>
      <w:r>
        <w:rPr>
          <w:rFonts w:ascii="宋体" w:hAnsi="宋体" w:eastAsia="宋体" w:cs="宋体"/>
          <w:spacing w:val="3"/>
          <w:sz w:val="21"/>
          <w:szCs w:val="21"/>
        </w:rPr>
        <w:t>量</w:t>
      </w:r>
      <w:r>
        <w:rPr>
          <w:rFonts w:ascii="宋体" w:hAnsi="宋体" w:eastAsia="宋体" w:cs="宋体"/>
          <w:spacing w:val="2"/>
          <w:sz w:val="21"/>
          <w:szCs w:val="21"/>
        </w:rPr>
        <w:t>且其变动计入其他综合收益的金融资产。</w:t>
      </w:r>
    </w:p>
    <w:p>
      <w:pPr>
        <w:spacing w:before="24" w:line="219" w:lineRule="auto"/>
        <w:ind w:left="463"/>
        <w:rPr>
          <w:rFonts w:ascii="宋体" w:hAnsi="宋体" w:eastAsia="宋体" w:cs="宋体"/>
          <w:sz w:val="21"/>
          <w:szCs w:val="21"/>
        </w:rPr>
      </w:pPr>
      <w:r>
        <w:rPr>
          <w:rFonts w:ascii="宋体" w:hAnsi="宋体" w:eastAsia="宋体" w:cs="宋体"/>
          <w:spacing w:val="4"/>
          <w:sz w:val="21"/>
          <w:szCs w:val="21"/>
        </w:rPr>
        <w:t>(3) 以公允价值计</w:t>
      </w:r>
      <w:r>
        <w:rPr>
          <w:rFonts w:ascii="宋体" w:hAnsi="宋体" w:eastAsia="宋体" w:cs="宋体"/>
          <w:spacing w:val="2"/>
          <w:sz w:val="21"/>
          <w:szCs w:val="21"/>
        </w:rPr>
        <w:t>量且其变动计入当期损益的金融资产。</w:t>
      </w:r>
    </w:p>
    <w:p>
      <w:pPr>
        <w:spacing w:before="23" w:line="239" w:lineRule="auto"/>
        <w:ind w:left="44" w:right="7" w:firstLine="414"/>
        <w:rPr>
          <w:rFonts w:ascii="宋体" w:hAnsi="宋体" w:eastAsia="宋体" w:cs="宋体"/>
          <w:sz w:val="21"/>
          <w:szCs w:val="21"/>
        </w:rPr>
      </w:pPr>
      <w:r>
        <w:rPr>
          <w:rFonts w:ascii="宋体" w:hAnsi="宋体" w:eastAsia="宋体" w:cs="宋体"/>
          <w:spacing w:val="-4"/>
          <w:sz w:val="21"/>
          <w:szCs w:val="21"/>
        </w:rPr>
        <w:t>金融资产在初始确认</w:t>
      </w:r>
      <w:r>
        <w:rPr>
          <w:rFonts w:ascii="宋体" w:hAnsi="宋体" w:eastAsia="宋体" w:cs="宋体"/>
          <w:spacing w:val="-2"/>
          <w:sz w:val="21"/>
          <w:szCs w:val="21"/>
        </w:rPr>
        <w:t>时以公允价值计量， 但是因销售商品或提供服务等产生的应收账款或应</w:t>
      </w:r>
      <w:r>
        <w:rPr>
          <w:rFonts w:ascii="宋体" w:hAnsi="宋体" w:eastAsia="宋体" w:cs="宋体"/>
          <w:sz w:val="21"/>
          <w:szCs w:val="21"/>
        </w:rPr>
        <w:t xml:space="preserve"> </w:t>
      </w:r>
      <w:r>
        <w:rPr>
          <w:rFonts w:ascii="宋体" w:hAnsi="宋体" w:eastAsia="宋体" w:cs="宋体"/>
          <w:spacing w:val="-1"/>
          <w:sz w:val="21"/>
          <w:szCs w:val="21"/>
        </w:rPr>
        <w:t>收票据未包含重大</w:t>
      </w:r>
      <w:r>
        <w:rPr>
          <w:rFonts w:ascii="宋体" w:hAnsi="宋体" w:eastAsia="宋体" w:cs="宋体"/>
          <w:sz w:val="21"/>
          <w:szCs w:val="21"/>
        </w:rPr>
        <w:t>融资成分或不考虑不超过一年的融资成分的，按照交易价格进行初始计量。</w:t>
      </w:r>
    </w:p>
    <w:p>
      <w:pPr>
        <w:spacing w:before="1" w:line="255" w:lineRule="auto"/>
        <w:ind w:left="37" w:right="55" w:firstLine="418"/>
        <w:rPr>
          <w:rFonts w:ascii="宋体" w:hAnsi="宋体" w:eastAsia="宋体" w:cs="宋体"/>
          <w:sz w:val="21"/>
          <w:szCs w:val="21"/>
        </w:rPr>
      </w:pPr>
      <w:r>
        <w:rPr>
          <w:rFonts w:ascii="宋体" w:hAnsi="宋体" w:eastAsia="宋体" w:cs="宋体"/>
          <w:spacing w:val="-1"/>
          <w:sz w:val="21"/>
          <w:szCs w:val="21"/>
        </w:rPr>
        <w:t>对于以公允价值计量且其变动计入当期损益的金融资产，相关交易费用直接计入当期损益，</w:t>
      </w:r>
      <w:r>
        <w:rPr>
          <w:rFonts w:ascii="宋体" w:hAnsi="宋体" w:eastAsia="宋体" w:cs="宋体"/>
          <w:sz w:val="21"/>
          <w:szCs w:val="21"/>
        </w:rPr>
        <w:t xml:space="preserve"> </w:t>
      </w:r>
      <w:r>
        <w:rPr>
          <w:rFonts w:ascii="宋体" w:hAnsi="宋体" w:eastAsia="宋体" w:cs="宋体"/>
          <w:spacing w:val="-1"/>
          <w:sz w:val="21"/>
          <w:szCs w:val="21"/>
        </w:rPr>
        <w:t>其他类别的金融资产相关交易费用计入其初始确认金额</w:t>
      </w:r>
      <w:r>
        <w:rPr>
          <w:rFonts w:ascii="宋体" w:hAnsi="宋体" w:eastAsia="宋体" w:cs="宋体"/>
          <w:sz w:val="21"/>
          <w:szCs w:val="21"/>
        </w:rPr>
        <w:t>。</w:t>
      </w:r>
    </w:p>
    <w:p>
      <w:pPr>
        <w:sectPr>
          <w:headerReference r:id="rId26" w:type="default"/>
          <w:footerReference r:id="rId27" w:type="default"/>
          <w:pgSz w:w="11907" w:h="16839"/>
          <w:pgMar w:top="1392" w:right="1265" w:bottom="1395" w:left="1769" w:header="856" w:footer="1191" w:gutter="0"/>
          <w:cols w:space="720" w:num="1"/>
        </w:sectPr>
      </w:pPr>
    </w:p>
    <w:p>
      <w:pPr>
        <w:spacing w:before="160"/>
        <w:ind w:left="37" w:right="179" w:firstLine="421"/>
        <w:rPr>
          <w:rFonts w:ascii="宋体" w:hAnsi="宋体" w:eastAsia="宋体" w:cs="宋体"/>
          <w:sz w:val="21"/>
          <w:szCs w:val="21"/>
        </w:rPr>
      </w:pPr>
      <w:r>
        <w:rPr>
          <w:rFonts w:ascii="宋体" w:hAnsi="宋体" w:eastAsia="宋体" w:cs="宋体"/>
          <w:spacing w:val="1"/>
          <w:sz w:val="21"/>
          <w:szCs w:val="21"/>
        </w:rPr>
        <w:t>金融资产的</w:t>
      </w:r>
      <w:r>
        <w:rPr>
          <w:rFonts w:ascii="宋体" w:hAnsi="宋体" w:eastAsia="宋体" w:cs="宋体"/>
          <w:sz w:val="21"/>
          <w:szCs w:val="21"/>
        </w:rPr>
        <w:t xml:space="preserve">后续计量取决于其分类，当且仅当本公司改变管理金融资产的业务模式时，才对 </w:t>
      </w:r>
      <w:r>
        <w:rPr>
          <w:rFonts w:ascii="宋体" w:hAnsi="宋体" w:eastAsia="宋体" w:cs="宋体"/>
          <w:spacing w:val="-2"/>
          <w:sz w:val="21"/>
          <w:szCs w:val="21"/>
        </w:rPr>
        <w:t>所</w:t>
      </w:r>
      <w:r>
        <w:rPr>
          <w:rFonts w:ascii="宋体" w:hAnsi="宋体" w:eastAsia="宋体" w:cs="宋体"/>
          <w:spacing w:val="-1"/>
          <w:sz w:val="21"/>
          <w:szCs w:val="21"/>
        </w:rPr>
        <w:t>有受影响的相关金融资产进行重分类。</w:t>
      </w:r>
    </w:p>
    <w:p>
      <w:pPr>
        <w:spacing w:line="219" w:lineRule="auto"/>
        <w:ind w:left="463"/>
        <w:rPr>
          <w:rFonts w:ascii="宋体" w:hAnsi="宋体" w:eastAsia="宋体" w:cs="宋体"/>
          <w:sz w:val="21"/>
          <w:szCs w:val="21"/>
        </w:rPr>
      </w:pPr>
      <w:r>
        <w:rPr>
          <w:rFonts w:ascii="宋体" w:hAnsi="宋体" w:eastAsia="宋体" w:cs="宋体"/>
          <w:spacing w:val="5"/>
          <w:sz w:val="21"/>
          <w:szCs w:val="21"/>
        </w:rPr>
        <w:t>(1) 分类为以摊余成本计量的金融资</w:t>
      </w:r>
      <w:r>
        <w:rPr>
          <w:rFonts w:ascii="宋体" w:hAnsi="宋体" w:eastAsia="宋体" w:cs="宋体"/>
          <w:spacing w:val="3"/>
          <w:sz w:val="21"/>
          <w:szCs w:val="21"/>
        </w:rPr>
        <w:t>产</w:t>
      </w:r>
    </w:p>
    <w:p>
      <w:pPr>
        <w:spacing w:before="25" w:line="239" w:lineRule="auto"/>
        <w:ind w:left="37" w:right="102" w:firstLine="421"/>
        <w:rPr>
          <w:rFonts w:ascii="宋体" w:hAnsi="宋体" w:eastAsia="宋体" w:cs="宋体"/>
          <w:sz w:val="21"/>
          <w:szCs w:val="21"/>
        </w:rPr>
      </w:pPr>
      <w:r>
        <w:rPr>
          <w:rFonts w:ascii="宋体" w:hAnsi="宋体" w:eastAsia="宋体" w:cs="宋体"/>
          <w:spacing w:val="1"/>
          <w:sz w:val="21"/>
          <w:szCs w:val="21"/>
        </w:rPr>
        <w:t>金融资产的</w:t>
      </w:r>
      <w:r>
        <w:rPr>
          <w:rFonts w:ascii="宋体" w:hAnsi="宋体" w:eastAsia="宋体" w:cs="宋体"/>
          <w:sz w:val="21"/>
          <w:szCs w:val="21"/>
        </w:rPr>
        <w:t xml:space="preserve">合同条款规定在特定日期产生的现金流量仅为对本金和以未偿付本金金额为基础 </w:t>
      </w:r>
      <w:r>
        <w:rPr>
          <w:rFonts w:ascii="宋体" w:hAnsi="宋体" w:eastAsia="宋体" w:cs="宋体"/>
          <w:spacing w:val="1"/>
          <w:sz w:val="21"/>
          <w:szCs w:val="21"/>
        </w:rPr>
        <w:t>的利息的支付，且管</w:t>
      </w:r>
      <w:r>
        <w:rPr>
          <w:rFonts w:ascii="宋体" w:hAnsi="宋体" w:eastAsia="宋体" w:cs="宋体"/>
          <w:sz w:val="21"/>
          <w:szCs w:val="21"/>
        </w:rPr>
        <w:t xml:space="preserve">理该金融资产的业务模式是以收取合同现金流量为目标，则本公司将该金融 </w:t>
      </w:r>
      <w:r>
        <w:rPr>
          <w:rFonts w:ascii="宋体" w:hAnsi="宋体" w:eastAsia="宋体" w:cs="宋体"/>
          <w:spacing w:val="-3"/>
          <w:sz w:val="21"/>
          <w:szCs w:val="21"/>
        </w:rPr>
        <w:t>资产分类为以摊余成本计量的金融资产。本公司分类为以摊余成本计量的金融资产包括货币资金</w:t>
      </w:r>
      <w:r>
        <w:rPr>
          <w:rFonts w:ascii="宋体" w:hAnsi="宋体" w:eastAsia="宋体" w:cs="宋体"/>
          <w:sz w:val="21"/>
          <w:szCs w:val="21"/>
        </w:rPr>
        <w:t xml:space="preserve">、 </w:t>
      </w:r>
      <w:r>
        <w:rPr>
          <w:rFonts w:ascii="宋体" w:hAnsi="宋体" w:eastAsia="宋体" w:cs="宋体"/>
          <w:spacing w:val="-1"/>
          <w:sz w:val="21"/>
          <w:szCs w:val="21"/>
        </w:rPr>
        <w:t>应收票</w:t>
      </w:r>
      <w:r>
        <w:rPr>
          <w:rFonts w:ascii="宋体" w:hAnsi="宋体" w:eastAsia="宋体" w:cs="宋体"/>
          <w:sz w:val="21"/>
          <w:szCs w:val="21"/>
        </w:rPr>
        <w:t>据及应收账款、其他应收款等。</w:t>
      </w:r>
    </w:p>
    <w:p>
      <w:pPr>
        <w:spacing w:before="1" w:line="239" w:lineRule="auto"/>
        <w:ind w:left="37" w:right="177" w:firstLine="420"/>
        <w:rPr>
          <w:rFonts w:ascii="宋体" w:hAnsi="宋体" w:eastAsia="宋体" w:cs="宋体"/>
          <w:sz w:val="21"/>
          <w:szCs w:val="21"/>
        </w:rPr>
      </w:pPr>
      <w:r>
        <w:rPr>
          <w:rFonts w:ascii="宋体" w:hAnsi="宋体" w:eastAsia="宋体" w:cs="宋体"/>
          <w:spacing w:val="1"/>
          <w:sz w:val="21"/>
          <w:szCs w:val="21"/>
        </w:rPr>
        <w:t>本公司对此类</w:t>
      </w:r>
      <w:r>
        <w:rPr>
          <w:rFonts w:ascii="宋体" w:hAnsi="宋体" w:eastAsia="宋体" w:cs="宋体"/>
          <w:sz w:val="21"/>
          <w:szCs w:val="21"/>
        </w:rPr>
        <w:t xml:space="preserve">金融资产采用实际利率法确认利息收入，按摊余成本进行后续计量，其发生减 </w:t>
      </w:r>
      <w:r>
        <w:rPr>
          <w:rFonts w:ascii="宋体" w:hAnsi="宋体" w:eastAsia="宋体" w:cs="宋体"/>
          <w:spacing w:val="-4"/>
          <w:sz w:val="21"/>
          <w:szCs w:val="21"/>
        </w:rPr>
        <w:t>值时或终止</w:t>
      </w:r>
      <w:r>
        <w:rPr>
          <w:rFonts w:ascii="宋体" w:hAnsi="宋体" w:eastAsia="宋体" w:cs="宋体"/>
          <w:spacing w:val="-2"/>
          <w:sz w:val="21"/>
          <w:szCs w:val="21"/>
        </w:rPr>
        <w:t>确认、修改产生的利得或损失，计入当期损益。除下列情况外， 本公司根据金融资产</w:t>
      </w:r>
      <w:r>
        <w:rPr>
          <w:rFonts w:ascii="宋体" w:hAnsi="宋体" w:eastAsia="宋体" w:cs="宋体"/>
          <w:sz w:val="21"/>
          <w:szCs w:val="21"/>
        </w:rPr>
        <w:t xml:space="preserve"> </w:t>
      </w:r>
      <w:r>
        <w:rPr>
          <w:rFonts w:ascii="宋体" w:hAnsi="宋体" w:eastAsia="宋体" w:cs="宋体"/>
          <w:spacing w:val="-1"/>
          <w:sz w:val="21"/>
          <w:szCs w:val="21"/>
        </w:rPr>
        <w:t>账面余</w:t>
      </w:r>
      <w:r>
        <w:rPr>
          <w:rFonts w:ascii="宋体" w:hAnsi="宋体" w:eastAsia="宋体" w:cs="宋体"/>
          <w:sz w:val="21"/>
          <w:szCs w:val="21"/>
        </w:rPr>
        <w:t>额乘以实际利率计算确定利息收入：</w:t>
      </w:r>
    </w:p>
    <w:p>
      <w:pPr>
        <w:spacing w:before="1" w:line="239" w:lineRule="auto"/>
        <w:ind w:left="36" w:right="177" w:firstLine="43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5"/>
          <w:sz w:val="21"/>
          <w:szCs w:val="21"/>
        </w:rPr>
        <w:t>) 对于购入或源生的已发生信用减值的金融资产， 本公司自初始确认起，按照该金融资产的</w:t>
      </w:r>
      <w:r>
        <w:rPr>
          <w:rFonts w:ascii="宋体" w:hAnsi="宋体" w:eastAsia="宋体" w:cs="宋体"/>
          <w:sz w:val="21"/>
          <w:szCs w:val="21"/>
        </w:rPr>
        <w:t xml:space="preserve"> </w:t>
      </w:r>
      <w:r>
        <w:rPr>
          <w:rFonts w:ascii="宋体" w:hAnsi="宋体" w:eastAsia="宋体" w:cs="宋体"/>
          <w:spacing w:val="-1"/>
          <w:sz w:val="21"/>
          <w:szCs w:val="21"/>
        </w:rPr>
        <w:t>摊余成本和经信用调整的实际利率计算确定其利息</w:t>
      </w:r>
      <w:r>
        <w:rPr>
          <w:rFonts w:ascii="宋体" w:hAnsi="宋体" w:eastAsia="宋体" w:cs="宋体"/>
          <w:sz w:val="21"/>
          <w:szCs w:val="21"/>
        </w:rPr>
        <w:t>收入。</w:t>
      </w:r>
    </w:p>
    <w:p>
      <w:pPr>
        <w:spacing w:before="2" w:line="239" w:lineRule="auto"/>
        <w:ind w:left="37" w:right="177" w:firstLine="422"/>
        <w:rPr>
          <w:rFonts w:ascii="宋体" w:hAnsi="宋体" w:eastAsia="宋体" w:cs="宋体"/>
          <w:sz w:val="21"/>
          <w:szCs w:val="21"/>
        </w:rPr>
      </w:pPr>
      <w:r>
        <w:rPr>
          <w:rFonts w:ascii="宋体" w:hAnsi="宋体" w:eastAsia="宋体" w:cs="宋体"/>
          <w:spacing w:val="-8"/>
          <w:sz w:val="21"/>
          <w:szCs w:val="21"/>
        </w:rPr>
        <w:t>2) 对于购入</w:t>
      </w:r>
      <w:r>
        <w:rPr>
          <w:rFonts w:ascii="宋体" w:hAnsi="宋体" w:eastAsia="宋体" w:cs="宋体"/>
          <w:spacing w:val="-7"/>
          <w:sz w:val="21"/>
          <w:szCs w:val="21"/>
        </w:rPr>
        <w:t>或</w:t>
      </w:r>
      <w:r>
        <w:rPr>
          <w:rFonts w:ascii="宋体" w:hAnsi="宋体" w:eastAsia="宋体" w:cs="宋体"/>
          <w:spacing w:val="-4"/>
          <w:sz w:val="21"/>
          <w:szCs w:val="21"/>
        </w:rPr>
        <w:t>源生的未发生信用减值、但在后续期间成为已发生信用减值的金融资产， 本公</w:t>
      </w:r>
      <w:r>
        <w:rPr>
          <w:rFonts w:ascii="宋体" w:hAnsi="宋体" w:eastAsia="宋体" w:cs="宋体"/>
          <w:sz w:val="21"/>
          <w:szCs w:val="21"/>
        </w:rPr>
        <w:t xml:space="preserve"> </w:t>
      </w:r>
      <w:r>
        <w:rPr>
          <w:rFonts w:ascii="宋体" w:hAnsi="宋体" w:eastAsia="宋体" w:cs="宋体"/>
          <w:spacing w:val="1"/>
          <w:sz w:val="21"/>
          <w:szCs w:val="21"/>
        </w:rPr>
        <w:t>司在后续期间，按照</w:t>
      </w:r>
      <w:r>
        <w:rPr>
          <w:rFonts w:ascii="宋体" w:hAnsi="宋体" w:eastAsia="宋体" w:cs="宋体"/>
          <w:sz w:val="21"/>
          <w:szCs w:val="21"/>
        </w:rPr>
        <w:t xml:space="preserve">该金融资产的摊余成本和实际利率计算确定其利息收入。若该金融工具在后 </w:t>
      </w:r>
      <w:r>
        <w:rPr>
          <w:rFonts w:ascii="宋体" w:hAnsi="宋体" w:eastAsia="宋体" w:cs="宋体"/>
          <w:spacing w:val="1"/>
          <w:sz w:val="21"/>
          <w:szCs w:val="21"/>
        </w:rPr>
        <w:t>续期间因其信用风险</w:t>
      </w:r>
      <w:r>
        <w:rPr>
          <w:rFonts w:ascii="宋体" w:hAnsi="宋体" w:eastAsia="宋体" w:cs="宋体"/>
          <w:sz w:val="21"/>
          <w:szCs w:val="21"/>
        </w:rPr>
        <w:t xml:space="preserve">有所改善而不再存在信用减值，本公司转按实际利率乘以该金融资产账面余 </w:t>
      </w:r>
      <w:r>
        <w:rPr>
          <w:rFonts w:ascii="宋体" w:hAnsi="宋体" w:eastAsia="宋体" w:cs="宋体"/>
          <w:spacing w:val="-2"/>
          <w:sz w:val="21"/>
          <w:szCs w:val="21"/>
        </w:rPr>
        <w:t>额来计算确定利息收入</w:t>
      </w:r>
      <w:r>
        <w:rPr>
          <w:rFonts w:ascii="宋体" w:hAnsi="宋体" w:eastAsia="宋体" w:cs="宋体"/>
          <w:sz w:val="21"/>
          <w:szCs w:val="21"/>
        </w:rPr>
        <w:t>。</w:t>
      </w:r>
    </w:p>
    <w:p>
      <w:pPr>
        <w:spacing w:before="1" w:line="219" w:lineRule="auto"/>
        <w:ind w:left="463"/>
        <w:rPr>
          <w:rFonts w:ascii="宋体" w:hAnsi="宋体" w:eastAsia="宋体" w:cs="宋体"/>
          <w:sz w:val="21"/>
          <w:szCs w:val="21"/>
        </w:rPr>
      </w:pPr>
      <w:r>
        <w:rPr>
          <w:rFonts w:ascii="宋体" w:hAnsi="宋体" w:eastAsia="宋体" w:cs="宋体"/>
          <w:spacing w:val="5"/>
          <w:sz w:val="21"/>
          <w:szCs w:val="21"/>
        </w:rPr>
        <w:t>(</w:t>
      </w:r>
      <w:r>
        <w:rPr>
          <w:rFonts w:ascii="宋体" w:hAnsi="宋体" w:eastAsia="宋体" w:cs="宋体"/>
          <w:spacing w:val="3"/>
          <w:sz w:val="21"/>
          <w:szCs w:val="21"/>
        </w:rPr>
        <w:t>2) 分类为以公允价值计量且其变动计入其他综合收益的金融资产</w:t>
      </w:r>
    </w:p>
    <w:p>
      <w:pPr>
        <w:spacing w:before="24" w:line="239" w:lineRule="auto"/>
        <w:ind w:left="39" w:right="177" w:firstLine="419"/>
        <w:rPr>
          <w:rFonts w:ascii="宋体" w:hAnsi="宋体" w:eastAsia="宋体" w:cs="宋体"/>
          <w:sz w:val="21"/>
          <w:szCs w:val="21"/>
        </w:rPr>
      </w:pPr>
      <w:r>
        <w:rPr>
          <w:rFonts w:ascii="宋体" w:hAnsi="宋体" w:eastAsia="宋体" w:cs="宋体"/>
          <w:spacing w:val="1"/>
          <w:sz w:val="21"/>
          <w:szCs w:val="21"/>
        </w:rPr>
        <w:t>金融资产的合</w:t>
      </w:r>
      <w:r>
        <w:rPr>
          <w:rFonts w:ascii="宋体" w:hAnsi="宋体" w:eastAsia="宋体" w:cs="宋体"/>
          <w:sz w:val="21"/>
          <w:szCs w:val="21"/>
        </w:rPr>
        <w:t xml:space="preserve">同条款规定在特定日期产生的现金流量仅为对本金和以未偿付本金金额为基础 </w:t>
      </w:r>
      <w:r>
        <w:rPr>
          <w:rFonts w:ascii="宋体" w:hAnsi="宋体" w:eastAsia="宋体" w:cs="宋体"/>
          <w:spacing w:val="1"/>
          <w:sz w:val="21"/>
          <w:szCs w:val="21"/>
        </w:rPr>
        <w:t>的利息的支付，</w:t>
      </w:r>
      <w:r>
        <w:rPr>
          <w:rFonts w:ascii="宋体" w:hAnsi="宋体" w:eastAsia="宋体" w:cs="宋体"/>
          <w:sz w:val="21"/>
          <w:szCs w:val="21"/>
        </w:rPr>
        <w:t xml:space="preserve">且管理该金融资产的业务模式既以收取合同现金流量为目标又以出售该金融资产 </w:t>
      </w:r>
      <w:r>
        <w:rPr>
          <w:rFonts w:ascii="宋体" w:hAnsi="宋体" w:eastAsia="宋体" w:cs="宋体"/>
          <w:spacing w:val="-1"/>
          <w:sz w:val="21"/>
          <w:szCs w:val="21"/>
        </w:rPr>
        <w:t>为目标，则本公司将该金融资产分类为以</w:t>
      </w:r>
      <w:r>
        <w:rPr>
          <w:rFonts w:ascii="宋体" w:hAnsi="宋体" w:eastAsia="宋体" w:cs="宋体"/>
          <w:sz w:val="21"/>
          <w:szCs w:val="21"/>
        </w:rPr>
        <w:t>公允价值计量且其变动计入其他综合收益的金融资产。</w:t>
      </w:r>
    </w:p>
    <w:p>
      <w:pPr>
        <w:spacing w:before="1" w:line="239" w:lineRule="auto"/>
        <w:ind w:left="37" w:right="177" w:firstLine="420"/>
        <w:rPr>
          <w:rFonts w:ascii="宋体" w:hAnsi="宋体" w:eastAsia="宋体" w:cs="宋体"/>
          <w:sz w:val="21"/>
          <w:szCs w:val="21"/>
        </w:rPr>
      </w:pPr>
      <w:r>
        <w:rPr>
          <w:rFonts w:ascii="宋体" w:hAnsi="宋体" w:eastAsia="宋体" w:cs="宋体"/>
          <w:spacing w:val="1"/>
          <w:sz w:val="21"/>
          <w:szCs w:val="21"/>
        </w:rPr>
        <w:t>本公司对此类</w:t>
      </w:r>
      <w:r>
        <w:rPr>
          <w:rFonts w:ascii="宋体" w:hAnsi="宋体" w:eastAsia="宋体" w:cs="宋体"/>
          <w:sz w:val="21"/>
          <w:szCs w:val="21"/>
        </w:rPr>
        <w:t xml:space="preserve">金融资产采用实际利率法确认利息收入。除利息收入、减值损失及汇兑差额确 </w:t>
      </w:r>
      <w:r>
        <w:rPr>
          <w:rFonts w:ascii="宋体" w:hAnsi="宋体" w:eastAsia="宋体" w:cs="宋体"/>
          <w:spacing w:val="-4"/>
          <w:sz w:val="21"/>
          <w:szCs w:val="21"/>
        </w:rPr>
        <w:t>认为当期损</w:t>
      </w:r>
      <w:r>
        <w:rPr>
          <w:rFonts w:ascii="宋体" w:hAnsi="宋体" w:eastAsia="宋体" w:cs="宋体"/>
          <w:spacing w:val="-2"/>
          <w:sz w:val="21"/>
          <w:szCs w:val="21"/>
        </w:rPr>
        <w:t>益外，其余公允价值变动计入其他综合收益。当该金融资产终止确认时， 之前计入其</w:t>
      </w:r>
      <w:r>
        <w:rPr>
          <w:rFonts w:ascii="宋体" w:hAnsi="宋体" w:eastAsia="宋体" w:cs="宋体"/>
          <w:sz w:val="21"/>
          <w:szCs w:val="21"/>
        </w:rPr>
        <w:t xml:space="preserve"> </w:t>
      </w:r>
      <w:r>
        <w:rPr>
          <w:rFonts w:ascii="宋体" w:hAnsi="宋体" w:eastAsia="宋体" w:cs="宋体"/>
          <w:spacing w:val="-1"/>
          <w:sz w:val="21"/>
          <w:szCs w:val="21"/>
        </w:rPr>
        <w:t>他综合收益的累计利得或损失从其他综</w:t>
      </w:r>
      <w:r>
        <w:rPr>
          <w:rFonts w:ascii="宋体" w:hAnsi="宋体" w:eastAsia="宋体" w:cs="宋体"/>
          <w:sz w:val="21"/>
          <w:szCs w:val="21"/>
        </w:rPr>
        <w:t>合收益中转出，计入当期损益。</w:t>
      </w:r>
    </w:p>
    <w:p>
      <w:pPr>
        <w:spacing w:before="2" w:line="239" w:lineRule="auto"/>
        <w:ind w:left="37" w:right="177" w:firstLine="442"/>
        <w:rPr>
          <w:rFonts w:ascii="宋体" w:hAnsi="宋体" w:eastAsia="宋体" w:cs="宋体"/>
          <w:sz w:val="21"/>
          <w:szCs w:val="21"/>
        </w:rPr>
      </w:pPr>
      <w:r>
        <w:rPr>
          <w:rFonts w:ascii="宋体" w:hAnsi="宋体" w:eastAsia="宋体" w:cs="宋体"/>
          <w:spacing w:val="-1"/>
          <w:sz w:val="21"/>
          <w:szCs w:val="21"/>
        </w:rPr>
        <w:t>以公允价值计量且变动计入其他综合收</w:t>
      </w:r>
      <w:r>
        <w:rPr>
          <w:rFonts w:ascii="宋体" w:hAnsi="宋体" w:eastAsia="宋体" w:cs="宋体"/>
          <w:sz w:val="21"/>
          <w:szCs w:val="21"/>
        </w:rPr>
        <w:t xml:space="preserve">益的应收票据及应收账款列报为应收款项融资，其他 </w:t>
      </w:r>
      <w:r>
        <w:rPr>
          <w:rFonts w:ascii="宋体" w:hAnsi="宋体" w:eastAsia="宋体" w:cs="宋体"/>
          <w:spacing w:val="1"/>
          <w:sz w:val="21"/>
          <w:szCs w:val="21"/>
        </w:rPr>
        <w:t>此类金融资产列报</w:t>
      </w:r>
      <w:r>
        <w:rPr>
          <w:rFonts w:ascii="宋体" w:hAnsi="宋体" w:eastAsia="宋体" w:cs="宋体"/>
          <w:sz w:val="21"/>
          <w:szCs w:val="21"/>
        </w:rPr>
        <w:t xml:space="preserve">为其他债权投资，其中：自资产负债表日起一年内到期的其他债权投资列报为 </w:t>
      </w:r>
      <w:r>
        <w:rPr>
          <w:rFonts w:ascii="宋体" w:hAnsi="宋体" w:eastAsia="宋体" w:cs="宋体"/>
          <w:spacing w:val="-1"/>
          <w:sz w:val="21"/>
          <w:szCs w:val="21"/>
        </w:rPr>
        <w:t>一年内到期的非流动资产，原到期日在</w:t>
      </w:r>
      <w:r>
        <w:rPr>
          <w:rFonts w:ascii="宋体" w:hAnsi="宋体" w:eastAsia="宋体" w:cs="宋体"/>
          <w:sz w:val="21"/>
          <w:szCs w:val="21"/>
        </w:rPr>
        <w:t>一年以内的其他债权投资列报为其他流动资产。</w:t>
      </w:r>
    </w:p>
    <w:p>
      <w:pPr>
        <w:spacing w:before="1" w:line="219" w:lineRule="auto"/>
        <w:ind w:left="463"/>
        <w:rPr>
          <w:rFonts w:ascii="宋体" w:hAnsi="宋体" w:eastAsia="宋体" w:cs="宋体"/>
          <w:sz w:val="21"/>
          <w:szCs w:val="21"/>
        </w:rPr>
      </w:pPr>
      <w:r>
        <w:rPr>
          <w:rFonts w:ascii="宋体" w:hAnsi="宋体" w:eastAsia="宋体" w:cs="宋体"/>
          <w:spacing w:val="5"/>
          <w:sz w:val="21"/>
          <w:szCs w:val="21"/>
        </w:rPr>
        <w:t>(</w:t>
      </w:r>
      <w:r>
        <w:rPr>
          <w:rFonts w:ascii="宋体" w:hAnsi="宋体" w:eastAsia="宋体" w:cs="宋体"/>
          <w:spacing w:val="3"/>
          <w:sz w:val="21"/>
          <w:szCs w:val="21"/>
        </w:rPr>
        <w:t>3) 指定为以公允价值计量且其变动计入其他综合收益的金融资产</w:t>
      </w:r>
    </w:p>
    <w:p>
      <w:pPr>
        <w:spacing w:before="23" w:line="239" w:lineRule="auto"/>
        <w:ind w:left="60" w:right="179" w:firstLine="395"/>
        <w:rPr>
          <w:rFonts w:ascii="宋体" w:hAnsi="宋体" w:eastAsia="宋体" w:cs="宋体"/>
          <w:sz w:val="21"/>
          <w:szCs w:val="21"/>
        </w:rPr>
      </w:pPr>
      <w:r>
        <w:rPr>
          <w:rFonts w:ascii="宋体" w:hAnsi="宋体" w:eastAsia="宋体" w:cs="宋体"/>
          <w:spacing w:val="-4"/>
          <w:sz w:val="21"/>
          <w:szCs w:val="21"/>
        </w:rPr>
        <w:t>在初始确认时，</w:t>
      </w:r>
      <w:r>
        <w:rPr>
          <w:rFonts w:ascii="宋体" w:hAnsi="宋体" w:eastAsia="宋体" w:cs="宋体"/>
          <w:spacing w:val="-3"/>
          <w:sz w:val="21"/>
          <w:szCs w:val="21"/>
        </w:rPr>
        <w:t xml:space="preserve"> </w:t>
      </w:r>
      <w:r>
        <w:rPr>
          <w:rFonts w:ascii="宋体" w:hAnsi="宋体" w:eastAsia="宋体" w:cs="宋体"/>
          <w:spacing w:val="-2"/>
          <w:sz w:val="21"/>
          <w:szCs w:val="21"/>
        </w:rPr>
        <w:t>本公司可以单项金融资产为基础不可撤销地将非交易性权益工具投资指定为</w:t>
      </w:r>
      <w:r>
        <w:rPr>
          <w:rFonts w:ascii="宋体" w:hAnsi="宋体" w:eastAsia="宋体" w:cs="宋体"/>
          <w:sz w:val="21"/>
          <w:szCs w:val="21"/>
        </w:rPr>
        <w:t xml:space="preserve"> </w:t>
      </w:r>
      <w:r>
        <w:rPr>
          <w:rFonts w:ascii="宋体" w:hAnsi="宋体" w:eastAsia="宋体" w:cs="宋体"/>
          <w:spacing w:val="-2"/>
          <w:sz w:val="21"/>
          <w:szCs w:val="21"/>
        </w:rPr>
        <w:t>以公允价值计量且其变动计入其他综合收益的金融资</w:t>
      </w:r>
      <w:r>
        <w:rPr>
          <w:rFonts w:ascii="宋体" w:hAnsi="宋体" w:eastAsia="宋体" w:cs="宋体"/>
          <w:spacing w:val="-1"/>
          <w:sz w:val="21"/>
          <w:szCs w:val="21"/>
        </w:rPr>
        <w:t>产</w:t>
      </w:r>
      <w:r>
        <w:rPr>
          <w:rFonts w:ascii="宋体" w:hAnsi="宋体" w:eastAsia="宋体" w:cs="宋体"/>
          <w:sz w:val="21"/>
          <w:szCs w:val="21"/>
        </w:rPr>
        <w:t>。</w:t>
      </w:r>
    </w:p>
    <w:p>
      <w:pPr>
        <w:spacing w:before="4" w:line="239" w:lineRule="auto"/>
        <w:ind w:left="36" w:right="177" w:firstLine="421"/>
        <w:rPr>
          <w:rFonts w:ascii="宋体" w:hAnsi="宋体" w:eastAsia="宋体" w:cs="宋体"/>
          <w:sz w:val="21"/>
          <w:szCs w:val="21"/>
        </w:rPr>
      </w:pPr>
      <w:r>
        <w:rPr>
          <w:rFonts w:ascii="宋体" w:hAnsi="宋体" w:eastAsia="宋体" w:cs="宋体"/>
          <w:spacing w:val="-4"/>
          <w:sz w:val="21"/>
          <w:szCs w:val="21"/>
        </w:rPr>
        <w:t>此类金融资产的公</w:t>
      </w:r>
      <w:r>
        <w:rPr>
          <w:rFonts w:ascii="宋体" w:hAnsi="宋体" w:eastAsia="宋体" w:cs="宋体"/>
          <w:spacing w:val="-3"/>
          <w:sz w:val="21"/>
          <w:szCs w:val="21"/>
        </w:rPr>
        <w:t>允</w:t>
      </w:r>
      <w:r>
        <w:rPr>
          <w:rFonts w:ascii="宋体" w:hAnsi="宋体" w:eastAsia="宋体" w:cs="宋体"/>
          <w:spacing w:val="-2"/>
          <w:sz w:val="21"/>
          <w:szCs w:val="21"/>
        </w:rPr>
        <w:t>价值变动计入其他综合收益， 不需计提减值准备。该金融资产终止确认</w:t>
      </w:r>
      <w:r>
        <w:rPr>
          <w:rFonts w:ascii="宋体" w:hAnsi="宋体" w:eastAsia="宋体" w:cs="宋体"/>
          <w:sz w:val="21"/>
          <w:szCs w:val="21"/>
        </w:rPr>
        <w:t xml:space="preserve"> </w:t>
      </w:r>
      <w:r>
        <w:rPr>
          <w:rFonts w:ascii="宋体" w:hAnsi="宋体" w:eastAsia="宋体" w:cs="宋体"/>
          <w:spacing w:val="-4"/>
          <w:sz w:val="21"/>
          <w:szCs w:val="21"/>
        </w:rPr>
        <w:t>时，之前</w:t>
      </w:r>
      <w:r>
        <w:rPr>
          <w:rFonts w:ascii="宋体" w:hAnsi="宋体" w:eastAsia="宋体" w:cs="宋体"/>
          <w:spacing w:val="-3"/>
          <w:sz w:val="21"/>
          <w:szCs w:val="21"/>
        </w:rPr>
        <w:t>计</w:t>
      </w:r>
      <w:r>
        <w:rPr>
          <w:rFonts w:ascii="宋体" w:hAnsi="宋体" w:eastAsia="宋体" w:cs="宋体"/>
          <w:spacing w:val="-2"/>
          <w:sz w:val="21"/>
          <w:szCs w:val="21"/>
        </w:rPr>
        <w:t>入其他综合收益的累计利得或损失从其他综合收益中转出， 计入留存收益。本公司持</w:t>
      </w:r>
      <w:r>
        <w:rPr>
          <w:rFonts w:ascii="宋体" w:hAnsi="宋体" w:eastAsia="宋体" w:cs="宋体"/>
          <w:sz w:val="21"/>
          <w:szCs w:val="21"/>
        </w:rPr>
        <w:t xml:space="preserve"> </w:t>
      </w:r>
      <w:r>
        <w:rPr>
          <w:rFonts w:ascii="宋体" w:hAnsi="宋体" w:eastAsia="宋体" w:cs="宋体"/>
          <w:spacing w:val="-4"/>
          <w:sz w:val="21"/>
          <w:szCs w:val="21"/>
        </w:rPr>
        <w:t>有该权益</w:t>
      </w:r>
      <w:r>
        <w:rPr>
          <w:rFonts w:ascii="宋体" w:hAnsi="宋体" w:eastAsia="宋体" w:cs="宋体"/>
          <w:spacing w:val="-3"/>
          <w:sz w:val="21"/>
          <w:szCs w:val="21"/>
        </w:rPr>
        <w:t>工</w:t>
      </w:r>
      <w:r>
        <w:rPr>
          <w:rFonts w:ascii="宋体" w:hAnsi="宋体" w:eastAsia="宋体" w:cs="宋体"/>
          <w:spacing w:val="-2"/>
          <w:sz w:val="21"/>
          <w:szCs w:val="21"/>
        </w:rPr>
        <w:t>具投资期间， 在本公司收取股利的权利已经确立，与股利相关的经济利益很可能流入</w:t>
      </w:r>
      <w:r>
        <w:rPr>
          <w:rFonts w:ascii="宋体" w:hAnsi="宋体" w:eastAsia="宋体" w:cs="宋体"/>
          <w:sz w:val="21"/>
          <w:szCs w:val="21"/>
        </w:rPr>
        <w:t xml:space="preserve"> </w:t>
      </w:r>
      <w:r>
        <w:rPr>
          <w:rFonts w:ascii="宋体" w:hAnsi="宋体" w:eastAsia="宋体" w:cs="宋体"/>
          <w:spacing w:val="-4"/>
          <w:sz w:val="21"/>
          <w:szCs w:val="21"/>
        </w:rPr>
        <w:t>本公司，</w:t>
      </w:r>
      <w:r>
        <w:rPr>
          <w:rFonts w:ascii="宋体" w:hAnsi="宋体" w:eastAsia="宋体" w:cs="宋体"/>
          <w:spacing w:val="-3"/>
          <w:sz w:val="21"/>
          <w:szCs w:val="21"/>
        </w:rPr>
        <w:t xml:space="preserve"> </w:t>
      </w:r>
      <w:r>
        <w:rPr>
          <w:rFonts w:ascii="宋体" w:hAnsi="宋体" w:eastAsia="宋体" w:cs="宋体"/>
          <w:spacing w:val="-2"/>
          <w:sz w:val="21"/>
          <w:szCs w:val="21"/>
        </w:rPr>
        <w:t>且股利的金额能够可靠计量时，确认股利收入并计入当期损益。本公司对此类金融资产</w:t>
      </w:r>
      <w:r>
        <w:rPr>
          <w:rFonts w:ascii="宋体" w:hAnsi="宋体" w:eastAsia="宋体" w:cs="宋体"/>
          <w:sz w:val="21"/>
          <w:szCs w:val="21"/>
        </w:rPr>
        <w:t xml:space="preserve"> </w:t>
      </w:r>
      <w:r>
        <w:rPr>
          <w:rFonts w:ascii="宋体" w:hAnsi="宋体" w:eastAsia="宋体" w:cs="宋体"/>
          <w:spacing w:val="-1"/>
          <w:sz w:val="21"/>
          <w:szCs w:val="21"/>
        </w:rPr>
        <w:t>在其他</w:t>
      </w:r>
      <w:r>
        <w:rPr>
          <w:rFonts w:ascii="宋体" w:hAnsi="宋体" w:eastAsia="宋体" w:cs="宋体"/>
          <w:sz w:val="21"/>
          <w:szCs w:val="21"/>
        </w:rPr>
        <w:t>权益工具投资项目下列报。</w:t>
      </w:r>
    </w:p>
    <w:p>
      <w:pPr>
        <w:spacing w:before="2" w:line="239" w:lineRule="auto"/>
        <w:ind w:left="37" w:right="120" w:firstLine="418"/>
        <w:rPr>
          <w:rFonts w:ascii="宋体" w:hAnsi="宋体" w:eastAsia="宋体" w:cs="宋体"/>
          <w:sz w:val="21"/>
          <w:szCs w:val="21"/>
        </w:rPr>
      </w:pPr>
      <w:r>
        <w:rPr>
          <w:rFonts w:ascii="宋体" w:hAnsi="宋体" w:eastAsia="宋体" w:cs="宋体"/>
          <w:spacing w:val="-6"/>
          <w:sz w:val="21"/>
          <w:szCs w:val="21"/>
        </w:rPr>
        <w:t>权益工具投资</w:t>
      </w:r>
      <w:r>
        <w:rPr>
          <w:rFonts w:ascii="宋体" w:hAnsi="宋体" w:eastAsia="宋体" w:cs="宋体"/>
          <w:spacing w:val="-5"/>
          <w:sz w:val="21"/>
          <w:szCs w:val="21"/>
        </w:rPr>
        <w:t>满</w:t>
      </w:r>
      <w:r>
        <w:rPr>
          <w:rFonts w:ascii="宋体" w:hAnsi="宋体" w:eastAsia="宋体" w:cs="宋体"/>
          <w:spacing w:val="-3"/>
          <w:sz w:val="21"/>
          <w:szCs w:val="21"/>
        </w:rPr>
        <w:t>足下列条件之一的，属于以公允价值计量且其变动计入当期损益的金融资产：</w:t>
      </w:r>
      <w:r>
        <w:rPr>
          <w:rFonts w:ascii="宋体" w:hAnsi="宋体" w:eastAsia="宋体" w:cs="宋体"/>
          <w:sz w:val="21"/>
          <w:szCs w:val="21"/>
        </w:rPr>
        <w:t xml:space="preserve"> </w:t>
      </w:r>
      <w:r>
        <w:rPr>
          <w:rFonts w:ascii="宋体" w:hAnsi="宋体" w:eastAsia="宋体" w:cs="宋体"/>
          <w:spacing w:val="-4"/>
          <w:sz w:val="21"/>
          <w:szCs w:val="21"/>
        </w:rPr>
        <w:t>取得该金融</w:t>
      </w:r>
      <w:r>
        <w:rPr>
          <w:rFonts w:ascii="宋体" w:hAnsi="宋体" w:eastAsia="宋体" w:cs="宋体"/>
          <w:spacing w:val="-3"/>
          <w:sz w:val="21"/>
          <w:szCs w:val="21"/>
        </w:rPr>
        <w:t>资</w:t>
      </w:r>
      <w:r>
        <w:rPr>
          <w:rFonts w:ascii="宋体" w:hAnsi="宋体" w:eastAsia="宋体" w:cs="宋体"/>
          <w:spacing w:val="-2"/>
          <w:sz w:val="21"/>
          <w:szCs w:val="21"/>
        </w:rPr>
        <w:t>产的目的主要是为了近期出售； 初始确认时属于集中管理的可辨认金融资产工具组</w:t>
      </w:r>
      <w:r>
        <w:rPr>
          <w:rFonts w:ascii="宋体" w:hAnsi="宋体" w:eastAsia="宋体" w:cs="宋体"/>
          <w:sz w:val="21"/>
          <w:szCs w:val="21"/>
        </w:rPr>
        <w:t xml:space="preserve"> </w:t>
      </w:r>
      <w:r>
        <w:rPr>
          <w:rFonts w:ascii="宋体" w:hAnsi="宋体" w:eastAsia="宋体" w:cs="宋体"/>
          <w:spacing w:val="1"/>
          <w:sz w:val="21"/>
          <w:szCs w:val="21"/>
        </w:rPr>
        <w:t>合的一部分， 且</w:t>
      </w:r>
      <w:r>
        <w:rPr>
          <w:rFonts w:ascii="宋体" w:hAnsi="宋体" w:eastAsia="宋体" w:cs="宋体"/>
          <w:sz w:val="21"/>
          <w:szCs w:val="21"/>
        </w:rPr>
        <w:t xml:space="preserve">有客观证据表明近期实际存在短期获利模式；属于衍生工具(符合财务担保合同 </w:t>
      </w:r>
      <w:r>
        <w:rPr>
          <w:rFonts w:ascii="宋体" w:hAnsi="宋体" w:eastAsia="宋体" w:cs="宋体"/>
          <w:spacing w:val="3"/>
          <w:sz w:val="21"/>
          <w:szCs w:val="21"/>
        </w:rPr>
        <w:t>定义的以及被指定为有效套期工具的衍生工具除外)</w:t>
      </w:r>
      <w:r>
        <w:rPr>
          <w:rFonts w:ascii="宋体" w:hAnsi="宋体" w:eastAsia="宋体" w:cs="宋体"/>
          <w:spacing w:val="1"/>
          <w:sz w:val="21"/>
          <w:szCs w:val="21"/>
        </w:rPr>
        <w:t>。</w:t>
      </w:r>
    </w:p>
    <w:p>
      <w:pPr>
        <w:spacing w:line="219" w:lineRule="auto"/>
        <w:ind w:left="463"/>
        <w:rPr>
          <w:rFonts w:ascii="宋体" w:hAnsi="宋体" w:eastAsia="宋体" w:cs="宋体"/>
          <w:sz w:val="21"/>
          <w:szCs w:val="21"/>
        </w:rPr>
      </w:pPr>
      <w:r>
        <w:rPr>
          <w:rFonts w:ascii="宋体" w:hAnsi="宋体" w:eastAsia="宋体" w:cs="宋体"/>
          <w:spacing w:val="6"/>
          <w:sz w:val="21"/>
          <w:szCs w:val="21"/>
        </w:rPr>
        <w:t>(4</w:t>
      </w:r>
      <w:r>
        <w:rPr>
          <w:rFonts w:ascii="宋体" w:hAnsi="宋体" w:eastAsia="宋体" w:cs="宋体"/>
          <w:spacing w:val="5"/>
          <w:sz w:val="21"/>
          <w:szCs w:val="21"/>
        </w:rPr>
        <w:t>)</w:t>
      </w:r>
      <w:r>
        <w:rPr>
          <w:rFonts w:ascii="宋体" w:hAnsi="宋体" w:eastAsia="宋体" w:cs="宋体"/>
          <w:spacing w:val="3"/>
          <w:sz w:val="21"/>
          <w:szCs w:val="21"/>
        </w:rPr>
        <w:t xml:space="preserve"> 分类为以公允价值计量且其变动计入当期损益的金融资产</w:t>
      </w:r>
    </w:p>
    <w:p>
      <w:pPr>
        <w:spacing w:before="23" w:line="239" w:lineRule="auto"/>
        <w:ind w:left="37" w:firstLine="423"/>
        <w:rPr>
          <w:rFonts w:ascii="宋体" w:hAnsi="宋体" w:eastAsia="宋体" w:cs="宋体"/>
          <w:sz w:val="21"/>
          <w:szCs w:val="21"/>
        </w:rPr>
      </w:pPr>
      <w:r>
        <w:rPr>
          <w:rFonts w:ascii="宋体" w:hAnsi="宋体" w:eastAsia="宋体" w:cs="宋体"/>
          <w:spacing w:val="-1"/>
          <w:sz w:val="21"/>
          <w:szCs w:val="21"/>
        </w:rPr>
        <w:t>不符合分类为以摊余成本计量或以公允价值计量且其变动计入</w:t>
      </w:r>
      <w:r>
        <w:rPr>
          <w:rFonts w:ascii="宋体" w:hAnsi="宋体" w:eastAsia="宋体" w:cs="宋体"/>
          <w:sz w:val="21"/>
          <w:szCs w:val="21"/>
        </w:rPr>
        <w:t xml:space="preserve">其他综合收益的金融资产条件、 </w:t>
      </w:r>
      <w:r>
        <w:rPr>
          <w:rFonts w:ascii="宋体" w:hAnsi="宋体" w:eastAsia="宋体" w:cs="宋体"/>
          <w:spacing w:val="1"/>
          <w:sz w:val="21"/>
          <w:szCs w:val="21"/>
        </w:rPr>
        <w:t>亦不指定为以公允价</w:t>
      </w:r>
      <w:r>
        <w:rPr>
          <w:rFonts w:ascii="宋体" w:hAnsi="宋体" w:eastAsia="宋体" w:cs="宋体"/>
          <w:sz w:val="21"/>
          <w:szCs w:val="21"/>
        </w:rPr>
        <w:t xml:space="preserve">值计量且其变动计入其他综合收益的金融资产均分类为以公允价值计量且其 </w:t>
      </w:r>
      <w:r>
        <w:rPr>
          <w:rFonts w:ascii="宋体" w:hAnsi="宋体" w:eastAsia="宋体" w:cs="宋体"/>
          <w:spacing w:val="-2"/>
          <w:sz w:val="21"/>
          <w:szCs w:val="21"/>
        </w:rPr>
        <w:t>变动计入当期损益的金融</w:t>
      </w:r>
      <w:r>
        <w:rPr>
          <w:rFonts w:ascii="宋体" w:hAnsi="宋体" w:eastAsia="宋体" w:cs="宋体"/>
          <w:spacing w:val="-1"/>
          <w:sz w:val="21"/>
          <w:szCs w:val="21"/>
        </w:rPr>
        <w:t>资产。</w:t>
      </w:r>
    </w:p>
    <w:p>
      <w:pPr>
        <w:spacing w:before="1" w:line="239" w:lineRule="auto"/>
        <w:ind w:left="41" w:right="179" w:firstLine="416"/>
        <w:rPr>
          <w:rFonts w:ascii="宋体" w:hAnsi="宋体" w:eastAsia="宋体" w:cs="宋体"/>
          <w:sz w:val="21"/>
          <w:szCs w:val="21"/>
        </w:rPr>
      </w:pPr>
      <w:r>
        <w:rPr>
          <w:rFonts w:ascii="宋体" w:hAnsi="宋体" w:eastAsia="宋体" w:cs="宋体"/>
          <w:spacing w:val="1"/>
          <w:sz w:val="21"/>
          <w:szCs w:val="21"/>
        </w:rPr>
        <w:t>本公司对此类</w:t>
      </w:r>
      <w:r>
        <w:rPr>
          <w:rFonts w:ascii="宋体" w:hAnsi="宋体" w:eastAsia="宋体" w:cs="宋体"/>
          <w:sz w:val="21"/>
          <w:szCs w:val="21"/>
        </w:rPr>
        <w:t xml:space="preserve">金融资产采用公允价值进行后续计量，将公允价值变动形成的利得或损失以及 </w:t>
      </w:r>
      <w:r>
        <w:rPr>
          <w:rFonts w:ascii="宋体" w:hAnsi="宋体" w:eastAsia="宋体" w:cs="宋体"/>
          <w:spacing w:val="-1"/>
          <w:sz w:val="21"/>
          <w:szCs w:val="21"/>
        </w:rPr>
        <w:t>与此类金融资产相关的股利和利息收入计入当期损益</w:t>
      </w:r>
      <w:r>
        <w:rPr>
          <w:rFonts w:ascii="宋体" w:hAnsi="宋体" w:eastAsia="宋体" w:cs="宋体"/>
          <w:sz w:val="21"/>
          <w:szCs w:val="21"/>
        </w:rPr>
        <w:t>。</w:t>
      </w:r>
    </w:p>
    <w:p>
      <w:pPr>
        <w:spacing w:before="1" w:line="219" w:lineRule="auto"/>
        <w:ind w:left="457"/>
        <w:rPr>
          <w:rFonts w:ascii="宋体" w:hAnsi="宋体" w:eastAsia="宋体" w:cs="宋体"/>
          <w:sz w:val="21"/>
          <w:szCs w:val="21"/>
        </w:rPr>
      </w:pPr>
      <w:r>
        <w:rPr>
          <w:rFonts w:ascii="宋体" w:hAnsi="宋体" w:eastAsia="宋体" w:cs="宋体"/>
          <w:spacing w:val="-1"/>
          <w:sz w:val="21"/>
          <w:szCs w:val="21"/>
        </w:rPr>
        <w:t>本</w:t>
      </w:r>
      <w:r>
        <w:rPr>
          <w:rFonts w:ascii="宋体" w:hAnsi="宋体" w:eastAsia="宋体" w:cs="宋体"/>
          <w:sz w:val="21"/>
          <w:szCs w:val="21"/>
        </w:rPr>
        <w:t>公司对此类金融资产根据其流动性在交易性金融资产、其他非流动金融资产项目列报。</w:t>
      </w:r>
    </w:p>
    <w:p>
      <w:pPr>
        <w:spacing w:before="24" w:line="219" w:lineRule="auto"/>
        <w:ind w:left="463"/>
        <w:rPr>
          <w:rFonts w:ascii="宋体" w:hAnsi="宋体" w:eastAsia="宋体" w:cs="宋体"/>
          <w:sz w:val="21"/>
          <w:szCs w:val="21"/>
        </w:rPr>
      </w:pPr>
      <w:r>
        <w:rPr>
          <w:rFonts w:ascii="宋体" w:hAnsi="宋体" w:eastAsia="宋体" w:cs="宋体"/>
          <w:spacing w:val="6"/>
          <w:sz w:val="21"/>
          <w:szCs w:val="21"/>
        </w:rPr>
        <w:t>(5</w:t>
      </w:r>
      <w:r>
        <w:rPr>
          <w:rFonts w:ascii="宋体" w:hAnsi="宋体" w:eastAsia="宋体" w:cs="宋体"/>
          <w:spacing w:val="5"/>
          <w:sz w:val="21"/>
          <w:szCs w:val="21"/>
        </w:rPr>
        <w:t>)</w:t>
      </w:r>
      <w:r>
        <w:rPr>
          <w:rFonts w:ascii="宋体" w:hAnsi="宋体" w:eastAsia="宋体" w:cs="宋体"/>
          <w:spacing w:val="3"/>
          <w:sz w:val="21"/>
          <w:szCs w:val="21"/>
        </w:rPr>
        <w:t xml:space="preserve"> 指定为以公允价值计量且其变动计入当期损益的金融资产</w:t>
      </w:r>
    </w:p>
    <w:p>
      <w:pPr>
        <w:spacing w:before="23" w:line="239" w:lineRule="auto"/>
        <w:ind w:left="35" w:right="179" w:firstLine="420"/>
        <w:rPr>
          <w:rFonts w:ascii="宋体" w:hAnsi="宋体" w:eastAsia="宋体" w:cs="宋体"/>
          <w:sz w:val="21"/>
          <w:szCs w:val="21"/>
        </w:rPr>
      </w:pPr>
      <w:r>
        <w:rPr>
          <w:rFonts w:ascii="宋体" w:hAnsi="宋体" w:eastAsia="宋体" w:cs="宋体"/>
          <w:spacing w:val="-4"/>
          <w:sz w:val="21"/>
          <w:szCs w:val="21"/>
        </w:rPr>
        <w:t>在初始确认时，</w:t>
      </w:r>
      <w:r>
        <w:rPr>
          <w:rFonts w:ascii="宋体" w:hAnsi="宋体" w:eastAsia="宋体" w:cs="宋体"/>
          <w:spacing w:val="-3"/>
          <w:sz w:val="21"/>
          <w:szCs w:val="21"/>
        </w:rPr>
        <w:t xml:space="preserve"> </w:t>
      </w:r>
      <w:r>
        <w:rPr>
          <w:rFonts w:ascii="宋体" w:hAnsi="宋体" w:eastAsia="宋体" w:cs="宋体"/>
          <w:spacing w:val="-2"/>
          <w:sz w:val="21"/>
          <w:szCs w:val="21"/>
        </w:rPr>
        <w:t>本公司为了消除或显著减少会计错配，可以单项金融资产为基础不可撤销地</w:t>
      </w:r>
      <w:r>
        <w:rPr>
          <w:rFonts w:ascii="宋体" w:hAnsi="宋体" w:eastAsia="宋体" w:cs="宋体"/>
          <w:sz w:val="21"/>
          <w:szCs w:val="21"/>
        </w:rPr>
        <w:t xml:space="preserve"> </w:t>
      </w:r>
      <w:r>
        <w:rPr>
          <w:rFonts w:ascii="宋体" w:hAnsi="宋体" w:eastAsia="宋体" w:cs="宋体"/>
          <w:spacing w:val="-1"/>
          <w:sz w:val="21"/>
          <w:szCs w:val="21"/>
        </w:rPr>
        <w:t>将金融资产指定为以公允价值计量且</w:t>
      </w:r>
      <w:r>
        <w:rPr>
          <w:rFonts w:ascii="宋体" w:hAnsi="宋体" w:eastAsia="宋体" w:cs="宋体"/>
          <w:sz w:val="21"/>
          <w:szCs w:val="21"/>
        </w:rPr>
        <w:t>其变动计入当期损益的金融资产。</w:t>
      </w:r>
    </w:p>
    <w:p>
      <w:pPr>
        <w:spacing w:before="1" w:line="254" w:lineRule="auto"/>
        <w:ind w:left="37" w:right="179" w:firstLine="421"/>
        <w:rPr>
          <w:rFonts w:ascii="宋体" w:hAnsi="宋体" w:eastAsia="宋体" w:cs="宋体"/>
          <w:sz w:val="21"/>
          <w:szCs w:val="21"/>
        </w:rPr>
      </w:pPr>
      <w:r>
        <w:rPr>
          <w:rFonts w:ascii="宋体" w:hAnsi="宋体" w:eastAsia="宋体" w:cs="宋体"/>
          <w:spacing w:val="-4"/>
          <w:sz w:val="21"/>
          <w:szCs w:val="21"/>
        </w:rPr>
        <w:t>混合合同包含一项或</w:t>
      </w:r>
      <w:r>
        <w:rPr>
          <w:rFonts w:ascii="宋体" w:hAnsi="宋体" w:eastAsia="宋体" w:cs="宋体"/>
          <w:spacing w:val="-3"/>
          <w:sz w:val="21"/>
          <w:szCs w:val="21"/>
        </w:rPr>
        <w:t>多</w:t>
      </w:r>
      <w:r>
        <w:rPr>
          <w:rFonts w:ascii="宋体" w:hAnsi="宋体" w:eastAsia="宋体" w:cs="宋体"/>
          <w:spacing w:val="-2"/>
          <w:sz w:val="21"/>
          <w:szCs w:val="21"/>
        </w:rPr>
        <w:t>项嵌入衍生工具， 且其主合同不属于以上金融资产的，本公司可以将</w:t>
      </w:r>
      <w:r>
        <w:rPr>
          <w:rFonts w:ascii="宋体" w:hAnsi="宋体" w:eastAsia="宋体" w:cs="宋体"/>
          <w:sz w:val="21"/>
          <w:szCs w:val="21"/>
        </w:rPr>
        <w:t xml:space="preserve"> </w:t>
      </w:r>
      <w:r>
        <w:rPr>
          <w:rFonts w:ascii="宋体" w:hAnsi="宋体" w:eastAsia="宋体" w:cs="宋体"/>
          <w:spacing w:val="-1"/>
          <w:sz w:val="21"/>
          <w:szCs w:val="21"/>
        </w:rPr>
        <w:t>其</w:t>
      </w:r>
      <w:r>
        <w:rPr>
          <w:rFonts w:ascii="宋体" w:hAnsi="宋体" w:eastAsia="宋体" w:cs="宋体"/>
          <w:sz w:val="21"/>
          <w:szCs w:val="21"/>
        </w:rPr>
        <w:t>整体指定为以公允价值计量且其变动计入当期损益的金融工具。但下列情况除外：</w:t>
      </w:r>
    </w:p>
    <w:p>
      <w:pPr>
        <w:sectPr>
          <w:headerReference r:id="rId28" w:type="default"/>
          <w:footerReference r:id="rId29" w:type="default"/>
          <w:pgSz w:w="11907" w:h="16839"/>
          <w:pgMar w:top="1392" w:right="1092" w:bottom="1395" w:left="1769" w:header="856" w:footer="1191" w:gutter="0"/>
          <w:cols w:space="720" w:num="1"/>
        </w:sectPr>
      </w:pPr>
    </w:p>
    <w:p>
      <w:pPr>
        <w:spacing w:before="161" w:line="220" w:lineRule="auto"/>
        <w:ind w:left="472"/>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5"/>
          <w:sz w:val="21"/>
          <w:szCs w:val="21"/>
        </w:rPr>
        <w:t>)</w:t>
      </w:r>
      <w:r>
        <w:rPr>
          <w:rFonts w:ascii="宋体" w:hAnsi="宋体" w:eastAsia="宋体" w:cs="宋体"/>
          <w:spacing w:val="3"/>
          <w:sz w:val="21"/>
          <w:szCs w:val="21"/>
        </w:rPr>
        <w:t>嵌入衍生工具不会对混合合同的现金流量产生重大改变。</w:t>
      </w:r>
    </w:p>
    <w:p>
      <w:pPr>
        <w:spacing w:before="24" w:line="239" w:lineRule="auto"/>
        <w:ind w:left="40" w:right="4" w:firstLine="419"/>
        <w:rPr>
          <w:rFonts w:ascii="宋体" w:hAnsi="宋体" w:eastAsia="宋体" w:cs="宋体"/>
          <w:sz w:val="21"/>
          <w:szCs w:val="21"/>
        </w:rPr>
      </w:pPr>
      <w:r>
        <w:rPr>
          <w:rFonts w:ascii="宋体" w:hAnsi="宋体" w:eastAsia="宋体" w:cs="宋体"/>
          <w:spacing w:val="-4"/>
          <w:sz w:val="21"/>
          <w:szCs w:val="21"/>
        </w:rPr>
        <w:t>2) 在初次确</w:t>
      </w:r>
      <w:r>
        <w:rPr>
          <w:rFonts w:ascii="宋体" w:hAnsi="宋体" w:eastAsia="宋体" w:cs="宋体"/>
          <w:spacing w:val="-2"/>
          <w:sz w:val="21"/>
          <w:szCs w:val="21"/>
        </w:rPr>
        <w:t>定类似的混合合同是否需要分拆时，几乎不需分析就能明确其包含的嵌入衍生工</w:t>
      </w:r>
      <w:r>
        <w:rPr>
          <w:rFonts w:ascii="宋体" w:hAnsi="宋体" w:eastAsia="宋体" w:cs="宋体"/>
          <w:sz w:val="21"/>
          <w:szCs w:val="21"/>
        </w:rPr>
        <w:t xml:space="preserve"> </w:t>
      </w:r>
      <w:r>
        <w:rPr>
          <w:rFonts w:ascii="宋体" w:hAnsi="宋体" w:eastAsia="宋体" w:cs="宋体"/>
          <w:spacing w:val="-1"/>
          <w:sz w:val="21"/>
          <w:szCs w:val="21"/>
        </w:rPr>
        <w:t>具不应</w:t>
      </w:r>
      <w:r>
        <w:rPr>
          <w:rFonts w:ascii="宋体" w:hAnsi="宋体" w:eastAsia="宋体" w:cs="宋体"/>
          <w:sz w:val="21"/>
          <w:szCs w:val="21"/>
        </w:rPr>
        <w:t xml:space="preserve">分拆。如嵌入贷款的提前还款权，允许持有人以接近摊余成本的金额提前偿还贷款，该提 </w:t>
      </w:r>
      <w:r>
        <w:rPr>
          <w:rFonts w:ascii="宋体" w:hAnsi="宋体" w:eastAsia="宋体" w:cs="宋体"/>
          <w:spacing w:val="-1"/>
          <w:sz w:val="21"/>
          <w:szCs w:val="21"/>
        </w:rPr>
        <w:t>前还款权不需要分</w:t>
      </w:r>
      <w:r>
        <w:rPr>
          <w:rFonts w:ascii="宋体" w:hAnsi="宋体" w:eastAsia="宋体" w:cs="宋体"/>
          <w:sz w:val="21"/>
          <w:szCs w:val="21"/>
        </w:rPr>
        <w:t>拆。</w:t>
      </w:r>
    </w:p>
    <w:p>
      <w:pPr>
        <w:spacing w:before="1" w:line="239" w:lineRule="auto"/>
        <w:ind w:left="41" w:right="7" w:firstLine="416"/>
        <w:rPr>
          <w:rFonts w:ascii="宋体" w:hAnsi="宋体" w:eastAsia="宋体" w:cs="宋体"/>
          <w:sz w:val="21"/>
          <w:szCs w:val="21"/>
        </w:rPr>
      </w:pPr>
      <w:r>
        <w:rPr>
          <w:rFonts w:ascii="宋体" w:hAnsi="宋体" w:eastAsia="宋体" w:cs="宋体"/>
          <w:spacing w:val="1"/>
          <w:sz w:val="21"/>
          <w:szCs w:val="21"/>
        </w:rPr>
        <w:t>本公司对此类</w:t>
      </w:r>
      <w:r>
        <w:rPr>
          <w:rFonts w:ascii="宋体" w:hAnsi="宋体" w:eastAsia="宋体" w:cs="宋体"/>
          <w:sz w:val="21"/>
          <w:szCs w:val="21"/>
        </w:rPr>
        <w:t xml:space="preserve">金融资产采用公允价值进行后续计量，将公允价值变动形成的利得或损失以及 </w:t>
      </w:r>
      <w:r>
        <w:rPr>
          <w:rFonts w:ascii="宋体" w:hAnsi="宋体" w:eastAsia="宋体" w:cs="宋体"/>
          <w:spacing w:val="-1"/>
          <w:sz w:val="21"/>
          <w:szCs w:val="21"/>
        </w:rPr>
        <w:t>与此类金融资产相关的股利和利息收入计入当期损益</w:t>
      </w:r>
      <w:r>
        <w:rPr>
          <w:rFonts w:ascii="宋体" w:hAnsi="宋体" w:eastAsia="宋体" w:cs="宋体"/>
          <w:sz w:val="21"/>
          <w:szCs w:val="21"/>
        </w:rPr>
        <w:t>。</w:t>
      </w:r>
    </w:p>
    <w:p>
      <w:pPr>
        <w:spacing w:line="219" w:lineRule="auto"/>
        <w:ind w:left="457"/>
        <w:rPr>
          <w:rFonts w:ascii="宋体" w:hAnsi="宋体" w:eastAsia="宋体" w:cs="宋体"/>
          <w:sz w:val="21"/>
          <w:szCs w:val="21"/>
        </w:rPr>
      </w:pPr>
      <w:r>
        <w:rPr>
          <w:rFonts w:ascii="宋体" w:hAnsi="宋体" w:eastAsia="宋体" w:cs="宋体"/>
          <w:spacing w:val="-1"/>
          <w:sz w:val="21"/>
          <w:szCs w:val="21"/>
        </w:rPr>
        <w:t>本</w:t>
      </w:r>
      <w:r>
        <w:rPr>
          <w:rFonts w:ascii="宋体" w:hAnsi="宋体" w:eastAsia="宋体" w:cs="宋体"/>
          <w:sz w:val="21"/>
          <w:szCs w:val="21"/>
        </w:rPr>
        <w:t>公司对此类金融资产根据其流动性在交易性金融资产、其他非流动金融资产项目列报。</w:t>
      </w:r>
    </w:p>
    <w:p>
      <w:pPr>
        <w:spacing w:before="23" w:line="221" w:lineRule="auto"/>
        <w:ind w:left="46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.金融负债分类和计量</w:t>
      </w:r>
    </w:p>
    <w:p>
      <w:pPr>
        <w:spacing w:before="22" w:line="239" w:lineRule="auto"/>
        <w:ind w:left="37" w:right="5" w:firstLine="419"/>
        <w:rPr>
          <w:rFonts w:ascii="宋体" w:hAnsi="宋体" w:eastAsia="宋体" w:cs="宋体"/>
          <w:sz w:val="21"/>
          <w:szCs w:val="21"/>
        </w:rPr>
      </w:pPr>
      <w:r>
        <w:rPr>
          <w:rFonts w:ascii="宋体" w:hAnsi="宋体" w:eastAsia="宋体" w:cs="宋体"/>
          <w:spacing w:val="1"/>
          <w:sz w:val="21"/>
          <w:szCs w:val="21"/>
        </w:rPr>
        <w:t>本公司根据所</w:t>
      </w:r>
      <w:r>
        <w:rPr>
          <w:rFonts w:ascii="宋体" w:hAnsi="宋体" w:eastAsia="宋体" w:cs="宋体"/>
          <w:sz w:val="21"/>
          <w:szCs w:val="21"/>
        </w:rPr>
        <w:t xml:space="preserve">发行金融工具的合同条款及其所反映的经济实质而非仅以法律形式，结合金融 </w:t>
      </w:r>
      <w:r>
        <w:rPr>
          <w:rFonts w:ascii="宋体" w:hAnsi="宋体" w:eastAsia="宋体" w:cs="宋体"/>
          <w:spacing w:val="-3"/>
          <w:sz w:val="21"/>
          <w:szCs w:val="21"/>
        </w:rPr>
        <w:t>负债和权益工具的定义， 在初始确认时将该金融工具或其组成部分分类为金融负债或权益工具</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pacing w:val="1"/>
          <w:sz w:val="21"/>
          <w:szCs w:val="21"/>
        </w:rPr>
        <w:t>金融负债在初始确</w:t>
      </w:r>
      <w:r>
        <w:rPr>
          <w:rFonts w:ascii="宋体" w:hAnsi="宋体" w:eastAsia="宋体" w:cs="宋体"/>
          <w:sz w:val="21"/>
          <w:szCs w:val="21"/>
        </w:rPr>
        <w:t xml:space="preserve">认时分类为：以公允价值计量且其变动计入当期损益的金融负债、其他金融负 </w:t>
      </w:r>
      <w:r>
        <w:rPr>
          <w:rFonts w:ascii="宋体" w:hAnsi="宋体" w:eastAsia="宋体" w:cs="宋体"/>
          <w:spacing w:val="-2"/>
          <w:sz w:val="21"/>
          <w:szCs w:val="21"/>
        </w:rPr>
        <w:t>债、</w:t>
      </w:r>
      <w:r>
        <w:rPr>
          <w:rFonts w:ascii="宋体" w:hAnsi="宋体" w:eastAsia="宋体" w:cs="宋体"/>
          <w:spacing w:val="-1"/>
          <w:sz w:val="21"/>
          <w:szCs w:val="21"/>
        </w:rPr>
        <w:t>被指定为有效套期工具的衍生工具。</w:t>
      </w:r>
    </w:p>
    <w:p>
      <w:pPr>
        <w:ind w:left="37" w:right="5" w:firstLine="421"/>
        <w:rPr>
          <w:rFonts w:ascii="宋体" w:hAnsi="宋体" w:eastAsia="宋体" w:cs="宋体"/>
          <w:sz w:val="21"/>
          <w:szCs w:val="21"/>
        </w:rPr>
      </w:pPr>
      <w:r>
        <w:rPr>
          <w:rFonts w:ascii="宋体" w:hAnsi="宋体" w:eastAsia="宋体" w:cs="宋体"/>
          <w:spacing w:val="1"/>
          <w:sz w:val="21"/>
          <w:szCs w:val="21"/>
        </w:rPr>
        <w:t>金融负债在</w:t>
      </w:r>
      <w:r>
        <w:rPr>
          <w:rFonts w:ascii="宋体" w:hAnsi="宋体" w:eastAsia="宋体" w:cs="宋体"/>
          <w:sz w:val="21"/>
          <w:szCs w:val="21"/>
        </w:rPr>
        <w:t xml:space="preserve">初始确认时以公允价值计量。对于以公允价值计量且其变动计入当期损益的金融 </w:t>
      </w:r>
      <w:r>
        <w:rPr>
          <w:rFonts w:ascii="宋体" w:hAnsi="宋体" w:eastAsia="宋体" w:cs="宋体"/>
          <w:spacing w:val="-4"/>
          <w:sz w:val="21"/>
          <w:szCs w:val="21"/>
        </w:rPr>
        <w:t>负债，相关</w:t>
      </w:r>
      <w:r>
        <w:rPr>
          <w:rFonts w:ascii="宋体" w:hAnsi="宋体" w:eastAsia="宋体" w:cs="宋体"/>
          <w:spacing w:val="-2"/>
          <w:sz w:val="21"/>
          <w:szCs w:val="21"/>
        </w:rPr>
        <w:t>的交易费用直接计入当期损益；对于其他类别的金融负债， 相关交易费用计入初始确</w:t>
      </w:r>
      <w:r>
        <w:rPr>
          <w:rFonts w:ascii="宋体" w:hAnsi="宋体" w:eastAsia="宋体" w:cs="宋体"/>
          <w:sz w:val="21"/>
          <w:szCs w:val="21"/>
        </w:rPr>
        <w:t xml:space="preserve"> </w:t>
      </w:r>
      <w:r>
        <w:rPr>
          <w:rFonts w:ascii="宋体" w:hAnsi="宋体" w:eastAsia="宋体" w:cs="宋体"/>
          <w:spacing w:val="-2"/>
          <w:sz w:val="21"/>
          <w:szCs w:val="21"/>
        </w:rPr>
        <w:t>认</w:t>
      </w:r>
      <w:r>
        <w:rPr>
          <w:rFonts w:ascii="宋体" w:hAnsi="宋体" w:eastAsia="宋体" w:cs="宋体"/>
          <w:spacing w:val="-1"/>
          <w:sz w:val="21"/>
          <w:szCs w:val="21"/>
        </w:rPr>
        <w:t>金额。</w:t>
      </w:r>
    </w:p>
    <w:p>
      <w:pPr>
        <w:spacing w:before="1" w:line="220" w:lineRule="auto"/>
        <w:ind w:left="458"/>
        <w:rPr>
          <w:rFonts w:ascii="宋体" w:hAnsi="宋体" w:eastAsia="宋体" w:cs="宋体"/>
          <w:sz w:val="21"/>
          <w:szCs w:val="21"/>
        </w:rPr>
      </w:pPr>
      <w:r>
        <w:rPr>
          <w:rFonts w:ascii="宋体" w:hAnsi="宋体" w:eastAsia="宋体" w:cs="宋体"/>
          <w:spacing w:val="-2"/>
          <w:sz w:val="21"/>
          <w:szCs w:val="21"/>
        </w:rPr>
        <w:t>金融负债的后续计量取决于其分类</w:t>
      </w:r>
      <w:r>
        <w:rPr>
          <w:rFonts w:ascii="宋体" w:hAnsi="宋体" w:eastAsia="宋体" w:cs="宋体"/>
          <w:sz w:val="21"/>
          <w:szCs w:val="21"/>
        </w:rPr>
        <w:t>：</w:t>
      </w:r>
    </w:p>
    <w:p>
      <w:pPr>
        <w:spacing w:before="20" w:line="219" w:lineRule="auto"/>
        <w:ind w:left="463"/>
        <w:rPr>
          <w:rFonts w:ascii="宋体" w:hAnsi="宋体" w:eastAsia="宋体" w:cs="宋体"/>
          <w:sz w:val="21"/>
          <w:szCs w:val="21"/>
        </w:rPr>
      </w:pPr>
      <w:r>
        <w:rPr>
          <w:rFonts w:ascii="宋体" w:hAnsi="宋体" w:eastAsia="宋体" w:cs="宋体"/>
          <w:spacing w:val="6"/>
          <w:sz w:val="21"/>
          <w:szCs w:val="21"/>
        </w:rPr>
        <w:t>(1) 以</w:t>
      </w:r>
      <w:r>
        <w:rPr>
          <w:rFonts w:ascii="宋体" w:hAnsi="宋体" w:eastAsia="宋体" w:cs="宋体"/>
          <w:spacing w:val="4"/>
          <w:sz w:val="21"/>
          <w:szCs w:val="21"/>
        </w:rPr>
        <w:t>公</w:t>
      </w:r>
      <w:r>
        <w:rPr>
          <w:rFonts w:ascii="宋体" w:hAnsi="宋体" w:eastAsia="宋体" w:cs="宋体"/>
          <w:spacing w:val="3"/>
          <w:sz w:val="21"/>
          <w:szCs w:val="21"/>
        </w:rPr>
        <w:t>允价值计量且其变动计入当期损益的金融负债</w:t>
      </w:r>
    </w:p>
    <w:p>
      <w:pPr>
        <w:spacing w:before="25" w:line="238" w:lineRule="auto"/>
        <w:ind w:left="44" w:right="7" w:firstLine="413"/>
        <w:rPr>
          <w:rFonts w:ascii="宋体" w:hAnsi="宋体" w:eastAsia="宋体" w:cs="宋体"/>
          <w:sz w:val="21"/>
          <w:szCs w:val="21"/>
        </w:rPr>
      </w:pPr>
      <w:r>
        <w:rPr>
          <w:rFonts w:ascii="宋体" w:hAnsi="宋体" w:eastAsia="宋体" w:cs="宋体"/>
          <w:spacing w:val="4"/>
          <w:sz w:val="21"/>
          <w:szCs w:val="21"/>
        </w:rPr>
        <w:t>此类金融负债包括交易性金融负</w:t>
      </w:r>
      <w:r>
        <w:rPr>
          <w:rFonts w:ascii="宋体" w:hAnsi="宋体" w:eastAsia="宋体" w:cs="宋体"/>
          <w:spacing w:val="3"/>
          <w:sz w:val="21"/>
          <w:szCs w:val="21"/>
        </w:rPr>
        <w:t>债</w:t>
      </w:r>
      <w:r>
        <w:rPr>
          <w:rFonts w:ascii="宋体" w:hAnsi="宋体" w:eastAsia="宋体" w:cs="宋体"/>
          <w:spacing w:val="2"/>
          <w:sz w:val="21"/>
          <w:szCs w:val="21"/>
        </w:rPr>
        <w:t>(含属于金融负债的衍生工具) 和初始确认时指定为以公</w:t>
      </w:r>
      <w:r>
        <w:rPr>
          <w:rFonts w:ascii="宋体" w:hAnsi="宋体" w:eastAsia="宋体" w:cs="宋体"/>
          <w:sz w:val="21"/>
          <w:szCs w:val="21"/>
        </w:rPr>
        <w:t xml:space="preserve"> </w:t>
      </w:r>
      <w:r>
        <w:rPr>
          <w:rFonts w:ascii="宋体" w:hAnsi="宋体" w:eastAsia="宋体" w:cs="宋体"/>
          <w:spacing w:val="-1"/>
          <w:sz w:val="21"/>
          <w:szCs w:val="21"/>
        </w:rPr>
        <w:t>允价值计量且其变动计入</w:t>
      </w:r>
      <w:r>
        <w:rPr>
          <w:rFonts w:ascii="宋体" w:hAnsi="宋体" w:eastAsia="宋体" w:cs="宋体"/>
          <w:sz w:val="21"/>
          <w:szCs w:val="21"/>
        </w:rPr>
        <w:t>当期损益的金融负债。</w:t>
      </w:r>
    </w:p>
    <w:p>
      <w:pPr>
        <w:spacing w:before="4" w:line="239" w:lineRule="auto"/>
        <w:ind w:left="37" w:right="5" w:firstLine="419"/>
        <w:rPr>
          <w:rFonts w:ascii="宋体" w:hAnsi="宋体" w:eastAsia="宋体" w:cs="宋体"/>
          <w:sz w:val="21"/>
          <w:szCs w:val="21"/>
        </w:rPr>
      </w:pPr>
      <w:r>
        <w:rPr>
          <w:rFonts w:ascii="宋体" w:hAnsi="宋体" w:eastAsia="宋体" w:cs="宋体"/>
          <w:spacing w:val="-4"/>
          <w:sz w:val="21"/>
          <w:szCs w:val="21"/>
        </w:rPr>
        <w:t>满足下列条件之一</w:t>
      </w:r>
      <w:r>
        <w:rPr>
          <w:rFonts w:ascii="宋体" w:hAnsi="宋体" w:eastAsia="宋体" w:cs="宋体"/>
          <w:spacing w:val="-2"/>
          <w:sz w:val="21"/>
          <w:szCs w:val="21"/>
        </w:rPr>
        <w:t>的，属于交易性金融负债： 承担相关金融负债的目的主要是为了在近期内</w:t>
      </w:r>
      <w:r>
        <w:rPr>
          <w:rFonts w:ascii="宋体" w:hAnsi="宋体" w:eastAsia="宋体" w:cs="宋体"/>
          <w:sz w:val="21"/>
          <w:szCs w:val="21"/>
        </w:rPr>
        <w:t xml:space="preserve"> </w:t>
      </w:r>
      <w:r>
        <w:rPr>
          <w:rFonts w:ascii="宋体" w:hAnsi="宋体" w:eastAsia="宋体" w:cs="宋体"/>
          <w:spacing w:val="-4"/>
          <w:sz w:val="21"/>
          <w:szCs w:val="21"/>
        </w:rPr>
        <w:t>出售或回购</w:t>
      </w:r>
      <w:r>
        <w:rPr>
          <w:rFonts w:ascii="宋体" w:hAnsi="宋体" w:eastAsia="宋体" w:cs="宋体"/>
          <w:spacing w:val="-2"/>
          <w:sz w:val="21"/>
          <w:szCs w:val="21"/>
        </w:rPr>
        <w:t>； 属于集中管理的可辨认金融工具组合的一部分，且有客观证据表明企业近期采用短</w:t>
      </w:r>
      <w:r>
        <w:rPr>
          <w:rFonts w:ascii="宋体" w:hAnsi="宋体" w:eastAsia="宋体" w:cs="宋体"/>
          <w:sz w:val="21"/>
          <w:szCs w:val="21"/>
        </w:rPr>
        <w:t xml:space="preserve"> </w:t>
      </w:r>
      <w:r>
        <w:rPr>
          <w:rFonts w:ascii="宋体" w:hAnsi="宋体" w:eastAsia="宋体" w:cs="宋体"/>
          <w:spacing w:val="-4"/>
          <w:sz w:val="21"/>
          <w:szCs w:val="21"/>
        </w:rPr>
        <w:t>期获利方式</w:t>
      </w:r>
      <w:r>
        <w:rPr>
          <w:rFonts w:ascii="宋体" w:hAnsi="宋体" w:eastAsia="宋体" w:cs="宋体"/>
          <w:spacing w:val="-2"/>
          <w:sz w:val="21"/>
          <w:szCs w:val="21"/>
        </w:rPr>
        <w:t>模式；属于衍生工具， 但是，被指定且为有效套期工具的衍生工具、符合财务担保合</w:t>
      </w:r>
      <w:r>
        <w:rPr>
          <w:rFonts w:ascii="宋体" w:hAnsi="宋体" w:eastAsia="宋体" w:cs="宋体"/>
          <w:sz w:val="21"/>
          <w:szCs w:val="21"/>
        </w:rPr>
        <w:t xml:space="preserve"> </w:t>
      </w:r>
      <w:r>
        <w:rPr>
          <w:rFonts w:ascii="宋体" w:hAnsi="宋体" w:eastAsia="宋体" w:cs="宋体"/>
          <w:spacing w:val="4"/>
          <w:sz w:val="21"/>
          <w:szCs w:val="21"/>
        </w:rPr>
        <w:t>同的衍生工具除外。交易性金融</w:t>
      </w:r>
      <w:r>
        <w:rPr>
          <w:rFonts w:ascii="宋体" w:hAnsi="宋体" w:eastAsia="宋体" w:cs="宋体"/>
          <w:spacing w:val="2"/>
          <w:sz w:val="21"/>
          <w:szCs w:val="21"/>
        </w:rPr>
        <w:t>负债(含属于金融负债的衍生工具)， 按照公允价值进行后续计</w:t>
      </w:r>
      <w:r>
        <w:rPr>
          <w:rFonts w:ascii="宋体" w:hAnsi="宋体" w:eastAsia="宋体" w:cs="宋体"/>
          <w:sz w:val="21"/>
          <w:szCs w:val="21"/>
        </w:rPr>
        <w:t xml:space="preserve"> </w:t>
      </w:r>
      <w:r>
        <w:rPr>
          <w:rFonts w:ascii="宋体" w:hAnsi="宋体" w:eastAsia="宋体" w:cs="宋体"/>
          <w:spacing w:val="-1"/>
          <w:sz w:val="21"/>
          <w:szCs w:val="21"/>
        </w:rPr>
        <w:t>量，</w:t>
      </w:r>
      <w:r>
        <w:rPr>
          <w:rFonts w:ascii="宋体" w:hAnsi="宋体" w:eastAsia="宋体" w:cs="宋体"/>
          <w:sz w:val="21"/>
          <w:szCs w:val="21"/>
        </w:rPr>
        <w:t>除与套期会计有关外，所有公允价值变动均计入当期损益。</w:t>
      </w:r>
    </w:p>
    <w:p>
      <w:pPr>
        <w:spacing w:before="1" w:line="239" w:lineRule="auto"/>
        <w:ind w:left="37" w:right="7" w:firstLine="418"/>
        <w:rPr>
          <w:rFonts w:ascii="宋体" w:hAnsi="宋体" w:eastAsia="宋体" w:cs="宋体"/>
          <w:sz w:val="21"/>
          <w:szCs w:val="21"/>
        </w:rPr>
      </w:pPr>
      <w:r>
        <w:rPr>
          <w:rFonts w:ascii="宋体" w:hAnsi="宋体" w:eastAsia="宋体" w:cs="宋体"/>
          <w:spacing w:val="-5"/>
          <w:sz w:val="21"/>
          <w:szCs w:val="21"/>
        </w:rPr>
        <w:t>在初始确认时， 为了提供更相关的会计信息， 本公司将满足下列条件之一的金融负债不</w:t>
      </w:r>
      <w:r>
        <w:rPr>
          <w:rFonts w:ascii="宋体" w:hAnsi="宋体" w:eastAsia="宋体" w:cs="宋体"/>
          <w:spacing w:val="-2"/>
          <w:sz w:val="21"/>
          <w:szCs w:val="21"/>
        </w:rPr>
        <w:t>可</w:t>
      </w:r>
      <w:r>
        <w:rPr>
          <w:rFonts w:ascii="宋体" w:hAnsi="宋体" w:eastAsia="宋体" w:cs="宋体"/>
          <w:sz w:val="21"/>
          <w:szCs w:val="21"/>
        </w:rPr>
        <w:t xml:space="preserve">撤 </w:t>
      </w:r>
      <w:r>
        <w:rPr>
          <w:rFonts w:ascii="宋体" w:hAnsi="宋体" w:eastAsia="宋体" w:cs="宋体"/>
          <w:spacing w:val="-1"/>
          <w:sz w:val="21"/>
          <w:szCs w:val="21"/>
        </w:rPr>
        <w:t>销地指</w:t>
      </w:r>
      <w:r>
        <w:rPr>
          <w:rFonts w:ascii="宋体" w:hAnsi="宋体" w:eastAsia="宋体" w:cs="宋体"/>
          <w:sz w:val="21"/>
          <w:szCs w:val="21"/>
        </w:rPr>
        <w:t>定为以公允价值计量且其变动计入当期损益的金融负债：</w:t>
      </w:r>
    </w:p>
    <w:p>
      <w:pPr>
        <w:spacing w:before="1" w:line="219" w:lineRule="auto"/>
        <w:ind w:left="472"/>
        <w:rPr>
          <w:rFonts w:ascii="宋体" w:hAnsi="宋体" w:eastAsia="宋体" w:cs="宋体"/>
          <w:sz w:val="21"/>
          <w:szCs w:val="21"/>
        </w:rPr>
      </w:pPr>
      <w:r>
        <w:rPr>
          <w:rFonts w:ascii="宋体" w:hAnsi="宋体" w:eastAsia="宋体" w:cs="宋体"/>
          <w:spacing w:val="9"/>
          <w:sz w:val="21"/>
          <w:szCs w:val="21"/>
        </w:rPr>
        <w:t>1</w:t>
      </w:r>
      <w:r>
        <w:rPr>
          <w:rFonts w:ascii="宋体" w:hAnsi="宋体" w:eastAsia="宋体" w:cs="宋体"/>
          <w:spacing w:val="5"/>
          <w:sz w:val="21"/>
          <w:szCs w:val="21"/>
        </w:rPr>
        <w:t>)能够消除或显著减少会计错配。</w:t>
      </w:r>
    </w:p>
    <w:p>
      <w:pPr>
        <w:spacing w:before="23" w:line="239" w:lineRule="auto"/>
        <w:ind w:left="38" w:right="4" w:firstLine="420"/>
        <w:rPr>
          <w:rFonts w:ascii="宋体" w:hAnsi="宋体" w:eastAsia="宋体" w:cs="宋体"/>
          <w:sz w:val="21"/>
          <w:szCs w:val="21"/>
        </w:rPr>
      </w:pPr>
      <w:r>
        <w:rPr>
          <w:rFonts w:ascii="宋体" w:hAnsi="宋体" w:eastAsia="宋体" w:cs="宋体"/>
          <w:spacing w:val="-8"/>
          <w:sz w:val="21"/>
          <w:szCs w:val="21"/>
        </w:rPr>
        <w:t>2) 根据正式</w:t>
      </w:r>
      <w:r>
        <w:rPr>
          <w:rFonts w:ascii="宋体" w:hAnsi="宋体" w:eastAsia="宋体" w:cs="宋体"/>
          <w:spacing w:val="-7"/>
          <w:sz w:val="21"/>
          <w:szCs w:val="21"/>
        </w:rPr>
        <w:t>书</w:t>
      </w:r>
      <w:r>
        <w:rPr>
          <w:rFonts w:ascii="宋体" w:hAnsi="宋体" w:eastAsia="宋体" w:cs="宋体"/>
          <w:spacing w:val="-4"/>
          <w:sz w:val="21"/>
          <w:szCs w:val="21"/>
        </w:rPr>
        <w:t>面文件载明的企业风险管理或投资策略， 以公允价值为基础对金融负债组合或</w:t>
      </w:r>
      <w:r>
        <w:rPr>
          <w:rFonts w:ascii="宋体" w:hAnsi="宋体" w:eastAsia="宋体" w:cs="宋体"/>
          <w:sz w:val="21"/>
          <w:szCs w:val="21"/>
        </w:rPr>
        <w:t xml:space="preserve"> </w:t>
      </w:r>
      <w:r>
        <w:rPr>
          <w:rFonts w:ascii="宋体" w:hAnsi="宋体" w:eastAsia="宋体" w:cs="宋体"/>
          <w:spacing w:val="-1"/>
          <w:sz w:val="21"/>
          <w:szCs w:val="21"/>
        </w:rPr>
        <w:t>金融资产和金融负债组合进行管理和业</w:t>
      </w:r>
      <w:r>
        <w:rPr>
          <w:rFonts w:ascii="宋体" w:hAnsi="宋体" w:eastAsia="宋体" w:cs="宋体"/>
          <w:sz w:val="21"/>
          <w:szCs w:val="21"/>
        </w:rPr>
        <w:t>绩评价，并在企业内部以此为基础向关键管理人员报告。</w:t>
      </w:r>
    </w:p>
    <w:p>
      <w:pPr>
        <w:spacing w:before="2" w:line="239" w:lineRule="auto"/>
        <w:ind w:left="44" w:right="4" w:firstLine="413"/>
        <w:rPr>
          <w:rFonts w:ascii="宋体" w:hAnsi="宋体" w:eastAsia="宋体" w:cs="宋体"/>
          <w:sz w:val="21"/>
          <w:szCs w:val="21"/>
        </w:rPr>
      </w:pPr>
      <w:r>
        <w:rPr>
          <w:rFonts w:ascii="宋体" w:hAnsi="宋体" w:eastAsia="宋体" w:cs="宋体"/>
          <w:spacing w:val="1"/>
          <w:sz w:val="21"/>
          <w:szCs w:val="21"/>
        </w:rPr>
        <w:t>本公司对此类</w:t>
      </w:r>
      <w:r>
        <w:rPr>
          <w:rFonts w:ascii="宋体" w:hAnsi="宋体" w:eastAsia="宋体" w:cs="宋体"/>
          <w:sz w:val="21"/>
          <w:szCs w:val="21"/>
        </w:rPr>
        <w:t xml:space="preserve">金融负债采用公允价值进行后续计量，除由本公司自身信用风险变动引起的公 </w:t>
      </w:r>
      <w:r>
        <w:rPr>
          <w:rFonts w:ascii="宋体" w:hAnsi="宋体" w:eastAsia="宋体" w:cs="宋体"/>
          <w:spacing w:val="1"/>
          <w:sz w:val="21"/>
          <w:szCs w:val="21"/>
        </w:rPr>
        <w:t>允价</w:t>
      </w:r>
      <w:r>
        <w:rPr>
          <w:rFonts w:ascii="宋体" w:hAnsi="宋体" w:eastAsia="宋体" w:cs="宋体"/>
          <w:sz w:val="21"/>
          <w:szCs w:val="21"/>
        </w:rPr>
        <w:t xml:space="preserve">值变动计入其他综合收益之外，其他公允价值变动计入当期损益。除非由本公司自身信用风 </w:t>
      </w:r>
      <w:r>
        <w:rPr>
          <w:rFonts w:ascii="宋体" w:hAnsi="宋体" w:eastAsia="宋体" w:cs="宋体"/>
          <w:spacing w:val="1"/>
          <w:sz w:val="21"/>
          <w:szCs w:val="21"/>
        </w:rPr>
        <w:t>险变</w:t>
      </w:r>
      <w:r>
        <w:rPr>
          <w:rFonts w:ascii="宋体" w:hAnsi="宋体" w:eastAsia="宋体" w:cs="宋体"/>
          <w:sz w:val="21"/>
          <w:szCs w:val="21"/>
        </w:rPr>
        <w:t xml:space="preserve">动引起的公允价值变动计入其他综合收益会造成或扩大损益中的会计错配，本公司将所有公 </w:t>
      </w:r>
      <w:r>
        <w:rPr>
          <w:rFonts w:ascii="宋体" w:hAnsi="宋体" w:eastAsia="宋体" w:cs="宋体"/>
          <w:spacing w:val="4"/>
          <w:sz w:val="21"/>
          <w:szCs w:val="21"/>
        </w:rPr>
        <w:t>允价值变动(包括自身</w:t>
      </w:r>
      <w:r>
        <w:rPr>
          <w:rFonts w:ascii="宋体" w:hAnsi="宋体" w:eastAsia="宋体" w:cs="宋体"/>
          <w:spacing w:val="2"/>
          <w:sz w:val="21"/>
          <w:szCs w:val="21"/>
        </w:rPr>
        <w:t>信用风险变动的影响金额) 计入当期损益。</w:t>
      </w:r>
    </w:p>
    <w:p>
      <w:pPr>
        <w:spacing w:before="1" w:line="220" w:lineRule="auto"/>
        <w:ind w:left="463"/>
        <w:rPr>
          <w:rFonts w:ascii="宋体" w:hAnsi="宋体" w:eastAsia="宋体" w:cs="宋体"/>
          <w:sz w:val="21"/>
          <w:szCs w:val="21"/>
        </w:rPr>
      </w:pPr>
      <w:r>
        <w:rPr>
          <w:rFonts w:ascii="宋体" w:hAnsi="宋体" w:eastAsia="宋体" w:cs="宋体"/>
          <w:spacing w:val="12"/>
          <w:sz w:val="21"/>
          <w:szCs w:val="21"/>
        </w:rPr>
        <w:t>(</w:t>
      </w:r>
      <w:r>
        <w:rPr>
          <w:rFonts w:ascii="宋体" w:hAnsi="宋体" w:eastAsia="宋体" w:cs="宋体"/>
          <w:spacing w:val="9"/>
          <w:sz w:val="21"/>
          <w:szCs w:val="21"/>
        </w:rPr>
        <w:t>2) 其他金融负债</w:t>
      </w:r>
    </w:p>
    <w:p>
      <w:pPr>
        <w:spacing w:before="23" w:line="239" w:lineRule="auto"/>
        <w:ind w:left="51" w:right="7" w:firstLine="417"/>
        <w:rPr>
          <w:rFonts w:ascii="宋体" w:hAnsi="宋体" w:eastAsia="宋体" w:cs="宋体"/>
          <w:sz w:val="21"/>
          <w:szCs w:val="21"/>
        </w:rPr>
      </w:pPr>
      <w:r>
        <w:rPr>
          <w:rFonts w:ascii="宋体" w:hAnsi="宋体" w:eastAsia="宋体" w:cs="宋体"/>
          <w:spacing w:val="-4"/>
          <w:sz w:val="21"/>
          <w:szCs w:val="21"/>
        </w:rPr>
        <w:t>除下列各项外， 公司将金融负</w:t>
      </w:r>
      <w:r>
        <w:rPr>
          <w:rFonts w:ascii="宋体" w:hAnsi="宋体" w:eastAsia="宋体" w:cs="宋体"/>
          <w:spacing w:val="-3"/>
          <w:sz w:val="21"/>
          <w:szCs w:val="21"/>
        </w:rPr>
        <w:t>债</w:t>
      </w:r>
      <w:r>
        <w:rPr>
          <w:rFonts w:ascii="宋体" w:hAnsi="宋体" w:eastAsia="宋体" w:cs="宋体"/>
          <w:spacing w:val="-2"/>
          <w:sz w:val="21"/>
          <w:szCs w:val="21"/>
        </w:rPr>
        <w:t>分类为以摊余成本计量的金融负债，对此类金融负债采用实</w:t>
      </w:r>
      <w:r>
        <w:rPr>
          <w:rFonts w:ascii="宋体" w:hAnsi="宋体" w:eastAsia="宋体" w:cs="宋体"/>
          <w:sz w:val="21"/>
          <w:szCs w:val="21"/>
        </w:rPr>
        <w:t xml:space="preserve"> </w:t>
      </w:r>
      <w:r>
        <w:rPr>
          <w:rFonts w:ascii="宋体" w:hAnsi="宋体" w:eastAsia="宋体" w:cs="宋体"/>
          <w:spacing w:val="-6"/>
          <w:sz w:val="21"/>
          <w:szCs w:val="21"/>
        </w:rPr>
        <w:t>际利率法， 按照摊余成本进行后续计量， 终止确认或摊销产生的利得或损失计入当期损益</w:t>
      </w:r>
      <w:r>
        <w:rPr>
          <w:rFonts w:ascii="宋体" w:hAnsi="宋体" w:eastAsia="宋体" w:cs="宋体"/>
          <w:spacing w:val="-4"/>
          <w:sz w:val="21"/>
          <w:szCs w:val="21"/>
        </w:rPr>
        <w:t>：</w:t>
      </w:r>
    </w:p>
    <w:p>
      <w:pPr>
        <w:spacing w:before="1" w:line="219" w:lineRule="auto"/>
        <w:ind w:left="472"/>
        <w:rPr>
          <w:rFonts w:ascii="宋体" w:hAnsi="宋体" w:eastAsia="宋体" w:cs="宋体"/>
          <w:sz w:val="21"/>
          <w:szCs w:val="21"/>
        </w:rPr>
      </w:pPr>
      <w:r>
        <w:rPr>
          <w:rFonts w:ascii="宋体" w:hAnsi="宋体" w:eastAsia="宋体" w:cs="宋体"/>
          <w:spacing w:val="4"/>
          <w:sz w:val="21"/>
          <w:szCs w:val="21"/>
        </w:rPr>
        <w:t>1)以公允价值计量</w:t>
      </w:r>
      <w:r>
        <w:rPr>
          <w:rFonts w:ascii="宋体" w:hAnsi="宋体" w:eastAsia="宋体" w:cs="宋体"/>
          <w:spacing w:val="3"/>
          <w:sz w:val="21"/>
          <w:szCs w:val="21"/>
        </w:rPr>
        <w:t>且</w:t>
      </w:r>
      <w:r>
        <w:rPr>
          <w:rFonts w:ascii="宋体" w:hAnsi="宋体" w:eastAsia="宋体" w:cs="宋体"/>
          <w:spacing w:val="2"/>
          <w:sz w:val="21"/>
          <w:szCs w:val="21"/>
        </w:rPr>
        <w:t>其变动计入当期损益的金融负债。</w:t>
      </w:r>
    </w:p>
    <w:p>
      <w:pPr>
        <w:spacing w:before="21" w:line="221" w:lineRule="auto"/>
        <w:ind w:left="459"/>
        <w:rPr>
          <w:rFonts w:ascii="宋体" w:hAnsi="宋体" w:eastAsia="宋体" w:cs="宋体"/>
          <w:sz w:val="21"/>
          <w:szCs w:val="21"/>
        </w:rPr>
      </w:pPr>
      <w:r>
        <w:rPr>
          <w:rFonts w:ascii="宋体" w:hAnsi="宋体" w:eastAsia="宋体" w:cs="宋体"/>
          <w:spacing w:val="4"/>
          <w:sz w:val="21"/>
          <w:szCs w:val="21"/>
        </w:rPr>
        <w:t>2)金融资产转移不符合终</w:t>
      </w:r>
      <w:r>
        <w:rPr>
          <w:rFonts w:ascii="宋体" w:hAnsi="宋体" w:eastAsia="宋体" w:cs="宋体"/>
          <w:spacing w:val="2"/>
          <w:sz w:val="21"/>
          <w:szCs w:val="21"/>
        </w:rPr>
        <w:t>止确认条件或继续涉入被转移金融资产所形成的金融负债。</w:t>
      </w:r>
    </w:p>
    <w:p>
      <w:pPr>
        <w:spacing w:before="22" w:line="239" w:lineRule="auto"/>
        <w:ind w:left="34" w:right="4" w:firstLine="426"/>
        <w:rPr>
          <w:rFonts w:ascii="宋体" w:hAnsi="宋体" w:eastAsia="宋体" w:cs="宋体"/>
          <w:sz w:val="21"/>
          <w:szCs w:val="21"/>
        </w:rPr>
      </w:pPr>
      <w:r>
        <w:rPr>
          <w:rFonts w:ascii="宋体" w:hAnsi="宋体" w:eastAsia="宋体" w:cs="宋体"/>
          <w:spacing w:val="-4"/>
          <w:sz w:val="21"/>
          <w:szCs w:val="21"/>
        </w:rPr>
        <w:t>3) 不属于</w:t>
      </w:r>
      <w:r>
        <w:rPr>
          <w:rFonts w:ascii="宋体" w:hAnsi="宋体" w:eastAsia="宋体" w:cs="宋体"/>
          <w:spacing w:val="-2"/>
          <w:sz w:val="21"/>
          <w:szCs w:val="21"/>
        </w:rPr>
        <w:t>本条前两类情形的财务担保合同，以及不属于本条第 1) 类情形的以低于市场利率</w:t>
      </w:r>
      <w:r>
        <w:rPr>
          <w:rFonts w:ascii="宋体" w:hAnsi="宋体" w:eastAsia="宋体" w:cs="宋体"/>
          <w:sz w:val="21"/>
          <w:szCs w:val="21"/>
        </w:rPr>
        <w:t xml:space="preserve"> </w:t>
      </w:r>
      <w:r>
        <w:rPr>
          <w:rFonts w:ascii="宋体" w:hAnsi="宋体" w:eastAsia="宋体" w:cs="宋体"/>
          <w:spacing w:val="-1"/>
          <w:sz w:val="21"/>
          <w:szCs w:val="21"/>
        </w:rPr>
        <w:t>贷款</w:t>
      </w:r>
      <w:r>
        <w:rPr>
          <w:rFonts w:ascii="宋体" w:hAnsi="宋体" w:eastAsia="宋体" w:cs="宋体"/>
          <w:sz w:val="21"/>
          <w:szCs w:val="21"/>
        </w:rPr>
        <w:t>的贷款承诺。</w:t>
      </w:r>
    </w:p>
    <w:p>
      <w:pPr>
        <w:spacing w:before="2" w:line="239" w:lineRule="auto"/>
        <w:ind w:left="37" w:right="5" w:firstLine="420"/>
        <w:rPr>
          <w:rFonts w:ascii="宋体" w:hAnsi="宋体" w:eastAsia="宋体" w:cs="宋体"/>
          <w:sz w:val="21"/>
          <w:szCs w:val="21"/>
        </w:rPr>
      </w:pPr>
      <w:r>
        <w:rPr>
          <w:rFonts w:ascii="宋体" w:hAnsi="宋体" w:eastAsia="宋体" w:cs="宋体"/>
          <w:spacing w:val="-4"/>
          <w:sz w:val="21"/>
          <w:szCs w:val="21"/>
        </w:rPr>
        <w:t>财务担保合同是指</w:t>
      </w:r>
      <w:r>
        <w:rPr>
          <w:rFonts w:ascii="宋体" w:hAnsi="宋体" w:eastAsia="宋体" w:cs="宋体"/>
          <w:spacing w:val="-3"/>
          <w:sz w:val="21"/>
          <w:szCs w:val="21"/>
        </w:rPr>
        <w:t>当</w:t>
      </w:r>
      <w:r>
        <w:rPr>
          <w:rFonts w:ascii="宋体" w:hAnsi="宋体" w:eastAsia="宋体" w:cs="宋体"/>
          <w:spacing w:val="-2"/>
          <w:sz w:val="21"/>
          <w:szCs w:val="21"/>
        </w:rPr>
        <w:t>特定债务人到期不能按照最初或修改后的债务工具条款偿付债务时， 要</w:t>
      </w:r>
      <w:r>
        <w:rPr>
          <w:rFonts w:ascii="宋体" w:hAnsi="宋体" w:eastAsia="宋体" w:cs="宋体"/>
          <w:sz w:val="21"/>
          <w:szCs w:val="21"/>
        </w:rPr>
        <w:t xml:space="preserve"> </w:t>
      </w:r>
      <w:r>
        <w:rPr>
          <w:rFonts w:ascii="宋体" w:hAnsi="宋体" w:eastAsia="宋体" w:cs="宋体"/>
          <w:spacing w:val="1"/>
          <w:sz w:val="21"/>
          <w:szCs w:val="21"/>
        </w:rPr>
        <w:t>求发行方向蒙受损失</w:t>
      </w:r>
      <w:r>
        <w:rPr>
          <w:rFonts w:ascii="宋体" w:hAnsi="宋体" w:eastAsia="宋体" w:cs="宋体"/>
          <w:sz w:val="21"/>
          <w:szCs w:val="21"/>
        </w:rPr>
        <w:t xml:space="preserve">的合同持有人赔付特定金额的合同。不属于指定为以公允价值计量且其变动 </w:t>
      </w:r>
      <w:r>
        <w:rPr>
          <w:rFonts w:ascii="宋体" w:hAnsi="宋体" w:eastAsia="宋体" w:cs="宋体"/>
          <w:spacing w:val="1"/>
          <w:sz w:val="21"/>
          <w:szCs w:val="21"/>
        </w:rPr>
        <w:t>计入当期损益的金融</w:t>
      </w:r>
      <w:r>
        <w:rPr>
          <w:rFonts w:ascii="宋体" w:hAnsi="宋体" w:eastAsia="宋体" w:cs="宋体"/>
          <w:sz w:val="21"/>
          <w:szCs w:val="21"/>
        </w:rPr>
        <w:t xml:space="preserve">负债的财务担保合同，在初始确认后按照损失准备金额以及初始确认金额扣 </w:t>
      </w:r>
      <w:r>
        <w:rPr>
          <w:rFonts w:ascii="宋体" w:hAnsi="宋体" w:eastAsia="宋体" w:cs="宋体"/>
          <w:spacing w:val="-1"/>
          <w:sz w:val="21"/>
          <w:szCs w:val="21"/>
        </w:rPr>
        <w:t>除担保期内的累计摊销额后的余额孰高进行</w:t>
      </w:r>
      <w:r>
        <w:rPr>
          <w:rFonts w:ascii="宋体" w:hAnsi="宋体" w:eastAsia="宋体" w:cs="宋体"/>
          <w:sz w:val="21"/>
          <w:szCs w:val="21"/>
        </w:rPr>
        <w:t>计量。</w:t>
      </w:r>
    </w:p>
    <w:p>
      <w:pPr>
        <w:spacing w:before="1" w:line="220" w:lineRule="auto"/>
        <w:ind w:left="46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3.金</w:t>
      </w:r>
      <w:r>
        <w:rPr>
          <w:rFonts w:ascii="宋体" w:hAnsi="宋体" w:eastAsia="宋体" w:cs="宋体"/>
          <w:sz w:val="21"/>
          <w:szCs w:val="21"/>
          <w14:textOutline w14:w="3831" w14:cap="flat" w14:cmpd="sng">
            <w14:solidFill>
              <w14:srgbClr w14:val="000000"/>
            </w14:solidFill>
            <w14:prstDash w14:val="solid"/>
            <w14:miter w14:val="0"/>
          </w14:textOutline>
        </w:rPr>
        <w:t>融资产和金融负债的终止确认</w:t>
      </w:r>
    </w:p>
    <w:p>
      <w:pPr>
        <w:spacing w:before="24" w:line="239" w:lineRule="auto"/>
        <w:ind w:left="37" w:right="5" w:firstLine="425"/>
        <w:rPr>
          <w:rFonts w:ascii="宋体" w:hAnsi="宋体" w:eastAsia="宋体" w:cs="宋体"/>
          <w:sz w:val="21"/>
          <w:szCs w:val="21"/>
        </w:rPr>
      </w:pPr>
      <w:r>
        <w:rPr>
          <w:rFonts w:ascii="宋体" w:hAnsi="宋体" w:eastAsia="宋体" w:cs="宋体"/>
          <w:spacing w:val="-8"/>
          <w:sz w:val="21"/>
          <w:szCs w:val="21"/>
        </w:rPr>
        <w:t>(1) 金融资</w:t>
      </w:r>
      <w:r>
        <w:rPr>
          <w:rFonts w:ascii="宋体" w:hAnsi="宋体" w:eastAsia="宋体" w:cs="宋体"/>
          <w:spacing w:val="-7"/>
          <w:sz w:val="21"/>
          <w:szCs w:val="21"/>
        </w:rPr>
        <w:t>产</w:t>
      </w:r>
      <w:r>
        <w:rPr>
          <w:rFonts w:ascii="宋体" w:hAnsi="宋体" w:eastAsia="宋体" w:cs="宋体"/>
          <w:spacing w:val="-4"/>
          <w:sz w:val="21"/>
          <w:szCs w:val="21"/>
        </w:rPr>
        <w:t>满足下列条件之一的， 终止确认金融资产， 即从其账户和资产负债表内予以转</w:t>
      </w:r>
      <w:r>
        <w:rPr>
          <w:rFonts w:ascii="宋体" w:hAnsi="宋体" w:eastAsia="宋体" w:cs="宋体"/>
          <w:sz w:val="21"/>
          <w:szCs w:val="21"/>
        </w:rPr>
        <w:t xml:space="preserve"> </w:t>
      </w:r>
      <w:r>
        <w:rPr>
          <w:rFonts w:ascii="宋体" w:hAnsi="宋体" w:eastAsia="宋体" w:cs="宋体"/>
          <w:spacing w:val="-14"/>
          <w:sz w:val="21"/>
          <w:szCs w:val="21"/>
        </w:rPr>
        <w:t>销：</w:t>
      </w:r>
    </w:p>
    <w:p>
      <w:pPr>
        <w:spacing w:line="238" w:lineRule="auto"/>
        <w:ind w:left="251"/>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3"/>
          <w:sz w:val="21"/>
          <w:szCs w:val="21"/>
        </w:rPr>
        <w:t>收取该金融资产现金流量的合同权利终止。</w:t>
      </w:r>
    </w:p>
    <w:p>
      <w:pPr>
        <w:spacing w:before="1" w:line="220" w:lineRule="auto"/>
        <w:ind w:left="238"/>
        <w:rPr>
          <w:rFonts w:ascii="宋体" w:hAnsi="宋体" w:eastAsia="宋体" w:cs="宋体"/>
          <w:sz w:val="21"/>
          <w:szCs w:val="21"/>
        </w:rPr>
      </w:pPr>
      <w:r>
        <w:rPr>
          <w:rFonts w:ascii="宋体" w:hAnsi="宋体" w:eastAsia="宋体" w:cs="宋体"/>
          <w:spacing w:val="-1"/>
          <w:sz w:val="21"/>
          <w:szCs w:val="21"/>
        </w:rPr>
        <w:t>2)该金融资</w:t>
      </w:r>
      <w:r>
        <w:rPr>
          <w:rFonts w:ascii="宋体" w:hAnsi="宋体" w:eastAsia="宋体" w:cs="宋体"/>
          <w:sz w:val="21"/>
          <w:szCs w:val="21"/>
        </w:rPr>
        <w:t>产已转移， 且该转移满足金融资产终止确认的规定。</w:t>
      </w:r>
    </w:p>
    <w:p>
      <w:pPr>
        <w:spacing w:before="22" w:line="221" w:lineRule="auto"/>
        <w:ind w:left="463"/>
        <w:rPr>
          <w:rFonts w:ascii="宋体" w:hAnsi="宋体" w:eastAsia="宋体" w:cs="宋体"/>
          <w:sz w:val="21"/>
          <w:szCs w:val="21"/>
        </w:rPr>
      </w:pPr>
      <w:r>
        <w:rPr>
          <w:rFonts w:ascii="宋体" w:hAnsi="宋体" w:eastAsia="宋体" w:cs="宋体"/>
          <w:spacing w:val="12"/>
          <w:sz w:val="21"/>
          <w:szCs w:val="21"/>
        </w:rPr>
        <w:t>(</w:t>
      </w:r>
      <w:r>
        <w:rPr>
          <w:rFonts w:ascii="宋体" w:hAnsi="宋体" w:eastAsia="宋体" w:cs="宋体"/>
          <w:spacing w:val="8"/>
          <w:sz w:val="21"/>
          <w:szCs w:val="21"/>
        </w:rPr>
        <w:t>2</w:t>
      </w:r>
      <w:r>
        <w:rPr>
          <w:rFonts w:ascii="宋体" w:hAnsi="宋体" w:eastAsia="宋体" w:cs="宋体"/>
          <w:spacing w:val="6"/>
          <w:sz w:val="21"/>
          <w:szCs w:val="21"/>
        </w:rPr>
        <w:t>) 金融负债终止确认条件</w:t>
      </w:r>
    </w:p>
    <w:p>
      <w:pPr>
        <w:sectPr>
          <w:headerReference r:id="rId30" w:type="default"/>
          <w:footerReference r:id="rId31" w:type="default"/>
          <w:pgSz w:w="11907" w:h="16839"/>
          <w:pgMar w:top="1392" w:right="1265" w:bottom="1395" w:left="1769" w:header="856" w:footer="1191" w:gutter="0"/>
          <w:cols w:space="720" w:num="1"/>
        </w:sectPr>
      </w:pPr>
    </w:p>
    <w:p>
      <w:pPr>
        <w:spacing w:before="160"/>
        <w:ind w:left="37" w:right="77" w:firstLine="420"/>
        <w:rPr>
          <w:rFonts w:ascii="宋体" w:hAnsi="宋体" w:eastAsia="宋体" w:cs="宋体"/>
          <w:sz w:val="21"/>
          <w:szCs w:val="21"/>
        </w:rPr>
      </w:pPr>
      <w:r>
        <w:rPr>
          <w:rFonts w:ascii="宋体" w:hAnsi="宋体" w:eastAsia="宋体" w:cs="宋体"/>
          <w:spacing w:val="4"/>
          <w:sz w:val="21"/>
          <w:szCs w:val="21"/>
        </w:rPr>
        <w:t>金融负债(或其一部分) 的</w:t>
      </w:r>
      <w:r>
        <w:rPr>
          <w:rFonts w:ascii="宋体" w:hAnsi="宋体" w:eastAsia="宋体" w:cs="宋体"/>
          <w:spacing w:val="2"/>
          <w:sz w:val="21"/>
          <w:szCs w:val="21"/>
        </w:rPr>
        <w:t>现时义务已经解除的， 则终止确认该金融负债(或该部分金融负</w:t>
      </w:r>
      <w:r>
        <w:rPr>
          <w:rFonts w:ascii="宋体" w:hAnsi="宋体" w:eastAsia="宋体" w:cs="宋体"/>
          <w:sz w:val="21"/>
          <w:szCs w:val="21"/>
        </w:rPr>
        <w:t xml:space="preserve"> </w:t>
      </w:r>
      <w:r>
        <w:rPr>
          <w:rFonts w:ascii="宋体" w:hAnsi="宋体" w:eastAsia="宋体" w:cs="宋体"/>
          <w:spacing w:val="24"/>
          <w:sz w:val="21"/>
          <w:szCs w:val="21"/>
        </w:rPr>
        <w:t>债</w:t>
      </w:r>
      <w:r>
        <w:rPr>
          <w:rFonts w:ascii="宋体" w:hAnsi="宋体" w:eastAsia="宋体" w:cs="宋体"/>
          <w:spacing w:val="22"/>
          <w:sz w:val="21"/>
          <w:szCs w:val="21"/>
        </w:rPr>
        <w:t>)。</w:t>
      </w:r>
    </w:p>
    <w:p>
      <w:pPr>
        <w:spacing w:before="2" w:line="239" w:lineRule="auto"/>
        <w:ind w:left="38" w:right="74" w:firstLine="419"/>
        <w:rPr>
          <w:rFonts w:ascii="宋体" w:hAnsi="宋体" w:eastAsia="宋体" w:cs="宋体"/>
          <w:sz w:val="21"/>
          <w:szCs w:val="21"/>
        </w:rPr>
      </w:pPr>
      <w:r>
        <w:rPr>
          <w:rFonts w:ascii="宋体" w:hAnsi="宋体" w:eastAsia="宋体" w:cs="宋体"/>
          <w:spacing w:val="1"/>
          <w:sz w:val="21"/>
          <w:szCs w:val="21"/>
        </w:rPr>
        <w:t>本公司与借出</w:t>
      </w:r>
      <w:r>
        <w:rPr>
          <w:rFonts w:ascii="宋体" w:hAnsi="宋体" w:eastAsia="宋体" w:cs="宋体"/>
          <w:sz w:val="21"/>
          <w:szCs w:val="21"/>
        </w:rPr>
        <w:t xml:space="preserve">方之间签订协议，以承担新金融负债方式替换原金融负债，且新金融负债与原 </w:t>
      </w:r>
      <w:r>
        <w:rPr>
          <w:rFonts w:ascii="宋体" w:hAnsi="宋体" w:eastAsia="宋体" w:cs="宋体"/>
          <w:spacing w:val="10"/>
          <w:sz w:val="21"/>
          <w:szCs w:val="21"/>
        </w:rPr>
        <w:t>金</w:t>
      </w:r>
      <w:r>
        <w:rPr>
          <w:rFonts w:ascii="宋体" w:hAnsi="宋体" w:eastAsia="宋体" w:cs="宋体"/>
          <w:spacing w:val="7"/>
          <w:sz w:val="21"/>
          <w:szCs w:val="21"/>
        </w:rPr>
        <w:t>融</w:t>
      </w:r>
      <w:r>
        <w:rPr>
          <w:rFonts w:ascii="宋体" w:hAnsi="宋体" w:eastAsia="宋体" w:cs="宋体"/>
          <w:spacing w:val="5"/>
          <w:sz w:val="21"/>
          <w:szCs w:val="21"/>
        </w:rPr>
        <w:t>负债的合同条款实质上不同的，或对原金融负债(或其一部分)的合同条款做出实质性修改</w:t>
      </w:r>
      <w:r>
        <w:rPr>
          <w:rFonts w:ascii="宋体" w:hAnsi="宋体" w:eastAsia="宋体" w:cs="宋体"/>
          <w:sz w:val="21"/>
          <w:szCs w:val="21"/>
        </w:rPr>
        <w:t xml:space="preserve"> </w:t>
      </w:r>
      <w:r>
        <w:rPr>
          <w:rFonts w:ascii="宋体" w:hAnsi="宋体" w:eastAsia="宋体" w:cs="宋体"/>
          <w:spacing w:val="4"/>
          <w:sz w:val="21"/>
          <w:szCs w:val="21"/>
        </w:rPr>
        <w:t>的，则终止确认原金融负债，同</w:t>
      </w:r>
      <w:r>
        <w:rPr>
          <w:rFonts w:ascii="宋体" w:hAnsi="宋体" w:eastAsia="宋体" w:cs="宋体"/>
          <w:spacing w:val="2"/>
          <w:sz w:val="21"/>
          <w:szCs w:val="21"/>
        </w:rPr>
        <w:t>时确认一项新金融负债，账面价值与支付的对价(包括转出的非</w:t>
      </w:r>
      <w:r>
        <w:rPr>
          <w:rFonts w:ascii="宋体" w:hAnsi="宋体" w:eastAsia="宋体" w:cs="宋体"/>
          <w:sz w:val="21"/>
          <w:szCs w:val="21"/>
        </w:rPr>
        <w:t xml:space="preserve"> </w:t>
      </w:r>
      <w:r>
        <w:rPr>
          <w:rFonts w:ascii="宋体" w:hAnsi="宋体" w:eastAsia="宋体" w:cs="宋体"/>
          <w:spacing w:val="-1"/>
          <w:sz w:val="21"/>
          <w:szCs w:val="21"/>
        </w:rPr>
        <w:t>现金资产或承担的负债) 之间的差额，计入当</w:t>
      </w:r>
      <w:r>
        <w:rPr>
          <w:rFonts w:ascii="宋体" w:hAnsi="宋体" w:eastAsia="宋体" w:cs="宋体"/>
          <w:sz w:val="21"/>
          <w:szCs w:val="21"/>
        </w:rPr>
        <w:t>期损益。</w:t>
      </w:r>
    </w:p>
    <w:p>
      <w:pPr>
        <w:spacing w:before="2" w:line="239" w:lineRule="auto"/>
        <w:ind w:left="37" w:right="74" w:firstLine="420"/>
        <w:rPr>
          <w:rFonts w:ascii="宋体" w:hAnsi="宋体" w:eastAsia="宋体" w:cs="宋体"/>
          <w:sz w:val="21"/>
          <w:szCs w:val="21"/>
        </w:rPr>
      </w:pPr>
      <w:r>
        <w:rPr>
          <w:rFonts w:ascii="宋体" w:hAnsi="宋体" w:eastAsia="宋体" w:cs="宋体"/>
          <w:spacing w:val="1"/>
          <w:sz w:val="21"/>
          <w:szCs w:val="21"/>
        </w:rPr>
        <w:t>本公司回购金</w:t>
      </w:r>
      <w:r>
        <w:rPr>
          <w:rFonts w:ascii="宋体" w:hAnsi="宋体" w:eastAsia="宋体" w:cs="宋体"/>
          <w:sz w:val="21"/>
          <w:szCs w:val="21"/>
        </w:rPr>
        <w:t xml:space="preserve">融负债一部分的，按照继续确认部分和终止确认部分在回购日各自的公允价值 </w:t>
      </w:r>
      <w:r>
        <w:rPr>
          <w:rFonts w:ascii="宋体" w:hAnsi="宋体" w:eastAsia="宋体" w:cs="宋体"/>
          <w:spacing w:val="-4"/>
          <w:sz w:val="21"/>
          <w:szCs w:val="21"/>
        </w:rPr>
        <w:t>占整体公允</w:t>
      </w:r>
      <w:r>
        <w:rPr>
          <w:rFonts w:ascii="宋体" w:hAnsi="宋体" w:eastAsia="宋体" w:cs="宋体"/>
          <w:spacing w:val="-2"/>
          <w:sz w:val="21"/>
          <w:szCs w:val="21"/>
        </w:rPr>
        <w:t>价值的比例， 对该金融负债整体的账面价值进行分配。分配给终止确认部分的账面价</w:t>
      </w:r>
      <w:r>
        <w:rPr>
          <w:rFonts w:ascii="宋体" w:hAnsi="宋体" w:eastAsia="宋体" w:cs="宋体"/>
          <w:sz w:val="21"/>
          <w:szCs w:val="21"/>
        </w:rPr>
        <w:t xml:space="preserve"> </w:t>
      </w:r>
      <w:r>
        <w:rPr>
          <w:rFonts w:ascii="宋体" w:hAnsi="宋体" w:eastAsia="宋体" w:cs="宋体"/>
          <w:spacing w:val="-1"/>
          <w:sz w:val="21"/>
          <w:szCs w:val="21"/>
        </w:rPr>
        <w:t>值与支付的对价(包括转出的非现金</w:t>
      </w:r>
      <w:r>
        <w:rPr>
          <w:rFonts w:ascii="宋体" w:hAnsi="宋体" w:eastAsia="宋体" w:cs="宋体"/>
          <w:sz w:val="21"/>
          <w:szCs w:val="21"/>
        </w:rPr>
        <w:t>资产或承担的负债) 之间的差额， 应当计入当期损益。</w:t>
      </w:r>
    </w:p>
    <w:p>
      <w:pPr>
        <w:spacing w:line="219" w:lineRule="auto"/>
        <w:ind w:left="4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4.金融资产转移的确</w:t>
      </w:r>
      <w:r>
        <w:rPr>
          <w:rFonts w:ascii="宋体" w:hAnsi="宋体" w:eastAsia="宋体" w:cs="宋体"/>
          <w:sz w:val="21"/>
          <w:szCs w:val="21"/>
          <w14:textOutline w14:w="3831" w14:cap="flat" w14:cmpd="sng">
            <w14:solidFill>
              <w14:srgbClr w14:val="000000"/>
            </w14:solidFill>
            <w14:prstDash w14:val="solid"/>
            <w14:miter w14:val="0"/>
          </w14:textOutline>
        </w:rPr>
        <w:t>认依据和计量方法</w:t>
      </w:r>
    </w:p>
    <w:p>
      <w:pPr>
        <w:spacing w:before="23" w:line="239" w:lineRule="auto"/>
        <w:ind w:left="43" w:right="77" w:firstLine="414"/>
        <w:rPr>
          <w:rFonts w:ascii="宋体" w:hAnsi="宋体" w:eastAsia="宋体" w:cs="宋体"/>
          <w:sz w:val="21"/>
          <w:szCs w:val="21"/>
        </w:rPr>
      </w:pPr>
      <w:r>
        <w:rPr>
          <w:rFonts w:ascii="宋体" w:hAnsi="宋体" w:eastAsia="宋体" w:cs="宋体"/>
          <w:spacing w:val="-4"/>
          <w:sz w:val="21"/>
          <w:szCs w:val="21"/>
        </w:rPr>
        <w:t>本公司在发生金融</w:t>
      </w:r>
      <w:r>
        <w:rPr>
          <w:rFonts w:ascii="宋体" w:hAnsi="宋体" w:eastAsia="宋体" w:cs="宋体"/>
          <w:spacing w:val="-3"/>
          <w:sz w:val="21"/>
          <w:szCs w:val="21"/>
        </w:rPr>
        <w:t>资</w:t>
      </w:r>
      <w:r>
        <w:rPr>
          <w:rFonts w:ascii="宋体" w:hAnsi="宋体" w:eastAsia="宋体" w:cs="宋体"/>
          <w:spacing w:val="-2"/>
          <w:sz w:val="21"/>
          <w:szCs w:val="21"/>
        </w:rPr>
        <w:t>产转移时，评估其保留金融资产所有权上的风险和报酬的程度， 并分别</w:t>
      </w:r>
      <w:r>
        <w:rPr>
          <w:rFonts w:ascii="宋体" w:hAnsi="宋体" w:eastAsia="宋体" w:cs="宋体"/>
          <w:sz w:val="21"/>
          <w:szCs w:val="21"/>
        </w:rPr>
        <w:t xml:space="preserve"> </w:t>
      </w:r>
      <w:r>
        <w:rPr>
          <w:rFonts w:ascii="宋体" w:hAnsi="宋体" w:eastAsia="宋体" w:cs="宋体"/>
          <w:spacing w:val="-6"/>
          <w:sz w:val="21"/>
          <w:szCs w:val="21"/>
        </w:rPr>
        <w:t>下</w:t>
      </w:r>
      <w:r>
        <w:rPr>
          <w:rFonts w:ascii="宋体" w:hAnsi="宋体" w:eastAsia="宋体" w:cs="宋体"/>
          <w:spacing w:val="-5"/>
          <w:sz w:val="21"/>
          <w:szCs w:val="21"/>
        </w:rPr>
        <w:t>列情形处理：</w:t>
      </w:r>
    </w:p>
    <w:p>
      <w:pPr>
        <w:spacing w:before="1" w:line="239" w:lineRule="auto"/>
        <w:ind w:left="37" w:right="74" w:firstLine="426"/>
        <w:rPr>
          <w:rFonts w:ascii="宋体" w:hAnsi="宋体" w:eastAsia="宋体" w:cs="宋体"/>
          <w:sz w:val="21"/>
          <w:szCs w:val="21"/>
        </w:rPr>
      </w:pPr>
      <w:r>
        <w:rPr>
          <w:rFonts w:ascii="宋体" w:hAnsi="宋体" w:eastAsia="宋体" w:cs="宋体"/>
          <w:spacing w:val="-8"/>
          <w:sz w:val="21"/>
          <w:szCs w:val="21"/>
        </w:rPr>
        <w:t>(1) 转移了</w:t>
      </w:r>
      <w:r>
        <w:rPr>
          <w:rFonts w:ascii="宋体" w:hAnsi="宋体" w:eastAsia="宋体" w:cs="宋体"/>
          <w:spacing w:val="-7"/>
          <w:sz w:val="21"/>
          <w:szCs w:val="21"/>
        </w:rPr>
        <w:t>金</w:t>
      </w:r>
      <w:r>
        <w:rPr>
          <w:rFonts w:ascii="宋体" w:hAnsi="宋体" w:eastAsia="宋体" w:cs="宋体"/>
          <w:spacing w:val="-4"/>
          <w:sz w:val="21"/>
          <w:szCs w:val="21"/>
        </w:rPr>
        <w:t>融资产所有权上几乎所有风险和报酬的， 则终止确认该金融资产， 并将转移中</w:t>
      </w:r>
      <w:r>
        <w:rPr>
          <w:rFonts w:ascii="宋体" w:hAnsi="宋体" w:eastAsia="宋体" w:cs="宋体"/>
          <w:sz w:val="21"/>
          <w:szCs w:val="21"/>
        </w:rPr>
        <w:t xml:space="preserve"> </w:t>
      </w:r>
      <w:r>
        <w:rPr>
          <w:rFonts w:ascii="宋体" w:hAnsi="宋体" w:eastAsia="宋体" w:cs="宋体"/>
          <w:spacing w:val="-1"/>
          <w:sz w:val="21"/>
          <w:szCs w:val="21"/>
        </w:rPr>
        <w:t>产生或保留的权利和义务单独确认为资产或</w:t>
      </w:r>
      <w:r>
        <w:rPr>
          <w:rFonts w:ascii="宋体" w:hAnsi="宋体" w:eastAsia="宋体" w:cs="宋体"/>
          <w:sz w:val="21"/>
          <w:szCs w:val="21"/>
        </w:rPr>
        <w:t>负债。</w:t>
      </w:r>
    </w:p>
    <w:p>
      <w:pPr>
        <w:spacing w:before="1" w:line="219" w:lineRule="auto"/>
        <w:ind w:left="463"/>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2"/>
          <w:sz w:val="21"/>
          <w:szCs w:val="21"/>
        </w:rPr>
        <w:t xml:space="preserve"> 保留了金融资产所有权上几乎所有风险和报酬的，则继续确认该金融资产。</w:t>
      </w:r>
    </w:p>
    <w:p>
      <w:pPr>
        <w:spacing w:before="25" w:line="239" w:lineRule="auto"/>
        <w:ind w:left="38" w:right="88" w:firstLine="424"/>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2"/>
          <w:sz w:val="21"/>
          <w:szCs w:val="21"/>
        </w:rPr>
        <w:t>) 既没有转移也没有保留金融资产所有权上几乎所有风险和报酬的(即除本条(1) 、(2)</w:t>
      </w:r>
      <w:r>
        <w:rPr>
          <w:rFonts w:ascii="宋体" w:hAnsi="宋体" w:eastAsia="宋体" w:cs="宋体"/>
          <w:sz w:val="21"/>
          <w:szCs w:val="21"/>
        </w:rPr>
        <w:t xml:space="preserve"> </w:t>
      </w:r>
      <w:r>
        <w:rPr>
          <w:rFonts w:ascii="宋体" w:hAnsi="宋体" w:eastAsia="宋体" w:cs="宋体"/>
          <w:spacing w:val="-6"/>
          <w:sz w:val="21"/>
          <w:szCs w:val="21"/>
        </w:rPr>
        <w:t>之外的其他情形)</w:t>
      </w:r>
      <w:r>
        <w:rPr>
          <w:rFonts w:ascii="宋体" w:hAnsi="宋体" w:eastAsia="宋体" w:cs="宋体"/>
          <w:spacing w:val="-5"/>
          <w:sz w:val="21"/>
          <w:szCs w:val="21"/>
        </w:rPr>
        <w:t>，</w:t>
      </w:r>
      <w:r>
        <w:rPr>
          <w:rFonts w:ascii="宋体" w:hAnsi="宋体" w:eastAsia="宋体" w:cs="宋体"/>
          <w:spacing w:val="-3"/>
          <w:sz w:val="21"/>
          <w:szCs w:val="21"/>
        </w:rPr>
        <w:t xml:space="preserve"> 则根据其是否保留了对金融资产的控制， 分别下列情形处理：</w:t>
      </w:r>
    </w:p>
    <w:p>
      <w:pPr>
        <w:spacing w:before="1" w:line="238" w:lineRule="auto"/>
        <w:ind w:left="38" w:right="74" w:firstLine="433"/>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3"/>
          <w:sz w:val="21"/>
          <w:szCs w:val="21"/>
        </w:rPr>
        <w:t>)</w:t>
      </w:r>
      <w:r>
        <w:rPr>
          <w:rFonts w:ascii="宋体" w:hAnsi="宋体" w:eastAsia="宋体" w:cs="宋体"/>
          <w:spacing w:val="-7"/>
          <w:sz w:val="21"/>
          <w:szCs w:val="21"/>
        </w:rPr>
        <w:t xml:space="preserve"> 未保留对该金融资产控制的， 则终止确认该金融资产， 并将转移中产生或保留的权利和义</w:t>
      </w:r>
      <w:r>
        <w:rPr>
          <w:rFonts w:ascii="宋体" w:hAnsi="宋体" w:eastAsia="宋体" w:cs="宋体"/>
          <w:sz w:val="21"/>
          <w:szCs w:val="21"/>
        </w:rPr>
        <w:t xml:space="preserve"> </w:t>
      </w:r>
      <w:r>
        <w:rPr>
          <w:rFonts w:ascii="宋体" w:hAnsi="宋体" w:eastAsia="宋体" w:cs="宋体"/>
          <w:spacing w:val="-1"/>
          <w:sz w:val="21"/>
          <w:szCs w:val="21"/>
        </w:rPr>
        <w:t>务单独确认为资</w:t>
      </w:r>
      <w:r>
        <w:rPr>
          <w:rFonts w:ascii="宋体" w:hAnsi="宋体" w:eastAsia="宋体" w:cs="宋体"/>
          <w:sz w:val="21"/>
          <w:szCs w:val="21"/>
        </w:rPr>
        <w:t>产或负债。</w:t>
      </w:r>
    </w:p>
    <w:p>
      <w:pPr>
        <w:spacing w:before="3" w:line="239" w:lineRule="auto"/>
        <w:ind w:left="37" w:right="74" w:firstLine="422"/>
        <w:rPr>
          <w:rFonts w:ascii="宋体" w:hAnsi="宋体" w:eastAsia="宋体" w:cs="宋体"/>
          <w:sz w:val="21"/>
          <w:szCs w:val="21"/>
        </w:rPr>
      </w:pPr>
      <w:r>
        <w:rPr>
          <w:rFonts w:ascii="宋体" w:hAnsi="宋体" w:eastAsia="宋体" w:cs="宋体"/>
          <w:spacing w:val="-4"/>
          <w:sz w:val="21"/>
          <w:szCs w:val="21"/>
        </w:rPr>
        <w:t>2) 保留了对</w:t>
      </w:r>
      <w:r>
        <w:rPr>
          <w:rFonts w:ascii="宋体" w:hAnsi="宋体" w:eastAsia="宋体" w:cs="宋体"/>
          <w:spacing w:val="-2"/>
          <w:sz w:val="21"/>
          <w:szCs w:val="21"/>
        </w:rPr>
        <w:t>该金融资产控制的，则按照其继续涉入被转移金融资产的程度继续确认有关金融</w:t>
      </w:r>
      <w:r>
        <w:rPr>
          <w:rFonts w:ascii="宋体" w:hAnsi="宋体" w:eastAsia="宋体" w:cs="宋体"/>
          <w:sz w:val="21"/>
          <w:szCs w:val="21"/>
        </w:rPr>
        <w:t xml:space="preserve"> </w:t>
      </w:r>
      <w:r>
        <w:rPr>
          <w:rFonts w:ascii="宋体" w:hAnsi="宋体" w:eastAsia="宋体" w:cs="宋体"/>
          <w:spacing w:val="-4"/>
          <w:sz w:val="21"/>
          <w:szCs w:val="21"/>
        </w:rPr>
        <w:t>资产，并相</w:t>
      </w:r>
      <w:r>
        <w:rPr>
          <w:rFonts w:ascii="宋体" w:hAnsi="宋体" w:eastAsia="宋体" w:cs="宋体"/>
          <w:spacing w:val="-2"/>
          <w:sz w:val="21"/>
          <w:szCs w:val="21"/>
        </w:rPr>
        <w:t>应确认相关负债。继续涉入被转移金融资产的程度， 是指本公司承担的被转移金融资</w:t>
      </w:r>
      <w:r>
        <w:rPr>
          <w:rFonts w:ascii="宋体" w:hAnsi="宋体" w:eastAsia="宋体" w:cs="宋体"/>
          <w:sz w:val="21"/>
          <w:szCs w:val="21"/>
        </w:rPr>
        <w:t xml:space="preserve"> </w:t>
      </w:r>
      <w:r>
        <w:rPr>
          <w:rFonts w:ascii="宋体" w:hAnsi="宋体" w:eastAsia="宋体" w:cs="宋体"/>
          <w:spacing w:val="-2"/>
          <w:sz w:val="21"/>
          <w:szCs w:val="21"/>
        </w:rPr>
        <w:t>产价值变动风险或报酬的</w:t>
      </w:r>
      <w:r>
        <w:rPr>
          <w:rFonts w:ascii="宋体" w:hAnsi="宋体" w:eastAsia="宋体" w:cs="宋体"/>
          <w:spacing w:val="-1"/>
          <w:sz w:val="21"/>
          <w:szCs w:val="21"/>
        </w:rPr>
        <w:t>程度。</w:t>
      </w:r>
    </w:p>
    <w:p>
      <w:pPr>
        <w:spacing w:before="1" w:line="239" w:lineRule="auto"/>
        <w:ind w:left="45" w:right="77" w:firstLine="410"/>
        <w:rPr>
          <w:rFonts w:ascii="宋体" w:hAnsi="宋体" w:eastAsia="宋体" w:cs="宋体"/>
          <w:sz w:val="21"/>
          <w:szCs w:val="21"/>
        </w:rPr>
      </w:pPr>
      <w:r>
        <w:rPr>
          <w:rFonts w:ascii="宋体" w:hAnsi="宋体" w:eastAsia="宋体" w:cs="宋体"/>
          <w:spacing w:val="1"/>
          <w:sz w:val="21"/>
          <w:szCs w:val="21"/>
        </w:rPr>
        <w:t>在判断金融资产转</w:t>
      </w:r>
      <w:r>
        <w:rPr>
          <w:rFonts w:ascii="宋体" w:hAnsi="宋体" w:eastAsia="宋体" w:cs="宋体"/>
          <w:sz w:val="21"/>
          <w:szCs w:val="21"/>
        </w:rPr>
        <w:t xml:space="preserve">移是否满足上述金融资产终止确认条件时，采用实质重于形式的原则。公 </w:t>
      </w:r>
      <w:r>
        <w:rPr>
          <w:rFonts w:ascii="宋体" w:hAnsi="宋体" w:eastAsia="宋体" w:cs="宋体"/>
          <w:spacing w:val="-2"/>
          <w:sz w:val="21"/>
          <w:szCs w:val="21"/>
        </w:rPr>
        <w:t>司将金融资产</w:t>
      </w:r>
      <w:r>
        <w:rPr>
          <w:rFonts w:ascii="宋体" w:hAnsi="宋体" w:eastAsia="宋体" w:cs="宋体"/>
          <w:spacing w:val="-1"/>
          <w:sz w:val="21"/>
          <w:szCs w:val="21"/>
        </w:rPr>
        <w:t>转移区分为金融资产整体转移和部分转移。</w:t>
      </w:r>
    </w:p>
    <w:p>
      <w:pPr>
        <w:spacing w:line="220" w:lineRule="auto"/>
        <w:ind w:left="463"/>
        <w:rPr>
          <w:rFonts w:ascii="宋体" w:hAnsi="宋体" w:eastAsia="宋体" w:cs="宋体"/>
          <w:sz w:val="21"/>
          <w:szCs w:val="21"/>
        </w:rPr>
      </w:pPr>
      <w:r>
        <w:rPr>
          <w:rFonts w:ascii="宋体" w:hAnsi="宋体" w:eastAsia="宋体" w:cs="宋体"/>
          <w:spacing w:val="-1"/>
          <w:sz w:val="21"/>
          <w:szCs w:val="21"/>
        </w:rPr>
        <w:t>(1) 金融资产</w:t>
      </w:r>
      <w:r>
        <w:rPr>
          <w:rFonts w:ascii="宋体" w:hAnsi="宋体" w:eastAsia="宋体" w:cs="宋体"/>
          <w:sz w:val="21"/>
          <w:szCs w:val="21"/>
        </w:rPr>
        <w:t>整体转移满足终止确认条件的， 将下列两项金额的差额计入当期损益：</w:t>
      </w:r>
    </w:p>
    <w:p>
      <w:pPr>
        <w:spacing w:before="21" w:line="219" w:lineRule="auto"/>
        <w:ind w:left="472"/>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3"/>
          <w:sz w:val="21"/>
          <w:szCs w:val="21"/>
        </w:rPr>
        <w:t>被转移金融资产在终止确认日的账面价值。</w:t>
      </w:r>
    </w:p>
    <w:p>
      <w:pPr>
        <w:spacing w:before="25" w:line="239" w:lineRule="auto"/>
        <w:ind w:left="40" w:right="74" w:firstLine="419"/>
        <w:rPr>
          <w:rFonts w:ascii="宋体" w:hAnsi="宋体" w:eastAsia="宋体" w:cs="宋体"/>
          <w:sz w:val="21"/>
          <w:szCs w:val="21"/>
        </w:rPr>
      </w:pPr>
      <w:r>
        <w:rPr>
          <w:rFonts w:ascii="宋体" w:hAnsi="宋体" w:eastAsia="宋体" w:cs="宋体"/>
          <w:spacing w:val="-4"/>
          <w:sz w:val="21"/>
          <w:szCs w:val="21"/>
        </w:rPr>
        <w:t>2) 因转移金</w:t>
      </w:r>
      <w:r>
        <w:rPr>
          <w:rFonts w:ascii="宋体" w:hAnsi="宋体" w:eastAsia="宋体" w:cs="宋体"/>
          <w:spacing w:val="-2"/>
          <w:sz w:val="21"/>
          <w:szCs w:val="21"/>
        </w:rPr>
        <w:t>融资产而收到的对价，与原直接计入其他综合收益的公允价值变动累计额中对应</w:t>
      </w:r>
      <w:r>
        <w:rPr>
          <w:rFonts w:ascii="宋体" w:hAnsi="宋体" w:eastAsia="宋体" w:cs="宋体"/>
          <w:sz w:val="21"/>
          <w:szCs w:val="21"/>
        </w:rPr>
        <w:t xml:space="preserve"> </w:t>
      </w:r>
      <w:r>
        <w:rPr>
          <w:rFonts w:ascii="宋体" w:hAnsi="宋体" w:eastAsia="宋体" w:cs="宋体"/>
          <w:spacing w:val="4"/>
          <w:sz w:val="21"/>
          <w:szCs w:val="21"/>
        </w:rPr>
        <w:t>终止确认部分的金额(涉及转</w:t>
      </w:r>
      <w:r>
        <w:rPr>
          <w:rFonts w:ascii="宋体" w:hAnsi="宋体" w:eastAsia="宋体" w:cs="宋体"/>
          <w:spacing w:val="3"/>
          <w:sz w:val="21"/>
          <w:szCs w:val="21"/>
        </w:rPr>
        <w:t>移</w:t>
      </w:r>
      <w:r>
        <w:rPr>
          <w:rFonts w:ascii="宋体" w:hAnsi="宋体" w:eastAsia="宋体" w:cs="宋体"/>
          <w:spacing w:val="2"/>
          <w:sz w:val="21"/>
          <w:szCs w:val="21"/>
        </w:rPr>
        <w:t>的金融资产为以公允价值计量且其变动计入其他综合收益的金融</w:t>
      </w:r>
      <w:r>
        <w:rPr>
          <w:rFonts w:ascii="宋体" w:hAnsi="宋体" w:eastAsia="宋体" w:cs="宋体"/>
          <w:sz w:val="21"/>
          <w:szCs w:val="21"/>
        </w:rPr>
        <w:t xml:space="preserve"> </w:t>
      </w:r>
      <w:r>
        <w:rPr>
          <w:rFonts w:ascii="宋体" w:hAnsi="宋体" w:eastAsia="宋体" w:cs="宋体"/>
          <w:spacing w:val="-2"/>
          <w:sz w:val="21"/>
          <w:szCs w:val="21"/>
        </w:rPr>
        <w:t>资</w:t>
      </w:r>
      <w:r>
        <w:rPr>
          <w:rFonts w:ascii="宋体" w:hAnsi="宋体" w:eastAsia="宋体" w:cs="宋体"/>
          <w:spacing w:val="-1"/>
          <w:sz w:val="21"/>
          <w:szCs w:val="21"/>
        </w:rPr>
        <w:t>产) 之和。</w:t>
      </w:r>
    </w:p>
    <w:p>
      <w:pPr>
        <w:spacing w:before="2" w:line="239" w:lineRule="auto"/>
        <w:ind w:left="37" w:right="74" w:firstLine="426"/>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 金融资产部分转移且该被转移部分整体满足终止确认条件的，将转移前金融资产整体的 </w:t>
      </w:r>
      <w:r>
        <w:rPr>
          <w:rFonts w:ascii="宋体" w:hAnsi="宋体" w:eastAsia="宋体" w:cs="宋体"/>
          <w:spacing w:val="4"/>
          <w:sz w:val="21"/>
          <w:szCs w:val="21"/>
        </w:rPr>
        <w:t>账面价值，在终止确认部分和继续</w:t>
      </w:r>
      <w:r>
        <w:rPr>
          <w:rFonts w:ascii="宋体" w:hAnsi="宋体" w:eastAsia="宋体" w:cs="宋体"/>
          <w:spacing w:val="2"/>
          <w:sz w:val="21"/>
          <w:szCs w:val="21"/>
        </w:rPr>
        <w:t>确认部分(在此种情形下，所保留的服务资产应当视同继续确</w:t>
      </w:r>
      <w:r>
        <w:rPr>
          <w:rFonts w:ascii="宋体" w:hAnsi="宋体" w:eastAsia="宋体" w:cs="宋体"/>
          <w:sz w:val="21"/>
          <w:szCs w:val="21"/>
        </w:rPr>
        <w:t xml:space="preserve"> </w:t>
      </w:r>
      <w:r>
        <w:rPr>
          <w:rFonts w:ascii="宋体" w:hAnsi="宋体" w:eastAsia="宋体" w:cs="宋体"/>
          <w:spacing w:val="4"/>
          <w:sz w:val="21"/>
          <w:szCs w:val="21"/>
        </w:rPr>
        <w:t>认金融资产的一部分)之间，按照</w:t>
      </w:r>
      <w:r>
        <w:rPr>
          <w:rFonts w:ascii="宋体" w:hAnsi="宋体" w:eastAsia="宋体" w:cs="宋体"/>
          <w:spacing w:val="2"/>
          <w:sz w:val="21"/>
          <w:szCs w:val="21"/>
        </w:rPr>
        <w:t>转移日各自的相对公允价值进行分摊，并将下列两项金额的差</w:t>
      </w:r>
      <w:r>
        <w:rPr>
          <w:rFonts w:ascii="宋体" w:hAnsi="宋体" w:eastAsia="宋体" w:cs="宋体"/>
          <w:sz w:val="21"/>
          <w:szCs w:val="21"/>
        </w:rPr>
        <w:t xml:space="preserve"> </w:t>
      </w:r>
      <w:r>
        <w:rPr>
          <w:rFonts w:ascii="宋体" w:hAnsi="宋体" w:eastAsia="宋体" w:cs="宋体"/>
          <w:spacing w:val="-1"/>
          <w:sz w:val="21"/>
          <w:szCs w:val="21"/>
        </w:rPr>
        <w:t>额计入当期</w:t>
      </w:r>
      <w:r>
        <w:rPr>
          <w:rFonts w:ascii="宋体" w:hAnsi="宋体" w:eastAsia="宋体" w:cs="宋体"/>
          <w:sz w:val="21"/>
          <w:szCs w:val="21"/>
        </w:rPr>
        <w:t>损益：</w:t>
      </w:r>
    </w:p>
    <w:p>
      <w:pPr>
        <w:spacing w:line="219" w:lineRule="auto"/>
        <w:ind w:left="472"/>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4"/>
          <w:sz w:val="21"/>
          <w:szCs w:val="21"/>
        </w:rPr>
        <w:t>)终止确认部分在终止确认日的账面价值。</w:t>
      </w:r>
    </w:p>
    <w:p>
      <w:pPr>
        <w:spacing w:before="25" w:line="239" w:lineRule="auto"/>
        <w:ind w:left="37" w:right="74" w:firstLine="421"/>
        <w:rPr>
          <w:rFonts w:ascii="宋体" w:hAnsi="宋体" w:eastAsia="宋体" w:cs="宋体"/>
          <w:sz w:val="21"/>
          <w:szCs w:val="21"/>
        </w:rPr>
      </w:pPr>
      <w:r>
        <w:rPr>
          <w:rFonts w:ascii="宋体" w:hAnsi="宋体" w:eastAsia="宋体" w:cs="宋体"/>
          <w:spacing w:val="-4"/>
          <w:sz w:val="21"/>
          <w:szCs w:val="21"/>
        </w:rPr>
        <w:t>2) 终止确认</w:t>
      </w:r>
      <w:r>
        <w:rPr>
          <w:rFonts w:ascii="宋体" w:hAnsi="宋体" w:eastAsia="宋体" w:cs="宋体"/>
          <w:spacing w:val="-2"/>
          <w:sz w:val="21"/>
          <w:szCs w:val="21"/>
        </w:rPr>
        <w:t>部分收到的对价，与原计入其他综合收益的公允价值变动累计额中对应终止确认</w:t>
      </w:r>
      <w:r>
        <w:rPr>
          <w:rFonts w:ascii="宋体" w:hAnsi="宋体" w:eastAsia="宋体" w:cs="宋体"/>
          <w:sz w:val="21"/>
          <w:szCs w:val="21"/>
        </w:rPr>
        <w:t xml:space="preserve"> </w:t>
      </w:r>
      <w:r>
        <w:rPr>
          <w:rFonts w:ascii="宋体" w:hAnsi="宋体" w:eastAsia="宋体" w:cs="宋体"/>
          <w:spacing w:val="10"/>
          <w:sz w:val="21"/>
          <w:szCs w:val="21"/>
        </w:rPr>
        <w:t>部</w:t>
      </w:r>
      <w:r>
        <w:rPr>
          <w:rFonts w:ascii="宋体" w:hAnsi="宋体" w:eastAsia="宋体" w:cs="宋体"/>
          <w:spacing w:val="8"/>
          <w:sz w:val="21"/>
          <w:szCs w:val="21"/>
        </w:rPr>
        <w:t>分</w:t>
      </w:r>
      <w:r>
        <w:rPr>
          <w:rFonts w:ascii="宋体" w:hAnsi="宋体" w:eastAsia="宋体" w:cs="宋体"/>
          <w:spacing w:val="5"/>
          <w:sz w:val="21"/>
          <w:szCs w:val="21"/>
        </w:rPr>
        <w:t>的金额(涉及转移的金融资产为以公允价值计量且其变动计入其他综合收益的金融资产)之</w:t>
      </w:r>
      <w:r>
        <w:rPr>
          <w:rFonts w:ascii="宋体" w:hAnsi="宋体" w:eastAsia="宋体" w:cs="宋体"/>
          <w:sz w:val="21"/>
          <w:szCs w:val="21"/>
        </w:rPr>
        <w:t xml:space="preserve"> </w:t>
      </w:r>
      <w:r>
        <w:rPr>
          <w:rFonts w:ascii="宋体" w:hAnsi="宋体" w:eastAsia="宋体" w:cs="宋体"/>
          <w:spacing w:val="-10"/>
          <w:sz w:val="21"/>
          <w:szCs w:val="21"/>
        </w:rPr>
        <w:t>和</w:t>
      </w:r>
      <w:r>
        <w:rPr>
          <w:rFonts w:ascii="宋体" w:hAnsi="宋体" w:eastAsia="宋体" w:cs="宋体"/>
          <w:spacing w:val="-9"/>
          <w:sz w:val="21"/>
          <w:szCs w:val="21"/>
        </w:rPr>
        <w:t>。</w:t>
      </w:r>
    </w:p>
    <w:p>
      <w:pPr>
        <w:spacing w:before="1" w:line="239" w:lineRule="auto"/>
        <w:ind w:left="45" w:right="76" w:firstLine="413"/>
        <w:rPr>
          <w:rFonts w:ascii="宋体" w:hAnsi="宋体" w:eastAsia="宋体" w:cs="宋体"/>
          <w:sz w:val="21"/>
          <w:szCs w:val="21"/>
        </w:rPr>
      </w:pPr>
      <w:r>
        <w:rPr>
          <w:rFonts w:ascii="宋体" w:hAnsi="宋体" w:eastAsia="宋体" w:cs="宋体"/>
          <w:spacing w:val="1"/>
          <w:sz w:val="21"/>
          <w:szCs w:val="21"/>
        </w:rPr>
        <w:t>金融资产转</w:t>
      </w:r>
      <w:r>
        <w:rPr>
          <w:rFonts w:ascii="宋体" w:hAnsi="宋体" w:eastAsia="宋体" w:cs="宋体"/>
          <w:sz w:val="21"/>
          <w:szCs w:val="21"/>
        </w:rPr>
        <w:t xml:space="preserve">移不满足终止确认条件的，继续确认该金融资产，所收到的对价确认为一项金融 </w:t>
      </w:r>
      <w:r>
        <w:rPr>
          <w:rFonts w:ascii="宋体" w:hAnsi="宋体" w:eastAsia="宋体" w:cs="宋体"/>
          <w:spacing w:val="-12"/>
          <w:sz w:val="21"/>
          <w:szCs w:val="21"/>
        </w:rPr>
        <w:t>负</w:t>
      </w:r>
      <w:r>
        <w:rPr>
          <w:rFonts w:ascii="宋体" w:hAnsi="宋体" w:eastAsia="宋体" w:cs="宋体"/>
          <w:spacing w:val="-9"/>
          <w:sz w:val="21"/>
          <w:szCs w:val="21"/>
        </w:rPr>
        <w:t>债。</w:t>
      </w:r>
    </w:p>
    <w:p>
      <w:pPr>
        <w:spacing w:line="219" w:lineRule="auto"/>
        <w:ind w:left="46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5.金融资产和金</w:t>
      </w:r>
      <w:r>
        <w:rPr>
          <w:rFonts w:ascii="宋体" w:hAnsi="宋体" w:eastAsia="宋体" w:cs="宋体"/>
          <w:sz w:val="21"/>
          <w:szCs w:val="21"/>
          <w14:textOutline w14:w="3831" w14:cap="flat" w14:cmpd="sng">
            <w14:solidFill>
              <w14:srgbClr w14:val="000000"/>
            </w14:solidFill>
            <w14:prstDash w14:val="solid"/>
            <w14:miter w14:val="0"/>
          </w14:textOutline>
        </w:rPr>
        <w:t>融负债公允价值的确定方法</w:t>
      </w:r>
    </w:p>
    <w:p>
      <w:pPr>
        <w:spacing w:before="21"/>
        <w:ind w:left="37" w:right="74" w:firstLine="419"/>
        <w:rPr>
          <w:rFonts w:ascii="宋体" w:hAnsi="宋体" w:eastAsia="宋体" w:cs="宋体"/>
          <w:sz w:val="21"/>
          <w:szCs w:val="21"/>
        </w:rPr>
      </w:pPr>
      <w:r>
        <w:rPr>
          <w:rFonts w:ascii="宋体" w:hAnsi="宋体" w:eastAsia="宋体" w:cs="宋体"/>
          <w:spacing w:val="-4"/>
          <w:sz w:val="21"/>
          <w:szCs w:val="21"/>
        </w:rPr>
        <w:t>存在活跃市场的</w:t>
      </w:r>
      <w:r>
        <w:rPr>
          <w:rFonts w:ascii="宋体" w:hAnsi="宋体" w:eastAsia="宋体" w:cs="宋体"/>
          <w:spacing w:val="-3"/>
          <w:sz w:val="21"/>
          <w:szCs w:val="21"/>
        </w:rPr>
        <w:t>金</w:t>
      </w:r>
      <w:r>
        <w:rPr>
          <w:rFonts w:ascii="宋体" w:hAnsi="宋体" w:eastAsia="宋体" w:cs="宋体"/>
          <w:spacing w:val="-2"/>
          <w:sz w:val="21"/>
          <w:szCs w:val="21"/>
        </w:rPr>
        <w:t>融资产或金融负债，以活跃市场的报价确定其公允价值， 除非该项金融资</w:t>
      </w:r>
      <w:r>
        <w:rPr>
          <w:rFonts w:ascii="宋体" w:hAnsi="宋体" w:eastAsia="宋体" w:cs="宋体"/>
          <w:sz w:val="21"/>
          <w:szCs w:val="21"/>
        </w:rPr>
        <w:t xml:space="preserve"> </w:t>
      </w:r>
      <w:r>
        <w:rPr>
          <w:rFonts w:ascii="宋体" w:hAnsi="宋体" w:eastAsia="宋体" w:cs="宋体"/>
          <w:spacing w:val="-4"/>
          <w:sz w:val="21"/>
          <w:szCs w:val="21"/>
        </w:rPr>
        <w:t>产存在针对</w:t>
      </w:r>
      <w:r>
        <w:rPr>
          <w:rFonts w:ascii="宋体" w:hAnsi="宋体" w:eastAsia="宋体" w:cs="宋体"/>
          <w:spacing w:val="-2"/>
          <w:sz w:val="21"/>
          <w:szCs w:val="21"/>
        </w:rPr>
        <w:t>资产本身的限售期。对于针对资产本身的限售的金融资产， 按照活跃市场的报价扣除</w:t>
      </w:r>
      <w:r>
        <w:rPr>
          <w:rFonts w:ascii="宋体" w:hAnsi="宋体" w:eastAsia="宋体" w:cs="宋体"/>
          <w:sz w:val="21"/>
          <w:szCs w:val="21"/>
        </w:rPr>
        <w:t xml:space="preserve"> </w:t>
      </w:r>
      <w:r>
        <w:rPr>
          <w:rFonts w:ascii="宋体" w:hAnsi="宋体" w:eastAsia="宋体" w:cs="宋体"/>
          <w:spacing w:val="1"/>
          <w:sz w:val="21"/>
          <w:szCs w:val="21"/>
        </w:rPr>
        <w:t>市场参与者因承担指</w:t>
      </w:r>
      <w:r>
        <w:rPr>
          <w:rFonts w:ascii="宋体" w:hAnsi="宋体" w:eastAsia="宋体" w:cs="宋体"/>
          <w:sz w:val="21"/>
          <w:szCs w:val="21"/>
        </w:rPr>
        <w:t xml:space="preserve">定期间内无法在公开市场上出售该金融资产的风险而要求获得的补偿金额后 </w:t>
      </w:r>
      <w:r>
        <w:rPr>
          <w:rFonts w:ascii="宋体" w:hAnsi="宋体" w:eastAsia="宋体" w:cs="宋体"/>
          <w:spacing w:val="1"/>
          <w:sz w:val="21"/>
          <w:szCs w:val="21"/>
        </w:rPr>
        <w:t>确定。活跃市场的报</w:t>
      </w:r>
      <w:r>
        <w:rPr>
          <w:rFonts w:ascii="宋体" w:hAnsi="宋体" w:eastAsia="宋体" w:cs="宋体"/>
          <w:sz w:val="21"/>
          <w:szCs w:val="21"/>
        </w:rPr>
        <w:t xml:space="preserve">价包括易于且可定期从交易所、交易商、经纪人、行业集团、定价机构或监 </w:t>
      </w:r>
      <w:r>
        <w:rPr>
          <w:rFonts w:ascii="宋体" w:hAnsi="宋体" w:eastAsia="宋体" w:cs="宋体"/>
          <w:spacing w:val="-1"/>
          <w:sz w:val="21"/>
          <w:szCs w:val="21"/>
        </w:rPr>
        <w:t>管机构等获得相关资产或负债的报价</w:t>
      </w:r>
      <w:r>
        <w:rPr>
          <w:rFonts w:ascii="宋体" w:hAnsi="宋体" w:eastAsia="宋体" w:cs="宋体"/>
          <w:sz w:val="21"/>
          <w:szCs w:val="21"/>
        </w:rPr>
        <w:t>，且能代表在公平交易基础上实际并经常发生的市场交易。</w:t>
      </w:r>
    </w:p>
    <w:p>
      <w:pPr>
        <w:spacing w:before="1" w:line="220" w:lineRule="auto"/>
        <w:ind w:left="456"/>
        <w:rPr>
          <w:rFonts w:ascii="宋体" w:hAnsi="宋体" w:eastAsia="宋体" w:cs="宋体"/>
          <w:sz w:val="21"/>
          <w:szCs w:val="21"/>
        </w:rPr>
      </w:pPr>
      <w:r>
        <w:rPr>
          <w:rFonts w:ascii="宋体" w:hAnsi="宋体" w:eastAsia="宋体" w:cs="宋体"/>
          <w:spacing w:val="-5"/>
          <w:sz w:val="21"/>
          <w:szCs w:val="21"/>
        </w:rPr>
        <w:t>初</w:t>
      </w:r>
      <w:r>
        <w:rPr>
          <w:rFonts w:ascii="宋体" w:hAnsi="宋体" w:eastAsia="宋体" w:cs="宋体"/>
          <w:spacing w:val="-3"/>
          <w:sz w:val="21"/>
          <w:szCs w:val="21"/>
        </w:rPr>
        <w:t>始取得或衍生的金融资产或承担的金融负债，以市场交易价格作为确定其公允价值的基础。</w:t>
      </w:r>
    </w:p>
    <w:p>
      <w:pPr>
        <w:spacing w:before="21" w:line="247" w:lineRule="auto"/>
        <w:ind w:left="36" w:right="74" w:firstLine="424"/>
        <w:rPr>
          <w:rFonts w:ascii="宋体" w:hAnsi="宋体" w:eastAsia="宋体" w:cs="宋体"/>
          <w:sz w:val="21"/>
          <w:szCs w:val="21"/>
        </w:rPr>
      </w:pPr>
      <w:r>
        <w:rPr>
          <w:rFonts w:ascii="宋体" w:hAnsi="宋体" w:eastAsia="宋体" w:cs="宋体"/>
          <w:spacing w:val="-5"/>
          <w:sz w:val="21"/>
          <w:szCs w:val="21"/>
        </w:rPr>
        <w:t>不存在活跃市场的金融资产或金融负债， 采用估值技术确定其公允价值。在估值时， 本公</w:t>
      </w:r>
      <w:r>
        <w:rPr>
          <w:rFonts w:ascii="宋体" w:hAnsi="宋体" w:eastAsia="宋体" w:cs="宋体"/>
          <w:spacing w:val="-2"/>
          <w:sz w:val="21"/>
          <w:szCs w:val="21"/>
        </w:rPr>
        <w:t>司</w:t>
      </w:r>
      <w:r>
        <w:rPr>
          <w:rFonts w:ascii="宋体" w:hAnsi="宋体" w:eastAsia="宋体" w:cs="宋体"/>
          <w:sz w:val="21"/>
          <w:szCs w:val="21"/>
        </w:rPr>
        <w:t xml:space="preserve"> </w:t>
      </w:r>
      <w:r>
        <w:rPr>
          <w:rFonts w:ascii="宋体" w:hAnsi="宋体" w:eastAsia="宋体" w:cs="宋体"/>
          <w:spacing w:val="-4"/>
          <w:sz w:val="21"/>
          <w:szCs w:val="21"/>
        </w:rPr>
        <w:t>采用在当</w:t>
      </w:r>
      <w:r>
        <w:rPr>
          <w:rFonts w:ascii="宋体" w:hAnsi="宋体" w:eastAsia="宋体" w:cs="宋体"/>
          <w:spacing w:val="-3"/>
          <w:sz w:val="21"/>
          <w:szCs w:val="21"/>
        </w:rPr>
        <w:t>前</w:t>
      </w:r>
      <w:r>
        <w:rPr>
          <w:rFonts w:ascii="宋体" w:hAnsi="宋体" w:eastAsia="宋体" w:cs="宋体"/>
          <w:spacing w:val="-2"/>
          <w:sz w:val="21"/>
          <w:szCs w:val="21"/>
        </w:rPr>
        <w:t>情况下适用并且有足够可利用数据和其他信息支持的估值技术， 选择与市场参与者在</w:t>
      </w:r>
      <w:r>
        <w:rPr>
          <w:rFonts w:ascii="宋体" w:hAnsi="宋体" w:eastAsia="宋体" w:cs="宋体"/>
          <w:sz w:val="21"/>
          <w:szCs w:val="21"/>
        </w:rPr>
        <w:t xml:space="preserve"> </w:t>
      </w:r>
      <w:r>
        <w:rPr>
          <w:rFonts w:ascii="宋体" w:hAnsi="宋体" w:eastAsia="宋体" w:cs="宋体"/>
          <w:spacing w:val="1"/>
          <w:sz w:val="21"/>
          <w:szCs w:val="21"/>
        </w:rPr>
        <w:t>相关资产或负债的交易</w:t>
      </w:r>
      <w:r>
        <w:rPr>
          <w:rFonts w:ascii="宋体" w:hAnsi="宋体" w:eastAsia="宋体" w:cs="宋体"/>
          <w:sz w:val="21"/>
          <w:szCs w:val="21"/>
        </w:rPr>
        <w:t xml:space="preserve">中所考虑的资产或负债特征相一致的输入值，并尽可能优先使用相关可观 </w:t>
      </w:r>
      <w:r>
        <w:rPr>
          <w:rFonts w:ascii="宋体" w:hAnsi="宋体" w:eastAsia="宋体" w:cs="宋体"/>
          <w:spacing w:val="-4"/>
          <w:sz w:val="21"/>
          <w:szCs w:val="21"/>
        </w:rPr>
        <w:t>察输入值。在相关可观</w:t>
      </w:r>
      <w:r>
        <w:rPr>
          <w:rFonts w:ascii="宋体" w:hAnsi="宋体" w:eastAsia="宋体" w:cs="宋体"/>
          <w:spacing w:val="-2"/>
          <w:sz w:val="21"/>
          <w:szCs w:val="21"/>
        </w:rPr>
        <w:t>察输入值无法取得或取得不切实可行的情况下， 使用不可观察输入值。</w:t>
      </w:r>
    </w:p>
    <w:p>
      <w:pPr>
        <w:sectPr>
          <w:headerReference r:id="rId32" w:type="default"/>
          <w:footerReference r:id="rId33" w:type="default"/>
          <w:pgSz w:w="11907" w:h="16839"/>
          <w:pgMar w:top="1392" w:right="1195" w:bottom="1395" w:left="1769" w:header="856" w:footer="1191" w:gutter="0"/>
          <w:cols w:space="720" w:num="1"/>
        </w:sectPr>
      </w:pPr>
    </w:p>
    <w:p>
      <w:pPr>
        <w:spacing w:before="161" w:line="221" w:lineRule="auto"/>
        <w:ind w:left="46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6.</w:t>
      </w:r>
      <w:r>
        <w:rPr>
          <w:rFonts w:ascii="宋体" w:hAnsi="宋体" w:eastAsia="宋体" w:cs="宋体"/>
          <w:sz w:val="21"/>
          <w:szCs w:val="21"/>
          <w14:textOutline w14:w="3831" w14:cap="flat" w14:cmpd="sng">
            <w14:solidFill>
              <w14:srgbClr w14:val="000000"/>
            </w14:solidFill>
            <w14:prstDash w14:val="solid"/>
            <w14:miter w14:val="0"/>
          </w14:textOutline>
        </w:rPr>
        <w:t>金融工具减值</w:t>
      </w:r>
    </w:p>
    <w:p>
      <w:pPr>
        <w:spacing w:before="24" w:line="239" w:lineRule="auto"/>
        <w:ind w:left="37" w:firstLine="420"/>
        <w:rPr>
          <w:rFonts w:ascii="宋体" w:hAnsi="宋体" w:eastAsia="宋体" w:cs="宋体"/>
          <w:sz w:val="21"/>
          <w:szCs w:val="21"/>
        </w:rPr>
      </w:pPr>
      <w:r>
        <w:rPr>
          <w:rFonts w:ascii="宋体" w:hAnsi="宋体" w:eastAsia="宋体" w:cs="宋体"/>
          <w:spacing w:val="1"/>
          <w:sz w:val="21"/>
          <w:szCs w:val="21"/>
        </w:rPr>
        <w:t>本公司以预期</w:t>
      </w:r>
      <w:r>
        <w:rPr>
          <w:rFonts w:ascii="宋体" w:hAnsi="宋体" w:eastAsia="宋体" w:cs="宋体"/>
          <w:sz w:val="21"/>
          <w:szCs w:val="21"/>
        </w:rPr>
        <w:t xml:space="preserve">信用损失为基础，对分类为以摊余成本计量的金融资产、分类为以公允价值计 </w:t>
      </w:r>
      <w:r>
        <w:rPr>
          <w:rFonts w:ascii="宋体" w:hAnsi="宋体" w:eastAsia="宋体" w:cs="宋体"/>
          <w:spacing w:val="-3"/>
          <w:sz w:val="21"/>
          <w:szCs w:val="21"/>
        </w:rPr>
        <w:t>量且其变动计入其他综合收益的金融资产以及财务担保合同，进行减值会计处理并确认损失准备</w:t>
      </w:r>
      <w:r>
        <w:rPr>
          <w:rFonts w:ascii="宋体" w:hAnsi="宋体" w:eastAsia="宋体" w:cs="宋体"/>
          <w:sz w:val="21"/>
          <w:szCs w:val="21"/>
        </w:rPr>
        <w:t>。</w:t>
      </w:r>
    </w:p>
    <w:p>
      <w:pPr>
        <w:spacing w:before="2" w:line="239" w:lineRule="auto"/>
        <w:ind w:left="37" w:right="74" w:firstLine="421"/>
        <w:rPr>
          <w:rFonts w:ascii="宋体" w:hAnsi="宋体" w:eastAsia="宋体" w:cs="宋体"/>
          <w:sz w:val="21"/>
          <w:szCs w:val="21"/>
        </w:rPr>
      </w:pPr>
      <w:r>
        <w:rPr>
          <w:rFonts w:ascii="宋体" w:hAnsi="宋体" w:eastAsia="宋体" w:cs="宋体"/>
          <w:spacing w:val="-5"/>
          <w:sz w:val="21"/>
          <w:szCs w:val="21"/>
        </w:rPr>
        <w:t>预期信用损失，是指以发生违约的风险为权重的金融工具信用损失的加权平均值。信用损失</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pacing w:val="1"/>
          <w:sz w:val="21"/>
          <w:szCs w:val="21"/>
        </w:rPr>
        <w:t>是指本公司按照原实</w:t>
      </w:r>
      <w:r>
        <w:rPr>
          <w:rFonts w:ascii="宋体" w:hAnsi="宋体" w:eastAsia="宋体" w:cs="宋体"/>
          <w:sz w:val="21"/>
          <w:szCs w:val="21"/>
        </w:rPr>
        <w:t xml:space="preserve">际利率折现的、根据合同应收的所有合同现金流量与预期收取的所有现金流 </w:t>
      </w:r>
      <w:r>
        <w:rPr>
          <w:rFonts w:ascii="宋体" w:hAnsi="宋体" w:eastAsia="宋体" w:cs="宋体"/>
          <w:spacing w:val="1"/>
          <w:sz w:val="21"/>
          <w:szCs w:val="21"/>
        </w:rPr>
        <w:t>量之间的差额，即全</w:t>
      </w:r>
      <w:r>
        <w:rPr>
          <w:rFonts w:ascii="宋体" w:hAnsi="宋体" w:eastAsia="宋体" w:cs="宋体"/>
          <w:sz w:val="21"/>
          <w:szCs w:val="21"/>
        </w:rPr>
        <w:t xml:space="preserve">部现金短缺的现值。其中，对于本公司购买或源生的已发生信用减值的金融 </w:t>
      </w:r>
      <w:r>
        <w:rPr>
          <w:rFonts w:ascii="宋体" w:hAnsi="宋体" w:eastAsia="宋体" w:cs="宋体"/>
          <w:spacing w:val="-5"/>
          <w:sz w:val="21"/>
          <w:szCs w:val="21"/>
        </w:rPr>
        <w:t>资产， 应按照该金融资产经信用调整的实际利率折现</w:t>
      </w:r>
      <w:r>
        <w:rPr>
          <w:rFonts w:ascii="宋体" w:hAnsi="宋体" w:eastAsia="宋体" w:cs="宋体"/>
          <w:spacing w:val="-4"/>
          <w:sz w:val="21"/>
          <w:szCs w:val="21"/>
        </w:rPr>
        <w:t>。</w:t>
      </w:r>
    </w:p>
    <w:p>
      <w:pPr>
        <w:spacing w:before="1" w:line="239" w:lineRule="auto"/>
        <w:ind w:left="39" w:right="76" w:firstLine="416"/>
        <w:rPr>
          <w:rFonts w:ascii="宋体" w:hAnsi="宋体" w:eastAsia="宋体" w:cs="宋体"/>
          <w:sz w:val="21"/>
          <w:szCs w:val="21"/>
        </w:rPr>
      </w:pPr>
      <w:r>
        <w:rPr>
          <w:rFonts w:ascii="宋体" w:hAnsi="宋体" w:eastAsia="宋体" w:cs="宋体"/>
          <w:spacing w:val="-4"/>
          <w:sz w:val="21"/>
          <w:szCs w:val="21"/>
        </w:rPr>
        <w:t>对由收入准则规</w:t>
      </w:r>
      <w:r>
        <w:rPr>
          <w:rFonts w:ascii="宋体" w:hAnsi="宋体" w:eastAsia="宋体" w:cs="宋体"/>
          <w:spacing w:val="-3"/>
          <w:sz w:val="21"/>
          <w:szCs w:val="21"/>
        </w:rPr>
        <w:t>范</w:t>
      </w:r>
      <w:r>
        <w:rPr>
          <w:rFonts w:ascii="宋体" w:hAnsi="宋体" w:eastAsia="宋体" w:cs="宋体"/>
          <w:spacing w:val="-2"/>
          <w:sz w:val="21"/>
          <w:szCs w:val="21"/>
        </w:rPr>
        <w:t>的交易形成的应收款项，本公司运用简化计量方法， 按照相当于整个存续</w:t>
      </w:r>
      <w:r>
        <w:rPr>
          <w:rFonts w:ascii="宋体" w:hAnsi="宋体" w:eastAsia="宋体" w:cs="宋体"/>
          <w:sz w:val="21"/>
          <w:szCs w:val="21"/>
        </w:rPr>
        <w:t xml:space="preserve"> </w:t>
      </w:r>
      <w:r>
        <w:rPr>
          <w:rFonts w:ascii="宋体" w:hAnsi="宋体" w:eastAsia="宋体" w:cs="宋体"/>
          <w:spacing w:val="-2"/>
          <w:sz w:val="21"/>
          <w:szCs w:val="21"/>
        </w:rPr>
        <w:t>期内预期</w:t>
      </w:r>
      <w:r>
        <w:rPr>
          <w:rFonts w:ascii="宋体" w:hAnsi="宋体" w:eastAsia="宋体" w:cs="宋体"/>
          <w:spacing w:val="-1"/>
          <w:sz w:val="21"/>
          <w:szCs w:val="21"/>
        </w:rPr>
        <w:t>信用损失的金额计量损失准备。</w:t>
      </w:r>
    </w:p>
    <w:p>
      <w:pPr>
        <w:spacing w:before="2" w:line="239" w:lineRule="auto"/>
        <w:ind w:left="37" w:right="74" w:firstLine="419"/>
        <w:rPr>
          <w:rFonts w:ascii="宋体" w:hAnsi="宋体" w:eastAsia="宋体" w:cs="宋体"/>
          <w:sz w:val="21"/>
          <w:szCs w:val="21"/>
        </w:rPr>
      </w:pPr>
      <w:r>
        <w:rPr>
          <w:rFonts w:ascii="宋体" w:hAnsi="宋体" w:eastAsia="宋体" w:cs="宋体"/>
          <w:spacing w:val="1"/>
          <w:sz w:val="21"/>
          <w:szCs w:val="21"/>
        </w:rPr>
        <w:t>对于购买或源生的</w:t>
      </w:r>
      <w:r>
        <w:rPr>
          <w:rFonts w:ascii="宋体" w:hAnsi="宋体" w:eastAsia="宋体" w:cs="宋体"/>
          <w:sz w:val="21"/>
          <w:szCs w:val="21"/>
        </w:rPr>
        <w:t xml:space="preserve">已发生信用减值的金融资产，在资产负债表日仅将自初始确认后整个存续 </w:t>
      </w:r>
      <w:r>
        <w:rPr>
          <w:rFonts w:ascii="宋体" w:hAnsi="宋体" w:eastAsia="宋体" w:cs="宋体"/>
          <w:spacing w:val="-4"/>
          <w:sz w:val="21"/>
          <w:szCs w:val="21"/>
        </w:rPr>
        <w:t>期内预期信</w:t>
      </w:r>
      <w:r>
        <w:rPr>
          <w:rFonts w:ascii="宋体" w:hAnsi="宋体" w:eastAsia="宋体" w:cs="宋体"/>
          <w:spacing w:val="-2"/>
          <w:sz w:val="21"/>
          <w:szCs w:val="21"/>
        </w:rPr>
        <w:t>用损失的累计变动确认为损失准备。在每个资产负债表日， 将整个存续期内预期信用</w:t>
      </w:r>
      <w:r>
        <w:rPr>
          <w:rFonts w:ascii="宋体" w:hAnsi="宋体" w:eastAsia="宋体" w:cs="宋体"/>
          <w:sz w:val="21"/>
          <w:szCs w:val="21"/>
        </w:rPr>
        <w:t xml:space="preserve"> </w:t>
      </w:r>
      <w:r>
        <w:rPr>
          <w:rFonts w:ascii="宋体" w:hAnsi="宋体" w:eastAsia="宋体" w:cs="宋体"/>
          <w:spacing w:val="1"/>
          <w:sz w:val="21"/>
          <w:szCs w:val="21"/>
        </w:rPr>
        <w:t>损失的变动金额作为</w:t>
      </w:r>
      <w:r>
        <w:rPr>
          <w:rFonts w:ascii="宋体" w:hAnsi="宋体" w:eastAsia="宋体" w:cs="宋体"/>
          <w:sz w:val="21"/>
          <w:szCs w:val="21"/>
        </w:rPr>
        <w:t xml:space="preserve">减值损失或利得计入当期损益。即使该资产负债表日确定的整个存续期内预 </w:t>
      </w:r>
      <w:r>
        <w:rPr>
          <w:rFonts w:ascii="宋体" w:hAnsi="宋体" w:eastAsia="宋体" w:cs="宋体"/>
          <w:spacing w:val="1"/>
          <w:sz w:val="21"/>
          <w:szCs w:val="21"/>
        </w:rPr>
        <w:t>期信用损失小于初始</w:t>
      </w:r>
      <w:r>
        <w:rPr>
          <w:rFonts w:ascii="宋体" w:hAnsi="宋体" w:eastAsia="宋体" w:cs="宋体"/>
          <w:sz w:val="21"/>
          <w:szCs w:val="21"/>
        </w:rPr>
        <w:t xml:space="preserve">确认时估计现金流量所反映的预期信用损失的金额，也将预期信用损失的有 </w:t>
      </w:r>
      <w:r>
        <w:rPr>
          <w:rFonts w:ascii="宋体" w:hAnsi="宋体" w:eastAsia="宋体" w:cs="宋体"/>
          <w:spacing w:val="-2"/>
          <w:sz w:val="21"/>
          <w:szCs w:val="21"/>
        </w:rPr>
        <w:t>利变动确认为减值利得</w:t>
      </w:r>
      <w:r>
        <w:rPr>
          <w:rFonts w:ascii="宋体" w:hAnsi="宋体" w:eastAsia="宋体" w:cs="宋体"/>
          <w:sz w:val="21"/>
          <w:szCs w:val="21"/>
        </w:rPr>
        <w:t>。</w:t>
      </w:r>
    </w:p>
    <w:p>
      <w:pPr>
        <w:spacing w:before="2" w:line="239" w:lineRule="auto"/>
        <w:ind w:left="37" w:right="74" w:firstLine="432"/>
        <w:rPr>
          <w:rFonts w:ascii="宋体" w:hAnsi="宋体" w:eastAsia="宋体" w:cs="宋体"/>
          <w:sz w:val="21"/>
          <w:szCs w:val="21"/>
        </w:rPr>
      </w:pPr>
      <w:r>
        <w:rPr>
          <w:rFonts w:ascii="宋体" w:hAnsi="宋体" w:eastAsia="宋体" w:cs="宋体"/>
          <w:spacing w:val="-1"/>
          <w:sz w:val="21"/>
          <w:szCs w:val="21"/>
        </w:rPr>
        <w:t>除上述采用简</w:t>
      </w:r>
      <w:r>
        <w:rPr>
          <w:rFonts w:ascii="宋体" w:hAnsi="宋体" w:eastAsia="宋体" w:cs="宋体"/>
          <w:sz w:val="21"/>
          <w:szCs w:val="21"/>
        </w:rPr>
        <w:t xml:space="preserve">化计量方法和购买或源生的已发生信用减值以外的其他金融资产，本公司在每 </w:t>
      </w:r>
      <w:r>
        <w:rPr>
          <w:rFonts w:ascii="宋体" w:hAnsi="宋体" w:eastAsia="宋体" w:cs="宋体"/>
          <w:spacing w:val="1"/>
          <w:sz w:val="21"/>
          <w:szCs w:val="21"/>
        </w:rPr>
        <w:t>个资产负债表日评估</w:t>
      </w:r>
      <w:r>
        <w:rPr>
          <w:rFonts w:ascii="宋体" w:hAnsi="宋体" w:eastAsia="宋体" w:cs="宋体"/>
          <w:sz w:val="21"/>
          <w:szCs w:val="21"/>
        </w:rPr>
        <w:t xml:space="preserve">相关金融工具的信用风险自初始确认后是否已显著增加，并按照下列情形分 </w:t>
      </w:r>
      <w:r>
        <w:rPr>
          <w:rFonts w:ascii="宋体" w:hAnsi="宋体" w:eastAsia="宋体" w:cs="宋体"/>
          <w:spacing w:val="-2"/>
          <w:sz w:val="21"/>
          <w:szCs w:val="21"/>
        </w:rPr>
        <w:t>别计量其损失</w:t>
      </w:r>
      <w:r>
        <w:rPr>
          <w:rFonts w:ascii="宋体" w:hAnsi="宋体" w:eastAsia="宋体" w:cs="宋体"/>
          <w:spacing w:val="-1"/>
          <w:sz w:val="21"/>
          <w:szCs w:val="21"/>
        </w:rPr>
        <w:t>准备、确认预期信用损失及其变动：</w:t>
      </w:r>
    </w:p>
    <w:p>
      <w:pPr>
        <w:spacing w:line="239" w:lineRule="auto"/>
        <w:ind w:left="38" w:right="74" w:firstLine="424"/>
        <w:rPr>
          <w:rFonts w:ascii="宋体" w:hAnsi="宋体" w:eastAsia="宋体" w:cs="宋体"/>
          <w:sz w:val="21"/>
          <w:szCs w:val="21"/>
        </w:rPr>
      </w:pPr>
      <w:r>
        <w:rPr>
          <w:rFonts w:ascii="宋体" w:hAnsi="宋体" w:eastAsia="宋体" w:cs="宋体"/>
          <w:spacing w:val="-4"/>
          <w:sz w:val="21"/>
          <w:szCs w:val="21"/>
        </w:rPr>
        <w:t>(1) 如果该金</w:t>
      </w:r>
      <w:r>
        <w:rPr>
          <w:rFonts w:ascii="宋体" w:hAnsi="宋体" w:eastAsia="宋体" w:cs="宋体"/>
          <w:spacing w:val="-2"/>
          <w:sz w:val="21"/>
          <w:szCs w:val="21"/>
        </w:rPr>
        <w:t>融工具的信用风险自初始确认后并未显著增加， 处于第一阶段，则按照相当于</w:t>
      </w:r>
      <w:r>
        <w:rPr>
          <w:rFonts w:ascii="宋体" w:hAnsi="宋体" w:eastAsia="宋体" w:cs="宋体"/>
          <w:sz w:val="21"/>
          <w:szCs w:val="21"/>
        </w:rPr>
        <w:t xml:space="preserve"> </w:t>
      </w:r>
      <w:r>
        <w:rPr>
          <w:rFonts w:ascii="宋体" w:hAnsi="宋体" w:eastAsia="宋体" w:cs="宋体"/>
          <w:spacing w:val="1"/>
          <w:sz w:val="21"/>
          <w:szCs w:val="21"/>
        </w:rPr>
        <w:t>该金融工具未来</w:t>
      </w:r>
      <w:r>
        <w:rPr>
          <w:rFonts w:ascii="宋体" w:hAnsi="宋体" w:eastAsia="宋体" w:cs="宋体"/>
          <w:sz w:val="21"/>
          <w:szCs w:val="21"/>
        </w:rPr>
        <w:t xml:space="preserve"> 12 个月内预期信用损失的金额计量其损失准备，并按照账面余额和实际利率计 </w:t>
      </w:r>
      <w:r>
        <w:rPr>
          <w:rFonts w:ascii="宋体" w:hAnsi="宋体" w:eastAsia="宋体" w:cs="宋体"/>
          <w:spacing w:val="-2"/>
          <w:sz w:val="21"/>
          <w:szCs w:val="21"/>
        </w:rPr>
        <w:t>算</w:t>
      </w:r>
      <w:r>
        <w:rPr>
          <w:rFonts w:ascii="宋体" w:hAnsi="宋体" w:eastAsia="宋体" w:cs="宋体"/>
          <w:spacing w:val="-1"/>
          <w:sz w:val="21"/>
          <w:szCs w:val="21"/>
        </w:rPr>
        <w:t>利息收入。</w:t>
      </w:r>
    </w:p>
    <w:p>
      <w:pPr>
        <w:spacing w:line="239" w:lineRule="auto"/>
        <w:ind w:left="37" w:right="74" w:firstLine="425"/>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 如果该金融工具的信用风险自初始确认后已显著增加但尚未发生信用减值的，处于第二 </w:t>
      </w:r>
      <w:r>
        <w:rPr>
          <w:rFonts w:ascii="宋体" w:hAnsi="宋体" w:eastAsia="宋体" w:cs="宋体"/>
          <w:spacing w:val="-4"/>
          <w:sz w:val="21"/>
          <w:szCs w:val="21"/>
        </w:rPr>
        <w:t>阶段，则按</w:t>
      </w:r>
      <w:r>
        <w:rPr>
          <w:rFonts w:ascii="宋体" w:hAnsi="宋体" w:eastAsia="宋体" w:cs="宋体"/>
          <w:spacing w:val="-3"/>
          <w:sz w:val="21"/>
          <w:szCs w:val="21"/>
        </w:rPr>
        <w:t>照</w:t>
      </w:r>
      <w:r>
        <w:rPr>
          <w:rFonts w:ascii="宋体" w:hAnsi="宋体" w:eastAsia="宋体" w:cs="宋体"/>
          <w:spacing w:val="-2"/>
          <w:sz w:val="21"/>
          <w:szCs w:val="21"/>
        </w:rPr>
        <w:t>相当于该金融工具整个存续期内预期信用损失的金额计量其损失准备， 并按照账面</w:t>
      </w:r>
      <w:r>
        <w:rPr>
          <w:rFonts w:ascii="宋体" w:hAnsi="宋体" w:eastAsia="宋体" w:cs="宋体"/>
          <w:sz w:val="21"/>
          <w:szCs w:val="21"/>
        </w:rPr>
        <w:t xml:space="preserve"> </w:t>
      </w:r>
      <w:r>
        <w:rPr>
          <w:rFonts w:ascii="宋体" w:hAnsi="宋体" w:eastAsia="宋体" w:cs="宋体"/>
          <w:spacing w:val="-2"/>
          <w:sz w:val="21"/>
          <w:szCs w:val="21"/>
        </w:rPr>
        <w:t>余额和实际利率计算利息收</w:t>
      </w:r>
      <w:r>
        <w:rPr>
          <w:rFonts w:ascii="宋体" w:hAnsi="宋体" w:eastAsia="宋体" w:cs="宋体"/>
          <w:spacing w:val="-1"/>
          <w:sz w:val="21"/>
          <w:szCs w:val="21"/>
        </w:rPr>
        <w:t>入。</w:t>
      </w:r>
    </w:p>
    <w:p>
      <w:pPr>
        <w:spacing w:before="3" w:line="239" w:lineRule="auto"/>
        <w:ind w:left="37" w:right="74" w:firstLine="425"/>
        <w:rPr>
          <w:rFonts w:ascii="宋体" w:hAnsi="宋体" w:eastAsia="宋体" w:cs="宋体"/>
          <w:sz w:val="21"/>
          <w:szCs w:val="21"/>
        </w:rPr>
      </w:pPr>
      <w:r>
        <w:rPr>
          <w:rFonts w:ascii="宋体" w:hAnsi="宋体" w:eastAsia="宋体" w:cs="宋体"/>
          <w:spacing w:val="-8"/>
          <w:sz w:val="21"/>
          <w:szCs w:val="21"/>
        </w:rPr>
        <w:t>(3) 如果该</w:t>
      </w:r>
      <w:r>
        <w:rPr>
          <w:rFonts w:ascii="宋体" w:hAnsi="宋体" w:eastAsia="宋体" w:cs="宋体"/>
          <w:spacing w:val="-7"/>
          <w:sz w:val="21"/>
          <w:szCs w:val="21"/>
        </w:rPr>
        <w:t>金</w:t>
      </w:r>
      <w:r>
        <w:rPr>
          <w:rFonts w:ascii="宋体" w:hAnsi="宋体" w:eastAsia="宋体" w:cs="宋体"/>
          <w:spacing w:val="-4"/>
          <w:sz w:val="21"/>
          <w:szCs w:val="21"/>
        </w:rPr>
        <w:t>融工具自初始确认后已经发生信用减值的， 处于第三阶段， 本公司按照相当于</w:t>
      </w:r>
      <w:r>
        <w:rPr>
          <w:rFonts w:ascii="宋体" w:hAnsi="宋体" w:eastAsia="宋体" w:cs="宋体"/>
          <w:sz w:val="21"/>
          <w:szCs w:val="21"/>
        </w:rPr>
        <w:t xml:space="preserve"> </w:t>
      </w:r>
      <w:r>
        <w:rPr>
          <w:rFonts w:ascii="宋体" w:hAnsi="宋体" w:eastAsia="宋体" w:cs="宋体"/>
          <w:spacing w:val="-4"/>
          <w:sz w:val="21"/>
          <w:szCs w:val="21"/>
        </w:rPr>
        <w:t>该金融工具</w:t>
      </w:r>
      <w:r>
        <w:rPr>
          <w:rFonts w:ascii="宋体" w:hAnsi="宋体" w:eastAsia="宋体" w:cs="宋体"/>
          <w:spacing w:val="-3"/>
          <w:sz w:val="21"/>
          <w:szCs w:val="21"/>
        </w:rPr>
        <w:t>整</w:t>
      </w:r>
      <w:r>
        <w:rPr>
          <w:rFonts w:ascii="宋体" w:hAnsi="宋体" w:eastAsia="宋体" w:cs="宋体"/>
          <w:spacing w:val="-2"/>
          <w:sz w:val="21"/>
          <w:szCs w:val="21"/>
        </w:rPr>
        <w:t>个存续期内预期信用损失的金额计量其损失准备， 并按照摊余成本和实际利率计算</w:t>
      </w:r>
      <w:r>
        <w:rPr>
          <w:rFonts w:ascii="宋体" w:hAnsi="宋体" w:eastAsia="宋体" w:cs="宋体"/>
          <w:sz w:val="21"/>
          <w:szCs w:val="21"/>
        </w:rPr>
        <w:t xml:space="preserve"> </w:t>
      </w:r>
      <w:r>
        <w:rPr>
          <w:rFonts w:ascii="宋体" w:hAnsi="宋体" w:eastAsia="宋体" w:cs="宋体"/>
          <w:spacing w:val="-6"/>
          <w:sz w:val="21"/>
          <w:szCs w:val="21"/>
        </w:rPr>
        <w:t>利</w:t>
      </w:r>
      <w:r>
        <w:rPr>
          <w:rFonts w:ascii="宋体" w:hAnsi="宋体" w:eastAsia="宋体" w:cs="宋体"/>
          <w:spacing w:val="-4"/>
          <w:sz w:val="21"/>
          <w:szCs w:val="21"/>
        </w:rPr>
        <w:t>息收入。</w:t>
      </w:r>
    </w:p>
    <w:p>
      <w:pPr>
        <w:spacing w:before="2" w:line="239" w:lineRule="auto"/>
        <w:ind w:left="36" w:firstLine="422"/>
        <w:rPr>
          <w:rFonts w:ascii="宋体" w:hAnsi="宋体" w:eastAsia="宋体" w:cs="宋体"/>
          <w:sz w:val="21"/>
          <w:szCs w:val="21"/>
        </w:rPr>
      </w:pPr>
      <w:r>
        <w:rPr>
          <w:rFonts w:ascii="宋体" w:hAnsi="宋体" w:eastAsia="宋体" w:cs="宋体"/>
          <w:spacing w:val="1"/>
          <w:sz w:val="21"/>
          <w:szCs w:val="21"/>
        </w:rPr>
        <w:t>金融工具信</w:t>
      </w:r>
      <w:r>
        <w:rPr>
          <w:rFonts w:ascii="宋体" w:hAnsi="宋体" w:eastAsia="宋体" w:cs="宋体"/>
          <w:sz w:val="21"/>
          <w:szCs w:val="21"/>
        </w:rPr>
        <w:t xml:space="preserve">用损失准备的增加或转回金额，作为减值损失或利得计入当期损益。除分类为以 </w:t>
      </w:r>
      <w:r>
        <w:rPr>
          <w:rFonts w:ascii="宋体" w:hAnsi="宋体" w:eastAsia="宋体" w:cs="宋体"/>
          <w:spacing w:val="-3"/>
          <w:sz w:val="21"/>
          <w:szCs w:val="21"/>
        </w:rPr>
        <w:t>公允价值计量且其变动计入其他综合收益的金融资产外，信用损失准备抵减金融资产的账面余</w:t>
      </w:r>
      <w:r>
        <w:rPr>
          <w:rFonts w:ascii="宋体" w:hAnsi="宋体" w:eastAsia="宋体" w:cs="宋体"/>
          <w:spacing w:val="-2"/>
          <w:sz w:val="21"/>
          <w:szCs w:val="21"/>
        </w:rPr>
        <w:t>额</w:t>
      </w:r>
      <w:r>
        <w:rPr>
          <w:rFonts w:ascii="宋体" w:hAnsi="宋体" w:eastAsia="宋体" w:cs="宋体"/>
          <w:sz w:val="21"/>
          <w:szCs w:val="21"/>
        </w:rPr>
        <w:t xml:space="preserve">。 </w:t>
      </w:r>
      <w:r>
        <w:rPr>
          <w:rFonts w:ascii="宋体" w:hAnsi="宋体" w:eastAsia="宋体" w:cs="宋体"/>
          <w:spacing w:val="1"/>
          <w:sz w:val="21"/>
          <w:szCs w:val="21"/>
        </w:rPr>
        <w:t>对于分类为以公允价值</w:t>
      </w:r>
      <w:r>
        <w:rPr>
          <w:rFonts w:ascii="宋体" w:hAnsi="宋体" w:eastAsia="宋体" w:cs="宋体"/>
          <w:sz w:val="21"/>
          <w:szCs w:val="21"/>
        </w:rPr>
        <w:t xml:space="preserve">计量且其变动计入其他综合收益的金融资产，本公司在其他综合收益中确 </w:t>
      </w:r>
      <w:r>
        <w:rPr>
          <w:rFonts w:ascii="宋体" w:hAnsi="宋体" w:eastAsia="宋体" w:cs="宋体"/>
          <w:spacing w:val="-6"/>
          <w:sz w:val="21"/>
          <w:szCs w:val="21"/>
        </w:rPr>
        <w:t>认其</w:t>
      </w:r>
      <w:r>
        <w:rPr>
          <w:rFonts w:ascii="宋体" w:hAnsi="宋体" w:eastAsia="宋体" w:cs="宋体"/>
          <w:spacing w:val="-4"/>
          <w:sz w:val="21"/>
          <w:szCs w:val="21"/>
        </w:rPr>
        <w:t>信</w:t>
      </w:r>
      <w:r>
        <w:rPr>
          <w:rFonts w:ascii="宋体" w:hAnsi="宋体" w:eastAsia="宋体" w:cs="宋体"/>
          <w:spacing w:val="-3"/>
          <w:sz w:val="21"/>
          <w:szCs w:val="21"/>
        </w:rPr>
        <w:t>用损失准备， 不减少该金融资产在资产负债表中列示的账面价值。</w:t>
      </w:r>
    </w:p>
    <w:p>
      <w:pPr>
        <w:spacing w:before="2" w:line="239" w:lineRule="auto"/>
        <w:ind w:left="37" w:right="74" w:firstLine="420"/>
        <w:rPr>
          <w:rFonts w:ascii="宋体" w:hAnsi="宋体" w:eastAsia="宋体" w:cs="宋体"/>
          <w:sz w:val="21"/>
          <w:szCs w:val="21"/>
        </w:rPr>
      </w:pPr>
      <w:r>
        <w:rPr>
          <w:rFonts w:ascii="宋体" w:hAnsi="宋体" w:eastAsia="宋体" w:cs="宋体"/>
          <w:spacing w:val="1"/>
          <w:sz w:val="21"/>
          <w:szCs w:val="21"/>
        </w:rPr>
        <w:t>本公司在前一</w:t>
      </w:r>
      <w:r>
        <w:rPr>
          <w:rFonts w:ascii="宋体" w:hAnsi="宋体" w:eastAsia="宋体" w:cs="宋体"/>
          <w:sz w:val="21"/>
          <w:szCs w:val="21"/>
        </w:rPr>
        <w:t xml:space="preserve">会计期间已经按照相当于金融工具整个存续期内预期信用损失的金额计量了损 </w:t>
      </w:r>
      <w:r>
        <w:rPr>
          <w:rFonts w:ascii="宋体" w:hAnsi="宋体" w:eastAsia="宋体" w:cs="宋体"/>
          <w:spacing w:val="-8"/>
          <w:sz w:val="21"/>
          <w:szCs w:val="21"/>
        </w:rPr>
        <w:t>失准备， 但</w:t>
      </w:r>
      <w:r>
        <w:rPr>
          <w:rFonts w:ascii="宋体" w:hAnsi="宋体" w:eastAsia="宋体" w:cs="宋体"/>
          <w:spacing w:val="-5"/>
          <w:sz w:val="21"/>
          <w:szCs w:val="21"/>
        </w:rPr>
        <w:t>在</w:t>
      </w:r>
      <w:r>
        <w:rPr>
          <w:rFonts w:ascii="宋体" w:hAnsi="宋体" w:eastAsia="宋体" w:cs="宋体"/>
          <w:spacing w:val="-4"/>
          <w:sz w:val="21"/>
          <w:szCs w:val="21"/>
        </w:rPr>
        <w:t>当期资产负债表日， 该金融工具已不再属于自初始确认后信用风险显著增加的情形</w:t>
      </w:r>
      <w:r>
        <w:rPr>
          <w:rFonts w:ascii="宋体" w:hAnsi="宋体" w:eastAsia="宋体" w:cs="宋体"/>
          <w:sz w:val="21"/>
          <w:szCs w:val="21"/>
        </w:rPr>
        <w:t xml:space="preserve"> </w:t>
      </w:r>
      <w:r>
        <w:rPr>
          <w:rFonts w:ascii="宋体" w:hAnsi="宋体" w:eastAsia="宋体" w:cs="宋体"/>
          <w:spacing w:val="-8"/>
          <w:sz w:val="21"/>
          <w:szCs w:val="21"/>
        </w:rPr>
        <w:t>的，本公司</w:t>
      </w:r>
      <w:r>
        <w:rPr>
          <w:rFonts w:ascii="宋体" w:hAnsi="宋体" w:eastAsia="宋体" w:cs="宋体"/>
          <w:spacing w:val="-4"/>
          <w:sz w:val="21"/>
          <w:szCs w:val="21"/>
        </w:rPr>
        <w:t>在当期资产负债表日按照相当于未来 12 个月内预期信用损失的金额计量该金融工具的</w:t>
      </w:r>
      <w:r>
        <w:rPr>
          <w:rFonts w:ascii="宋体" w:hAnsi="宋体" w:eastAsia="宋体" w:cs="宋体"/>
          <w:sz w:val="21"/>
          <w:szCs w:val="21"/>
        </w:rPr>
        <w:t xml:space="preserve"> </w:t>
      </w:r>
      <w:r>
        <w:rPr>
          <w:rFonts w:ascii="宋体" w:hAnsi="宋体" w:eastAsia="宋体" w:cs="宋体"/>
          <w:spacing w:val="-6"/>
          <w:sz w:val="21"/>
          <w:szCs w:val="21"/>
        </w:rPr>
        <w:t>损失</w:t>
      </w:r>
      <w:r>
        <w:rPr>
          <w:rFonts w:ascii="宋体" w:hAnsi="宋体" w:eastAsia="宋体" w:cs="宋体"/>
          <w:spacing w:val="-5"/>
          <w:sz w:val="21"/>
          <w:szCs w:val="21"/>
        </w:rPr>
        <w:t>准</w:t>
      </w:r>
      <w:r>
        <w:rPr>
          <w:rFonts w:ascii="宋体" w:hAnsi="宋体" w:eastAsia="宋体" w:cs="宋体"/>
          <w:spacing w:val="-3"/>
          <w:sz w:val="21"/>
          <w:szCs w:val="21"/>
        </w:rPr>
        <w:t>备， 由此形成的损失准备的转回金额作为减值利得计入当期损益。</w:t>
      </w:r>
    </w:p>
    <w:p>
      <w:pPr>
        <w:spacing w:before="1" w:line="220" w:lineRule="auto"/>
        <w:ind w:left="463"/>
        <w:rPr>
          <w:rFonts w:ascii="宋体" w:hAnsi="宋体" w:eastAsia="宋体" w:cs="宋体"/>
          <w:sz w:val="21"/>
          <w:szCs w:val="21"/>
        </w:rPr>
      </w:pPr>
      <w:r>
        <w:rPr>
          <w:rFonts w:ascii="宋体" w:hAnsi="宋体" w:eastAsia="宋体" w:cs="宋体"/>
          <w:spacing w:val="8"/>
          <w:sz w:val="21"/>
          <w:szCs w:val="21"/>
        </w:rPr>
        <w:t>(1) 信用风险显著增</w:t>
      </w:r>
      <w:r>
        <w:rPr>
          <w:rFonts w:ascii="宋体" w:hAnsi="宋体" w:eastAsia="宋体" w:cs="宋体"/>
          <w:spacing w:val="5"/>
          <w:sz w:val="21"/>
          <w:szCs w:val="21"/>
        </w:rPr>
        <w:t>加</w:t>
      </w:r>
    </w:p>
    <w:p>
      <w:pPr>
        <w:spacing w:before="23" w:line="239" w:lineRule="auto"/>
        <w:ind w:left="37" w:right="74" w:firstLine="419"/>
        <w:rPr>
          <w:rFonts w:ascii="宋体" w:hAnsi="宋体" w:eastAsia="宋体" w:cs="宋体"/>
          <w:sz w:val="21"/>
          <w:szCs w:val="21"/>
        </w:rPr>
      </w:pPr>
      <w:r>
        <w:rPr>
          <w:rFonts w:ascii="宋体" w:hAnsi="宋体" w:eastAsia="宋体" w:cs="宋体"/>
          <w:spacing w:val="-4"/>
          <w:sz w:val="21"/>
          <w:szCs w:val="21"/>
        </w:rPr>
        <w:t>本公司利用可获得</w:t>
      </w:r>
      <w:r>
        <w:rPr>
          <w:rFonts w:ascii="宋体" w:hAnsi="宋体" w:eastAsia="宋体" w:cs="宋体"/>
          <w:spacing w:val="-3"/>
          <w:sz w:val="21"/>
          <w:szCs w:val="21"/>
        </w:rPr>
        <w:t>的</w:t>
      </w:r>
      <w:r>
        <w:rPr>
          <w:rFonts w:ascii="宋体" w:hAnsi="宋体" w:eastAsia="宋体" w:cs="宋体"/>
          <w:spacing w:val="-2"/>
          <w:sz w:val="21"/>
          <w:szCs w:val="21"/>
        </w:rPr>
        <w:t>合理且有依据的前瞻性信息， 通过比较金融工具在资产负债表日发生违</w:t>
      </w:r>
      <w:r>
        <w:rPr>
          <w:rFonts w:ascii="宋体" w:hAnsi="宋体" w:eastAsia="宋体" w:cs="宋体"/>
          <w:sz w:val="21"/>
          <w:szCs w:val="21"/>
        </w:rPr>
        <w:t xml:space="preserve"> </w:t>
      </w:r>
      <w:r>
        <w:rPr>
          <w:rFonts w:ascii="宋体" w:hAnsi="宋体" w:eastAsia="宋体" w:cs="宋体"/>
          <w:spacing w:val="1"/>
          <w:sz w:val="21"/>
          <w:szCs w:val="21"/>
        </w:rPr>
        <w:t>约的风险与在初始</w:t>
      </w:r>
      <w:r>
        <w:rPr>
          <w:rFonts w:ascii="宋体" w:hAnsi="宋体" w:eastAsia="宋体" w:cs="宋体"/>
          <w:sz w:val="21"/>
          <w:szCs w:val="21"/>
        </w:rPr>
        <w:t xml:space="preserve">确认日发生违约的风险，以确定金融工具的信用风险自初始确认后是否已显著 </w:t>
      </w:r>
      <w:r>
        <w:rPr>
          <w:rFonts w:ascii="宋体" w:hAnsi="宋体" w:eastAsia="宋体" w:cs="宋体"/>
          <w:spacing w:val="-4"/>
          <w:sz w:val="21"/>
          <w:szCs w:val="21"/>
        </w:rPr>
        <w:t>增加。对于</w:t>
      </w:r>
      <w:r>
        <w:rPr>
          <w:rFonts w:ascii="宋体" w:hAnsi="宋体" w:eastAsia="宋体" w:cs="宋体"/>
          <w:spacing w:val="-3"/>
          <w:sz w:val="21"/>
          <w:szCs w:val="21"/>
        </w:rPr>
        <w:t>财</w:t>
      </w:r>
      <w:r>
        <w:rPr>
          <w:rFonts w:ascii="宋体" w:hAnsi="宋体" w:eastAsia="宋体" w:cs="宋体"/>
          <w:spacing w:val="-2"/>
          <w:sz w:val="21"/>
          <w:szCs w:val="21"/>
        </w:rPr>
        <w:t>务担保合同，本公司在应用金融工具减值规定时， 将本公司成为做出不可撤销承诺</w:t>
      </w:r>
      <w:r>
        <w:rPr>
          <w:rFonts w:ascii="宋体" w:hAnsi="宋体" w:eastAsia="宋体" w:cs="宋体"/>
          <w:sz w:val="21"/>
          <w:szCs w:val="21"/>
        </w:rPr>
        <w:t xml:space="preserve"> </w:t>
      </w:r>
      <w:r>
        <w:rPr>
          <w:rFonts w:ascii="宋体" w:hAnsi="宋体" w:eastAsia="宋体" w:cs="宋体"/>
          <w:spacing w:val="-2"/>
          <w:sz w:val="21"/>
          <w:szCs w:val="21"/>
        </w:rPr>
        <w:t>的一方之日作为初</w:t>
      </w:r>
      <w:r>
        <w:rPr>
          <w:rFonts w:ascii="宋体" w:hAnsi="宋体" w:eastAsia="宋体" w:cs="宋体"/>
          <w:spacing w:val="-1"/>
          <w:sz w:val="21"/>
          <w:szCs w:val="21"/>
        </w:rPr>
        <w:t>始确认日。</w:t>
      </w:r>
    </w:p>
    <w:p>
      <w:pPr>
        <w:spacing w:line="219" w:lineRule="auto"/>
        <w:ind w:left="457"/>
        <w:rPr>
          <w:rFonts w:ascii="宋体" w:hAnsi="宋体" w:eastAsia="宋体" w:cs="宋体"/>
          <w:sz w:val="21"/>
          <w:szCs w:val="21"/>
        </w:rPr>
      </w:pPr>
      <w:r>
        <w:rPr>
          <w:rFonts w:ascii="宋体" w:hAnsi="宋体" w:eastAsia="宋体" w:cs="宋体"/>
          <w:spacing w:val="-2"/>
          <w:sz w:val="21"/>
          <w:szCs w:val="21"/>
        </w:rPr>
        <w:t>本公司在评估信用风险是</w:t>
      </w:r>
      <w:r>
        <w:rPr>
          <w:rFonts w:ascii="宋体" w:hAnsi="宋体" w:eastAsia="宋体" w:cs="宋体"/>
          <w:spacing w:val="-1"/>
          <w:sz w:val="21"/>
          <w:szCs w:val="21"/>
        </w:rPr>
        <w:t>否显著增加时会考虑如下因素：</w:t>
      </w:r>
    </w:p>
    <w:p>
      <w:pPr>
        <w:spacing w:before="22" w:line="221" w:lineRule="auto"/>
        <w:ind w:left="472"/>
        <w:rPr>
          <w:rFonts w:ascii="宋体" w:hAnsi="宋体" w:eastAsia="宋体" w:cs="宋体"/>
          <w:sz w:val="21"/>
          <w:szCs w:val="21"/>
        </w:rPr>
      </w:pPr>
      <w:r>
        <w:rPr>
          <w:rFonts w:ascii="宋体" w:hAnsi="宋体" w:eastAsia="宋体" w:cs="宋体"/>
          <w:spacing w:val="4"/>
          <w:sz w:val="21"/>
          <w:szCs w:val="21"/>
        </w:rPr>
        <w:t>1)债务人经</w:t>
      </w:r>
      <w:r>
        <w:rPr>
          <w:rFonts w:ascii="宋体" w:hAnsi="宋体" w:eastAsia="宋体" w:cs="宋体"/>
          <w:spacing w:val="3"/>
          <w:sz w:val="21"/>
          <w:szCs w:val="21"/>
        </w:rPr>
        <w:t>营</w:t>
      </w:r>
      <w:r>
        <w:rPr>
          <w:rFonts w:ascii="宋体" w:hAnsi="宋体" w:eastAsia="宋体" w:cs="宋体"/>
          <w:spacing w:val="2"/>
          <w:sz w:val="21"/>
          <w:szCs w:val="21"/>
        </w:rPr>
        <w:t>成果实际或预期是否发生显著变化；</w:t>
      </w:r>
    </w:p>
    <w:p>
      <w:pPr>
        <w:spacing w:before="22" w:line="221" w:lineRule="auto"/>
        <w:ind w:left="459"/>
        <w:rPr>
          <w:rFonts w:ascii="宋体" w:hAnsi="宋体" w:eastAsia="宋体" w:cs="宋体"/>
          <w:sz w:val="21"/>
          <w:szCs w:val="21"/>
        </w:rPr>
      </w:pPr>
      <w:r>
        <w:rPr>
          <w:rFonts w:ascii="宋体" w:hAnsi="宋体" w:eastAsia="宋体" w:cs="宋体"/>
          <w:spacing w:val="6"/>
          <w:sz w:val="21"/>
          <w:szCs w:val="21"/>
        </w:rPr>
        <w:t>2)债务</w:t>
      </w:r>
      <w:r>
        <w:rPr>
          <w:rFonts w:ascii="宋体" w:hAnsi="宋体" w:eastAsia="宋体" w:cs="宋体"/>
          <w:spacing w:val="3"/>
          <w:sz w:val="21"/>
          <w:szCs w:val="21"/>
        </w:rPr>
        <w:t>人所处的监管、经济或技术环境是否发生显著不利变化；</w:t>
      </w:r>
    </w:p>
    <w:p>
      <w:pPr>
        <w:spacing w:before="21" w:line="239" w:lineRule="auto"/>
        <w:ind w:left="37" w:right="74" w:firstLine="424"/>
        <w:rPr>
          <w:rFonts w:ascii="宋体" w:hAnsi="宋体" w:eastAsia="宋体" w:cs="宋体"/>
          <w:sz w:val="21"/>
          <w:szCs w:val="21"/>
        </w:rPr>
      </w:pPr>
      <w:r>
        <w:rPr>
          <w:rFonts w:ascii="宋体" w:hAnsi="宋体" w:eastAsia="宋体" w:cs="宋体"/>
          <w:spacing w:val="-4"/>
          <w:sz w:val="21"/>
          <w:szCs w:val="21"/>
        </w:rPr>
        <w:t>3) 作为债务抵</w:t>
      </w:r>
      <w:r>
        <w:rPr>
          <w:rFonts w:ascii="宋体" w:hAnsi="宋体" w:eastAsia="宋体" w:cs="宋体"/>
          <w:spacing w:val="-2"/>
          <w:sz w:val="21"/>
          <w:szCs w:val="21"/>
        </w:rPr>
        <w:t>押的担保物价值或第三方提供的担保或信用增级质量是否发生显著变化，这些</w:t>
      </w:r>
      <w:r>
        <w:rPr>
          <w:rFonts w:ascii="宋体" w:hAnsi="宋体" w:eastAsia="宋体" w:cs="宋体"/>
          <w:sz w:val="21"/>
          <w:szCs w:val="21"/>
        </w:rPr>
        <w:t xml:space="preserve"> </w:t>
      </w:r>
      <w:r>
        <w:rPr>
          <w:rFonts w:ascii="宋体" w:hAnsi="宋体" w:eastAsia="宋体" w:cs="宋体"/>
          <w:spacing w:val="-1"/>
          <w:sz w:val="21"/>
          <w:szCs w:val="21"/>
        </w:rPr>
        <w:t>变化预期将降低债务人按合同规定期限还款的经济动机或者影</w:t>
      </w:r>
      <w:r>
        <w:rPr>
          <w:rFonts w:ascii="宋体" w:hAnsi="宋体" w:eastAsia="宋体" w:cs="宋体"/>
          <w:sz w:val="21"/>
          <w:szCs w:val="21"/>
        </w:rPr>
        <w:t>响违约概率；</w:t>
      </w:r>
    </w:p>
    <w:p>
      <w:pPr>
        <w:spacing w:before="1" w:line="220" w:lineRule="auto"/>
        <w:ind w:left="456"/>
        <w:rPr>
          <w:rFonts w:ascii="宋体" w:hAnsi="宋体" w:eastAsia="宋体" w:cs="宋体"/>
          <w:sz w:val="21"/>
          <w:szCs w:val="21"/>
        </w:rPr>
      </w:pPr>
      <w:r>
        <w:rPr>
          <w:rFonts w:ascii="宋体" w:hAnsi="宋体" w:eastAsia="宋体" w:cs="宋体"/>
          <w:spacing w:val="6"/>
          <w:sz w:val="21"/>
          <w:szCs w:val="21"/>
        </w:rPr>
        <w:t>4)</w:t>
      </w:r>
      <w:r>
        <w:rPr>
          <w:rFonts w:ascii="宋体" w:hAnsi="宋体" w:eastAsia="宋体" w:cs="宋体"/>
          <w:spacing w:val="4"/>
          <w:sz w:val="21"/>
          <w:szCs w:val="21"/>
        </w:rPr>
        <w:t>债</w:t>
      </w:r>
      <w:r>
        <w:rPr>
          <w:rFonts w:ascii="宋体" w:hAnsi="宋体" w:eastAsia="宋体" w:cs="宋体"/>
          <w:spacing w:val="3"/>
          <w:sz w:val="21"/>
          <w:szCs w:val="21"/>
        </w:rPr>
        <w:t>务人预期表现和还款行为是否发生显著变化；</w:t>
      </w:r>
    </w:p>
    <w:p>
      <w:pPr>
        <w:spacing w:before="22" w:line="220" w:lineRule="auto"/>
        <w:ind w:left="461"/>
        <w:rPr>
          <w:rFonts w:ascii="宋体" w:hAnsi="宋体" w:eastAsia="宋体" w:cs="宋体"/>
          <w:sz w:val="21"/>
          <w:szCs w:val="21"/>
        </w:rPr>
      </w:pPr>
      <w:r>
        <w:rPr>
          <w:rFonts w:ascii="宋体" w:hAnsi="宋体" w:eastAsia="宋体" w:cs="宋体"/>
          <w:spacing w:val="4"/>
          <w:sz w:val="21"/>
          <w:szCs w:val="21"/>
        </w:rPr>
        <w:t>5)本公司对金融工具信用管理方法是否发生变化等。</w:t>
      </w:r>
    </w:p>
    <w:p>
      <w:pPr>
        <w:spacing w:before="22" w:line="247" w:lineRule="auto"/>
        <w:ind w:left="37" w:right="74" w:firstLine="422"/>
        <w:rPr>
          <w:rFonts w:ascii="宋体" w:hAnsi="宋体" w:eastAsia="宋体" w:cs="宋体"/>
          <w:sz w:val="21"/>
          <w:szCs w:val="21"/>
        </w:rPr>
      </w:pPr>
      <w:r>
        <w:rPr>
          <w:rFonts w:ascii="宋体" w:hAnsi="宋体" w:eastAsia="宋体" w:cs="宋体"/>
          <w:spacing w:val="-4"/>
          <w:sz w:val="21"/>
          <w:szCs w:val="21"/>
        </w:rPr>
        <w:t>于资产负债表日，若</w:t>
      </w:r>
      <w:r>
        <w:rPr>
          <w:rFonts w:ascii="宋体" w:hAnsi="宋体" w:eastAsia="宋体" w:cs="宋体"/>
          <w:spacing w:val="-3"/>
          <w:sz w:val="21"/>
          <w:szCs w:val="21"/>
        </w:rPr>
        <w:t>本</w:t>
      </w:r>
      <w:r>
        <w:rPr>
          <w:rFonts w:ascii="宋体" w:hAnsi="宋体" w:eastAsia="宋体" w:cs="宋体"/>
          <w:spacing w:val="-2"/>
          <w:sz w:val="21"/>
          <w:szCs w:val="21"/>
        </w:rPr>
        <w:t>公司判断金融工具只具有较低的信用风险， 则本公司假定该金融工具</w:t>
      </w:r>
      <w:r>
        <w:rPr>
          <w:rFonts w:ascii="宋体" w:hAnsi="宋体" w:eastAsia="宋体" w:cs="宋体"/>
          <w:sz w:val="21"/>
          <w:szCs w:val="21"/>
        </w:rPr>
        <w:t xml:space="preserve"> </w:t>
      </w:r>
      <w:r>
        <w:rPr>
          <w:rFonts w:ascii="宋体" w:hAnsi="宋体" w:eastAsia="宋体" w:cs="宋体"/>
          <w:spacing w:val="1"/>
          <w:sz w:val="21"/>
          <w:szCs w:val="21"/>
        </w:rPr>
        <w:t>的信用风险自初始</w:t>
      </w:r>
      <w:r>
        <w:rPr>
          <w:rFonts w:ascii="宋体" w:hAnsi="宋体" w:eastAsia="宋体" w:cs="宋体"/>
          <w:sz w:val="21"/>
          <w:szCs w:val="21"/>
        </w:rPr>
        <w:t xml:space="preserve">确认后并未显著增加。如果金融工具的违约风险较低，借款人在短期内履行其 </w:t>
      </w:r>
      <w:r>
        <w:rPr>
          <w:rFonts w:ascii="宋体" w:hAnsi="宋体" w:eastAsia="宋体" w:cs="宋体"/>
          <w:spacing w:val="-4"/>
          <w:sz w:val="21"/>
          <w:szCs w:val="21"/>
        </w:rPr>
        <w:t>合同现金流</w:t>
      </w:r>
      <w:r>
        <w:rPr>
          <w:rFonts w:ascii="宋体" w:hAnsi="宋体" w:eastAsia="宋体" w:cs="宋体"/>
          <w:spacing w:val="-3"/>
          <w:sz w:val="21"/>
          <w:szCs w:val="21"/>
        </w:rPr>
        <w:t>量</w:t>
      </w:r>
      <w:r>
        <w:rPr>
          <w:rFonts w:ascii="宋体" w:hAnsi="宋体" w:eastAsia="宋体" w:cs="宋体"/>
          <w:spacing w:val="-2"/>
          <w:sz w:val="21"/>
          <w:szCs w:val="21"/>
        </w:rPr>
        <w:t>义务的能力很强，并且即使较长时期内经济形势和经营环境存在不利变化， 但未必</w:t>
      </w:r>
      <w:r>
        <w:rPr>
          <w:rFonts w:ascii="宋体" w:hAnsi="宋体" w:eastAsia="宋体" w:cs="宋体"/>
          <w:sz w:val="21"/>
          <w:szCs w:val="21"/>
        </w:rPr>
        <w:t xml:space="preserve"> </w:t>
      </w:r>
      <w:r>
        <w:rPr>
          <w:rFonts w:ascii="宋体" w:hAnsi="宋体" w:eastAsia="宋体" w:cs="宋体"/>
          <w:spacing w:val="-4"/>
          <w:sz w:val="21"/>
          <w:szCs w:val="21"/>
        </w:rPr>
        <w:t>一定降低借款人履行其合</w:t>
      </w:r>
      <w:r>
        <w:rPr>
          <w:rFonts w:ascii="宋体" w:hAnsi="宋体" w:eastAsia="宋体" w:cs="宋体"/>
          <w:spacing w:val="-2"/>
          <w:sz w:val="21"/>
          <w:szCs w:val="21"/>
        </w:rPr>
        <w:t>同现金流量义务的能力， 则该金融工具被视为具有较低的信用风险。</w:t>
      </w:r>
    </w:p>
    <w:p>
      <w:pPr>
        <w:sectPr>
          <w:headerReference r:id="rId34" w:type="default"/>
          <w:footerReference r:id="rId35" w:type="default"/>
          <w:pgSz w:w="11907" w:h="16839"/>
          <w:pgMar w:top="1392" w:right="1195" w:bottom="1395" w:left="1769" w:header="856" w:footer="1191" w:gutter="0"/>
          <w:cols w:space="720" w:num="1"/>
        </w:sectPr>
      </w:pPr>
    </w:p>
    <w:p>
      <w:pPr>
        <w:spacing w:before="161" w:line="221" w:lineRule="auto"/>
        <w:ind w:left="463"/>
        <w:rPr>
          <w:rFonts w:ascii="宋体" w:hAnsi="宋体" w:eastAsia="宋体" w:cs="宋体"/>
          <w:sz w:val="21"/>
          <w:szCs w:val="21"/>
        </w:rPr>
      </w:pPr>
      <w:r>
        <w:rPr>
          <w:rFonts w:ascii="宋体" w:hAnsi="宋体" w:eastAsia="宋体" w:cs="宋体"/>
          <w:spacing w:val="6"/>
          <w:sz w:val="21"/>
          <w:szCs w:val="21"/>
        </w:rPr>
        <w:t>(2) 已发生信用减值的金融资</w:t>
      </w:r>
      <w:r>
        <w:rPr>
          <w:rFonts w:ascii="宋体" w:hAnsi="宋体" w:eastAsia="宋体" w:cs="宋体"/>
          <w:spacing w:val="3"/>
          <w:sz w:val="21"/>
          <w:szCs w:val="21"/>
        </w:rPr>
        <w:t>产</w:t>
      </w:r>
    </w:p>
    <w:p>
      <w:pPr>
        <w:spacing w:before="24" w:line="239" w:lineRule="auto"/>
        <w:ind w:left="40" w:right="7" w:firstLine="429"/>
        <w:rPr>
          <w:rFonts w:ascii="宋体" w:hAnsi="宋体" w:eastAsia="宋体" w:cs="宋体"/>
          <w:sz w:val="21"/>
          <w:szCs w:val="21"/>
        </w:rPr>
      </w:pPr>
      <w:r>
        <w:rPr>
          <w:rFonts w:ascii="宋体" w:hAnsi="宋体" w:eastAsia="宋体" w:cs="宋体"/>
          <w:spacing w:val="-1"/>
          <w:sz w:val="21"/>
          <w:szCs w:val="21"/>
        </w:rPr>
        <w:t>当对金融资产预</w:t>
      </w:r>
      <w:r>
        <w:rPr>
          <w:rFonts w:ascii="宋体" w:hAnsi="宋体" w:eastAsia="宋体" w:cs="宋体"/>
          <w:sz w:val="21"/>
          <w:szCs w:val="21"/>
        </w:rPr>
        <w:t xml:space="preserve">期未来现金流量具有不利影响的一项或多项事件发生时，该金融资产成为已 </w:t>
      </w:r>
      <w:r>
        <w:rPr>
          <w:rFonts w:ascii="宋体" w:hAnsi="宋体" w:eastAsia="宋体" w:cs="宋体"/>
          <w:spacing w:val="-2"/>
          <w:sz w:val="21"/>
          <w:szCs w:val="21"/>
        </w:rPr>
        <w:t>发</w:t>
      </w:r>
      <w:r>
        <w:rPr>
          <w:rFonts w:ascii="宋体" w:hAnsi="宋体" w:eastAsia="宋体" w:cs="宋体"/>
          <w:spacing w:val="-1"/>
          <w:sz w:val="21"/>
          <w:szCs w:val="21"/>
        </w:rPr>
        <w:t>生信用减值的金融资产。金融资产已发生信用减值的证据包括下列可观察信息：</w:t>
      </w:r>
    </w:p>
    <w:p>
      <w:pPr>
        <w:spacing w:line="238" w:lineRule="auto"/>
        <w:ind w:left="472"/>
        <w:rPr>
          <w:rFonts w:ascii="宋体" w:hAnsi="宋体" w:eastAsia="宋体" w:cs="宋体"/>
          <w:sz w:val="21"/>
          <w:szCs w:val="21"/>
        </w:rPr>
      </w:pPr>
      <w:r>
        <w:rPr>
          <w:rFonts w:ascii="宋体" w:hAnsi="宋体" w:eastAsia="宋体" w:cs="宋体"/>
          <w:spacing w:val="8"/>
          <w:sz w:val="21"/>
          <w:szCs w:val="21"/>
        </w:rPr>
        <w:t>1)发</w:t>
      </w:r>
      <w:r>
        <w:rPr>
          <w:rFonts w:ascii="宋体" w:hAnsi="宋体" w:eastAsia="宋体" w:cs="宋体"/>
          <w:spacing w:val="4"/>
          <w:sz w:val="21"/>
          <w:szCs w:val="21"/>
        </w:rPr>
        <w:t>行方或债务人发生重大财务困难；</w:t>
      </w:r>
    </w:p>
    <w:p>
      <w:pPr>
        <w:spacing w:line="219" w:lineRule="auto"/>
        <w:ind w:left="459"/>
        <w:rPr>
          <w:rFonts w:ascii="宋体" w:hAnsi="宋体" w:eastAsia="宋体" w:cs="宋体"/>
          <w:sz w:val="21"/>
          <w:szCs w:val="21"/>
        </w:rPr>
      </w:pPr>
      <w:r>
        <w:rPr>
          <w:rFonts w:ascii="宋体" w:hAnsi="宋体" w:eastAsia="宋体" w:cs="宋体"/>
          <w:spacing w:val="3"/>
          <w:sz w:val="21"/>
          <w:szCs w:val="21"/>
        </w:rPr>
        <w:t>2)债务人违反合同，如偿付利息或本金违约或逾期等</w:t>
      </w:r>
      <w:r>
        <w:rPr>
          <w:rFonts w:ascii="宋体" w:hAnsi="宋体" w:eastAsia="宋体" w:cs="宋体"/>
          <w:spacing w:val="1"/>
          <w:sz w:val="21"/>
          <w:szCs w:val="21"/>
        </w:rPr>
        <w:t>；</w:t>
      </w:r>
    </w:p>
    <w:p>
      <w:pPr>
        <w:spacing w:before="24" w:line="239" w:lineRule="auto"/>
        <w:ind w:left="456" w:right="4" w:firstLine="5"/>
        <w:rPr>
          <w:rFonts w:ascii="宋体" w:hAnsi="宋体" w:eastAsia="宋体" w:cs="宋体"/>
          <w:sz w:val="21"/>
          <w:szCs w:val="21"/>
        </w:rPr>
      </w:pPr>
      <w:r>
        <w:rPr>
          <w:rFonts w:ascii="宋体" w:hAnsi="宋体" w:eastAsia="宋体" w:cs="宋体"/>
          <w:spacing w:val="-4"/>
          <w:sz w:val="21"/>
          <w:szCs w:val="21"/>
        </w:rPr>
        <w:t>3) 债权人出于</w:t>
      </w:r>
      <w:r>
        <w:rPr>
          <w:rFonts w:ascii="宋体" w:hAnsi="宋体" w:eastAsia="宋体" w:cs="宋体"/>
          <w:spacing w:val="-2"/>
          <w:sz w:val="21"/>
          <w:szCs w:val="21"/>
        </w:rPr>
        <w:t>与债务人财务困难有关的经济或合同考虑，给予债务人在任何其他情况下都不</w:t>
      </w:r>
      <w:r>
        <w:rPr>
          <w:rFonts w:ascii="宋体" w:hAnsi="宋体" w:eastAsia="宋体" w:cs="宋体"/>
          <w:sz w:val="21"/>
          <w:szCs w:val="21"/>
        </w:rPr>
        <w:t xml:space="preserve"> </w:t>
      </w:r>
      <w:r>
        <w:rPr>
          <w:rFonts w:ascii="宋体" w:hAnsi="宋体" w:eastAsia="宋体" w:cs="宋体"/>
          <w:spacing w:val="-5"/>
          <w:sz w:val="21"/>
          <w:szCs w:val="21"/>
        </w:rPr>
        <w:t>会</w:t>
      </w:r>
      <w:r>
        <w:rPr>
          <w:rFonts w:ascii="宋体" w:hAnsi="宋体" w:eastAsia="宋体" w:cs="宋体"/>
          <w:spacing w:val="-4"/>
          <w:sz w:val="21"/>
          <w:szCs w:val="21"/>
        </w:rPr>
        <w:t>做出的让步；</w:t>
      </w:r>
    </w:p>
    <w:p>
      <w:pPr>
        <w:spacing w:line="239" w:lineRule="auto"/>
        <w:ind w:left="458" w:right="1205" w:hanging="2"/>
        <w:rPr>
          <w:rFonts w:ascii="宋体" w:hAnsi="宋体" w:eastAsia="宋体" w:cs="宋体"/>
          <w:sz w:val="21"/>
          <w:szCs w:val="21"/>
        </w:rPr>
      </w:pPr>
      <w:r>
        <w:rPr>
          <w:rFonts w:ascii="宋体" w:hAnsi="宋体" w:eastAsia="宋体" w:cs="宋体"/>
          <w:spacing w:val="6"/>
          <w:sz w:val="21"/>
          <w:szCs w:val="21"/>
        </w:rPr>
        <w:t>4</w:t>
      </w:r>
      <w:r>
        <w:rPr>
          <w:rFonts w:ascii="宋体" w:hAnsi="宋体" w:eastAsia="宋体" w:cs="宋体"/>
          <w:spacing w:val="5"/>
          <w:sz w:val="21"/>
          <w:szCs w:val="21"/>
        </w:rPr>
        <w:t>)债务人很可能破产或进行其他财务重组；</w:t>
      </w:r>
      <w:r>
        <w:rPr>
          <w:rFonts w:ascii="宋体" w:hAnsi="宋体" w:eastAsia="宋体" w:cs="宋体"/>
          <w:sz w:val="21"/>
          <w:szCs w:val="21"/>
        </w:rPr>
        <w:t xml:space="preserve">                              </w:t>
      </w:r>
      <w:r>
        <w:rPr>
          <w:rFonts w:ascii="宋体" w:hAnsi="宋体" w:eastAsia="宋体" w:cs="宋体"/>
          <w:spacing w:val="2"/>
          <w:sz w:val="21"/>
          <w:szCs w:val="21"/>
        </w:rPr>
        <w:t>5)发行方或债务人财务困难导致该金融资产的活</w:t>
      </w:r>
      <w:r>
        <w:rPr>
          <w:rFonts w:ascii="宋体" w:hAnsi="宋体" w:eastAsia="宋体" w:cs="宋体"/>
          <w:spacing w:val="1"/>
          <w:sz w:val="21"/>
          <w:szCs w:val="21"/>
        </w:rPr>
        <w:t>跃市场消失；</w:t>
      </w:r>
      <w:r>
        <w:rPr>
          <w:rFonts w:ascii="宋体" w:hAnsi="宋体" w:eastAsia="宋体" w:cs="宋体"/>
          <w:sz w:val="21"/>
          <w:szCs w:val="21"/>
        </w:rPr>
        <w:t xml:space="preserve">              </w:t>
      </w:r>
      <w:r>
        <w:rPr>
          <w:rFonts w:ascii="宋体" w:hAnsi="宋体" w:eastAsia="宋体" w:cs="宋体"/>
          <w:spacing w:val="-2"/>
          <w:sz w:val="21"/>
          <w:szCs w:val="21"/>
        </w:rPr>
        <w:t>6</w:t>
      </w:r>
      <w:r>
        <w:rPr>
          <w:rFonts w:ascii="宋体" w:hAnsi="宋体" w:eastAsia="宋体" w:cs="宋体"/>
          <w:spacing w:val="-1"/>
          <w:sz w:val="21"/>
          <w:szCs w:val="21"/>
        </w:rPr>
        <w:t>)以大幅折扣购买或源生一项金融资产， 该折扣反映了发生信用损失的事实。</w:t>
      </w:r>
    </w:p>
    <w:p>
      <w:pPr>
        <w:spacing w:before="1" w:line="220" w:lineRule="auto"/>
        <w:ind w:left="458"/>
        <w:rPr>
          <w:rFonts w:ascii="宋体" w:hAnsi="宋体" w:eastAsia="宋体" w:cs="宋体"/>
          <w:sz w:val="21"/>
          <w:szCs w:val="21"/>
        </w:rPr>
      </w:pPr>
      <w:r>
        <w:rPr>
          <w:rFonts w:ascii="宋体" w:hAnsi="宋体" w:eastAsia="宋体" w:cs="宋体"/>
          <w:spacing w:val="-5"/>
          <w:sz w:val="21"/>
          <w:szCs w:val="21"/>
        </w:rPr>
        <w:t>金融资产发生信用减值，有可能是多个事件的共同作用所致，未必是可单独识别的事件所致</w:t>
      </w:r>
      <w:r>
        <w:rPr>
          <w:rFonts w:ascii="宋体" w:hAnsi="宋体" w:eastAsia="宋体" w:cs="宋体"/>
          <w:spacing w:val="-1"/>
          <w:sz w:val="21"/>
          <w:szCs w:val="21"/>
        </w:rPr>
        <w:t>。</w:t>
      </w:r>
    </w:p>
    <w:p>
      <w:pPr>
        <w:spacing w:before="22" w:line="221" w:lineRule="auto"/>
        <w:ind w:left="463"/>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7"/>
          <w:sz w:val="21"/>
          <w:szCs w:val="21"/>
        </w:rPr>
        <w:t>3) 预期信用损失的确定</w:t>
      </w:r>
    </w:p>
    <w:p>
      <w:pPr>
        <w:spacing w:before="20"/>
        <w:ind w:left="40" w:right="7" w:firstLine="417"/>
        <w:rPr>
          <w:rFonts w:ascii="宋体" w:hAnsi="宋体" w:eastAsia="宋体" w:cs="宋体"/>
          <w:sz w:val="21"/>
          <w:szCs w:val="21"/>
        </w:rPr>
      </w:pPr>
      <w:r>
        <w:rPr>
          <w:rFonts w:ascii="宋体" w:hAnsi="宋体" w:eastAsia="宋体" w:cs="宋体"/>
          <w:spacing w:val="1"/>
          <w:sz w:val="21"/>
          <w:szCs w:val="21"/>
        </w:rPr>
        <w:t>本公司基于单</w:t>
      </w:r>
      <w:r>
        <w:rPr>
          <w:rFonts w:ascii="宋体" w:hAnsi="宋体" w:eastAsia="宋体" w:cs="宋体"/>
          <w:sz w:val="21"/>
          <w:szCs w:val="21"/>
        </w:rPr>
        <w:t xml:space="preserve">项和组合评估金融工具的预期信用损失，在评估预期信用损失时，考虑有关过 </w:t>
      </w:r>
      <w:r>
        <w:rPr>
          <w:rFonts w:ascii="宋体" w:hAnsi="宋体" w:eastAsia="宋体" w:cs="宋体"/>
          <w:spacing w:val="-1"/>
          <w:sz w:val="21"/>
          <w:szCs w:val="21"/>
        </w:rPr>
        <w:t>去事项、当前状况以及未来经济状况预测的合理</w:t>
      </w:r>
      <w:r>
        <w:rPr>
          <w:rFonts w:ascii="宋体" w:hAnsi="宋体" w:eastAsia="宋体" w:cs="宋体"/>
          <w:sz w:val="21"/>
          <w:szCs w:val="21"/>
        </w:rPr>
        <w:t>且有依据的信息。</w:t>
      </w:r>
    </w:p>
    <w:p>
      <w:pPr>
        <w:spacing w:before="3" w:line="239" w:lineRule="auto"/>
        <w:ind w:left="37" w:right="5" w:firstLine="420"/>
        <w:rPr>
          <w:rFonts w:ascii="宋体" w:hAnsi="宋体" w:eastAsia="宋体" w:cs="宋体"/>
          <w:sz w:val="21"/>
          <w:szCs w:val="21"/>
        </w:rPr>
      </w:pPr>
      <w:r>
        <w:rPr>
          <w:rFonts w:ascii="宋体" w:hAnsi="宋体" w:eastAsia="宋体" w:cs="宋体"/>
          <w:spacing w:val="1"/>
          <w:sz w:val="21"/>
          <w:szCs w:val="21"/>
        </w:rPr>
        <w:t>本公司以共同</w:t>
      </w:r>
      <w:r>
        <w:rPr>
          <w:rFonts w:ascii="宋体" w:hAnsi="宋体" w:eastAsia="宋体" w:cs="宋体"/>
          <w:sz w:val="21"/>
          <w:szCs w:val="21"/>
        </w:rPr>
        <w:t xml:space="preserve">信用风险特征为依据，将金融工具分为不同组合。本公司采用的共同信用风险 </w:t>
      </w:r>
      <w:r>
        <w:rPr>
          <w:rFonts w:ascii="宋体" w:hAnsi="宋体" w:eastAsia="宋体" w:cs="宋体"/>
          <w:spacing w:val="1"/>
          <w:sz w:val="21"/>
          <w:szCs w:val="21"/>
        </w:rPr>
        <w:t>特征包括：金融工具</w:t>
      </w:r>
      <w:r>
        <w:rPr>
          <w:rFonts w:ascii="宋体" w:hAnsi="宋体" w:eastAsia="宋体" w:cs="宋体"/>
          <w:sz w:val="21"/>
          <w:szCs w:val="21"/>
        </w:rPr>
        <w:t>类型、信用风险评级、账龄组合、逾期账龄组合、合同结算周期、债务人所 处行业等。相关金融工具的单项评估标准和组合信用风险特征详见相关金融工具的会计政策。</w:t>
      </w:r>
    </w:p>
    <w:p>
      <w:pPr>
        <w:spacing w:before="1" w:line="219" w:lineRule="auto"/>
        <w:ind w:left="457"/>
        <w:rPr>
          <w:rFonts w:ascii="宋体" w:hAnsi="宋体" w:eastAsia="宋体" w:cs="宋体"/>
          <w:sz w:val="21"/>
          <w:szCs w:val="21"/>
        </w:rPr>
      </w:pPr>
      <w:r>
        <w:rPr>
          <w:rFonts w:ascii="宋体" w:hAnsi="宋体" w:eastAsia="宋体" w:cs="宋体"/>
          <w:spacing w:val="-2"/>
          <w:sz w:val="21"/>
          <w:szCs w:val="21"/>
        </w:rPr>
        <w:t>本公司按照下列方法确定</w:t>
      </w:r>
      <w:r>
        <w:rPr>
          <w:rFonts w:ascii="宋体" w:hAnsi="宋体" w:eastAsia="宋体" w:cs="宋体"/>
          <w:spacing w:val="-1"/>
          <w:sz w:val="21"/>
          <w:szCs w:val="21"/>
        </w:rPr>
        <w:t>相关金融工具的预期信用损失：</w:t>
      </w:r>
    </w:p>
    <w:p>
      <w:pPr>
        <w:spacing w:before="22" w:line="239" w:lineRule="auto"/>
        <w:ind w:left="54" w:right="4" w:firstLine="418"/>
        <w:rPr>
          <w:rFonts w:ascii="宋体" w:hAnsi="宋体" w:eastAsia="宋体" w:cs="宋体"/>
          <w:sz w:val="21"/>
          <w:szCs w:val="21"/>
        </w:rPr>
      </w:pPr>
      <w:r>
        <w:rPr>
          <w:rFonts w:ascii="宋体" w:hAnsi="宋体" w:eastAsia="宋体" w:cs="宋体"/>
          <w:spacing w:val="-4"/>
          <w:sz w:val="21"/>
          <w:szCs w:val="21"/>
        </w:rPr>
        <w:t>1) 对于金融资产，信用损</w:t>
      </w:r>
      <w:r>
        <w:rPr>
          <w:rFonts w:ascii="宋体" w:hAnsi="宋体" w:eastAsia="宋体" w:cs="宋体"/>
          <w:spacing w:val="-3"/>
          <w:sz w:val="21"/>
          <w:szCs w:val="21"/>
        </w:rPr>
        <w:t>失</w:t>
      </w:r>
      <w:r>
        <w:rPr>
          <w:rFonts w:ascii="宋体" w:hAnsi="宋体" w:eastAsia="宋体" w:cs="宋体"/>
          <w:spacing w:val="-2"/>
          <w:sz w:val="21"/>
          <w:szCs w:val="21"/>
        </w:rPr>
        <w:t>为本公司应收取的合同现金流量与预期收取的现金流量之间差额</w:t>
      </w:r>
      <w:r>
        <w:rPr>
          <w:rFonts w:ascii="宋体" w:hAnsi="宋体" w:eastAsia="宋体" w:cs="宋体"/>
          <w:sz w:val="21"/>
          <w:szCs w:val="21"/>
        </w:rPr>
        <w:t xml:space="preserve"> </w:t>
      </w:r>
      <w:r>
        <w:rPr>
          <w:rFonts w:ascii="宋体" w:hAnsi="宋体" w:eastAsia="宋体" w:cs="宋体"/>
          <w:spacing w:val="-7"/>
          <w:sz w:val="21"/>
          <w:szCs w:val="21"/>
        </w:rPr>
        <w:t>的</w:t>
      </w:r>
      <w:r>
        <w:rPr>
          <w:rFonts w:ascii="宋体" w:hAnsi="宋体" w:eastAsia="宋体" w:cs="宋体"/>
          <w:spacing w:val="-5"/>
          <w:sz w:val="21"/>
          <w:szCs w:val="21"/>
        </w:rPr>
        <w:t>现值。</w:t>
      </w:r>
    </w:p>
    <w:p>
      <w:pPr>
        <w:spacing w:before="1" w:line="239" w:lineRule="auto"/>
        <w:ind w:left="38" w:right="7" w:firstLine="420"/>
        <w:rPr>
          <w:rFonts w:ascii="宋体" w:hAnsi="宋体" w:eastAsia="宋体" w:cs="宋体"/>
          <w:sz w:val="21"/>
          <w:szCs w:val="21"/>
        </w:rPr>
      </w:pPr>
      <w:r>
        <w:rPr>
          <w:rFonts w:ascii="宋体" w:hAnsi="宋体" w:eastAsia="宋体" w:cs="宋体"/>
          <w:spacing w:val="1"/>
          <w:sz w:val="21"/>
          <w:szCs w:val="21"/>
        </w:rPr>
        <w:t>2)  对</w:t>
      </w:r>
      <w:r>
        <w:rPr>
          <w:rFonts w:ascii="宋体" w:hAnsi="宋体" w:eastAsia="宋体" w:cs="宋体"/>
          <w:sz w:val="21"/>
          <w:szCs w:val="21"/>
        </w:rPr>
        <w:t xml:space="preserve">于财务担保合同，信用损失为本公司就该合同持有人发生的信用损失向其做出赔付的 </w:t>
      </w:r>
      <w:r>
        <w:rPr>
          <w:rFonts w:ascii="宋体" w:hAnsi="宋体" w:eastAsia="宋体" w:cs="宋体"/>
          <w:spacing w:val="-10"/>
          <w:sz w:val="21"/>
          <w:szCs w:val="21"/>
        </w:rPr>
        <w:t>预计付</w:t>
      </w:r>
      <w:r>
        <w:rPr>
          <w:rFonts w:ascii="宋体" w:hAnsi="宋体" w:eastAsia="宋体" w:cs="宋体"/>
          <w:spacing w:val="-8"/>
          <w:sz w:val="21"/>
          <w:szCs w:val="21"/>
        </w:rPr>
        <w:t>款</w:t>
      </w:r>
      <w:r>
        <w:rPr>
          <w:rFonts w:ascii="宋体" w:hAnsi="宋体" w:eastAsia="宋体" w:cs="宋体"/>
          <w:spacing w:val="-5"/>
          <w:sz w:val="21"/>
          <w:szCs w:val="21"/>
        </w:rPr>
        <w:t>额，减去本公司预期向该合同持有人、债务人或任何其他方收取的金额之间差额的现值。</w:t>
      </w:r>
    </w:p>
    <w:p>
      <w:pPr>
        <w:spacing w:before="1" w:line="239" w:lineRule="auto"/>
        <w:ind w:left="42" w:right="4" w:firstLine="419"/>
        <w:rPr>
          <w:rFonts w:ascii="宋体" w:hAnsi="宋体" w:eastAsia="宋体" w:cs="宋体"/>
          <w:sz w:val="21"/>
          <w:szCs w:val="21"/>
        </w:rPr>
      </w:pPr>
      <w:r>
        <w:rPr>
          <w:rFonts w:ascii="宋体" w:hAnsi="宋体" w:eastAsia="宋体" w:cs="宋体"/>
          <w:spacing w:val="-4"/>
          <w:sz w:val="21"/>
          <w:szCs w:val="21"/>
        </w:rPr>
        <w:t>3) 对于资产负</w:t>
      </w:r>
      <w:r>
        <w:rPr>
          <w:rFonts w:ascii="宋体" w:hAnsi="宋体" w:eastAsia="宋体" w:cs="宋体"/>
          <w:spacing w:val="-2"/>
          <w:sz w:val="21"/>
          <w:szCs w:val="21"/>
        </w:rPr>
        <w:t>债表日已发生信用减值但并非购买或源生已发生信用减值的金融资产，信用损</w:t>
      </w:r>
      <w:r>
        <w:rPr>
          <w:rFonts w:ascii="宋体" w:hAnsi="宋体" w:eastAsia="宋体" w:cs="宋体"/>
          <w:sz w:val="21"/>
          <w:szCs w:val="21"/>
        </w:rPr>
        <w:t xml:space="preserve"> </w:t>
      </w:r>
      <w:r>
        <w:rPr>
          <w:rFonts w:ascii="宋体" w:hAnsi="宋体" w:eastAsia="宋体" w:cs="宋体"/>
          <w:spacing w:val="-1"/>
          <w:sz w:val="21"/>
          <w:szCs w:val="21"/>
        </w:rPr>
        <w:t>失为该金融资产账面余额与按原实际利率折现的</w:t>
      </w:r>
      <w:r>
        <w:rPr>
          <w:rFonts w:ascii="宋体" w:hAnsi="宋体" w:eastAsia="宋体" w:cs="宋体"/>
          <w:sz w:val="21"/>
          <w:szCs w:val="21"/>
        </w:rPr>
        <w:t>估计未来现金流量的现值之间的差额。</w:t>
      </w:r>
    </w:p>
    <w:p>
      <w:pPr>
        <w:spacing w:before="1" w:line="239" w:lineRule="auto"/>
        <w:ind w:left="42" w:right="5" w:firstLine="415"/>
        <w:rPr>
          <w:rFonts w:ascii="宋体" w:hAnsi="宋体" w:eastAsia="宋体" w:cs="宋体"/>
          <w:sz w:val="21"/>
          <w:szCs w:val="21"/>
        </w:rPr>
      </w:pPr>
      <w:r>
        <w:rPr>
          <w:rFonts w:ascii="宋体" w:hAnsi="宋体" w:eastAsia="宋体" w:cs="宋体"/>
          <w:spacing w:val="-4"/>
          <w:sz w:val="21"/>
          <w:szCs w:val="21"/>
        </w:rPr>
        <w:t>本公司计量金融工</w:t>
      </w:r>
      <w:r>
        <w:rPr>
          <w:rFonts w:ascii="宋体" w:hAnsi="宋体" w:eastAsia="宋体" w:cs="宋体"/>
          <w:spacing w:val="-3"/>
          <w:sz w:val="21"/>
          <w:szCs w:val="21"/>
        </w:rPr>
        <w:t>具</w:t>
      </w:r>
      <w:r>
        <w:rPr>
          <w:rFonts w:ascii="宋体" w:hAnsi="宋体" w:eastAsia="宋体" w:cs="宋体"/>
          <w:spacing w:val="-2"/>
          <w:sz w:val="21"/>
          <w:szCs w:val="21"/>
        </w:rPr>
        <w:t>预期信用损失的方法反映的因素包括： 通过评价一系列可能的结果而确</w:t>
      </w:r>
      <w:r>
        <w:rPr>
          <w:rFonts w:ascii="宋体" w:hAnsi="宋体" w:eastAsia="宋体" w:cs="宋体"/>
          <w:sz w:val="21"/>
          <w:szCs w:val="21"/>
        </w:rPr>
        <w:t xml:space="preserve"> </w:t>
      </w:r>
      <w:r>
        <w:rPr>
          <w:rFonts w:ascii="宋体" w:hAnsi="宋体" w:eastAsia="宋体" w:cs="宋体"/>
          <w:spacing w:val="-4"/>
          <w:sz w:val="21"/>
          <w:szCs w:val="21"/>
        </w:rPr>
        <w:t>定的无偏概率加</w:t>
      </w:r>
      <w:r>
        <w:rPr>
          <w:rFonts w:ascii="宋体" w:hAnsi="宋体" w:eastAsia="宋体" w:cs="宋体"/>
          <w:spacing w:val="-3"/>
          <w:sz w:val="21"/>
          <w:szCs w:val="21"/>
        </w:rPr>
        <w:t>权</w:t>
      </w:r>
      <w:r>
        <w:rPr>
          <w:rFonts w:ascii="宋体" w:hAnsi="宋体" w:eastAsia="宋体" w:cs="宋体"/>
          <w:spacing w:val="-2"/>
          <w:sz w:val="21"/>
          <w:szCs w:val="21"/>
        </w:rPr>
        <w:t>平均金额；货币时间价值； 在资产负债表日无须付出不必要的额外成本或努力</w:t>
      </w:r>
      <w:r>
        <w:rPr>
          <w:rFonts w:ascii="宋体" w:hAnsi="宋体" w:eastAsia="宋体" w:cs="宋体"/>
          <w:sz w:val="21"/>
          <w:szCs w:val="21"/>
        </w:rPr>
        <w:t xml:space="preserve"> </w:t>
      </w:r>
      <w:r>
        <w:rPr>
          <w:rFonts w:ascii="宋体" w:hAnsi="宋体" w:eastAsia="宋体" w:cs="宋体"/>
          <w:spacing w:val="-1"/>
          <w:sz w:val="21"/>
          <w:szCs w:val="21"/>
        </w:rPr>
        <w:t>即可获得的</w:t>
      </w:r>
      <w:r>
        <w:rPr>
          <w:rFonts w:ascii="宋体" w:hAnsi="宋体" w:eastAsia="宋体" w:cs="宋体"/>
          <w:sz w:val="21"/>
          <w:szCs w:val="21"/>
        </w:rPr>
        <w:t>有关过去事项、当前状况以及未来经济状况预测的合理且有依据的信息。</w:t>
      </w:r>
    </w:p>
    <w:p>
      <w:pPr>
        <w:spacing w:before="1" w:line="220" w:lineRule="auto"/>
        <w:ind w:left="463"/>
        <w:rPr>
          <w:rFonts w:ascii="宋体" w:hAnsi="宋体" w:eastAsia="宋体" w:cs="宋体"/>
          <w:sz w:val="21"/>
          <w:szCs w:val="21"/>
        </w:rPr>
      </w:pPr>
      <w:r>
        <w:rPr>
          <w:rFonts w:ascii="宋体" w:hAnsi="宋体" w:eastAsia="宋体" w:cs="宋体"/>
          <w:spacing w:val="12"/>
          <w:sz w:val="21"/>
          <w:szCs w:val="21"/>
        </w:rPr>
        <w:t>(</w:t>
      </w:r>
      <w:r>
        <w:rPr>
          <w:rFonts w:ascii="宋体" w:hAnsi="宋体" w:eastAsia="宋体" w:cs="宋体"/>
          <w:spacing w:val="9"/>
          <w:sz w:val="21"/>
          <w:szCs w:val="21"/>
        </w:rPr>
        <w:t>4) 减记金融资产</w:t>
      </w:r>
    </w:p>
    <w:p>
      <w:pPr>
        <w:spacing w:before="23" w:line="239" w:lineRule="auto"/>
        <w:ind w:left="54" w:right="7" w:firstLine="415"/>
        <w:rPr>
          <w:rFonts w:ascii="宋体" w:hAnsi="宋体" w:eastAsia="宋体" w:cs="宋体"/>
          <w:sz w:val="21"/>
          <w:szCs w:val="21"/>
        </w:rPr>
      </w:pPr>
      <w:r>
        <w:rPr>
          <w:rFonts w:ascii="宋体" w:hAnsi="宋体" w:eastAsia="宋体" w:cs="宋体"/>
          <w:spacing w:val="-4"/>
          <w:sz w:val="21"/>
          <w:szCs w:val="21"/>
        </w:rPr>
        <w:t>当本公司不再合理预期金融资产合</w:t>
      </w:r>
      <w:r>
        <w:rPr>
          <w:rFonts w:ascii="宋体" w:hAnsi="宋体" w:eastAsia="宋体" w:cs="宋体"/>
          <w:spacing w:val="-2"/>
          <w:sz w:val="21"/>
          <w:szCs w:val="21"/>
        </w:rPr>
        <w:t>同现金流量能够全部或部分收回的， 直接减记该金融资产</w:t>
      </w:r>
      <w:r>
        <w:rPr>
          <w:rFonts w:ascii="宋体" w:hAnsi="宋体" w:eastAsia="宋体" w:cs="宋体"/>
          <w:sz w:val="21"/>
          <w:szCs w:val="21"/>
        </w:rPr>
        <w:t xml:space="preserve"> </w:t>
      </w:r>
      <w:r>
        <w:rPr>
          <w:rFonts w:ascii="宋体" w:hAnsi="宋体" w:eastAsia="宋体" w:cs="宋体"/>
          <w:spacing w:val="-2"/>
          <w:sz w:val="21"/>
          <w:szCs w:val="21"/>
        </w:rPr>
        <w:t>的账面余额。这种减记构成</w:t>
      </w:r>
      <w:r>
        <w:rPr>
          <w:rFonts w:ascii="宋体" w:hAnsi="宋体" w:eastAsia="宋体" w:cs="宋体"/>
          <w:spacing w:val="-1"/>
          <w:sz w:val="21"/>
          <w:szCs w:val="21"/>
        </w:rPr>
        <w:t>相关金融资产的终止确认。</w:t>
      </w:r>
    </w:p>
    <w:p>
      <w:pPr>
        <w:spacing w:before="1" w:line="220" w:lineRule="auto"/>
        <w:ind w:left="46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7</w:t>
      </w:r>
      <w:r>
        <w:rPr>
          <w:rFonts w:ascii="宋体" w:hAnsi="宋体" w:eastAsia="宋体" w:cs="宋体"/>
          <w:sz w:val="21"/>
          <w:szCs w:val="21"/>
          <w14:textOutline w14:w="3831" w14:cap="flat" w14:cmpd="sng">
            <w14:solidFill>
              <w14:srgbClr w14:val="000000"/>
            </w14:solidFill>
            <w14:prstDash w14:val="solid"/>
            <w14:miter w14:val="0"/>
          </w14:textOutline>
        </w:rPr>
        <w:t>.金融资产及金融负债的抵销</w:t>
      </w:r>
    </w:p>
    <w:p>
      <w:pPr>
        <w:spacing w:before="21" w:line="239" w:lineRule="auto"/>
        <w:ind w:left="60" w:right="52" w:firstLine="397"/>
        <w:rPr>
          <w:rFonts w:ascii="宋体" w:hAnsi="宋体" w:eastAsia="宋体" w:cs="宋体"/>
          <w:sz w:val="21"/>
          <w:szCs w:val="21"/>
        </w:rPr>
      </w:pPr>
      <w:r>
        <w:rPr>
          <w:rFonts w:ascii="宋体" w:hAnsi="宋体" w:eastAsia="宋体" w:cs="宋体"/>
          <w:spacing w:val="-10"/>
          <w:sz w:val="21"/>
          <w:szCs w:val="21"/>
        </w:rPr>
        <w:t>金</w:t>
      </w:r>
      <w:r>
        <w:rPr>
          <w:rFonts w:ascii="宋体" w:hAnsi="宋体" w:eastAsia="宋体" w:cs="宋体"/>
          <w:spacing w:val="-6"/>
          <w:sz w:val="21"/>
          <w:szCs w:val="21"/>
        </w:rPr>
        <w:t>融资产和金融负债在资产负债表内分别列示，没有相互抵销。但是，同时满足下列条件的，</w:t>
      </w:r>
      <w:r>
        <w:rPr>
          <w:rFonts w:ascii="宋体" w:hAnsi="宋体" w:eastAsia="宋体" w:cs="宋体"/>
          <w:sz w:val="21"/>
          <w:szCs w:val="21"/>
        </w:rPr>
        <w:t xml:space="preserve"> </w:t>
      </w:r>
      <w:r>
        <w:rPr>
          <w:rFonts w:ascii="宋体" w:hAnsi="宋体" w:eastAsia="宋体" w:cs="宋体"/>
          <w:spacing w:val="-2"/>
          <w:sz w:val="21"/>
          <w:szCs w:val="21"/>
        </w:rPr>
        <w:t>以相互抵销后的净</w:t>
      </w:r>
      <w:r>
        <w:rPr>
          <w:rFonts w:ascii="宋体" w:hAnsi="宋体" w:eastAsia="宋体" w:cs="宋体"/>
          <w:spacing w:val="-1"/>
          <w:sz w:val="21"/>
          <w:szCs w:val="21"/>
        </w:rPr>
        <w:t>额在资产负债表内列示：</w:t>
      </w:r>
    </w:p>
    <w:p>
      <w:pPr>
        <w:spacing w:before="1" w:line="219" w:lineRule="auto"/>
        <w:ind w:left="463"/>
        <w:rPr>
          <w:rFonts w:ascii="宋体" w:hAnsi="宋体" w:eastAsia="宋体" w:cs="宋体"/>
          <w:sz w:val="21"/>
          <w:szCs w:val="21"/>
        </w:rPr>
      </w:pPr>
      <w:r>
        <w:rPr>
          <w:rFonts w:ascii="宋体" w:hAnsi="宋体" w:eastAsia="宋体" w:cs="宋体"/>
          <w:spacing w:val="-1"/>
          <w:sz w:val="21"/>
          <w:szCs w:val="21"/>
        </w:rPr>
        <w:t>(1) 本公司具有抵销已确认金额的法定权利， 且该种法定权利是当前可执</w:t>
      </w:r>
      <w:r>
        <w:rPr>
          <w:rFonts w:ascii="宋体" w:hAnsi="宋体" w:eastAsia="宋体" w:cs="宋体"/>
          <w:sz w:val="21"/>
          <w:szCs w:val="21"/>
        </w:rPr>
        <w:t>行的；</w:t>
      </w:r>
    </w:p>
    <w:p>
      <w:pPr>
        <w:spacing w:before="24" w:line="220" w:lineRule="auto"/>
        <w:ind w:left="463"/>
        <w:rPr>
          <w:rFonts w:ascii="宋体" w:hAnsi="宋体" w:eastAsia="宋体" w:cs="宋体"/>
          <w:sz w:val="21"/>
          <w:szCs w:val="21"/>
        </w:rPr>
      </w:pPr>
      <w:r>
        <w:rPr>
          <w:rFonts w:ascii="宋体" w:hAnsi="宋体" w:eastAsia="宋体" w:cs="宋体"/>
          <w:spacing w:val="3"/>
          <w:sz w:val="21"/>
          <w:szCs w:val="21"/>
        </w:rPr>
        <w:t>(2) 本公司计划以净额结算，或同时变现该金融资产和清偿该金融</w:t>
      </w:r>
      <w:r>
        <w:rPr>
          <w:rFonts w:ascii="宋体" w:hAnsi="宋体" w:eastAsia="宋体" w:cs="宋体"/>
          <w:spacing w:val="2"/>
          <w:sz w:val="21"/>
          <w:szCs w:val="21"/>
        </w:rPr>
        <w:t>负</w:t>
      </w:r>
      <w:r>
        <w:rPr>
          <w:rFonts w:ascii="宋体" w:hAnsi="宋体" w:eastAsia="宋体" w:cs="宋体"/>
          <w:sz w:val="21"/>
          <w:szCs w:val="21"/>
        </w:rPr>
        <w:t>债。</w:t>
      </w:r>
    </w:p>
    <w:p>
      <w:pPr>
        <w:spacing w:line="253" w:lineRule="auto"/>
        <w:rPr>
          <w:rFonts w:ascii="Arial"/>
          <w:sz w:val="21"/>
        </w:rPr>
      </w:pPr>
    </w:p>
    <w:p>
      <w:pPr>
        <w:spacing w:before="68" w:line="221" w:lineRule="auto"/>
        <w:ind w:left="5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11.</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应收</w:t>
      </w:r>
      <w:r>
        <w:rPr>
          <w:rFonts w:ascii="宋体" w:hAnsi="宋体" w:eastAsia="宋体" w:cs="宋体"/>
          <w:spacing w:val="-1"/>
          <w:sz w:val="21"/>
          <w:szCs w:val="21"/>
          <w14:textOutline w14:w="3831" w14:cap="flat" w14:cmpd="sng">
            <w14:solidFill>
              <w14:srgbClr w14:val="000000"/>
            </w14:solidFill>
            <w14:prstDash w14:val="solid"/>
            <w14:miter w14:val="0"/>
          </w14:textOutline>
        </w:rPr>
        <w:t>票据</w:t>
      </w:r>
    </w:p>
    <w:p>
      <w:pPr>
        <w:spacing w:before="80" w:line="220" w:lineRule="auto"/>
        <w:ind w:left="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应收票据的预期信用损失</w:t>
      </w:r>
      <w:r>
        <w:rPr>
          <w:rFonts w:ascii="宋体" w:hAnsi="宋体" w:eastAsia="宋体" w:cs="宋体"/>
          <w:sz w:val="21"/>
          <w:szCs w:val="21"/>
          <w14:textOutline w14:w="3831" w14:cap="flat" w14:cmpd="sng">
            <w14:solidFill>
              <w14:srgbClr w14:val="000000"/>
            </w14:solidFill>
            <w14:prstDash w14:val="solid"/>
            <w14:miter w14:val="0"/>
          </w14:textOutline>
        </w:rPr>
        <w:t>的确定方法及会计处理方法</w:t>
      </w:r>
    </w:p>
    <w:p>
      <w:pPr>
        <w:spacing w:before="69" w:line="235" w:lineRule="auto"/>
        <w:ind w:left="37"/>
        <w:rPr>
          <w:rFonts w:ascii="宋体" w:hAnsi="宋体" w:eastAsia="宋体" w:cs="宋体"/>
          <w:sz w:val="21"/>
          <w:szCs w:val="21"/>
        </w:rPr>
      </w:pPr>
      <w:r>
        <w:rPr>
          <w:rFonts w:ascii="宋体" w:hAnsi="宋体" w:eastAsia="宋体" w:cs="宋体"/>
          <w:spacing w:val="-23"/>
          <w:sz w:val="21"/>
          <w:szCs w:val="21"/>
        </w:rPr>
        <w:t>√适用 口不适用</w:t>
      </w:r>
    </w:p>
    <w:p>
      <w:pPr>
        <w:spacing w:before="20" w:line="239" w:lineRule="auto"/>
        <w:ind w:left="39" w:right="7" w:firstLine="418"/>
        <w:rPr>
          <w:rFonts w:ascii="宋体" w:hAnsi="宋体" w:eastAsia="宋体" w:cs="宋体"/>
          <w:sz w:val="21"/>
          <w:szCs w:val="21"/>
        </w:rPr>
      </w:pPr>
      <w:r>
        <w:rPr>
          <w:rFonts w:ascii="宋体" w:hAnsi="宋体" w:eastAsia="宋体" w:cs="宋体"/>
          <w:spacing w:val="4"/>
          <w:sz w:val="21"/>
          <w:szCs w:val="21"/>
        </w:rPr>
        <w:t>本公司对应收票据的预期信用</w:t>
      </w:r>
      <w:r>
        <w:rPr>
          <w:rFonts w:ascii="宋体" w:hAnsi="宋体" w:eastAsia="宋体" w:cs="宋体"/>
          <w:spacing w:val="3"/>
          <w:sz w:val="21"/>
          <w:szCs w:val="21"/>
        </w:rPr>
        <w:t>损</w:t>
      </w:r>
      <w:r>
        <w:rPr>
          <w:rFonts w:ascii="宋体" w:hAnsi="宋体" w:eastAsia="宋体" w:cs="宋体"/>
          <w:spacing w:val="2"/>
          <w:sz w:val="21"/>
          <w:szCs w:val="21"/>
        </w:rPr>
        <w:t>失的确定方法及会计处理方法详见本附注四／(九) 6.金融</w:t>
      </w:r>
      <w:r>
        <w:rPr>
          <w:rFonts w:ascii="宋体" w:hAnsi="宋体" w:eastAsia="宋体" w:cs="宋体"/>
          <w:sz w:val="21"/>
          <w:szCs w:val="21"/>
        </w:rPr>
        <w:t xml:space="preserve"> </w:t>
      </w:r>
      <w:r>
        <w:rPr>
          <w:rFonts w:ascii="宋体" w:hAnsi="宋体" w:eastAsia="宋体" w:cs="宋体"/>
          <w:spacing w:val="-7"/>
          <w:sz w:val="21"/>
          <w:szCs w:val="21"/>
        </w:rPr>
        <w:t>工</w:t>
      </w:r>
      <w:r>
        <w:rPr>
          <w:rFonts w:ascii="宋体" w:hAnsi="宋体" w:eastAsia="宋体" w:cs="宋体"/>
          <w:spacing w:val="-4"/>
          <w:sz w:val="21"/>
          <w:szCs w:val="21"/>
        </w:rPr>
        <w:t>具减值。</w:t>
      </w:r>
    </w:p>
    <w:p>
      <w:pPr>
        <w:spacing w:before="1" w:line="239" w:lineRule="auto"/>
        <w:ind w:left="42" w:right="5" w:firstLine="428"/>
        <w:rPr>
          <w:rFonts w:ascii="宋体" w:hAnsi="宋体" w:eastAsia="宋体" w:cs="宋体"/>
          <w:sz w:val="21"/>
          <w:szCs w:val="21"/>
        </w:rPr>
      </w:pPr>
      <w:r>
        <w:rPr>
          <w:rFonts w:ascii="宋体" w:hAnsi="宋体" w:eastAsia="宋体" w:cs="宋体"/>
          <w:spacing w:val="-1"/>
          <w:sz w:val="21"/>
          <w:szCs w:val="21"/>
        </w:rPr>
        <w:t>当在单项工具层</w:t>
      </w:r>
      <w:r>
        <w:rPr>
          <w:rFonts w:ascii="宋体" w:hAnsi="宋体" w:eastAsia="宋体" w:cs="宋体"/>
          <w:sz w:val="21"/>
          <w:szCs w:val="21"/>
        </w:rPr>
        <w:t xml:space="preserve">面无法以合理成本评估预期信用损失的充分证据时，本公司参考历史信用损 </w:t>
      </w:r>
      <w:r>
        <w:rPr>
          <w:rFonts w:ascii="宋体" w:hAnsi="宋体" w:eastAsia="宋体" w:cs="宋体"/>
          <w:spacing w:val="-4"/>
          <w:sz w:val="21"/>
          <w:szCs w:val="21"/>
        </w:rPr>
        <w:t>失经验， 结合</w:t>
      </w:r>
      <w:r>
        <w:rPr>
          <w:rFonts w:ascii="宋体" w:hAnsi="宋体" w:eastAsia="宋体" w:cs="宋体"/>
          <w:spacing w:val="-3"/>
          <w:sz w:val="21"/>
          <w:szCs w:val="21"/>
        </w:rPr>
        <w:t>当</w:t>
      </w:r>
      <w:r>
        <w:rPr>
          <w:rFonts w:ascii="宋体" w:hAnsi="宋体" w:eastAsia="宋体" w:cs="宋体"/>
          <w:spacing w:val="-2"/>
          <w:sz w:val="21"/>
          <w:szCs w:val="21"/>
        </w:rPr>
        <w:t>前状况以及对未来经济状况的判断，依据信用风险特征将应收票据划分为若干组</w:t>
      </w:r>
    </w:p>
    <w:p>
      <w:pPr>
        <w:spacing w:before="1" w:line="214" w:lineRule="auto"/>
        <w:ind w:left="37"/>
        <w:rPr>
          <w:rFonts w:ascii="宋体" w:hAnsi="宋体" w:eastAsia="宋体" w:cs="宋体"/>
          <w:sz w:val="21"/>
          <w:szCs w:val="21"/>
        </w:rPr>
      </w:pPr>
      <w:r>
        <w:rPr>
          <w:rFonts w:ascii="宋体" w:hAnsi="宋体" w:eastAsia="宋体" w:cs="宋体"/>
          <w:spacing w:val="-1"/>
          <w:sz w:val="21"/>
          <w:szCs w:val="21"/>
        </w:rPr>
        <w:t>合，在组合基础上计算预期信用损失。确定组合的依据如下：</w:t>
      </w:r>
    </w:p>
    <w:tbl>
      <w:tblPr>
        <w:tblStyle w:val="4"/>
        <w:tblW w:w="8804" w:type="dxa"/>
        <w:tblInd w:w="14"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1632"/>
        <w:gridCol w:w="4193"/>
        <w:gridCol w:w="2979"/>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68" w:hRule="atLeast"/>
        </w:trPr>
        <w:tc>
          <w:tcPr>
            <w:tcW w:w="1632" w:type="dxa"/>
            <w:tcBorders>
              <w:top w:val="single" w:color="000000" w:sz="2" w:space="0"/>
              <w:left w:val="nil"/>
            </w:tcBorders>
            <w:vAlign w:val="top"/>
          </w:tcPr>
          <w:p>
            <w:pPr>
              <w:spacing w:before="86" w:line="223" w:lineRule="auto"/>
              <w:ind w:left="413"/>
              <w:rPr>
                <w:rFonts w:ascii="宋体" w:hAnsi="宋体" w:eastAsia="宋体" w:cs="宋体"/>
                <w:sz w:val="21"/>
                <w:szCs w:val="21"/>
              </w:rPr>
            </w:pPr>
            <w:r>
              <w:rPr>
                <w:rFonts w:ascii="宋体" w:hAnsi="宋体" w:eastAsia="宋体" w:cs="宋体"/>
                <w:spacing w:val="-2"/>
                <w:sz w:val="21"/>
                <w:szCs w:val="21"/>
              </w:rPr>
              <w:t>组合名称</w:t>
            </w:r>
          </w:p>
        </w:tc>
        <w:tc>
          <w:tcPr>
            <w:tcW w:w="4193" w:type="dxa"/>
            <w:tcBorders>
              <w:top w:val="single" w:color="000000" w:sz="2" w:space="0"/>
            </w:tcBorders>
            <w:vAlign w:val="top"/>
          </w:tcPr>
          <w:p>
            <w:pPr>
              <w:spacing w:before="87" w:line="220" w:lineRule="auto"/>
              <w:ind w:left="1367"/>
              <w:rPr>
                <w:rFonts w:ascii="宋体" w:hAnsi="宋体" w:eastAsia="宋体" w:cs="宋体"/>
                <w:sz w:val="21"/>
                <w:szCs w:val="21"/>
              </w:rPr>
            </w:pPr>
            <w:r>
              <w:rPr>
                <w:rFonts w:ascii="宋体" w:hAnsi="宋体" w:eastAsia="宋体" w:cs="宋体"/>
                <w:spacing w:val="-1"/>
                <w:sz w:val="21"/>
                <w:szCs w:val="21"/>
              </w:rPr>
              <w:t>确定组合的</w:t>
            </w:r>
            <w:r>
              <w:rPr>
                <w:rFonts w:ascii="宋体" w:hAnsi="宋体" w:eastAsia="宋体" w:cs="宋体"/>
                <w:sz w:val="21"/>
                <w:szCs w:val="21"/>
              </w:rPr>
              <w:t>依据</w:t>
            </w:r>
          </w:p>
        </w:tc>
        <w:tc>
          <w:tcPr>
            <w:tcW w:w="2979" w:type="dxa"/>
            <w:tcBorders>
              <w:top w:val="single" w:color="000000" w:sz="2" w:space="0"/>
              <w:right w:val="nil"/>
            </w:tcBorders>
            <w:vAlign w:val="top"/>
          </w:tcPr>
          <w:p>
            <w:pPr>
              <w:spacing w:before="87" w:line="221" w:lineRule="auto"/>
              <w:ind w:left="1074"/>
              <w:rPr>
                <w:rFonts w:ascii="宋体" w:hAnsi="宋体" w:eastAsia="宋体" w:cs="宋体"/>
                <w:sz w:val="21"/>
                <w:szCs w:val="21"/>
              </w:rPr>
            </w:pPr>
            <w:r>
              <w:rPr>
                <w:rFonts w:ascii="宋体" w:hAnsi="宋体" w:eastAsia="宋体" w:cs="宋体"/>
                <w:spacing w:val="-2"/>
                <w:sz w:val="21"/>
                <w:szCs w:val="21"/>
              </w:rPr>
              <w:t>计</w:t>
            </w:r>
            <w:r>
              <w:rPr>
                <w:rFonts w:ascii="宋体" w:hAnsi="宋体" w:eastAsia="宋体" w:cs="宋体"/>
                <w:spacing w:val="-1"/>
                <w:sz w:val="21"/>
                <w:szCs w:val="21"/>
              </w:rPr>
              <w:t>提方法</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1114" w:hRule="atLeast"/>
        </w:trPr>
        <w:tc>
          <w:tcPr>
            <w:tcW w:w="1632" w:type="dxa"/>
            <w:tcBorders>
              <w:left w:val="nil"/>
              <w:bottom w:val="single" w:color="000000" w:sz="2" w:space="0"/>
            </w:tcBorders>
            <w:vAlign w:val="top"/>
          </w:tcPr>
          <w:p>
            <w:pPr>
              <w:spacing w:before="302" w:line="255" w:lineRule="auto"/>
              <w:ind w:left="136" w:right="104" w:hanging="4"/>
              <w:rPr>
                <w:rFonts w:ascii="宋体" w:hAnsi="宋体" w:eastAsia="宋体" w:cs="宋体"/>
                <w:sz w:val="21"/>
                <w:szCs w:val="21"/>
              </w:rPr>
            </w:pPr>
            <w:r>
              <w:rPr>
                <w:rFonts w:ascii="宋体" w:hAnsi="宋体" w:eastAsia="宋体" w:cs="宋体"/>
                <w:spacing w:val="22"/>
                <w:sz w:val="21"/>
                <w:szCs w:val="21"/>
              </w:rPr>
              <w:t>无风险银行承</w:t>
            </w:r>
            <w:r>
              <w:rPr>
                <w:rFonts w:ascii="宋体" w:hAnsi="宋体" w:eastAsia="宋体" w:cs="宋体"/>
                <w:sz w:val="21"/>
                <w:szCs w:val="21"/>
              </w:rPr>
              <w:t xml:space="preserve"> </w:t>
            </w:r>
            <w:r>
              <w:rPr>
                <w:rFonts w:ascii="宋体" w:hAnsi="宋体" w:eastAsia="宋体" w:cs="宋体"/>
                <w:spacing w:val="-3"/>
                <w:sz w:val="21"/>
                <w:szCs w:val="21"/>
              </w:rPr>
              <w:t>兑</w:t>
            </w:r>
            <w:r>
              <w:rPr>
                <w:rFonts w:ascii="宋体" w:hAnsi="宋体" w:eastAsia="宋体" w:cs="宋体"/>
                <w:spacing w:val="-2"/>
                <w:sz w:val="21"/>
                <w:szCs w:val="21"/>
              </w:rPr>
              <w:t>票据组合</w:t>
            </w:r>
          </w:p>
        </w:tc>
        <w:tc>
          <w:tcPr>
            <w:tcW w:w="4193" w:type="dxa"/>
            <w:tcBorders>
              <w:bottom w:val="single" w:color="000000" w:sz="2" w:space="0"/>
            </w:tcBorders>
            <w:vAlign w:val="top"/>
          </w:tcPr>
          <w:p>
            <w:pPr>
              <w:spacing w:before="168" w:line="249" w:lineRule="auto"/>
              <w:ind w:left="115" w:right="100" w:firstLine="16"/>
              <w:rPr>
                <w:rFonts w:ascii="宋体" w:hAnsi="宋体" w:eastAsia="宋体" w:cs="宋体"/>
                <w:sz w:val="21"/>
                <w:szCs w:val="21"/>
              </w:rPr>
            </w:pPr>
            <w:r>
              <w:rPr>
                <w:rFonts w:ascii="宋体" w:hAnsi="宋体" w:eastAsia="宋体" w:cs="宋体"/>
                <w:spacing w:val="-7"/>
                <w:sz w:val="21"/>
                <w:szCs w:val="21"/>
              </w:rPr>
              <w:t>出票人具有较高的信用评级， 历史上未发生</w:t>
            </w:r>
            <w:r>
              <w:rPr>
                <w:rFonts w:ascii="宋体" w:hAnsi="宋体" w:eastAsia="宋体" w:cs="宋体"/>
                <w:sz w:val="21"/>
                <w:szCs w:val="21"/>
              </w:rPr>
              <w:t xml:space="preserve"> </w:t>
            </w:r>
            <w:r>
              <w:rPr>
                <w:rFonts w:ascii="宋体" w:hAnsi="宋体" w:eastAsia="宋体" w:cs="宋体"/>
                <w:spacing w:val="-11"/>
                <w:sz w:val="21"/>
                <w:szCs w:val="21"/>
              </w:rPr>
              <w:t>票据违约， 信用损失风险极低， 在短期内履</w:t>
            </w:r>
            <w:r>
              <w:rPr>
                <w:rFonts w:ascii="宋体" w:hAnsi="宋体" w:eastAsia="宋体" w:cs="宋体"/>
                <w:sz w:val="21"/>
                <w:szCs w:val="21"/>
              </w:rPr>
              <w:t xml:space="preserve"> </w:t>
            </w:r>
            <w:r>
              <w:rPr>
                <w:rFonts w:ascii="宋体" w:hAnsi="宋体" w:eastAsia="宋体" w:cs="宋体"/>
                <w:spacing w:val="-1"/>
                <w:sz w:val="21"/>
                <w:szCs w:val="21"/>
              </w:rPr>
              <w:t>行其支付合</w:t>
            </w:r>
            <w:r>
              <w:rPr>
                <w:rFonts w:ascii="宋体" w:hAnsi="宋体" w:eastAsia="宋体" w:cs="宋体"/>
                <w:sz w:val="21"/>
                <w:szCs w:val="21"/>
              </w:rPr>
              <w:t>同现金流量义务的能力很强</w:t>
            </w:r>
          </w:p>
        </w:tc>
        <w:tc>
          <w:tcPr>
            <w:tcW w:w="2979" w:type="dxa"/>
            <w:tcBorders>
              <w:bottom w:val="single" w:color="000000" w:sz="2" w:space="0"/>
              <w:right w:val="nil"/>
            </w:tcBorders>
            <w:vAlign w:val="top"/>
          </w:tcPr>
          <w:p>
            <w:pPr>
              <w:spacing w:before="31" w:line="238" w:lineRule="auto"/>
              <w:ind w:left="114" w:right="107" w:firstLine="3"/>
              <w:rPr>
                <w:rFonts w:ascii="宋体" w:hAnsi="宋体" w:eastAsia="宋体" w:cs="宋体"/>
                <w:sz w:val="21"/>
                <w:szCs w:val="21"/>
              </w:rPr>
            </w:pPr>
            <w:r>
              <w:rPr>
                <w:rFonts w:ascii="宋体" w:hAnsi="宋体" w:eastAsia="宋体" w:cs="宋体"/>
                <w:spacing w:val="2"/>
                <w:sz w:val="21"/>
                <w:szCs w:val="21"/>
              </w:rPr>
              <w:t>该组合具</w:t>
            </w:r>
            <w:r>
              <w:rPr>
                <w:rFonts w:ascii="宋体" w:hAnsi="宋体" w:eastAsia="宋体" w:cs="宋体"/>
                <w:spacing w:val="1"/>
                <w:sz w:val="21"/>
                <w:szCs w:val="21"/>
              </w:rPr>
              <w:t>有较低的信用风险，</w:t>
            </w:r>
            <w:r>
              <w:rPr>
                <w:rFonts w:ascii="宋体" w:hAnsi="宋体" w:eastAsia="宋体" w:cs="宋体"/>
                <w:sz w:val="21"/>
                <w:szCs w:val="21"/>
              </w:rPr>
              <w:t xml:space="preserve"> </w:t>
            </w:r>
            <w:r>
              <w:rPr>
                <w:rFonts w:ascii="宋体" w:hAnsi="宋体" w:eastAsia="宋体" w:cs="宋体"/>
                <w:spacing w:val="2"/>
                <w:sz w:val="21"/>
                <w:szCs w:val="21"/>
              </w:rPr>
              <w:t>信用风险自初始确认后未显</w:t>
            </w:r>
            <w:r>
              <w:rPr>
                <w:rFonts w:ascii="宋体" w:hAnsi="宋体" w:eastAsia="宋体" w:cs="宋体"/>
                <w:sz w:val="21"/>
                <w:szCs w:val="21"/>
              </w:rPr>
              <w:t xml:space="preserve">著 </w:t>
            </w:r>
            <w:r>
              <w:rPr>
                <w:rFonts w:ascii="宋体" w:hAnsi="宋体" w:eastAsia="宋体" w:cs="宋体"/>
                <w:spacing w:val="2"/>
                <w:sz w:val="21"/>
                <w:szCs w:val="21"/>
              </w:rPr>
              <w:t>增加，考虑未来预期信用损</w:t>
            </w:r>
            <w:r>
              <w:rPr>
                <w:rFonts w:ascii="宋体" w:hAnsi="宋体" w:eastAsia="宋体" w:cs="宋体"/>
                <w:sz w:val="21"/>
                <w:szCs w:val="21"/>
              </w:rPr>
              <w:t xml:space="preserve">失 </w:t>
            </w:r>
            <w:r>
              <w:rPr>
                <w:rFonts w:ascii="宋体" w:hAnsi="宋体" w:eastAsia="宋体" w:cs="宋体"/>
                <w:spacing w:val="-1"/>
                <w:sz w:val="21"/>
                <w:szCs w:val="21"/>
              </w:rPr>
              <w:t>后，信用损</w:t>
            </w:r>
            <w:r>
              <w:rPr>
                <w:rFonts w:ascii="宋体" w:hAnsi="宋体" w:eastAsia="宋体" w:cs="宋体"/>
                <w:sz w:val="21"/>
                <w:szCs w:val="21"/>
              </w:rPr>
              <w:t>失率为零</w:t>
            </w:r>
          </w:p>
        </w:tc>
      </w:tr>
    </w:tbl>
    <w:p>
      <w:pPr>
        <w:rPr>
          <w:rFonts w:ascii="Arial"/>
          <w:sz w:val="21"/>
        </w:rPr>
      </w:pPr>
    </w:p>
    <w:p>
      <w:pPr>
        <w:sectPr>
          <w:headerReference r:id="rId36" w:type="default"/>
          <w:footerReference r:id="rId37" w:type="default"/>
          <w:pgSz w:w="11907" w:h="16839"/>
          <w:pgMar w:top="1392" w:right="1265" w:bottom="1395" w:left="1769" w:header="856" w:footer="1191" w:gutter="0"/>
          <w:cols w:space="720" w:num="1"/>
        </w:sectPr>
      </w:pPr>
    </w:p>
    <w:p>
      <w:pPr>
        <w:spacing w:line="131" w:lineRule="exact"/>
      </w:pPr>
    </w:p>
    <w:tbl>
      <w:tblPr>
        <w:tblStyle w:val="4"/>
        <w:tblW w:w="8804"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2"/>
        <w:gridCol w:w="4193"/>
        <w:gridCol w:w="2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1632" w:type="dxa"/>
            <w:tcBorders>
              <w:left w:val="nil"/>
              <w:right w:val="dotted" w:color="000000" w:sz="2" w:space="0"/>
            </w:tcBorders>
            <w:vAlign w:val="top"/>
          </w:tcPr>
          <w:p>
            <w:pPr>
              <w:spacing w:line="393" w:lineRule="auto"/>
              <w:rPr>
                <w:rFonts w:ascii="Arial"/>
                <w:sz w:val="21"/>
              </w:rPr>
            </w:pPr>
          </w:p>
          <w:p>
            <w:pPr>
              <w:spacing w:before="68" w:line="221" w:lineRule="auto"/>
              <w:ind w:left="134"/>
              <w:rPr>
                <w:rFonts w:ascii="宋体" w:hAnsi="宋体" w:eastAsia="宋体" w:cs="宋体"/>
                <w:sz w:val="21"/>
                <w:szCs w:val="21"/>
              </w:rPr>
            </w:pPr>
            <w:r>
              <w:rPr>
                <w:rFonts w:ascii="宋体" w:hAnsi="宋体" w:eastAsia="宋体" w:cs="宋体"/>
                <w:spacing w:val="-2"/>
                <w:sz w:val="21"/>
                <w:szCs w:val="21"/>
              </w:rPr>
              <w:t>商业承</w:t>
            </w:r>
            <w:r>
              <w:rPr>
                <w:rFonts w:ascii="宋体" w:hAnsi="宋体" w:eastAsia="宋体" w:cs="宋体"/>
                <w:spacing w:val="-1"/>
                <w:sz w:val="21"/>
                <w:szCs w:val="21"/>
              </w:rPr>
              <w:t>兑汇票</w:t>
            </w:r>
          </w:p>
        </w:tc>
        <w:tc>
          <w:tcPr>
            <w:tcW w:w="4193" w:type="dxa"/>
            <w:tcBorders>
              <w:left w:val="dotted" w:color="000000" w:sz="2" w:space="0"/>
              <w:right w:val="dotted" w:color="000000" w:sz="2" w:space="0"/>
            </w:tcBorders>
            <w:vAlign w:val="top"/>
          </w:tcPr>
          <w:p>
            <w:pPr>
              <w:spacing w:before="57" w:line="238" w:lineRule="auto"/>
              <w:ind w:left="111" w:right="102" w:firstLine="2"/>
              <w:rPr>
                <w:rFonts w:ascii="宋体" w:hAnsi="宋体" w:eastAsia="宋体" w:cs="宋体"/>
                <w:sz w:val="21"/>
                <w:szCs w:val="21"/>
              </w:rPr>
            </w:pPr>
            <w:r>
              <w:rPr>
                <w:rFonts w:ascii="宋体" w:hAnsi="宋体" w:eastAsia="宋体" w:cs="宋体"/>
                <w:spacing w:val="18"/>
                <w:sz w:val="21"/>
                <w:szCs w:val="21"/>
              </w:rPr>
              <w:t>本</w:t>
            </w:r>
            <w:r>
              <w:rPr>
                <w:rFonts w:ascii="宋体" w:hAnsi="宋体" w:eastAsia="宋体" w:cs="宋体"/>
                <w:spacing w:val="10"/>
                <w:sz w:val="21"/>
                <w:szCs w:val="21"/>
              </w:rPr>
              <w:t>公司根据以往的历史经验计算账龄迁徙</w:t>
            </w:r>
            <w:r>
              <w:rPr>
                <w:rFonts w:ascii="宋体" w:hAnsi="宋体" w:eastAsia="宋体" w:cs="宋体"/>
                <w:sz w:val="21"/>
                <w:szCs w:val="21"/>
              </w:rPr>
              <w:t xml:space="preserve"> </w:t>
            </w:r>
            <w:r>
              <w:rPr>
                <w:rFonts w:ascii="宋体" w:hAnsi="宋体" w:eastAsia="宋体" w:cs="宋体"/>
                <w:spacing w:val="-8"/>
                <w:sz w:val="21"/>
                <w:szCs w:val="21"/>
              </w:rPr>
              <w:t>率</w:t>
            </w:r>
            <w:r>
              <w:rPr>
                <w:rFonts w:ascii="宋体" w:hAnsi="宋体" w:eastAsia="宋体" w:cs="宋体"/>
                <w:spacing w:val="-6"/>
                <w:sz w:val="21"/>
                <w:szCs w:val="21"/>
              </w:rPr>
              <w:t>， 结合前瞻性估计对商业承兑汇票计提坏</w:t>
            </w:r>
            <w:r>
              <w:rPr>
                <w:rFonts w:ascii="宋体" w:hAnsi="宋体" w:eastAsia="宋体" w:cs="宋体"/>
                <w:sz w:val="21"/>
                <w:szCs w:val="21"/>
              </w:rPr>
              <w:t xml:space="preserve"> </w:t>
            </w:r>
            <w:r>
              <w:rPr>
                <w:rFonts w:ascii="宋体" w:hAnsi="宋体" w:eastAsia="宋体" w:cs="宋体"/>
                <w:spacing w:val="-1"/>
                <w:sz w:val="21"/>
                <w:szCs w:val="21"/>
              </w:rPr>
              <w:t>账比列作出最佳估计，参考应收账款的</w:t>
            </w:r>
            <w:r>
              <w:rPr>
                <w:rFonts w:ascii="宋体" w:hAnsi="宋体" w:eastAsia="宋体" w:cs="宋体"/>
                <w:sz w:val="21"/>
                <w:szCs w:val="21"/>
              </w:rPr>
              <w:t xml:space="preserve">账龄 </w:t>
            </w:r>
            <w:r>
              <w:rPr>
                <w:rFonts w:ascii="宋体" w:hAnsi="宋体" w:eastAsia="宋体" w:cs="宋体"/>
                <w:spacing w:val="-2"/>
                <w:sz w:val="21"/>
                <w:szCs w:val="21"/>
              </w:rPr>
              <w:t>进行信用风险组合</w:t>
            </w:r>
            <w:r>
              <w:rPr>
                <w:rFonts w:ascii="宋体" w:hAnsi="宋体" w:eastAsia="宋体" w:cs="宋体"/>
                <w:spacing w:val="-1"/>
                <w:sz w:val="21"/>
                <w:szCs w:val="21"/>
              </w:rPr>
              <w:t>分类。</w:t>
            </w:r>
          </w:p>
        </w:tc>
        <w:tc>
          <w:tcPr>
            <w:tcW w:w="2979" w:type="dxa"/>
            <w:tcBorders>
              <w:left w:val="dotted" w:color="000000" w:sz="2" w:space="0"/>
              <w:right w:val="nil"/>
            </w:tcBorders>
            <w:vAlign w:val="top"/>
          </w:tcPr>
          <w:p>
            <w:pPr>
              <w:spacing w:line="257" w:lineRule="auto"/>
              <w:rPr>
                <w:rFonts w:ascii="Arial"/>
                <w:sz w:val="21"/>
              </w:rPr>
            </w:pPr>
          </w:p>
          <w:p>
            <w:pPr>
              <w:spacing w:before="69" w:line="257" w:lineRule="auto"/>
              <w:ind w:left="114" w:right="107"/>
              <w:rPr>
                <w:rFonts w:ascii="宋体" w:hAnsi="宋体" w:eastAsia="宋体" w:cs="宋体"/>
                <w:sz w:val="21"/>
                <w:szCs w:val="21"/>
              </w:rPr>
            </w:pPr>
            <w:r>
              <w:rPr>
                <w:rFonts w:ascii="宋体" w:hAnsi="宋体" w:eastAsia="宋体" w:cs="宋体"/>
                <w:spacing w:val="2"/>
                <w:sz w:val="21"/>
                <w:szCs w:val="21"/>
              </w:rPr>
              <w:t>类比应收账款的账龄分析法</w:t>
            </w:r>
            <w:r>
              <w:rPr>
                <w:rFonts w:ascii="宋体" w:hAnsi="宋体" w:eastAsia="宋体" w:cs="宋体"/>
                <w:sz w:val="21"/>
                <w:szCs w:val="21"/>
              </w:rPr>
              <w:t>组 合</w:t>
            </w:r>
          </w:p>
        </w:tc>
      </w:tr>
    </w:tbl>
    <w:p>
      <w:pPr>
        <w:spacing w:line="261" w:lineRule="auto"/>
        <w:rPr>
          <w:rFonts w:ascii="Arial"/>
          <w:sz w:val="21"/>
        </w:rPr>
      </w:pPr>
    </w:p>
    <w:p>
      <w:pPr>
        <w:spacing w:before="69" w:line="221" w:lineRule="auto"/>
        <w:ind w:left="5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12.</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应收</w:t>
      </w:r>
      <w:r>
        <w:rPr>
          <w:rFonts w:ascii="宋体" w:hAnsi="宋体" w:eastAsia="宋体" w:cs="宋体"/>
          <w:spacing w:val="-1"/>
          <w:sz w:val="21"/>
          <w:szCs w:val="21"/>
          <w14:textOutline w14:w="3831" w14:cap="flat" w14:cmpd="sng">
            <w14:solidFill>
              <w14:srgbClr w14:val="000000"/>
            </w14:solidFill>
            <w14:prstDash w14:val="solid"/>
            <w14:miter w14:val="0"/>
          </w14:textOutline>
        </w:rPr>
        <w:t>账款</w:t>
      </w:r>
    </w:p>
    <w:p>
      <w:pPr>
        <w:spacing w:before="80" w:line="220" w:lineRule="auto"/>
        <w:ind w:left="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应收账款的预期信用损失</w:t>
      </w:r>
      <w:r>
        <w:rPr>
          <w:rFonts w:ascii="宋体" w:hAnsi="宋体" w:eastAsia="宋体" w:cs="宋体"/>
          <w:sz w:val="21"/>
          <w:szCs w:val="21"/>
          <w14:textOutline w14:w="3831" w14:cap="flat" w14:cmpd="sng">
            <w14:solidFill>
              <w14:srgbClr w14:val="000000"/>
            </w14:solidFill>
            <w14:prstDash w14:val="solid"/>
            <w14:miter w14:val="0"/>
          </w14:textOutline>
        </w:rPr>
        <w:t>的确定方法及会计处理方法</w:t>
      </w:r>
    </w:p>
    <w:p>
      <w:pPr>
        <w:spacing w:before="68" w:line="235" w:lineRule="auto"/>
        <w:ind w:left="37"/>
        <w:rPr>
          <w:rFonts w:ascii="宋体" w:hAnsi="宋体" w:eastAsia="宋体" w:cs="宋体"/>
          <w:sz w:val="21"/>
          <w:szCs w:val="21"/>
        </w:rPr>
      </w:pPr>
      <w:r>
        <w:rPr>
          <w:rFonts w:ascii="宋体" w:hAnsi="宋体" w:eastAsia="宋体" w:cs="宋体"/>
          <w:spacing w:val="-23"/>
          <w:sz w:val="21"/>
          <w:szCs w:val="21"/>
        </w:rPr>
        <w:t>√适用 口不适用</w:t>
      </w:r>
    </w:p>
    <w:p>
      <w:pPr>
        <w:spacing w:before="19" w:line="239" w:lineRule="auto"/>
        <w:ind w:left="39" w:right="179" w:firstLine="418"/>
        <w:rPr>
          <w:rFonts w:ascii="宋体" w:hAnsi="宋体" w:eastAsia="宋体" w:cs="宋体"/>
          <w:sz w:val="21"/>
          <w:szCs w:val="21"/>
        </w:rPr>
      </w:pPr>
      <w:r>
        <w:rPr>
          <w:rFonts w:ascii="宋体" w:hAnsi="宋体" w:eastAsia="宋体" w:cs="宋体"/>
          <w:spacing w:val="4"/>
          <w:sz w:val="21"/>
          <w:szCs w:val="21"/>
        </w:rPr>
        <w:t>本公司对应收账款的预期信用</w:t>
      </w:r>
      <w:r>
        <w:rPr>
          <w:rFonts w:ascii="宋体" w:hAnsi="宋体" w:eastAsia="宋体" w:cs="宋体"/>
          <w:spacing w:val="3"/>
          <w:sz w:val="21"/>
          <w:szCs w:val="21"/>
        </w:rPr>
        <w:t>损</w:t>
      </w:r>
      <w:r>
        <w:rPr>
          <w:rFonts w:ascii="宋体" w:hAnsi="宋体" w:eastAsia="宋体" w:cs="宋体"/>
          <w:spacing w:val="2"/>
          <w:sz w:val="21"/>
          <w:szCs w:val="21"/>
        </w:rPr>
        <w:t>失的确定方法及会计处理方法详见本附注四／(九) 6.金融</w:t>
      </w:r>
      <w:r>
        <w:rPr>
          <w:rFonts w:ascii="宋体" w:hAnsi="宋体" w:eastAsia="宋体" w:cs="宋体"/>
          <w:sz w:val="21"/>
          <w:szCs w:val="21"/>
        </w:rPr>
        <w:t xml:space="preserve"> </w:t>
      </w:r>
      <w:r>
        <w:rPr>
          <w:rFonts w:ascii="宋体" w:hAnsi="宋体" w:eastAsia="宋体" w:cs="宋体"/>
          <w:spacing w:val="-7"/>
          <w:sz w:val="21"/>
          <w:szCs w:val="21"/>
        </w:rPr>
        <w:t>工</w:t>
      </w:r>
      <w:r>
        <w:rPr>
          <w:rFonts w:ascii="宋体" w:hAnsi="宋体" w:eastAsia="宋体" w:cs="宋体"/>
          <w:spacing w:val="-4"/>
          <w:sz w:val="21"/>
          <w:szCs w:val="21"/>
        </w:rPr>
        <w:t>具减值。</w:t>
      </w:r>
    </w:p>
    <w:p>
      <w:pPr>
        <w:spacing w:before="1" w:line="239" w:lineRule="auto"/>
        <w:ind w:left="37" w:right="180" w:firstLine="420"/>
        <w:rPr>
          <w:rFonts w:ascii="宋体" w:hAnsi="宋体" w:eastAsia="宋体" w:cs="宋体"/>
          <w:sz w:val="21"/>
          <w:szCs w:val="21"/>
        </w:rPr>
      </w:pPr>
      <w:r>
        <w:rPr>
          <w:rFonts w:ascii="宋体" w:hAnsi="宋体" w:eastAsia="宋体" w:cs="宋体"/>
          <w:spacing w:val="1"/>
          <w:sz w:val="21"/>
          <w:szCs w:val="21"/>
        </w:rPr>
        <w:t>本公司对在单</w:t>
      </w:r>
      <w:r>
        <w:rPr>
          <w:rFonts w:ascii="宋体" w:hAnsi="宋体" w:eastAsia="宋体" w:cs="宋体"/>
          <w:sz w:val="21"/>
          <w:szCs w:val="21"/>
        </w:rPr>
        <w:t xml:space="preserve">项工具层面能以合理成本评估预期信用损失的充分证据的应收账款单独确定其 </w:t>
      </w:r>
      <w:r>
        <w:rPr>
          <w:rFonts w:ascii="宋体" w:hAnsi="宋体" w:eastAsia="宋体" w:cs="宋体"/>
          <w:spacing w:val="-5"/>
          <w:sz w:val="21"/>
          <w:szCs w:val="21"/>
        </w:rPr>
        <w:t>信</w:t>
      </w:r>
      <w:r>
        <w:rPr>
          <w:rFonts w:ascii="宋体" w:hAnsi="宋体" w:eastAsia="宋体" w:cs="宋体"/>
          <w:spacing w:val="-4"/>
          <w:sz w:val="21"/>
          <w:szCs w:val="21"/>
        </w:rPr>
        <w:t>用损失。</w:t>
      </w:r>
    </w:p>
    <w:p>
      <w:pPr>
        <w:spacing w:before="2" w:line="239" w:lineRule="auto"/>
        <w:ind w:left="42" w:right="177" w:firstLine="428"/>
        <w:rPr>
          <w:rFonts w:ascii="宋体" w:hAnsi="宋体" w:eastAsia="宋体" w:cs="宋体"/>
          <w:sz w:val="21"/>
          <w:szCs w:val="21"/>
        </w:rPr>
      </w:pPr>
      <w:r>
        <w:rPr>
          <w:rFonts w:ascii="宋体" w:hAnsi="宋体" w:eastAsia="宋体" w:cs="宋体"/>
          <w:spacing w:val="-1"/>
          <w:sz w:val="21"/>
          <w:szCs w:val="21"/>
        </w:rPr>
        <w:t>当在单项工具层</w:t>
      </w:r>
      <w:r>
        <w:rPr>
          <w:rFonts w:ascii="宋体" w:hAnsi="宋体" w:eastAsia="宋体" w:cs="宋体"/>
          <w:sz w:val="21"/>
          <w:szCs w:val="21"/>
        </w:rPr>
        <w:t xml:space="preserve">面无法以合理成本评估预期信用损失的充分证据时，本公司参考历史信用损 </w:t>
      </w:r>
      <w:r>
        <w:rPr>
          <w:rFonts w:ascii="宋体" w:hAnsi="宋体" w:eastAsia="宋体" w:cs="宋体"/>
          <w:spacing w:val="-4"/>
          <w:sz w:val="21"/>
          <w:szCs w:val="21"/>
        </w:rPr>
        <w:t>失经验， 结合</w:t>
      </w:r>
      <w:r>
        <w:rPr>
          <w:rFonts w:ascii="宋体" w:hAnsi="宋体" w:eastAsia="宋体" w:cs="宋体"/>
          <w:spacing w:val="-3"/>
          <w:sz w:val="21"/>
          <w:szCs w:val="21"/>
        </w:rPr>
        <w:t>当</w:t>
      </w:r>
      <w:r>
        <w:rPr>
          <w:rFonts w:ascii="宋体" w:hAnsi="宋体" w:eastAsia="宋体" w:cs="宋体"/>
          <w:spacing w:val="-2"/>
          <w:sz w:val="21"/>
          <w:szCs w:val="21"/>
        </w:rPr>
        <w:t>前状况以及对未来经济状况的判断，依据信用风险特征将应收账款划分为若干组</w:t>
      </w:r>
    </w:p>
    <w:p>
      <w:pPr>
        <w:spacing w:line="214" w:lineRule="auto"/>
        <w:ind w:left="37"/>
        <w:rPr>
          <w:rFonts w:ascii="宋体" w:hAnsi="宋体" w:eastAsia="宋体" w:cs="宋体"/>
          <w:sz w:val="21"/>
          <w:szCs w:val="21"/>
        </w:rPr>
      </w:pPr>
      <w:r>
        <w:rPr>
          <w:rFonts w:ascii="宋体" w:hAnsi="宋体" w:eastAsia="宋体" w:cs="宋体"/>
          <w:spacing w:val="-1"/>
          <w:sz w:val="21"/>
          <w:szCs w:val="21"/>
        </w:rPr>
        <w:t>合，在组合基础上计算预期信用损失。确定组合的依据如下：</w:t>
      </w:r>
    </w:p>
    <w:tbl>
      <w:tblPr>
        <w:tblStyle w:val="4"/>
        <w:tblW w:w="8946" w:type="dxa"/>
        <w:tblInd w:w="14"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1574"/>
        <w:gridCol w:w="4112"/>
        <w:gridCol w:w="3260"/>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68" w:hRule="atLeast"/>
        </w:trPr>
        <w:tc>
          <w:tcPr>
            <w:tcW w:w="1574" w:type="dxa"/>
            <w:tcBorders>
              <w:top w:val="single" w:color="000000" w:sz="2" w:space="0"/>
              <w:left w:val="nil"/>
            </w:tcBorders>
            <w:vAlign w:val="top"/>
          </w:tcPr>
          <w:p>
            <w:pPr>
              <w:spacing w:before="101" w:line="222" w:lineRule="auto"/>
              <w:ind w:left="443"/>
              <w:rPr>
                <w:rFonts w:ascii="宋体" w:hAnsi="宋体" w:eastAsia="宋体" w:cs="宋体"/>
                <w:sz w:val="18"/>
                <w:szCs w:val="18"/>
              </w:rPr>
            </w:pPr>
            <w:r>
              <w:rPr>
                <w:rFonts w:ascii="宋体" w:hAnsi="宋体" w:eastAsia="宋体" w:cs="宋体"/>
                <w:spacing w:val="-2"/>
                <w:sz w:val="18"/>
                <w:szCs w:val="18"/>
              </w:rPr>
              <w:t>组合名</w:t>
            </w:r>
            <w:r>
              <w:rPr>
                <w:rFonts w:ascii="宋体" w:hAnsi="宋体" w:eastAsia="宋体" w:cs="宋体"/>
                <w:spacing w:val="-1"/>
                <w:sz w:val="18"/>
                <w:szCs w:val="18"/>
              </w:rPr>
              <w:t>称</w:t>
            </w:r>
          </w:p>
        </w:tc>
        <w:tc>
          <w:tcPr>
            <w:tcW w:w="4112" w:type="dxa"/>
            <w:tcBorders>
              <w:top w:val="single" w:color="000000" w:sz="2" w:space="0"/>
            </w:tcBorders>
            <w:vAlign w:val="top"/>
          </w:tcPr>
          <w:p>
            <w:pPr>
              <w:spacing w:before="101" w:line="219" w:lineRule="auto"/>
              <w:ind w:left="1428"/>
              <w:rPr>
                <w:rFonts w:ascii="宋体" w:hAnsi="宋体" w:eastAsia="宋体" w:cs="宋体"/>
                <w:sz w:val="18"/>
                <w:szCs w:val="18"/>
              </w:rPr>
            </w:pPr>
            <w:r>
              <w:rPr>
                <w:rFonts w:ascii="宋体" w:hAnsi="宋体" w:eastAsia="宋体" w:cs="宋体"/>
                <w:spacing w:val="-1"/>
                <w:sz w:val="18"/>
                <w:szCs w:val="18"/>
              </w:rPr>
              <w:t>确定组合的依据</w:t>
            </w:r>
          </w:p>
        </w:tc>
        <w:tc>
          <w:tcPr>
            <w:tcW w:w="3260" w:type="dxa"/>
            <w:tcBorders>
              <w:top w:val="single" w:color="000000" w:sz="2" w:space="0"/>
              <w:right w:val="nil"/>
            </w:tcBorders>
            <w:vAlign w:val="top"/>
          </w:tcPr>
          <w:p>
            <w:pPr>
              <w:spacing w:before="102" w:line="220" w:lineRule="auto"/>
              <w:ind w:left="1272"/>
              <w:rPr>
                <w:rFonts w:ascii="宋体" w:hAnsi="宋体" w:eastAsia="宋体" w:cs="宋体"/>
                <w:sz w:val="18"/>
                <w:szCs w:val="18"/>
              </w:rPr>
            </w:pPr>
            <w:r>
              <w:rPr>
                <w:rFonts w:ascii="宋体" w:hAnsi="宋体" w:eastAsia="宋体" w:cs="宋体"/>
                <w:spacing w:val="-2"/>
                <w:sz w:val="18"/>
                <w:szCs w:val="18"/>
              </w:rPr>
              <w:t>计提</w:t>
            </w:r>
            <w:r>
              <w:rPr>
                <w:rFonts w:ascii="宋体" w:hAnsi="宋体" w:eastAsia="宋体" w:cs="宋体"/>
                <w:spacing w:val="-1"/>
                <w:sz w:val="18"/>
                <w:szCs w:val="18"/>
              </w:rPr>
              <w:t>方法</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704" w:hRule="atLeast"/>
        </w:trPr>
        <w:tc>
          <w:tcPr>
            <w:tcW w:w="1574" w:type="dxa"/>
            <w:tcBorders>
              <w:left w:val="nil"/>
            </w:tcBorders>
            <w:vAlign w:val="top"/>
          </w:tcPr>
          <w:p>
            <w:pPr>
              <w:spacing w:before="144" w:line="254" w:lineRule="auto"/>
              <w:ind w:left="130" w:right="102"/>
              <w:rPr>
                <w:rFonts w:ascii="宋体" w:hAnsi="宋体" w:eastAsia="宋体" w:cs="宋体"/>
                <w:sz w:val="18"/>
                <w:szCs w:val="18"/>
              </w:rPr>
            </w:pPr>
            <w:r>
              <w:rPr>
                <w:rFonts w:ascii="宋体" w:hAnsi="宋体" w:eastAsia="宋体" w:cs="宋体"/>
                <w:spacing w:val="12"/>
                <w:sz w:val="18"/>
                <w:szCs w:val="18"/>
              </w:rPr>
              <w:t>合</w:t>
            </w:r>
            <w:r>
              <w:rPr>
                <w:rFonts w:ascii="宋体" w:hAnsi="宋体" w:eastAsia="宋体" w:cs="宋体"/>
                <w:spacing w:val="11"/>
                <w:sz w:val="18"/>
                <w:szCs w:val="18"/>
              </w:rPr>
              <w:t>并范围内关联</w:t>
            </w:r>
            <w:r>
              <w:rPr>
                <w:rFonts w:ascii="宋体" w:hAnsi="宋体" w:eastAsia="宋体" w:cs="宋体"/>
                <w:sz w:val="18"/>
                <w:szCs w:val="18"/>
              </w:rPr>
              <w:t xml:space="preserve"> </w:t>
            </w:r>
            <w:r>
              <w:rPr>
                <w:rFonts w:ascii="宋体" w:hAnsi="宋体" w:eastAsia="宋体" w:cs="宋体"/>
                <w:spacing w:val="-2"/>
                <w:sz w:val="18"/>
                <w:szCs w:val="18"/>
              </w:rPr>
              <w:t>方组合</w:t>
            </w:r>
          </w:p>
        </w:tc>
        <w:tc>
          <w:tcPr>
            <w:tcW w:w="4112" w:type="dxa"/>
            <w:vAlign w:val="top"/>
          </w:tcPr>
          <w:p>
            <w:pPr>
              <w:spacing w:before="258" w:line="220" w:lineRule="auto"/>
              <w:ind w:left="114"/>
              <w:rPr>
                <w:rFonts w:ascii="宋体" w:hAnsi="宋体" w:eastAsia="宋体" w:cs="宋体"/>
                <w:sz w:val="18"/>
                <w:szCs w:val="18"/>
              </w:rPr>
            </w:pPr>
            <w:r>
              <w:rPr>
                <w:rFonts w:ascii="宋体" w:hAnsi="宋体" w:eastAsia="宋体" w:cs="宋体"/>
                <w:spacing w:val="-1"/>
                <w:sz w:val="18"/>
                <w:szCs w:val="18"/>
              </w:rPr>
              <w:t>纳入合并范围的关</w:t>
            </w:r>
            <w:r>
              <w:rPr>
                <w:rFonts w:ascii="宋体" w:hAnsi="宋体" w:eastAsia="宋体" w:cs="宋体"/>
                <w:sz w:val="18"/>
                <w:szCs w:val="18"/>
              </w:rPr>
              <w:t>联方组合</w:t>
            </w:r>
          </w:p>
        </w:tc>
        <w:tc>
          <w:tcPr>
            <w:tcW w:w="3260" w:type="dxa"/>
            <w:tcBorders>
              <w:right w:val="nil"/>
            </w:tcBorders>
            <w:vAlign w:val="top"/>
          </w:tcPr>
          <w:p>
            <w:pPr>
              <w:spacing w:before="25" w:line="232" w:lineRule="auto"/>
              <w:ind w:left="112" w:right="108"/>
              <w:rPr>
                <w:rFonts w:ascii="宋体" w:hAnsi="宋体" w:eastAsia="宋体" w:cs="宋体"/>
                <w:sz w:val="18"/>
                <w:szCs w:val="18"/>
              </w:rPr>
            </w:pPr>
            <w:r>
              <w:rPr>
                <w:rFonts w:ascii="宋体" w:hAnsi="宋体" w:eastAsia="宋体" w:cs="宋体"/>
                <w:spacing w:val="-12"/>
                <w:sz w:val="18"/>
                <w:szCs w:val="18"/>
              </w:rPr>
              <w:t>该</w:t>
            </w:r>
            <w:r>
              <w:rPr>
                <w:rFonts w:ascii="宋体" w:hAnsi="宋体" w:eastAsia="宋体" w:cs="宋体"/>
                <w:spacing w:val="-7"/>
                <w:sz w:val="18"/>
                <w:szCs w:val="18"/>
              </w:rPr>
              <w:t>组</w:t>
            </w:r>
            <w:r>
              <w:rPr>
                <w:rFonts w:ascii="宋体" w:hAnsi="宋体" w:eastAsia="宋体" w:cs="宋体"/>
                <w:spacing w:val="-6"/>
                <w:sz w:val="18"/>
                <w:szCs w:val="18"/>
              </w:rPr>
              <w:t>合具有较低的信用风险， 信用风险</w:t>
            </w:r>
            <w:r>
              <w:rPr>
                <w:rFonts w:ascii="宋体" w:hAnsi="宋体" w:eastAsia="宋体" w:cs="宋体"/>
                <w:sz w:val="18"/>
                <w:szCs w:val="18"/>
              </w:rPr>
              <w:t xml:space="preserve"> </w:t>
            </w:r>
            <w:r>
              <w:rPr>
                <w:rFonts w:ascii="宋体" w:hAnsi="宋体" w:eastAsia="宋体" w:cs="宋体"/>
                <w:spacing w:val="-12"/>
                <w:sz w:val="18"/>
                <w:szCs w:val="18"/>
              </w:rPr>
              <w:t>自</w:t>
            </w:r>
            <w:r>
              <w:rPr>
                <w:rFonts w:ascii="宋体" w:hAnsi="宋体" w:eastAsia="宋体" w:cs="宋体"/>
                <w:spacing w:val="-6"/>
                <w:sz w:val="18"/>
                <w:szCs w:val="18"/>
              </w:rPr>
              <w:t>初始确认后未显著增加， 考虑未来预</w:t>
            </w:r>
            <w:r>
              <w:rPr>
                <w:rFonts w:ascii="宋体" w:hAnsi="宋体" w:eastAsia="宋体" w:cs="宋体"/>
                <w:sz w:val="18"/>
                <w:szCs w:val="18"/>
              </w:rPr>
              <w:t xml:space="preserve"> </w:t>
            </w:r>
            <w:r>
              <w:rPr>
                <w:rFonts w:ascii="宋体" w:hAnsi="宋体" w:eastAsia="宋体" w:cs="宋体"/>
                <w:spacing w:val="-1"/>
                <w:sz w:val="18"/>
                <w:szCs w:val="18"/>
              </w:rPr>
              <w:t>期信用损失后，信用</w:t>
            </w:r>
            <w:r>
              <w:rPr>
                <w:rFonts w:ascii="宋体" w:hAnsi="宋体" w:eastAsia="宋体" w:cs="宋体"/>
                <w:sz w:val="18"/>
                <w:szCs w:val="18"/>
              </w:rPr>
              <w:t>损失率为零</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962" w:hRule="atLeast"/>
        </w:trPr>
        <w:tc>
          <w:tcPr>
            <w:tcW w:w="1574" w:type="dxa"/>
            <w:tcBorders>
              <w:left w:val="nil"/>
              <w:bottom w:val="single" w:color="000000" w:sz="2" w:space="0"/>
            </w:tcBorders>
            <w:vAlign w:val="top"/>
          </w:tcPr>
          <w:p>
            <w:pPr>
              <w:spacing w:line="318" w:lineRule="auto"/>
              <w:rPr>
                <w:rFonts w:ascii="Arial"/>
                <w:sz w:val="21"/>
              </w:rPr>
            </w:pPr>
          </w:p>
          <w:p>
            <w:pPr>
              <w:spacing w:before="58" w:line="220" w:lineRule="auto"/>
              <w:ind w:left="132"/>
              <w:rPr>
                <w:rFonts w:ascii="宋体" w:hAnsi="宋体" w:eastAsia="宋体" w:cs="宋体"/>
                <w:sz w:val="18"/>
                <w:szCs w:val="18"/>
              </w:rPr>
            </w:pPr>
            <w:r>
              <w:rPr>
                <w:rFonts w:ascii="宋体" w:hAnsi="宋体" w:eastAsia="宋体" w:cs="宋体"/>
                <w:spacing w:val="-2"/>
                <w:sz w:val="18"/>
                <w:szCs w:val="18"/>
              </w:rPr>
              <w:t>账龄</w:t>
            </w:r>
            <w:r>
              <w:rPr>
                <w:rFonts w:ascii="宋体" w:hAnsi="宋体" w:eastAsia="宋体" w:cs="宋体"/>
                <w:spacing w:val="-1"/>
                <w:sz w:val="18"/>
                <w:szCs w:val="18"/>
              </w:rPr>
              <w:t>分析法组合</w:t>
            </w:r>
          </w:p>
        </w:tc>
        <w:tc>
          <w:tcPr>
            <w:tcW w:w="4112" w:type="dxa"/>
            <w:tcBorders>
              <w:bottom w:val="single" w:color="000000" w:sz="2" w:space="0"/>
            </w:tcBorders>
            <w:vAlign w:val="top"/>
          </w:tcPr>
          <w:p>
            <w:pPr>
              <w:spacing w:before="144" w:line="249" w:lineRule="auto"/>
              <w:ind w:left="112" w:right="67"/>
              <w:rPr>
                <w:rFonts w:ascii="宋体" w:hAnsi="宋体" w:eastAsia="宋体" w:cs="宋体"/>
                <w:sz w:val="18"/>
                <w:szCs w:val="18"/>
              </w:rPr>
            </w:pPr>
            <w:r>
              <w:rPr>
                <w:rFonts w:ascii="宋体" w:hAnsi="宋体" w:eastAsia="宋体" w:cs="宋体"/>
                <w:spacing w:val="-11"/>
                <w:sz w:val="18"/>
                <w:szCs w:val="18"/>
              </w:rPr>
              <w:t>本</w:t>
            </w:r>
            <w:r>
              <w:rPr>
                <w:rFonts w:ascii="宋体" w:hAnsi="宋体" w:eastAsia="宋体" w:cs="宋体"/>
                <w:spacing w:val="-7"/>
                <w:sz w:val="18"/>
                <w:szCs w:val="18"/>
              </w:rPr>
              <w:t>公司根据以往的历史经验计算账龄迁徙率， 结合</w:t>
            </w:r>
            <w:r>
              <w:rPr>
                <w:rFonts w:ascii="宋体" w:hAnsi="宋体" w:eastAsia="宋体" w:cs="宋体"/>
                <w:sz w:val="18"/>
                <w:szCs w:val="18"/>
              </w:rPr>
              <w:t xml:space="preserve"> </w:t>
            </w:r>
            <w:r>
              <w:rPr>
                <w:rFonts w:ascii="宋体" w:hAnsi="宋体" w:eastAsia="宋体" w:cs="宋体"/>
                <w:spacing w:val="5"/>
                <w:sz w:val="18"/>
                <w:szCs w:val="18"/>
              </w:rPr>
              <w:t>前瞻性估计对应收账款计提坏账比列作出最佳</w:t>
            </w:r>
            <w:r>
              <w:rPr>
                <w:rFonts w:ascii="宋体" w:hAnsi="宋体" w:eastAsia="宋体" w:cs="宋体"/>
                <w:spacing w:val="2"/>
                <w:sz w:val="18"/>
                <w:szCs w:val="18"/>
              </w:rPr>
              <w:t>估</w:t>
            </w:r>
            <w:r>
              <w:rPr>
                <w:rFonts w:ascii="宋体" w:hAnsi="宋体" w:eastAsia="宋体" w:cs="宋体"/>
                <w:sz w:val="18"/>
                <w:szCs w:val="18"/>
              </w:rPr>
              <w:t xml:space="preserve"> </w:t>
            </w:r>
            <w:r>
              <w:rPr>
                <w:rFonts w:ascii="宋体" w:hAnsi="宋体" w:eastAsia="宋体" w:cs="宋体"/>
                <w:spacing w:val="-2"/>
                <w:sz w:val="18"/>
                <w:szCs w:val="18"/>
              </w:rPr>
              <w:t>计，参考应收账款的账龄进</w:t>
            </w:r>
            <w:r>
              <w:rPr>
                <w:rFonts w:ascii="宋体" w:hAnsi="宋体" w:eastAsia="宋体" w:cs="宋体"/>
                <w:spacing w:val="-1"/>
                <w:sz w:val="18"/>
                <w:szCs w:val="18"/>
              </w:rPr>
              <w:t>行信用风险组合分类。</w:t>
            </w:r>
          </w:p>
        </w:tc>
        <w:tc>
          <w:tcPr>
            <w:tcW w:w="3260" w:type="dxa"/>
            <w:tcBorders>
              <w:bottom w:val="single" w:color="000000" w:sz="2" w:space="0"/>
              <w:right w:val="nil"/>
            </w:tcBorders>
            <w:vAlign w:val="top"/>
          </w:tcPr>
          <w:p>
            <w:pPr>
              <w:spacing w:before="29" w:line="239" w:lineRule="auto"/>
              <w:ind w:left="111" w:right="107"/>
              <w:rPr>
                <w:rFonts w:ascii="宋体" w:hAnsi="宋体" w:eastAsia="宋体" w:cs="宋体"/>
                <w:sz w:val="18"/>
                <w:szCs w:val="18"/>
              </w:rPr>
            </w:pPr>
            <w:r>
              <w:rPr>
                <w:rFonts w:ascii="宋体" w:hAnsi="宋体" w:eastAsia="宋体" w:cs="宋体"/>
                <w:spacing w:val="-11"/>
                <w:sz w:val="18"/>
                <w:szCs w:val="18"/>
              </w:rPr>
              <w:t>参</w:t>
            </w:r>
            <w:r>
              <w:rPr>
                <w:rFonts w:ascii="宋体" w:hAnsi="宋体" w:eastAsia="宋体" w:cs="宋体"/>
                <w:spacing w:val="-6"/>
                <w:sz w:val="18"/>
                <w:szCs w:val="18"/>
              </w:rPr>
              <w:t>考历史信用损失经验， 结合当前状况</w:t>
            </w:r>
            <w:r>
              <w:rPr>
                <w:rFonts w:ascii="宋体" w:hAnsi="宋体" w:eastAsia="宋体" w:cs="宋体"/>
                <w:sz w:val="18"/>
                <w:szCs w:val="18"/>
              </w:rPr>
              <w:t xml:space="preserve"> </w:t>
            </w:r>
            <w:r>
              <w:rPr>
                <w:rFonts w:ascii="宋体" w:hAnsi="宋体" w:eastAsia="宋体" w:cs="宋体"/>
                <w:spacing w:val="-11"/>
                <w:sz w:val="18"/>
                <w:szCs w:val="18"/>
              </w:rPr>
              <w:t>以</w:t>
            </w:r>
            <w:r>
              <w:rPr>
                <w:rFonts w:ascii="宋体" w:hAnsi="宋体" w:eastAsia="宋体" w:cs="宋体"/>
                <w:spacing w:val="-6"/>
                <w:sz w:val="18"/>
                <w:szCs w:val="18"/>
              </w:rPr>
              <w:t>及对未来经济状况的预测， 通过违约</w:t>
            </w:r>
            <w:r>
              <w:rPr>
                <w:rFonts w:ascii="宋体" w:hAnsi="宋体" w:eastAsia="宋体" w:cs="宋体"/>
                <w:sz w:val="18"/>
                <w:szCs w:val="18"/>
              </w:rPr>
              <w:t xml:space="preserve"> </w:t>
            </w:r>
            <w:r>
              <w:rPr>
                <w:rFonts w:ascii="宋体" w:hAnsi="宋体" w:eastAsia="宋体" w:cs="宋体"/>
                <w:spacing w:val="1"/>
                <w:sz w:val="18"/>
                <w:szCs w:val="18"/>
              </w:rPr>
              <w:t>风险</w:t>
            </w:r>
            <w:r>
              <w:rPr>
                <w:rFonts w:ascii="宋体" w:hAnsi="宋体" w:eastAsia="宋体" w:cs="宋体"/>
                <w:sz w:val="18"/>
                <w:szCs w:val="18"/>
              </w:rPr>
              <w:t xml:space="preserve">敞口和未来 </w:t>
            </w:r>
            <w:r>
              <w:rPr>
                <w:rFonts w:ascii="Arial Narrow" w:hAnsi="Arial Narrow" w:eastAsia="Arial Narrow" w:cs="Arial Narrow"/>
                <w:sz w:val="18"/>
                <w:szCs w:val="18"/>
              </w:rPr>
              <w:t xml:space="preserve">12  </w:t>
            </w:r>
            <w:r>
              <w:rPr>
                <w:rFonts w:ascii="宋体" w:hAnsi="宋体" w:eastAsia="宋体" w:cs="宋体"/>
                <w:sz w:val="18"/>
                <w:szCs w:val="18"/>
              </w:rPr>
              <w:t xml:space="preserve">个月内或整个存续 </w:t>
            </w:r>
            <w:r>
              <w:rPr>
                <w:rFonts w:ascii="宋体" w:hAnsi="宋体" w:eastAsia="宋体" w:cs="宋体"/>
                <w:spacing w:val="-11"/>
                <w:sz w:val="18"/>
                <w:szCs w:val="18"/>
              </w:rPr>
              <w:t>期</w:t>
            </w:r>
            <w:r>
              <w:rPr>
                <w:rFonts w:ascii="宋体" w:hAnsi="宋体" w:eastAsia="宋体" w:cs="宋体"/>
                <w:spacing w:val="-6"/>
                <w:sz w:val="18"/>
                <w:szCs w:val="18"/>
              </w:rPr>
              <w:t>预期信用损失率， 计算预期信用损失</w:t>
            </w:r>
          </w:p>
        </w:tc>
      </w:tr>
    </w:tbl>
    <w:p>
      <w:pPr>
        <w:spacing w:line="259" w:lineRule="auto"/>
        <w:rPr>
          <w:rFonts w:ascii="Arial"/>
          <w:sz w:val="21"/>
        </w:rPr>
      </w:pPr>
    </w:p>
    <w:p>
      <w:pPr>
        <w:spacing w:before="69" w:line="221" w:lineRule="auto"/>
        <w:ind w:left="5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13</w:t>
      </w:r>
      <w:r>
        <w:rPr>
          <w:rFonts w:ascii="宋体" w:hAnsi="宋体" w:eastAsia="宋体" w:cs="宋体"/>
          <w:spacing w:val="-1"/>
          <w:sz w:val="21"/>
          <w:szCs w:val="21"/>
          <w14:textOutline w14:w="3831" w14:cap="flat" w14:cmpd="sng">
            <w14:solidFill>
              <w14:srgbClr w14:val="000000"/>
            </w14:solidFill>
            <w14:prstDash w14:val="solid"/>
            <w14:miter w14:val="0"/>
          </w14:textOutline>
        </w:rPr>
        <w:t>.</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应收款项融资</w:t>
      </w:r>
    </w:p>
    <w:p>
      <w:pPr>
        <w:spacing w:before="68" w:line="235" w:lineRule="auto"/>
        <w:ind w:left="37"/>
        <w:rPr>
          <w:rFonts w:ascii="宋体" w:hAnsi="宋体" w:eastAsia="宋体" w:cs="宋体"/>
          <w:sz w:val="21"/>
          <w:szCs w:val="21"/>
        </w:rPr>
      </w:pPr>
      <w:r>
        <w:rPr>
          <w:rFonts w:ascii="宋体" w:hAnsi="宋体" w:eastAsia="宋体" w:cs="宋体"/>
          <w:spacing w:val="-23"/>
          <w:sz w:val="21"/>
          <w:szCs w:val="21"/>
        </w:rPr>
        <w:t>√适用 口不适用</w:t>
      </w:r>
    </w:p>
    <w:p>
      <w:pPr>
        <w:spacing w:before="19" w:line="220" w:lineRule="auto"/>
        <w:ind w:left="457"/>
        <w:rPr>
          <w:rFonts w:ascii="宋体" w:hAnsi="宋体" w:eastAsia="宋体" w:cs="宋体"/>
          <w:sz w:val="21"/>
          <w:szCs w:val="21"/>
        </w:rPr>
      </w:pPr>
      <w:r>
        <w:rPr>
          <w:rFonts w:ascii="宋体" w:hAnsi="宋体" w:eastAsia="宋体" w:cs="宋体"/>
          <w:spacing w:val="-1"/>
          <w:sz w:val="21"/>
          <w:szCs w:val="21"/>
        </w:rPr>
        <w:t>本公司对应收款项融资的预期信用损失的确定方法及会</w:t>
      </w:r>
      <w:r>
        <w:rPr>
          <w:rFonts w:ascii="宋体" w:hAnsi="宋体" w:eastAsia="宋体" w:cs="宋体"/>
          <w:sz w:val="21"/>
          <w:szCs w:val="21"/>
        </w:rPr>
        <w:t>计处理方法详见本附注金融工具减值。</w:t>
      </w:r>
    </w:p>
    <w:p>
      <w:pPr>
        <w:spacing w:line="253" w:lineRule="auto"/>
        <w:rPr>
          <w:rFonts w:ascii="Arial"/>
          <w:sz w:val="21"/>
        </w:rPr>
      </w:pPr>
    </w:p>
    <w:p>
      <w:pPr>
        <w:spacing w:before="68" w:line="221" w:lineRule="auto"/>
        <w:ind w:left="5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14.</w:t>
      </w:r>
      <w:r>
        <w:rPr>
          <w:rFonts w:ascii="宋体" w:hAnsi="宋体" w:eastAsia="宋体" w:cs="宋体"/>
          <w:spacing w:val="-2"/>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其他应收款</w:t>
      </w:r>
    </w:p>
    <w:p>
      <w:pPr>
        <w:spacing w:before="83" w:line="220" w:lineRule="auto"/>
        <w:ind w:left="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其他应收款预期信用损</w:t>
      </w:r>
      <w:r>
        <w:rPr>
          <w:rFonts w:ascii="宋体" w:hAnsi="宋体" w:eastAsia="宋体" w:cs="宋体"/>
          <w:sz w:val="21"/>
          <w:szCs w:val="21"/>
          <w14:textOutline w14:w="3831" w14:cap="flat" w14:cmpd="sng">
            <w14:solidFill>
              <w14:srgbClr w14:val="000000"/>
            </w14:solidFill>
            <w14:prstDash w14:val="solid"/>
            <w14:miter w14:val="0"/>
          </w14:textOutline>
        </w:rPr>
        <w:t>失的确定方法及会计处理方法</w:t>
      </w:r>
    </w:p>
    <w:p>
      <w:pPr>
        <w:spacing w:before="66" w:line="235" w:lineRule="auto"/>
        <w:ind w:left="37"/>
        <w:rPr>
          <w:rFonts w:ascii="宋体" w:hAnsi="宋体" w:eastAsia="宋体" w:cs="宋体"/>
          <w:sz w:val="21"/>
          <w:szCs w:val="21"/>
        </w:rPr>
      </w:pPr>
      <w:r>
        <w:rPr>
          <w:rFonts w:ascii="宋体" w:hAnsi="宋体" w:eastAsia="宋体" w:cs="宋体"/>
          <w:spacing w:val="-23"/>
          <w:sz w:val="21"/>
          <w:szCs w:val="21"/>
        </w:rPr>
        <w:t>√适用 口不适用</w:t>
      </w:r>
    </w:p>
    <w:p>
      <w:pPr>
        <w:spacing w:before="22" w:line="239" w:lineRule="auto"/>
        <w:ind w:left="42" w:right="179" w:firstLine="415"/>
        <w:rPr>
          <w:rFonts w:ascii="宋体" w:hAnsi="宋体" w:eastAsia="宋体" w:cs="宋体"/>
          <w:sz w:val="21"/>
          <w:szCs w:val="21"/>
        </w:rPr>
      </w:pPr>
      <w:r>
        <w:rPr>
          <w:rFonts w:ascii="宋体" w:hAnsi="宋体" w:eastAsia="宋体" w:cs="宋体"/>
          <w:spacing w:val="4"/>
          <w:sz w:val="21"/>
          <w:szCs w:val="21"/>
        </w:rPr>
        <w:t>本公司对其他应收款的预期信</w:t>
      </w:r>
      <w:r>
        <w:rPr>
          <w:rFonts w:ascii="宋体" w:hAnsi="宋体" w:eastAsia="宋体" w:cs="宋体"/>
          <w:spacing w:val="3"/>
          <w:sz w:val="21"/>
          <w:szCs w:val="21"/>
        </w:rPr>
        <w:t>用</w:t>
      </w:r>
      <w:r>
        <w:rPr>
          <w:rFonts w:ascii="宋体" w:hAnsi="宋体" w:eastAsia="宋体" w:cs="宋体"/>
          <w:spacing w:val="2"/>
          <w:sz w:val="21"/>
          <w:szCs w:val="21"/>
        </w:rPr>
        <w:t>损失的确定方法及会计处理方法详见本附注四／(九) 6.金</w:t>
      </w:r>
      <w:r>
        <w:rPr>
          <w:rFonts w:ascii="宋体" w:hAnsi="宋体" w:eastAsia="宋体" w:cs="宋体"/>
          <w:sz w:val="21"/>
          <w:szCs w:val="21"/>
        </w:rPr>
        <w:t xml:space="preserve"> </w:t>
      </w:r>
      <w:r>
        <w:rPr>
          <w:rFonts w:ascii="宋体" w:hAnsi="宋体" w:eastAsia="宋体" w:cs="宋体"/>
          <w:spacing w:val="-2"/>
          <w:sz w:val="21"/>
          <w:szCs w:val="21"/>
        </w:rPr>
        <w:t>融工具减</w:t>
      </w:r>
      <w:r>
        <w:rPr>
          <w:rFonts w:ascii="宋体" w:hAnsi="宋体" w:eastAsia="宋体" w:cs="宋体"/>
          <w:spacing w:val="-1"/>
          <w:sz w:val="21"/>
          <w:szCs w:val="21"/>
        </w:rPr>
        <w:t>值。</w:t>
      </w:r>
    </w:p>
    <w:p>
      <w:pPr>
        <w:spacing w:line="219" w:lineRule="auto"/>
        <w:ind w:left="457"/>
        <w:rPr>
          <w:rFonts w:ascii="宋体" w:hAnsi="宋体" w:eastAsia="宋体" w:cs="宋体"/>
          <w:sz w:val="21"/>
          <w:szCs w:val="21"/>
        </w:rPr>
      </w:pPr>
      <w:r>
        <w:rPr>
          <w:rFonts w:ascii="宋体" w:hAnsi="宋体" w:eastAsia="宋体" w:cs="宋体"/>
          <w:spacing w:val="-1"/>
          <w:sz w:val="21"/>
          <w:szCs w:val="21"/>
        </w:rPr>
        <w:t>本公司对在单项工具层面能以合理成本评估预期信用损</w:t>
      </w:r>
      <w:r>
        <w:rPr>
          <w:rFonts w:ascii="宋体" w:hAnsi="宋体" w:eastAsia="宋体" w:cs="宋体"/>
          <w:sz w:val="21"/>
          <w:szCs w:val="21"/>
        </w:rPr>
        <w:t>失的其他应收款单独确定其信用损失。</w:t>
      </w:r>
    </w:p>
    <w:p>
      <w:pPr>
        <w:spacing w:before="23" w:line="239" w:lineRule="auto"/>
        <w:ind w:left="42" w:right="177" w:firstLine="428"/>
        <w:rPr>
          <w:rFonts w:ascii="宋体" w:hAnsi="宋体" w:eastAsia="宋体" w:cs="宋体"/>
          <w:sz w:val="21"/>
          <w:szCs w:val="21"/>
        </w:rPr>
      </w:pPr>
      <w:r>
        <w:rPr>
          <w:rFonts w:ascii="宋体" w:hAnsi="宋体" w:eastAsia="宋体" w:cs="宋体"/>
          <w:spacing w:val="-1"/>
          <w:sz w:val="21"/>
          <w:szCs w:val="21"/>
        </w:rPr>
        <w:t>当在单项工具层</w:t>
      </w:r>
      <w:r>
        <w:rPr>
          <w:rFonts w:ascii="宋体" w:hAnsi="宋体" w:eastAsia="宋体" w:cs="宋体"/>
          <w:sz w:val="21"/>
          <w:szCs w:val="21"/>
        </w:rPr>
        <w:t xml:space="preserve">面无法以合理成本评估预期信用损失的充分证据时，本公司参考历史信用损 </w:t>
      </w:r>
      <w:r>
        <w:rPr>
          <w:rFonts w:ascii="宋体" w:hAnsi="宋体" w:eastAsia="宋体" w:cs="宋体"/>
          <w:spacing w:val="-4"/>
          <w:sz w:val="21"/>
          <w:szCs w:val="21"/>
        </w:rPr>
        <w:t>失经验， 结合</w:t>
      </w:r>
      <w:r>
        <w:rPr>
          <w:rFonts w:ascii="宋体" w:hAnsi="宋体" w:eastAsia="宋体" w:cs="宋体"/>
          <w:spacing w:val="-3"/>
          <w:sz w:val="21"/>
          <w:szCs w:val="21"/>
        </w:rPr>
        <w:t>当</w:t>
      </w:r>
      <w:r>
        <w:rPr>
          <w:rFonts w:ascii="宋体" w:hAnsi="宋体" w:eastAsia="宋体" w:cs="宋体"/>
          <w:spacing w:val="-2"/>
          <w:sz w:val="21"/>
          <w:szCs w:val="21"/>
        </w:rPr>
        <w:t>前状况以及对未来经济状况的判断，依据信用风险特征将其他应收款划分为若干</w:t>
      </w:r>
    </w:p>
    <w:p>
      <w:pPr>
        <w:spacing w:before="1" w:line="214" w:lineRule="auto"/>
        <w:ind w:left="39"/>
        <w:rPr>
          <w:rFonts w:ascii="宋体" w:hAnsi="宋体" w:eastAsia="宋体" w:cs="宋体"/>
          <w:sz w:val="21"/>
          <w:szCs w:val="21"/>
        </w:rPr>
      </w:pPr>
      <w:r>
        <w:rPr>
          <w:rFonts w:ascii="宋体" w:hAnsi="宋体" w:eastAsia="宋体" w:cs="宋体"/>
          <w:spacing w:val="-6"/>
          <w:sz w:val="21"/>
          <w:szCs w:val="21"/>
        </w:rPr>
        <w:t>组合， 在组合</w:t>
      </w:r>
      <w:r>
        <w:rPr>
          <w:rFonts w:ascii="宋体" w:hAnsi="宋体" w:eastAsia="宋体" w:cs="宋体"/>
          <w:spacing w:val="-4"/>
          <w:sz w:val="21"/>
          <w:szCs w:val="21"/>
        </w:rPr>
        <w:t>基</w:t>
      </w:r>
      <w:r>
        <w:rPr>
          <w:rFonts w:ascii="宋体" w:hAnsi="宋体" w:eastAsia="宋体" w:cs="宋体"/>
          <w:spacing w:val="-3"/>
          <w:sz w:val="21"/>
          <w:szCs w:val="21"/>
        </w:rPr>
        <w:t>础上计算预期信用损失。确定组合的依据如下：</w:t>
      </w:r>
    </w:p>
    <w:tbl>
      <w:tblPr>
        <w:tblStyle w:val="4"/>
        <w:tblW w:w="8857" w:type="dxa"/>
        <w:tblInd w:w="14"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1432"/>
        <w:gridCol w:w="3402"/>
        <w:gridCol w:w="4023"/>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69" w:hRule="atLeast"/>
        </w:trPr>
        <w:tc>
          <w:tcPr>
            <w:tcW w:w="1432" w:type="dxa"/>
            <w:tcBorders>
              <w:top w:val="single" w:color="000000" w:sz="2" w:space="0"/>
              <w:left w:val="nil"/>
            </w:tcBorders>
            <w:vAlign w:val="top"/>
          </w:tcPr>
          <w:p>
            <w:pPr>
              <w:spacing w:before="86" w:line="223" w:lineRule="auto"/>
              <w:ind w:left="313"/>
              <w:rPr>
                <w:rFonts w:ascii="宋体" w:hAnsi="宋体" w:eastAsia="宋体" w:cs="宋体"/>
                <w:sz w:val="21"/>
                <w:szCs w:val="21"/>
              </w:rPr>
            </w:pPr>
            <w:r>
              <w:rPr>
                <w:rFonts w:ascii="宋体" w:hAnsi="宋体" w:eastAsia="宋体" w:cs="宋体"/>
                <w:spacing w:val="-2"/>
                <w:sz w:val="21"/>
                <w:szCs w:val="21"/>
              </w:rPr>
              <w:t>组合名称</w:t>
            </w:r>
          </w:p>
        </w:tc>
        <w:tc>
          <w:tcPr>
            <w:tcW w:w="3402" w:type="dxa"/>
            <w:tcBorders>
              <w:top w:val="single" w:color="000000" w:sz="2" w:space="0"/>
            </w:tcBorders>
            <w:vAlign w:val="top"/>
          </w:tcPr>
          <w:p>
            <w:pPr>
              <w:spacing w:before="87" w:line="220" w:lineRule="auto"/>
              <w:ind w:left="971"/>
              <w:rPr>
                <w:rFonts w:ascii="宋体" w:hAnsi="宋体" w:eastAsia="宋体" w:cs="宋体"/>
                <w:sz w:val="21"/>
                <w:szCs w:val="21"/>
              </w:rPr>
            </w:pPr>
            <w:r>
              <w:rPr>
                <w:rFonts w:ascii="宋体" w:hAnsi="宋体" w:eastAsia="宋体" w:cs="宋体"/>
                <w:spacing w:val="-1"/>
                <w:sz w:val="21"/>
                <w:szCs w:val="21"/>
              </w:rPr>
              <w:t>确定组合的</w:t>
            </w:r>
            <w:r>
              <w:rPr>
                <w:rFonts w:ascii="宋体" w:hAnsi="宋体" w:eastAsia="宋体" w:cs="宋体"/>
                <w:sz w:val="21"/>
                <w:szCs w:val="21"/>
              </w:rPr>
              <w:t>依据</w:t>
            </w:r>
          </w:p>
        </w:tc>
        <w:tc>
          <w:tcPr>
            <w:tcW w:w="4023" w:type="dxa"/>
            <w:tcBorders>
              <w:top w:val="single" w:color="000000" w:sz="2" w:space="0"/>
              <w:right w:val="nil"/>
            </w:tcBorders>
            <w:vAlign w:val="top"/>
          </w:tcPr>
          <w:p>
            <w:pPr>
              <w:spacing w:before="87" w:line="221" w:lineRule="auto"/>
              <w:ind w:left="1595"/>
              <w:rPr>
                <w:rFonts w:ascii="宋体" w:hAnsi="宋体" w:eastAsia="宋体" w:cs="宋体"/>
                <w:sz w:val="21"/>
                <w:szCs w:val="21"/>
              </w:rPr>
            </w:pPr>
            <w:r>
              <w:rPr>
                <w:rFonts w:ascii="宋体" w:hAnsi="宋体" w:eastAsia="宋体" w:cs="宋体"/>
                <w:spacing w:val="-2"/>
                <w:sz w:val="21"/>
                <w:szCs w:val="21"/>
              </w:rPr>
              <w:t>计</w:t>
            </w:r>
            <w:r>
              <w:rPr>
                <w:rFonts w:ascii="宋体" w:hAnsi="宋体" w:eastAsia="宋体" w:cs="宋体"/>
                <w:spacing w:val="-1"/>
                <w:sz w:val="21"/>
                <w:szCs w:val="21"/>
              </w:rPr>
              <w:t>提方法</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820" w:hRule="atLeast"/>
        </w:trPr>
        <w:tc>
          <w:tcPr>
            <w:tcW w:w="1432" w:type="dxa"/>
            <w:tcBorders>
              <w:left w:val="nil"/>
            </w:tcBorders>
            <w:vAlign w:val="top"/>
          </w:tcPr>
          <w:p>
            <w:pPr>
              <w:spacing w:before="166" w:line="254" w:lineRule="auto"/>
              <w:ind w:left="133" w:right="103" w:hanging="2"/>
              <w:rPr>
                <w:rFonts w:ascii="宋体" w:hAnsi="宋体" w:eastAsia="宋体" w:cs="宋体"/>
                <w:sz w:val="21"/>
                <w:szCs w:val="21"/>
              </w:rPr>
            </w:pPr>
            <w:r>
              <w:rPr>
                <w:rFonts w:ascii="宋体" w:hAnsi="宋体" w:eastAsia="宋体" w:cs="宋体"/>
                <w:spacing w:val="-19"/>
                <w:sz w:val="21"/>
                <w:szCs w:val="21"/>
              </w:rPr>
              <w:t>合</w:t>
            </w:r>
            <w:r>
              <w:rPr>
                <w:rFonts w:ascii="宋体" w:hAnsi="宋体" w:eastAsia="宋体" w:cs="宋体"/>
                <w:spacing w:val="-50"/>
                <w:sz w:val="21"/>
                <w:szCs w:val="21"/>
              </w:rPr>
              <w:t xml:space="preserve"> </w:t>
            </w:r>
            <w:r>
              <w:rPr>
                <w:rFonts w:ascii="宋体" w:hAnsi="宋体" w:eastAsia="宋体" w:cs="宋体"/>
                <w:spacing w:val="-19"/>
                <w:sz w:val="21"/>
                <w:szCs w:val="21"/>
              </w:rPr>
              <w:t>并</w:t>
            </w:r>
            <w:r>
              <w:rPr>
                <w:rFonts w:ascii="宋体" w:hAnsi="宋体" w:eastAsia="宋体" w:cs="宋体"/>
                <w:spacing w:val="-56"/>
                <w:sz w:val="21"/>
                <w:szCs w:val="21"/>
              </w:rPr>
              <w:t xml:space="preserve"> </w:t>
            </w:r>
            <w:r>
              <w:rPr>
                <w:rFonts w:ascii="宋体" w:hAnsi="宋体" w:eastAsia="宋体" w:cs="宋体"/>
                <w:spacing w:val="-19"/>
                <w:sz w:val="21"/>
                <w:szCs w:val="21"/>
              </w:rPr>
              <w:t>范</w:t>
            </w:r>
            <w:r>
              <w:rPr>
                <w:rFonts w:ascii="宋体" w:hAnsi="宋体" w:eastAsia="宋体" w:cs="宋体"/>
                <w:spacing w:val="-42"/>
                <w:sz w:val="21"/>
                <w:szCs w:val="21"/>
              </w:rPr>
              <w:t xml:space="preserve"> </w:t>
            </w:r>
            <w:r>
              <w:rPr>
                <w:rFonts w:ascii="宋体" w:hAnsi="宋体" w:eastAsia="宋体" w:cs="宋体"/>
                <w:spacing w:val="-19"/>
                <w:sz w:val="21"/>
                <w:szCs w:val="21"/>
              </w:rPr>
              <w:t>围</w:t>
            </w:r>
            <w:r>
              <w:rPr>
                <w:rFonts w:ascii="宋体" w:hAnsi="宋体" w:eastAsia="宋体" w:cs="宋体"/>
                <w:spacing w:val="-33"/>
                <w:sz w:val="21"/>
                <w:szCs w:val="21"/>
              </w:rPr>
              <w:t xml:space="preserve"> </w:t>
            </w:r>
            <w:r>
              <w:rPr>
                <w:rFonts w:ascii="宋体" w:hAnsi="宋体" w:eastAsia="宋体" w:cs="宋体"/>
                <w:spacing w:val="-19"/>
                <w:sz w:val="21"/>
                <w:szCs w:val="21"/>
              </w:rPr>
              <w:t>内</w:t>
            </w:r>
            <w:r>
              <w:rPr>
                <w:rFonts w:ascii="宋体" w:hAnsi="宋体" w:eastAsia="宋体" w:cs="宋体"/>
                <w:sz w:val="21"/>
                <w:szCs w:val="21"/>
              </w:rPr>
              <w:t xml:space="preserve"> </w:t>
            </w:r>
            <w:r>
              <w:rPr>
                <w:rFonts w:ascii="宋体" w:hAnsi="宋体" w:eastAsia="宋体" w:cs="宋体"/>
                <w:spacing w:val="-2"/>
                <w:sz w:val="21"/>
                <w:szCs w:val="21"/>
              </w:rPr>
              <w:t>关联方</w:t>
            </w:r>
            <w:r>
              <w:rPr>
                <w:rFonts w:ascii="宋体" w:hAnsi="宋体" w:eastAsia="宋体" w:cs="宋体"/>
                <w:spacing w:val="-1"/>
                <w:sz w:val="21"/>
                <w:szCs w:val="21"/>
              </w:rPr>
              <w:t>组合</w:t>
            </w:r>
          </w:p>
        </w:tc>
        <w:tc>
          <w:tcPr>
            <w:tcW w:w="3402" w:type="dxa"/>
            <w:vAlign w:val="top"/>
          </w:tcPr>
          <w:p>
            <w:pPr>
              <w:spacing w:before="301" w:line="221" w:lineRule="auto"/>
              <w:ind w:left="116"/>
              <w:rPr>
                <w:rFonts w:ascii="宋体" w:hAnsi="宋体" w:eastAsia="宋体" w:cs="宋体"/>
                <w:sz w:val="21"/>
                <w:szCs w:val="21"/>
              </w:rPr>
            </w:pPr>
            <w:r>
              <w:rPr>
                <w:rFonts w:ascii="宋体" w:hAnsi="宋体" w:eastAsia="宋体" w:cs="宋体"/>
                <w:spacing w:val="-1"/>
                <w:sz w:val="21"/>
                <w:szCs w:val="21"/>
              </w:rPr>
              <w:t>纳入合并范围的</w:t>
            </w:r>
            <w:r>
              <w:rPr>
                <w:rFonts w:ascii="宋体" w:hAnsi="宋体" w:eastAsia="宋体" w:cs="宋体"/>
                <w:sz w:val="21"/>
                <w:szCs w:val="21"/>
              </w:rPr>
              <w:t>关联方组合</w:t>
            </w:r>
          </w:p>
        </w:tc>
        <w:tc>
          <w:tcPr>
            <w:tcW w:w="4023" w:type="dxa"/>
            <w:tcBorders>
              <w:right w:val="nil"/>
            </w:tcBorders>
            <w:vAlign w:val="top"/>
          </w:tcPr>
          <w:p>
            <w:pPr>
              <w:spacing w:before="31" w:line="231" w:lineRule="auto"/>
              <w:ind w:left="113" w:right="108" w:firstLine="4"/>
              <w:rPr>
                <w:rFonts w:ascii="宋体" w:hAnsi="宋体" w:eastAsia="宋体" w:cs="宋体"/>
                <w:sz w:val="21"/>
                <w:szCs w:val="21"/>
              </w:rPr>
            </w:pPr>
            <w:r>
              <w:rPr>
                <w:rFonts w:ascii="宋体" w:hAnsi="宋体" w:eastAsia="宋体" w:cs="宋体"/>
                <w:spacing w:val="1"/>
                <w:sz w:val="21"/>
                <w:szCs w:val="21"/>
              </w:rPr>
              <w:t>该组合具有较低的信用风险，信</w:t>
            </w:r>
            <w:r>
              <w:rPr>
                <w:rFonts w:ascii="宋体" w:hAnsi="宋体" w:eastAsia="宋体" w:cs="宋体"/>
                <w:sz w:val="21"/>
                <w:szCs w:val="21"/>
              </w:rPr>
              <w:t xml:space="preserve">用风险自 </w:t>
            </w:r>
            <w:r>
              <w:rPr>
                <w:rFonts w:ascii="宋体" w:hAnsi="宋体" w:eastAsia="宋体" w:cs="宋体"/>
                <w:spacing w:val="1"/>
                <w:sz w:val="21"/>
                <w:szCs w:val="21"/>
              </w:rPr>
              <w:t>初始确认后未显著增加，考虑未来预期信</w:t>
            </w:r>
            <w:r>
              <w:rPr>
                <w:rFonts w:ascii="宋体" w:hAnsi="宋体" w:eastAsia="宋体" w:cs="宋体"/>
                <w:sz w:val="21"/>
                <w:szCs w:val="21"/>
              </w:rPr>
              <w:t xml:space="preserve"> </w:t>
            </w:r>
            <w:r>
              <w:rPr>
                <w:rFonts w:ascii="宋体" w:hAnsi="宋体" w:eastAsia="宋体" w:cs="宋体"/>
                <w:spacing w:val="-13"/>
                <w:sz w:val="21"/>
                <w:szCs w:val="21"/>
              </w:rPr>
              <w:t>用</w:t>
            </w:r>
            <w:r>
              <w:rPr>
                <w:rFonts w:ascii="宋体" w:hAnsi="宋体" w:eastAsia="宋体" w:cs="宋体"/>
                <w:spacing w:val="-8"/>
                <w:sz w:val="21"/>
                <w:szCs w:val="21"/>
              </w:rPr>
              <w:t>损失后， 信用损失率为零</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1366" w:hRule="atLeast"/>
        </w:trPr>
        <w:tc>
          <w:tcPr>
            <w:tcW w:w="1432" w:type="dxa"/>
            <w:tcBorders>
              <w:left w:val="nil"/>
            </w:tcBorders>
            <w:vAlign w:val="top"/>
          </w:tcPr>
          <w:p>
            <w:pPr>
              <w:spacing w:line="371" w:lineRule="auto"/>
              <w:rPr>
                <w:rFonts w:ascii="Arial"/>
                <w:sz w:val="21"/>
              </w:rPr>
            </w:pPr>
          </w:p>
          <w:p>
            <w:pPr>
              <w:spacing w:before="68" w:line="255" w:lineRule="auto"/>
              <w:ind w:left="133" w:right="103"/>
              <w:rPr>
                <w:rFonts w:ascii="宋体" w:hAnsi="宋体" w:eastAsia="宋体" w:cs="宋体"/>
                <w:sz w:val="21"/>
                <w:szCs w:val="21"/>
              </w:rPr>
            </w:pPr>
            <w:r>
              <w:rPr>
                <w:rFonts w:ascii="宋体" w:hAnsi="宋体" w:eastAsia="宋体" w:cs="宋体"/>
                <w:spacing w:val="-9"/>
                <w:sz w:val="21"/>
                <w:szCs w:val="21"/>
              </w:rPr>
              <w:t>账</w:t>
            </w:r>
            <w:r>
              <w:rPr>
                <w:rFonts w:ascii="宋体" w:hAnsi="宋体" w:eastAsia="宋体" w:cs="宋体"/>
                <w:spacing w:val="-58"/>
                <w:sz w:val="21"/>
                <w:szCs w:val="21"/>
              </w:rPr>
              <w:t xml:space="preserve"> </w:t>
            </w:r>
            <w:r>
              <w:rPr>
                <w:rFonts w:ascii="宋体" w:hAnsi="宋体" w:eastAsia="宋体" w:cs="宋体"/>
                <w:spacing w:val="-9"/>
                <w:sz w:val="21"/>
                <w:szCs w:val="21"/>
              </w:rPr>
              <w:t>龄</w:t>
            </w:r>
            <w:r>
              <w:rPr>
                <w:rFonts w:ascii="宋体" w:hAnsi="宋体" w:eastAsia="宋体" w:cs="宋体"/>
                <w:spacing w:val="-58"/>
                <w:sz w:val="21"/>
                <w:szCs w:val="21"/>
              </w:rPr>
              <w:t xml:space="preserve"> </w:t>
            </w:r>
            <w:r>
              <w:rPr>
                <w:rFonts w:ascii="宋体" w:hAnsi="宋体" w:eastAsia="宋体" w:cs="宋体"/>
                <w:spacing w:val="-9"/>
                <w:sz w:val="21"/>
                <w:szCs w:val="21"/>
              </w:rPr>
              <w:t>分</w:t>
            </w:r>
            <w:r>
              <w:rPr>
                <w:rFonts w:ascii="宋体" w:hAnsi="宋体" w:eastAsia="宋体" w:cs="宋体"/>
                <w:spacing w:val="-60"/>
                <w:sz w:val="21"/>
                <w:szCs w:val="21"/>
              </w:rPr>
              <w:t xml:space="preserve"> </w:t>
            </w:r>
            <w:r>
              <w:rPr>
                <w:rFonts w:ascii="宋体" w:hAnsi="宋体" w:eastAsia="宋体" w:cs="宋体"/>
                <w:spacing w:val="-9"/>
                <w:sz w:val="21"/>
                <w:szCs w:val="21"/>
              </w:rPr>
              <w:t>析</w:t>
            </w:r>
            <w:r>
              <w:rPr>
                <w:rFonts w:ascii="宋体" w:hAnsi="宋体" w:eastAsia="宋体" w:cs="宋体"/>
                <w:spacing w:val="-57"/>
                <w:sz w:val="21"/>
                <w:szCs w:val="21"/>
              </w:rPr>
              <w:t xml:space="preserve"> </w:t>
            </w:r>
            <w:r>
              <w:rPr>
                <w:rFonts w:ascii="宋体" w:hAnsi="宋体" w:eastAsia="宋体" w:cs="宋体"/>
                <w:spacing w:val="-9"/>
                <w:sz w:val="21"/>
                <w:szCs w:val="21"/>
              </w:rPr>
              <w:t>法</w:t>
            </w:r>
            <w:r>
              <w:rPr>
                <w:rFonts w:ascii="宋体" w:hAnsi="宋体" w:eastAsia="宋体" w:cs="宋体"/>
                <w:sz w:val="21"/>
                <w:szCs w:val="21"/>
              </w:rPr>
              <w:t xml:space="preserve"> </w:t>
            </w:r>
            <w:r>
              <w:rPr>
                <w:rFonts w:ascii="宋体" w:hAnsi="宋体" w:eastAsia="宋体" w:cs="宋体"/>
                <w:spacing w:val="-3"/>
                <w:sz w:val="21"/>
                <w:szCs w:val="21"/>
              </w:rPr>
              <w:t>组</w:t>
            </w:r>
            <w:r>
              <w:rPr>
                <w:rFonts w:ascii="宋体" w:hAnsi="宋体" w:eastAsia="宋体" w:cs="宋体"/>
                <w:spacing w:val="-2"/>
                <w:sz w:val="21"/>
                <w:szCs w:val="21"/>
              </w:rPr>
              <w:t>合</w:t>
            </w:r>
          </w:p>
        </w:tc>
        <w:tc>
          <w:tcPr>
            <w:tcW w:w="3402" w:type="dxa"/>
            <w:vAlign w:val="top"/>
          </w:tcPr>
          <w:p>
            <w:pPr>
              <w:spacing w:before="29" w:line="235" w:lineRule="auto"/>
              <w:ind w:left="113" w:right="103" w:firstLine="1"/>
              <w:rPr>
                <w:rFonts w:ascii="宋体" w:hAnsi="宋体" w:eastAsia="宋体" w:cs="宋体"/>
                <w:sz w:val="21"/>
                <w:szCs w:val="21"/>
              </w:rPr>
            </w:pPr>
            <w:r>
              <w:rPr>
                <w:rFonts w:ascii="宋体" w:hAnsi="宋体" w:eastAsia="宋体" w:cs="宋体"/>
                <w:spacing w:val="2"/>
                <w:sz w:val="21"/>
                <w:szCs w:val="21"/>
              </w:rPr>
              <w:t>本公司根据以往的历史</w:t>
            </w:r>
            <w:r>
              <w:rPr>
                <w:rFonts w:ascii="宋体" w:hAnsi="宋体" w:eastAsia="宋体" w:cs="宋体"/>
                <w:spacing w:val="1"/>
                <w:sz w:val="21"/>
                <w:szCs w:val="21"/>
              </w:rPr>
              <w:t>经验计算账</w:t>
            </w:r>
            <w:r>
              <w:rPr>
                <w:rFonts w:ascii="宋体" w:hAnsi="宋体" w:eastAsia="宋体" w:cs="宋体"/>
                <w:sz w:val="21"/>
                <w:szCs w:val="21"/>
              </w:rPr>
              <w:t xml:space="preserve"> </w:t>
            </w:r>
            <w:r>
              <w:rPr>
                <w:rFonts w:ascii="宋体" w:hAnsi="宋体" w:eastAsia="宋体" w:cs="宋体"/>
                <w:spacing w:val="2"/>
                <w:sz w:val="21"/>
                <w:szCs w:val="21"/>
              </w:rPr>
              <w:t>龄迁徙率，结合前瞻性估计对</w:t>
            </w:r>
            <w:r>
              <w:rPr>
                <w:rFonts w:ascii="宋体" w:hAnsi="宋体" w:eastAsia="宋体" w:cs="宋体"/>
                <w:spacing w:val="1"/>
                <w:sz w:val="21"/>
                <w:szCs w:val="21"/>
              </w:rPr>
              <w:t>其</w:t>
            </w:r>
            <w:r>
              <w:rPr>
                <w:rFonts w:ascii="宋体" w:hAnsi="宋体" w:eastAsia="宋体" w:cs="宋体"/>
                <w:sz w:val="21"/>
                <w:szCs w:val="21"/>
              </w:rPr>
              <w:t xml:space="preserve">他 </w:t>
            </w:r>
            <w:r>
              <w:rPr>
                <w:rFonts w:ascii="宋体" w:hAnsi="宋体" w:eastAsia="宋体" w:cs="宋体"/>
                <w:spacing w:val="19"/>
                <w:sz w:val="21"/>
                <w:szCs w:val="21"/>
              </w:rPr>
              <w:t>应</w:t>
            </w:r>
            <w:r>
              <w:rPr>
                <w:rFonts w:ascii="宋体" w:hAnsi="宋体" w:eastAsia="宋体" w:cs="宋体"/>
                <w:spacing w:val="17"/>
                <w:sz w:val="21"/>
                <w:szCs w:val="21"/>
              </w:rPr>
              <w:t>收款计提坏账比列作出最佳估</w:t>
            </w:r>
            <w:r>
              <w:rPr>
                <w:rFonts w:ascii="宋体" w:hAnsi="宋体" w:eastAsia="宋体" w:cs="宋体"/>
                <w:sz w:val="21"/>
                <w:szCs w:val="21"/>
              </w:rPr>
              <w:t xml:space="preserve"> </w:t>
            </w:r>
            <w:r>
              <w:rPr>
                <w:rFonts w:ascii="宋体" w:hAnsi="宋体" w:eastAsia="宋体" w:cs="宋体"/>
                <w:spacing w:val="2"/>
                <w:sz w:val="21"/>
                <w:szCs w:val="21"/>
              </w:rPr>
              <w:t>计，参考其他应收款的账龄进</w:t>
            </w:r>
            <w:r>
              <w:rPr>
                <w:rFonts w:ascii="宋体" w:hAnsi="宋体" w:eastAsia="宋体" w:cs="宋体"/>
                <w:spacing w:val="1"/>
                <w:sz w:val="21"/>
                <w:szCs w:val="21"/>
              </w:rPr>
              <w:t>行</w:t>
            </w:r>
            <w:r>
              <w:rPr>
                <w:rFonts w:ascii="宋体" w:hAnsi="宋体" w:eastAsia="宋体" w:cs="宋体"/>
                <w:sz w:val="21"/>
                <w:szCs w:val="21"/>
              </w:rPr>
              <w:t xml:space="preserve">信 </w:t>
            </w:r>
            <w:r>
              <w:rPr>
                <w:rFonts w:ascii="宋体" w:hAnsi="宋体" w:eastAsia="宋体" w:cs="宋体"/>
                <w:spacing w:val="-1"/>
                <w:sz w:val="21"/>
                <w:szCs w:val="21"/>
              </w:rPr>
              <w:t>用风险组</w:t>
            </w:r>
            <w:r>
              <w:rPr>
                <w:rFonts w:ascii="宋体" w:hAnsi="宋体" w:eastAsia="宋体" w:cs="宋体"/>
                <w:sz w:val="21"/>
                <w:szCs w:val="21"/>
              </w:rPr>
              <w:t>合分类。</w:t>
            </w:r>
          </w:p>
        </w:tc>
        <w:tc>
          <w:tcPr>
            <w:tcW w:w="4023" w:type="dxa"/>
            <w:tcBorders>
              <w:right w:val="nil"/>
            </w:tcBorders>
            <w:vAlign w:val="top"/>
          </w:tcPr>
          <w:p>
            <w:pPr>
              <w:spacing w:before="168" w:line="247" w:lineRule="auto"/>
              <w:ind w:left="113" w:right="108" w:firstLine="2"/>
              <w:rPr>
                <w:rFonts w:ascii="宋体" w:hAnsi="宋体" w:eastAsia="宋体" w:cs="宋体"/>
                <w:sz w:val="21"/>
                <w:szCs w:val="21"/>
              </w:rPr>
            </w:pPr>
            <w:r>
              <w:rPr>
                <w:rFonts w:ascii="宋体" w:hAnsi="宋体" w:eastAsia="宋体" w:cs="宋体"/>
                <w:spacing w:val="1"/>
                <w:sz w:val="21"/>
                <w:szCs w:val="21"/>
              </w:rPr>
              <w:t>参考历史信用损失经验，结合当前</w:t>
            </w:r>
            <w:r>
              <w:rPr>
                <w:rFonts w:ascii="宋体" w:hAnsi="宋体" w:eastAsia="宋体" w:cs="宋体"/>
                <w:sz w:val="21"/>
                <w:szCs w:val="21"/>
              </w:rPr>
              <w:t xml:space="preserve">状况以 </w:t>
            </w:r>
            <w:r>
              <w:rPr>
                <w:rFonts w:ascii="宋体" w:hAnsi="宋体" w:eastAsia="宋体" w:cs="宋体"/>
                <w:spacing w:val="1"/>
                <w:sz w:val="21"/>
                <w:szCs w:val="21"/>
              </w:rPr>
              <w:t>及对未来经济状况的预测，通过违约风险</w:t>
            </w:r>
            <w:r>
              <w:rPr>
                <w:rFonts w:ascii="宋体" w:hAnsi="宋体" w:eastAsia="宋体" w:cs="宋体"/>
                <w:sz w:val="21"/>
                <w:szCs w:val="21"/>
              </w:rPr>
              <w:t xml:space="preserve"> </w:t>
            </w:r>
            <w:r>
              <w:rPr>
                <w:rFonts w:ascii="宋体" w:hAnsi="宋体" w:eastAsia="宋体" w:cs="宋体"/>
                <w:spacing w:val="1"/>
                <w:sz w:val="21"/>
                <w:szCs w:val="21"/>
              </w:rPr>
              <w:t>敞口和未来 12 个月内或整个存续期</w:t>
            </w:r>
            <w:r>
              <w:rPr>
                <w:rFonts w:ascii="宋体" w:hAnsi="宋体" w:eastAsia="宋体" w:cs="宋体"/>
                <w:sz w:val="21"/>
                <w:szCs w:val="21"/>
              </w:rPr>
              <w:t xml:space="preserve">预期 </w:t>
            </w:r>
            <w:r>
              <w:rPr>
                <w:rFonts w:ascii="宋体" w:hAnsi="宋体" w:eastAsia="宋体" w:cs="宋体"/>
                <w:spacing w:val="-1"/>
                <w:sz w:val="21"/>
                <w:szCs w:val="21"/>
              </w:rPr>
              <w:t>信用损</w:t>
            </w:r>
            <w:r>
              <w:rPr>
                <w:rFonts w:ascii="宋体" w:hAnsi="宋体" w:eastAsia="宋体" w:cs="宋体"/>
                <w:sz w:val="21"/>
                <w:szCs w:val="21"/>
              </w:rPr>
              <w:t>失率，计算预期信用损失</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845" w:hRule="atLeast"/>
        </w:trPr>
        <w:tc>
          <w:tcPr>
            <w:tcW w:w="1432" w:type="dxa"/>
            <w:tcBorders>
              <w:left w:val="nil"/>
              <w:bottom w:val="single" w:color="000000" w:sz="2" w:space="0"/>
            </w:tcBorders>
            <w:vAlign w:val="top"/>
          </w:tcPr>
          <w:p>
            <w:pPr>
              <w:spacing w:before="169" w:line="255" w:lineRule="auto"/>
              <w:ind w:left="132" w:right="103" w:hanging="3"/>
              <w:rPr>
                <w:rFonts w:ascii="宋体" w:hAnsi="宋体" w:eastAsia="宋体" w:cs="宋体"/>
                <w:sz w:val="21"/>
                <w:szCs w:val="21"/>
              </w:rPr>
            </w:pPr>
            <w:r>
              <w:rPr>
                <w:rFonts w:ascii="宋体" w:hAnsi="宋体" w:eastAsia="宋体" w:cs="宋体"/>
                <w:spacing w:val="-10"/>
                <w:sz w:val="21"/>
                <w:szCs w:val="21"/>
              </w:rPr>
              <w:t>低</w:t>
            </w:r>
            <w:r>
              <w:rPr>
                <w:rFonts w:ascii="宋体" w:hAnsi="宋体" w:eastAsia="宋体" w:cs="宋体"/>
                <w:spacing w:val="-58"/>
                <w:sz w:val="21"/>
                <w:szCs w:val="21"/>
              </w:rPr>
              <w:t xml:space="preserve"> </w:t>
            </w:r>
            <w:r>
              <w:rPr>
                <w:rFonts w:ascii="宋体" w:hAnsi="宋体" w:eastAsia="宋体" w:cs="宋体"/>
                <w:spacing w:val="-10"/>
                <w:sz w:val="21"/>
                <w:szCs w:val="21"/>
              </w:rPr>
              <w:t>信</w:t>
            </w:r>
            <w:r>
              <w:rPr>
                <w:rFonts w:ascii="宋体" w:hAnsi="宋体" w:eastAsia="宋体" w:cs="宋体"/>
                <w:spacing w:val="-59"/>
                <w:sz w:val="21"/>
                <w:szCs w:val="21"/>
              </w:rPr>
              <w:t xml:space="preserve"> </w:t>
            </w:r>
            <w:r>
              <w:rPr>
                <w:rFonts w:ascii="宋体" w:hAnsi="宋体" w:eastAsia="宋体" w:cs="宋体"/>
                <w:spacing w:val="-10"/>
                <w:sz w:val="21"/>
                <w:szCs w:val="21"/>
              </w:rPr>
              <w:t>用</w:t>
            </w:r>
            <w:r>
              <w:rPr>
                <w:rFonts w:ascii="宋体" w:hAnsi="宋体" w:eastAsia="宋体" w:cs="宋体"/>
                <w:spacing w:val="-60"/>
                <w:sz w:val="21"/>
                <w:szCs w:val="21"/>
              </w:rPr>
              <w:t xml:space="preserve"> </w:t>
            </w:r>
            <w:r>
              <w:rPr>
                <w:rFonts w:ascii="宋体" w:hAnsi="宋体" w:eastAsia="宋体" w:cs="宋体"/>
                <w:spacing w:val="-10"/>
                <w:sz w:val="21"/>
                <w:szCs w:val="21"/>
              </w:rPr>
              <w:t>风</w:t>
            </w:r>
            <w:r>
              <w:rPr>
                <w:rFonts w:ascii="宋体" w:hAnsi="宋体" w:eastAsia="宋体" w:cs="宋体"/>
                <w:spacing w:val="-47"/>
                <w:sz w:val="21"/>
                <w:szCs w:val="21"/>
              </w:rPr>
              <w:t xml:space="preserve"> </w:t>
            </w:r>
            <w:r>
              <w:rPr>
                <w:rFonts w:ascii="宋体" w:hAnsi="宋体" w:eastAsia="宋体" w:cs="宋体"/>
                <w:spacing w:val="-10"/>
                <w:sz w:val="21"/>
                <w:szCs w:val="21"/>
              </w:rPr>
              <w:t>险</w:t>
            </w:r>
            <w:r>
              <w:rPr>
                <w:rFonts w:ascii="宋体" w:hAnsi="宋体" w:eastAsia="宋体" w:cs="宋体"/>
                <w:sz w:val="21"/>
                <w:szCs w:val="21"/>
              </w:rPr>
              <w:t xml:space="preserve"> </w:t>
            </w:r>
            <w:r>
              <w:rPr>
                <w:rFonts w:ascii="宋体" w:hAnsi="宋体" w:eastAsia="宋体" w:cs="宋体"/>
                <w:spacing w:val="-3"/>
                <w:sz w:val="21"/>
                <w:szCs w:val="21"/>
              </w:rPr>
              <w:t>组</w:t>
            </w:r>
            <w:r>
              <w:rPr>
                <w:rFonts w:ascii="宋体" w:hAnsi="宋体" w:eastAsia="宋体" w:cs="宋体"/>
                <w:spacing w:val="-2"/>
                <w:sz w:val="21"/>
                <w:szCs w:val="21"/>
              </w:rPr>
              <w:t>合</w:t>
            </w:r>
          </w:p>
        </w:tc>
        <w:tc>
          <w:tcPr>
            <w:tcW w:w="3402" w:type="dxa"/>
            <w:tcBorders>
              <w:bottom w:val="single" w:color="000000" w:sz="2" w:space="0"/>
            </w:tcBorders>
            <w:vAlign w:val="top"/>
          </w:tcPr>
          <w:p>
            <w:pPr>
              <w:spacing w:before="32" w:line="238" w:lineRule="auto"/>
              <w:ind w:left="115" w:right="45" w:hanging="1"/>
              <w:rPr>
                <w:rFonts w:ascii="宋体" w:hAnsi="宋体" w:eastAsia="宋体" w:cs="宋体"/>
                <w:sz w:val="21"/>
                <w:szCs w:val="21"/>
              </w:rPr>
            </w:pPr>
            <w:r>
              <w:rPr>
                <w:rFonts w:ascii="宋体" w:hAnsi="宋体" w:eastAsia="宋体" w:cs="宋体"/>
                <w:spacing w:val="-14"/>
                <w:sz w:val="21"/>
                <w:szCs w:val="21"/>
              </w:rPr>
              <w:t>根</w:t>
            </w:r>
            <w:r>
              <w:rPr>
                <w:rFonts w:ascii="宋体" w:hAnsi="宋体" w:eastAsia="宋体" w:cs="宋体"/>
                <w:spacing w:val="-11"/>
                <w:sz w:val="21"/>
                <w:szCs w:val="21"/>
              </w:rPr>
              <w:t>据</w:t>
            </w:r>
            <w:r>
              <w:rPr>
                <w:rFonts w:ascii="宋体" w:hAnsi="宋体" w:eastAsia="宋体" w:cs="宋体"/>
                <w:spacing w:val="-7"/>
                <w:sz w:val="21"/>
                <w:szCs w:val="21"/>
              </w:rPr>
              <w:t>业务性质，认定信用风险较低，</w:t>
            </w:r>
            <w:r>
              <w:rPr>
                <w:rFonts w:ascii="宋体" w:hAnsi="宋体" w:eastAsia="宋体" w:cs="宋体"/>
                <w:sz w:val="21"/>
                <w:szCs w:val="21"/>
              </w:rPr>
              <w:t xml:space="preserve"> </w:t>
            </w:r>
            <w:r>
              <w:rPr>
                <w:rFonts w:ascii="宋体" w:hAnsi="宋体" w:eastAsia="宋体" w:cs="宋体"/>
                <w:spacing w:val="-1"/>
                <w:sz w:val="21"/>
                <w:szCs w:val="21"/>
              </w:rPr>
              <w:t>主要包括</w:t>
            </w:r>
            <w:r>
              <w:rPr>
                <w:rFonts w:ascii="宋体" w:hAnsi="宋体" w:eastAsia="宋体" w:cs="宋体"/>
                <w:sz w:val="21"/>
                <w:szCs w:val="21"/>
              </w:rPr>
              <w:t xml:space="preserve">应收政府部门的款项、员 </w:t>
            </w:r>
            <w:r>
              <w:rPr>
                <w:rFonts w:ascii="宋体" w:hAnsi="宋体" w:eastAsia="宋体" w:cs="宋体"/>
                <w:spacing w:val="-2"/>
                <w:sz w:val="21"/>
                <w:szCs w:val="21"/>
              </w:rPr>
              <w:t>工的备用金、保证金</w:t>
            </w:r>
            <w:r>
              <w:rPr>
                <w:rFonts w:ascii="宋体" w:hAnsi="宋体" w:eastAsia="宋体" w:cs="宋体"/>
                <w:spacing w:val="-1"/>
                <w:sz w:val="21"/>
                <w:szCs w:val="21"/>
              </w:rPr>
              <w:t>及押金。</w:t>
            </w:r>
          </w:p>
        </w:tc>
        <w:tc>
          <w:tcPr>
            <w:tcW w:w="4023" w:type="dxa"/>
            <w:tcBorders>
              <w:bottom w:val="single" w:color="000000" w:sz="2" w:space="0"/>
              <w:right w:val="nil"/>
            </w:tcBorders>
            <w:vAlign w:val="top"/>
          </w:tcPr>
          <w:p>
            <w:pPr>
              <w:spacing w:before="170" w:line="253" w:lineRule="auto"/>
              <w:ind w:left="118" w:right="108" w:hanging="3"/>
              <w:rPr>
                <w:rFonts w:ascii="宋体" w:hAnsi="宋体" w:eastAsia="宋体" w:cs="宋体"/>
                <w:sz w:val="21"/>
                <w:szCs w:val="21"/>
              </w:rPr>
            </w:pPr>
            <w:r>
              <w:rPr>
                <w:rFonts w:ascii="宋体" w:hAnsi="宋体" w:eastAsia="宋体" w:cs="宋体"/>
                <w:spacing w:val="1"/>
                <w:sz w:val="21"/>
                <w:szCs w:val="21"/>
              </w:rPr>
              <w:t>按应收款项账龄与整个存续期预期</w:t>
            </w:r>
            <w:r>
              <w:rPr>
                <w:rFonts w:ascii="宋体" w:hAnsi="宋体" w:eastAsia="宋体" w:cs="宋体"/>
                <w:sz w:val="21"/>
                <w:szCs w:val="21"/>
              </w:rPr>
              <w:t xml:space="preserve">信用损 </w:t>
            </w:r>
            <w:r>
              <w:rPr>
                <w:rFonts w:ascii="宋体" w:hAnsi="宋体" w:eastAsia="宋体" w:cs="宋体"/>
                <w:spacing w:val="-2"/>
                <w:sz w:val="21"/>
                <w:szCs w:val="21"/>
              </w:rPr>
              <w:t>失率对</w:t>
            </w:r>
            <w:r>
              <w:rPr>
                <w:rFonts w:ascii="宋体" w:hAnsi="宋体" w:eastAsia="宋体" w:cs="宋体"/>
                <w:spacing w:val="-1"/>
                <w:sz w:val="21"/>
                <w:szCs w:val="21"/>
              </w:rPr>
              <w:t>照表计提</w:t>
            </w:r>
          </w:p>
        </w:tc>
      </w:tr>
    </w:tbl>
    <w:p>
      <w:pPr>
        <w:spacing w:line="90" w:lineRule="exact"/>
        <w:rPr>
          <w:rFonts w:ascii="Arial"/>
          <w:sz w:val="7"/>
        </w:rPr>
      </w:pPr>
    </w:p>
    <w:p>
      <w:pPr>
        <w:sectPr>
          <w:headerReference r:id="rId38" w:type="default"/>
          <w:footerReference r:id="rId39" w:type="default"/>
          <w:pgSz w:w="11907" w:h="16839"/>
          <w:pgMar w:top="1392" w:right="1092" w:bottom="1395" w:left="1769" w:header="856" w:footer="1191" w:gutter="0"/>
          <w:cols w:space="720" w:num="1"/>
        </w:sectPr>
      </w:pPr>
    </w:p>
    <w:p>
      <w:pPr>
        <w:spacing w:line="393" w:lineRule="auto"/>
        <w:rPr>
          <w:rFonts w:ascii="Arial"/>
          <w:sz w:val="21"/>
        </w:rPr>
      </w:pPr>
    </w:p>
    <w:p>
      <w:pPr>
        <w:spacing w:before="68" w:line="220" w:lineRule="auto"/>
        <w:ind w:left="52"/>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3"/>
          <w:sz w:val="21"/>
          <w:szCs w:val="21"/>
          <w14:textOutline w14:w="3831" w14:cap="flat" w14:cmpd="sng">
            <w14:solidFill>
              <w14:srgbClr w14:val="000000"/>
            </w14:solidFill>
            <w14:prstDash w14:val="solid"/>
            <w14:miter w14:val="0"/>
          </w14:textOutline>
        </w:rPr>
        <w:t>5</w:t>
      </w:r>
      <w:r>
        <w:rPr>
          <w:rFonts w:ascii="宋体" w:hAnsi="宋体" w:eastAsia="宋体" w:cs="宋体"/>
          <w:spacing w:val="-2"/>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存货</w:t>
      </w:r>
    </w:p>
    <w:p>
      <w:pPr>
        <w:spacing w:before="83"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18" w:line="220" w:lineRule="auto"/>
        <w:ind w:left="462"/>
        <w:rPr>
          <w:rFonts w:ascii="宋体" w:hAnsi="宋体" w:eastAsia="宋体" w:cs="宋体"/>
          <w:sz w:val="21"/>
          <w:szCs w:val="21"/>
        </w:rPr>
      </w:pPr>
      <w:r>
        <w:rPr>
          <w:rFonts w:ascii="Times New Roman" w:hAnsi="Times New Roman" w:eastAsia="Times New Roman" w:cs="Times New Roman"/>
          <w:b/>
          <w:bCs/>
          <w:spacing w:val="-2"/>
          <w:sz w:val="21"/>
          <w:szCs w:val="21"/>
        </w:rPr>
        <w:t>1.</w:t>
      </w:r>
      <w:r>
        <w:rPr>
          <w:rFonts w:ascii="宋体" w:hAnsi="宋体" w:eastAsia="宋体" w:cs="宋体"/>
          <w:spacing w:val="-2"/>
          <w:sz w:val="21"/>
          <w:szCs w:val="21"/>
          <w14:textOutline w14:w="3831" w14:cap="flat" w14:cmpd="sng">
            <w14:solidFill>
              <w14:srgbClr w14:val="000000"/>
            </w14:solidFill>
            <w14:prstDash w14:val="solid"/>
            <w14:miter w14:val="0"/>
          </w14:textOutline>
        </w:rPr>
        <w:t>存</w:t>
      </w:r>
      <w:r>
        <w:rPr>
          <w:rFonts w:ascii="宋体" w:hAnsi="宋体" w:eastAsia="宋体" w:cs="宋体"/>
          <w:spacing w:val="-1"/>
          <w:sz w:val="21"/>
          <w:szCs w:val="21"/>
          <w14:textOutline w14:w="3831" w14:cap="flat" w14:cmpd="sng">
            <w14:solidFill>
              <w14:srgbClr w14:val="000000"/>
            </w14:solidFill>
            <w14:prstDash w14:val="solid"/>
            <w14:miter w14:val="0"/>
          </w14:textOutline>
        </w:rPr>
        <w:t>货的分类</w:t>
      </w:r>
    </w:p>
    <w:p>
      <w:pPr>
        <w:spacing w:before="20"/>
        <w:ind w:left="38" w:right="74" w:firstLine="417"/>
        <w:rPr>
          <w:rFonts w:ascii="宋体" w:hAnsi="宋体" w:eastAsia="宋体" w:cs="宋体"/>
          <w:sz w:val="21"/>
          <w:szCs w:val="21"/>
        </w:rPr>
      </w:pPr>
      <w:r>
        <w:rPr>
          <w:rFonts w:ascii="宋体" w:hAnsi="宋体" w:eastAsia="宋体" w:cs="宋体"/>
          <w:spacing w:val="1"/>
          <w:sz w:val="21"/>
          <w:szCs w:val="21"/>
        </w:rPr>
        <w:t>存货是指本公司在</w:t>
      </w:r>
      <w:r>
        <w:rPr>
          <w:rFonts w:ascii="宋体" w:hAnsi="宋体" w:eastAsia="宋体" w:cs="宋体"/>
          <w:sz w:val="21"/>
          <w:szCs w:val="21"/>
        </w:rPr>
        <w:t xml:space="preserve">日常活动中持有以备出售的产成品或商品、处在生产过程中的在产品、在 </w:t>
      </w:r>
      <w:r>
        <w:rPr>
          <w:rFonts w:ascii="宋体" w:hAnsi="宋体" w:eastAsia="宋体" w:cs="宋体"/>
          <w:spacing w:val="1"/>
          <w:sz w:val="21"/>
          <w:szCs w:val="21"/>
        </w:rPr>
        <w:t>生产过程或提供</w:t>
      </w:r>
      <w:r>
        <w:rPr>
          <w:rFonts w:ascii="宋体" w:hAnsi="宋体" w:eastAsia="宋体" w:cs="宋体"/>
          <w:sz w:val="21"/>
          <w:szCs w:val="21"/>
        </w:rPr>
        <w:t xml:space="preserve">劳务过程中耗用的材料和物料等。主要包括原材料、在产品、库存商品、发出商 </w:t>
      </w:r>
      <w:r>
        <w:rPr>
          <w:rFonts w:ascii="宋体" w:hAnsi="宋体" w:eastAsia="宋体" w:cs="宋体"/>
          <w:spacing w:val="-1"/>
          <w:sz w:val="21"/>
          <w:szCs w:val="21"/>
        </w:rPr>
        <w:t>品、委托加</w:t>
      </w:r>
      <w:r>
        <w:rPr>
          <w:rFonts w:ascii="宋体" w:hAnsi="宋体" w:eastAsia="宋体" w:cs="宋体"/>
          <w:sz w:val="21"/>
          <w:szCs w:val="21"/>
        </w:rPr>
        <w:t>工材料、周转材料等。</w:t>
      </w:r>
    </w:p>
    <w:p>
      <w:pPr>
        <w:spacing w:line="219" w:lineRule="auto"/>
        <w:ind w:left="456"/>
        <w:rPr>
          <w:rFonts w:ascii="宋体" w:hAnsi="宋体" w:eastAsia="宋体" w:cs="宋体"/>
          <w:sz w:val="21"/>
          <w:szCs w:val="21"/>
        </w:rPr>
      </w:pPr>
      <w:r>
        <w:rPr>
          <w:rFonts w:ascii="Times New Roman" w:hAnsi="Times New Roman" w:eastAsia="Times New Roman" w:cs="Times New Roman"/>
          <w:b/>
          <w:bCs/>
          <w:spacing w:val="1"/>
          <w:sz w:val="21"/>
          <w:szCs w:val="21"/>
        </w:rPr>
        <w:t>2</w:t>
      </w:r>
      <w:r>
        <w:rPr>
          <w:rFonts w:ascii="Times New Roman" w:hAnsi="Times New Roman" w:eastAsia="Times New Roman" w:cs="Times New Roman"/>
          <w:b/>
          <w:bCs/>
          <w:sz w:val="21"/>
          <w:szCs w:val="21"/>
        </w:rPr>
        <w:t>.</w:t>
      </w:r>
      <w:r>
        <w:rPr>
          <w:rFonts w:ascii="宋体" w:hAnsi="宋体" w:eastAsia="宋体" w:cs="宋体"/>
          <w:sz w:val="21"/>
          <w:szCs w:val="21"/>
          <w14:textOutline w14:w="3831" w14:cap="flat" w14:cmpd="sng">
            <w14:solidFill>
              <w14:srgbClr w14:val="000000"/>
            </w14:solidFill>
            <w14:prstDash w14:val="solid"/>
            <w14:miter w14:val="0"/>
          </w14:textOutline>
        </w:rPr>
        <w:t>存货的计价方法</w:t>
      </w:r>
    </w:p>
    <w:p>
      <w:pPr>
        <w:spacing w:before="23" w:line="239" w:lineRule="auto"/>
        <w:ind w:left="37" w:right="76" w:firstLine="418"/>
        <w:rPr>
          <w:rFonts w:ascii="宋体" w:hAnsi="宋体" w:eastAsia="宋体" w:cs="宋体"/>
          <w:sz w:val="21"/>
          <w:szCs w:val="21"/>
        </w:rPr>
      </w:pPr>
      <w:r>
        <w:rPr>
          <w:rFonts w:ascii="宋体" w:hAnsi="宋体" w:eastAsia="宋体" w:cs="宋体"/>
          <w:spacing w:val="-4"/>
          <w:sz w:val="21"/>
          <w:szCs w:val="21"/>
        </w:rPr>
        <w:t>存货在取得时，</w:t>
      </w:r>
      <w:r>
        <w:rPr>
          <w:rFonts w:ascii="宋体" w:hAnsi="宋体" w:eastAsia="宋体" w:cs="宋体"/>
          <w:spacing w:val="-3"/>
          <w:sz w:val="21"/>
          <w:szCs w:val="21"/>
        </w:rPr>
        <w:t xml:space="preserve"> </w:t>
      </w:r>
      <w:r>
        <w:rPr>
          <w:rFonts w:ascii="宋体" w:hAnsi="宋体" w:eastAsia="宋体" w:cs="宋体"/>
          <w:spacing w:val="-2"/>
          <w:sz w:val="21"/>
          <w:szCs w:val="21"/>
        </w:rPr>
        <w:t>按成本进行初始计量，包括采购成本、加工成本和其他成本。存货发出时按</w:t>
      </w:r>
      <w:r>
        <w:rPr>
          <w:rFonts w:ascii="宋体" w:hAnsi="宋体" w:eastAsia="宋体" w:cs="宋体"/>
          <w:sz w:val="21"/>
          <w:szCs w:val="21"/>
        </w:rPr>
        <w:t xml:space="preserve"> </w:t>
      </w:r>
      <w:r>
        <w:rPr>
          <w:rFonts w:ascii="宋体" w:hAnsi="宋体" w:eastAsia="宋体" w:cs="宋体"/>
          <w:spacing w:val="-1"/>
          <w:sz w:val="21"/>
          <w:szCs w:val="21"/>
        </w:rPr>
        <w:t>移动加权平均</w:t>
      </w:r>
      <w:r>
        <w:rPr>
          <w:rFonts w:ascii="宋体" w:hAnsi="宋体" w:eastAsia="宋体" w:cs="宋体"/>
          <w:sz w:val="21"/>
          <w:szCs w:val="21"/>
        </w:rPr>
        <w:t>法计价。</w:t>
      </w:r>
    </w:p>
    <w:p>
      <w:pPr>
        <w:spacing w:line="219" w:lineRule="auto"/>
        <w:ind w:left="454"/>
        <w:rPr>
          <w:rFonts w:ascii="宋体" w:hAnsi="宋体" w:eastAsia="宋体" w:cs="宋体"/>
          <w:sz w:val="21"/>
          <w:szCs w:val="21"/>
        </w:rPr>
      </w:pPr>
      <w:r>
        <w:rPr>
          <w:rFonts w:ascii="Times New Roman" w:hAnsi="Times New Roman" w:eastAsia="Times New Roman" w:cs="Times New Roman"/>
          <w:b/>
          <w:bCs/>
          <w:spacing w:val="1"/>
          <w:sz w:val="21"/>
          <w:szCs w:val="21"/>
        </w:rPr>
        <w:t>3.</w:t>
      </w:r>
      <w:r>
        <w:rPr>
          <w:rFonts w:ascii="宋体" w:hAnsi="宋体" w:eastAsia="宋体" w:cs="宋体"/>
          <w:spacing w:val="1"/>
          <w:sz w:val="21"/>
          <w:szCs w:val="21"/>
          <w14:textOutline w14:w="3831" w14:cap="flat" w14:cmpd="sng">
            <w14:solidFill>
              <w14:srgbClr w14:val="000000"/>
            </w14:solidFill>
            <w14:prstDash w14:val="solid"/>
            <w14:miter w14:val="0"/>
          </w14:textOutline>
        </w:rPr>
        <w:t>存货可变现净值的确定依据及存</w:t>
      </w:r>
      <w:r>
        <w:rPr>
          <w:rFonts w:ascii="宋体" w:hAnsi="宋体" w:eastAsia="宋体" w:cs="宋体"/>
          <w:sz w:val="21"/>
          <w:szCs w:val="21"/>
          <w14:textOutline w14:w="3831" w14:cap="flat" w14:cmpd="sng">
            <w14:solidFill>
              <w14:srgbClr w14:val="000000"/>
            </w14:solidFill>
            <w14:prstDash w14:val="solid"/>
            <w14:miter w14:val="0"/>
          </w14:textOutline>
        </w:rPr>
        <w:t>货跌价准备的计提方法</w:t>
      </w:r>
    </w:p>
    <w:p>
      <w:pPr>
        <w:spacing w:before="28" w:line="239" w:lineRule="auto"/>
        <w:ind w:left="36" w:right="74" w:firstLine="423"/>
        <w:rPr>
          <w:rFonts w:ascii="宋体" w:hAnsi="宋体" w:eastAsia="宋体" w:cs="宋体"/>
          <w:sz w:val="21"/>
          <w:szCs w:val="21"/>
        </w:rPr>
      </w:pPr>
      <w:r>
        <w:rPr>
          <w:rFonts w:ascii="宋体" w:hAnsi="宋体" w:eastAsia="宋体" w:cs="宋体"/>
          <w:spacing w:val="1"/>
          <w:sz w:val="21"/>
          <w:szCs w:val="21"/>
        </w:rPr>
        <w:t>期末对存</w:t>
      </w:r>
      <w:r>
        <w:rPr>
          <w:rFonts w:ascii="宋体" w:hAnsi="宋体" w:eastAsia="宋体" w:cs="宋体"/>
          <w:sz w:val="21"/>
          <w:szCs w:val="21"/>
        </w:rPr>
        <w:t xml:space="preserve">货进行全面清查后，按存货的成本与可变现净值孰低提取或调整存货跌价准备。产 </w:t>
      </w:r>
      <w:r>
        <w:rPr>
          <w:rFonts w:ascii="宋体" w:hAnsi="宋体" w:eastAsia="宋体" w:cs="宋体"/>
          <w:spacing w:val="-8"/>
          <w:sz w:val="21"/>
          <w:szCs w:val="21"/>
        </w:rPr>
        <w:t>成品、库存商</w:t>
      </w:r>
      <w:r>
        <w:rPr>
          <w:rFonts w:ascii="宋体" w:hAnsi="宋体" w:eastAsia="宋体" w:cs="宋体"/>
          <w:spacing w:val="-4"/>
          <w:sz w:val="21"/>
          <w:szCs w:val="21"/>
        </w:rPr>
        <w:t>品和用于出售的材料等直接用于出售的商品存货， 在正常生产经营过程中， 以该存</w:t>
      </w:r>
      <w:r>
        <w:rPr>
          <w:rFonts w:ascii="宋体" w:hAnsi="宋体" w:eastAsia="宋体" w:cs="宋体"/>
          <w:sz w:val="21"/>
          <w:szCs w:val="21"/>
        </w:rPr>
        <w:t xml:space="preserve"> </w:t>
      </w:r>
      <w:r>
        <w:rPr>
          <w:rFonts w:ascii="宋体" w:hAnsi="宋体" w:eastAsia="宋体" w:cs="宋体"/>
          <w:spacing w:val="1"/>
          <w:sz w:val="21"/>
          <w:szCs w:val="21"/>
        </w:rPr>
        <w:t>货的估计售价减去估计</w:t>
      </w:r>
      <w:r>
        <w:rPr>
          <w:rFonts w:ascii="宋体" w:hAnsi="宋体" w:eastAsia="宋体" w:cs="宋体"/>
          <w:sz w:val="21"/>
          <w:szCs w:val="21"/>
        </w:rPr>
        <w:t xml:space="preserve">的销售费用和相关税费后的金额，确定其可变现净值；需要经过加工的材 </w:t>
      </w:r>
      <w:r>
        <w:rPr>
          <w:rFonts w:ascii="宋体" w:hAnsi="宋体" w:eastAsia="宋体" w:cs="宋体"/>
          <w:spacing w:val="-8"/>
          <w:sz w:val="21"/>
          <w:szCs w:val="21"/>
        </w:rPr>
        <w:t>料存货， 在</w:t>
      </w:r>
      <w:r>
        <w:rPr>
          <w:rFonts w:ascii="宋体" w:hAnsi="宋体" w:eastAsia="宋体" w:cs="宋体"/>
          <w:spacing w:val="-4"/>
          <w:sz w:val="21"/>
          <w:szCs w:val="21"/>
        </w:rPr>
        <w:t>正常生产经营过程中， 以所生产的产成品的估计售价减去至完工时估计将要发生的成</w:t>
      </w:r>
      <w:r>
        <w:rPr>
          <w:rFonts w:ascii="宋体" w:hAnsi="宋体" w:eastAsia="宋体" w:cs="宋体"/>
          <w:sz w:val="21"/>
          <w:szCs w:val="21"/>
        </w:rPr>
        <w:t xml:space="preserve"> </w:t>
      </w:r>
      <w:r>
        <w:rPr>
          <w:rFonts w:ascii="宋体" w:hAnsi="宋体" w:eastAsia="宋体" w:cs="宋体"/>
          <w:spacing w:val="-4"/>
          <w:sz w:val="21"/>
          <w:szCs w:val="21"/>
        </w:rPr>
        <w:t>本、估计</w:t>
      </w:r>
      <w:r>
        <w:rPr>
          <w:rFonts w:ascii="宋体" w:hAnsi="宋体" w:eastAsia="宋体" w:cs="宋体"/>
          <w:spacing w:val="-3"/>
          <w:sz w:val="21"/>
          <w:szCs w:val="21"/>
        </w:rPr>
        <w:t>的</w:t>
      </w:r>
      <w:r>
        <w:rPr>
          <w:rFonts w:ascii="宋体" w:hAnsi="宋体" w:eastAsia="宋体" w:cs="宋体"/>
          <w:spacing w:val="-2"/>
          <w:sz w:val="21"/>
          <w:szCs w:val="21"/>
        </w:rPr>
        <w:t>销售费用和相关税费后的金额，确定其可变现净值； 为执行销售合同或者劳务合同而</w:t>
      </w:r>
      <w:r>
        <w:rPr>
          <w:rFonts w:ascii="宋体" w:hAnsi="宋体" w:eastAsia="宋体" w:cs="宋体"/>
          <w:sz w:val="21"/>
          <w:szCs w:val="21"/>
        </w:rPr>
        <w:t xml:space="preserve"> </w:t>
      </w:r>
      <w:r>
        <w:rPr>
          <w:rFonts w:ascii="宋体" w:hAnsi="宋体" w:eastAsia="宋体" w:cs="宋体"/>
          <w:spacing w:val="-8"/>
          <w:sz w:val="21"/>
          <w:szCs w:val="21"/>
        </w:rPr>
        <w:t>持有的存货，其</w:t>
      </w:r>
      <w:r>
        <w:rPr>
          <w:rFonts w:ascii="宋体" w:hAnsi="宋体" w:eastAsia="宋体" w:cs="宋体"/>
          <w:spacing w:val="-4"/>
          <w:sz w:val="21"/>
          <w:szCs w:val="21"/>
        </w:rPr>
        <w:t>可变现净值以合同价格为基础计算，若持有存货的数量多于销售合同订购数量的，</w:t>
      </w:r>
      <w:r>
        <w:rPr>
          <w:rFonts w:ascii="宋体" w:hAnsi="宋体" w:eastAsia="宋体" w:cs="宋体"/>
          <w:sz w:val="21"/>
          <w:szCs w:val="21"/>
        </w:rPr>
        <w:t xml:space="preserve"> </w:t>
      </w:r>
      <w:r>
        <w:rPr>
          <w:rFonts w:ascii="宋体" w:hAnsi="宋体" w:eastAsia="宋体" w:cs="宋体"/>
          <w:spacing w:val="-1"/>
          <w:sz w:val="21"/>
          <w:szCs w:val="21"/>
        </w:rPr>
        <w:t>超</w:t>
      </w:r>
      <w:r>
        <w:rPr>
          <w:rFonts w:ascii="宋体" w:hAnsi="宋体" w:eastAsia="宋体" w:cs="宋体"/>
          <w:sz w:val="21"/>
          <w:szCs w:val="21"/>
        </w:rPr>
        <w:t>出部分的存货的可变现净值以一般销售价格为基础计算。</w:t>
      </w:r>
    </w:p>
    <w:p>
      <w:pPr>
        <w:spacing w:before="3" w:line="239" w:lineRule="auto"/>
        <w:ind w:left="39" w:right="74" w:firstLine="419"/>
        <w:rPr>
          <w:rFonts w:ascii="宋体" w:hAnsi="宋体" w:eastAsia="宋体" w:cs="宋体"/>
          <w:sz w:val="21"/>
          <w:szCs w:val="21"/>
        </w:rPr>
      </w:pPr>
      <w:r>
        <w:rPr>
          <w:rFonts w:ascii="宋体" w:hAnsi="宋体" w:eastAsia="宋体" w:cs="宋体"/>
          <w:spacing w:val="1"/>
          <w:sz w:val="21"/>
          <w:szCs w:val="21"/>
        </w:rPr>
        <w:t>期末按照</w:t>
      </w:r>
      <w:r>
        <w:rPr>
          <w:rFonts w:ascii="宋体" w:hAnsi="宋体" w:eastAsia="宋体" w:cs="宋体"/>
          <w:sz w:val="21"/>
          <w:szCs w:val="21"/>
        </w:rPr>
        <w:t xml:space="preserve">单个存货项目计提存货跌价准备；但对于数量繁多、单价较低的存货，按照存货类 </w:t>
      </w:r>
      <w:r>
        <w:rPr>
          <w:rFonts w:ascii="宋体" w:hAnsi="宋体" w:eastAsia="宋体" w:cs="宋体"/>
          <w:spacing w:val="1"/>
          <w:sz w:val="21"/>
          <w:szCs w:val="21"/>
        </w:rPr>
        <w:t>别计提存货跌价</w:t>
      </w:r>
      <w:r>
        <w:rPr>
          <w:rFonts w:ascii="宋体" w:hAnsi="宋体" w:eastAsia="宋体" w:cs="宋体"/>
          <w:sz w:val="21"/>
          <w:szCs w:val="21"/>
        </w:rPr>
        <w:t xml:space="preserve">准备；与在同一地区生产和销售的产品系列相关、具有相同或类似最终用途或目 </w:t>
      </w:r>
      <w:r>
        <w:rPr>
          <w:rFonts w:ascii="宋体" w:hAnsi="宋体" w:eastAsia="宋体" w:cs="宋体"/>
          <w:spacing w:val="-6"/>
          <w:sz w:val="21"/>
          <w:szCs w:val="21"/>
        </w:rPr>
        <w:t>的，且难以</w:t>
      </w:r>
      <w:r>
        <w:rPr>
          <w:rFonts w:ascii="宋体" w:hAnsi="宋体" w:eastAsia="宋体" w:cs="宋体"/>
          <w:spacing w:val="-4"/>
          <w:sz w:val="21"/>
          <w:szCs w:val="21"/>
        </w:rPr>
        <w:t>与</w:t>
      </w:r>
      <w:r>
        <w:rPr>
          <w:rFonts w:ascii="宋体" w:hAnsi="宋体" w:eastAsia="宋体" w:cs="宋体"/>
          <w:spacing w:val="-3"/>
          <w:sz w:val="21"/>
          <w:szCs w:val="21"/>
        </w:rPr>
        <w:t>其他项目分开计量的存货， 则合并计提存货跌价准备。</w:t>
      </w:r>
    </w:p>
    <w:p>
      <w:pPr>
        <w:spacing w:before="1" w:line="239" w:lineRule="auto"/>
        <w:ind w:left="38" w:right="77" w:firstLine="442"/>
        <w:rPr>
          <w:rFonts w:ascii="宋体" w:hAnsi="宋体" w:eastAsia="宋体" w:cs="宋体"/>
          <w:sz w:val="21"/>
          <w:szCs w:val="21"/>
        </w:rPr>
      </w:pPr>
      <w:r>
        <w:rPr>
          <w:rFonts w:ascii="宋体" w:hAnsi="宋体" w:eastAsia="宋体" w:cs="宋体"/>
          <w:spacing w:val="-3"/>
          <w:sz w:val="21"/>
          <w:szCs w:val="21"/>
        </w:rPr>
        <w:t>以前减记存货价值的影响因素已经消失的，减记的金额予以恢复， 并在原已计提的存货跌</w:t>
      </w:r>
      <w:r>
        <w:rPr>
          <w:rFonts w:ascii="宋体" w:hAnsi="宋体" w:eastAsia="宋体" w:cs="宋体"/>
          <w:spacing w:val="-2"/>
          <w:sz w:val="21"/>
          <w:szCs w:val="21"/>
        </w:rPr>
        <w:t>价</w:t>
      </w:r>
      <w:r>
        <w:rPr>
          <w:rFonts w:ascii="宋体" w:hAnsi="宋体" w:eastAsia="宋体" w:cs="宋体"/>
          <w:sz w:val="21"/>
          <w:szCs w:val="21"/>
        </w:rPr>
        <w:t xml:space="preserve"> </w:t>
      </w:r>
      <w:r>
        <w:rPr>
          <w:rFonts w:ascii="宋体" w:hAnsi="宋体" w:eastAsia="宋体" w:cs="宋体"/>
          <w:spacing w:val="-2"/>
          <w:sz w:val="21"/>
          <w:szCs w:val="21"/>
        </w:rPr>
        <w:t>准</w:t>
      </w:r>
      <w:r>
        <w:rPr>
          <w:rFonts w:ascii="宋体" w:hAnsi="宋体" w:eastAsia="宋体" w:cs="宋体"/>
          <w:spacing w:val="-1"/>
          <w:sz w:val="21"/>
          <w:szCs w:val="21"/>
        </w:rPr>
        <w:t>备金额内转回，转回的金额计入当期损益。</w:t>
      </w:r>
    </w:p>
    <w:p>
      <w:pPr>
        <w:spacing w:before="1" w:line="219" w:lineRule="auto"/>
        <w:ind w:left="456"/>
        <w:rPr>
          <w:rFonts w:ascii="宋体" w:hAnsi="宋体" w:eastAsia="宋体" w:cs="宋体"/>
          <w:sz w:val="21"/>
          <w:szCs w:val="21"/>
        </w:rPr>
      </w:pPr>
      <w:r>
        <w:rPr>
          <w:rFonts w:ascii="Times New Roman" w:hAnsi="Times New Roman" w:eastAsia="Times New Roman" w:cs="Times New Roman"/>
          <w:b/>
          <w:bCs/>
          <w:spacing w:val="1"/>
          <w:sz w:val="21"/>
          <w:szCs w:val="21"/>
        </w:rPr>
        <w:t>4</w:t>
      </w:r>
      <w:r>
        <w:rPr>
          <w:rFonts w:ascii="Times New Roman" w:hAnsi="Times New Roman" w:eastAsia="Times New Roman" w:cs="Times New Roman"/>
          <w:b/>
          <w:bCs/>
          <w:sz w:val="21"/>
          <w:szCs w:val="21"/>
        </w:rPr>
        <w:t>.</w:t>
      </w:r>
      <w:r>
        <w:rPr>
          <w:rFonts w:ascii="宋体" w:hAnsi="宋体" w:eastAsia="宋体" w:cs="宋体"/>
          <w:sz w:val="21"/>
          <w:szCs w:val="21"/>
          <w14:textOutline w14:w="3831" w14:cap="flat" w14:cmpd="sng">
            <w14:solidFill>
              <w14:srgbClr w14:val="000000"/>
            </w14:solidFill>
            <w14:prstDash w14:val="solid"/>
            <w14:miter w14:val="0"/>
          </w14:textOutline>
        </w:rPr>
        <w:t>存货的盘存制度</w:t>
      </w:r>
    </w:p>
    <w:p>
      <w:pPr>
        <w:spacing w:before="21" w:line="220" w:lineRule="auto"/>
        <w:ind w:left="456"/>
        <w:rPr>
          <w:rFonts w:ascii="宋体" w:hAnsi="宋体" w:eastAsia="宋体" w:cs="宋体"/>
          <w:sz w:val="21"/>
          <w:szCs w:val="21"/>
        </w:rPr>
      </w:pPr>
      <w:r>
        <w:rPr>
          <w:rFonts w:ascii="宋体" w:hAnsi="宋体" w:eastAsia="宋体" w:cs="宋体"/>
          <w:spacing w:val="-1"/>
          <w:sz w:val="21"/>
          <w:szCs w:val="21"/>
        </w:rPr>
        <w:t>采用永续</w:t>
      </w:r>
      <w:r>
        <w:rPr>
          <w:rFonts w:ascii="宋体" w:hAnsi="宋体" w:eastAsia="宋体" w:cs="宋体"/>
          <w:sz w:val="21"/>
          <w:szCs w:val="21"/>
        </w:rPr>
        <w:t>盘存制。</w:t>
      </w:r>
    </w:p>
    <w:p>
      <w:pPr>
        <w:spacing w:before="20" w:line="221" w:lineRule="auto"/>
        <w:ind w:left="458"/>
        <w:rPr>
          <w:rFonts w:ascii="宋体" w:hAnsi="宋体" w:eastAsia="宋体" w:cs="宋体"/>
          <w:sz w:val="21"/>
          <w:szCs w:val="21"/>
        </w:rPr>
      </w:pPr>
      <w:r>
        <w:rPr>
          <w:rFonts w:ascii="Times New Roman" w:hAnsi="Times New Roman" w:eastAsia="Times New Roman" w:cs="Times New Roman"/>
          <w:b/>
          <w:bCs/>
          <w:spacing w:val="1"/>
          <w:sz w:val="21"/>
          <w:szCs w:val="21"/>
        </w:rPr>
        <w:t>5.</w:t>
      </w:r>
      <w:r>
        <w:rPr>
          <w:rFonts w:ascii="宋体" w:hAnsi="宋体" w:eastAsia="宋体" w:cs="宋体"/>
          <w:spacing w:val="1"/>
          <w:sz w:val="21"/>
          <w:szCs w:val="21"/>
          <w14:textOutline w14:w="3831" w14:cap="flat" w14:cmpd="sng">
            <w14:solidFill>
              <w14:srgbClr w14:val="000000"/>
            </w14:solidFill>
            <w14:prstDash w14:val="solid"/>
            <w14:miter w14:val="0"/>
          </w14:textOutline>
        </w:rPr>
        <w:t>低值易</w:t>
      </w:r>
      <w:r>
        <w:rPr>
          <w:rFonts w:ascii="宋体" w:hAnsi="宋体" w:eastAsia="宋体" w:cs="宋体"/>
          <w:sz w:val="21"/>
          <w:szCs w:val="21"/>
          <w14:textOutline w14:w="3831" w14:cap="flat" w14:cmpd="sng">
            <w14:solidFill>
              <w14:srgbClr w14:val="000000"/>
            </w14:solidFill>
            <w14:prstDash w14:val="solid"/>
            <w14:miter w14:val="0"/>
          </w14:textOutline>
        </w:rPr>
        <w:t>耗品和包装物的摊销方法</w:t>
      </w:r>
    </w:p>
    <w:p>
      <w:pPr>
        <w:spacing w:before="23" w:line="220" w:lineRule="auto"/>
        <w:ind w:left="463"/>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8"/>
          <w:sz w:val="21"/>
          <w:szCs w:val="21"/>
        </w:rPr>
        <w:t>1</w:t>
      </w:r>
      <w:r>
        <w:rPr>
          <w:rFonts w:ascii="宋体" w:hAnsi="宋体" w:eastAsia="宋体" w:cs="宋体"/>
          <w:spacing w:val="5"/>
          <w:sz w:val="21"/>
          <w:szCs w:val="21"/>
        </w:rPr>
        <w:t>) 低值易耗品采用一次转销法；</w:t>
      </w:r>
    </w:p>
    <w:p>
      <w:pPr>
        <w:spacing w:before="21" w:line="220" w:lineRule="auto"/>
        <w:ind w:left="463"/>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5"/>
          <w:sz w:val="21"/>
          <w:szCs w:val="21"/>
        </w:rPr>
        <w:t>2) 包装物采用一次转销法。</w:t>
      </w:r>
    </w:p>
    <w:p>
      <w:pPr>
        <w:spacing w:before="24" w:line="220" w:lineRule="auto"/>
        <w:ind w:left="463"/>
        <w:rPr>
          <w:rFonts w:ascii="宋体" w:hAnsi="宋体" w:eastAsia="宋体" w:cs="宋体"/>
          <w:sz w:val="21"/>
          <w:szCs w:val="21"/>
        </w:rPr>
      </w:pPr>
      <w:r>
        <w:rPr>
          <w:rFonts w:ascii="宋体" w:hAnsi="宋体" w:eastAsia="宋体" w:cs="宋体"/>
          <w:spacing w:val="4"/>
          <w:sz w:val="21"/>
          <w:szCs w:val="21"/>
        </w:rPr>
        <w:t>(3) 其他周转材料采用一次转销法摊销</w:t>
      </w:r>
      <w:r>
        <w:rPr>
          <w:rFonts w:ascii="宋体" w:hAnsi="宋体" w:eastAsia="宋体" w:cs="宋体"/>
          <w:spacing w:val="2"/>
          <w:sz w:val="21"/>
          <w:szCs w:val="21"/>
        </w:rPr>
        <w:t>。</w:t>
      </w:r>
    </w:p>
    <w:p>
      <w:pPr>
        <w:spacing w:line="253" w:lineRule="auto"/>
        <w:rPr>
          <w:rFonts w:ascii="Arial"/>
          <w:sz w:val="21"/>
        </w:rPr>
      </w:pPr>
    </w:p>
    <w:p>
      <w:pPr>
        <w:spacing w:before="68" w:line="221" w:lineRule="auto"/>
        <w:ind w:left="5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16.</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合同</w:t>
      </w:r>
      <w:r>
        <w:rPr>
          <w:rFonts w:ascii="宋体" w:hAnsi="宋体" w:eastAsia="宋体" w:cs="宋体"/>
          <w:spacing w:val="-1"/>
          <w:sz w:val="21"/>
          <w:szCs w:val="21"/>
          <w14:textOutline w14:w="3831" w14:cap="flat" w14:cmpd="sng">
            <w14:solidFill>
              <w14:srgbClr w14:val="000000"/>
            </w14:solidFill>
            <w14:prstDash w14:val="solid"/>
            <w14:miter w14:val="0"/>
          </w14:textOutline>
        </w:rPr>
        <w:t>资产</w:t>
      </w:r>
    </w:p>
    <w:p>
      <w:pPr>
        <w:spacing w:before="81" w:line="223" w:lineRule="auto"/>
        <w:ind w:left="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(1).合同资产的确认方法及标</w:t>
      </w:r>
      <w:r>
        <w:rPr>
          <w:rFonts w:ascii="宋体" w:hAnsi="宋体" w:eastAsia="宋体" w:cs="宋体"/>
          <w:sz w:val="21"/>
          <w:szCs w:val="21"/>
          <w14:textOutline w14:w="3831" w14:cap="flat" w14:cmpd="sng">
            <w14:solidFill>
              <w14:srgbClr w14:val="000000"/>
            </w14:solidFill>
            <w14:prstDash w14:val="solid"/>
            <w14:miter w14:val="0"/>
          </w14:textOutline>
        </w:rPr>
        <w:t>准</w:t>
      </w:r>
    </w:p>
    <w:p>
      <w:pPr>
        <w:spacing w:before="64" w:line="235" w:lineRule="auto"/>
        <w:ind w:left="37"/>
        <w:rPr>
          <w:rFonts w:ascii="宋体" w:hAnsi="宋体" w:eastAsia="宋体" w:cs="宋体"/>
          <w:sz w:val="21"/>
          <w:szCs w:val="21"/>
        </w:rPr>
      </w:pPr>
      <w:r>
        <w:rPr>
          <w:rFonts w:ascii="宋体" w:hAnsi="宋体" w:eastAsia="宋体" w:cs="宋体"/>
          <w:spacing w:val="-23"/>
          <w:sz w:val="21"/>
          <w:szCs w:val="21"/>
        </w:rPr>
        <w:t>√适用 口不适用</w:t>
      </w:r>
    </w:p>
    <w:p>
      <w:pPr>
        <w:spacing w:before="20" w:line="255" w:lineRule="auto"/>
        <w:ind w:left="54" w:right="77" w:firstLine="403"/>
        <w:rPr>
          <w:rFonts w:ascii="宋体" w:hAnsi="宋体" w:eastAsia="宋体" w:cs="宋体"/>
          <w:sz w:val="21"/>
          <w:szCs w:val="21"/>
        </w:rPr>
      </w:pPr>
      <w:r>
        <w:rPr>
          <w:rFonts w:ascii="宋体" w:hAnsi="宋体" w:eastAsia="宋体" w:cs="宋体"/>
          <w:spacing w:val="-4"/>
          <w:sz w:val="21"/>
          <w:szCs w:val="21"/>
        </w:rPr>
        <w:t>本公司已向客户转</w:t>
      </w:r>
      <w:r>
        <w:rPr>
          <w:rFonts w:ascii="宋体" w:hAnsi="宋体" w:eastAsia="宋体" w:cs="宋体"/>
          <w:spacing w:val="-3"/>
          <w:sz w:val="21"/>
          <w:szCs w:val="21"/>
        </w:rPr>
        <w:t>让</w:t>
      </w:r>
      <w:r>
        <w:rPr>
          <w:rFonts w:ascii="宋体" w:hAnsi="宋体" w:eastAsia="宋体" w:cs="宋体"/>
          <w:spacing w:val="-2"/>
          <w:sz w:val="21"/>
          <w:szCs w:val="21"/>
        </w:rPr>
        <w:t>商品而有权收取对价的权利， 且该权利取决于时间流逝之外的其他因素</w:t>
      </w:r>
      <w:r>
        <w:rPr>
          <w:rFonts w:ascii="宋体" w:hAnsi="宋体" w:eastAsia="宋体" w:cs="宋体"/>
          <w:sz w:val="21"/>
          <w:szCs w:val="21"/>
        </w:rPr>
        <w:t xml:space="preserve"> </w:t>
      </w:r>
      <w:r>
        <w:rPr>
          <w:rFonts w:ascii="宋体" w:hAnsi="宋体" w:eastAsia="宋体" w:cs="宋体"/>
          <w:spacing w:val="-4"/>
          <w:sz w:val="21"/>
          <w:szCs w:val="21"/>
        </w:rPr>
        <w:t>的</w:t>
      </w:r>
      <w:r>
        <w:rPr>
          <w:rFonts w:ascii="宋体" w:hAnsi="宋体" w:eastAsia="宋体" w:cs="宋体"/>
          <w:spacing w:val="-2"/>
          <w:sz w:val="21"/>
          <w:szCs w:val="21"/>
        </w:rPr>
        <w:t>，确认为合同资产。</w:t>
      </w:r>
    </w:p>
    <w:p>
      <w:pPr>
        <w:spacing w:before="267" w:line="223" w:lineRule="auto"/>
        <w:ind w:left="7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(2).合同资产预期信用损失的确定方法及会计</w:t>
      </w:r>
      <w:r>
        <w:rPr>
          <w:rFonts w:ascii="宋体" w:hAnsi="宋体" w:eastAsia="宋体" w:cs="宋体"/>
          <w:sz w:val="21"/>
          <w:szCs w:val="21"/>
          <w14:textOutline w14:w="3831" w14:cap="flat" w14:cmpd="sng">
            <w14:solidFill>
              <w14:srgbClr w14:val="000000"/>
            </w14:solidFill>
            <w14:prstDash w14:val="solid"/>
            <w14:miter w14:val="0"/>
          </w14:textOutline>
        </w:rPr>
        <w:t>处理方法</w:t>
      </w:r>
    </w:p>
    <w:p>
      <w:pPr>
        <w:spacing w:before="62" w:line="235" w:lineRule="auto"/>
        <w:ind w:left="37"/>
        <w:rPr>
          <w:rFonts w:ascii="宋体" w:hAnsi="宋体" w:eastAsia="宋体" w:cs="宋体"/>
          <w:sz w:val="21"/>
          <w:szCs w:val="21"/>
        </w:rPr>
      </w:pPr>
      <w:r>
        <w:rPr>
          <w:rFonts w:ascii="宋体" w:hAnsi="宋体" w:eastAsia="宋体" w:cs="宋体"/>
          <w:spacing w:val="-23"/>
          <w:sz w:val="21"/>
          <w:szCs w:val="21"/>
        </w:rPr>
        <w:t>√适用 口不适用</w:t>
      </w:r>
    </w:p>
    <w:p>
      <w:pPr>
        <w:spacing w:before="21" w:line="233" w:lineRule="auto"/>
        <w:ind w:left="457"/>
        <w:rPr>
          <w:rFonts w:ascii="宋体" w:hAnsi="宋体" w:eastAsia="宋体" w:cs="宋体"/>
          <w:sz w:val="21"/>
          <w:szCs w:val="21"/>
        </w:rPr>
      </w:pPr>
      <w:r>
        <w:rPr>
          <w:rFonts w:ascii="宋体" w:hAnsi="宋体" w:eastAsia="宋体" w:cs="宋体"/>
          <w:spacing w:val="-10"/>
          <w:sz w:val="21"/>
          <w:szCs w:val="21"/>
        </w:rPr>
        <w:t>本公司</w:t>
      </w:r>
      <w:r>
        <w:rPr>
          <w:rFonts w:ascii="宋体" w:hAnsi="宋体" w:eastAsia="宋体" w:cs="宋体"/>
          <w:spacing w:val="-7"/>
          <w:sz w:val="21"/>
          <w:szCs w:val="21"/>
        </w:rPr>
        <w:t>拥</w:t>
      </w:r>
      <w:r>
        <w:rPr>
          <w:rFonts w:ascii="宋体" w:hAnsi="宋体" w:eastAsia="宋体" w:cs="宋体"/>
          <w:spacing w:val="-5"/>
          <w:sz w:val="21"/>
          <w:szCs w:val="21"/>
        </w:rPr>
        <w:t>有的无条件(即， 仅取决于时间流逝)向客户收取对价的权利作为应收款项单独列示。</w:t>
      </w:r>
    </w:p>
    <w:p>
      <w:pPr>
        <w:spacing w:before="7" w:line="255" w:lineRule="auto"/>
        <w:ind w:left="39" w:right="76" w:firstLine="418"/>
        <w:rPr>
          <w:rFonts w:ascii="宋体" w:hAnsi="宋体" w:eastAsia="宋体" w:cs="宋体"/>
          <w:sz w:val="21"/>
          <w:szCs w:val="21"/>
        </w:rPr>
      </w:pPr>
      <w:r>
        <w:rPr>
          <w:rFonts w:ascii="宋体" w:hAnsi="宋体" w:eastAsia="宋体" w:cs="宋体"/>
          <w:spacing w:val="4"/>
          <w:sz w:val="21"/>
          <w:szCs w:val="21"/>
        </w:rPr>
        <w:t>本公司对合同资产的预期信用</w:t>
      </w:r>
      <w:r>
        <w:rPr>
          <w:rFonts w:ascii="宋体" w:hAnsi="宋体" w:eastAsia="宋体" w:cs="宋体"/>
          <w:spacing w:val="3"/>
          <w:sz w:val="21"/>
          <w:szCs w:val="21"/>
        </w:rPr>
        <w:t>损</w:t>
      </w:r>
      <w:r>
        <w:rPr>
          <w:rFonts w:ascii="宋体" w:hAnsi="宋体" w:eastAsia="宋体" w:cs="宋体"/>
          <w:spacing w:val="2"/>
          <w:sz w:val="21"/>
          <w:szCs w:val="21"/>
        </w:rPr>
        <w:t>失的确定方法及会计处理方法详见本附注四／(九) 6.金融</w:t>
      </w:r>
      <w:r>
        <w:rPr>
          <w:rFonts w:ascii="宋体" w:hAnsi="宋体" w:eastAsia="宋体" w:cs="宋体"/>
          <w:sz w:val="21"/>
          <w:szCs w:val="21"/>
        </w:rPr>
        <w:t xml:space="preserve"> </w:t>
      </w:r>
      <w:r>
        <w:rPr>
          <w:rFonts w:ascii="宋体" w:hAnsi="宋体" w:eastAsia="宋体" w:cs="宋体"/>
          <w:spacing w:val="-7"/>
          <w:sz w:val="21"/>
          <w:szCs w:val="21"/>
        </w:rPr>
        <w:t>工</w:t>
      </w:r>
      <w:r>
        <w:rPr>
          <w:rFonts w:ascii="宋体" w:hAnsi="宋体" w:eastAsia="宋体" w:cs="宋体"/>
          <w:spacing w:val="-4"/>
          <w:sz w:val="21"/>
          <w:szCs w:val="21"/>
        </w:rPr>
        <w:t>具减值。</w:t>
      </w:r>
    </w:p>
    <w:p>
      <w:pPr>
        <w:spacing w:before="266" w:line="221" w:lineRule="auto"/>
        <w:ind w:left="5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17</w:t>
      </w:r>
      <w:r>
        <w:rPr>
          <w:rFonts w:ascii="宋体" w:hAnsi="宋体" w:eastAsia="宋体" w:cs="宋体"/>
          <w:spacing w:val="-1"/>
          <w:sz w:val="21"/>
          <w:szCs w:val="21"/>
          <w14:textOutline w14:w="3831" w14:cap="flat" w14:cmpd="sng">
            <w14:solidFill>
              <w14:srgbClr w14:val="000000"/>
            </w14:solidFill>
            <w14:prstDash w14:val="solid"/>
            <w14:miter w14:val="0"/>
          </w14:textOutline>
        </w:rPr>
        <w:t>.</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持有待售资产</w:t>
      </w:r>
    </w:p>
    <w:p>
      <w:pPr>
        <w:spacing w:before="66" w:line="235" w:lineRule="auto"/>
        <w:ind w:left="43"/>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pacing w:line="253" w:lineRule="auto"/>
        <w:rPr>
          <w:rFonts w:ascii="Arial"/>
          <w:sz w:val="21"/>
        </w:rPr>
      </w:pPr>
    </w:p>
    <w:p>
      <w:pPr>
        <w:spacing w:before="68" w:line="221" w:lineRule="auto"/>
        <w:ind w:left="5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18.</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债权</w:t>
      </w:r>
      <w:r>
        <w:rPr>
          <w:rFonts w:ascii="宋体" w:hAnsi="宋体" w:eastAsia="宋体" w:cs="宋体"/>
          <w:spacing w:val="-1"/>
          <w:sz w:val="21"/>
          <w:szCs w:val="21"/>
          <w14:textOutline w14:w="3831" w14:cap="flat" w14:cmpd="sng">
            <w14:solidFill>
              <w14:srgbClr w14:val="000000"/>
            </w14:solidFill>
            <w14:prstDash w14:val="solid"/>
            <w14:miter w14:val="0"/>
          </w14:textOutline>
        </w:rPr>
        <w:t>投资</w:t>
      </w:r>
    </w:p>
    <w:p>
      <w:pPr>
        <w:spacing w:before="81" w:line="223" w:lineRule="auto"/>
        <w:ind w:left="7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(1).债权投资预期信用损失的确定方法及会计</w:t>
      </w:r>
      <w:r>
        <w:rPr>
          <w:rFonts w:ascii="宋体" w:hAnsi="宋体" w:eastAsia="宋体" w:cs="宋体"/>
          <w:sz w:val="21"/>
          <w:szCs w:val="21"/>
          <w14:textOutline w14:w="3831" w14:cap="flat" w14:cmpd="sng">
            <w14:solidFill>
              <w14:srgbClr w14:val="000000"/>
            </w14:solidFill>
            <w14:prstDash w14:val="solid"/>
            <w14:miter w14:val="0"/>
          </w14:textOutline>
        </w:rPr>
        <w:t>处理方法</w:t>
      </w:r>
    </w:p>
    <w:p>
      <w:pPr>
        <w:spacing w:before="65" w:line="235" w:lineRule="auto"/>
        <w:ind w:left="43"/>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ectPr>
          <w:headerReference r:id="rId40" w:type="default"/>
          <w:footerReference r:id="rId41" w:type="default"/>
          <w:pgSz w:w="11907" w:h="16839"/>
          <w:pgMar w:top="1392" w:right="1195" w:bottom="1395" w:left="1769" w:header="856" w:footer="1191" w:gutter="0"/>
          <w:cols w:space="720" w:num="1"/>
        </w:sectPr>
      </w:pPr>
    </w:p>
    <w:p>
      <w:pPr>
        <w:spacing w:line="393" w:lineRule="auto"/>
        <w:rPr>
          <w:rFonts w:ascii="Arial"/>
          <w:sz w:val="21"/>
        </w:rPr>
      </w:pPr>
    </w:p>
    <w:p>
      <w:pPr>
        <w:spacing w:before="68" w:line="221" w:lineRule="auto"/>
        <w:ind w:left="5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19</w:t>
      </w:r>
      <w:r>
        <w:rPr>
          <w:rFonts w:ascii="宋体" w:hAnsi="宋体" w:eastAsia="宋体" w:cs="宋体"/>
          <w:spacing w:val="-1"/>
          <w:sz w:val="21"/>
          <w:szCs w:val="21"/>
          <w14:textOutline w14:w="3831" w14:cap="flat" w14:cmpd="sng">
            <w14:solidFill>
              <w14:srgbClr w14:val="000000"/>
            </w14:solidFill>
            <w14:prstDash w14:val="solid"/>
            <w14:miter w14:val="0"/>
          </w14:textOutline>
        </w:rPr>
        <w:t>.</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其他债权投资</w:t>
      </w:r>
    </w:p>
    <w:p>
      <w:pPr>
        <w:spacing w:before="83" w:line="223" w:lineRule="auto"/>
        <w:ind w:left="7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(1).其他债权投资预期信用损失的确定方法</w:t>
      </w:r>
      <w:r>
        <w:rPr>
          <w:rFonts w:ascii="宋体" w:hAnsi="宋体" w:eastAsia="宋体" w:cs="宋体"/>
          <w:sz w:val="21"/>
          <w:szCs w:val="21"/>
          <w14:textOutline w14:w="3831" w14:cap="flat" w14:cmpd="sng">
            <w14:solidFill>
              <w14:srgbClr w14:val="000000"/>
            </w14:solidFill>
            <w14:prstDash w14:val="solid"/>
            <w14:miter w14:val="0"/>
          </w14:textOutline>
        </w:rPr>
        <w:t>及会计处理方法</w:t>
      </w:r>
    </w:p>
    <w:p>
      <w:pPr>
        <w:spacing w:before="62"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39"/>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0"/>
          </w14:textOutline>
        </w:rPr>
        <w:t>20.</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长期应收款</w:t>
      </w:r>
    </w:p>
    <w:p>
      <w:pPr>
        <w:spacing w:before="83" w:line="223" w:lineRule="auto"/>
        <w:ind w:left="7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(1).长期应收款预期信用损失的确定方法及</w:t>
      </w:r>
      <w:r>
        <w:rPr>
          <w:rFonts w:ascii="宋体" w:hAnsi="宋体" w:eastAsia="宋体" w:cs="宋体"/>
          <w:sz w:val="21"/>
          <w:szCs w:val="21"/>
          <w14:textOutline w14:w="3831" w14:cap="flat" w14:cmpd="sng">
            <w14:solidFill>
              <w14:srgbClr w14:val="000000"/>
            </w14:solidFill>
            <w14:prstDash w14:val="solid"/>
            <w14:miter w14:val="0"/>
          </w14:textOutline>
        </w:rPr>
        <w:t>会计处理方法</w:t>
      </w:r>
    </w:p>
    <w:p>
      <w:pPr>
        <w:spacing w:before="62"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3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1.</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长期股权投资</w:t>
      </w:r>
    </w:p>
    <w:p>
      <w:pPr>
        <w:spacing w:before="83"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18" w:line="220" w:lineRule="auto"/>
        <w:ind w:left="47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w:t>
      </w:r>
      <w:r>
        <w:rPr>
          <w:rFonts w:ascii="宋体" w:hAnsi="宋体" w:eastAsia="宋体" w:cs="宋体"/>
          <w:spacing w:val="-1"/>
          <w:sz w:val="21"/>
          <w:szCs w:val="21"/>
          <w14:textOutline w14:w="3831" w14:cap="flat" w14:cmpd="sng">
            <w14:solidFill>
              <w14:srgbClr w14:val="000000"/>
            </w14:solidFill>
            <w14:prstDash w14:val="solid"/>
            <w14:miter w14:val="0"/>
          </w14:textOutline>
        </w:rPr>
        <w:t>.初始投资成本的确定</w:t>
      </w:r>
    </w:p>
    <w:p>
      <w:pPr>
        <w:spacing w:before="25" w:line="239" w:lineRule="auto"/>
        <w:ind w:left="40" w:right="161" w:firstLine="422"/>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z w:val="21"/>
          <w:szCs w:val="21"/>
        </w:rPr>
        <w:t xml:space="preserve"> 企业合并形成的长期股权投资， 具体会计政策详见本附注四／(四) 同一控制下和非同 </w:t>
      </w:r>
      <w:r>
        <w:rPr>
          <w:rFonts w:ascii="宋体" w:hAnsi="宋体" w:eastAsia="宋体" w:cs="宋体"/>
          <w:spacing w:val="-2"/>
          <w:sz w:val="21"/>
          <w:szCs w:val="21"/>
        </w:rPr>
        <w:t>一控制下企业</w:t>
      </w:r>
      <w:r>
        <w:rPr>
          <w:rFonts w:ascii="宋体" w:hAnsi="宋体" w:eastAsia="宋体" w:cs="宋体"/>
          <w:spacing w:val="-1"/>
          <w:sz w:val="21"/>
          <w:szCs w:val="21"/>
        </w:rPr>
        <w:t>合并的会计处理方法。</w:t>
      </w:r>
    </w:p>
    <w:p>
      <w:pPr>
        <w:spacing w:before="1" w:line="220" w:lineRule="auto"/>
        <w:ind w:left="463"/>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8"/>
          <w:sz w:val="21"/>
          <w:szCs w:val="21"/>
        </w:rPr>
        <w:t>2</w:t>
      </w:r>
      <w:r>
        <w:rPr>
          <w:rFonts w:ascii="宋体" w:hAnsi="宋体" w:eastAsia="宋体" w:cs="宋体"/>
          <w:spacing w:val="5"/>
          <w:sz w:val="21"/>
          <w:szCs w:val="21"/>
        </w:rPr>
        <w:t>) 其他方式取得的长期股权投资</w:t>
      </w:r>
    </w:p>
    <w:p>
      <w:pPr>
        <w:spacing w:before="21" w:line="239" w:lineRule="auto"/>
        <w:ind w:left="46" w:right="163" w:firstLine="434"/>
        <w:rPr>
          <w:rFonts w:ascii="宋体" w:hAnsi="宋体" w:eastAsia="宋体" w:cs="宋体"/>
          <w:sz w:val="21"/>
          <w:szCs w:val="21"/>
        </w:rPr>
      </w:pPr>
      <w:r>
        <w:rPr>
          <w:rFonts w:ascii="宋体" w:hAnsi="宋体" w:eastAsia="宋体" w:cs="宋体"/>
          <w:spacing w:val="-1"/>
          <w:sz w:val="21"/>
          <w:szCs w:val="21"/>
        </w:rPr>
        <w:t>以支付现金方式取得的长期股权投资，</w:t>
      </w:r>
      <w:r>
        <w:rPr>
          <w:rFonts w:ascii="宋体" w:hAnsi="宋体" w:eastAsia="宋体" w:cs="宋体"/>
          <w:sz w:val="21"/>
          <w:szCs w:val="21"/>
        </w:rPr>
        <w:t xml:space="preserve">按照实际支付的购买价款作为初始投资成本。初始投 </w:t>
      </w:r>
      <w:r>
        <w:rPr>
          <w:rFonts w:ascii="宋体" w:hAnsi="宋体" w:eastAsia="宋体" w:cs="宋体"/>
          <w:spacing w:val="-1"/>
          <w:sz w:val="21"/>
          <w:szCs w:val="21"/>
        </w:rPr>
        <w:t>资成本包括与取得长期股</w:t>
      </w:r>
      <w:r>
        <w:rPr>
          <w:rFonts w:ascii="宋体" w:hAnsi="宋体" w:eastAsia="宋体" w:cs="宋体"/>
          <w:sz w:val="21"/>
          <w:szCs w:val="21"/>
        </w:rPr>
        <w:t>权投资直接相关的费用、税金及其他必要支出。</w:t>
      </w:r>
    </w:p>
    <w:p>
      <w:pPr>
        <w:spacing w:before="1" w:line="239" w:lineRule="auto"/>
        <w:ind w:left="40" w:right="105" w:firstLine="440"/>
        <w:rPr>
          <w:rFonts w:ascii="宋体" w:hAnsi="宋体" w:eastAsia="宋体" w:cs="宋体"/>
          <w:sz w:val="21"/>
          <w:szCs w:val="21"/>
        </w:rPr>
      </w:pPr>
      <w:r>
        <w:rPr>
          <w:rFonts w:ascii="宋体" w:hAnsi="宋体" w:eastAsia="宋体" w:cs="宋体"/>
          <w:spacing w:val="-8"/>
          <w:sz w:val="21"/>
          <w:szCs w:val="21"/>
        </w:rPr>
        <w:t>以</w:t>
      </w:r>
      <w:r>
        <w:rPr>
          <w:rFonts w:ascii="宋体" w:hAnsi="宋体" w:eastAsia="宋体" w:cs="宋体"/>
          <w:spacing w:val="-5"/>
          <w:sz w:val="21"/>
          <w:szCs w:val="21"/>
        </w:rPr>
        <w:t>发</w:t>
      </w:r>
      <w:r>
        <w:rPr>
          <w:rFonts w:ascii="宋体" w:hAnsi="宋体" w:eastAsia="宋体" w:cs="宋体"/>
          <w:spacing w:val="-4"/>
          <w:sz w:val="21"/>
          <w:szCs w:val="21"/>
        </w:rPr>
        <w:t>行权益性证券取得的长期股权投资，按照发行权益性证券的公允价值作为初始投资成本；</w:t>
      </w:r>
      <w:r>
        <w:rPr>
          <w:rFonts w:ascii="宋体" w:hAnsi="宋体" w:eastAsia="宋体" w:cs="宋体"/>
          <w:sz w:val="21"/>
          <w:szCs w:val="21"/>
        </w:rPr>
        <w:t xml:space="preserve"> </w:t>
      </w:r>
      <w:r>
        <w:rPr>
          <w:rFonts w:ascii="宋体" w:hAnsi="宋体" w:eastAsia="宋体" w:cs="宋体"/>
          <w:spacing w:val="-4"/>
          <w:sz w:val="21"/>
          <w:szCs w:val="21"/>
        </w:rPr>
        <w:t>发行或取得自身权益工具时发生</w:t>
      </w:r>
      <w:r>
        <w:rPr>
          <w:rFonts w:ascii="宋体" w:hAnsi="宋体" w:eastAsia="宋体" w:cs="宋体"/>
          <w:spacing w:val="-3"/>
          <w:sz w:val="21"/>
          <w:szCs w:val="21"/>
        </w:rPr>
        <w:t>的</w:t>
      </w:r>
      <w:r>
        <w:rPr>
          <w:rFonts w:ascii="宋体" w:hAnsi="宋体" w:eastAsia="宋体" w:cs="宋体"/>
          <w:spacing w:val="-2"/>
          <w:sz w:val="21"/>
          <w:szCs w:val="21"/>
        </w:rPr>
        <w:t>交易费用， 可直接归属于权益性交易的从权益中扣减。</w:t>
      </w:r>
    </w:p>
    <w:p>
      <w:pPr>
        <w:spacing w:before="3" w:line="239" w:lineRule="auto"/>
        <w:ind w:left="37" w:firstLine="419"/>
        <w:rPr>
          <w:rFonts w:ascii="宋体" w:hAnsi="宋体" w:eastAsia="宋体" w:cs="宋体"/>
          <w:sz w:val="21"/>
          <w:szCs w:val="21"/>
        </w:rPr>
      </w:pPr>
      <w:r>
        <w:rPr>
          <w:rFonts w:ascii="宋体" w:hAnsi="宋体" w:eastAsia="宋体" w:cs="宋体"/>
          <w:spacing w:val="-1"/>
          <w:sz w:val="21"/>
          <w:szCs w:val="21"/>
        </w:rPr>
        <w:t>在非货币性资产交换具备商业实质和换入资产或换出资产的公允价值能够可靠计量的前提</w:t>
      </w:r>
      <w:r>
        <w:rPr>
          <w:rFonts w:ascii="宋体" w:hAnsi="宋体" w:eastAsia="宋体" w:cs="宋体"/>
          <w:sz w:val="21"/>
          <w:szCs w:val="21"/>
        </w:rPr>
        <w:t xml:space="preserve">下， 非货币性资产交换换入的长期股权投资以换出资产的公允价值为基础确定其初始投资成本，除非 </w:t>
      </w:r>
      <w:r>
        <w:rPr>
          <w:rFonts w:ascii="宋体" w:hAnsi="宋体" w:eastAsia="宋体" w:cs="宋体"/>
          <w:spacing w:val="1"/>
          <w:sz w:val="21"/>
          <w:szCs w:val="21"/>
        </w:rPr>
        <w:t>有确凿证据表明换入</w:t>
      </w:r>
      <w:r>
        <w:rPr>
          <w:rFonts w:ascii="宋体" w:hAnsi="宋体" w:eastAsia="宋体" w:cs="宋体"/>
          <w:sz w:val="21"/>
          <w:szCs w:val="21"/>
        </w:rPr>
        <w:t xml:space="preserve">资产的公允价值更加可靠；不满足上述前提的非货币性资产交换，以换出资 </w:t>
      </w:r>
      <w:r>
        <w:rPr>
          <w:rFonts w:ascii="宋体" w:hAnsi="宋体" w:eastAsia="宋体" w:cs="宋体"/>
          <w:spacing w:val="-1"/>
          <w:sz w:val="21"/>
          <w:szCs w:val="21"/>
        </w:rPr>
        <w:t>产的账面价值和应支付的相关税费作为</w:t>
      </w:r>
      <w:r>
        <w:rPr>
          <w:rFonts w:ascii="宋体" w:hAnsi="宋体" w:eastAsia="宋体" w:cs="宋体"/>
          <w:sz w:val="21"/>
          <w:szCs w:val="21"/>
        </w:rPr>
        <w:t>换入长期股权投资的初始投资成本。</w:t>
      </w:r>
    </w:p>
    <w:p>
      <w:pPr>
        <w:spacing w:line="219" w:lineRule="auto"/>
        <w:ind w:left="456"/>
        <w:rPr>
          <w:rFonts w:ascii="宋体" w:hAnsi="宋体" w:eastAsia="宋体" w:cs="宋体"/>
          <w:sz w:val="21"/>
          <w:szCs w:val="21"/>
        </w:rPr>
      </w:pPr>
      <w:r>
        <w:rPr>
          <w:rFonts w:ascii="宋体" w:hAnsi="宋体" w:eastAsia="宋体" w:cs="宋体"/>
          <w:spacing w:val="-6"/>
          <w:sz w:val="21"/>
          <w:szCs w:val="21"/>
        </w:rPr>
        <w:t>通过债务</w:t>
      </w:r>
      <w:r>
        <w:rPr>
          <w:rFonts w:ascii="宋体" w:hAnsi="宋体" w:eastAsia="宋体" w:cs="宋体"/>
          <w:spacing w:val="-5"/>
          <w:sz w:val="21"/>
          <w:szCs w:val="21"/>
        </w:rPr>
        <w:t>重</w:t>
      </w:r>
      <w:r>
        <w:rPr>
          <w:rFonts w:ascii="宋体" w:hAnsi="宋体" w:eastAsia="宋体" w:cs="宋体"/>
          <w:spacing w:val="-3"/>
          <w:sz w:val="21"/>
          <w:szCs w:val="21"/>
        </w:rPr>
        <w:t>组取得的长期股权投资， 其初始投资成本按照公允价值为基础确定。</w:t>
      </w:r>
    </w:p>
    <w:p>
      <w:pPr>
        <w:spacing w:before="22" w:line="221" w:lineRule="auto"/>
        <w:ind w:left="46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.后续计量及损益确认</w:t>
      </w:r>
    </w:p>
    <w:p>
      <w:pPr>
        <w:spacing w:before="22" w:line="220" w:lineRule="auto"/>
        <w:ind w:left="463"/>
        <w:rPr>
          <w:rFonts w:ascii="宋体" w:hAnsi="宋体" w:eastAsia="宋体" w:cs="宋体"/>
          <w:sz w:val="21"/>
          <w:szCs w:val="21"/>
        </w:rPr>
      </w:pPr>
      <w:r>
        <w:rPr>
          <w:rFonts w:ascii="宋体" w:hAnsi="宋体" w:eastAsia="宋体" w:cs="宋体"/>
          <w:spacing w:val="15"/>
          <w:sz w:val="21"/>
          <w:szCs w:val="21"/>
        </w:rPr>
        <w:t>(</w:t>
      </w:r>
      <w:r>
        <w:rPr>
          <w:rFonts w:ascii="宋体" w:hAnsi="宋体" w:eastAsia="宋体" w:cs="宋体"/>
          <w:spacing w:val="13"/>
          <w:sz w:val="21"/>
          <w:szCs w:val="21"/>
        </w:rPr>
        <w:t>1) 成本法</w:t>
      </w:r>
    </w:p>
    <w:p>
      <w:pPr>
        <w:spacing w:before="21" w:line="220" w:lineRule="auto"/>
        <w:ind w:left="457"/>
        <w:rPr>
          <w:rFonts w:ascii="宋体" w:hAnsi="宋体" w:eastAsia="宋体" w:cs="宋体"/>
          <w:sz w:val="21"/>
          <w:szCs w:val="21"/>
        </w:rPr>
      </w:pPr>
      <w:r>
        <w:rPr>
          <w:rFonts w:ascii="宋体" w:hAnsi="宋体" w:eastAsia="宋体" w:cs="宋体"/>
          <w:spacing w:val="1"/>
          <w:sz w:val="21"/>
          <w:szCs w:val="21"/>
        </w:rPr>
        <w:t>本公司能够对被</w:t>
      </w:r>
      <w:r>
        <w:rPr>
          <w:rFonts w:ascii="宋体" w:hAnsi="宋体" w:eastAsia="宋体" w:cs="宋体"/>
          <w:sz w:val="21"/>
          <w:szCs w:val="21"/>
        </w:rPr>
        <w:t>投资单位实施控制的长期股权投资采用成本法核算，并按照初始投资成本计</w:t>
      </w:r>
    </w:p>
    <w:p>
      <w:pPr>
        <w:spacing w:before="24" w:line="219" w:lineRule="auto"/>
        <w:ind w:left="37"/>
        <w:rPr>
          <w:rFonts w:ascii="宋体" w:hAnsi="宋体" w:eastAsia="宋体" w:cs="宋体"/>
          <w:sz w:val="21"/>
          <w:szCs w:val="21"/>
        </w:rPr>
      </w:pPr>
      <w:r>
        <w:rPr>
          <w:rFonts w:ascii="宋体" w:hAnsi="宋体" w:eastAsia="宋体" w:cs="宋体"/>
          <w:spacing w:val="-5"/>
          <w:sz w:val="21"/>
          <w:szCs w:val="21"/>
        </w:rPr>
        <w:t>价， 追加或收回投资调整长期股权投资的成本</w:t>
      </w:r>
      <w:r>
        <w:rPr>
          <w:rFonts w:ascii="宋体" w:hAnsi="宋体" w:eastAsia="宋体" w:cs="宋体"/>
          <w:spacing w:val="-4"/>
          <w:sz w:val="21"/>
          <w:szCs w:val="21"/>
        </w:rPr>
        <w:t>。</w:t>
      </w:r>
    </w:p>
    <w:p>
      <w:pPr>
        <w:spacing w:before="23" w:line="239" w:lineRule="auto"/>
        <w:ind w:left="45" w:right="163" w:firstLine="424"/>
        <w:rPr>
          <w:rFonts w:ascii="宋体" w:hAnsi="宋体" w:eastAsia="宋体" w:cs="宋体"/>
          <w:sz w:val="21"/>
          <w:szCs w:val="21"/>
        </w:rPr>
      </w:pPr>
      <w:r>
        <w:rPr>
          <w:rFonts w:ascii="宋体" w:hAnsi="宋体" w:eastAsia="宋体" w:cs="宋体"/>
          <w:spacing w:val="-1"/>
          <w:sz w:val="21"/>
          <w:szCs w:val="21"/>
        </w:rPr>
        <w:t>除取得投资时</w:t>
      </w:r>
      <w:r>
        <w:rPr>
          <w:rFonts w:ascii="宋体" w:hAnsi="宋体" w:eastAsia="宋体" w:cs="宋体"/>
          <w:sz w:val="21"/>
          <w:szCs w:val="21"/>
        </w:rPr>
        <w:t xml:space="preserve">实际支付的价款或对价中包含的已宣告但尚未发放的现金股利或利润外，本公 </w:t>
      </w:r>
      <w:r>
        <w:rPr>
          <w:rFonts w:ascii="宋体" w:hAnsi="宋体" w:eastAsia="宋体" w:cs="宋体"/>
          <w:spacing w:val="-1"/>
          <w:sz w:val="21"/>
          <w:szCs w:val="21"/>
        </w:rPr>
        <w:t>司按照享有被投资单位</w:t>
      </w:r>
      <w:r>
        <w:rPr>
          <w:rFonts w:ascii="宋体" w:hAnsi="宋体" w:eastAsia="宋体" w:cs="宋体"/>
          <w:sz w:val="21"/>
          <w:szCs w:val="21"/>
        </w:rPr>
        <w:t>宣告分派的现金股利或利润确认为当期投资收益。</w:t>
      </w:r>
    </w:p>
    <w:p>
      <w:pPr>
        <w:spacing w:line="220" w:lineRule="auto"/>
        <w:ind w:left="463"/>
        <w:rPr>
          <w:rFonts w:ascii="宋体" w:hAnsi="宋体" w:eastAsia="宋体" w:cs="宋体"/>
          <w:sz w:val="21"/>
          <w:szCs w:val="21"/>
        </w:rPr>
      </w:pPr>
      <w:r>
        <w:rPr>
          <w:rFonts w:ascii="宋体" w:hAnsi="宋体" w:eastAsia="宋体" w:cs="宋体"/>
          <w:spacing w:val="15"/>
          <w:sz w:val="21"/>
          <w:szCs w:val="21"/>
        </w:rPr>
        <w:t>(</w:t>
      </w:r>
      <w:r>
        <w:rPr>
          <w:rFonts w:ascii="宋体" w:hAnsi="宋体" w:eastAsia="宋体" w:cs="宋体"/>
          <w:spacing w:val="13"/>
          <w:sz w:val="21"/>
          <w:szCs w:val="21"/>
        </w:rPr>
        <w:t>2) 权益法</w:t>
      </w:r>
    </w:p>
    <w:p>
      <w:pPr>
        <w:spacing w:before="23" w:line="239" w:lineRule="auto"/>
        <w:ind w:left="46" w:right="161" w:firstLine="411"/>
        <w:rPr>
          <w:rFonts w:ascii="宋体" w:hAnsi="宋体" w:eastAsia="宋体" w:cs="宋体"/>
          <w:sz w:val="21"/>
          <w:szCs w:val="21"/>
        </w:rPr>
      </w:pPr>
      <w:r>
        <w:rPr>
          <w:rFonts w:ascii="宋体" w:hAnsi="宋体" w:eastAsia="宋体" w:cs="宋体"/>
          <w:spacing w:val="1"/>
          <w:sz w:val="21"/>
          <w:szCs w:val="21"/>
        </w:rPr>
        <w:t>本公司对联营</w:t>
      </w:r>
      <w:r>
        <w:rPr>
          <w:rFonts w:ascii="宋体" w:hAnsi="宋体" w:eastAsia="宋体" w:cs="宋体"/>
          <w:sz w:val="21"/>
          <w:szCs w:val="21"/>
        </w:rPr>
        <w:t xml:space="preserve">企业和合营企业的长期股权投资采用权益法核算；对于其中一部分通过风险投 资机构、共同基金、信托公司或包括投连险基金在内的类似主体间接持有的联营企业的权益性投 </w:t>
      </w:r>
      <w:r>
        <w:rPr>
          <w:rFonts w:ascii="宋体" w:hAnsi="宋体" w:eastAsia="宋体" w:cs="宋体"/>
          <w:spacing w:val="-1"/>
          <w:sz w:val="21"/>
          <w:szCs w:val="21"/>
        </w:rPr>
        <w:t>资，采用公允价值计量且其</w:t>
      </w:r>
      <w:r>
        <w:rPr>
          <w:rFonts w:ascii="宋体" w:hAnsi="宋体" w:eastAsia="宋体" w:cs="宋体"/>
          <w:sz w:val="21"/>
          <w:szCs w:val="21"/>
        </w:rPr>
        <w:t>变动计入损益。</w:t>
      </w:r>
    </w:p>
    <w:p>
      <w:pPr>
        <w:spacing w:before="1" w:line="239" w:lineRule="auto"/>
        <w:ind w:left="37" w:right="160" w:firstLine="420"/>
        <w:rPr>
          <w:rFonts w:ascii="宋体" w:hAnsi="宋体" w:eastAsia="宋体" w:cs="宋体"/>
          <w:sz w:val="21"/>
          <w:szCs w:val="21"/>
        </w:rPr>
      </w:pPr>
      <w:r>
        <w:rPr>
          <w:rFonts w:ascii="宋体" w:hAnsi="宋体" w:eastAsia="宋体" w:cs="宋体"/>
          <w:spacing w:val="1"/>
          <w:sz w:val="21"/>
          <w:szCs w:val="21"/>
        </w:rPr>
        <w:t>长期股权投资</w:t>
      </w:r>
      <w:r>
        <w:rPr>
          <w:rFonts w:ascii="宋体" w:hAnsi="宋体" w:eastAsia="宋体" w:cs="宋体"/>
          <w:sz w:val="21"/>
          <w:szCs w:val="21"/>
        </w:rPr>
        <w:t xml:space="preserve">的初始投资成本大于投资时应享有被投资单位可辨认净资产公允价值份额的差 </w:t>
      </w:r>
      <w:r>
        <w:rPr>
          <w:rFonts w:ascii="宋体" w:hAnsi="宋体" w:eastAsia="宋体" w:cs="宋体"/>
          <w:spacing w:val="1"/>
          <w:sz w:val="21"/>
          <w:szCs w:val="21"/>
        </w:rPr>
        <w:t>额，不调整长期股权</w:t>
      </w:r>
      <w:r>
        <w:rPr>
          <w:rFonts w:ascii="宋体" w:hAnsi="宋体" w:eastAsia="宋体" w:cs="宋体"/>
          <w:sz w:val="21"/>
          <w:szCs w:val="21"/>
        </w:rPr>
        <w:t xml:space="preserve">投资的初始投资成本；初始投资成本小于投资时应享有被投资单位可辨认净 </w:t>
      </w:r>
      <w:r>
        <w:rPr>
          <w:rFonts w:ascii="宋体" w:hAnsi="宋体" w:eastAsia="宋体" w:cs="宋体"/>
          <w:spacing w:val="-1"/>
          <w:sz w:val="21"/>
          <w:szCs w:val="21"/>
        </w:rPr>
        <w:t>资产公</w:t>
      </w:r>
      <w:r>
        <w:rPr>
          <w:rFonts w:ascii="宋体" w:hAnsi="宋体" w:eastAsia="宋体" w:cs="宋体"/>
          <w:sz w:val="21"/>
          <w:szCs w:val="21"/>
        </w:rPr>
        <w:t>允价值份额的差额，计入当期损益。</w:t>
      </w:r>
    </w:p>
    <w:p>
      <w:pPr>
        <w:spacing w:before="4" w:line="239" w:lineRule="auto"/>
        <w:ind w:left="37" w:right="161" w:firstLine="420"/>
        <w:rPr>
          <w:rFonts w:ascii="宋体" w:hAnsi="宋体" w:eastAsia="宋体" w:cs="宋体"/>
          <w:sz w:val="21"/>
          <w:szCs w:val="21"/>
        </w:rPr>
      </w:pPr>
      <w:r>
        <w:rPr>
          <w:rFonts w:ascii="宋体" w:hAnsi="宋体" w:eastAsia="宋体" w:cs="宋体"/>
          <w:spacing w:val="1"/>
          <w:sz w:val="21"/>
          <w:szCs w:val="21"/>
        </w:rPr>
        <w:t>本公司取得长</w:t>
      </w:r>
      <w:r>
        <w:rPr>
          <w:rFonts w:ascii="宋体" w:hAnsi="宋体" w:eastAsia="宋体" w:cs="宋体"/>
          <w:sz w:val="21"/>
          <w:szCs w:val="21"/>
        </w:rPr>
        <w:t xml:space="preserve">期股权投资后，按照应享有或应分担的被投资单位实现的净损益和其他综合收 </w:t>
      </w:r>
      <w:r>
        <w:rPr>
          <w:rFonts w:ascii="宋体" w:hAnsi="宋体" w:eastAsia="宋体" w:cs="宋体"/>
          <w:spacing w:val="-4"/>
          <w:sz w:val="21"/>
          <w:szCs w:val="21"/>
        </w:rPr>
        <w:t>益的份额，</w:t>
      </w:r>
      <w:r>
        <w:rPr>
          <w:rFonts w:ascii="宋体" w:hAnsi="宋体" w:eastAsia="宋体" w:cs="宋体"/>
          <w:spacing w:val="-2"/>
          <w:sz w:val="21"/>
          <w:szCs w:val="21"/>
        </w:rPr>
        <w:t>分别确认投资收益和其他综合收益，同时调整长期股权投资的账面价值； 并按照被投</w:t>
      </w:r>
      <w:r>
        <w:rPr>
          <w:rFonts w:ascii="宋体" w:hAnsi="宋体" w:eastAsia="宋体" w:cs="宋体"/>
          <w:sz w:val="21"/>
          <w:szCs w:val="21"/>
        </w:rPr>
        <w:t xml:space="preserve"> </w:t>
      </w:r>
      <w:r>
        <w:rPr>
          <w:rFonts w:ascii="宋体" w:hAnsi="宋体" w:eastAsia="宋体" w:cs="宋体"/>
          <w:spacing w:val="-1"/>
          <w:sz w:val="21"/>
          <w:szCs w:val="21"/>
        </w:rPr>
        <w:t>资单位</w:t>
      </w:r>
      <w:r>
        <w:rPr>
          <w:rFonts w:ascii="宋体" w:hAnsi="宋体" w:eastAsia="宋体" w:cs="宋体"/>
          <w:sz w:val="21"/>
          <w:szCs w:val="21"/>
        </w:rPr>
        <w:t xml:space="preserve">宣告分派的利润或现金股利计算应享有的部分，相应减少长期股权投资的账面价值；对于 </w:t>
      </w:r>
      <w:r>
        <w:rPr>
          <w:rFonts w:ascii="宋体" w:hAnsi="宋体" w:eastAsia="宋体" w:cs="宋体"/>
          <w:spacing w:val="1"/>
          <w:sz w:val="21"/>
          <w:szCs w:val="21"/>
        </w:rPr>
        <w:t>被投资单位除净损益</w:t>
      </w:r>
      <w:r>
        <w:rPr>
          <w:rFonts w:ascii="宋体" w:hAnsi="宋体" w:eastAsia="宋体" w:cs="宋体"/>
          <w:sz w:val="21"/>
          <w:szCs w:val="21"/>
        </w:rPr>
        <w:t xml:space="preserve">、其他综合收益和利润分配以外所有者权益的其他变动，调整长期股权投资 </w:t>
      </w:r>
      <w:r>
        <w:rPr>
          <w:rFonts w:ascii="宋体" w:hAnsi="宋体" w:eastAsia="宋体" w:cs="宋体"/>
          <w:spacing w:val="-2"/>
          <w:sz w:val="21"/>
          <w:szCs w:val="21"/>
        </w:rPr>
        <w:t>的账面价值并计入所有者</w:t>
      </w:r>
      <w:r>
        <w:rPr>
          <w:rFonts w:ascii="宋体" w:hAnsi="宋体" w:eastAsia="宋体" w:cs="宋体"/>
          <w:spacing w:val="-1"/>
          <w:sz w:val="21"/>
          <w:szCs w:val="21"/>
        </w:rPr>
        <w:t>权益。</w:t>
      </w:r>
    </w:p>
    <w:p>
      <w:pPr>
        <w:spacing w:before="2" w:line="239" w:lineRule="auto"/>
        <w:ind w:left="37" w:right="161" w:firstLine="420"/>
        <w:rPr>
          <w:rFonts w:ascii="宋体" w:hAnsi="宋体" w:eastAsia="宋体" w:cs="宋体"/>
          <w:sz w:val="21"/>
          <w:szCs w:val="21"/>
        </w:rPr>
      </w:pPr>
      <w:r>
        <w:rPr>
          <w:rFonts w:ascii="宋体" w:hAnsi="宋体" w:eastAsia="宋体" w:cs="宋体"/>
          <w:spacing w:val="-4"/>
          <w:sz w:val="21"/>
          <w:szCs w:val="21"/>
        </w:rPr>
        <w:t>本公司在确认应享</w:t>
      </w:r>
      <w:r>
        <w:rPr>
          <w:rFonts w:ascii="宋体" w:hAnsi="宋体" w:eastAsia="宋体" w:cs="宋体"/>
          <w:spacing w:val="-3"/>
          <w:sz w:val="21"/>
          <w:szCs w:val="21"/>
        </w:rPr>
        <w:t>有</w:t>
      </w:r>
      <w:r>
        <w:rPr>
          <w:rFonts w:ascii="宋体" w:hAnsi="宋体" w:eastAsia="宋体" w:cs="宋体"/>
          <w:spacing w:val="-2"/>
          <w:sz w:val="21"/>
          <w:szCs w:val="21"/>
        </w:rPr>
        <w:t>被投资单位净损益的份额时， 以取得投资时被投资单位各项可辨认资产</w:t>
      </w:r>
      <w:r>
        <w:rPr>
          <w:rFonts w:ascii="宋体" w:hAnsi="宋体" w:eastAsia="宋体" w:cs="宋体"/>
          <w:sz w:val="21"/>
          <w:szCs w:val="21"/>
        </w:rPr>
        <w:t xml:space="preserve"> </w:t>
      </w:r>
      <w:r>
        <w:rPr>
          <w:rFonts w:ascii="宋体" w:hAnsi="宋体" w:eastAsia="宋体" w:cs="宋体"/>
          <w:spacing w:val="1"/>
          <w:sz w:val="21"/>
          <w:szCs w:val="21"/>
        </w:rPr>
        <w:t>等的公允价值为基础</w:t>
      </w:r>
      <w:r>
        <w:rPr>
          <w:rFonts w:ascii="宋体" w:hAnsi="宋体" w:eastAsia="宋体" w:cs="宋体"/>
          <w:sz w:val="21"/>
          <w:szCs w:val="21"/>
        </w:rPr>
        <w:t xml:space="preserve">，对被投资单位的净利润进行调整后确认。本公司与联营企业、合营企业之 </w:t>
      </w:r>
      <w:r>
        <w:rPr>
          <w:rFonts w:ascii="宋体" w:hAnsi="宋体" w:eastAsia="宋体" w:cs="宋体"/>
          <w:spacing w:val="-4"/>
          <w:sz w:val="21"/>
          <w:szCs w:val="21"/>
        </w:rPr>
        <w:t>间发生的未</w:t>
      </w:r>
      <w:r>
        <w:rPr>
          <w:rFonts w:ascii="宋体" w:hAnsi="宋体" w:eastAsia="宋体" w:cs="宋体"/>
          <w:spacing w:val="-2"/>
          <w:sz w:val="21"/>
          <w:szCs w:val="21"/>
        </w:rPr>
        <w:t>实现内部交易损益按照应享有的比例计算归属于本公司的部分予以抵销， 在此基础上</w:t>
      </w:r>
      <w:r>
        <w:rPr>
          <w:rFonts w:ascii="宋体" w:hAnsi="宋体" w:eastAsia="宋体" w:cs="宋体"/>
          <w:sz w:val="21"/>
          <w:szCs w:val="21"/>
        </w:rPr>
        <w:t xml:space="preserve"> </w:t>
      </w:r>
      <w:r>
        <w:rPr>
          <w:rFonts w:ascii="宋体" w:hAnsi="宋体" w:eastAsia="宋体" w:cs="宋体"/>
          <w:spacing w:val="-3"/>
          <w:sz w:val="21"/>
          <w:szCs w:val="21"/>
        </w:rPr>
        <w:t>确认投资损益。</w:t>
      </w:r>
    </w:p>
    <w:p>
      <w:pPr>
        <w:spacing w:before="3" w:line="248" w:lineRule="auto"/>
        <w:ind w:left="37" w:right="161" w:firstLine="420"/>
        <w:rPr>
          <w:rFonts w:ascii="宋体" w:hAnsi="宋体" w:eastAsia="宋体" w:cs="宋体"/>
          <w:sz w:val="21"/>
          <w:szCs w:val="21"/>
        </w:rPr>
      </w:pPr>
      <w:r>
        <w:rPr>
          <w:rFonts w:ascii="宋体" w:hAnsi="宋体" w:eastAsia="宋体" w:cs="宋体"/>
          <w:spacing w:val="-5"/>
          <w:sz w:val="21"/>
          <w:szCs w:val="21"/>
        </w:rPr>
        <w:t>本公司确认应分担被投资单位发生的亏损时， 按照以下顺序进行处理： 首先，冲减长期</w:t>
      </w:r>
      <w:r>
        <w:rPr>
          <w:rFonts w:ascii="宋体" w:hAnsi="宋体" w:eastAsia="宋体" w:cs="宋体"/>
          <w:spacing w:val="-4"/>
          <w:sz w:val="21"/>
          <w:szCs w:val="21"/>
        </w:rPr>
        <w:t>股</w:t>
      </w:r>
      <w:r>
        <w:rPr>
          <w:rFonts w:ascii="宋体" w:hAnsi="宋体" w:eastAsia="宋体" w:cs="宋体"/>
          <w:sz w:val="21"/>
          <w:szCs w:val="21"/>
        </w:rPr>
        <w:t xml:space="preserve">权 </w:t>
      </w:r>
      <w:r>
        <w:rPr>
          <w:rFonts w:ascii="宋体" w:hAnsi="宋体" w:eastAsia="宋体" w:cs="宋体"/>
          <w:spacing w:val="-4"/>
          <w:sz w:val="21"/>
          <w:szCs w:val="21"/>
        </w:rPr>
        <w:t>投资的账面</w:t>
      </w:r>
      <w:r>
        <w:rPr>
          <w:rFonts w:ascii="宋体" w:hAnsi="宋体" w:eastAsia="宋体" w:cs="宋体"/>
          <w:spacing w:val="-2"/>
          <w:sz w:val="21"/>
          <w:szCs w:val="21"/>
        </w:rPr>
        <w:t>价值。其次， 长期股权投资的账面价值不足以冲减的，以其他实质上构成对被投资单</w:t>
      </w:r>
      <w:r>
        <w:rPr>
          <w:rFonts w:ascii="宋体" w:hAnsi="宋体" w:eastAsia="宋体" w:cs="宋体"/>
          <w:sz w:val="21"/>
          <w:szCs w:val="21"/>
        </w:rPr>
        <w:t xml:space="preserve"> </w:t>
      </w:r>
      <w:r>
        <w:rPr>
          <w:rFonts w:ascii="宋体" w:hAnsi="宋体" w:eastAsia="宋体" w:cs="宋体"/>
          <w:spacing w:val="-1"/>
          <w:sz w:val="21"/>
          <w:szCs w:val="21"/>
        </w:rPr>
        <w:t>位净投资的长期权益账面价值为限继续确认投资损失，冲减长期应收项目等的账面价值。</w:t>
      </w:r>
      <w:r>
        <w:rPr>
          <w:rFonts w:ascii="宋体" w:hAnsi="宋体" w:eastAsia="宋体" w:cs="宋体"/>
          <w:sz w:val="21"/>
          <w:szCs w:val="21"/>
        </w:rPr>
        <w:t>最后，</w:t>
      </w:r>
    </w:p>
    <w:p>
      <w:pPr>
        <w:sectPr>
          <w:headerReference r:id="rId42" w:type="default"/>
          <w:footerReference r:id="rId43" w:type="default"/>
          <w:pgSz w:w="11907" w:h="16839"/>
          <w:pgMar w:top="1392" w:right="1109" w:bottom="1395" w:left="1769" w:header="856" w:footer="1191" w:gutter="0"/>
          <w:cols w:space="720" w:num="1"/>
        </w:sectPr>
      </w:pPr>
    </w:p>
    <w:p>
      <w:pPr>
        <w:spacing w:before="160"/>
        <w:ind w:left="37" w:right="74"/>
        <w:rPr>
          <w:rFonts w:ascii="宋体" w:hAnsi="宋体" w:eastAsia="宋体" w:cs="宋体"/>
          <w:sz w:val="21"/>
          <w:szCs w:val="21"/>
        </w:rPr>
      </w:pPr>
      <w:r>
        <w:rPr>
          <w:rFonts w:ascii="宋体" w:hAnsi="宋体" w:eastAsia="宋体" w:cs="宋体"/>
          <w:spacing w:val="1"/>
          <w:sz w:val="21"/>
          <w:szCs w:val="21"/>
        </w:rPr>
        <w:t>经过上述处理，按</w:t>
      </w:r>
      <w:r>
        <w:rPr>
          <w:rFonts w:ascii="宋体" w:hAnsi="宋体" w:eastAsia="宋体" w:cs="宋体"/>
          <w:sz w:val="21"/>
          <w:szCs w:val="21"/>
        </w:rPr>
        <w:t xml:space="preserve">照投资合同或协议约定企业仍承担额外义务的，按预计承担的义务确认预计负 </w:t>
      </w:r>
      <w:r>
        <w:rPr>
          <w:rFonts w:ascii="宋体" w:hAnsi="宋体" w:eastAsia="宋体" w:cs="宋体"/>
          <w:spacing w:val="-2"/>
          <w:sz w:val="21"/>
          <w:szCs w:val="21"/>
        </w:rPr>
        <w:t>债，计入当期投资损失</w:t>
      </w:r>
      <w:r>
        <w:rPr>
          <w:rFonts w:ascii="宋体" w:hAnsi="宋体" w:eastAsia="宋体" w:cs="宋体"/>
          <w:spacing w:val="-1"/>
          <w:sz w:val="21"/>
          <w:szCs w:val="21"/>
        </w:rPr>
        <w:t>。</w:t>
      </w:r>
    </w:p>
    <w:p>
      <w:pPr>
        <w:spacing w:before="2" w:line="239" w:lineRule="auto"/>
        <w:ind w:left="37" w:right="74" w:firstLine="419"/>
        <w:rPr>
          <w:rFonts w:ascii="宋体" w:hAnsi="宋体" w:eastAsia="宋体" w:cs="宋体"/>
          <w:sz w:val="21"/>
          <w:szCs w:val="21"/>
        </w:rPr>
      </w:pPr>
      <w:r>
        <w:rPr>
          <w:rFonts w:ascii="宋体" w:hAnsi="宋体" w:eastAsia="宋体" w:cs="宋体"/>
          <w:spacing w:val="-5"/>
          <w:sz w:val="21"/>
          <w:szCs w:val="21"/>
        </w:rPr>
        <w:t>被投资单位以后期间实现盈利的， 公司在扣除未确认的亏损分担额后， 按与上述相反的</w:t>
      </w:r>
      <w:r>
        <w:rPr>
          <w:rFonts w:ascii="宋体" w:hAnsi="宋体" w:eastAsia="宋体" w:cs="宋体"/>
          <w:spacing w:val="-3"/>
          <w:sz w:val="21"/>
          <w:szCs w:val="21"/>
        </w:rPr>
        <w:t>顺</w:t>
      </w:r>
      <w:r>
        <w:rPr>
          <w:rFonts w:ascii="宋体" w:hAnsi="宋体" w:eastAsia="宋体" w:cs="宋体"/>
          <w:sz w:val="21"/>
          <w:szCs w:val="21"/>
        </w:rPr>
        <w:t xml:space="preserve">序 </w:t>
      </w:r>
      <w:r>
        <w:rPr>
          <w:rFonts w:ascii="宋体" w:hAnsi="宋体" w:eastAsia="宋体" w:cs="宋体"/>
          <w:spacing w:val="1"/>
          <w:sz w:val="21"/>
          <w:szCs w:val="21"/>
        </w:rPr>
        <w:t>处理，减记已确认</w:t>
      </w:r>
      <w:r>
        <w:rPr>
          <w:rFonts w:ascii="宋体" w:hAnsi="宋体" w:eastAsia="宋体" w:cs="宋体"/>
          <w:sz w:val="21"/>
          <w:szCs w:val="21"/>
        </w:rPr>
        <w:t xml:space="preserve">预计负债的账面余额、恢复其他实质上构成对被投资单位净投资的长期权益及 </w:t>
      </w:r>
      <w:r>
        <w:rPr>
          <w:rFonts w:ascii="宋体" w:hAnsi="宋体" w:eastAsia="宋体" w:cs="宋体"/>
          <w:spacing w:val="-1"/>
          <w:sz w:val="21"/>
          <w:szCs w:val="21"/>
        </w:rPr>
        <w:t>长期股权投资的账面价值后，恢复确认投资收</w:t>
      </w:r>
      <w:r>
        <w:rPr>
          <w:rFonts w:ascii="宋体" w:hAnsi="宋体" w:eastAsia="宋体" w:cs="宋体"/>
          <w:sz w:val="21"/>
          <w:szCs w:val="21"/>
        </w:rPr>
        <w:t>益。</w:t>
      </w:r>
    </w:p>
    <w:p>
      <w:pPr>
        <w:spacing w:line="220" w:lineRule="auto"/>
        <w:ind w:left="46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z w:val="21"/>
          <w:szCs w:val="21"/>
          <w14:textOutline w14:w="3831" w14:cap="flat" w14:cmpd="sng">
            <w14:solidFill>
              <w14:srgbClr w14:val="000000"/>
            </w14:solidFill>
            <w14:prstDash w14:val="solid"/>
            <w14:miter w14:val="0"/>
          </w14:textOutline>
        </w:rPr>
        <w:t>长期股权投资核算方法的转换</w:t>
      </w:r>
    </w:p>
    <w:p>
      <w:pPr>
        <w:spacing w:before="20" w:line="219" w:lineRule="auto"/>
        <w:ind w:left="463"/>
        <w:rPr>
          <w:rFonts w:ascii="宋体" w:hAnsi="宋体" w:eastAsia="宋体" w:cs="宋体"/>
          <w:sz w:val="21"/>
          <w:szCs w:val="21"/>
        </w:rPr>
      </w:pPr>
      <w:r>
        <w:rPr>
          <w:rFonts w:ascii="宋体" w:hAnsi="宋体" w:eastAsia="宋体" w:cs="宋体"/>
          <w:spacing w:val="6"/>
          <w:sz w:val="21"/>
          <w:szCs w:val="21"/>
        </w:rPr>
        <w:t>(1) 公允价值计量转权益法核</w:t>
      </w:r>
      <w:r>
        <w:rPr>
          <w:rFonts w:ascii="宋体" w:hAnsi="宋体" w:eastAsia="宋体" w:cs="宋体"/>
          <w:spacing w:val="3"/>
          <w:sz w:val="21"/>
          <w:szCs w:val="21"/>
        </w:rPr>
        <w:t>算</w:t>
      </w:r>
    </w:p>
    <w:p>
      <w:pPr>
        <w:spacing w:before="27" w:line="239" w:lineRule="auto"/>
        <w:ind w:left="37" w:right="74" w:firstLine="419"/>
        <w:rPr>
          <w:rFonts w:ascii="宋体" w:hAnsi="宋体" w:eastAsia="宋体" w:cs="宋体"/>
          <w:sz w:val="21"/>
          <w:szCs w:val="21"/>
        </w:rPr>
      </w:pPr>
      <w:r>
        <w:rPr>
          <w:rFonts w:ascii="宋体" w:hAnsi="宋体" w:eastAsia="宋体" w:cs="宋体"/>
          <w:spacing w:val="1"/>
          <w:sz w:val="21"/>
          <w:szCs w:val="21"/>
        </w:rPr>
        <w:t>本公司原持有</w:t>
      </w:r>
      <w:r>
        <w:rPr>
          <w:rFonts w:ascii="宋体" w:hAnsi="宋体" w:eastAsia="宋体" w:cs="宋体"/>
          <w:sz w:val="21"/>
          <w:szCs w:val="21"/>
        </w:rPr>
        <w:t xml:space="preserve">的对被投资单位不具有控制、共同控制或重大影响的按金融工具确认和计量准 </w:t>
      </w:r>
      <w:r>
        <w:rPr>
          <w:rFonts w:ascii="宋体" w:hAnsi="宋体" w:eastAsia="宋体" w:cs="宋体"/>
          <w:spacing w:val="1"/>
          <w:sz w:val="21"/>
          <w:szCs w:val="21"/>
        </w:rPr>
        <w:t>则进行会计处理的</w:t>
      </w:r>
      <w:r>
        <w:rPr>
          <w:rFonts w:ascii="宋体" w:hAnsi="宋体" w:eastAsia="宋体" w:cs="宋体"/>
          <w:sz w:val="21"/>
          <w:szCs w:val="21"/>
        </w:rPr>
        <w:t xml:space="preserve">权益性投资，因追加投资等原因能够对被投资单位施加重大影响或实施共同控 </w:t>
      </w:r>
      <w:r>
        <w:rPr>
          <w:rFonts w:ascii="宋体" w:hAnsi="宋体" w:eastAsia="宋体" w:cs="宋体"/>
          <w:spacing w:val="-8"/>
          <w:sz w:val="21"/>
          <w:szCs w:val="21"/>
        </w:rPr>
        <w:t>制但不构成</w:t>
      </w:r>
      <w:r>
        <w:rPr>
          <w:rFonts w:ascii="宋体" w:hAnsi="宋体" w:eastAsia="宋体" w:cs="宋体"/>
          <w:spacing w:val="-5"/>
          <w:sz w:val="21"/>
          <w:szCs w:val="21"/>
        </w:rPr>
        <w:t>控</w:t>
      </w:r>
      <w:r>
        <w:rPr>
          <w:rFonts w:ascii="宋体" w:hAnsi="宋体" w:eastAsia="宋体" w:cs="宋体"/>
          <w:spacing w:val="-4"/>
          <w:sz w:val="21"/>
          <w:szCs w:val="21"/>
        </w:rPr>
        <w:t>制的， 按照《企业会计准则第22 号——金融工具确认和计量》确定的原持有的股权</w:t>
      </w:r>
      <w:r>
        <w:rPr>
          <w:rFonts w:ascii="宋体" w:hAnsi="宋体" w:eastAsia="宋体" w:cs="宋体"/>
          <w:sz w:val="21"/>
          <w:szCs w:val="21"/>
        </w:rPr>
        <w:t xml:space="preserve"> </w:t>
      </w:r>
      <w:r>
        <w:rPr>
          <w:rFonts w:ascii="宋体" w:hAnsi="宋体" w:eastAsia="宋体" w:cs="宋体"/>
          <w:spacing w:val="-6"/>
          <w:sz w:val="21"/>
          <w:szCs w:val="21"/>
        </w:rPr>
        <w:t>投资的公允</w:t>
      </w:r>
      <w:r>
        <w:rPr>
          <w:rFonts w:ascii="宋体" w:hAnsi="宋体" w:eastAsia="宋体" w:cs="宋体"/>
          <w:spacing w:val="-3"/>
          <w:sz w:val="21"/>
          <w:szCs w:val="21"/>
        </w:rPr>
        <w:t>价值加上新增投资成本之和， 作为改按权益法核算的初始投资成本。</w:t>
      </w:r>
    </w:p>
    <w:p>
      <w:pPr>
        <w:spacing w:before="1" w:line="239" w:lineRule="auto"/>
        <w:ind w:left="36" w:right="77" w:firstLine="422"/>
        <w:rPr>
          <w:rFonts w:ascii="宋体" w:hAnsi="宋体" w:eastAsia="宋体" w:cs="宋体"/>
          <w:sz w:val="21"/>
          <w:szCs w:val="21"/>
        </w:rPr>
      </w:pPr>
      <w:r>
        <w:rPr>
          <w:rFonts w:ascii="宋体" w:hAnsi="宋体" w:eastAsia="宋体" w:cs="宋体"/>
          <w:spacing w:val="1"/>
          <w:sz w:val="21"/>
          <w:szCs w:val="21"/>
        </w:rPr>
        <w:t>按权益法核</w:t>
      </w:r>
      <w:r>
        <w:rPr>
          <w:rFonts w:ascii="宋体" w:hAnsi="宋体" w:eastAsia="宋体" w:cs="宋体"/>
          <w:sz w:val="21"/>
          <w:szCs w:val="21"/>
        </w:rPr>
        <w:t xml:space="preserve">算的初始投资成本小于按照追加投资后全新的持股比例计算确定的应享有被投资 </w:t>
      </w:r>
      <w:r>
        <w:rPr>
          <w:rFonts w:ascii="宋体" w:hAnsi="宋体" w:eastAsia="宋体" w:cs="宋体"/>
          <w:spacing w:val="-4"/>
          <w:sz w:val="21"/>
          <w:szCs w:val="21"/>
        </w:rPr>
        <w:t>单位在追加投资日可</w:t>
      </w:r>
      <w:r>
        <w:rPr>
          <w:rFonts w:ascii="宋体" w:hAnsi="宋体" w:eastAsia="宋体" w:cs="宋体"/>
          <w:spacing w:val="-2"/>
          <w:sz w:val="21"/>
          <w:szCs w:val="21"/>
        </w:rPr>
        <w:t>辨认净资产公允价值份额之间的差额， 调整长期股权投资的账面价值，并计</w:t>
      </w:r>
      <w:r>
        <w:rPr>
          <w:rFonts w:ascii="宋体" w:hAnsi="宋体" w:eastAsia="宋体" w:cs="宋体"/>
          <w:sz w:val="21"/>
          <w:szCs w:val="21"/>
        </w:rPr>
        <w:t xml:space="preserve"> </w:t>
      </w:r>
      <w:r>
        <w:rPr>
          <w:rFonts w:ascii="宋体" w:hAnsi="宋体" w:eastAsia="宋体" w:cs="宋体"/>
          <w:spacing w:val="-4"/>
          <w:sz w:val="21"/>
          <w:szCs w:val="21"/>
        </w:rPr>
        <w:t>入</w:t>
      </w:r>
      <w:r>
        <w:rPr>
          <w:rFonts w:ascii="宋体" w:hAnsi="宋体" w:eastAsia="宋体" w:cs="宋体"/>
          <w:spacing w:val="-2"/>
          <w:sz w:val="21"/>
          <w:szCs w:val="21"/>
        </w:rPr>
        <w:t>当期营业外收入。</w:t>
      </w:r>
    </w:p>
    <w:p>
      <w:pPr>
        <w:spacing w:line="219" w:lineRule="auto"/>
        <w:ind w:left="463"/>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6"/>
          <w:sz w:val="21"/>
          <w:szCs w:val="21"/>
        </w:rPr>
        <w:t>2</w:t>
      </w:r>
      <w:r>
        <w:rPr>
          <w:rFonts w:ascii="宋体" w:hAnsi="宋体" w:eastAsia="宋体" w:cs="宋体"/>
          <w:spacing w:val="4"/>
          <w:sz w:val="21"/>
          <w:szCs w:val="21"/>
        </w:rPr>
        <w:t>) 公允价值计量或权益法核算转成本法核算</w:t>
      </w:r>
    </w:p>
    <w:p>
      <w:pPr>
        <w:spacing w:before="24" w:line="239" w:lineRule="auto"/>
        <w:ind w:left="39" w:right="74" w:firstLine="418"/>
        <w:rPr>
          <w:rFonts w:ascii="宋体" w:hAnsi="宋体" w:eastAsia="宋体" w:cs="宋体"/>
          <w:sz w:val="21"/>
          <w:szCs w:val="21"/>
        </w:rPr>
      </w:pPr>
      <w:r>
        <w:rPr>
          <w:rFonts w:ascii="宋体" w:hAnsi="宋体" w:eastAsia="宋体" w:cs="宋体"/>
          <w:spacing w:val="1"/>
          <w:sz w:val="21"/>
          <w:szCs w:val="21"/>
        </w:rPr>
        <w:t>本公司原持有</w:t>
      </w:r>
      <w:r>
        <w:rPr>
          <w:rFonts w:ascii="宋体" w:hAnsi="宋体" w:eastAsia="宋体" w:cs="宋体"/>
          <w:sz w:val="21"/>
          <w:szCs w:val="21"/>
        </w:rPr>
        <w:t xml:space="preserve">的对被投资单位不具有控制、共同控制或重大影响的按金融工具确认和计量准 </w:t>
      </w:r>
      <w:r>
        <w:rPr>
          <w:rFonts w:ascii="宋体" w:hAnsi="宋体" w:eastAsia="宋体" w:cs="宋体"/>
          <w:spacing w:val="1"/>
          <w:sz w:val="21"/>
          <w:szCs w:val="21"/>
        </w:rPr>
        <w:t>则进行会计处理</w:t>
      </w:r>
      <w:r>
        <w:rPr>
          <w:rFonts w:ascii="宋体" w:hAnsi="宋体" w:eastAsia="宋体" w:cs="宋体"/>
          <w:sz w:val="21"/>
          <w:szCs w:val="21"/>
        </w:rPr>
        <w:t xml:space="preserve">的权益性投资，或原持有对联营企业、合营企业的长期股权投资，因追加投资等 </w:t>
      </w:r>
      <w:r>
        <w:rPr>
          <w:rFonts w:ascii="宋体" w:hAnsi="宋体" w:eastAsia="宋体" w:cs="宋体"/>
          <w:spacing w:val="1"/>
          <w:sz w:val="21"/>
          <w:szCs w:val="21"/>
        </w:rPr>
        <w:t>原因能够对非同</w:t>
      </w:r>
      <w:r>
        <w:rPr>
          <w:rFonts w:ascii="宋体" w:hAnsi="宋体" w:eastAsia="宋体" w:cs="宋体"/>
          <w:sz w:val="21"/>
          <w:szCs w:val="21"/>
        </w:rPr>
        <w:t xml:space="preserve">一控制下的被投资单位实施控制的，在编制个别财务报表时，按照原持有的股权 </w:t>
      </w:r>
      <w:r>
        <w:rPr>
          <w:rFonts w:ascii="宋体" w:hAnsi="宋体" w:eastAsia="宋体" w:cs="宋体"/>
          <w:spacing w:val="-1"/>
          <w:sz w:val="21"/>
          <w:szCs w:val="21"/>
        </w:rPr>
        <w:t>投资账面</w:t>
      </w:r>
      <w:r>
        <w:rPr>
          <w:rFonts w:ascii="宋体" w:hAnsi="宋体" w:eastAsia="宋体" w:cs="宋体"/>
          <w:sz w:val="21"/>
          <w:szCs w:val="21"/>
        </w:rPr>
        <w:t>价值加上新增投资成本之和，作为改按成本法核算的初始投资成本。</w:t>
      </w:r>
    </w:p>
    <w:p>
      <w:pPr>
        <w:spacing w:before="1" w:line="239" w:lineRule="auto"/>
        <w:ind w:left="38" w:right="77" w:firstLine="416"/>
        <w:rPr>
          <w:rFonts w:ascii="宋体" w:hAnsi="宋体" w:eastAsia="宋体" w:cs="宋体"/>
          <w:sz w:val="21"/>
          <w:szCs w:val="21"/>
        </w:rPr>
      </w:pPr>
      <w:r>
        <w:rPr>
          <w:rFonts w:ascii="宋体" w:hAnsi="宋体" w:eastAsia="宋体" w:cs="宋体"/>
          <w:spacing w:val="-4"/>
          <w:sz w:val="21"/>
          <w:szCs w:val="21"/>
        </w:rPr>
        <w:t>购买日之前持有</w:t>
      </w:r>
      <w:r>
        <w:rPr>
          <w:rFonts w:ascii="宋体" w:hAnsi="宋体" w:eastAsia="宋体" w:cs="宋体"/>
          <w:spacing w:val="-3"/>
          <w:sz w:val="21"/>
          <w:szCs w:val="21"/>
        </w:rPr>
        <w:t>的</w:t>
      </w:r>
      <w:r>
        <w:rPr>
          <w:rFonts w:ascii="宋体" w:hAnsi="宋体" w:eastAsia="宋体" w:cs="宋体"/>
          <w:spacing w:val="-2"/>
          <w:sz w:val="21"/>
          <w:szCs w:val="21"/>
        </w:rPr>
        <w:t>股权投资因采用权益法核算而确认的其他综合收益， 在处置该项投资时采</w:t>
      </w:r>
      <w:r>
        <w:rPr>
          <w:rFonts w:ascii="宋体" w:hAnsi="宋体" w:eastAsia="宋体" w:cs="宋体"/>
          <w:sz w:val="21"/>
          <w:szCs w:val="21"/>
        </w:rPr>
        <w:t xml:space="preserve"> </w:t>
      </w:r>
      <w:r>
        <w:rPr>
          <w:rFonts w:ascii="宋体" w:hAnsi="宋体" w:eastAsia="宋体" w:cs="宋体"/>
          <w:spacing w:val="-1"/>
          <w:sz w:val="21"/>
          <w:szCs w:val="21"/>
        </w:rPr>
        <w:t>用与被投</w:t>
      </w:r>
      <w:r>
        <w:rPr>
          <w:rFonts w:ascii="宋体" w:hAnsi="宋体" w:eastAsia="宋体" w:cs="宋体"/>
          <w:sz w:val="21"/>
          <w:szCs w:val="21"/>
        </w:rPr>
        <w:t>资单位直接处置相关资产或负债相同的基础进行会计处理。</w:t>
      </w:r>
    </w:p>
    <w:p>
      <w:pPr>
        <w:spacing w:before="1" w:line="239" w:lineRule="auto"/>
        <w:ind w:left="42" w:firstLine="413"/>
        <w:rPr>
          <w:rFonts w:ascii="宋体" w:hAnsi="宋体" w:eastAsia="宋体" w:cs="宋体"/>
          <w:sz w:val="21"/>
          <w:szCs w:val="21"/>
        </w:rPr>
      </w:pPr>
      <w:r>
        <w:rPr>
          <w:rFonts w:ascii="宋体" w:hAnsi="宋体" w:eastAsia="宋体" w:cs="宋体"/>
          <w:spacing w:val="-8"/>
          <w:sz w:val="21"/>
          <w:szCs w:val="21"/>
        </w:rPr>
        <w:t>购买日之前持</w:t>
      </w:r>
      <w:r>
        <w:rPr>
          <w:rFonts w:ascii="宋体" w:hAnsi="宋体" w:eastAsia="宋体" w:cs="宋体"/>
          <w:spacing w:val="-7"/>
          <w:sz w:val="21"/>
          <w:szCs w:val="21"/>
        </w:rPr>
        <w:t>有</w:t>
      </w:r>
      <w:r>
        <w:rPr>
          <w:rFonts w:ascii="宋体" w:hAnsi="宋体" w:eastAsia="宋体" w:cs="宋体"/>
          <w:spacing w:val="-4"/>
          <w:sz w:val="21"/>
          <w:szCs w:val="21"/>
        </w:rPr>
        <w:t>的股权投资按照《企业会计准则第 22 号——金融工具确认和计量》的有关规</w:t>
      </w:r>
      <w:r>
        <w:rPr>
          <w:rFonts w:ascii="宋体" w:hAnsi="宋体" w:eastAsia="宋体" w:cs="宋体"/>
          <w:sz w:val="21"/>
          <w:szCs w:val="21"/>
        </w:rPr>
        <w:t xml:space="preserve"> </w:t>
      </w:r>
      <w:r>
        <w:rPr>
          <w:rFonts w:ascii="宋体" w:hAnsi="宋体" w:eastAsia="宋体" w:cs="宋体"/>
          <w:spacing w:val="-5"/>
          <w:sz w:val="21"/>
          <w:szCs w:val="21"/>
        </w:rPr>
        <w:t>定</w:t>
      </w:r>
      <w:r>
        <w:rPr>
          <w:rFonts w:ascii="宋体" w:hAnsi="宋体" w:eastAsia="宋体" w:cs="宋体"/>
          <w:spacing w:val="-3"/>
          <w:sz w:val="21"/>
          <w:szCs w:val="21"/>
        </w:rPr>
        <w:t>进行会计处理的，原计入其他综合收益的累计公允价值变动在改按成本法核算时转入当期损益。</w:t>
      </w:r>
    </w:p>
    <w:p>
      <w:pPr>
        <w:spacing w:line="219" w:lineRule="auto"/>
        <w:ind w:left="463"/>
        <w:rPr>
          <w:rFonts w:ascii="宋体" w:hAnsi="宋体" w:eastAsia="宋体" w:cs="宋体"/>
          <w:sz w:val="21"/>
          <w:szCs w:val="21"/>
        </w:rPr>
      </w:pPr>
      <w:r>
        <w:rPr>
          <w:rFonts w:ascii="宋体" w:hAnsi="宋体" w:eastAsia="宋体" w:cs="宋体"/>
          <w:spacing w:val="6"/>
          <w:sz w:val="21"/>
          <w:szCs w:val="21"/>
        </w:rPr>
        <w:t>(3) 权益法核算转公允价值计</w:t>
      </w:r>
      <w:r>
        <w:rPr>
          <w:rFonts w:ascii="宋体" w:hAnsi="宋体" w:eastAsia="宋体" w:cs="宋体"/>
          <w:spacing w:val="3"/>
          <w:sz w:val="21"/>
          <w:szCs w:val="21"/>
        </w:rPr>
        <w:t>量</w:t>
      </w:r>
    </w:p>
    <w:p>
      <w:pPr>
        <w:spacing w:before="26" w:line="239" w:lineRule="auto"/>
        <w:ind w:left="37" w:right="74" w:firstLine="420"/>
        <w:rPr>
          <w:rFonts w:ascii="宋体" w:hAnsi="宋体" w:eastAsia="宋体" w:cs="宋体"/>
          <w:sz w:val="21"/>
          <w:szCs w:val="21"/>
        </w:rPr>
      </w:pPr>
      <w:r>
        <w:rPr>
          <w:rFonts w:ascii="宋体" w:hAnsi="宋体" w:eastAsia="宋体" w:cs="宋体"/>
          <w:spacing w:val="1"/>
          <w:sz w:val="21"/>
          <w:szCs w:val="21"/>
        </w:rPr>
        <w:t>本公司因处置</w:t>
      </w:r>
      <w:r>
        <w:rPr>
          <w:rFonts w:ascii="宋体" w:hAnsi="宋体" w:eastAsia="宋体" w:cs="宋体"/>
          <w:sz w:val="21"/>
          <w:szCs w:val="21"/>
        </w:rPr>
        <w:t xml:space="preserve">部分股权投资等原因丧失了对被投资单位的共同控制或重大影响的，处置后的 </w:t>
      </w:r>
      <w:r>
        <w:rPr>
          <w:rFonts w:ascii="宋体" w:hAnsi="宋体" w:eastAsia="宋体" w:cs="宋体"/>
          <w:spacing w:val="-12"/>
          <w:sz w:val="21"/>
          <w:szCs w:val="21"/>
        </w:rPr>
        <w:t>剩余股权改</w:t>
      </w:r>
      <w:r>
        <w:rPr>
          <w:rFonts w:ascii="宋体" w:hAnsi="宋体" w:eastAsia="宋体" w:cs="宋体"/>
          <w:spacing w:val="-6"/>
          <w:sz w:val="21"/>
          <w:szCs w:val="21"/>
        </w:rPr>
        <w:t>按《企业会计准则第 22 号——金融工具确认和计量》核算， 其在丧失共同控制或重大</w:t>
      </w:r>
      <w:r>
        <w:rPr>
          <w:rFonts w:ascii="宋体" w:hAnsi="宋体" w:eastAsia="宋体" w:cs="宋体"/>
          <w:sz w:val="21"/>
          <w:szCs w:val="21"/>
        </w:rPr>
        <w:t xml:space="preserve"> </w:t>
      </w:r>
      <w:r>
        <w:rPr>
          <w:rFonts w:ascii="宋体" w:hAnsi="宋体" w:eastAsia="宋体" w:cs="宋体"/>
          <w:spacing w:val="-1"/>
          <w:sz w:val="21"/>
          <w:szCs w:val="21"/>
        </w:rPr>
        <w:t>影响</w:t>
      </w:r>
      <w:r>
        <w:rPr>
          <w:rFonts w:ascii="宋体" w:hAnsi="宋体" w:eastAsia="宋体" w:cs="宋体"/>
          <w:sz w:val="21"/>
          <w:szCs w:val="21"/>
        </w:rPr>
        <w:t>之日的公允价值与账面价值之间的差额计入当期损益。</w:t>
      </w:r>
    </w:p>
    <w:p>
      <w:pPr>
        <w:spacing w:before="1" w:line="239" w:lineRule="auto"/>
        <w:ind w:left="46" w:right="77" w:firstLine="415"/>
        <w:rPr>
          <w:rFonts w:ascii="宋体" w:hAnsi="宋体" w:eastAsia="宋体" w:cs="宋体"/>
          <w:sz w:val="21"/>
          <w:szCs w:val="21"/>
        </w:rPr>
      </w:pPr>
      <w:r>
        <w:rPr>
          <w:rFonts w:ascii="宋体" w:hAnsi="宋体" w:eastAsia="宋体" w:cs="宋体"/>
          <w:spacing w:val="1"/>
          <w:sz w:val="21"/>
          <w:szCs w:val="21"/>
        </w:rPr>
        <w:t>原股</w:t>
      </w:r>
      <w:r>
        <w:rPr>
          <w:rFonts w:ascii="宋体" w:hAnsi="宋体" w:eastAsia="宋体" w:cs="宋体"/>
          <w:sz w:val="21"/>
          <w:szCs w:val="21"/>
        </w:rPr>
        <w:t xml:space="preserve">权投资因采用权益法核算而确认的其他综合收益，在终止采用权益法核算时采用与被投 </w:t>
      </w:r>
      <w:r>
        <w:rPr>
          <w:rFonts w:ascii="宋体" w:hAnsi="宋体" w:eastAsia="宋体" w:cs="宋体"/>
          <w:spacing w:val="-1"/>
          <w:sz w:val="21"/>
          <w:szCs w:val="21"/>
        </w:rPr>
        <w:t>资单位直接处置相关资产</w:t>
      </w:r>
      <w:r>
        <w:rPr>
          <w:rFonts w:ascii="宋体" w:hAnsi="宋体" w:eastAsia="宋体" w:cs="宋体"/>
          <w:sz w:val="21"/>
          <w:szCs w:val="21"/>
        </w:rPr>
        <w:t>或负债相同的基础进行会计处理。</w:t>
      </w:r>
    </w:p>
    <w:p>
      <w:pPr>
        <w:spacing w:before="1" w:line="219" w:lineRule="auto"/>
        <w:ind w:left="463"/>
        <w:rPr>
          <w:rFonts w:ascii="宋体" w:hAnsi="宋体" w:eastAsia="宋体" w:cs="宋体"/>
          <w:sz w:val="21"/>
          <w:szCs w:val="21"/>
        </w:rPr>
      </w:pPr>
      <w:r>
        <w:rPr>
          <w:rFonts w:ascii="宋体" w:hAnsi="宋体" w:eastAsia="宋体" w:cs="宋体"/>
          <w:spacing w:val="20"/>
          <w:sz w:val="21"/>
          <w:szCs w:val="21"/>
        </w:rPr>
        <w:t>(4)成本法转权益</w:t>
      </w:r>
      <w:r>
        <w:rPr>
          <w:rFonts w:ascii="宋体" w:hAnsi="宋体" w:eastAsia="宋体" w:cs="宋体"/>
          <w:spacing w:val="18"/>
          <w:sz w:val="21"/>
          <w:szCs w:val="21"/>
        </w:rPr>
        <w:t>法</w:t>
      </w:r>
    </w:p>
    <w:p>
      <w:pPr>
        <w:spacing w:before="24" w:line="239" w:lineRule="auto"/>
        <w:ind w:left="37" w:right="16" w:firstLine="420"/>
        <w:rPr>
          <w:rFonts w:ascii="宋体" w:hAnsi="宋体" w:eastAsia="宋体" w:cs="宋体"/>
          <w:sz w:val="21"/>
          <w:szCs w:val="21"/>
        </w:rPr>
      </w:pPr>
      <w:r>
        <w:rPr>
          <w:rFonts w:ascii="宋体" w:hAnsi="宋体" w:eastAsia="宋体" w:cs="宋体"/>
          <w:spacing w:val="-6"/>
          <w:sz w:val="21"/>
          <w:szCs w:val="21"/>
        </w:rPr>
        <w:t>本公司因处置</w:t>
      </w:r>
      <w:r>
        <w:rPr>
          <w:rFonts w:ascii="宋体" w:hAnsi="宋体" w:eastAsia="宋体" w:cs="宋体"/>
          <w:spacing w:val="-5"/>
          <w:sz w:val="21"/>
          <w:szCs w:val="21"/>
        </w:rPr>
        <w:t>部</w:t>
      </w:r>
      <w:r>
        <w:rPr>
          <w:rFonts w:ascii="宋体" w:hAnsi="宋体" w:eastAsia="宋体" w:cs="宋体"/>
          <w:spacing w:val="-3"/>
          <w:sz w:val="21"/>
          <w:szCs w:val="21"/>
        </w:rPr>
        <w:t>分权益性投资等原因丧失了对被投资单位的控制的，在编制个别财务报表时，</w:t>
      </w:r>
      <w:r>
        <w:rPr>
          <w:rFonts w:ascii="宋体" w:hAnsi="宋体" w:eastAsia="宋体" w:cs="宋体"/>
          <w:sz w:val="21"/>
          <w:szCs w:val="21"/>
        </w:rPr>
        <w:t xml:space="preserve"> </w:t>
      </w:r>
      <w:r>
        <w:rPr>
          <w:rFonts w:ascii="宋体" w:hAnsi="宋体" w:eastAsia="宋体" w:cs="宋体"/>
          <w:spacing w:val="-8"/>
          <w:sz w:val="21"/>
          <w:szCs w:val="21"/>
        </w:rPr>
        <w:t>处置后的剩余</w:t>
      </w:r>
      <w:r>
        <w:rPr>
          <w:rFonts w:ascii="宋体" w:hAnsi="宋体" w:eastAsia="宋体" w:cs="宋体"/>
          <w:spacing w:val="-5"/>
          <w:sz w:val="21"/>
          <w:szCs w:val="21"/>
        </w:rPr>
        <w:t>股</w:t>
      </w:r>
      <w:r>
        <w:rPr>
          <w:rFonts w:ascii="宋体" w:hAnsi="宋体" w:eastAsia="宋体" w:cs="宋体"/>
          <w:spacing w:val="-4"/>
          <w:sz w:val="21"/>
          <w:szCs w:val="21"/>
        </w:rPr>
        <w:t>权能够对被投资单位实施共同控制或施加重大影响的， 改按权益法核算， 并对该</w:t>
      </w:r>
      <w:r>
        <w:rPr>
          <w:rFonts w:ascii="宋体" w:hAnsi="宋体" w:eastAsia="宋体" w:cs="宋体"/>
          <w:sz w:val="21"/>
          <w:szCs w:val="21"/>
        </w:rPr>
        <w:t xml:space="preserve"> </w:t>
      </w:r>
      <w:r>
        <w:rPr>
          <w:rFonts w:ascii="宋体" w:hAnsi="宋体" w:eastAsia="宋体" w:cs="宋体"/>
          <w:spacing w:val="-1"/>
          <w:sz w:val="21"/>
          <w:szCs w:val="21"/>
        </w:rPr>
        <w:t>剩余股</w:t>
      </w:r>
      <w:r>
        <w:rPr>
          <w:rFonts w:ascii="宋体" w:hAnsi="宋体" w:eastAsia="宋体" w:cs="宋体"/>
          <w:sz w:val="21"/>
          <w:szCs w:val="21"/>
        </w:rPr>
        <w:t>权视同自取得时即采用权益法核算进行调整。</w:t>
      </w:r>
    </w:p>
    <w:p>
      <w:pPr>
        <w:spacing w:line="219" w:lineRule="auto"/>
        <w:ind w:left="463"/>
        <w:rPr>
          <w:rFonts w:ascii="宋体" w:hAnsi="宋体" w:eastAsia="宋体" w:cs="宋体"/>
          <w:sz w:val="21"/>
          <w:szCs w:val="21"/>
        </w:rPr>
      </w:pPr>
      <w:r>
        <w:rPr>
          <w:rFonts w:ascii="宋体" w:hAnsi="宋体" w:eastAsia="宋体" w:cs="宋体"/>
          <w:spacing w:val="12"/>
          <w:sz w:val="21"/>
          <w:szCs w:val="21"/>
        </w:rPr>
        <w:t>(</w:t>
      </w:r>
      <w:r>
        <w:rPr>
          <w:rFonts w:ascii="宋体" w:hAnsi="宋体" w:eastAsia="宋体" w:cs="宋体"/>
          <w:spacing w:val="8"/>
          <w:sz w:val="21"/>
          <w:szCs w:val="21"/>
        </w:rPr>
        <w:t>5</w:t>
      </w:r>
      <w:r>
        <w:rPr>
          <w:rFonts w:ascii="宋体" w:hAnsi="宋体" w:eastAsia="宋体" w:cs="宋体"/>
          <w:spacing w:val="6"/>
          <w:sz w:val="21"/>
          <w:szCs w:val="21"/>
        </w:rPr>
        <w:t>) 成本法转公允价值计量</w:t>
      </w:r>
    </w:p>
    <w:p>
      <w:pPr>
        <w:spacing w:before="26" w:line="239" w:lineRule="auto"/>
        <w:ind w:left="37" w:right="16" w:firstLine="420"/>
        <w:rPr>
          <w:rFonts w:ascii="宋体" w:hAnsi="宋体" w:eastAsia="宋体" w:cs="宋体"/>
          <w:sz w:val="21"/>
          <w:szCs w:val="21"/>
        </w:rPr>
      </w:pPr>
      <w:r>
        <w:rPr>
          <w:rFonts w:ascii="宋体" w:hAnsi="宋体" w:eastAsia="宋体" w:cs="宋体"/>
          <w:spacing w:val="-6"/>
          <w:sz w:val="21"/>
          <w:szCs w:val="21"/>
        </w:rPr>
        <w:t>本公司因处置</w:t>
      </w:r>
      <w:r>
        <w:rPr>
          <w:rFonts w:ascii="宋体" w:hAnsi="宋体" w:eastAsia="宋体" w:cs="宋体"/>
          <w:spacing w:val="-5"/>
          <w:sz w:val="21"/>
          <w:szCs w:val="21"/>
        </w:rPr>
        <w:t>部</w:t>
      </w:r>
      <w:r>
        <w:rPr>
          <w:rFonts w:ascii="宋体" w:hAnsi="宋体" w:eastAsia="宋体" w:cs="宋体"/>
          <w:spacing w:val="-3"/>
          <w:sz w:val="21"/>
          <w:szCs w:val="21"/>
        </w:rPr>
        <w:t>分权益性投资等原因丧失了对被投资单位的控制的，在编制个别财务报表时，</w:t>
      </w:r>
      <w:r>
        <w:rPr>
          <w:rFonts w:ascii="宋体" w:hAnsi="宋体" w:eastAsia="宋体" w:cs="宋体"/>
          <w:sz w:val="21"/>
          <w:szCs w:val="21"/>
        </w:rPr>
        <w:t xml:space="preserve"> </w:t>
      </w:r>
      <w:r>
        <w:rPr>
          <w:rFonts w:ascii="宋体" w:hAnsi="宋体" w:eastAsia="宋体" w:cs="宋体"/>
          <w:spacing w:val="-4"/>
          <w:sz w:val="21"/>
          <w:szCs w:val="21"/>
        </w:rPr>
        <w:t>处置后</w:t>
      </w:r>
      <w:r>
        <w:rPr>
          <w:rFonts w:ascii="宋体" w:hAnsi="宋体" w:eastAsia="宋体" w:cs="宋体"/>
          <w:spacing w:val="-3"/>
          <w:sz w:val="21"/>
          <w:szCs w:val="21"/>
        </w:rPr>
        <w:t>的</w:t>
      </w:r>
      <w:r>
        <w:rPr>
          <w:rFonts w:ascii="宋体" w:hAnsi="宋体" w:eastAsia="宋体" w:cs="宋体"/>
          <w:spacing w:val="-2"/>
          <w:sz w:val="21"/>
          <w:szCs w:val="21"/>
        </w:rPr>
        <w:t>剩余股权不能对被投资单位实施共同控制或施加重大影响的，改按《企业会计准则第 22</w:t>
      </w:r>
      <w:r>
        <w:rPr>
          <w:rFonts w:ascii="宋体" w:hAnsi="宋体" w:eastAsia="宋体" w:cs="宋体"/>
          <w:sz w:val="21"/>
          <w:szCs w:val="21"/>
        </w:rPr>
        <w:t xml:space="preserve"> </w:t>
      </w:r>
      <w:r>
        <w:rPr>
          <w:rFonts w:ascii="宋体" w:hAnsi="宋体" w:eastAsia="宋体" w:cs="宋体"/>
          <w:spacing w:val="1"/>
          <w:sz w:val="21"/>
          <w:szCs w:val="21"/>
        </w:rPr>
        <w:t>号——金融工具确认</w:t>
      </w:r>
      <w:r>
        <w:rPr>
          <w:rFonts w:ascii="宋体" w:hAnsi="宋体" w:eastAsia="宋体" w:cs="宋体"/>
          <w:sz w:val="21"/>
          <w:szCs w:val="21"/>
        </w:rPr>
        <w:t xml:space="preserve">和计量》的有关规定进行会计处理，其在丧失控制之日的公允价值与账面价 </w:t>
      </w:r>
      <w:r>
        <w:rPr>
          <w:rFonts w:ascii="宋体" w:hAnsi="宋体" w:eastAsia="宋体" w:cs="宋体"/>
          <w:spacing w:val="-1"/>
          <w:sz w:val="21"/>
          <w:szCs w:val="21"/>
        </w:rPr>
        <w:t>值间的差额</w:t>
      </w:r>
      <w:r>
        <w:rPr>
          <w:rFonts w:ascii="宋体" w:hAnsi="宋体" w:eastAsia="宋体" w:cs="宋体"/>
          <w:sz w:val="21"/>
          <w:szCs w:val="21"/>
        </w:rPr>
        <w:t>计入当期损益。</w:t>
      </w:r>
    </w:p>
    <w:p>
      <w:pPr>
        <w:spacing w:before="1" w:line="220" w:lineRule="auto"/>
        <w:ind w:left="4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4.长期</w:t>
      </w:r>
      <w:r>
        <w:rPr>
          <w:rFonts w:ascii="宋体" w:hAnsi="宋体" w:eastAsia="宋体" w:cs="宋体"/>
          <w:sz w:val="21"/>
          <w:szCs w:val="21"/>
          <w14:textOutline w14:w="3831" w14:cap="flat" w14:cmpd="sng">
            <w14:solidFill>
              <w14:srgbClr w14:val="000000"/>
            </w14:solidFill>
            <w14:prstDash w14:val="solid"/>
            <w14:miter w14:val="0"/>
          </w14:textOutline>
        </w:rPr>
        <w:t>股权投资的处置</w:t>
      </w:r>
    </w:p>
    <w:p>
      <w:pPr>
        <w:spacing w:before="21" w:line="239" w:lineRule="auto"/>
        <w:ind w:left="37" w:right="74" w:firstLine="424"/>
        <w:rPr>
          <w:rFonts w:ascii="宋体" w:hAnsi="宋体" w:eastAsia="宋体" w:cs="宋体"/>
          <w:sz w:val="21"/>
          <w:szCs w:val="21"/>
        </w:rPr>
      </w:pPr>
      <w:r>
        <w:rPr>
          <w:rFonts w:ascii="宋体" w:hAnsi="宋体" w:eastAsia="宋体" w:cs="宋体"/>
          <w:spacing w:val="-4"/>
          <w:sz w:val="21"/>
          <w:szCs w:val="21"/>
        </w:rPr>
        <w:t xml:space="preserve">处置长期股权投资， </w:t>
      </w:r>
      <w:r>
        <w:rPr>
          <w:rFonts w:ascii="宋体" w:hAnsi="宋体" w:eastAsia="宋体" w:cs="宋体"/>
          <w:spacing w:val="-2"/>
          <w:sz w:val="21"/>
          <w:szCs w:val="21"/>
        </w:rPr>
        <w:t>其账面价值与实际取得价款之间的差额，应当计入当期损益。采用权益</w:t>
      </w:r>
      <w:r>
        <w:rPr>
          <w:rFonts w:ascii="宋体" w:hAnsi="宋体" w:eastAsia="宋体" w:cs="宋体"/>
          <w:sz w:val="21"/>
          <w:szCs w:val="21"/>
        </w:rPr>
        <w:t xml:space="preserve"> </w:t>
      </w:r>
      <w:r>
        <w:rPr>
          <w:rFonts w:ascii="宋体" w:hAnsi="宋体" w:eastAsia="宋体" w:cs="宋体"/>
          <w:spacing w:val="-8"/>
          <w:sz w:val="21"/>
          <w:szCs w:val="21"/>
        </w:rPr>
        <w:t>法核算的长期</w:t>
      </w:r>
      <w:r>
        <w:rPr>
          <w:rFonts w:ascii="宋体" w:hAnsi="宋体" w:eastAsia="宋体" w:cs="宋体"/>
          <w:spacing w:val="-5"/>
          <w:sz w:val="21"/>
          <w:szCs w:val="21"/>
        </w:rPr>
        <w:t>股</w:t>
      </w:r>
      <w:r>
        <w:rPr>
          <w:rFonts w:ascii="宋体" w:hAnsi="宋体" w:eastAsia="宋体" w:cs="宋体"/>
          <w:spacing w:val="-4"/>
          <w:sz w:val="21"/>
          <w:szCs w:val="21"/>
        </w:rPr>
        <w:t>权投资， 在处置该项投资时， 采用与被投资单位直接处置相关资产或负债相同的</w:t>
      </w:r>
      <w:r>
        <w:rPr>
          <w:rFonts w:ascii="宋体" w:hAnsi="宋体" w:eastAsia="宋体" w:cs="宋体"/>
          <w:sz w:val="21"/>
          <w:szCs w:val="21"/>
        </w:rPr>
        <w:t xml:space="preserve"> </w:t>
      </w:r>
      <w:r>
        <w:rPr>
          <w:rFonts w:ascii="宋体" w:hAnsi="宋体" w:eastAsia="宋体" w:cs="宋体"/>
          <w:spacing w:val="-6"/>
          <w:sz w:val="21"/>
          <w:szCs w:val="21"/>
        </w:rPr>
        <w:t>基础， 按相</w:t>
      </w:r>
      <w:r>
        <w:rPr>
          <w:rFonts w:ascii="宋体" w:hAnsi="宋体" w:eastAsia="宋体" w:cs="宋体"/>
          <w:spacing w:val="-5"/>
          <w:sz w:val="21"/>
          <w:szCs w:val="21"/>
        </w:rPr>
        <w:t>应</w:t>
      </w:r>
      <w:r>
        <w:rPr>
          <w:rFonts w:ascii="宋体" w:hAnsi="宋体" w:eastAsia="宋体" w:cs="宋体"/>
          <w:spacing w:val="-3"/>
          <w:sz w:val="21"/>
          <w:szCs w:val="21"/>
        </w:rPr>
        <w:t>比例对原计入其他综合收益的部分进行会计处理。</w:t>
      </w:r>
    </w:p>
    <w:p>
      <w:pPr>
        <w:spacing w:before="1" w:line="239" w:lineRule="auto"/>
        <w:ind w:left="46" w:right="77" w:firstLine="414"/>
        <w:rPr>
          <w:rFonts w:ascii="宋体" w:hAnsi="宋体" w:eastAsia="宋体" w:cs="宋体"/>
          <w:sz w:val="21"/>
          <w:szCs w:val="21"/>
        </w:rPr>
      </w:pPr>
      <w:r>
        <w:rPr>
          <w:rFonts w:ascii="宋体" w:hAnsi="宋体" w:eastAsia="宋体" w:cs="宋体"/>
          <w:spacing w:val="-4"/>
          <w:sz w:val="21"/>
          <w:szCs w:val="21"/>
        </w:rPr>
        <w:t>处置对子公司股权投资</w:t>
      </w:r>
      <w:r>
        <w:rPr>
          <w:rFonts w:ascii="宋体" w:hAnsi="宋体" w:eastAsia="宋体" w:cs="宋体"/>
          <w:spacing w:val="-2"/>
          <w:sz w:val="21"/>
          <w:szCs w:val="21"/>
        </w:rPr>
        <w:t>的各项交易的条款、条件以及经济影响符合以下一种或多种情况， 将</w:t>
      </w:r>
      <w:r>
        <w:rPr>
          <w:rFonts w:ascii="宋体" w:hAnsi="宋体" w:eastAsia="宋体" w:cs="宋体"/>
          <w:sz w:val="21"/>
          <w:szCs w:val="21"/>
        </w:rPr>
        <w:t xml:space="preserve"> </w:t>
      </w:r>
      <w:r>
        <w:rPr>
          <w:rFonts w:ascii="宋体" w:hAnsi="宋体" w:eastAsia="宋体" w:cs="宋体"/>
          <w:spacing w:val="-2"/>
          <w:sz w:val="21"/>
          <w:szCs w:val="21"/>
        </w:rPr>
        <w:t>多次交易事项作为一揽子交易进行会计处理</w:t>
      </w:r>
      <w:r>
        <w:rPr>
          <w:rFonts w:ascii="宋体" w:hAnsi="宋体" w:eastAsia="宋体" w:cs="宋体"/>
          <w:sz w:val="21"/>
          <w:szCs w:val="21"/>
        </w:rPr>
        <w:t>：</w:t>
      </w:r>
    </w:p>
    <w:p>
      <w:pPr>
        <w:spacing w:before="1" w:line="219" w:lineRule="auto"/>
        <w:ind w:left="463"/>
        <w:rPr>
          <w:rFonts w:ascii="宋体" w:hAnsi="宋体" w:eastAsia="宋体" w:cs="宋体"/>
          <w:sz w:val="21"/>
          <w:szCs w:val="21"/>
        </w:rPr>
      </w:pPr>
      <w:r>
        <w:rPr>
          <w:rFonts w:ascii="宋体" w:hAnsi="宋体" w:eastAsia="宋体" w:cs="宋体"/>
          <w:spacing w:val="4"/>
          <w:sz w:val="21"/>
          <w:szCs w:val="21"/>
        </w:rPr>
        <w:t>(1) 这些</w:t>
      </w:r>
      <w:r>
        <w:rPr>
          <w:rFonts w:ascii="宋体" w:hAnsi="宋体" w:eastAsia="宋体" w:cs="宋体"/>
          <w:spacing w:val="2"/>
          <w:sz w:val="21"/>
          <w:szCs w:val="21"/>
        </w:rPr>
        <w:t>交易是同时或者在考虑了彼此影响的情况下订立的；</w:t>
      </w:r>
    </w:p>
    <w:p>
      <w:pPr>
        <w:spacing w:before="24" w:line="220" w:lineRule="auto"/>
        <w:ind w:left="463"/>
        <w:rPr>
          <w:rFonts w:ascii="宋体" w:hAnsi="宋体" w:eastAsia="宋体" w:cs="宋体"/>
          <w:sz w:val="21"/>
          <w:szCs w:val="21"/>
        </w:rPr>
      </w:pPr>
      <w:r>
        <w:rPr>
          <w:rFonts w:ascii="宋体" w:hAnsi="宋体" w:eastAsia="宋体" w:cs="宋体"/>
          <w:spacing w:val="3"/>
          <w:sz w:val="21"/>
          <w:szCs w:val="21"/>
        </w:rPr>
        <w:t>(2) 这些交易整体才能达成一项完整的商业结果</w:t>
      </w:r>
      <w:r>
        <w:rPr>
          <w:rFonts w:ascii="宋体" w:hAnsi="宋体" w:eastAsia="宋体" w:cs="宋体"/>
          <w:sz w:val="21"/>
          <w:szCs w:val="21"/>
        </w:rPr>
        <w:t>；</w:t>
      </w:r>
    </w:p>
    <w:p>
      <w:pPr>
        <w:spacing w:before="20" w:line="221" w:lineRule="auto"/>
        <w:ind w:left="463"/>
        <w:rPr>
          <w:rFonts w:ascii="宋体" w:hAnsi="宋体" w:eastAsia="宋体" w:cs="宋体"/>
          <w:sz w:val="21"/>
          <w:szCs w:val="21"/>
        </w:rPr>
      </w:pPr>
      <w:r>
        <w:rPr>
          <w:rFonts w:ascii="宋体" w:hAnsi="宋体" w:eastAsia="宋体" w:cs="宋体"/>
          <w:spacing w:val="4"/>
          <w:sz w:val="21"/>
          <w:szCs w:val="21"/>
        </w:rPr>
        <w:t>(3) 一项交易</w:t>
      </w:r>
      <w:r>
        <w:rPr>
          <w:rFonts w:ascii="宋体" w:hAnsi="宋体" w:eastAsia="宋体" w:cs="宋体"/>
          <w:spacing w:val="3"/>
          <w:sz w:val="21"/>
          <w:szCs w:val="21"/>
        </w:rPr>
        <w:t>的</w:t>
      </w:r>
      <w:r>
        <w:rPr>
          <w:rFonts w:ascii="宋体" w:hAnsi="宋体" w:eastAsia="宋体" w:cs="宋体"/>
          <w:spacing w:val="2"/>
          <w:sz w:val="21"/>
          <w:szCs w:val="21"/>
        </w:rPr>
        <w:t>发生取决于其他至少一项交易的发生；</w:t>
      </w:r>
    </w:p>
    <w:p>
      <w:pPr>
        <w:spacing w:before="23" w:line="220" w:lineRule="auto"/>
        <w:ind w:left="463"/>
        <w:rPr>
          <w:rFonts w:ascii="宋体" w:hAnsi="宋体" w:eastAsia="宋体" w:cs="宋体"/>
          <w:sz w:val="21"/>
          <w:szCs w:val="21"/>
        </w:rPr>
      </w:pPr>
      <w:r>
        <w:rPr>
          <w:rFonts w:ascii="宋体" w:hAnsi="宋体" w:eastAsia="宋体" w:cs="宋体"/>
          <w:spacing w:val="3"/>
          <w:sz w:val="21"/>
          <w:szCs w:val="21"/>
        </w:rPr>
        <w:t>(4) 一项交易单独看是不经济的，但是和其他交易一并考虑时是经</w:t>
      </w:r>
      <w:r>
        <w:rPr>
          <w:rFonts w:ascii="宋体" w:hAnsi="宋体" w:eastAsia="宋体" w:cs="宋体"/>
          <w:spacing w:val="2"/>
          <w:sz w:val="21"/>
          <w:szCs w:val="21"/>
        </w:rPr>
        <w:t>济</w:t>
      </w:r>
      <w:r>
        <w:rPr>
          <w:rFonts w:ascii="宋体" w:hAnsi="宋体" w:eastAsia="宋体" w:cs="宋体"/>
          <w:sz w:val="21"/>
          <w:szCs w:val="21"/>
        </w:rPr>
        <w:t>的。</w:t>
      </w:r>
    </w:p>
    <w:p>
      <w:pPr>
        <w:spacing w:before="20" w:line="255" w:lineRule="auto"/>
        <w:ind w:left="37" w:right="77" w:firstLine="436"/>
        <w:rPr>
          <w:rFonts w:ascii="宋体" w:hAnsi="宋体" w:eastAsia="宋体" w:cs="宋体"/>
          <w:sz w:val="21"/>
          <w:szCs w:val="21"/>
        </w:rPr>
      </w:pPr>
      <w:r>
        <w:rPr>
          <w:rFonts w:ascii="宋体" w:hAnsi="宋体" w:eastAsia="宋体" w:cs="宋体"/>
          <w:spacing w:val="-1"/>
          <w:sz w:val="21"/>
          <w:szCs w:val="21"/>
        </w:rPr>
        <w:t>因处置部分股权投资或</w:t>
      </w:r>
      <w:r>
        <w:rPr>
          <w:rFonts w:ascii="宋体" w:hAnsi="宋体" w:eastAsia="宋体" w:cs="宋体"/>
          <w:sz w:val="21"/>
          <w:szCs w:val="21"/>
        </w:rPr>
        <w:t xml:space="preserve">其他原因丧失了对原有子公司控制权的，不属于一揽子交易的，区分 </w:t>
      </w:r>
      <w:r>
        <w:rPr>
          <w:rFonts w:ascii="宋体" w:hAnsi="宋体" w:eastAsia="宋体" w:cs="宋体"/>
          <w:spacing w:val="-2"/>
          <w:sz w:val="21"/>
          <w:szCs w:val="21"/>
        </w:rPr>
        <w:t>个别财务报表</w:t>
      </w:r>
      <w:r>
        <w:rPr>
          <w:rFonts w:ascii="宋体" w:hAnsi="宋体" w:eastAsia="宋体" w:cs="宋体"/>
          <w:spacing w:val="-1"/>
          <w:sz w:val="21"/>
          <w:szCs w:val="21"/>
        </w:rPr>
        <w:t>和合并财务报表进行相关会计处理：</w:t>
      </w:r>
    </w:p>
    <w:p>
      <w:pPr>
        <w:sectPr>
          <w:headerReference r:id="rId44" w:type="default"/>
          <w:footerReference r:id="rId45" w:type="default"/>
          <w:pgSz w:w="11907" w:h="16839"/>
          <w:pgMar w:top="1392" w:right="1195" w:bottom="1395" w:left="1769" w:header="856" w:footer="1191" w:gutter="0"/>
          <w:cols w:space="720" w:num="1"/>
        </w:sectPr>
      </w:pPr>
    </w:p>
    <w:p>
      <w:pPr>
        <w:spacing w:before="160"/>
        <w:ind w:left="36" w:right="57" w:firstLine="43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5"/>
          <w:sz w:val="21"/>
          <w:szCs w:val="21"/>
        </w:rPr>
        <w:t>) 在个别财务报表中，对于处置的股权， 其账面价值与实际取得价款之间的差额计入当期损</w:t>
      </w:r>
      <w:r>
        <w:rPr>
          <w:rFonts w:ascii="宋体" w:hAnsi="宋体" w:eastAsia="宋体" w:cs="宋体"/>
          <w:sz w:val="21"/>
          <w:szCs w:val="21"/>
        </w:rPr>
        <w:t xml:space="preserve"> </w:t>
      </w:r>
      <w:r>
        <w:rPr>
          <w:rFonts w:ascii="宋体" w:hAnsi="宋体" w:eastAsia="宋体" w:cs="宋体"/>
          <w:spacing w:val="-4"/>
          <w:sz w:val="21"/>
          <w:szCs w:val="21"/>
        </w:rPr>
        <w:t>益。处置</w:t>
      </w:r>
      <w:r>
        <w:rPr>
          <w:rFonts w:ascii="宋体" w:hAnsi="宋体" w:eastAsia="宋体" w:cs="宋体"/>
          <w:spacing w:val="-3"/>
          <w:sz w:val="21"/>
          <w:szCs w:val="21"/>
        </w:rPr>
        <w:t>后</w:t>
      </w:r>
      <w:r>
        <w:rPr>
          <w:rFonts w:ascii="宋体" w:hAnsi="宋体" w:eastAsia="宋体" w:cs="宋体"/>
          <w:spacing w:val="-2"/>
          <w:sz w:val="21"/>
          <w:szCs w:val="21"/>
        </w:rPr>
        <w:t>的剩余股权能够对被投资单位实施共同控制或施加重大影响的， 改按权益法核算，并</w:t>
      </w:r>
      <w:r>
        <w:rPr>
          <w:rFonts w:ascii="宋体" w:hAnsi="宋体" w:eastAsia="宋体" w:cs="宋体"/>
          <w:sz w:val="21"/>
          <w:szCs w:val="21"/>
        </w:rPr>
        <w:t xml:space="preserve"> </w:t>
      </w:r>
      <w:r>
        <w:rPr>
          <w:rFonts w:ascii="宋体" w:hAnsi="宋体" w:eastAsia="宋体" w:cs="宋体"/>
          <w:spacing w:val="1"/>
          <w:sz w:val="21"/>
          <w:szCs w:val="21"/>
        </w:rPr>
        <w:t>对该剩余股权视同自取</w:t>
      </w:r>
      <w:r>
        <w:rPr>
          <w:rFonts w:ascii="宋体" w:hAnsi="宋体" w:eastAsia="宋体" w:cs="宋体"/>
          <w:sz w:val="21"/>
          <w:szCs w:val="21"/>
        </w:rPr>
        <w:t xml:space="preserve">得时即采用权益法核算进行调整；处置后的剩余股权不能对被投资单位实 </w:t>
      </w:r>
      <w:r>
        <w:rPr>
          <w:rFonts w:ascii="宋体" w:hAnsi="宋体" w:eastAsia="宋体" w:cs="宋体"/>
          <w:spacing w:val="-12"/>
          <w:sz w:val="21"/>
          <w:szCs w:val="21"/>
        </w:rPr>
        <w:t>施共同控</w:t>
      </w:r>
      <w:r>
        <w:rPr>
          <w:rFonts w:ascii="宋体" w:hAnsi="宋体" w:eastAsia="宋体" w:cs="宋体"/>
          <w:spacing w:val="-11"/>
          <w:sz w:val="21"/>
          <w:szCs w:val="21"/>
        </w:rPr>
        <w:t>制</w:t>
      </w:r>
      <w:r>
        <w:rPr>
          <w:rFonts w:ascii="宋体" w:hAnsi="宋体" w:eastAsia="宋体" w:cs="宋体"/>
          <w:spacing w:val="-6"/>
          <w:sz w:val="21"/>
          <w:szCs w:val="21"/>
        </w:rPr>
        <w:t>或施加重大影响的， 改按《企业会计准则第 22 号——金融工具确认和计量》的有关规</w:t>
      </w:r>
      <w:r>
        <w:rPr>
          <w:rFonts w:ascii="宋体" w:hAnsi="宋体" w:eastAsia="宋体" w:cs="宋体"/>
          <w:sz w:val="21"/>
          <w:szCs w:val="21"/>
        </w:rPr>
        <w:t xml:space="preserve"> 定进行会计处理，其在丧失控制之日的公允价值与账面价值间的差额计入当期损益。</w:t>
      </w:r>
    </w:p>
    <w:p>
      <w:pPr>
        <w:spacing w:before="2" w:line="239" w:lineRule="auto"/>
        <w:ind w:left="36" w:right="58" w:firstLine="423"/>
        <w:rPr>
          <w:rFonts w:ascii="宋体" w:hAnsi="宋体" w:eastAsia="宋体" w:cs="宋体"/>
          <w:sz w:val="21"/>
          <w:szCs w:val="21"/>
        </w:rPr>
      </w:pPr>
      <w:r>
        <w:rPr>
          <w:rFonts w:ascii="宋体" w:hAnsi="宋体" w:eastAsia="宋体" w:cs="宋体"/>
          <w:spacing w:val="-4"/>
          <w:sz w:val="21"/>
          <w:szCs w:val="21"/>
        </w:rPr>
        <w:t>2) 在合并财</w:t>
      </w:r>
      <w:r>
        <w:rPr>
          <w:rFonts w:ascii="宋体" w:hAnsi="宋体" w:eastAsia="宋体" w:cs="宋体"/>
          <w:spacing w:val="-2"/>
          <w:sz w:val="21"/>
          <w:szCs w:val="21"/>
        </w:rPr>
        <w:t>务报表中，对于在丧失对子公司控制权以前的各项交易，处置价款与处置长期股</w:t>
      </w:r>
      <w:r>
        <w:rPr>
          <w:rFonts w:ascii="宋体" w:hAnsi="宋体" w:eastAsia="宋体" w:cs="宋体"/>
          <w:sz w:val="21"/>
          <w:szCs w:val="21"/>
        </w:rPr>
        <w:t xml:space="preserve"> </w:t>
      </w:r>
      <w:r>
        <w:rPr>
          <w:rFonts w:ascii="宋体" w:hAnsi="宋体" w:eastAsia="宋体" w:cs="宋体"/>
          <w:spacing w:val="-4"/>
          <w:sz w:val="21"/>
          <w:szCs w:val="21"/>
        </w:rPr>
        <w:t>权投资相</w:t>
      </w:r>
      <w:r>
        <w:rPr>
          <w:rFonts w:ascii="宋体" w:hAnsi="宋体" w:eastAsia="宋体" w:cs="宋体"/>
          <w:spacing w:val="-3"/>
          <w:sz w:val="21"/>
          <w:szCs w:val="21"/>
        </w:rPr>
        <w:t>应</w:t>
      </w:r>
      <w:r>
        <w:rPr>
          <w:rFonts w:ascii="宋体" w:hAnsi="宋体" w:eastAsia="宋体" w:cs="宋体"/>
          <w:spacing w:val="-2"/>
          <w:sz w:val="21"/>
          <w:szCs w:val="21"/>
        </w:rPr>
        <w:t>对享有子公司自购买日或合并日开始持续计算的净资产份额之间的差额， 调整资本公</w:t>
      </w:r>
      <w:r>
        <w:rPr>
          <w:rFonts w:ascii="宋体" w:hAnsi="宋体" w:eastAsia="宋体" w:cs="宋体"/>
          <w:sz w:val="21"/>
          <w:szCs w:val="21"/>
        </w:rPr>
        <w:t xml:space="preserve"> </w:t>
      </w:r>
      <w:r>
        <w:rPr>
          <w:rFonts w:ascii="宋体" w:hAnsi="宋体" w:eastAsia="宋体" w:cs="宋体"/>
          <w:spacing w:val="4"/>
          <w:sz w:val="21"/>
          <w:szCs w:val="21"/>
        </w:rPr>
        <w:t>积(股本溢价)，资本公积不足</w:t>
      </w:r>
      <w:r>
        <w:rPr>
          <w:rFonts w:ascii="宋体" w:hAnsi="宋体" w:eastAsia="宋体" w:cs="宋体"/>
          <w:spacing w:val="3"/>
          <w:sz w:val="21"/>
          <w:szCs w:val="21"/>
        </w:rPr>
        <w:t>冲</w:t>
      </w:r>
      <w:r>
        <w:rPr>
          <w:rFonts w:ascii="宋体" w:hAnsi="宋体" w:eastAsia="宋体" w:cs="宋体"/>
          <w:spacing w:val="2"/>
          <w:sz w:val="21"/>
          <w:szCs w:val="21"/>
        </w:rPr>
        <w:t>减的，调整留存收益；在丧失对子公司控制权时， 对于剩余股</w:t>
      </w:r>
      <w:r>
        <w:rPr>
          <w:rFonts w:ascii="宋体" w:hAnsi="宋体" w:eastAsia="宋体" w:cs="宋体"/>
          <w:sz w:val="21"/>
          <w:szCs w:val="21"/>
        </w:rPr>
        <w:t xml:space="preserve"> </w:t>
      </w:r>
      <w:r>
        <w:rPr>
          <w:rFonts w:ascii="宋体" w:hAnsi="宋体" w:eastAsia="宋体" w:cs="宋体"/>
          <w:spacing w:val="1"/>
          <w:sz w:val="21"/>
          <w:szCs w:val="21"/>
        </w:rPr>
        <w:t>权，按照其在丧失控制</w:t>
      </w:r>
      <w:r>
        <w:rPr>
          <w:rFonts w:ascii="宋体" w:hAnsi="宋体" w:eastAsia="宋体" w:cs="宋体"/>
          <w:sz w:val="21"/>
          <w:szCs w:val="21"/>
        </w:rPr>
        <w:t xml:space="preserve">权日的公允价值进行重新计量。处置股权取得的对价与剩余股权公允价值 </w:t>
      </w:r>
      <w:r>
        <w:rPr>
          <w:rFonts w:ascii="宋体" w:hAnsi="宋体" w:eastAsia="宋体" w:cs="宋体"/>
          <w:spacing w:val="1"/>
          <w:sz w:val="21"/>
          <w:szCs w:val="21"/>
        </w:rPr>
        <w:t>之和，减去按原持股比</w:t>
      </w:r>
      <w:r>
        <w:rPr>
          <w:rFonts w:ascii="宋体" w:hAnsi="宋体" w:eastAsia="宋体" w:cs="宋体"/>
          <w:sz w:val="21"/>
          <w:szCs w:val="21"/>
        </w:rPr>
        <w:t xml:space="preserve">例计算应享有原有子公司自购买日开始持续计算的净资产的份额之间的差 </w:t>
      </w:r>
      <w:r>
        <w:rPr>
          <w:rFonts w:ascii="宋体" w:hAnsi="宋体" w:eastAsia="宋体" w:cs="宋体"/>
          <w:spacing w:val="-4"/>
          <w:sz w:val="21"/>
          <w:szCs w:val="21"/>
        </w:rPr>
        <w:t>额，计入</w:t>
      </w:r>
      <w:r>
        <w:rPr>
          <w:rFonts w:ascii="宋体" w:hAnsi="宋体" w:eastAsia="宋体" w:cs="宋体"/>
          <w:spacing w:val="-3"/>
          <w:sz w:val="21"/>
          <w:szCs w:val="21"/>
        </w:rPr>
        <w:t>丧</w:t>
      </w:r>
      <w:r>
        <w:rPr>
          <w:rFonts w:ascii="宋体" w:hAnsi="宋体" w:eastAsia="宋体" w:cs="宋体"/>
          <w:spacing w:val="-2"/>
          <w:sz w:val="21"/>
          <w:szCs w:val="21"/>
        </w:rPr>
        <w:t>失控制权当期的投资收益， 同时冲减商誉。与原有子公司股权投资相关的其他综合收</w:t>
      </w:r>
      <w:r>
        <w:rPr>
          <w:rFonts w:ascii="宋体" w:hAnsi="宋体" w:eastAsia="宋体" w:cs="宋体"/>
          <w:sz w:val="21"/>
          <w:szCs w:val="21"/>
        </w:rPr>
        <w:t xml:space="preserve"> </w:t>
      </w:r>
      <w:r>
        <w:rPr>
          <w:rFonts w:ascii="宋体" w:hAnsi="宋体" w:eastAsia="宋体" w:cs="宋体"/>
          <w:spacing w:val="-10"/>
          <w:sz w:val="21"/>
          <w:szCs w:val="21"/>
        </w:rPr>
        <w:t>益</w:t>
      </w:r>
      <w:r>
        <w:rPr>
          <w:rFonts w:ascii="宋体" w:hAnsi="宋体" w:eastAsia="宋体" w:cs="宋体"/>
          <w:spacing w:val="-8"/>
          <w:sz w:val="21"/>
          <w:szCs w:val="21"/>
        </w:rPr>
        <w:t>等</w:t>
      </w:r>
      <w:r>
        <w:rPr>
          <w:rFonts w:ascii="宋体" w:hAnsi="宋体" w:eastAsia="宋体" w:cs="宋体"/>
          <w:spacing w:val="-5"/>
          <w:sz w:val="21"/>
          <w:szCs w:val="21"/>
        </w:rPr>
        <w:t>， 在丧失控制权时转为当期投资收益。</w:t>
      </w:r>
    </w:p>
    <w:p>
      <w:pPr>
        <w:ind w:left="37" w:right="58" w:firstLine="424"/>
        <w:rPr>
          <w:rFonts w:ascii="宋体" w:hAnsi="宋体" w:eastAsia="宋体" w:cs="宋体"/>
          <w:sz w:val="21"/>
          <w:szCs w:val="21"/>
        </w:rPr>
      </w:pPr>
      <w:r>
        <w:rPr>
          <w:rFonts w:ascii="宋体" w:hAnsi="宋体" w:eastAsia="宋体" w:cs="宋体"/>
          <w:spacing w:val="-4"/>
          <w:sz w:val="21"/>
          <w:szCs w:val="21"/>
        </w:rPr>
        <w:t>处置对子公司股权投资</w:t>
      </w:r>
      <w:r>
        <w:rPr>
          <w:rFonts w:ascii="宋体" w:hAnsi="宋体" w:eastAsia="宋体" w:cs="宋体"/>
          <w:spacing w:val="-2"/>
          <w:sz w:val="21"/>
          <w:szCs w:val="21"/>
        </w:rPr>
        <w:t>直至丧失控制权的各项交易属于一揽子交易的， 将各项交易作为一项</w:t>
      </w:r>
      <w:r>
        <w:rPr>
          <w:rFonts w:ascii="宋体" w:hAnsi="宋体" w:eastAsia="宋体" w:cs="宋体"/>
          <w:sz w:val="21"/>
          <w:szCs w:val="21"/>
        </w:rPr>
        <w:t xml:space="preserve"> </w:t>
      </w:r>
      <w:r>
        <w:rPr>
          <w:rFonts w:ascii="宋体" w:hAnsi="宋体" w:eastAsia="宋体" w:cs="宋体"/>
          <w:spacing w:val="1"/>
          <w:sz w:val="21"/>
          <w:szCs w:val="21"/>
        </w:rPr>
        <w:t>处置子公司股权投资</w:t>
      </w:r>
      <w:r>
        <w:rPr>
          <w:rFonts w:ascii="宋体" w:hAnsi="宋体" w:eastAsia="宋体" w:cs="宋体"/>
          <w:sz w:val="21"/>
          <w:szCs w:val="21"/>
        </w:rPr>
        <w:t xml:space="preserve">并丧失控制权的交易进行会计处理，区分个别财务报表和合并财务报表进行 </w:t>
      </w:r>
      <w:r>
        <w:rPr>
          <w:rFonts w:ascii="宋体" w:hAnsi="宋体" w:eastAsia="宋体" w:cs="宋体"/>
          <w:spacing w:val="-6"/>
          <w:sz w:val="21"/>
          <w:szCs w:val="21"/>
        </w:rPr>
        <w:t>相</w:t>
      </w:r>
      <w:r>
        <w:rPr>
          <w:rFonts w:ascii="宋体" w:hAnsi="宋体" w:eastAsia="宋体" w:cs="宋体"/>
          <w:spacing w:val="-4"/>
          <w:sz w:val="21"/>
          <w:szCs w:val="21"/>
        </w:rPr>
        <w:t>关会计处理：</w:t>
      </w:r>
    </w:p>
    <w:p>
      <w:pPr>
        <w:spacing w:before="1" w:line="239" w:lineRule="auto"/>
        <w:ind w:left="40" w:right="57" w:firstLine="432"/>
        <w:rPr>
          <w:rFonts w:ascii="宋体" w:hAnsi="宋体" w:eastAsia="宋体" w:cs="宋体"/>
          <w:sz w:val="21"/>
          <w:szCs w:val="21"/>
        </w:rPr>
      </w:pPr>
      <w:r>
        <w:rPr>
          <w:rFonts w:ascii="宋体" w:hAnsi="宋体" w:eastAsia="宋体" w:cs="宋体"/>
          <w:spacing w:val="-4"/>
          <w:sz w:val="21"/>
          <w:szCs w:val="21"/>
        </w:rPr>
        <w:t>1) 在个别财务报表中，在</w:t>
      </w:r>
      <w:r>
        <w:rPr>
          <w:rFonts w:ascii="宋体" w:hAnsi="宋体" w:eastAsia="宋体" w:cs="宋体"/>
          <w:spacing w:val="-3"/>
          <w:sz w:val="21"/>
          <w:szCs w:val="21"/>
        </w:rPr>
        <w:t>丧</w:t>
      </w:r>
      <w:r>
        <w:rPr>
          <w:rFonts w:ascii="宋体" w:hAnsi="宋体" w:eastAsia="宋体" w:cs="宋体"/>
          <w:spacing w:val="-2"/>
          <w:sz w:val="21"/>
          <w:szCs w:val="21"/>
        </w:rPr>
        <w:t>失控制权之前每一次处置价款与处置的股权对应的长期股权投资</w:t>
      </w:r>
      <w:r>
        <w:rPr>
          <w:rFonts w:ascii="宋体" w:hAnsi="宋体" w:eastAsia="宋体" w:cs="宋体"/>
          <w:sz w:val="21"/>
          <w:szCs w:val="21"/>
        </w:rPr>
        <w:t xml:space="preserve"> </w:t>
      </w:r>
      <w:r>
        <w:rPr>
          <w:rFonts w:ascii="宋体" w:hAnsi="宋体" w:eastAsia="宋体" w:cs="宋体"/>
          <w:spacing w:val="-3"/>
          <w:sz w:val="21"/>
          <w:szCs w:val="21"/>
        </w:rPr>
        <w:t>账面价值之间的差额，确认为其他综合收益， 在丧失控制权时一并转入丧失控制权当期的损</w:t>
      </w:r>
      <w:r>
        <w:rPr>
          <w:rFonts w:ascii="宋体" w:hAnsi="宋体" w:eastAsia="宋体" w:cs="宋体"/>
          <w:spacing w:val="-1"/>
          <w:sz w:val="21"/>
          <w:szCs w:val="21"/>
        </w:rPr>
        <w:t>益</w:t>
      </w:r>
      <w:r>
        <w:rPr>
          <w:rFonts w:ascii="宋体" w:hAnsi="宋体" w:eastAsia="宋体" w:cs="宋体"/>
          <w:sz w:val="21"/>
          <w:szCs w:val="21"/>
        </w:rPr>
        <w:t>。</w:t>
      </w:r>
    </w:p>
    <w:p>
      <w:pPr>
        <w:spacing w:line="238" w:lineRule="auto"/>
        <w:ind w:left="46" w:right="57" w:firstLine="413"/>
        <w:rPr>
          <w:rFonts w:ascii="宋体" w:hAnsi="宋体" w:eastAsia="宋体" w:cs="宋体"/>
          <w:sz w:val="21"/>
          <w:szCs w:val="21"/>
        </w:rPr>
      </w:pPr>
      <w:r>
        <w:rPr>
          <w:rFonts w:ascii="宋体" w:hAnsi="宋体" w:eastAsia="宋体" w:cs="宋体"/>
          <w:spacing w:val="-4"/>
          <w:sz w:val="21"/>
          <w:szCs w:val="21"/>
        </w:rPr>
        <w:t>2) 在合并财</w:t>
      </w:r>
      <w:r>
        <w:rPr>
          <w:rFonts w:ascii="宋体" w:hAnsi="宋体" w:eastAsia="宋体" w:cs="宋体"/>
          <w:spacing w:val="-2"/>
          <w:sz w:val="21"/>
          <w:szCs w:val="21"/>
        </w:rPr>
        <w:t>务报表中，在丧失控制权之前每一次处置价款与处置投资对应的享有该子公司净</w:t>
      </w:r>
      <w:r>
        <w:rPr>
          <w:rFonts w:ascii="宋体" w:hAnsi="宋体" w:eastAsia="宋体" w:cs="宋体"/>
          <w:sz w:val="21"/>
          <w:szCs w:val="21"/>
        </w:rPr>
        <w:t xml:space="preserve"> </w:t>
      </w:r>
      <w:r>
        <w:rPr>
          <w:rFonts w:ascii="宋体" w:hAnsi="宋体" w:eastAsia="宋体" w:cs="宋体"/>
          <w:spacing w:val="-6"/>
          <w:sz w:val="21"/>
          <w:szCs w:val="21"/>
        </w:rPr>
        <w:t>资产</w:t>
      </w:r>
      <w:r>
        <w:rPr>
          <w:rFonts w:ascii="宋体" w:hAnsi="宋体" w:eastAsia="宋体" w:cs="宋体"/>
          <w:spacing w:val="-4"/>
          <w:sz w:val="21"/>
          <w:szCs w:val="21"/>
        </w:rPr>
        <w:t>份</w:t>
      </w:r>
      <w:r>
        <w:rPr>
          <w:rFonts w:ascii="宋体" w:hAnsi="宋体" w:eastAsia="宋体" w:cs="宋体"/>
          <w:spacing w:val="-3"/>
          <w:sz w:val="21"/>
          <w:szCs w:val="21"/>
        </w:rPr>
        <w:t>额的差额，确认为其他综合收益， 在丧失控制权时一并转入丧失控制权当期的损益。</w:t>
      </w:r>
    </w:p>
    <w:p>
      <w:pPr>
        <w:spacing w:line="220" w:lineRule="auto"/>
        <w:ind w:left="46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5.共</w:t>
      </w:r>
      <w:r>
        <w:rPr>
          <w:rFonts w:ascii="宋体" w:hAnsi="宋体" w:eastAsia="宋体" w:cs="宋体"/>
          <w:sz w:val="21"/>
          <w:szCs w:val="21"/>
          <w14:textOutline w14:w="3831" w14:cap="flat" w14:cmpd="sng">
            <w14:solidFill>
              <w14:srgbClr w14:val="000000"/>
            </w14:solidFill>
            <w14:prstDash w14:val="solid"/>
            <w14:miter w14:val="0"/>
          </w14:textOutline>
        </w:rPr>
        <w:t>同控制、重大影响的判断标准</w:t>
      </w:r>
    </w:p>
    <w:p>
      <w:pPr>
        <w:spacing w:before="23" w:line="239" w:lineRule="auto"/>
        <w:ind w:left="36" w:right="58" w:firstLine="424"/>
        <w:rPr>
          <w:rFonts w:ascii="宋体" w:hAnsi="宋体" w:eastAsia="宋体" w:cs="宋体"/>
          <w:sz w:val="21"/>
          <w:szCs w:val="21"/>
        </w:rPr>
      </w:pPr>
      <w:r>
        <w:rPr>
          <w:rFonts w:ascii="宋体" w:hAnsi="宋体" w:eastAsia="宋体" w:cs="宋体"/>
          <w:spacing w:val="-4"/>
          <w:sz w:val="21"/>
          <w:szCs w:val="21"/>
        </w:rPr>
        <w:t>如果本公司按照相关约</w:t>
      </w:r>
      <w:r>
        <w:rPr>
          <w:rFonts w:ascii="宋体" w:hAnsi="宋体" w:eastAsia="宋体" w:cs="宋体"/>
          <w:spacing w:val="-2"/>
          <w:sz w:val="21"/>
          <w:szCs w:val="21"/>
        </w:rPr>
        <w:t>定与其他参与方集体控制某项安排， 并且对该安排回报具有重大影响</w:t>
      </w:r>
      <w:r>
        <w:rPr>
          <w:rFonts w:ascii="宋体" w:hAnsi="宋体" w:eastAsia="宋体" w:cs="宋体"/>
          <w:sz w:val="21"/>
          <w:szCs w:val="21"/>
        </w:rPr>
        <w:t xml:space="preserve"> </w:t>
      </w:r>
      <w:r>
        <w:rPr>
          <w:rFonts w:ascii="宋体" w:hAnsi="宋体" w:eastAsia="宋体" w:cs="宋体"/>
          <w:spacing w:val="-8"/>
          <w:sz w:val="21"/>
          <w:szCs w:val="21"/>
        </w:rPr>
        <w:t>的活动决策，</w:t>
      </w:r>
      <w:r>
        <w:rPr>
          <w:rFonts w:ascii="宋体" w:hAnsi="宋体" w:eastAsia="宋体" w:cs="宋体"/>
          <w:spacing w:val="-4"/>
          <w:sz w:val="21"/>
          <w:szCs w:val="21"/>
        </w:rPr>
        <w:t xml:space="preserve"> 需要经过分享控制权的参与方一致同意时才存在， 则视为本公司与其他参与方共同</w:t>
      </w:r>
      <w:r>
        <w:rPr>
          <w:rFonts w:ascii="宋体" w:hAnsi="宋体" w:eastAsia="宋体" w:cs="宋体"/>
          <w:sz w:val="21"/>
          <w:szCs w:val="21"/>
        </w:rPr>
        <w:t xml:space="preserve"> </w:t>
      </w:r>
      <w:r>
        <w:rPr>
          <w:rFonts w:ascii="宋体" w:hAnsi="宋体" w:eastAsia="宋体" w:cs="宋体"/>
          <w:spacing w:val="-12"/>
          <w:sz w:val="21"/>
          <w:szCs w:val="21"/>
        </w:rPr>
        <w:t>控</w:t>
      </w:r>
      <w:r>
        <w:rPr>
          <w:rFonts w:ascii="宋体" w:hAnsi="宋体" w:eastAsia="宋体" w:cs="宋体"/>
          <w:spacing w:val="-9"/>
          <w:sz w:val="21"/>
          <w:szCs w:val="21"/>
        </w:rPr>
        <w:t>制</w:t>
      </w:r>
      <w:r>
        <w:rPr>
          <w:rFonts w:ascii="宋体" w:hAnsi="宋体" w:eastAsia="宋体" w:cs="宋体"/>
          <w:spacing w:val="-6"/>
          <w:sz w:val="21"/>
          <w:szCs w:val="21"/>
        </w:rPr>
        <w:t>某项安排， 该安排即属于合营安排。</w:t>
      </w:r>
    </w:p>
    <w:p>
      <w:pPr>
        <w:spacing w:before="3" w:line="239" w:lineRule="auto"/>
        <w:ind w:left="35" w:firstLine="422"/>
        <w:rPr>
          <w:rFonts w:ascii="宋体" w:hAnsi="宋体" w:eastAsia="宋体" w:cs="宋体"/>
          <w:sz w:val="21"/>
          <w:szCs w:val="21"/>
        </w:rPr>
      </w:pPr>
      <w:r>
        <w:rPr>
          <w:rFonts w:ascii="宋体" w:hAnsi="宋体" w:eastAsia="宋体" w:cs="宋体"/>
          <w:spacing w:val="-6"/>
          <w:sz w:val="21"/>
          <w:szCs w:val="21"/>
        </w:rPr>
        <w:t>合营安排通过</w:t>
      </w:r>
      <w:r>
        <w:rPr>
          <w:rFonts w:ascii="宋体" w:hAnsi="宋体" w:eastAsia="宋体" w:cs="宋体"/>
          <w:spacing w:val="-5"/>
          <w:sz w:val="21"/>
          <w:szCs w:val="21"/>
        </w:rPr>
        <w:t>单</w:t>
      </w:r>
      <w:r>
        <w:rPr>
          <w:rFonts w:ascii="宋体" w:hAnsi="宋体" w:eastAsia="宋体" w:cs="宋体"/>
          <w:spacing w:val="-3"/>
          <w:sz w:val="21"/>
          <w:szCs w:val="21"/>
        </w:rPr>
        <w:t>独主体达成的，根据相关约定判断本公司对该单独主体的净资产享有权利时，</w:t>
      </w:r>
      <w:r>
        <w:rPr>
          <w:rFonts w:ascii="宋体" w:hAnsi="宋体" w:eastAsia="宋体" w:cs="宋体"/>
          <w:sz w:val="21"/>
          <w:szCs w:val="21"/>
        </w:rPr>
        <w:t xml:space="preserve"> </w:t>
      </w:r>
      <w:r>
        <w:rPr>
          <w:rFonts w:ascii="宋体" w:hAnsi="宋体" w:eastAsia="宋体" w:cs="宋体"/>
          <w:spacing w:val="1"/>
          <w:sz w:val="21"/>
          <w:szCs w:val="21"/>
        </w:rPr>
        <w:t>将该单独主体作为合营企</w:t>
      </w:r>
      <w:r>
        <w:rPr>
          <w:rFonts w:ascii="宋体" w:hAnsi="宋体" w:eastAsia="宋体" w:cs="宋体"/>
          <w:sz w:val="21"/>
          <w:szCs w:val="21"/>
        </w:rPr>
        <w:t xml:space="preserve">业，采用权益法核算。若根据相关约定判断本公司并非对该单独主体的 </w:t>
      </w:r>
      <w:r>
        <w:rPr>
          <w:rFonts w:ascii="宋体" w:hAnsi="宋体" w:eastAsia="宋体" w:cs="宋体"/>
          <w:spacing w:val="-4"/>
          <w:sz w:val="21"/>
          <w:szCs w:val="21"/>
        </w:rPr>
        <w:t>净资产享有权利时</w:t>
      </w:r>
      <w:r>
        <w:rPr>
          <w:rFonts w:ascii="宋体" w:hAnsi="宋体" w:eastAsia="宋体" w:cs="宋体"/>
          <w:spacing w:val="-3"/>
          <w:sz w:val="21"/>
          <w:szCs w:val="21"/>
        </w:rPr>
        <w:t>，</w:t>
      </w:r>
      <w:r>
        <w:rPr>
          <w:rFonts w:ascii="宋体" w:hAnsi="宋体" w:eastAsia="宋体" w:cs="宋体"/>
          <w:spacing w:val="-2"/>
          <w:sz w:val="21"/>
          <w:szCs w:val="21"/>
        </w:rPr>
        <w:t xml:space="preserve"> 该单独主体作为共同经营，本公司确认与共同经营利益份额相关的项目，并</w:t>
      </w:r>
      <w:r>
        <w:rPr>
          <w:rFonts w:ascii="宋体" w:hAnsi="宋体" w:eastAsia="宋体" w:cs="宋体"/>
          <w:sz w:val="21"/>
          <w:szCs w:val="21"/>
        </w:rPr>
        <w:t xml:space="preserve"> </w:t>
      </w:r>
      <w:r>
        <w:rPr>
          <w:rFonts w:ascii="宋体" w:hAnsi="宋体" w:eastAsia="宋体" w:cs="宋体"/>
          <w:spacing w:val="-1"/>
          <w:sz w:val="21"/>
          <w:szCs w:val="21"/>
        </w:rPr>
        <w:t>按照相关企业会计准则的规定进行会计</w:t>
      </w:r>
      <w:r>
        <w:rPr>
          <w:rFonts w:ascii="宋体" w:hAnsi="宋体" w:eastAsia="宋体" w:cs="宋体"/>
          <w:sz w:val="21"/>
          <w:szCs w:val="21"/>
        </w:rPr>
        <w:t>处理。</w:t>
      </w:r>
    </w:p>
    <w:p>
      <w:pPr>
        <w:spacing w:before="1" w:line="245" w:lineRule="auto"/>
        <w:ind w:left="37" w:right="57" w:firstLine="420"/>
        <w:rPr>
          <w:rFonts w:ascii="宋体" w:hAnsi="宋体" w:eastAsia="宋体" w:cs="宋体"/>
          <w:sz w:val="21"/>
          <w:szCs w:val="21"/>
        </w:rPr>
      </w:pPr>
      <w:r>
        <w:rPr>
          <w:rFonts w:ascii="宋体" w:hAnsi="宋体" w:eastAsia="宋体" w:cs="宋体"/>
          <w:spacing w:val="-4"/>
          <w:sz w:val="21"/>
          <w:szCs w:val="21"/>
        </w:rPr>
        <w:t>重大影响，是指投</w:t>
      </w:r>
      <w:r>
        <w:rPr>
          <w:rFonts w:ascii="宋体" w:hAnsi="宋体" w:eastAsia="宋体" w:cs="宋体"/>
          <w:spacing w:val="-3"/>
          <w:sz w:val="21"/>
          <w:szCs w:val="21"/>
        </w:rPr>
        <w:t>资</w:t>
      </w:r>
      <w:r>
        <w:rPr>
          <w:rFonts w:ascii="宋体" w:hAnsi="宋体" w:eastAsia="宋体" w:cs="宋体"/>
          <w:spacing w:val="-2"/>
          <w:sz w:val="21"/>
          <w:szCs w:val="21"/>
        </w:rPr>
        <w:t>方对被投资单位的财务和经营政策有参与决策的权力， 但并不能够控制</w:t>
      </w:r>
      <w:r>
        <w:rPr>
          <w:rFonts w:ascii="宋体" w:hAnsi="宋体" w:eastAsia="宋体" w:cs="宋体"/>
          <w:sz w:val="21"/>
          <w:szCs w:val="21"/>
        </w:rPr>
        <w:t xml:space="preserve"> </w:t>
      </w:r>
      <w:r>
        <w:rPr>
          <w:rFonts w:ascii="宋体" w:hAnsi="宋体" w:eastAsia="宋体" w:cs="宋体"/>
          <w:spacing w:val="1"/>
          <w:sz w:val="21"/>
          <w:szCs w:val="21"/>
        </w:rPr>
        <w:t>或者与其他方一起共</w:t>
      </w:r>
      <w:r>
        <w:rPr>
          <w:rFonts w:ascii="宋体" w:hAnsi="宋体" w:eastAsia="宋体" w:cs="宋体"/>
          <w:sz w:val="21"/>
          <w:szCs w:val="21"/>
        </w:rPr>
        <w:t xml:space="preserve">同控制这些政策的制定。本公司通过以下一种或多种情形，并综合考虑所有 </w:t>
      </w:r>
      <w:r>
        <w:rPr>
          <w:rFonts w:ascii="宋体" w:hAnsi="宋体" w:eastAsia="宋体" w:cs="宋体"/>
          <w:spacing w:val="-12"/>
          <w:sz w:val="21"/>
          <w:szCs w:val="21"/>
        </w:rPr>
        <w:t>事实和</w:t>
      </w:r>
      <w:r>
        <w:rPr>
          <w:rFonts w:ascii="宋体" w:hAnsi="宋体" w:eastAsia="宋体" w:cs="宋体"/>
          <w:spacing w:val="-11"/>
          <w:sz w:val="21"/>
          <w:szCs w:val="21"/>
        </w:rPr>
        <w:t>情</w:t>
      </w:r>
      <w:r>
        <w:rPr>
          <w:rFonts w:ascii="宋体" w:hAnsi="宋体" w:eastAsia="宋体" w:cs="宋体"/>
          <w:spacing w:val="-6"/>
          <w:sz w:val="21"/>
          <w:szCs w:val="21"/>
        </w:rPr>
        <w:t>况后， 判断对被投资单位具有重大影响：  (1) 在被投资单位的董事会或类似权力机构中</w:t>
      </w:r>
      <w:r>
        <w:rPr>
          <w:rFonts w:ascii="宋体" w:hAnsi="宋体" w:eastAsia="宋体" w:cs="宋体"/>
          <w:sz w:val="21"/>
          <w:szCs w:val="21"/>
        </w:rPr>
        <w:t xml:space="preserve"> </w:t>
      </w:r>
      <w:r>
        <w:rPr>
          <w:rFonts w:ascii="宋体" w:hAnsi="宋体" w:eastAsia="宋体" w:cs="宋体"/>
          <w:spacing w:val="4"/>
          <w:sz w:val="21"/>
          <w:szCs w:val="21"/>
        </w:rPr>
        <w:t>派有代表；(2)参与被</w:t>
      </w:r>
      <w:r>
        <w:rPr>
          <w:rFonts w:ascii="宋体" w:hAnsi="宋体" w:eastAsia="宋体" w:cs="宋体"/>
          <w:spacing w:val="2"/>
          <w:sz w:val="21"/>
          <w:szCs w:val="21"/>
        </w:rPr>
        <w:t>投资单位财务和经营政策制定过程；  (3) 与被投资单位之间发生重要交</w:t>
      </w:r>
      <w:r>
        <w:rPr>
          <w:rFonts w:ascii="宋体" w:hAnsi="宋体" w:eastAsia="宋体" w:cs="宋体"/>
          <w:sz w:val="21"/>
          <w:szCs w:val="21"/>
        </w:rPr>
        <w:t xml:space="preserve"> </w:t>
      </w:r>
      <w:r>
        <w:rPr>
          <w:rFonts w:ascii="宋体" w:hAnsi="宋体" w:eastAsia="宋体" w:cs="宋体"/>
          <w:spacing w:val="10"/>
          <w:sz w:val="21"/>
          <w:szCs w:val="21"/>
        </w:rPr>
        <w:t>易；(</w:t>
      </w:r>
      <w:r>
        <w:rPr>
          <w:rFonts w:ascii="宋体" w:hAnsi="宋体" w:eastAsia="宋体" w:cs="宋体"/>
          <w:spacing w:val="5"/>
          <w:sz w:val="21"/>
          <w:szCs w:val="21"/>
        </w:rPr>
        <w:t>4) 向被投资单位派出管理人员；(5) 向被投资单位提供关键技术资料。</w:t>
      </w:r>
    </w:p>
    <w:p>
      <w:pPr>
        <w:spacing w:before="268" w:line="221" w:lineRule="auto"/>
        <w:ind w:left="3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投资性房地产</w:t>
      </w:r>
    </w:p>
    <w:p>
      <w:pPr>
        <w:spacing w:before="83" w:line="222" w:lineRule="auto"/>
        <w:ind w:left="40"/>
        <w:rPr>
          <w:rFonts w:ascii="宋体" w:hAnsi="宋体" w:eastAsia="宋体" w:cs="宋体"/>
          <w:sz w:val="21"/>
          <w:szCs w:val="21"/>
        </w:rPr>
      </w:pPr>
      <w:r>
        <w:rPr>
          <w:rFonts w:ascii="宋体" w:hAnsi="宋体" w:eastAsia="宋体" w:cs="宋体"/>
          <w:spacing w:val="-2"/>
          <w:sz w:val="21"/>
          <w:szCs w:val="21"/>
        </w:rPr>
        <w:t>不适用</w:t>
      </w:r>
    </w:p>
    <w:p>
      <w:pPr>
        <w:spacing w:line="250" w:lineRule="auto"/>
        <w:rPr>
          <w:rFonts w:ascii="Arial"/>
          <w:sz w:val="21"/>
        </w:rPr>
      </w:pPr>
    </w:p>
    <w:p>
      <w:pPr>
        <w:spacing w:before="69" w:line="221" w:lineRule="auto"/>
        <w:ind w:left="3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23.</w:t>
      </w:r>
      <w:r>
        <w:rPr>
          <w:rFonts w:ascii="宋体" w:hAnsi="宋体" w:eastAsia="宋体" w:cs="宋体"/>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固定资产</w:t>
      </w:r>
    </w:p>
    <w:p>
      <w:pPr>
        <w:spacing w:before="81" w:line="223" w:lineRule="auto"/>
        <w:ind w:left="74"/>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1).确认条件</w:t>
      </w:r>
    </w:p>
    <w:p>
      <w:pPr>
        <w:spacing w:before="79" w:line="236" w:lineRule="auto"/>
        <w:ind w:left="88"/>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7"/>
          <w:sz w:val="21"/>
          <w:szCs w:val="21"/>
        </w:rPr>
        <w:t xml:space="preserve">适用 </w:t>
      </w:r>
      <w:r>
        <w:rPr>
          <w:rFonts w:ascii="Times New Roman" w:hAnsi="Times New Roman" w:eastAsia="Times New Roman" w:cs="Times New Roman"/>
          <w:spacing w:val="-7"/>
          <w:sz w:val="21"/>
          <w:szCs w:val="21"/>
        </w:rPr>
        <w:t>□</w:t>
      </w:r>
      <w:r>
        <w:rPr>
          <w:rFonts w:ascii="宋体" w:hAnsi="宋体" w:eastAsia="宋体" w:cs="宋体"/>
          <w:spacing w:val="-7"/>
          <w:sz w:val="21"/>
          <w:szCs w:val="21"/>
        </w:rPr>
        <w:t>不适用</w:t>
      </w:r>
    </w:p>
    <w:p>
      <w:pPr>
        <w:spacing w:before="3"/>
        <w:ind w:left="47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w:t>
      </w:r>
      <w:r>
        <w:rPr>
          <w:rFonts w:ascii="宋体" w:hAnsi="宋体" w:eastAsia="宋体" w:cs="宋体"/>
          <w:spacing w:val="-1"/>
          <w:sz w:val="21"/>
          <w:szCs w:val="21"/>
          <w14:textOutline w14:w="3831" w14:cap="flat" w14:cmpd="sng">
            <w14:solidFill>
              <w14:srgbClr w14:val="000000"/>
            </w14:solidFill>
            <w14:prstDash w14:val="solid"/>
            <w14:miter w14:val="0"/>
          </w14:textOutline>
        </w:rPr>
        <w:t>.固定资产确认条件</w:t>
      </w:r>
    </w:p>
    <w:p>
      <w:pPr>
        <w:spacing w:before="2" w:line="239" w:lineRule="auto"/>
        <w:ind w:left="36" w:right="60" w:firstLine="438"/>
        <w:rPr>
          <w:rFonts w:ascii="宋体" w:hAnsi="宋体" w:eastAsia="宋体" w:cs="宋体"/>
          <w:sz w:val="21"/>
          <w:szCs w:val="21"/>
        </w:rPr>
      </w:pPr>
      <w:r>
        <w:rPr>
          <w:rFonts w:ascii="宋体" w:hAnsi="宋体" w:eastAsia="宋体" w:cs="宋体"/>
          <w:spacing w:val="-1"/>
          <w:sz w:val="21"/>
          <w:szCs w:val="21"/>
        </w:rPr>
        <w:t>固定资产指为生产商品、</w:t>
      </w:r>
      <w:r>
        <w:rPr>
          <w:rFonts w:ascii="宋体" w:hAnsi="宋体" w:eastAsia="宋体" w:cs="宋体"/>
          <w:sz w:val="21"/>
          <w:szCs w:val="21"/>
        </w:rPr>
        <w:t xml:space="preserve">提供劳务、出租或经营管理而持有，并且使用寿命超过一个会计年 </w:t>
      </w:r>
      <w:r>
        <w:rPr>
          <w:rFonts w:ascii="宋体" w:hAnsi="宋体" w:eastAsia="宋体" w:cs="宋体"/>
          <w:spacing w:val="-1"/>
          <w:sz w:val="21"/>
          <w:szCs w:val="21"/>
        </w:rPr>
        <w:t>度</w:t>
      </w:r>
      <w:r>
        <w:rPr>
          <w:rFonts w:ascii="宋体" w:hAnsi="宋体" w:eastAsia="宋体" w:cs="宋体"/>
          <w:sz w:val="21"/>
          <w:szCs w:val="21"/>
        </w:rPr>
        <w:t>的有形资产。固定资产在同时满足下列条件时予以确认：</w:t>
      </w:r>
    </w:p>
    <w:p>
      <w:pPr>
        <w:spacing w:before="1" w:line="220" w:lineRule="auto"/>
        <w:ind w:left="463"/>
        <w:rPr>
          <w:rFonts w:ascii="宋体" w:hAnsi="宋体" w:eastAsia="宋体" w:cs="宋体"/>
          <w:sz w:val="21"/>
          <w:szCs w:val="21"/>
        </w:rPr>
      </w:pPr>
      <w:r>
        <w:rPr>
          <w:rFonts w:ascii="宋体" w:hAnsi="宋体" w:eastAsia="宋体" w:cs="宋体"/>
          <w:spacing w:val="6"/>
          <w:sz w:val="21"/>
          <w:szCs w:val="21"/>
        </w:rPr>
        <w:t>(1) 与该</w:t>
      </w:r>
      <w:r>
        <w:rPr>
          <w:rFonts w:ascii="宋体" w:hAnsi="宋体" w:eastAsia="宋体" w:cs="宋体"/>
          <w:spacing w:val="4"/>
          <w:sz w:val="21"/>
          <w:szCs w:val="21"/>
        </w:rPr>
        <w:t>固</w:t>
      </w:r>
      <w:r>
        <w:rPr>
          <w:rFonts w:ascii="宋体" w:hAnsi="宋体" w:eastAsia="宋体" w:cs="宋体"/>
          <w:spacing w:val="3"/>
          <w:sz w:val="21"/>
          <w:szCs w:val="21"/>
        </w:rPr>
        <w:t>定资产有关的经济利益很可能流入企业；</w:t>
      </w:r>
    </w:p>
    <w:p>
      <w:pPr>
        <w:spacing w:before="20" w:line="220" w:lineRule="auto"/>
        <w:ind w:left="463"/>
        <w:rPr>
          <w:rFonts w:ascii="宋体" w:hAnsi="宋体" w:eastAsia="宋体" w:cs="宋体"/>
          <w:sz w:val="21"/>
          <w:szCs w:val="21"/>
        </w:rPr>
      </w:pPr>
      <w:r>
        <w:rPr>
          <w:rFonts w:ascii="宋体" w:hAnsi="宋体" w:eastAsia="宋体" w:cs="宋体"/>
          <w:spacing w:val="4"/>
          <w:sz w:val="21"/>
          <w:szCs w:val="21"/>
        </w:rPr>
        <w:t>(2) 该固定资产的成本能够可靠地计量</w:t>
      </w:r>
      <w:r>
        <w:rPr>
          <w:rFonts w:ascii="宋体" w:hAnsi="宋体" w:eastAsia="宋体" w:cs="宋体"/>
          <w:spacing w:val="2"/>
          <w:sz w:val="21"/>
          <w:szCs w:val="21"/>
        </w:rPr>
        <w:t>。</w:t>
      </w:r>
    </w:p>
    <w:p>
      <w:pPr>
        <w:spacing w:before="24" w:line="238" w:lineRule="auto"/>
        <w:ind w:left="46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固定资产初始计量</w:t>
      </w:r>
    </w:p>
    <w:p>
      <w:pPr>
        <w:spacing w:before="1" w:line="219" w:lineRule="auto"/>
        <w:ind w:left="457"/>
        <w:rPr>
          <w:rFonts w:ascii="宋体" w:hAnsi="宋体" w:eastAsia="宋体" w:cs="宋体"/>
          <w:sz w:val="21"/>
          <w:szCs w:val="21"/>
        </w:rPr>
      </w:pPr>
      <w:r>
        <w:rPr>
          <w:rFonts w:ascii="宋体" w:hAnsi="宋体" w:eastAsia="宋体" w:cs="宋体"/>
          <w:spacing w:val="-1"/>
          <w:sz w:val="21"/>
          <w:szCs w:val="21"/>
        </w:rPr>
        <w:t>本公司固</w:t>
      </w:r>
      <w:r>
        <w:rPr>
          <w:rFonts w:ascii="宋体" w:hAnsi="宋体" w:eastAsia="宋体" w:cs="宋体"/>
          <w:sz w:val="21"/>
          <w:szCs w:val="21"/>
        </w:rPr>
        <w:t>定资产按成本进行初始计量。</w:t>
      </w:r>
    </w:p>
    <w:p>
      <w:pPr>
        <w:spacing w:before="24" w:line="239" w:lineRule="auto"/>
        <w:ind w:left="37" w:right="58" w:firstLine="425"/>
        <w:rPr>
          <w:rFonts w:ascii="宋体" w:hAnsi="宋体" w:eastAsia="宋体" w:cs="宋体"/>
          <w:sz w:val="21"/>
          <w:szCs w:val="21"/>
        </w:rPr>
      </w:pPr>
      <w:r>
        <w:rPr>
          <w:rFonts w:ascii="宋体" w:hAnsi="宋体" w:eastAsia="宋体" w:cs="宋体"/>
          <w:spacing w:val="-4"/>
          <w:sz w:val="21"/>
          <w:szCs w:val="21"/>
        </w:rPr>
        <w:t>(1) 外购的固</w:t>
      </w:r>
      <w:r>
        <w:rPr>
          <w:rFonts w:ascii="宋体" w:hAnsi="宋体" w:eastAsia="宋体" w:cs="宋体"/>
          <w:spacing w:val="-2"/>
          <w:sz w:val="21"/>
          <w:szCs w:val="21"/>
        </w:rPr>
        <w:t>定资产的成本包括买价、进口关税等相关税费， 以及为使固定资产达到预定可</w:t>
      </w:r>
      <w:r>
        <w:rPr>
          <w:rFonts w:ascii="宋体" w:hAnsi="宋体" w:eastAsia="宋体" w:cs="宋体"/>
          <w:sz w:val="21"/>
          <w:szCs w:val="21"/>
        </w:rPr>
        <w:t xml:space="preserve"> </w:t>
      </w:r>
      <w:r>
        <w:rPr>
          <w:rFonts w:ascii="宋体" w:hAnsi="宋体" w:eastAsia="宋体" w:cs="宋体"/>
          <w:spacing w:val="-1"/>
          <w:sz w:val="21"/>
          <w:szCs w:val="21"/>
        </w:rPr>
        <w:t>使用状态前所发生的可直接归属于该资产的其</w:t>
      </w:r>
      <w:r>
        <w:rPr>
          <w:rFonts w:ascii="宋体" w:hAnsi="宋体" w:eastAsia="宋体" w:cs="宋体"/>
          <w:sz w:val="21"/>
          <w:szCs w:val="21"/>
        </w:rPr>
        <w:t>他支出。</w:t>
      </w:r>
    </w:p>
    <w:p>
      <w:pPr>
        <w:spacing w:before="1" w:line="252" w:lineRule="auto"/>
        <w:ind w:left="38" w:right="57" w:firstLine="424"/>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 自行建造固定资产的成本，由建造该项资产达到预定可使用状态前所发生的必要支出构 </w:t>
      </w:r>
      <w:r>
        <w:rPr>
          <w:rFonts w:ascii="宋体" w:hAnsi="宋体" w:eastAsia="宋体" w:cs="宋体"/>
          <w:spacing w:val="-11"/>
          <w:sz w:val="21"/>
          <w:szCs w:val="21"/>
        </w:rPr>
        <w:t>成</w:t>
      </w:r>
      <w:r>
        <w:rPr>
          <w:rFonts w:ascii="宋体" w:hAnsi="宋体" w:eastAsia="宋体" w:cs="宋体"/>
          <w:spacing w:val="-9"/>
          <w:sz w:val="21"/>
          <w:szCs w:val="21"/>
        </w:rPr>
        <w:t>。</w:t>
      </w:r>
    </w:p>
    <w:p>
      <w:pPr>
        <w:sectPr>
          <w:headerReference r:id="rId46" w:type="default"/>
          <w:footerReference r:id="rId47" w:type="default"/>
          <w:pgSz w:w="11907" w:h="16839"/>
          <w:pgMar w:top="1392" w:right="1212" w:bottom="1395" w:left="1769" w:header="856" w:footer="1191" w:gutter="0"/>
          <w:cols w:space="720" w:num="1"/>
        </w:sectPr>
      </w:pPr>
    </w:p>
    <w:p>
      <w:pPr>
        <w:spacing w:before="160"/>
        <w:ind w:left="126" w:right="108" w:firstLine="421"/>
        <w:rPr>
          <w:rFonts w:ascii="宋体" w:hAnsi="宋体" w:eastAsia="宋体" w:cs="宋体"/>
          <w:sz w:val="21"/>
          <w:szCs w:val="21"/>
        </w:rPr>
      </w:pPr>
      <w:r>
        <w:rPr>
          <w:rFonts w:ascii="宋体" w:hAnsi="宋体" w:eastAsia="宋体" w:cs="宋体"/>
          <w:spacing w:val="-8"/>
          <w:sz w:val="21"/>
          <w:szCs w:val="21"/>
        </w:rPr>
        <w:t>(3) 投资者</w:t>
      </w:r>
      <w:r>
        <w:rPr>
          <w:rFonts w:ascii="宋体" w:hAnsi="宋体" w:eastAsia="宋体" w:cs="宋体"/>
          <w:spacing w:val="-7"/>
          <w:sz w:val="21"/>
          <w:szCs w:val="21"/>
        </w:rPr>
        <w:t>投</w:t>
      </w:r>
      <w:r>
        <w:rPr>
          <w:rFonts w:ascii="宋体" w:hAnsi="宋体" w:eastAsia="宋体" w:cs="宋体"/>
          <w:spacing w:val="-4"/>
          <w:sz w:val="21"/>
          <w:szCs w:val="21"/>
        </w:rPr>
        <w:t>入的固定资产， 按投资合同或协议约定的价值作为入账价值， 但合同或协议约</w:t>
      </w:r>
      <w:r>
        <w:rPr>
          <w:rFonts w:ascii="宋体" w:hAnsi="宋体" w:eastAsia="宋体" w:cs="宋体"/>
          <w:sz w:val="21"/>
          <w:szCs w:val="21"/>
        </w:rPr>
        <w:t xml:space="preserve"> </w:t>
      </w:r>
      <w:r>
        <w:rPr>
          <w:rFonts w:ascii="宋体" w:hAnsi="宋体" w:eastAsia="宋体" w:cs="宋体"/>
          <w:spacing w:val="-1"/>
          <w:sz w:val="21"/>
          <w:szCs w:val="21"/>
        </w:rPr>
        <w:t>定价值不公允的按公</w:t>
      </w:r>
      <w:r>
        <w:rPr>
          <w:rFonts w:ascii="宋体" w:hAnsi="宋体" w:eastAsia="宋体" w:cs="宋体"/>
          <w:sz w:val="21"/>
          <w:szCs w:val="21"/>
        </w:rPr>
        <w:t>允价值入账。</w:t>
      </w:r>
    </w:p>
    <w:p>
      <w:pPr>
        <w:spacing w:before="2" w:line="239" w:lineRule="auto"/>
        <w:ind w:left="121" w:right="108" w:firstLine="425"/>
        <w:rPr>
          <w:rFonts w:ascii="宋体" w:hAnsi="宋体" w:eastAsia="宋体" w:cs="宋体"/>
          <w:sz w:val="21"/>
          <w:szCs w:val="21"/>
        </w:rPr>
      </w:pPr>
      <w:r>
        <w:rPr>
          <w:rFonts w:ascii="宋体" w:hAnsi="宋体" w:eastAsia="宋体" w:cs="宋体"/>
          <w:spacing w:val="-8"/>
          <w:sz w:val="21"/>
          <w:szCs w:val="21"/>
        </w:rPr>
        <w:t>(4) 购买固</w:t>
      </w:r>
      <w:r>
        <w:rPr>
          <w:rFonts w:ascii="宋体" w:hAnsi="宋体" w:eastAsia="宋体" w:cs="宋体"/>
          <w:spacing w:val="-7"/>
          <w:sz w:val="21"/>
          <w:szCs w:val="21"/>
        </w:rPr>
        <w:t>定</w:t>
      </w:r>
      <w:r>
        <w:rPr>
          <w:rFonts w:ascii="宋体" w:hAnsi="宋体" w:eastAsia="宋体" w:cs="宋体"/>
          <w:spacing w:val="-4"/>
          <w:sz w:val="21"/>
          <w:szCs w:val="21"/>
        </w:rPr>
        <w:t>资产的价款超过正常信用条件延期支付， 实质上具有融资性质的， 固定资产的</w:t>
      </w:r>
      <w:r>
        <w:rPr>
          <w:rFonts w:ascii="宋体" w:hAnsi="宋体" w:eastAsia="宋体" w:cs="宋体"/>
          <w:sz w:val="21"/>
          <w:szCs w:val="21"/>
        </w:rPr>
        <w:t xml:space="preserve"> </w:t>
      </w:r>
      <w:r>
        <w:rPr>
          <w:rFonts w:ascii="宋体" w:hAnsi="宋体" w:eastAsia="宋体" w:cs="宋体"/>
          <w:spacing w:val="-4"/>
          <w:sz w:val="21"/>
          <w:szCs w:val="21"/>
        </w:rPr>
        <w:t>成本以购买</w:t>
      </w:r>
      <w:r>
        <w:rPr>
          <w:rFonts w:ascii="宋体" w:hAnsi="宋体" w:eastAsia="宋体" w:cs="宋体"/>
          <w:spacing w:val="-3"/>
          <w:sz w:val="21"/>
          <w:szCs w:val="21"/>
        </w:rPr>
        <w:t>价</w:t>
      </w:r>
      <w:r>
        <w:rPr>
          <w:rFonts w:ascii="宋体" w:hAnsi="宋体" w:eastAsia="宋体" w:cs="宋体"/>
          <w:spacing w:val="-2"/>
          <w:sz w:val="21"/>
          <w:szCs w:val="21"/>
        </w:rPr>
        <w:t>款的现值为基础确定。实际支付的价款与购买价款的现值之间的差额， 除应予资本</w:t>
      </w:r>
      <w:r>
        <w:rPr>
          <w:rFonts w:ascii="宋体" w:hAnsi="宋体" w:eastAsia="宋体" w:cs="宋体"/>
          <w:sz w:val="21"/>
          <w:szCs w:val="21"/>
        </w:rPr>
        <w:t xml:space="preserve"> </w:t>
      </w:r>
      <w:r>
        <w:rPr>
          <w:rFonts w:ascii="宋体" w:hAnsi="宋体" w:eastAsia="宋体" w:cs="宋体"/>
          <w:spacing w:val="-12"/>
          <w:sz w:val="21"/>
          <w:szCs w:val="21"/>
        </w:rPr>
        <w:t>化</w:t>
      </w:r>
      <w:r>
        <w:rPr>
          <w:rFonts w:ascii="宋体" w:hAnsi="宋体" w:eastAsia="宋体" w:cs="宋体"/>
          <w:spacing w:val="-11"/>
          <w:sz w:val="21"/>
          <w:szCs w:val="21"/>
        </w:rPr>
        <w:t>的</w:t>
      </w:r>
      <w:r>
        <w:rPr>
          <w:rFonts w:ascii="宋体" w:hAnsi="宋体" w:eastAsia="宋体" w:cs="宋体"/>
          <w:spacing w:val="-6"/>
          <w:sz w:val="21"/>
          <w:szCs w:val="21"/>
        </w:rPr>
        <w:t>以外， 在信用期间内计入当期损益。</w:t>
      </w:r>
    </w:p>
    <w:p>
      <w:pPr>
        <w:spacing w:line="238" w:lineRule="auto"/>
        <w:ind w:left="547"/>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0"/>
          </w14:textOutline>
        </w:rPr>
        <w:t>3.固定资产后续计量及处置</w:t>
      </w:r>
    </w:p>
    <w:p>
      <w:pPr>
        <w:spacing w:line="220" w:lineRule="auto"/>
        <w:ind w:left="547"/>
        <w:rPr>
          <w:rFonts w:ascii="宋体" w:hAnsi="宋体" w:eastAsia="宋体" w:cs="宋体"/>
          <w:sz w:val="21"/>
          <w:szCs w:val="21"/>
        </w:rPr>
      </w:pPr>
      <w:r>
        <w:rPr>
          <w:rFonts w:ascii="宋体" w:hAnsi="宋体" w:eastAsia="宋体" w:cs="宋体"/>
          <w:spacing w:val="12"/>
          <w:sz w:val="21"/>
          <w:szCs w:val="21"/>
        </w:rPr>
        <w:t>(</w:t>
      </w:r>
      <w:r>
        <w:rPr>
          <w:rFonts w:ascii="宋体" w:hAnsi="宋体" w:eastAsia="宋体" w:cs="宋体"/>
          <w:spacing w:val="9"/>
          <w:sz w:val="21"/>
          <w:szCs w:val="21"/>
        </w:rPr>
        <w:t>1) 固定资产折旧</w:t>
      </w:r>
    </w:p>
    <w:p>
      <w:pPr>
        <w:spacing w:before="24" w:line="239" w:lineRule="auto"/>
        <w:ind w:left="122" w:right="108" w:firstLine="436"/>
        <w:rPr>
          <w:rFonts w:ascii="宋体" w:hAnsi="宋体" w:eastAsia="宋体" w:cs="宋体"/>
          <w:sz w:val="21"/>
          <w:szCs w:val="21"/>
        </w:rPr>
      </w:pPr>
      <w:r>
        <w:rPr>
          <w:rFonts w:ascii="宋体" w:hAnsi="宋体" w:eastAsia="宋体" w:cs="宋体"/>
          <w:spacing w:val="-1"/>
          <w:sz w:val="21"/>
          <w:szCs w:val="21"/>
        </w:rPr>
        <w:t>固定资产折旧按其入账价</w:t>
      </w:r>
      <w:r>
        <w:rPr>
          <w:rFonts w:ascii="宋体" w:hAnsi="宋体" w:eastAsia="宋体" w:cs="宋体"/>
          <w:sz w:val="21"/>
          <w:szCs w:val="21"/>
        </w:rPr>
        <w:t xml:space="preserve">值减去预计净残值后在预计使用寿命内计提。对计提了减值准备的 </w:t>
      </w:r>
      <w:r>
        <w:rPr>
          <w:rFonts w:ascii="宋体" w:hAnsi="宋体" w:eastAsia="宋体" w:cs="宋体"/>
          <w:spacing w:val="-4"/>
          <w:sz w:val="21"/>
          <w:szCs w:val="21"/>
        </w:rPr>
        <w:t>固定资产，则</w:t>
      </w:r>
      <w:r>
        <w:rPr>
          <w:rFonts w:ascii="宋体" w:hAnsi="宋体" w:eastAsia="宋体" w:cs="宋体"/>
          <w:spacing w:val="-2"/>
          <w:sz w:val="21"/>
          <w:szCs w:val="21"/>
        </w:rPr>
        <w:t>在未来期间按扣除减值准备后的账面价值及依据尚可使用年限确定折旧额； 已提足</w:t>
      </w:r>
      <w:r>
        <w:rPr>
          <w:rFonts w:ascii="宋体" w:hAnsi="宋体" w:eastAsia="宋体" w:cs="宋体"/>
          <w:sz w:val="21"/>
          <w:szCs w:val="21"/>
        </w:rPr>
        <w:t xml:space="preserve"> </w:t>
      </w:r>
      <w:r>
        <w:rPr>
          <w:rFonts w:ascii="宋体" w:hAnsi="宋体" w:eastAsia="宋体" w:cs="宋体"/>
          <w:spacing w:val="-2"/>
          <w:sz w:val="21"/>
          <w:szCs w:val="21"/>
        </w:rPr>
        <w:t>折旧仍</w:t>
      </w:r>
      <w:r>
        <w:rPr>
          <w:rFonts w:ascii="宋体" w:hAnsi="宋体" w:eastAsia="宋体" w:cs="宋体"/>
          <w:spacing w:val="-1"/>
          <w:sz w:val="21"/>
          <w:szCs w:val="21"/>
        </w:rPr>
        <w:t>继续使用的固定资产不计提折旧。</w:t>
      </w:r>
    </w:p>
    <w:p>
      <w:pPr>
        <w:spacing w:before="1" w:line="239" w:lineRule="auto"/>
        <w:ind w:left="121" w:right="110" w:firstLine="420"/>
        <w:rPr>
          <w:rFonts w:ascii="宋体" w:hAnsi="宋体" w:eastAsia="宋体" w:cs="宋体"/>
          <w:sz w:val="21"/>
          <w:szCs w:val="21"/>
        </w:rPr>
      </w:pPr>
      <w:r>
        <w:rPr>
          <w:rFonts w:ascii="宋体" w:hAnsi="宋体" w:eastAsia="宋体" w:cs="宋体"/>
          <w:spacing w:val="1"/>
          <w:sz w:val="21"/>
          <w:szCs w:val="21"/>
        </w:rPr>
        <w:t>利用专项储备</w:t>
      </w:r>
      <w:r>
        <w:rPr>
          <w:rFonts w:ascii="宋体" w:hAnsi="宋体" w:eastAsia="宋体" w:cs="宋体"/>
          <w:sz w:val="21"/>
          <w:szCs w:val="21"/>
        </w:rPr>
        <w:t xml:space="preserve">支出形成的固定资产，按照形成固定资产的成本冲减专项储备，并确认相同金 </w:t>
      </w:r>
      <w:r>
        <w:rPr>
          <w:rFonts w:ascii="宋体" w:hAnsi="宋体" w:eastAsia="宋体" w:cs="宋体"/>
          <w:spacing w:val="-5"/>
          <w:sz w:val="21"/>
          <w:szCs w:val="21"/>
        </w:rPr>
        <w:t>额的累计折旧， 该固定资产在以后期间不再计提折旧</w:t>
      </w:r>
      <w:r>
        <w:rPr>
          <w:rFonts w:ascii="宋体" w:hAnsi="宋体" w:eastAsia="宋体" w:cs="宋体"/>
          <w:spacing w:val="-4"/>
          <w:sz w:val="21"/>
          <w:szCs w:val="21"/>
        </w:rPr>
        <w:t>。</w:t>
      </w:r>
    </w:p>
    <w:p>
      <w:pPr>
        <w:spacing w:before="1" w:line="219" w:lineRule="auto"/>
        <w:ind w:left="541"/>
        <w:outlineLvl w:val="0"/>
        <w:rPr>
          <w:rFonts w:ascii="宋体" w:hAnsi="宋体" w:eastAsia="宋体" w:cs="宋体"/>
          <w:sz w:val="21"/>
          <w:szCs w:val="21"/>
        </w:rPr>
      </w:pPr>
      <w:r>
        <w:rPr>
          <w:rFonts w:ascii="宋体" w:hAnsi="宋体" w:eastAsia="宋体" w:cs="宋体"/>
          <w:spacing w:val="-5"/>
          <w:sz w:val="21"/>
          <w:szCs w:val="21"/>
        </w:rPr>
        <w:t>本公司根据固定资产的性质和使用情况， 确定固定资产的使用寿命和预计净残值。 并在</w:t>
      </w:r>
      <w:r>
        <w:rPr>
          <w:rFonts w:ascii="宋体" w:hAnsi="宋体" w:eastAsia="宋体" w:cs="宋体"/>
          <w:spacing w:val="-2"/>
          <w:sz w:val="21"/>
          <w:szCs w:val="21"/>
        </w:rPr>
        <w:t>年</w:t>
      </w:r>
      <w:r>
        <w:rPr>
          <w:rFonts w:ascii="宋体" w:hAnsi="宋体" w:eastAsia="宋体" w:cs="宋体"/>
          <w:sz w:val="21"/>
          <w:szCs w:val="21"/>
        </w:rPr>
        <w:t>度</w:t>
      </w:r>
    </w:p>
    <w:p>
      <w:pPr>
        <w:spacing w:before="22"/>
        <w:ind w:left="119" w:right="156" w:firstLine="5"/>
        <w:rPr>
          <w:rFonts w:ascii="宋体" w:hAnsi="宋体" w:eastAsia="宋体" w:cs="宋体"/>
          <w:sz w:val="21"/>
          <w:szCs w:val="21"/>
        </w:rPr>
      </w:pPr>
      <w:r>
        <w:rPr>
          <w:rFonts w:ascii="宋体" w:hAnsi="宋体" w:eastAsia="宋体" w:cs="宋体"/>
          <w:spacing w:val="-1"/>
          <w:sz w:val="21"/>
          <w:szCs w:val="21"/>
        </w:rPr>
        <w:t>终了，对固定资产的使用寿命、预计净残值和折旧方法进行复核，如与原先估计数存在差异的，</w:t>
      </w:r>
      <w:r>
        <w:rPr>
          <w:rFonts w:ascii="宋体" w:hAnsi="宋体" w:eastAsia="宋体" w:cs="宋体"/>
          <w:sz w:val="21"/>
          <w:szCs w:val="21"/>
        </w:rPr>
        <w:t xml:space="preserve"> </w:t>
      </w:r>
      <w:r>
        <w:rPr>
          <w:rFonts w:ascii="宋体" w:hAnsi="宋体" w:eastAsia="宋体" w:cs="宋体"/>
          <w:spacing w:val="-1"/>
          <w:sz w:val="21"/>
          <w:szCs w:val="21"/>
        </w:rPr>
        <w:t>进行相</w:t>
      </w:r>
      <w:r>
        <w:rPr>
          <w:rFonts w:ascii="宋体" w:hAnsi="宋体" w:eastAsia="宋体" w:cs="宋体"/>
          <w:sz w:val="21"/>
          <w:szCs w:val="21"/>
        </w:rPr>
        <w:t>应的调整。</w:t>
      </w:r>
    </w:p>
    <w:p>
      <w:pPr>
        <w:spacing w:before="1" w:line="220" w:lineRule="auto"/>
        <w:ind w:left="547"/>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7"/>
          <w:sz w:val="21"/>
          <w:szCs w:val="21"/>
        </w:rPr>
        <w:t>2) 固定资产的后续支出</w:t>
      </w:r>
    </w:p>
    <w:p>
      <w:pPr>
        <w:spacing w:before="22" w:line="239" w:lineRule="auto"/>
        <w:ind w:left="121" w:right="110" w:firstLine="424"/>
        <w:rPr>
          <w:rFonts w:ascii="宋体" w:hAnsi="宋体" w:eastAsia="宋体" w:cs="宋体"/>
          <w:sz w:val="21"/>
          <w:szCs w:val="21"/>
        </w:rPr>
      </w:pPr>
      <w:r>
        <w:rPr>
          <w:rFonts w:ascii="宋体" w:hAnsi="宋体" w:eastAsia="宋体" w:cs="宋体"/>
          <w:spacing w:val="1"/>
          <w:sz w:val="21"/>
          <w:szCs w:val="21"/>
        </w:rPr>
        <w:t>与固定</w:t>
      </w:r>
      <w:r>
        <w:rPr>
          <w:rFonts w:ascii="宋体" w:hAnsi="宋体" w:eastAsia="宋体" w:cs="宋体"/>
          <w:sz w:val="21"/>
          <w:szCs w:val="21"/>
        </w:rPr>
        <w:t xml:space="preserve">资产有关的后续支出，符合固定资产确认条件的，计入固定资产成本；不符合固定资 </w:t>
      </w:r>
      <w:r>
        <w:rPr>
          <w:rFonts w:ascii="宋体" w:hAnsi="宋体" w:eastAsia="宋体" w:cs="宋体"/>
          <w:spacing w:val="-12"/>
          <w:sz w:val="21"/>
          <w:szCs w:val="21"/>
        </w:rPr>
        <w:t>产</w:t>
      </w:r>
      <w:r>
        <w:rPr>
          <w:rFonts w:ascii="宋体" w:hAnsi="宋体" w:eastAsia="宋体" w:cs="宋体"/>
          <w:spacing w:val="-10"/>
          <w:sz w:val="21"/>
          <w:szCs w:val="21"/>
        </w:rPr>
        <w:t>确</w:t>
      </w:r>
      <w:r>
        <w:rPr>
          <w:rFonts w:ascii="宋体" w:hAnsi="宋体" w:eastAsia="宋体" w:cs="宋体"/>
          <w:spacing w:val="-6"/>
          <w:sz w:val="21"/>
          <w:szCs w:val="21"/>
        </w:rPr>
        <w:t>认条件的， 在发生时计入当期损益。</w:t>
      </w:r>
    </w:p>
    <w:p>
      <w:pPr>
        <w:spacing w:line="220" w:lineRule="auto"/>
        <w:ind w:left="547"/>
        <w:rPr>
          <w:rFonts w:ascii="宋体" w:hAnsi="宋体" w:eastAsia="宋体" w:cs="宋体"/>
          <w:sz w:val="21"/>
          <w:szCs w:val="21"/>
        </w:rPr>
      </w:pPr>
      <w:r>
        <w:rPr>
          <w:rFonts w:ascii="宋体" w:hAnsi="宋体" w:eastAsia="宋体" w:cs="宋体"/>
          <w:spacing w:val="12"/>
          <w:sz w:val="21"/>
          <w:szCs w:val="21"/>
        </w:rPr>
        <w:t>(</w:t>
      </w:r>
      <w:r>
        <w:rPr>
          <w:rFonts w:ascii="宋体" w:hAnsi="宋体" w:eastAsia="宋体" w:cs="宋体"/>
          <w:spacing w:val="9"/>
          <w:sz w:val="21"/>
          <w:szCs w:val="21"/>
        </w:rPr>
        <w:t>3) 固定资产处置</w:t>
      </w:r>
    </w:p>
    <w:p>
      <w:pPr>
        <w:spacing w:before="19" w:line="255" w:lineRule="auto"/>
        <w:ind w:left="139" w:right="139" w:firstLine="415"/>
        <w:rPr>
          <w:rFonts w:ascii="宋体" w:hAnsi="宋体" w:eastAsia="宋体" w:cs="宋体"/>
          <w:sz w:val="21"/>
          <w:szCs w:val="21"/>
        </w:rPr>
      </w:pPr>
      <w:r>
        <w:rPr>
          <w:rFonts w:ascii="宋体" w:hAnsi="宋体" w:eastAsia="宋体" w:cs="宋体"/>
          <w:spacing w:val="-1"/>
          <w:sz w:val="21"/>
          <w:szCs w:val="21"/>
        </w:rPr>
        <w:t>当固定资产被处置、或者预期通过使用或处置不能产生经济利益时，终止确认该</w:t>
      </w:r>
      <w:r>
        <w:rPr>
          <w:rFonts w:ascii="宋体" w:hAnsi="宋体" w:eastAsia="宋体" w:cs="宋体"/>
          <w:sz w:val="21"/>
          <w:szCs w:val="21"/>
        </w:rPr>
        <w:t xml:space="preserve">固定资产。 </w:t>
      </w:r>
      <w:r>
        <w:rPr>
          <w:rFonts w:ascii="宋体" w:hAnsi="宋体" w:eastAsia="宋体" w:cs="宋体"/>
          <w:spacing w:val="-10"/>
          <w:sz w:val="21"/>
          <w:szCs w:val="21"/>
        </w:rPr>
        <w:t>固定资产出售、</w:t>
      </w:r>
      <w:r>
        <w:rPr>
          <w:rFonts w:ascii="宋体" w:hAnsi="宋体" w:eastAsia="宋体" w:cs="宋体"/>
          <w:spacing w:val="-5"/>
          <w:sz w:val="21"/>
          <w:szCs w:val="21"/>
        </w:rPr>
        <w:t>转让、报废或毁损的处置收入扣除其账面价值和相关税费后的金额计入当期损益。</w:t>
      </w:r>
    </w:p>
    <w:p>
      <w:pPr>
        <w:spacing w:before="269" w:line="223" w:lineRule="auto"/>
        <w:ind w:left="158"/>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2).折旧方法</w:t>
      </w:r>
    </w:p>
    <w:p>
      <w:pPr>
        <w:spacing w:before="80" w:line="212" w:lineRule="auto"/>
        <w:ind w:left="172"/>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7"/>
          <w:sz w:val="21"/>
          <w:szCs w:val="21"/>
        </w:rPr>
        <w:t xml:space="preserve">适用 </w:t>
      </w:r>
      <w:r>
        <w:rPr>
          <w:rFonts w:ascii="Times New Roman" w:hAnsi="Times New Roman" w:eastAsia="Times New Roman" w:cs="Times New Roman"/>
          <w:spacing w:val="-7"/>
          <w:sz w:val="21"/>
          <w:szCs w:val="21"/>
        </w:rPr>
        <w:t>□</w:t>
      </w:r>
      <w:r>
        <w:rPr>
          <w:rFonts w:ascii="宋体" w:hAnsi="宋体" w:eastAsia="宋体" w:cs="宋体"/>
          <w:spacing w:val="-7"/>
          <w:sz w:val="21"/>
          <w:szCs w:val="21"/>
        </w:rPr>
        <w:t>不适用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2"/>
        <w:gridCol w:w="1831"/>
        <w:gridCol w:w="1833"/>
        <w:gridCol w:w="1833"/>
        <w:gridCol w:w="1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722" w:type="dxa"/>
            <w:vAlign w:val="top"/>
          </w:tcPr>
          <w:p>
            <w:pPr>
              <w:spacing w:before="34" w:line="218" w:lineRule="auto"/>
              <w:ind w:left="655"/>
              <w:rPr>
                <w:rFonts w:ascii="宋体" w:hAnsi="宋体" w:eastAsia="宋体" w:cs="宋体"/>
                <w:sz w:val="21"/>
                <w:szCs w:val="21"/>
              </w:rPr>
            </w:pPr>
            <w:r>
              <w:rPr>
                <w:rFonts w:ascii="宋体" w:hAnsi="宋体" w:eastAsia="宋体" w:cs="宋体"/>
                <w:spacing w:val="-2"/>
                <w:sz w:val="21"/>
                <w:szCs w:val="21"/>
              </w:rPr>
              <w:t>类</w:t>
            </w:r>
            <w:r>
              <w:rPr>
                <w:rFonts w:ascii="宋体" w:hAnsi="宋体" w:eastAsia="宋体" w:cs="宋体"/>
                <w:spacing w:val="-1"/>
                <w:sz w:val="21"/>
                <w:szCs w:val="21"/>
              </w:rPr>
              <w:t>别</w:t>
            </w:r>
          </w:p>
        </w:tc>
        <w:tc>
          <w:tcPr>
            <w:tcW w:w="1831" w:type="dxa"/>
            <w:vAlign w:val="top"/>
          </w:tcPr>
          <w:p>
            <w:pPr>
              <w:spacing w:before="34" w:line="218" w:lineRule="auto"/>
              <w:ind w:left="501"/>
              <w:rPr>
                <w:rFonts w:ascii="宋体" w:hAnsi="宋体" w:eastAsia="宋体" w:cs="宋体"/>
                <w:sz w:val="21"/>
                <w:szCs w:val="21"/>
              </w:rPr>
            </w:pPr>
            <w:r>
              <w:rPr>
                <w:rFonts w:ascii="宋体" w:hAnsi="宋体" w:eastAsia="宋体" w:cs="宋体"/>
                <w:spacing w:val="-2"/>
                <w:sz w:val="21"/>
                <w:szCs w:val="21"/>
              </w:rPr>
              <w:t>折旧方</w:t>
            </w:r>
            <w:r>
              <w:rPr>
                <w:rFonts w:ascii="宋体" w:hAnsi="宋体" w:eastAsia="宋体" w:cs="宋体"/>
                <w:spacing w:val="-1"/>
                <w:sz w:val="21"/>
                <w:szCs w:val="21"/>
              </w:rPr>
              <w:t>法</w:t>
            </w:r>
          </w:p>
        </w:tc>
        <w:tc>
          <w:tcPr>
            <w:tcW w:w="1833" w:type="dxa"/>
            <w:vAlign w:val="top"/>
          </w:tcPr>
          <w:p>
            <w:pPr>
              <w:spacing w:before="34" w:line="218" w:lineRule="auto"/>
              <w:ind w:left="186"/>
              <w:rPr>
                <w:rFonts w:ascii="宋体" w:hAnsi="宋体" w:eastAsia="宋体" w:cs="宋体"/>
                <w:sz w:val="21"/>
                <w:szCs w:val="21"/>
              </w:rPr>
            </w:pPr>
            <w:r>
              <w:rPr>
                <w:rFonts w:ascii="宋体" w:hAnsi="宋体" w:eastAsia="宋体" w:cs="宋体"/>
                <w:spacing w:val="12"/>
                <w:sz w:val="21"/>
                <w:szCs w:val="21"/>
              </w:rPr>
              <w:t>折旧年限(年)</w:t>
            </w:r>
          </w:p>
        </w:tc>
        <w:tc>
          <w:tcPr>
            <w:tcW w:w="1833" w:type="dxa"/>
            <w:vAlign w:val="top"/>
          </w:tcPr>
          <w:p>
            <w:pPr>
              <w:spacing w:before="34" w:line="218" w:lineRule="auto"/>
              <w:ind w:left="606"/>
              <w:rPr>
                <w:rFonts w:ascii="宋体" w:hAnsi="宋体" w:eastAsia="宋体" w:cs="宋体"/>
                <w:sz w:val="21"/>
                <w:szCs w:val="21"/>
              </w:rPr>
            </w:pPr>
            <w:r>
              <w:rPr>
                <w:rFonts w:ascii="宋体" w:hAnsi="宋体" w:eastAsia="宋体" w:cs="宋体"/>
                <w:spacing w:val="-2"/>
                <w:sz w:val="21"/>
                <w:szCs w:val="21"/>
              </w:rPr>
              <w:t>残</w:t>
            </w:r>
            <w:r>
              <w:rPr>
                <w:rFonts w:ascii="宋体" w:hAnsi="宋体" w:eastAsia="宋体" w:cs="宋体"/>
                <w:spacing w:val="-1"/>
                <w:sz w:val="21"/>
                <w:szCs w:val="21"/>
              </w:rPr>
              <w:t>值率</w:t>
            </w:r>
          </w:p>
        </w:tc>
        <w:tc>
          <w:tcPr>
            <w:tcW w:w="1835" w:type="dxa"/>
            <w:vAlign w:val="top"/>
          </w:tcPr>
          <w:p>
            <w:pPr>
              <w:spacing w:before="34" w:line="218" w:lineRule="auto"/>
              <w:ind w:left="502"/>
              <w:rPr>
                <w:rFonts w:ascii="宋体" w:hAnsi="宋体" w:eastAsia="宋体" w:cs="宋体"/>
                <w:sz w:val="21"/>
                <w:szCs w:val="21"/>
              </w:rPr>
            </w:pPr>
            <w:r>
              <w:rPr>
                <w:rFonts w:ascii="宋体" w:hAnsi="宋体" w:eastAsia="宋体" w:cs="宋体"/>
                <w:spacing w:val="-2"/>
                <w:sz w:val="21"/>
                <w:szCs w:val="21"/>
              </w:rPr>
              <w:t>年折</w:t>
            </w:r>
            <w:r>
              <w:rPr>
                <w:rFonts w:ascii="宋体" w:hAnsi="宋体" w:eastAsia="宋体" w:cs="宋体"/>
                <w:spacing w:val="-1"/>
                <w:sz w:val="21"/>
                <w:szCs w:val="21"/>
              </w:rPr>
              <w:t>旧率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722" w:type="dxa"/>
            <w:vAlign w:val="top"/>
          </w:tcPr>
          <w:p>
            <w:pPr>
              <w:spacing w:before="30" w:line="215" w:lineRule="auto"/>
              <w:ind w:left="236"/>
              <w:rPr>
                <w:rFonts w:ascii="宋体" w:hAnsi="宋体" w:eastAsia="宋体" w:cs="宋体"/>
                <w:sz w:val="21"/>
                <w:szCs w:val="21"/>
              </w:rPr>
            </w:pPr>
            <w:r>
              <w:rPr>
                <w:rFonts w:ascii="宋体" w:hAnsi="宋体" w:eastAsia="宋体" w:cs="宋体"/>
                <w:spacing w:val="-1"/>
                <w:sz w:val="21"/>
                <w:szCs w:val="21"/>
              </w:rPr>
              <w:t>房屋及建筑物</w:t>
            </w:r>
          </w:p>
        </w:tc>
        <w:tc>
          <w:tcPr>
            <w:tcW w:w="1831" w:type="dxa"/>
            <w:vAlign w:val="top"/>
          </w:tcPr>
          <w:p>
            <w:pPr>
              <w:spacing w:before="30" w:line="215" w:lineRule="auto"/>
              <w:ind w:left="394"/>
              <w:rPr>
                <w:rFonts w:ascii="宋体" w:hAnsi="宋体" w:eastAsia="宋体" w:cs="宋体"/>
                <w:sz w:val="21"/>
                <w:szCs w:val="21"/>
              </w:rPr>
            </w:pPr>
            <w:r>
              <w:rPr>
                <w:rFonts w:ascii="宋体" w:hAnsi="宋体" w:eastAsia="宋体" w:cs="宋体"/>
                <w:spacing w:val="-2"/>
                <w:sz w:val="21"/>
                <w:szCs w:val="21"/>
              </w:rPr>
              <w:t>年</w:t>
            </w:r>
            <w:r>
              <w:rPr>
                <w:rFonts w:ascii="宋体" w:hAnsi="宋体" w:eastAsia="宋体" w:cs="宋体"/>
                <w:spacing w:val="-1"/>
                <w:sz w:val="21"/>
                <w:szCs w:val="21"/>
              </w:rPr>
              <w:t>限平均法</w:t>
            </w:r>
          </w:p>
        </w:tc>
        <w:tc>
          <w:tcPr>
            <w:tcW w:w="1833" w:type="dxa"/>
            <w:vAlign w:val="top"/>
          </w:tcPr>
          <w:p>
            <w:pPr>
              <w:spacing w:before="30" w:line="215" w:lineRule="auto"/>
              <w:ind w:left="60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w:t>
            </w:r>
            <w:r>
              <w:rPr>
                <w:rFonts w:ascii="宋体" w:hAnsi="宋体" w:eastAsia="宋体" w:cs="宋体"/>
                <w:sz w:val="21"/>
                <w:szCs w:val="21"/>
              </w:rPr>
              <w:t>－</w:t>
            </w:r>
            <w:r>
              <w:rPr>
                <w:rFonts w:ascii="Times New Roman" w:hAnsi="Times New Roman" w:eastAsia="Times New Roman" w:cs="Times New Roman"/>
                <w:sz w:val="21"/>
                <w:szCs w:val="21"/>
              </w:rPr>
              <w:t>40</w:t>
            </w:r>
          </w:p>
        </w:tc>
        <w:tc>
          <w:tcPr>
            <w:tcW w:w="1833" w:type="dxa"/>
            <w:vAlign w:val="top"/>
          </w:tcPr>
          <w:p>
            <w:pPr>
              <w:spacing w:before="47" w:line="187" w:lineRule="auto"/>
              <w:ind w:left="7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w:t>
            </w:r>
          </w:p>
        </w:tc>
        <w:tc>
          <w:tcPr>
            <w:tcW w:w="1835" w:type="dxa"/>
            <w:vAlign w:val="top"/>
          </w:tcPr>
          <w:p>
            <w:pPr>
              <w:spacing w:before="30" w:line="215" w:lineRule="auto"/>
              <w:ind w:left="4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50</w:t>
            </w:r>
            <w:r>
              <w:rPr>
                <w:rFonts w:ascii="宋体" w:hAnsi="宋体" w:eastAsia="宋体" w:cs="宋体"/>
                <w:sz w:val="21"/>
                <w:szCs w:val="21"/>
              </w:rPr>
              <w:t>－</w:t>
            </w:r>
            <w:r>
              <w:rPr>
                <w:rFonts w:ascii="Times New Roman" w:hAnsi="Times New Roman" w:eastAsia="Times New Roman" w:cs="Times New Roman"/>
                <w:sz w:val="21"/>
                <w:szCs w:val="21"/>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722" w:type="dxa"/>
            <w:vAlign w:val="top"/>
          </w:tcPr>
          <w:p>
            <w:pPr>
              <w:spacing w:before="32" w:line="216" w:lineRule="auto"/>
              <w:ind w:left="446"/>
              <w:rPr>
                <w:rFonts w:ascii="宋体" w:hAnsi="宋体" w:eastAsia="宋体" w:cs="宋体"/>
                <w:sz w:val="21"/>
                <w:szCs w:val="21"/>
              </w:rPr>
            </w:pPr>
            <w:r>
              <w:rPr>
                <w:rFonts w:ascii="宋体" w:hAnsi="宋体" w:eastAsia="宋体" w:cs="宋体"/>
                <w:spacing w:val="-1"/>
                <w:sz w:val="21"/>
                <w:szCs w:val="21"/>
              </w:rPr>
              <w:t>机器设备</w:t>
            </w:r>
          </w:p>
        </w:tc>
        <w:tc>
          <w:tcPr>
            <w:tcW w:w="1831" w:type="dxa"/>
            <w:vAlign w:val="top"/>
          </w:tcPr>
          <w:p>
            <w:pPr>
              <w:spacing w:before="32" w:line="216" w:lineRule="auto"/>
              <w:ind w:left="394"/>
              <w:rPr>
                <w:rFonts w:ascii="宋体" w:hAnsi="宋体" w:eastAsia="宋体" w:cs="宋体"/>
                <w:sz w:val="21"/>
                <w:szCs w:val="21"/>
              </w:rPr>
            </w:pPr>
            <w:r>
              <w:rPr>
                <w:rFonts w:ascii="宋体" w:hAnsi="宋体" w:eastAsia="宋体" w:cs="宋体"/>
                <w:spacing w:val="-2"/>
                <w:sz w:val="21"/>
                <w:szCs w:val="21"/>
              </w:rPr>
              <w:t>年</w:t>
            </w:r>
            <w:r>
              <w:rPr>
                <w:rFonts w:ascii="宋体" w:hAnsi="宋体" w:eastAsia="宋体" w:cs="宋体"/>
                <w:spacing w:val="-1"/>
                <w:sz w:val="21"/>
                <w:szCs w:val="21"/>
              </w:rPr>
              <w:t>限平均法</w:t>
            </w:r>
          </w:p>
        </w:tc>
        <w:tc>
          <w:tcPr>
            <w:tcW w:w="1833" w:type="dxa"/>
            <w:vAlign w:val="top"/>
          </w:tcPr>
          <w:p>
            <w:pPr>
              <w:spacing w:before="32" w:line="216" w:lineRule="auto"/>
              <w:ind w:left="662"/>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8</w:t>
            </w:r>
            <w:r>
              <w:rPr>
                <w:rFonts w:ascii="宋体" w:hAnsi="宋体" w:eastAsia="宋体" w:cs="宋体"/>
                <w:spacing w:val="-2"/>
                <w:sz w:val="21"/>
                <w:szCs w:val="21"/>
              </w:rPr>
              <w:t>－</w:t>
            </w:r>
            <w:r>
              <w:rPr>
                <w:rFonts w:ascii="Times New Roman" w:hAnsi="Times New Roman" w:eastAsia="Times New Roman" w:cs="Times New Roman"/>
                <w:spacing w:val="-2"/>
                <w:sz w:val="21"/>
                <w:szCs w:val="21"/>
              </w:rPr>
              <w:t>16</w:t>
            </w:r>
          </w:p>
        </w:tc>
        <w:tc>
          <w:tcPr>
            <w:tcW w:w="1833" w:type="dxa"/>
            <w:vAlign w:val="top"/>
          </w:tcPr>
          <w:p>
            <w:pPr>
              <w:spacing w:before="48" w:line="187" w:lineRule="auto"/>
              <w:ind w:left="7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w:t>
            </w:r>
          </w:p>
        </w:tc>
        <w:tc>
          <w:tcPr>
            <w:tcW w:w="1835" w:type="dxa"/>
            <w:vAlign w:val="top"/>
          </w:tcPr>
          <w:p>
            <w:pPr>
              <w:spacing w:before="32" w:line="216" w:lineRule="auto"/>
              <w:ind w:left="3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6.25</w:t>
            </w: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Times New Roman" w:hAnsi="Times New Roman" w:eastAsia="Times New Roman" w:cs="Times New Roman"/>
                <w:sz w:val="21"/>
                <w:szCs w:val="21"/>
              </w:rPr>
              <w:t>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722" w:type="dxa"/>
            <w:vAlign w:val="top"/>
          </w:tcPr>
          <w:p>
            <w:pPr>
              <w:spacing w:before="32" w:line="215" w:lineRule="auto"/>
              <w:ind w:left="471"/>
              <w:rPr>
                <w:rFonts w:ascii="宋体" w:hAnsi="宋体" w:eastAsia="宋体" w:cs="宋体"/>
                <w:sz w:val="21"/>
                <w:szCs w:val="21"/>
              </w:rPr>
            </w:pPr>
            <w:r>
              <w:rPr>
                <w:rFonts w:ascii="宋体" w:hAnsi="宋体" w:eastAsia="宋体" w:cs="宋体"/>
                <w:spacing w:val="-9"/>
                <w:sz w:val="21"/>
                <w:szCs w:val="21"/>
              </w:rPr>
              <w:t>电</w:t>
            </w:r>
            <w:r>
              <w:rPr>
                <w:rFonts w:ascii="宋体" w:hAnsi="宋体" w:eastAsia="宋体" w:cs="宋体"/>
                <w:spacing w:val="-7"/>
                <w:sz w:val="21"/>
                <w:szCs w:val="21"/>
              </w:rPr>
              <w:t>子设备</w:t>
            </w:r>
          </w:p>
        </w:tc>
        <w:tc>
          <w:tcPr>
            <w:tcW w:w="1831" w:type="dxa"/>
            <w:vAlign w:val="top"/>
          </w:tcPr>
          <w:p>
            <w:pPr>
              <w:spacing w:before="32" w:line="215" w:lineRule="auto"/>
              <w:ind w:left="394"/>
              <w:rPr>
                <w:rFonts w:ascii="宋体" w:hAnsi="宋体" w:eastAsia="宋体" w:cs="宋体"/>
                <w:sz w:val="21"/>
                <w:szCs w:val="21"/>
              </w:rPr>
            </w:pPr>
            <w:r>
              <w:rPr>
                <w:rFonts w:ascii="宋体" w:hAnsi="宋体" w:eastAsia="宋体" w:cs="宋体"/>
                <w:spacing w:val="-2"/>
                <w:sz w:val="21"/>
                <w:szCs w:val="21"/>
              </w:rPr>
              <w:t>年</w:t>
            </w:r>
            <w:r>
              <w:rPr>
                <w:rFonts w:ascii="宋体" w:hAnsi="宋体" w:eastAsia="宋体" w:cs="宋体"/>
                <w:spacing w:val="-1"/>
                <w:sz w:val="21"/>
                <w:szCs w:val="21"/>
              </w:rPr>
              <w:t>限平均法</w:t>
            </w:r>
          </w:p>
        </w:tc>
        <w:tc>
          <w:tcPr>
            <w:tcW w:w="1833" w:type="dxa"/>
            <w:vAlign w:val="top"/>
          </w:tcPr>
          <w:p>
            <w:pPr>
              <w:spacing w:before="32" w:line="215" w:lineRule="auto"/>
              <w:ind w:left="712"/>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5</w:t>
            </w:r>
            <w:r>
              <w:rPr>
                <w:rFonts w:ascii="宋体" w:hAnsi="宋体" w:eastAsia="宋体" w:cs="宋体"/>
                <w:spacing w:val="-2"/>
                <w:sz w:val="21"/>
                <w:szCs w:val="21"/>
              </w:rPr>
              <w:t>－</w:t>
            </w:r>
            <w:r>
              <w:rPr>
                <w:rFonts w:ascii="Times New Roman" w:hAnsi="Times New Roman" w:eastAsia="Times New Roman" w:cs="Times New Roman"/>
                <w:spacing w:val="-2"/>
                <w:sz w:val="21"/>
                <w:szCs w:val="21"/>
              </w:rPr>
              <w:t>8</w:t>
            </w:r>
          </w:p>
        </w:tc>
        <w:tc>
          <w:tcPr>
            <w:tcW w:w="1833" w:type="dxa"/>
            <w:vAlign w:val="top"/>
          </w:tcPr>
          <w:p>
            <w:pPr>
              <w:spacing w:before="48" w:line="187" w:lineRule="auto"/>
              <w:ind w:left="7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w:t>
            </w:r>
          </w:p>
        </w:tc>
        <w:tc>
          <w:tcPr>
            <w:tcW w:w="1835" w:type="dxa"/>
            <w:vAlign w:val="top"/>
          </w:tcPr>
          <w:p>
            <w:pPr>
              <w:spacing w:before="32" w:line="215" w:lineRule="auto"/>
              <w:ind w:left="35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12.50</w:t>
            </w:r>
            <w:r>
              <w:rPr>
                <w:rFonts w:ascii="宋体" w:hAnsi="宋体" w:eastAsia="宋体" w:cs="宋体"/>
                <w:spacing w:val="-2"/>
                <w:sz w:val="21"/>
                <w:szCs w:val="21"/>
              </w:rPr>
              <w:t>－</w:t>
            </w:r>
            <w:r>
              <w:rPr>
                <w:rFonts w:ascii="Times New Roman" w:hAnsi="Times New Roman" w:eastAsia="Times New Roman" w:cs="Times New Roman"/>
                <w:spacing w:val="-2"/>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722" w:type="dxa"/>
            <w:vAlign w:val="top"/>
          </w:tcPr>
          <w:p>
            <w:pPr>
              <w:spacing w:before="32" w:line="213" w:lineRule="auto"/>
              <w:ind w:left="447"/>
              <w:rPr>
                <w:rFonts w:ascii="宋体" w:hAnsi="宋体" w:eastAsia="宋体" w:cs="宋体"/>
                <w:sz w:val="21"/>
                <w:szCs w:val="21"/>
              </w:rPr>
            </w:pPr>
            <w:r>
              <w:rPr>
                <w:rFonts w:ascii="宋体" w:hAnsi="宋体" w:eastAsia="宋体" w:cs="宋体"/>
                <w:spacing w:val="-2"/>
                <w:sz w:val="21"/>
                <w:szCs w:val="21"/>
              </w:rPr>
              <w:t>运</w:t>
            </w:r>
            <w:r>
              <w:rPr>
                <w:rFonts w:ascii="宋体" w:hAnsi="宋体" w:eastAsia="宋体" w:cs="宋体"/>
                <w:spacing w:val="-1"/>
                <w:sz w:val="21"/>
                <w:szCs w:val="21"/>
              </w:rPr>
              <w:t>输工具</w:t>
            </w:r>
          </w:p>
        </w:tc>
        <w:tc>
          <w:tcPr>
            <w:tcW w:w="1831" w:type="dxa"/>
            <w:vAlign w:val="top"/>
          </w:tcPr>
          <w:p>
            <w:pPr>
              <w:spacing w:before="32" w:line="213" w:lineRule="auto"/>
              <w:ind w:left="394"/>
              <w:rPr>
                <w:rFonts w:ascii="宋体" w:hAnsi="宋体" w:eastAsia="宋体" w:cs="宋体"/>
                <w:sz w:val="21"/>
                <w:szCs w:val="21"/>
              </w:rPr>
            </w:pPr>
            <w:r>
              <w:rPr>
                <w:rFonts w:ascii="宋体" w:hAnsi="宋体" w:eastAsia="宋体" w:cs="宋体"/>
                <w:spacing w:val="-2"/>
                <w:sz w:val="21"/>
                <w:szCs w:val="21"/>
              </w:rPr>
              <w:t>年</w:t>
            </w:r>
            <w:r>
              <w:rPr>
                <w:rFonts w:ascii="宋体" w:hAnsi="宋体" w:eastAsia="宋体" w:cs="宋体"/>
                <w:spacing w:val="-1"/>
                <w:sz w:val="21"/>
                <w:szCs w:val="21"/>
              </w:rPr>
              <w:t>限平均法</w:t>
            </w:r>
          </w:p>
        </w:tc>
        <w:tc>
          <w:tcPr>
            <w:tcW w:w="1833" w:type="dxa"/>
            <w:vAlign w:val="top"/>
          </w:tcPr>
          <w:p>
            <w:pPr>
              <w:spacing w:before="50" w:line="187" w:lineRule="auto"/>
              <w:ind w:left="87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833" w:type="dxa"/>
            <w:vAlign w:val="top"/>
          </w:tcPr>
          <w:p>
            <w:pPr>
              <w:spacing w:before="50" w:line="187" w:lineRule="auto"/>
              <w:ind w:left="7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w:t>
            </w:r>
          </w:p>
        </w:tc>
        <w:tc>
          <w:tcPr>
            <w:tcW w:w="1835" w:type="dxa"/>
            <w:vAlign w:val="top"/>
          </w:tcPr>
          <w:p>
            <w:pPr>
              <w:spacing w:before="50" w:line="187" w:lineRule="auto"/>
              <w:ind w:left="70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3"/>
                <w:sz w:val="21"/>
                <w:szCs w:val="21"/>
              </w:rPr>
              <w:t>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722" w:type="dxa"/>
            <w:vAlign w:val="top"/>
          </w:tcPr>
          <w:p>
            <w:pPr>
              <w:spacing w:before="34" w:line="218" w:lineRule="auto"/>
              <w:ind w:left="448"/>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设备</w:t>
            </w:r>
          </w:p>
        </w:tc>
        <w:tc>
          <w:tcPr>
            <w:tcW w:w="1831" w:type="dxa"/>
            <w:vAlign w:val="top"/>
          </w:tcPr>
          <w:p>
            <w:pPr>
              <w:spacing w:before="34" w:line="218" w:lineRule="auto"/>
              <w:ind w:left="394"/>
              <w:rPr>
                <w:rFonts w:ascii="宋体" w:hAnsi="宋体" w:eastAsia="宋体" w:cs="宋体"/>
                <w:sz w:val="21"/>
                <w:szCs w:val="21"/>
              </w:rPr>
            </w:pPr>
            <w:r>
              <w:rPr>
                <w:rFonts w:ascii="宋体" w:hAnsi="宋体" w:eastAsia="宋体" w:cs="宋体"/>
                <w:spacing w:val="-2"/>
                <w:sz w:val="21"/>
                <w:szCs w:val="21"/>
              </w:rPr>
              <w:t>年</w:t>
            </w:r>
            <w:r>
              <w:rPr>
                <w:rFonts w:ascii="宋体" w:hAnsi="宋体" w:eastAsia="宋体" w:cs="宋体"/>
                <w:spacing w:val="-1"/>
                <w:sz w:val="21"/>
                <w:szCs w:val="21"/>
              </w:rPr>
              <w:t>限平均法</w:t>
            </w:r>
          </w:p>
        </w:tc>
        <w:tc>
          <w:tcPr>
            <w:tcW w:w="1833" w:type="dxa"/>
            <w:vAlign w:val="top"/>
          </w:tcPr>
          <w:p>
            <w:pPr>
              <w:spacing w:before="34" w:line="218" w:lineRule="auto"/>
              <w:ind w:left="662"/>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8</w:t>
            </w:r>
            <w:r>
              <w:rPr>
                <w:rFonts w:ascii="宋体" w:hAnsi="宋体" w:eastAsia="宋体" w:cs="宋体"/>
                <w:spacing w:val="-2"/>
                <w:sz w:val="21"/>
                <w:szCs w:val="21"/>
              </w:rPr>
              <w:t>－</w:t>
            </w:r>
            <w:r>
              <w:rPr>
                <w:rFonts w:ascii="Times New Roman" w:hAnsi="Times New Roman" w:eastAsia="Times New Roman" w:cs="Times New Roman"/>
                <w:spacing w:val="-2"/>
                <w:sz w:val="21"/>
                <w:szCs w:val="21"/>
              </w:rPr>
              <w:t>10</w:t>
            </w:r>
          </w:p>
        </w:tc>
        <w:tc>
          <w:tcPr>
            <w:tcW w:w="1833" w:type="dxa"/>
            <w:vAlign w:val="top"/>
          </w:tcPr>
          <w:p>
            <w:pPr>
              <w:spacing w:before="50" w:line="187" w:lineRule="auto"/>
              <w:ind w:left="7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w:t>
            </w:r>
          </w:p>
        </w:tc>
        <w:tc>
          <w:tcPr>
            <w:tcW w:w="1835" w:type="dxa"/>
            <w:vAlign w:val="top"/>
          </w:tcPr>
          <w:p>
            <w:pPr>
              <w:spacing w:before="34" w:line="218" w:lineRule="auto"/>
              <w:ind w:left="35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10.00</w:t>
            </w:r>
            <w:r>
              <w:rPr>
                <w:rFonts w:ascii="宋体" w:hAnsi="宋体" w:eastAsia="宋体" w:cs="宋体"/>
                <w:spacing w:val="-2"/>
                <w:sz w:val="21"/>
                <w:szCs w:val="21"/>
              </w:rPr>
              <w:t>－</w:t>
            </w:r>
            <w:r>
              <w:rPr>
                <w:rFonts w:ascii="Times New Roman" w:hAnsi="Times New Roman" w:eastAsia="Times New Roman" w:cs="Times New Roman"/>
                <w:spacing w:val="-2"/>
                <w:sz w:val="21"/>
                <w:szCs w:val="21"/>
              </w:rPr>
              <w:t>12.50</w:t>
            </w:r>
          </w:p>
        </w:tc>
      </w:tr>
    </w:tbl>
    <w:p>
      <w:pPr>
        <w:spacing w:line="262" w:lineRule="auto"/>
        <w:rPr>
          <w:rFonts w:ascii="Arial"/>
          <w:sz w:val="21"/>
        </w:rPr>
      </w:pPr>
    </w:p>
    <w:p>
      <w:pPr>
        <w:spacing w:before="69" w:line="223"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(3).融资租入固定资产的认定依据、计价和折</w:t>
      </w:r>
      <w:r>
        <w:rPr>
          <w:rFonts w:ascii="宋体" w:hAnsi="宋体" w:eastAsia="宋体" w:cs="宋体"/>
          <w:sz w:val="21"/>
          <w:szCs w:val="21"/>
          <w14:textOutline w14:w="3831" w14:cap="flat" w14:cmpd="sng">
            <w14:solidFill>
              <w14:srgbClr w14:val="000000"/>
            </w14:solidFill>
            <w14:prstDash w14:val="solid"/>
            <w14:miter w14:val="0"/>
          </w14:textOutline>
        </w:rPr>
        <w:t>旧方法</w:t>
      </w:r>
    </w:p>
    <w:p>
      <w:pPr>
        <w:spacing w:before="77" w:line="222" w:lineRule="auto"/>
        <w:ind w:left="172"/>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21" w:line="220" w:lineRule="auto"/>
        <w:ind w:left="554"/>
        <w:rPr>
          <w:rFonts w:ascii="宋体" w:hAnsi="宋体" w:eastAsia="宋体" w:cs="宋体"/>
          <w:sz w:val="21"/>
          <w:szCs w:val="21"/>
        </w:rPr>
      </w:pPr>
      <w:r>
        <w:rPr>
          <w:rFonts w:ascii="宋体" w:hAnsi="宋体" w:eastAsia="宋体" w:cs="宋体"/>
          <w:spacing w:val="-2"/>
          <w:sz w:val="21"/>
          <w:szCs w:val="21"/>
        </w:rPr>
        <w:t>当本公司租入的固定资产</w:t>
      </w:r>
      <w:r>
        <w:rPr>
          <w:rFonts w:ascii="宋体" w:hAnsi="宋体" w:eastAsia="宋体" w:cs="宋体"/>
          <w:spacing w:val="-1"/>
          <w:sz w:val="21"/>
          <w:szCs w:val="21"/>
        </w:rPr>
        <w:t>符合下列一项或数项标准时，确认为融资租入固定资产：</w:t>
      </w:r>
    </w:p>
    <w:p>
      <w:pPr>
        <w:spacing w:before="21" w:line="220" w:lineRule="auto"/>
        <w:ind w:left="547"/>
        <w:rPr>
          <w:rFonts w:ascii="宋体" w:hAnsi="宋体" w:eastAsia="宋体" w:cs="宋体"/>
          <w:sz w:val="21"/>
          <w:szCs w:val="21"/>
        </w:rPr>
      </w:pPr>
      <w:r>
        <w:rPr>
          <w:rFonts w:ascii="宋体" w:hAnsi="宋体" w:eastAsia="宋体" w:cs="宋体"/>
          <w:spacing w:val="-2"/>
          <w:sz w:val="21"/>
          <w:szCs w:val="21"/>
        </w:rPr>
        <w:t>(</w:t>
      </w:r>
      <w:r>
        <w:rPr>
          <w:rFonts w:ascii="Arial Narrow" w:hAnsi="Arial Narrow" w:eastAsia="Arial Narrow" w:cs="Arial Narrow"/>
          <w:spacing w:val="-2"/>
          <w:sz w:val="21"/>
          <w:szCs w:val="21"/>
        </w:rPr>
        <w:t>1</w:t>
      </w:r>
      <w:r>
        <w:rPr>
          <w:rFonts w:ascii="宋体" w:hAnsi="宋体" w:eastAsia="宋体" w:cs="宋体"/>
          <w:spacing w:val="-2"/>
          <w:sz w:val="21"/>
          <w:szCs w:val="21"/>
        </w:rPr>
        <w:t xml:space="preserve">) </w:t>
      </w:r>
      <w:r>
        <w:rPr>
          <w:rFonts w:ascii="宋体" w:hAnsi="宋体" w:eastAsia="宋体" w:cs="宋体"/>
          <w:spacing w:val="-1"/>
          <w:sz w:val="21"/>
          <w:szCs w:val="21"/>
        </w:rPr>
        <w:t>在租赁期届满时， 租赁资产的所有权转移给本公司。</w:t>
      </w:r>
    </w:p>
    <w:p>
      <w:pPr>
        <w:spacing w:before="24" w:line="238" w:lineRule="auto"/>
        <w:ind w:left="121" w:right="108" w:firstLine="426"/>
        <w:rPr>
          <w:rFonts w:ascii="宋体" w:hAnsi="宋体" w:eastAsia="宋体" w:cs="宋体"/>
          <w:sz w:val="21"/>
          <w:szCs w:val="21"/>
        </w:rPr>
      </w:pPr>
      <w:r>
        <w:rPr>
          <w:rFonts w:ascii="宋体" w:hAnsi="宋体" w:eastAsia="宋体" w:cs="宋体"/>
          <w:spacing w:val="1"/>
          <w:sz w:val="21"/>
          <w:szCs w:val="21"/>
        </w:rPr>
        <w:t>(</w:t>
      </w:r>
      <w:r>
        <w:rPr>
          <w:rFonts w:ascii="Arial Narrow" w:hAnsi="Arial Narrow" w:eastAsia="Arial Narrow" w:cs="Arial Narrow"/>
          <w:spacing w:val="1"/>
          <w:sz w:val="21"/>
          <w:szCs w:val="21"/>
        </w:rPr>
        <w:t>2</w:t>
      </w:r>
      <w:r>
        <w:rPr>
          <w:rFonts w:ascii="宋体" w:hAnsi="宋体" w:eastAsia="宋体" w:cs="宋体"/>
          <w:spacing w:val="1"/>
          <w:sz w:val="21"/>
          <w:szCs w:val="21"/>
        </w:rPr>
        <w:t>) 本公司有购买租赁</w:t>
      </w:r>
      <w:r>
        <w:rPr>
          <w:rFonts w:ascii="宋体" w:hAnsi="宋体" w:eastAsia="宋体" w:cs="宋体"/>
          <w:sz w:val="21"/>
          <w:szCs w:val="21"/>
        </w:rPr>
        <w:t xml:space="preserve">资产的选择权，所订立的购买价款预计将远低于行使选择权时租赁资 </w:t>
      </w:r>
      <w:r>
        <w:rPr>
          <w:rFonts w:ascii="宋体" w:hAnsi="宋体" w:eastAsia="宋体" w:cs="宋体"/>
          <w:spacing w:val="-6"/>
          <w:sz w:val="21"/>
          <w:szCs w:val="21"/>
        </w:rPr>
        <w:t>产的公允</w:t>
      </w:r>
      <w:r>
        <w:rPr>
          <w:rFonts w:ascii="宋体" w:hAnsi="宋体" w:eastAsia="宋体" w:cs="宋体"/>
          <w:spacing w:val="-5"/>
          <w:sz w:val="21"/>
          <w:szCs w:val="21"/>
        </w:rPr>
        <w:t>价</w:t>
      </w:r>
      <w:r>
        <w:rPr>
          <w:rFonts w:ascii="宋体" w:hAnsi="宋体" w:eastAsia="宋体" w:cs="宋体"/>
          <w:spacing w:val="-3"/>
          <w:sz w:val="21"/>
          <w:szCs w:val="21"/>
        </w:rPr>
        <w:t>值， 因而在租赁开始日就可以合理确定本公司将会行使这种选择权。</w:t>
      </w:r>
    </w:p>
    <w:p>
      <w:pPr>
        <w:spacing w:before="1" w:line="220" w:lineRule="auto"/>
        <w:ind w:left="547"/>
        <w:rPr>
          <w:rFonts w:ascii="宋体" w:hAnsi="宋体" w:eastAsia="宋体" w:cs="宋体"/>
          <w:sz w:val="21"/>
          <w:szCs w:val="21"/>
        </w:rPr>
      </w:pPr>
      <w:r>
        <w:rPr>
          <w:rFonts w:ascii="宋体" w:hAnsi="宋体" w:eastAsia="宋体" w:cs="宋体"/>
          <w:spacing w:val="-1"/>
          <w:sz w:val="21"/>
          <w:szCs w:val="21"/>
        </w:rPr>
        <w:t>(</w:t>
      </w:r>
      <w:r>
        <w:rPr>
          <w:rFonts w:ascii="Arial Narrow" w:hAnsi="Arial Narrow" w:eastAsia="Arial Narrow" w:cs="Arial Narrow"/>
          <w:spacing w:val="-1"/>
          <w:sz w:val="21"/>
          <w:szCs w:val="21"/>
        </w:rPr>
        <w:t>3</w:t>
      </w:r>
      <w:r>
        <w:rPr>
          <w:rFonts w:ascii="宋体" w:hAnsi="宋体" w:eastAsia="宋体" w:cs="宋体"/>
          <w:spacing w:val="-1"/>
          <w:sz w:val="21"/>
          <w:szCs w:val="21"/>
        </w:rPr>
        <w:t>) 即使资产的所</w:t>
      </w:r>
      <w:r>
        <w:rPr>
          <w:rFonts w:ascii="宋体" w:hAnsi="宋体" w:eastAsia="宋体" w:cs="宋体"/>
          <w:sz w:val="21"/>
          <w:szCs w:val="21"/>
        </w:rPr>
        <w:t>有权不转移， 但租赁期占租赁资产使用寿命的大部分。</w:t>
      </w:r>
    </w:p>
    <w:p>
      <w:pPr>
        <w:spacing w:before="22" w:line="220" w:lineRule="auto"/>
        <w:ind w:left="547"/>
        <w:rPr>
          <w:rFonts w:ascii="宋体" w:hAnsi="宋体" w:eastAsia="宋体" w:cs="宋体"/>
          <w:sz w:val="21"/>
          <w:szCs w:val="21"/>
        </w:rPr>
      </w:pPr>
      <w:r>
        <w:rPr>
          <w:rFonts w:ascii="宋体" w:hAnsi="宋体" w:eastAsia="宋体" w:cs="宋体"/>
          <w:spacing w:val="-1"/>
          <w:sz w:val="21"/>
          <w:szCs w:val="21"/>
        </w:rPr>
        <w:t>(</w:t>
      </w:r>
      <w:r>
        <w:rPr>
          <w:rFonts w:ascii="Arial Narrow" w:hAnsi="Arial Narrow" w:eastAsia="Arial Narrow" w:cs="Arial Narrow"/>
          <w:spacing w:val="-1"/>
          <w:sz w:val="21"/>
          <w:szCs w:val="21"/>
        </w:rPr>
        <w:t>4</w:t>
      </w:r>
      <w:r>
        <w:rPr>
          <w:rFonts w:ascii="宋体" w:hAnsi="宋体" w:eastAsia="宋体" w:cs="宋体"/>
          <w:spacing w:val="-1"/>
          <w:sz w:val="21"/>
          <w:szCs w:val="21"/>
        </w:rPr>
        <w:t>)</w:t>
      </w:r>
      <w:r>
        <w:rPr>
          <w:rFonts w:ascii="宋体" w:hAnsi="宋体" w:eastAsia="宋体" w:cs="宋体"/>
          <w:sz w:val="21"/>
          <w:szCs w:val="21"/>
        </w:rPr>
        <w:t>本公司在租赁开始日的最低租赁付款额现值，几乎相当于租赁开始日租赁资产公允价值。</w:t>
      </w:r>
    </w:p>
    <w:p>
      <w:pPr>
        <w:spacing w:before="22" w:line="220" w:lineRule="auto"/>
        <w:ind w:left="547"/>
        <w:rPr>
          <w:rFonts w:ascii="宋体" w:hAnsi="宋体" w:eastAsia="宋体" w:cs="宋体"/>
          <w:sz w:val="21"/>
          <w:szCs w:val="21"/>
        </w:rPr>
      </w:pPr>
      <w:r>
        <w:rPr>
          <w:rFonts w:ascii="宋体" w:hAnsi="宋体" w:eastAsia="宋体" w:cs="宋体"/>
          <w:spacing w:val="-1"/>
          <w:sz w:val="21"/>
          <w:szCs w:val="21"/>
        </w:rPr>
        <w:t>(</w:t>
      </w:r>
      <w:r>
        <w:rPr>
          <w:rFonts w:ascii="Arial Narrow" w:hAnsi="Arial Narrow" w:eastAsia="Arial Narrow" w:cs="Arial Narrow"/>
          <w:spacing w:val="-1"/>
          <w:sz w:val="21"/>
          <w:szCs w:val="21"/>
        </w:rPr>
        <w:t>5</w:t>
      </w:r>
      <w:r>
        <w:rPr>
          <w:rFonts w:ascii="宋体" w:hAnsi="宋体" w:eastAsia="宋体" w:cs="宋体"/>
          <w:spacing w:val="-1"/>
          <w:sz w:val="21"/>
          <w:szCs w:val="21"/>
        </w:rPr>
        <w:t>) 租赁资产性质</w:t>
      </w:r>
      <w:r>
        <w:rPr>
          <w:rFonts w:ascii="宋体" w:hAnsi="宋体" w:eastAsia="宋体" w:cs="宋体"/>
          <w:sz w:val="21"/>
          <w:szCs w:val="21"/>
        </w:rPr>
        <w:t>特殊，如果不作较大改造， 只有本公司才能使用。</w:t>
      </w:r>
    </w:p>
    <w:p>
      <w:pPr>
        <w:spacing w:before="25" w:line="239" w:lineRule="auto"/>
        <w:ind w:left="121" w:right="108" w:firstLine="424"/>
        <w:rPr>
          <w:rFonts w:ascii="宋体" w:hAnsi="宋体" w:eastAsia="宋体" w:cs="宋体"/>
          <w:sz w:val="21"/>
          <w:szCs w:val="21"/>
        </w:rPr>
      </w:pPr>
      <w:r>
        <w:rPr>
          <w:rFonts w:ascii="宋体" w:hAnsi="宋体" w:eastAsia="宋体" w:cs="宋体"/>
          <w:spacing w:val="1"/>
          <w:sz w:val="21"/>
          <w:szCs w:val="21"/>
        </w:rPr>
        <w:t>融资</w:t>
      </w:r>
      <w:r>
        <w:rPr>
          <w:rFonts w:ascii="宋体" w:hAnsi="宋体" w:eastAsia="宋体" w:cs="宋体"/>
          <w:sz w:val="21"/>
          <w:szCs w:val="21"/>
        </w:rPr>
        <w:t xml:space="preserve">租赁租入的固定资产，按租赁开始日租赁资产公允价值与最低租赁付款额的现值两者中 </w:t>
      </w:r>
      <w:r>
        <w:rPr>
          <w:rFonts w:ascii="宋体" w:hAnsi="宋体" w:eastAsia="宋体" w:cs="宋体"/>
          <w:spacing w:val="-8"/>
          <w:sz w:val="21"/>
          <w:szCs w:val="21"/>
        </w:rPr>
        <w:t>较低者， 作</w:t>
      </w:r>
      <w:r>
        <w:rPr>
          <w:rFonts w:ascii="宋体" w:hAnsi="宋体" w:eastAsia="宋体" w:cs="宋体"/>
          <w:spacing w:val="-5"/>
          <w:sz w:val="21"/>
          <w:szCs w:val="21"/>
        </w:rPr>
        <w:t>为</w:t>
      </w:r>
      <w:r>
        <w:rPr>
          <w:rFonts w:ascii="宋体" w:hAnsi="宋体" w:eastAsia="宋体" w:cs="宋体"/>
          <w:spacing w:val="-4"/>
          <w:sz w:val="21"/>
          <w:szCs w:val="21"/>
        </w:rPr>
        <w:t>入账价值。最低租赁付款额作为长期应付款的入账价值， 其差额作为未确认融资费</w:t>
      </w:r>
      <w:r>
        <w:rPr>
          <w:rFonts w:ascii="宋体" w:hAnsi="宋体" w:eastAsia="宋体" w:cs="宋体"/>
          <w:sz w:val="21"/>
          <w:szCs w:val="21"/>
        </w:rPr>
        <w:t xml:space="preserve"> </w:t>
      </w:r>
      <w:r>
        <w:rPr>
          <w:rFonts w:ascii="宋体" w:hAnsi="宋体" w:eastAsia="宋体" w:cs="宋体"/>
          <w:spacing w:val="-1"/>
          <w:sz w:val="21"/>
          <w:szCs w:val="21"/>
        </w:rPr>
        <w:t>用。在租赁谈判和签订租赁合同过程中发生的，可</w:t>
      </w:r>
      <w:r>
        <w:rPr>
          <w:rFonts w:ascii="宋体" w:hAnsi="宋体" w:eastAsia="宋体" w:cs="宋体"/>
          <w:sz w:val="21"/>
          <w:szCs w:val="21"/>
        </w:rPr>
        <w:t xml:space="preserve">归属于租赁项目的手续费、律师费、差旅费、 </w:t>
      </w:r>
      <w:r>
        <w:rPr>
          <w:rFonts w:ascii="宋体" w:hAnsi="宋体" w:eastAsia="宋体" w:cs="宋体"/>
          <w:spacing w:val="-4"/>
          <w:sz w:val="21"/>
          <w:szCs w:val="21"/>
        </w:rPr>
        <w:t>印花税等初</w:t>
      </w:r>
      <w:r>
        <w:rPr>
          <w:rFonts w:ascii="宋体" w:hAnsi="宋体" w:eastAsia="宋体" w:cs="宋体"/>
          <w:spacing w:val="-2"/>
          <w:sz w:val="21"/>
          <w:szCs w:val="21"/>
        </w:rPr>
        <w:t>始直接费用， 计入租入资产价值。未确认融资费用在租赁期内各个期间采用实际利率</w:t>
      </w:r>
      <w:r>
        <w:rPr>
          <w:rFonts w:ascii="宋体" w:hAnsi="宋体" w:eastAsia="宋体" w:cs="宋体"/>
          <w:sz w:val="21"/>
          <w:szCs w:val="21"/>
        </w:rPr>
        <w:t xml:space="preserve"> </w:t>
      </w:r>
      <w:r>
        <w:rPr>
          <w:rFonts w:ascii="宋体" w:hAnsi="宋体" w:eastAsia="宋体" w:cs="宋体"/>
          <w:spacing w:val="-1"/>
          <w:sz w:val="21"/>
          <w:szCs w:val="21"/>
        </w:rPr>
        <w:t>法进行分摊</w:t>
      </w:r>
      <w:r>
        <w:rPr>
          <w:rFonts w:ascii="宋体" w:hAnsi="宋体" w:eastAsia="宋体" w:cs="宋体"/>
          <w:sz w:val="21"/>
          <w:szCs w:val="21"/>
        </w:rPr>
        <w:t>。</w:t>
      </w:r>
    </w:p>
    <w:p>
      <w:pPr>
        <w:spacing w:before="1" w:line="249" w:lineRule="auto"/>
        <w:ind w:left="121" w:right="108" w:firstLine="420"/>
        <w:rPr>
          <w:rFonts w:ascii="宋体" w:hAnsi="宋体" w:eastAsia="宋体" w:cs="宋体"/>
          <w:sz w:val="21"/>
          <w:szCs w:val="21"/>
        </w:rPr>
      </w:pPr>
      <w:r>
        <w:rPr>
          <w:rFonts w:ascii="宋体" w:hAnsi="宋体" w:eastAsia="宋体" w:cs="宋体"/>
          <w:spacing w:val="1"/>
          <w:sz w:val="21"/>
          <w:szCs w:val="21"/>
        </w:rPr>
        <w:t>本公司采用与</w:t>
      </w:r>
      <w:r>
        <w:rPr>
          <w:rFonts w:ascii="宋体" w:hAnsi="宋体" w:eastAsia="宋体" w:cs="宋体"/>
          <w:sz w:val="21"/>
          <w:szCs w:val="21"/>
        </w:rPr>
        <w:t xml:space="preserve">自有固定资产相一致的折旧政策计提融资租入固定资产折旧。能够合理确定租 </w:t>
      </w:r>
      <w:r>
        <w:rPr>
          <w:rFonts w:ascii="宋体" w:hAnsi="宋体" w:eastAsia="宋体" w:cs="宋体"/>
          <w:spacing w:val="1"/>
          <w:sz w:val="21"/>
          <w:szCs w:val="21"/>
        </w:rPr>
        <w:t>赁期届满时取得租赁</w:t>
      </w:r>
      <w:r>
        <w:rPr>
          <w:rFonts w:ascii="宋体" w:hAnsi="宋体" w:eastAsia="宋体" w:cs="宋体"/>
          <w:sz w:val="21"/>
          <w:szCs w:val="21"/>
        </w:rPr>
        <w:t xml:space="preserve">资产所有权的，在租赁资产使用寿命内计提折旧。无法合理确定租赁期届满 </w:t>
      </w:r>
      <w:r>
        <w:rPr>
          <w:rFonts w:ascii="宋体" w:hAnsi="宋体" w:eastAsia="宋体" w:cs="宋体"/>
          <w:spacing w:val="-4"/>
          <w:sz w:val="21"/>
          <w:szCs w:val="21"/>
        </w:rPr>
        <w:t>时能够取得租赁资产所</w:t>
      </w:r>
      <w:r>
        <w:rPr>
          <w:rFonts w:ascii="宋体" w:hAnsi="宋体" w:eastAsia="宋体" w:cs="宋体"/>
          <w:spacing w:val="-3"/>
          <w:sz w:val="21"/>
          <w:szCs w:val="21"/>
        </w:rPr>
        <w:t>有</w:t>
      </w:r>
      <w:r>
        <w:rPr>
          <w:rFonts w:ascii="宋体" w:hAnsi="宋体" w:eastAsia="宋体" w:cs="宋体"/>
          <w:spacing w:val="-2"/>
          <w:sz w:val="21"/>
          <w:szCs w:val="21"/>
        </w:rPr>
        <w:t>权的， 在租赁期与租赁资产使用寿命两者中较短的期间内计提折旧。</w:t>
      </w:r>
    </w:p>
    <w:p>
      <w:pPr>
        <w:sectPr>
          <w:headerReference r:id="rId48" w:type="default"/>
          <w:footerReference r:id="rId49" w:type="default"/>
          <w:pgSz w:w="11907" w:h="16839"/>
          <w:pgMar w:top="1392" w:right="1162" w:bottom="1395" w:left="1685" w:header="856" w:footer="1191" w:gutter="0"/>
          <w:cols w:space="720" w:num="1"/>
        </w:sectPr>
      </w:pPr>
    </w:p>
    <w:p>
      <w:pPr>
        <w:spacing w:before="162" w:line="221" w:lineRule="auto"/>
        <w:ind w:left="3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4.</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在建工程</w:t>
      </w:r>
    </w:p>
    <w:p>
      <w:pPr>
        <w:spacing w:before="82"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18" w:line="221" w:lineRule="auto"/>
        <w:ind w:left="462"/>
        <w:rPr>
          <w:rFonts w:ascii="宋体" w:hAnsi="宋体" w:eastAsia="宋体" w:cs="宋体"/>
          <w:sz w:val="21"/>
          <w:szCs w:val="21"/>
        </w:rPr>
      </w:pPr>
      <w:r>
        <w:rPr>
          <w:rFonts w:ascii="Times New Roman" w:hAnsi="Times New Roman" w:eastAsia="Times New Roman" w:cs="Times New Roman"/>
          <w:b/>
          <w:bCs/>
          <w:spacing w:val="-1"/>
          <w:sz w:val="21"/>
          <w:szCs w:val="21"/>
        </w:rPr>
        <w:t>1.</w:t>
      </w:r>
      <w:r>
        <w:rPr>
          <w:rFonts w:ascii="宋体" w:hAnsi="宋体" w:eastAsia="宋体" w:cs="宋体"/>
          <w:spacing w:val="-1"/>
          <w:sz w:val="21"/>
          <w:szCs w:val="21"/>
          <w14:textOutline w14:w="3831" w14:cap="flat" w14:cmpd="sng">
            <w14:solidFill>
              <w14:srgbClr w14:val="000000"/>
            </w14:solidFill>
            <w14:prstDash w14:val="solid"/>
            <w14:miter w14:val="0"/>
          </w14:textOutline>
        </w:rPr>
        <w:t>在建工程</w:t>
      </w:r>
      <w:r>
        <w:rPr>
          <w:rFonts w:ascii="宋体" w:hAnsi="宋体" w:eastAsia="宋体" w:cs="宋体"/>
          <w:sz w:val="21"/>
          <w:szCs w:val="21"/>
          <w14:textOutline w14:w="3831" w14:cap="flat" w14:cmpd="sng">
            <w14:solidFill>
              <w14:srgbClr w14:val="000000"/>
            </w14:solidFill>
            <w14:prstDash w14:val="solid"/>
            <w14:miter w14:val="0"/>
          </w14:textOutline>
        </w:rPr>
        <w:t>初始计量</w:t>
      </w:r>
    </w:p>
    <w:p>
      <w:pPr>
        <w:spacing w:before="22" w:line="239" w:lineRule="auto"/>
        <w:ind w:left="37" w:right="160" w:firstLine="419"/>
        <w:rPr>
          <w:rFonts w:ascii="宋体" w:hAnsi="宋体" w:eastAsia="宋体" w:cs="宋体"/>
          <w:sz w:val="21"/>
          <w:szCs w:val="21"/>
        </w:rPr>
      </w:pPr>
      <w:r>
        <w:rPr>
          <w:rFonts w:ascii="宋体" w:hAnsi="宋体" w:eastAsia="宋体" w:cs="宋体"/>
          <w:spacing w:val="-4"/>
          <w:sz w:val="21"/>
          <w:szCs w:val="21"/>
        </w:rPr>
        <w:t>本公司自行建造的</w:t>
      </w:r>
      <w:r>
        <w:rPr>
          <w:rFonts w:ascii="宋体" w:hAnsi="宋体" w:eastAsia="宋体" w:cs="宋体"/>
          <w:spacing w:val="-3"/>
          <w:sz w:val="21"/>
          <w:szCs w:val="21"/>
        </w:rPr>
        <w:t>在</w:t>
      </w:r>
      <w:r>
        <w:rPr>
          <w:rFonts w:ascii="宋体" w:hAnsi="宋体" w:eastAsia="宋体" w:cs="宋体"/>
          <w:spacing w:val="-2"/>
          <w:sz w:val="21"/>
          <w:szCs w:val="21"/>
        </w:rPr>
        <w:t>建工程按实际成本计价， 实际成本由建造该项资产达到预定可使用状态</w:t>
      </w:r>
      <w:r>
        <w:rPr>
          <w:rFonts w:ascii="宋体" w:hAnsi="宋体" w:eastAsia="宋体" w:cs="宋体"/>
          <w:sz w:val="21"/>
          <w:szCs w:val="21"/>
        </w:rPr>
        <w:t xml:space="preserve"> </w:t>
      </w:r>
      <w:r>
        <w:rPr>
          <w:rFonts w:ascii="宋体" w:hAnsi="宋体" w:eastAsia="宋体" w:cs="宋体"/>
          <w:spacing w:val="1"/>
          <w:sz w:val="21"/>
          <w:szCs w:val="21"/>
        </w:rPr>
        <w:t>前所发生的必要支出</w:t>
      </w:r>
      <w:r>
        <w:rPr>
          <w:rFonts w:ascii="宋体" w:hAnsi="宋体" w:eastAsia="宋体" w:cs="宋体"/>
          <w:sz w:val="21"/>
          <w:szCs w:val="21"/>
        </w:rPr>
        <w:t xml:space="preserve">构成，包括工程用物资成本、人工成本、交纳的相关税费、应予资本化的借 </w:t>
      </w:r>
      <w:r>
        <w:rPr>
          <w:rFonts w:ascii="宋体" w:hAnsi="宋体" w:eastAsia="宋体" w:cs="宋体"/>
          <w:spacing w:val="-1"/>
          <w:sz w:val="21"/>
          <w:szCs w:val="21"/>
        </w:rPr>
        <w:t>款费用以</w:t>
      </w:r>
      <w:r>
        <w:rPr>
          <w:rFonts w:ascii="宋体" w:hAnsi="宋体" w:eastAsia="宋体" w:cs="宋体"/>
          <w:sz w:val="21"/>
          <w:szCs w:val="21"/>
        </w:rPr>
        <w:t>及应分摊的间接费用等。</w:t>
      </w:r>
    </w:p>
    <w:p>
      <w:pPr>
        <w:spacing w:line="220" w:lineRule="auto"/>
        <w:ind w:left="456"/>
        <w:rPr>
          <w:rFonts w:ascii="宋体" w:hAnsi="宋体" w:eastAsia="宋体" w:cs="宋体"/>
          <w:sz w:val="21"/>
          <w:szCs w:val="21"/>
        </w:rPr>
      </w:pPr>
      <w:r>
        <w:rPr>
          <w:rFonts w:ascii="Times New Roman" w:hAnsi="Times New Roman" w:eastAsia="Times New Roman" w:cs="Times New Roman"/>
          <w:b/>
          <w:bCs/>
          <w:spacing w:val="1"/>
          <w:sz w:val="21"/>
          <w:szCs w:val="21"/>
        </w:rPr>
        <w:t>2.</w:t>
      </w:r>
      <w:r>
        <w:rPr>
          <w:rFonts w:ascii="宋体" w:hAnsi="宋体" w:eastAsia="宋体" w:cs="宋体"/>
          <w:spacing w:val="1"/>
          <w:sz w:val="21"/>
          <w:szCs w:val="21"/>
          <w14:textOutline w14:w="3831" w14:cap="flat" w14:cmpd="sng">
            <w14:solidFill>
              <w14:srgbClr w14:val="000000"/>
            </w14:solidFill>
            <w14:prstDash w14:val="solid"/>
            <w14:miter w14:val="0"/>
          </w14:textOutline>
        </w:rPr>
        <w:t>在建工程结转为固定</w:t>
      </w:r>
      <w:r>
        <w:rPr>
          <w:rFonts w:ascii="宋体" w:hAnsi="宋体" w:eastAsia="宋体" w:cs="宋体"/>
          <w:sz w:val="21"/>
          <w:szCs w:val="21"/>
          <w14:textOutline w14:w="3831" w14:cap="flat" w14:cmpd="sng">
            <w14:solidFill>
              <w14:srgbClr w14:val="000000"/>
            </w14:solidFill>
            <w14:prstDash w14:val="solid"/>
            <w14:miter w14:val="0"/>
          </w14:textOutline>
        </w:rPr>
        <w:t>资产的标准和时点</w:t>
      </w:r>
    </w:p>
    <w:p>
      <w:pPr>
        <w:spacing w:before="25" w:line="245" w:lineRule="auto"/>
        <w:ind w:left="37" w:right="161" w:firstLine="419"/>
        <w:rPr>
          <w:rFonts w:ascii="宋体" w:hAnsi="宋体" w:eastAsia="宋体" w:cs="宋体"/>
          <w:sz w:val="21"/>
          <w:szCs w:val="21"/>
        </w:rPr>
      </w:pPr>
      <w:r>
        <w:rPr>
          <w:rFonts w:ascii="宋体" w:hAnsi="宋体" w:eastAsia="宋体" w:cs="宋体"/>
          <w:spacing w:val="1"/>
          <w:sz w:val="21"/>
          <w:szCs w:val="21"/>
        </w:rPr>
        <w:t>在建工程项目按建</w:t>
      </w:r>
      <w:r>
        <w:rPr>
          <w:rFonts w:ascii="宋体" w:hAnsi="宋体" w:eastAsia="宋体" w:cs="宋体"/>
          <w:sz w:val="21"/>
          <w:szCs w:val="21"/>
        </w:rPr>
        <w:t xml:space="preserve">造该项资产达到预定可使用状态前所发生的全部支出，作为固定资产的入 </w:t>
      </w:r>
      <w:r>
        <w:rPr>
          <w:rFonts w:ascii="宋体" w:hAnsi="宋体" w:eastAsia="宋体" w:cs="宋体"/>
          <w:spacing w:val="1"/>
          <w:sz w:val="21"/>
          <w:szCs w:val="21"/>
        </w:rPr>
        <w:t>账价值。所建造的在</w:t>
      </w:r>
      <w:r>
        <w:rPr>
          <w:rFonts w:ascii="宋体" w:hAnsi="宋体" w:eastAsia="宋体" w:cs="宋体"/>
          <w:sz w:val="21"/>
          <w:szCs w:val="21"/>
        </w:rPr>
        <w:t xml:space="preserve">建工程已达到预定可使用状态，但尚未办理竣工决算的，自达到预定可使用 </w:t>
      </w:r>
      <w:r>
        <w:rPr>
          <w:rFonts w:ascii="宋体" w:hAnsi="宋体" w:eastAsia="宋体" w:cs="宋体"/>
          <w:spacing w:val="-4"/>
          <w:sz w:val="21"/>
          <w:szCs w:val="21"/>
        </w:rPr>
        <w:t>状态之日起</w:t>
      </w:r>
      <w:r>
        <w:rPr>
          <w:rFonts w:ascii="宋体" w:hAnsi="宋体" w:eastAsia="宋体" w:cs="宋体"/>
          <w:spacing w:val="-2"/>
          <w:sz w:val="21"/>
          <w:szCs w:val="21"/>
        </w:rPr>
        <w:t>， 根据工程预算、造价或者工程实际成本等，按估计的价值转入固定资产，并按本公</w:t>
      </w:r>
      <w:r>
        <w:rPr>
          <w:rFonts w:ascii="宋体" w:hAnsi="宋体" w:eastAsia="宋体" w:cs="宋体"/>
          <w:sz w:val="21"/>
          <w:szCs w:val="21"/>
        </w:rPr>
        <w:t xml:space="preserve"> </w:t>
      </w:r>
      <w:r>
        <w:rPr>
          <w:rFonts w:ascii="宋体" w:hAnsi="宋体" w:eastAsia="宋体" w:cs="宋体"/>
          <w:spacing w:val="-4"/>
          <w:sz w:val="21"/>
          <w:szCs w:val="21"/>
        </w:rPr>
        <w:t>司固定资产</w:t>
      </w:r>
      <w:r>
        <w:rPr>
          <w:rFonts w:ascii="宋体" w:hAnsi="宋体" w:eastAsia="宋体" w:cs="宋体"/>
          <w:spacing w:val="-2"/>
          <w:sz w:val="21"/>
          <w:szCs w:val="21"/>
        </w:rPr>
        <w:t>折旧政策计提固定资产的折旧，待办理竣工决算后， 再按实际成本调整原来的暂估价</w:t>
      </w:r>
      <w:r>
        <w:rPr>
          <w:rFonts w:ascii="宋体" w:hAnsi="宋体" w:eastAsia="宋体" w:cs="宋体"/>
          <w:sz w:val="21"/>
          <w:szCs w:val="21"/>
        </w:rPr>
        <w:t xml:space="preserve"> </w:t>
      </w:r>
      <w:r>
        <w:rPr>
          <w:rFonts w:ascii="宋体" w:hAnsi="宋体" w:eastAsia="宋体" w:cs="宋体"/>
          <w:spacing w:val="-1"/>
          <w:sz w:val="21"/>
          <w:szCs w:val="21"/>
        </w:rPr>
        <w:t>值，但不</w:t>
      </w:r>
      <w:r>
        <w:rPr>
          <w:rFonts w:ascii="宋体" w:hAnsi="宋体" w:eastAsia="宋体" w:cs="宋体"/>
          <w:sz w:val="21"/>
          <w:szCs w:val="21"/>
        </w:rPr>
        <w:t>调整原已计提的折旧额。</w:t>
      </w:r>
    </w:p>
    <w:p>
      <w:pPr>
        <w:spacing w:line="437" w:lineRule="auto"/>
        <w:rPr>
          <w:rFonts w:ascii="Arial"/>
          <w:sz w:val="21"/>
        </w:rPr>
      </w:pPr>
    </w:p>
    <w:p>
      <w:pPr>
        <w:spacing w:before="68" w:line="220" w:lineRule="auto"/>
        <w:ind w:left="3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5.</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借款费用</w:t>
      </w:r>
    </w:p>
    <w:p>
      <w:pPr>
        <w:spacing w:before="84"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18" w:line="220" w:lineRule="auto"/>
        <w:ind w:left="47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1.借款费用资本化的确</w:t>
      </w:r>
      <w:r>
        <w:rPr>
          <w:rFonts w:ascii="宋体" w:hAnsi="宋体" w:eastAsia="宋体" w:cs="宋体"/>
          <w:sz w:val="21"/>
          <w:szCs w:val="21"/>
          <w14:textOutline w14:w="3831" w14:cap="flat" w14:cmpd="sng">
            <w14:solidFill>
              <w14:srgbClr w14:val="000000"/>
            </w14:solidFill>
            <w14:prstDash w14:val="solid"/>
            <w14:miter w14:val="0"/>
          </w14:textOutline>
        </w:rPr>
        <w:t>认原则</w:t>
      </w:r>
    </w:p>
    <w:p>
      <w:pPr>
        <w:spacing w:before="25" w:line="239" w:lineRule="auto"/>
        <w:ind w:left="37" w:right="163" w:firstLine="419"/>
        <w:rPr>
          <w:rFonts w:ascii="宋体" w:hAnsi="宋体" w:eastAsia="宋体" w:cs="宋体"/>
          <w:sz w:val="21"/>
          <w:szCs w:val="21"/>
        </w:rPr>
      </w:pPr>
      <w:r>
        <w:rPr>
          <w:rFonts w:ascii="宋体" w:hAnsi="宋体" w:eastAsia="宋体" w:cs="宋体"/>
          <w:spacing w:val="-4"/>
          <w:sz w:val="21"/>
          <w:szCs w:val="21"/>
        </w:rPr>
        <w:t>本公司发生的借款</w:t>
      </w:r>
      <w:r>
        <w:rPr>
          <w:rFonts w:ascii="宋体" w:hAnsi="宋体" w:eastAsia="宋体" w:cs="宋体"/>
          <w:spacing w:val="-3"/>
          <w:sz w:val="21"/>
          <w:szCs w:val="21"/>
        </w:rPr>
        <w:t>费</w:t>
      </w:r>
      <w:r>
        <w:rPr>
          <w:rFonts w:ascii="宋体" w:hAnsi="宋体" w:eastAsia="宋体" w:cs="宋体"/>
          <w:spacing w:val="-2"/>
          <w:sz w:val="21"/>
          <w:szCs w:val="21"/>
        </w:rPr>
        <w:t>用， 可直接归属于符合资本化条件的资产的购建或者生产的，予以资本</w:t>
      </w:r>
      <w:r>
        <w:rPr>
          <w:rFonts w:ascii="宋体" w:hAnsi="宋体" w:eastAsia="宋体" w:cs="宋体"/>
          <w:sz w:val="21"/>
          <w:szCs w:val="21"/>
        </w:rPr>
        <w:t xml:space="preserve"> </w:t>
      </w:r>
      <w:r>
        <w:rPr>
          <w:rFonts w:ascii="宋体" w:hAnsi="宋体" w:eastAsia="宋体" w:cs="宋体"/>
          <w:spacing w:val="-5"/>
          <w:sz w:val="21"/>
          <w:szCs w:val="21"/>
        </w:rPr>
        <w:t>化，计入相关资产成本； 其他借款费用， 在发生时根据其发生额确认为费用，计入当期损益</w:t>
      </w:r>
      <w:r>
        <w:rPr>
          <w:rFonts w:ascii="宋体" w:hAnsi="宋体" w:eastAsia="宋体" w:cs="宋体"/>
          <w:spacing w:val="-1"/>
          <w:sz w:val="21"/>
          <w:szCs w:val="21"/>
        </w:rPr>
        <w:t>。</w:t>
      </w:r>
    </w:p>
    <w:p>
      <w:pPr>
        <w:spacing w:before="1" w:line="239" w:lineRule="auto"/>
        <w:ind w:left="39" w:right="163" w:firstLine="419"/>
        <w:rPr>
          <w:rFonts w:ascii="宋体" w:hAnsi="宋体" w:eastAsia="宋体" w:cs="宋体"/>
          <w:sz w:val="21"/>
          <w:szCs w:val="21"/>
        </w:rPr>
      </w:pPr>
      <w:r>
        <w:rPr>
          <w:rFonts w:ascii="宋体" w:hAnsi="宋体" w:eastAsia="宋体" w:cs="宋体"/>
          <w:spacing w:val="-4"/>
          <w:sz w:val="21"/>
          <w:szCs w:val="21"/>
        </w:rPr>
        <w:t>符合资本化条件的资</w:t>
      </w:r>
      <w:r>
        <w:rPr>
          <w:rFonts w:ascii="宋体" w:hAnsi="宋体" w:eastAsia="宋体" w:cs="宋体"/>
          <w:spacing w:val="-2"/>
          <w:sz w:val="21"/>
          <w:szCs w:val="21"/>
        </w:rPr>
        <w:t>产， 是指需要经过相当长时间的购建或者生产活动才能达到预定可使用</w:t>
      </w:r>
      <w:r>
        <w:rPr>
          <w:rFonts w:ascii="宋体" w:hAnsi="宋体" w:eastAsia="宋体" w:cs="宋体"/>
          <w:sz w:val="21"/>
          <w:szCs w:val="21"/>
        </w:rPr>
        <w:t xml:space="preserve"> </w:t>
      </w:r>
      <w:r>
        <w:rPr>
          <w:rFonts w:ascii="宋体" w:hAnsi="宋体" w:eastAsia="宋体" w:cs="宋体"/>
          <w:spacing w:val="-1"/>
          <w:sz w:val="21"/>
          <w:szCs w:val="21"/>
        </w:rPr>
        <w:t>或者可销售</w:t>
      </w:r>
      <w:r>
        <w:rPr>
          <w:rFonts w:ascii="宋体" w:hAnsi="宋体" w:eastAsia="宋体" w:cs="宋体"/>
          <w:sz w:val="21"/>
          <w:szCs w:val="21"/>
        </w:rPr>
        <w:t>状态的固定资产、投资性房地产和存货等资产。</w:t>
      </w:r>
    </w:p>
    <w:p>
      <w:pPr>
        <w:spacing w:before="1" w:line="219" w:lineRule="auto"/>
        <w:ind w:left="456"/>
        <w:rPr>
          <w:rFonts w:ascii="宋体" w:hAnsi="宋体" w:eastAsia="宋体" w:cs="宋体"/>
          <w:sz w:val="21"/>
          <w:szCs w:val="21"/>
        </w:rPr>
      </w:pPr>
      <w:r>
        <w:rPr>
          <w:rFonts w:ascii="宋体" w:hAnsi="宋体" w:eastAsia="宋体" w:cs="宋体"/>
          <w:spacing w:val="-1"/>
          <w:sz w:val="21"/>
          <w:szCs w:val="21"/>
        </w:rPr>
        <w:t>借款费</w:t>
      </w:r>
      <w:r>
        <w:rPr>
          <w:rFonts w:ascii="宋体" w:hAnsi="宋体" w:eastAsia="宋体" w:cs="宋体"/>
          <w:sz w:val="21"/>
          <w:szCs w:val="21"/>
        </w:rPr>
        <w:t>用同时满足下列条件时开始资本化：</w:t>
      </w:r>
    </w:p>
    <w:p>
      <w:pPr>
        <w:spacing w:before="22" w:line="239" w:lineRule="auto"/>
        <w:ind w:left="37" w:right="86" w:firstLine="425"/>
        <w:rPr>
          <w:rFonts w:ascii="宋体" w:hAnsi="宋体" w:eastAsia="宋体" w:cs="宋体"/>
          <w:sz w:val="21"/>
          <w:szCs w:val="21"/>
        </w:rPr>
      </w:pPr>
      <w:r>
        <w:rPr>
          <w:rFonts w:ascii="宋体" w:hAnsi="宋体" w:eastAsia="宋体" w:cs="宋体"/>
          <w:spacing w:val="-1"/>
          <w:sz w:val="21"/>
          <w:szCs w:val="21"/>
        </w:rPr>
        <w:t>(1)资产支出已经发生，资产支出包括为购建或者生产符合</w:t>
      </w:r>
      <w:r>
        <w:rPr>
          <w:rFonts w:ascii="宋体" w:hAnsi="宋体" w:eastAsia="宋体" w:cs="宋体"/>
          <w:sz w:val="21"/>
          <w:szCs w:val="21"/>
        </w:rPr>
        <w:t xml:space="preserve">资本化条件的资产而以支付现金、 </w:t>
      </w:r>
      <w:r>
        <w:rPr>
          <w:rFonts w:ascii="宋体" w:hAnsi="宋体" w:eastAsia="宋体" w:cs="宋体"/>
          <w:spacing w:val="-1"/>
          <w:sz w:val="21"/>
          <w:szCs w:val="21"/>
        </w:rPr>
        <w:t>转移非现</w:t>
      </w:r>
      <w:r>
        <w:rPr>
          <w:rFonts w:ascii="宋体" w:hAnsi="宋体" w:eastAsia="宋体" w:cs="宋体"/>
          <w:sz w:val="21"/>
          <w:szCs w:val="21"/>
        </w:rPr>
        <w:t>金资产或者承担带息债务形式发生的支出；</w:t>
      </w:r>
    </w:p>
    <w:p>
      <w:pPr>
        <w:spacing w:before="1" w:line="219" w:lineRule="auto"/>
        <w:ind w:left="463"/>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7"/>
          <w:sz w:val="21"/>
          <w:szCs w:val="21"/>
        </w:rPr>
        <w:t>2) 借款费用已经发生；</w:t>
      </w:r>
    </w:p>
    <w:p>
      <w:pPr>
        <w:spacing w:before="23" w:line="221" w:lineRule="auto"/>
        <w:ind w:left="463"/>
        <w:rPr>
          <w:rFonts w:ascii="宋体" w:hAnsi="宋体" w:eastAsia="宋体" w:cs="宋体"/>
          <w:sz w:val="21"/>
          <w:szCs w:val="21"/>
        </w:rPr>
      </w:pPr>
      <w:r>
        <w:rPr>
          <w:rFonts w:ascii="宋体" w:hAnsi="宋体" w:eastAsia="宋体" w:cs="宋体"/>
          <w:spacing w:val="4"/>
          <w:sz w:val="21"/>
          <w:szCs w:val="21"/>
        </w:rPr>
        <w:t>(3) 为使资产达</w:t>
      </w:r>
      <w:r>
        <w:rPr>
          <w:rFonts w:ascii="宋体" w:hAnsi="宋体" w:eastAsia="宋体" w:cs="宋体"/>
          <w:spacing w:val="3"/>
          <w:sz w:val="21"/>
          <w:szCs w:val="21"/>
        </w:rPr>
        <w:t>到</w:t>
      </w:r>
      <w:r>
        <w:rPr>
          <w:rFonts w:ascii="宋体" w:hAnsi="宋体" w:eastAsia="宋体" w:cs="宋体"/>
          <w:spacing w:val="2"/>
          <w:sz w:val="21"/>
          <w:szCs w:val="21"/>
        </w:rPr>
        <w:t>预定可使用或者可销售状态所必要的购建或者生产活动已经开始。</w:t>
      </w:r>
    </w:p>
    <w:p>
      <w:pPr>
        <w:spacing w:before="20" w:line="220" w:lineRule="auto"/>
        <w:ind w:left="46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.借款费用资本化期间</w:t>
      </w:r>
    </w:p>
    <w:p>
      <w:pPr>
        <w:spacing w:before="25" w:line="239" w:lineRule="auto"/>
        <w:ind w:left="54" w:right="163" w:firstLine="411"/>
        <w:rPr>
          <w:rFonts w:ascii="宋体" w:hAnsi="宋体" w:eastAsia="宋体" w:cs="宋体"/>
          <w:sz w:val="21"/>
          <w:szCs w:val="21"/>
        </w:rPr>
      </w:pPr>
      <w:r>
        <w:rPr>
          <w:rFonts w:ascii="宋体" w:hAnsi="宋体" w:eastAsia="宋体" w:cs="宋体"/>
          <w:spacing w:val="-4"/>
          <w:sz w:val="21"/>
          <w:szCs w:val="21"/>
        </w:rPr>
        <w:t>资本化期间，指从借款费用</w:t>
      </w:r>
      <w:r>
        <w:rPr>
          <w:rFonts w:ascii="宋体" w:hAnsi="宋体" w:eastAsia="宋体" w:cs="宋体"/>
          <w:spacing w:val="-3"/>
          <w:sz w:val="21"/>
          <w:szCs w:val="21"/>
        </w:rPr>
        <w:t>开</w:t>
      </w:r>
      <w:r>
        <w:rPr>
          <w:rFonts w:ascii="宋体" w:hAnsi="宋体" w:eastAsia="宋体" w:cs="宋体"/>
          <w:spacing w:val="-2"/>
          <w:sz w:val="21"/>
          <w:szCs w:val="21"/>
        </w:rPr>
        <w:t>始资本化时点到停止资本化时点的期间， 借款费用暂停资本化</w:t>
      </w:r>
      <w:r>
        <w:rPr>
          <w:rFonts w:ascii="宋体" w:hAnsi="宋体" w:eastAsia="宋体" w:cs="宋体"/>
          <w:sz w:val="21"/>
          <w:szCs w:val="21"/>
        </w:rPr>
        <w:t xml:space="preserve"> </w:t>
      </w:r>
      <w:r>
        <w:rPr>
          <w:rFonts w:ascii="宋体" w:hAnsi="宋体" w:eastAsia="宋体" w:cs="宋体"/>
          <w:spacing w:val="-6"/>
          <w:sz w:val="21"/>
          <w:szCs w:val="21"/>
        </w:rPr>
        <w:t>的</w:t>
      </w:r>
      <w:r>
        <w:rPr>
          <w:rFonts w:ascii="宋体" w:hAnsi="宋体" w:eastAsia="宋体" w:cs="宋体"/>
          <w:spacing w:val="-4"/>
          <w:sz w:val="21"/>
          <w:szCs w:val="21"/>
        </w:rPr>
        <w:t>期间不包括在内。</w:t>
      </w:r>
    </w:p>
    <w:p>
      <w:pPr>
        <w:spacing w:before="1" w:line="238" w:lineRule="auto"/>
        <w:ind w:left="37" w:right="163" w:firstLine="432"/>
        <w:rPr>
          <w:rFonts w:ascii="宋体" w:hAnsi="宋体" w:eastAsia="宋体" w:cs="宋体"/>
          <w:sz w:val="21"/>
          <w:szCs w:val="21"/>
        </w:rPr>
      </w:pPr>
      <w:r>
        <w:rPr>
          <w:rFonts w:ascii="宋体" w:hAnsi="宋体" w:eastAsia="宋体" w:cs="宋体"/>
          <w:spacing w:val="-4"/>
          <w:sz w:val="21"/>
          <w:szCs w:val="21"/>
        </w:rPr>
        <w:t>当购建或者生产符合资本化条件的</w:t>
      </w:r>
      <w:r>
        <w:rPr>
          <w:rFonts w:ascii="宋体" w:hAnsi="宋体" w:eastAsia="宋体" w:cs="宋体"/>
          <w:spacing w:val="-2"/>
          <w:sz w:val="21"/>
          <w:szCs w:val="21"/>
        </w:rPr>
        <w:t>资产达到预定可使用或者可销售状态时， 借款费用停止资</w:t>
      </w:r>
      <w:r>
        <w:rPr>
          <w:rFonts w:ascii="宋体" w:hAnsi="宋体" w:eastAsia="宋体" w:cs="宋体"/>
          <w:sz w:val="21"/>
          <w:szCs w:val="21"/>
        </w:rPr>
        <w:t xml:space="preserve"> </w:t>
      </w:r>
      <w:r>
        <w:rPr>
          <w:rFonts w:ascii="宋体" w:hAnsi="宋体" w:eastAsia="宋体" w:cs="宋体"/>
          <w:spacing w:val="-9"/>
          <w:sz w:val="21"/>
          <w:szCs w:val="21"/>
        </w:rPr>
        <w:t>本</w:t>
      </w:r>
      <w:r>
        <w:rPr>
          <w:rFonts w:ascii="宋体" w:hAnsi="宋体" w:eastAsia="宋体" w:cs="宋体"/>
          <w:spacing w:val="-8"/>
          <w:sz w:val="21"/>
          <w:szCs w:val="21"/>
        </w:rPr>
        <w:t>化。</w:t>
      </w:r>
    </w:p>
    <w:p>
      <w:pPr>
        <w:spacing w:before="1" w:line="239" w:lineRule="auto"/>
        <w:ind w:left="37" w:right="163" w:firstLine="432"/>
        <w:rPr>
          <w:rFonts w:ascii="宋体" w:hAnsi="宋体" w:eastAsia="宋体" w:cs="宋体"/>
          <w:sz w:val="21"/>
          <w:szCs w:val="21"/>
        </w:rPr>
      </w:pPr>
      <w:r>
        <w:rPr>
          <w:rFonts w:ascii="宋体" w:hAnsi="宋体" w:eastAsia="宋体" w:cs="宋体"/>
          <w:spacing w:val="-1"/>
          <w:sz w:val="21"/>
          <w:szCs w:val="21"/>
        </w:rPr>
        <w:t>当购建或者生产</w:t>
      </w:r>
      <w:r>
        <w:rPr>
          <w:rFonts w:ascii="宋体" w:hAnsi="宋体" w:eastAsia="宋体" w:cs="宋体"/>
          <w:sz w:val="21"/>
          <w:szCs w:val="21"/>
        </w:rPr>
        <w:t xml:space="preserve">符合资本化条件的资产中部分项目分别完工且可单独使用时，该部分资产借 </w:t>
      </w:r>
      <w:r>
        <w:rPr>
          <w:rFonts w:ascii="宋体" w:hAnsi="宋体" w:eastAsia="宋体" w:cs="宋体"/>
          <w:spacing w:val="-4"/>
          <w:sz w:val="21"/>
          <w:szCs w:val="21"/>
        </w:rPr>
        <w:t>款</w:t>
      </w:r>
      <w:r>
        <w:rPr>
          <w:rFonts w:ascii="宋体" w:hAnsi="宋体" w:eastAsia="宋体" w:cs="宋体"/>
          <w:spacing w:val="-3"/>
          <w:sz w:val="21"/>
          <w:szCs w:val="21"/>
        </w:rPr>
        <w:t>费</w:t>
      </w:r>
      <w:r>
        <w:rPr>
          <w:rFonts w:ascii="宋体" w:hAnsi="宋体" w:eastAsia="宋体" w:cs="宋体"/>
          <w:spacing w:val="-2"/>
          <w:sz w:val="21"/>
          <w:szCs w:val="21"/>
        </w:rPr>
        <w:t>用停止资本化。</w:t>
      </w:r>
    </w:p>
    <w:p>
      <w:pPr>
        <w:spacing w:before="1" w:line="239" w:lineRule="auto"/>
        <w:ind w:left="36" w:right="211" w:firstLine="419"/>
        <w:rPr>
          <w:rFonts w:ascii="宋体" w:hAnsi="宋体" w:eastAsia="宋体" w:cs="宋体"/>
          <w:sz w:val="21"/>
          <w:szCs w:val="21"/>
        </w:rPr>
      </w:pPr>
      <w:r>
        <w:rPr>
          <w:rFonts w:ascii="宋体" w:hAnsi="宋体" w:eastAsia="宋体" w:cs="宋体"/>
          <w:spacing w:val="-6"/>
          <w:sz w:val="21"/>
          <w:szCs w:val="21"/>
        </w:rPr>
        <w:t>购建或者生产的</w:t>
      </w:r>
      <w:r>
        <w:rPr>
          <w:rFonts w:ascii="宋体" w:hAnsi="宋体" w:eastAsia="宋体" w:cs="宋体"/>
          <w:spacing w:val="-3"/>
          <w:sz w:val="21"/>
          <w:szCs w:val="21"/>
        </w:rPr>
        <w:t>资产的各部分分别完工， 但必须等到整体完工后才可使用或可对外销售的，</w:t>
      </w:r>
      <w:r>
        <w:rPr>
          <w:rFonts w:ascii="宋体" w:hAnsi="宋体" w:eastAsia="宋体" w:cs="宋体"/>
          <w:sz w:val="21"/>
          <w:szCs w:val="21"/>
        </w:rPr>
        <w:t xml:space="preserve"> </w:t>
      </w:r>
      <w:r>
        <w:rPr>
          <w:rFonts w:ascii="宋体" w:hAnsi="宋体" w:eastAsia="宋体" w:cs="宋体"/>
          <w:spacing w:val="-1"/>
          <w:sz w:val="21"/>
          <w:szCs w:val="21"/>
        </w:rPr>
        <w:t>在该资</w:t>
      </w:r>
      <w:r>
        <w:rPr>
          <w:rFonts w:ascii="宋体" w:hAnsi="宋体" w:eastAsia="宋体" w:cs="宋体"/>
          <w:sz w:val="21"/>
          <w:szCs w:val="21"/>
        </w:rPr>
        <w:t>产整体完工时停止借款费用资本化。</w:t>
      </w:r>
    </w:p>
    <w:p>
      <w:pPr>
        <w:ind w:left="46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z w:val="21"/>
          <w:szCs w:val="21"/>
          <w14:textOutline w14:w="3831" w14:cap="flat" w14:cmpd="sng">
            <w14:solidFill>
              <w14:srgbClr w14:val="000000"/>
            </w14:solidFill>
            <w14:prstDash w14:val="solid"/>
            <w14:miter w14:val="0"/>
          </w14:textOutline>
        </w:rPr>
        <w:t>暂停资本化期间</w:t>
      </w:r>
    </w:p>
    <w:p>
      <w:pPr>
        <w:spacing w:before="3" w:line="239" w:lineRule="auto"/>
        <w:ind w:left="38" w:right="160" w:firstLine="419"/>
        <w:rPr>
          <w:rFonts w:ascii="宋体" w:hAnsi="宋体" w:eastAsia="宋体" w:cs="宋体"/>
          <w:sz w:val="21"/>
          <w:szCs w:val="21"/>
        </w:rPr>
      </w:pPr>
      <w:r>
        <w:rPr>
          <w:rFonts w:ascii="宋体" w:hAnsi="宋体" w:eastAsia="宋体" w:cs="宋体"/>
          <w:spacing w:val="-4"/>
          <w:sz w:val="21"/>
          <w:szCs w:val="21"/>
        </w:rPr>
        <w:t>符合资本化条</w:t>
      </w:r>
      <w:r>
        <w:rPr>
          <w:rFonts w:ascii="宋体" w:hAnsi="宋体" w:eastAsia="宋体" w:cs="宋体"/>
          <w:spacing w:val="-3"/>
          <w:sz w:val="21"/>
          <w:szCs w:val="21"/>
        </w:rPr>
        <w:t>件</w:t>
      </w:r>
      <w:r>
        <w:rPr>
          <w:rFonts w:ascii="宋体" w:hAnsi="宋体" w:eastAsia="宋体" w:cs="宋体"/>
          <w:spacing w:val="-2"/>
          <w:sz w:val="21"/>
          <w:szCs w:val="21"/>
        </w:rPr>
        <w:t>的资产在购建或生产过程中发生的非正常中断、且中断时间连续超过 3 个月</w:t>
      </w:r>
      <w:r>
        <w:rPr>
          <w:rFonts w:ascii="宋体" w:hAnsi="宋体" w:eastAsia="宋体" w:cs="宋体"/>
          <w:sz w:val="21"/>
          <w:szCs w:val="21"/>
        </w:rPr>
        <w:t xml:space="preserve"> </w:t>
      </w:r>
      <w:r>
        <w:rPr>
          <w:rFonts w:ascii="宋体" w:hAnsi="宋体" w:eastAsia="宋体" w:cs="宋体"/>
          <w:spacing w:val="1"/>
          <w:sz w:val="21"/>
          <w:szCs w:val="21"/>
        </w:rPr>
        <w:t>的，则借款费用</w:t>
      </w:r>
      <w:r>
        <w:rPr>
          <w:rFonts w:ascii="宋体" w:hAnsi="宋体" w:eastAsia="宋体" w:cs="宋体"/>
          <w:sz w:val="21"/>
          <w:szCs w:val="21"/>
        </w:rPr>
        <w:t xml:space="preserve">暂停资本化；该项中断如是所购建或生产的符合资本化条件的资产达到预定可使 </w:t>
      </w:r>
      <w:r>
        <w:rPr>
          <w:rFonts w:ascii="宋体" w:hAnsi="宋体" w:eastAsia="宋体" w:cs="宋体"/>
          <w:spacing w:val="1"/>
          <w:sz w:val="21"/>
          <w:szCs w:val="21"/>
        </w:rPr>
        <w:t>用状态或者可销</w:t>
      </w:r>
      <w:r>
        <w:rPr>
          <w:rFonts w:ascii="宋体" w:hAnsi="宋体" w:eastAsia="宋体" w:cs="宋体"/>
          <w:sz w:val="21"/>
          <w:szCs w:val="21"/>
        </w:rPr>
        <w:t xml:space="preserve">售状态必要的程序，则借款费用继续资本化。在中断期间发生的借款费用确认为 </w:t>
      </w:r>
      <w:r>
        <w:rPr>
          <w:rFonts w:ascii="宋体" w:hAnsi="宋体" w:eastAsia="宋体" w:cs="宋体"/>
          <w:spacing w:val="-6"/>
          <w:sz w:val="21"/>
          <w:szCs w:val="21"/>
        </w:rPr>
        <w:t>当期损益， 直</w:t>
      </w:r>
      <w:r>
        <w:rPr>
          <w:rFonts w:ascii="宋体" w:hAnsi="宋体" w:eastAsia="宋体" w:cs="宋体"/>
          <w:spacing w:val="-4"/>
          <w:sz w:val="21"/>
          <w:szCs w:val="21"/>
        </w:rPr>
        <w:t>至</w:t>
      </w:r>
      <w:r>
        <w:rPr>
          <w:rFonts w:ascii="宋体" w:hAnsi="宋体" w:eastAsia="宋体" w:cs="宋体"/>
          <w:spacing w:val="-3"/>
          <w:sz w:val="21"/>
          <w:szCs w:val="21"/>
        </w:rPr>
        <w:t>资产的购建或者生产活动重新开始后借款费用继续资本化。</w:t>
      </w:r>
    </w:p>
    <w:p>
      <w:pPr>
        <w:spacing w:before="1" w:line="219" w:lineRule="auto"/>
        <w:ind w:left="4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4.借款费用资本</w:t>
      </w:r>
      <w:r>
        <w:rPr>
          <w:rFonts w:ascii="宋体" w:hAnsi="宋体" w:eastAsia="宋体" w:cs="宋体"/>
          <w:sz w:val="21"/>
          <w:szCs w:val="21"/>
          <w14:textOutline w14:w="3831" w14:cap="flat" w14:cmpd="sng">
            <w14:solidFill>
              <w14:srgbClr w14:val="000000"/>
            </w14:solidFill>
            <w14:prstDash w14:val="solid"/>
            <w14:miter w14:val="0"/>
          </w14:textOutline>
        </w:rPr>
        <w:t>化金额的计算方法</w:t>
      </w:r>
    </w:p>
    <w:p>
      <w:pPr>
        <w:spacing w:before="21"/>
        <w:ind w:left="38" w:right="160" w:firstLine="419"/>
        <w:rPr>
          <w:rFonts w:ascii="宋体" w:hAnsi="宋体" w:eastAsia="宋体" w:cs="宋体"/>
          <w:sz w:val="21"/>
          <w:szCs w:val="21"/>
        </w:rPr>
      </w:pPr>
      <w:r>
        <w:rPr>
          <w:rFonts w:ascii="宋体" w:hAnsi="宋体" w:eastAsia="宋体" w:cs="宋体"/>
          <w:spacing w:val="4"/>
          <w:sz w:val="21"/>
          <w:szCs w:val="21"/>
        </w:rPr>
        <w:t>专门借款的利息费用(扣除尚未动</w:t>
      </w:r>
      <w:r>
        <w:rPr>
          <w:rFonts w:ascii="宋体" w:hAnsi="宋体" w:eastAsia="宋体" w:cs="宋体"/>
          <w:spacing w:val="3"/>
          <w:sz w:val="21"/>
          <w:szCs w:val="21"/>
        </w:rPr>
        <w:t>用</w:t>
      </w:r>
      <w:r>
        <w:rPr>
          <w:rFonts w:ascii="宋体" w:hAnsi="宋体" w:eastAsia="宋体" w:cs="宋体"/>
          <w:spacing w:val="2"/>
          <w:sz w:val="21"/>
          <w:szCs w:val="21"/>
        </w:rPr>
        <w:t>的借款资金存入银行取得的利息收入或者进行暂时性投</w:t>
      </w:r>
      <w:r>
        <w:rPr>
          <w:rFonts w:ascii="宋体" w:hAnsi="宋体" w:eastAsia="宋体" w:cs="宋体"/>
          <w:sz w:val="21"/>
          <w:szCs w:val="21"/>
        </w:rPr>
        <w:t xml:space="preserve"> </w:t>
      </w:r>
      <w:r>
        <w:rPr>
          <w:rFonts w:ascii="宋体" w:hAnsi="宋体" w:eastAsia="宋体" w:cs="宋体"/>
          <w:spacing w:val="1"/>
          <w:sz w:val="21"/>
          <w:szCs w:val="21"/>
        </w:rPr>
        <w:t>资取得的投资收益</w:t>
      </w:r>
      <w:r>
        <w:rPr>
          <w:rFonts w:ascii="宋体" w:hAnsi="宋体" w:eastAsia="宋体" w:cs="宋体"/>
          <w:sz w:val="21"/>
          <w:szCs w:val="21"/>
        </w:rPr>
        <w:t xml:space="preserve">) 及其辅助费用在所购建或者生产的符合资本化条件的资产达到预定可使用或 </w:t>
      </w:r>
      <w:r>
        <w:rPr>
          <w:rFonts w:ascii="宋体" w:hAnsi="宋体" w:eastAsia="宋体" w:cs="宋体"/>
          <w:spacing w:val="-2"/>
          <w:sz w:val="21"/>
          <w:szCs w:val="21"/>
        </w:rPr>
        <w:t>者可销售状态前，予以资本化</w:t>
      </w:r>
      <w:r>
        <w:rPr>
          <w:rFonts w:ascii="宋体" w:hAnsi="宋体" w:eastAsia="宋体" w:cs="宋体"/>
          <w:sz w:val="21"/>
          <w:szCs w:val="21"/>
        </w:rPr>
        <w:t>。</w:t>
      </w:r>
    </w:p>
    <w:p>
      <w:pPr>
        <w:spacing w:before="1" w:line="239" w:lineRule="auto"/>
        <w:ind w:left="37" w:firstLine="419"/>
        <w:rPr>
          <w:rFonts w:ascii="宋体" w:hAnsi="宋体" w:eastAsia="宋体" w:cs="宋体"/>
          <w:sz w:val="21"/>
          <w:szCs w:val="21"/>
        </w:rPr>
      </w:pPr>
      <w:r>
        <w:rPr>
          <w:rFonts w:ascii="宋体" w:hAnsi="宋体" w:eastAsia="宋体" w:cs="宋体"/>
          <w:spacing w:val="-1"/>
          <w:sz w:val="21"/>
          <w:szCs w:val="21"/>
        </w:rPr>
        <w:t>根据累计资产支出超过专门借款部分的资产支出加权平均数乘以所占用一般借款的资本化率</w:t>
      </w:r>
      <w:r>
        <w:rPr>
          <w:rFonts w:ascii="宋体" w:hAnsi="宋体" w:eastAsia="宋体" w:cs="宋体"/>
          <w:sz w:val="21"/>
          <w:szCs w:val="21"/>
        </w:rPr>
        <w:t xml:space="preserve">， </w:t>
      </w:r>
      <w:r>
        <w:rPr>
          <w:rFonts w:ascii="宋体" w:hAnsi="宋体" w:eastAsia="宋体" w:cs="宋体"/>
          <w:spacing w:val="-1"/>
          <w:sz w:val="21"/>
          <w:szCs w:val="21"/>
        </w:rPr>
        <w:t>计算确定一般借款应予资本化的利息</w:t>
      </w:r>
      <w:r>
        <w:rPr>
          <w:rFonts w:ascii="宋体" w:hAnsi="宋体" w:eastAsia="宋体" w:cs="宋体"/>
          <w:sz w:val="21"/>
          <w:szCs w:val="21"/>
        </w:rPr>
        <w:t>金额。资本化率根据一般借款加权平均利率计算确定。</w:t>
      </w:r>
    </w:p>
    <w:p>
      <w:pPr>
        <w:spacing w:before="1" w:line="253" w:lineRule="auto"/>
        <w:ind w:left="38" w:right="211" w:firstLine="418"/>
        <w:rPr>
          <w:rFonts w:ascii="宋体" w:hAnsi="宋体" w:eastAsia="宋体" w:cs="宋体"/>
          <w:sz w:val="21"/>
          <w:szCs w:val="21"/>
        </w:rPr>
      </w:pPr>
      <w:r>
        <w:rPr>
          <w:rFonts w:ascii="宋体" w:hAnsi="宋体" w:eastAsia="宋体" w:cs="宋体"/>
          <w:spacing w:val="-2"/>
          <w:sz w:val="21"/>
          <w:szCs w:val="21"/>
        </w:rPr>
        <w:t>借</w:t>
      </w:r>
      <w:r>
        <w:rPr>
          <w:rFonts w:ascii="宋体" w:hAnsi="宋体" w:eastAsia="宋体" w:cs="宋体"/>
          <w:spacing w:val="-1"/>
          <w:sz w:val="21"/>
          <w:szCs w:val="21"/>
        </w:rPr>
        <w:t>款存在折价或者溢价的，按照实际利率法确定每一会计期间应摊销的折价或者溢价金额，</w:t>
      </w:r>
      <w:r>
        <w:rPr>
          <w:rFonts w:ascii="宋体" w:hAnsi="宋体" w:eastAsia="宋体" w:cs="宋体"/>
          <w:sz w:val="21"/>
          <w:szCs w:val="21"/>
        </w:rPr>
        <w:t xml:space="preserve"> </w:t>
      </w:r>
      <w:r>
        <w:rPr>
          <w:rFonts w:ascii="宋体" w:hAnsi="宋体" w:eastAsia="宋体" w:cs="宋体"/>
          <w:spacing w:val="-4"/>
          <w:sz w:val="21"/>
          <w:szCs w:val="21"/>
        </w:rPr>
        <w:t>调整</w:t>
      </w:r>
      <w:r>
        <w:rPr>
          <w:rFonts w:ascii="宋体" w:hAnsi="宋体" w:eastAsia="宋体" w:cs="宋体"/>
          <w:spacing w:val="-2"/>
          <w:sz w:val="21"/>
          <w:szCs w:val="21"/>
        </w:rPr>
        <w:t>每期利息金额。</w:t>
      </w:r>
    </w:p>
    <w:p>
      <w:pPr>
        <w:sectPr>
          <w:headerReference r:id="rId50" w:type="default"/>
          <w:footerReference r:id="rId51" w:type="default"/>
          <w:pgSz w:w="11907" w:h="16839"/>
          <w:pgMar w:top="1392" w:right="1109" w:bottom="1395" w:left="1769" w:header="856" w:footer="1191" w:gutter="0"/>
          <w:cols w:space="720" w:num="1"/>
        </w:sectPr>
      </w:pPr>
    </w:p>
    <w:p>
      <w:pPr>
        <w:spacing w:before="161" w:line="221" w:lineRule="auto"/>
        <w:ind w:left="39"/>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0"/>
          </w14:textOutline>
        </w:rPr>
        <w:t>26.</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生物资产</w:t>
      </w:r>
    </w:p>
    <w:p>
      <w:pPr>
        <w:spacing w:before="68"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39"/>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0"/>
          </w14:textOutline>
        </w:rPr>
        <w:t>27.</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油气资产</w:t>
      </w:r>
    </w:p>
    <w:p>
      <w:pPr>
        <w:spacing w:before="65"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7" w:line="221" w:lineRule="auto"/>
        <w:ind w:left="39"/>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0"/>
          </w14:textOutline>
        </w:rPr>
        <w:t>28.</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使用权资产</w:t>
      </w:r>
    </w:p>
    <w:p>
      <w:pPr>
        <w:spacing w:before="66" w:line="282"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39"/>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0"/>
          </w14:textOutline>
        </w:rPr>
        <w:t>29.</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无形资产</w:t>
      </w:r>
    </w:p>
    <w:p>
      <w:pPr>
        <w:spacing w:before="83" w:line="223" w:lineRule="auto"/>
        <w:ind w:left="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(1).计价方法、</w:t>
      </w:r>
      <w:r>
        <w:rPr>
          <w:rFonts w:ascii="宋体" w:hAnsi="宋体" w:eastAsia="宋体" w:cs="宋体"/>
          <w:spacing w:val="-1"/>
          <w:sz w:val="21"/>
          <w:szCs w:val="21"/>
          <w14:textOutline w14:w="3831" w14:cap="flat" w14:cmpd="sng">
            <w14:solidFill>
              <w14:srgbClr w14:val="000000"/>
            </w14:solidFill>
            <w14:prstDash w14:val="solid"/>
            <w14:miter w14:val="0"/>
          </w14:textOutline>
        </w:rPr>
        <w:t>使用寿命、减值测试</w:t>
      </w:r>
    </w:p>
    <w:p>
      <w:pPr>
        <w:spacing w:before="77" w:line="236" w:lineRule="auto"/>
        <w:ind w:left="88"/>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7"/>
          <w:sz w:val="21"/>
          <w:szCs w:val="21"/>
        </w:rPr>
        <w:t xml:space="preserve">适用 </w:t>
      </w:r>
      <w:r>
        <w:rPr>
          <w:rFonts w:ascii="Times New Roman" w:hAnsi="Times New Roman" w:eastAsia="Times New Roman" w:cs="Times New Roman"/>
          <w:spacing w:val="-7"/>
          <w:sz w:val="21"/>
          <w:szCs w:val="21"/>
        </w:rPr>
        <w:t>□</w:t>
      </w:r>
      <w:r>
        <w:rPr>
          <w:rFonts w:ascii="宋体" w:hAnsi="宋体" w:eastAsia="宋体" w:cs="宋体"/>
          <w:spacing w:val="-7"/>
          <w:sz w:val="21"/>
          <w:szCs w:val="21"/>
        </w:rPr>
        <w:t>不适用</w:t>
      </w:r>
    </w:p>
    <w:p>
      <w:pPr>
        <w:spacing w:before="7" w:line="239" w:lineRule="auto"/>
        <w:ind w:left="37" w:right="86" w:firstLine="420"/>
        <w:rPr>
          <w:rFonts w:ascii="宋体" w:hAnsi="宋体" w:eastAsia="宋体" w:cs="宋体"/>
          <w:sz w:val="21"/>
          <w:szCs w:val="21"/>
        </w:rPr>
      </w:pPr>
      <w:r>
        <w:rPr>
          <w:rFonts w:ascii="宋体" w:hAnsi="宋体" w:eastAsia="宋体" w:cs="宋体"/>
          <w:spacing w:val="-6"/>
          <w:sz w:val="21"/>
          <w:szCs w:val="21"/>
        </w:rPr>
        <w:t>无</w:t>
      </w:r>
      <w:r>
        <w:rPr>
          <w:rFonts w:ascii="宋体" w:hAnsi="宋体" w:eastAsia="宋体" w:cs="宋体"/>
          <w:spacing w:val="-5"/>
          <w:sz w:val="21"/>
          <w:szCs w:val="21"/>
        </w:rPr>
        <w:t>形</w:t>
      </w:r>
      <w:r>
        <w:rPr>
          <w:rFonts w:ascii="宋体" w:hAnsi="宋体" w:eastAsia="宋体" w:cs="宋体"/>
          <w:spacing w:val="-3"/>
          <w:sz w:val="21"/>
          <w:szCs w:val="21"/>
        </w:rPr>
        <w:t>资产是指本公司拥有或者控制的没有实物形态的可辨认非货币性资产，包括土地使用权、</w:t>
      </w:r>
      <w:r>
        <w:rPr>
          <w:rFonts w:ascii="宋体" w:hAnsi="宋体" w:eastAsia="宋体" w:cs="宋体"/>
          <w:sz w:val="21"/>
          <w:szCs w:val="21"/>
        </w:rPr>
        <w:t xml:space="preserve"> </w:t>
      </w:r>
      <w:r>
        <w:rPr>
          <w:rFonts w:ascii="宋体" w:hAnsi="宋体" w:eastAsia="宋体" w:cs="宋体"/>
          <w:spacing w:val="-1"/>
          <w:sz w:val="21"/>
          <w:szCs w:val="21"/>
        </w:rPr>
        <w:t>使用寿命不确定的非专利技术、使用寿命</w:t>
      </w:r>
      <w:r>
        <w:rPr>
          <w:rFonts w:ascii="宋体" w:hAnsi="宋体" w:eastAsia="宋体" w:cs="宋体"/>
          <w:sz w:val="21"/>
          <w:szCs w:val="21"/>
        </w:rPr>
        <w:t>确定的非专利技术、计算机软件。</w:t>
      </w:r>
    </w:p>
    <w:p>
      <w:pPr>
        <w:spacing w:before="1" w:line="220" w:lineRule="auto"/>
        <w:ind w:left="4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w:t>
      </w:r>
      <w:r>
        <w:rPr>
          <w:rFonts w:ascii="宋体" w:hAnsi="宋体" w:eastAsia="宋体" w:cs="宋体"/>
          <w:spacing w:val="-1"/>
          <w:sz w:val="21"/>
          <w:szCs w:val="21"/>
          <w14:textOutline w14:w="3831" w14:cap="flat" w14:cmpd="sng">
            <w14:solidFill>
              <w14:srgbClr w14:val="000000"/>
            </w14:solidFill>
            <w14:prstDash w14:val="solid"/>
            <w14:miter w14:val="0"/>
          </w14:textOutline>
        </w:rPr>
        <w:t>.无形资产的初始计量</w:t>
      </w:r>
    </w:p>
    <w:p>
      <w:pPr>
        <w:spacing w:before="21" w:line="239" w:lineRule="auto"/>
        <w:ind w:left="39" w:right="161" w:firstLine="421"/>
        <w:rPr>
          <w:rFonts w:ascii="宋体" w:hAnsi="宋体" w:eastAsia="宋体" w:cs="宋体"/>
          <w:sz w:val="21"/>
          <w:szCs w:val="21"/>
        </w:rPr>
      </w:pPr>
      <w:r>
        <w:rPr>
          <w:rFonts w:ascii="宋体" w:hAnsi="宋体" w:eastAsia="宋体" w:cs="宋体"/>
          <w:spacing w:val="1"/>
          <w:sz w:val="21"/>
          <w:szCs w:val="21"/>
        </w:rPr>
        <w:t>外购无</w:t>
      </w:r>
      <w:r>
        <w:rPr>
          <w:rFonts w:ascii="宋体" w:hAnsi="宋体" w:eastAsia="宋体" w:cs="宋体"/>
          <w:sz w:val="21"/>
          <w:szCs w:val="21"/>
        </w:rPr>
        <w:t xml:space="preserve">形资产的成本，包括购买价款、相关税费以及直接归属于使该项资产达到预定用途所 </w:t>
      </w:r>
      <w:r>
        <w:rPr>
          <w:rFonts w:ascii="宋体" w:hAnsi="宋体" w:eastAsia="宋体" w:cs="宋体"/>
          <w:spacing w:val="1"/>
          <w:sz w:val="21"/>
          <w:szCs w:val="21"/>
        </w:rPr>
        <w:t>发生的其他支出</w:t>
      </w:r>
      <w:r>
        <w:rPr>
          <w:rFonts w:ascii="宋体" w:hAnsi="宋体" w:eastAsia="宋体" w:cs="宋体"/>
          <w:sz w:val="21"/>
          <w:szCs w:val="21"/>
        </w:rPr>
        <w:t xml:space="preserve">。购买无形资产的价款超过正常信用条件延期支付，实质上具有融资性质的，无 </w:t>
      </w:r>
      <w:r>
        <w:rPr>
          <w:rFonts w:ascii="宋体" w:hAnsi="宋体" w:eastAsia="宋体" w:cs="宋体"/>
          <w:spacing w:val="-2"/>
          <w:sz w:val="21"/>
          <w:szCs w:val="21"/>
        </w:rPr>
        <w:t>形资</w:t>
      </w:r>
      <w:r>
        <w:rPr>
          <w:rFonts w:ascii="宋体" w:hAnsi="宋体" w:eastAsia="宋体" w:cs="宋体"/>
          <w:spacing w:val="-1"/>
          <w:sz w:val="21"/>
          <w:szCs w:val="21"/>
        </w:rPr>
        <w:t>产的成本以购买价款的现值为基础确定。</w:t>
      </w:r>
    </w:p>
    <w:p>
      <w:pPr>
        <w:spacing w:before="1" w:line="239" w:lineRule="auto"/>
        <w:ind w:left="42" w:right="102" w:firstLine="415"/>
        <w:rPr>
          <w:rFonts w:ascii="宋体" w:hAnsi="宋体" w:eastAsia="宋体" w:cs="宋体"/>
          <w:sz w:val="21"/>
          <w:szCs w:val="21"/>
        </w:rPr>
      </w:pPr>
      <w:r>
        <w:rPr>
          <w:rFonts w:ascii="宋体" w:hAnsi="宋体" w:eastAsia="宋体" w:cs="宋体"/>
          <w:spacing w:val="-6"/>
          <w:sz w:val="21"/>
          <w:szCs w:val="21"/>
        </w:rPr>
        <w:t>债务重组取得</w:t>
      </w:r>
      <w:r>
        <w:rPr>
          <w:rFonts w:ascii="宋体" w:hAnsi="宋体" w:eastAsia="宋体" w:cs="宋体"/>
          <w:spacing w:val="-5"/>
          <w:sz w:val="21"/>
          <w:szCs w:val="21"/>
        </w:rPr>
        <w:t>债</w:t>
      </w:r>
      <w:r>
        <w:rPr>
          <w:rFonts w:ascii="宋体" w:hAnsi="宋体" w:eastAsia="宋体" w:cs="宋体"/>
          <w:spacing w:val="-3"/>
          <w:sz w:val="21"/>
          <w:szCs w:val="21"/>
        </w:rPr>
        <w:t>务人用以抵债的无形资产，以该无形资产的公允价值为基础确定其入账价值，</w:t>
      </w:r>
      <w:r>
        <w:rPr>
          <w:rFonts w:ascii="宋体" w:hAnsi="宋体" w:eastAsia="宋体" w:cs="宋体"/>
          <w:sz w:val="21"/>
          <w:szCs w:val="21"/>
        </w:rPr>
        <w:t xml:space="preserve"> </w:t>
      </w:r>
      <w:r>
        <w:rPr>
          <w:rFonts w:ascii="宋体" w:hAnsi="宋体" w:eastAsia="宋体" w:cs="宋体"/>
          <w:spacing w:val="-1"/>
          <w:sz w:val="21"/>
          <w:szCs w:val="21"/>
        </w:rPr>
        <w:t>并将重组债</w:t>
      </w:r>
      <w:r>
        <w:rPr>
          <w:rFonts w:ascii="宋体" w:hAnsi="宋体" w:eastAsia="宋体" w:cs="宋体"/>
          <w:sz w:val="21"/>
          <w:szCs w:val="21"/>
        </w:rPr>
        <w:t>务的账面价值与该用以抵债的无形资产公允价值之间的差额，计入当期损益。</w:t>
      </w:r>
    </w:p>
    <w:p>
      <w:pPr>
        <w:spacing w:before="2" w:line="239" w:lineRule="auto"/>
        <w:ind w:left="36" w:firstLine="419"/>
        <w:rPr>
          <w:rFonts w:ascii="宋体" w:hAnsi="宋体" w:eastAsia="宋体" w:cs="宋体"/>
          <w:sz w:val="21"/>
          <w:szCs w:val="21"/>
        </w:rPr>
      </w:pPr>
      <w:r>
        <w:rPr>
          <w:rFonts w:ascii="宋体" w:hAnsi="宋体" w:eastAsia="宋体" w:cs="宋体"/>
          <w:spacing w:val="-1"/>
          <w:sz w:val="21"/>
          <w:szCs w:val="21"/>
        </w:rPr>
        <w:t>在非货币性资产交换具备商业实质且换入资产或换出资产的公允价值能够可靠计量的前提</w:t>
      </w:r>
      <w:r>
        <w:rPr>
          <w:rFonts w:ascii="宋体" w:hAnsi="宋体" w:eastAsia="宋体" w:cs="宋体"/>
          <w:sz w:val="21"/>
          <w:szCs w:val="21"/>
        </w:rPr>
        <w:t xml:space="preserve">下， </w:t>
      </w:r>
      <w:r>
        <w:rPr>
          <w:rFonts w:ascii="宋体" w:hAnsi="宋体" w:eastAsia="宋体" w:cs="宋体"/>
          <w:spacing w:val="1"/>
          <w:sz w:val="21"/>
          <w:szCs w:val="21"/>
        </w:rPr>
        <w:t>非货币性资产交换换入</w:t>
      </w:r>
      <w:r>
        <w:rPr>
          <w:rFonts w:ascii="宋体" w:hAnsi="宋体" w:eastAsia="宋体" w:cs="宋体"/>
          <w:sz w:val="21"/>
          <w:szCs w:val="21"/>
        </w:rPr>
        <w:t xml:space="preserve">的无形资产以换出资产的公允价值为基础确定其入账价值，除非有确凿证 </w:t>
      </w:r>
      <w:r>
        <w:rPr>
          <w:rFonts w:ascii="宋体" w:hAnsi="宋体" w:eastAsia="宋体" w:cs="宋体"/>
          <w:spacing w:val="-4"/>
          <w:sz w:val="21"/>
          <w:szCs w:val="21"/>
        </w:rPr>
        <w:t>据表明换</w:t>
      </w:r>
      <w:r>
        <w:rPr>
          <w:rFonts w:ascii="宋体" w:hAnsi="宋体" w:eastAsia="宋体" w:cs="宋体"/>
          <w:spacing w:val="-3"/>
          <w:sz w:val="21"/>
          <w:szCs w:val="21"/>
        </w:rPr>
        <w:t>入</w:t>
      </w:r>
      <w:r>
        <w:rPr>
          <w:rFonts w:ascii="宋体" w:hAnsi="宋体" w:eastAsia="宋体" w:cs="宋体"/>
          <w:spacing w:val="-2"/>
          <w:sz w:val="21"/>
          <w:szCs w:val="21"/>
        </w:rPr>
        <w:t>资产的公允价值更加可靠； 不满足上述前提的非货币性资产交换，以换出资产的账面</w:t>
      </w:r>
      <w:r>
        <w:rPr>
          <w:rFonts w:ascii="宋体" w:hAnsi="宋体" w:eastAsia="宋体" w:cs="宋体"/>
          <w:sz w:val="21"/>
          <w:szCs w:val="21"/>
        </w:rPr>
        <w:t xml:space="preserve"> </w:t>
      </w:r>
      <w:r>
        <w:rPr>
          <w:rFonts w:ascii="宋体" w:hAnsi="宋体" w:eastAsia="宋体" w:cs="宋体"/>
          <w:spacing w:val="-1"/>
          <w:sz w:val="21"/>
          <w:szCs w:val="21"/>
        </w:rPr>
        <w:t>价值和应支付的相关税费作为换入无形</w:t>
      </w:r>
      <w:r>
        <w:rPr>
          <w:rFonts w:ascii="宋体" w:hAnsi="宋体" w:eastAsia="宋体" w:cs="宋体"/>
          <w:sz w:val="21"/>
          <w:szCs w:val="21"/>
        </w:rPr>
        <w:t>资产的成本，不确认损益。</w:t>
      </w:r>
    </w:p>
    <w:p>
      <w:pPr>
        <w:spacing w:before="1" w:line="239" w:lineRule="auto"/>
        <w:ind w:left="60" w:right="213" w:firstLine="419"/>
        <w:rPr>
          <w:rFonts w:ascii="宋体" w:hAnsi="宋体" w:eastAsia="宋体" w:cs="宋体"/>
          <w:sz w:val="21"/>
          <w:szCs w:val="21"/>
        </w:rPr>
      </w:pPr>
      <w:r>
        <w:rPr>
          <w:rFonts w:ascii="宋体" w:hAnsi="宋体" w:eastAsia="宋体" w:cs="宋体"/>
          <w:spacing w:val="-2"/>
          <w:sz w:val="21"/>
          <w:szCs w:val="21"/>
        </w:rPr>
        <w:t>以同一控制下的企业吸收合并方式取得的无形资产按被合并方</w:t>
      </w:r>
      <w:r>
        <w:rPr>
          <w:rFonts w:ascii="宋体" w:hAnsi="宋体" w:eastAsia="宋体" w:cs="宋体"/>
          <w:spacing w:val="-1"/>
          <w:sz w:val="21"/>
          <w:szCs w:val="21"/>
        </w:rPr>
        <w:t>的账面价值确定其入账价值；</w:t>
      </w:r>
      <w:r>
        <w:rPr>
          <w:rFonts w:ascii="宋体" w:hAnsi="宋体" w:eastAsia="宋体" w:cs="宋体"/>
          <w:sz w:val="21"/>
          <w:szCs w:val="21"/>
        </w:rPr>
        <w:t xml:space="preserve"> </w:t>
      </w:r>
      <w:r>
        <w:rPr>
          <w:rFonts w:ascii="宋体" w:hAnsi="宋体" w:eastAsia="宋体" w:cs="宋体"/>
          <w:spacing w:val="-2"/>
          <w:sz w:val="21"/>
          <w:szCs w:val="21"/>
        </w:rPr>
        <w:t>以非同一控制下的企业</w:t>
      </w:r>
      <w:r>
        <w:rPr>
          <w:rFonts w:ascii="宋体" w:hAnsi="宋体" w:eastAsia="宋体" w:cs="宋体"/>
          <w:spacing w:val="-1"/>
          <w:sz w:val="21"/>
          <w:szCs w:val="21"/>
        </w:rPr>
        <w:t>吸收合并方式取得的无形资产按公允价值确定其入账价值。</w:t>
      </w:r>
    </w:p>
    <w:p>
      <w:pPr>
        <w:spacing w:before="3" w:line="239" w:lineRule="auto"/>
        <w:ind w:left="36" w:right="161" w:firstLine="446"/>
        <w:rPr>
          <w:rFonts w:ascii="宋体" w:hAnsi="宋体" w:eastAsia="宋体" w:cs="宋体"/>
          <w:sz w:val="21"/>
          <w:szCs w:val="21"/>
        </w:rPr>
      </w:pPr>
      <w:r>
        <w:rPr>
          <w:rFonts w:ascii="宋体" w:hAnsi="宋体" w:eastAsia="宋体" w:cs="宋体"/>
          <w:spacing w:val="-8"/>
          <w:sz w:val="21"/>
          <w:szCs w:val="21"/>
        </w:rPr>
        <w:t>内部自行开发的无形资产，其成本包括： 开发该无形资产时耗用的材料、劳务成本、注册费</w:t>
      </w:r>
      <w:r>
        <w:rPr>
          <w:rFonts w:ascii="宋体" w:hAnsi="宋体" w:eastAsia="宋体" w:cs="宋体"/>
          <w:spacing w:val="-3"/>
          <w:sz w:val="21"/>
          <w:szCs w:val="21"/>
        </w:rPr>
        <w:t>、</w:t>
      </w:r>
      <w:r>
        <w:rPr>
          <w:rFonts w:ascii="宋体" w:hAnsi="宋体" w:eastAsia="宋体" w:cs="宋体"/>
          <w:sz w:val="21"/>
          <w:szCs w:val="21"/>
        </w:rPr>
        <w:t xml:space="preserve"> </w:t>
      </w:r>
      <w:r>
        <w:rPr>
          <w:rFonts w:ascii="宋体" w:hAnsi="宋体" w:eastAsia="宋体" w:cs="宋体"/>
          <w:spacing w:val="1"/>
          <w:sz w:val="21"/>
          <w:szCs w:val="21"/>
        </w:rPr>
        <w:t>在开发过程中使用的其</w:t>
      </w:r>
      <w:r>
        <w:rPr>
          <w:rFonts w:ascii="宋体" w:hAnsi="宋体" w:eastAsia="宋体" w:cs="宋体"/>
          <w:sz w:val="21"/>
          <w:szCs w:val="21"/>
        </w:rPr>
        <w:t xml:space="preserve">他专利权和特许权的摊销以及满足资本化条件的利息费用，以及为使该无 </w:t>
      </w:r>
      <w:r>
        <w:rPr>
          <w:rFonts w:ascii="宋体" w:hAnsi="宋体" w:eastAsia="宋体" w:cs="宋体"/>
          <w:spacing w:val="-1"/>
          <w:sz w:val="21"/>
          <w:szCs w:val="21"/>
        </w:rPr>
        <w:t>形资</w:t>
      </w:r>
      <w:r>
        <w:rPr>
          <w:rFonts w:ascii="宋体" w:hAnsi="宋体" w:eastAsia="宋体" w:cs="宋体"/>
          <w:sz w:val="21"/>
          <w:szCs w:val="21"/>
        </w:rPr>
        <w:t>产达到预定用途前所发生的其他直接费用。</w:t>
      </w:r>
    </w:p>
    <w:p>
      <w:pPr>
        <w:spacing w:before="1" w:line="220" w:lineRule="auto"/>
        <w:ind w:left="46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.无形资产的后续计量</w:t>
      </w:r>
    </w:p>
    <w:p>
      <w:pPr>
        <w:spacing w:before="21" w:line="239" w:lineRule="auto"/>
        <w:ind w:left="39" w:right="163" w:firstLine="418"/>
        <w:rPr>
          <w:rFonts w:ascii="宋体" w:hAnsi="宋体" w:eastAsia="宋体" w:cs="宋体"/>
          <w:sz w:val="21"/>
          <w:szCs w:val="21"/>
        </w:rPr>
      </w:pPr>
      <w:r>
        <w:rPr>
          <w:rFonts w:ascii="宋体" w:hAnsi="宋体" w:eastAsia="宋体" w:cs="宋体"/>
          <w:spacing w:val="1"/>
          <w:sz w:val="21"/>
          <w:szCs w:val="21"/>
        </w:rPr>
        <w:t>本公司在取得</w:t>
      </w:r>
      <w:r>
        <w:rPr>
          <w:rFonts w:ascii="宋体" w:hAnsi="宋体" w:eastAsia="宋体" w:cs="宋体"/>
          <w:sz w:val="21"/>
          <w:szCs w:val="21"/>
        </w:rPr>
        <w:t xml:space="preserve">无形资产时分析判断其使用寿命，划分为使用寿命有限和使用寿命不确定的无 </w:t>
      </w:r>
      <w:r>
        <w:rPr>
          <w:rFonts w:ascii="宋体" w:hAnsi="宋体" w:eastAsia="宋体" w:cs="宋体"/>
          <w:spacing w:val="-2"/>
          <w:sz w:val="21"/>
          <w:szCs w:val="21"/>
        </w:rPr>
        <w:t>形资产。</w:t>
      </w:r>
    </w:p>
    <w:p>
      <w:pPr>
        <w:spacing w:before="1" w:line="220" w:lineRule="auto"/>
        <w:ind w:left="463"/>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6"/>
          <w:sz w:val="21"/>
          <w:szCs w:val="21"/>
        </w:rPr>
        <w:t>1) 使用寿命有限的无形资产</w:t>
      </w:r>
    </w:p>
    <w:p>
      <w:pPr>
        <w:spacing w:before="23" w:line="226" w:lineRule="auto"/>
        <w:ind w:left="51" w:right="162" w:firstLine="404"/>
        <w:rPr>
          <w:rFonts w:ascii="宋体" w:hAnsi="宋体" w:eastAsia="宋体" w:cs="宋体"/>
          <w:sz w:val="21"/>
          <w:szCs w:val="21"/>
        </w:rPr>
      </w:pPr>
      <w:r>
        <w:rPr>
          <w:rFonts w:ascii="宋体" w:hAnsi="宋体" w:eastAsia="宋体" w:cs="宋体"/>
          <w:spacing w:val="1"/>
          <w:sz w:val="21"/>
          <w:szCs w:val="21"/>
        </w:rPr>
        <w:t>对于使用寿命有限</w:t>
      </w:r>
      <w:r>
        <w:rPr>
          <w:rFonts w:ascii="宋体" w:hAnsi="宋体" w:eastAsia="宋体" w:cs="宋体"/>
          <w:sz w:val="21"/>
          <w:szCs w:val="21"/>
        </w:rPr>
        <w:t xml:space="preserve">的无形资产，在为企业带来经济利益的期限内按直线法摊销。使用寿命有 </w:t>
      </w:r>
      <w:r>
        <w:rPr>
          <w:rFonts w:ascii="宋体" w:hAnsi="宋体" w:eastAsia="宋体" w:cs="宋体"/>
          <w:spacing w:val="-4"/>
          <w:sz w:val="21"/>
          <w:szCs w:val="21"/>
        </w:rPr>
        <w:t>限的无形资</w:t>
      </w:r>
      <w:r>
        <w:rPr>
          <w:rFonts w:ascii="宋体" w:hAnsi="宋体" w:eastAsia="宋体" w:cs="宋体"/>
          <w:spacing w:val="-3"/>
          <w:sz w:val="21"/>
          <w:szCs w:val="21"/>
        </w:rPr>
        <w:t>产</w:t>
      </w:r>
      <w:r>
        <w:rPr>
          <w:rFonts w:ascii="宋体" w:hAnsi="宋体" w:eastAsia="宋体" w:cs="宋体"/>
          <w:spacing w:val="-2"/>
          <w:sz w:val="21"/>
          <w:szCs w:val="21"/>
        </w:rPr>
        <w:t>预计寿命及依据如下：</w:t>
      </w:r>
    </w:p>
    <w:tbl>
      <w:tblPr>
        <w:tblStyle w:val="4"/>
        <w:tblW w:w="7667" w:type="dxa"/>
        <w:tblInd w:w="441"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2283"/>
        <w:gridCol w:w="2408"/>
        <w:gridCol w:w="2976"/>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70" w:hRule="atLeast"/>
        </w:trPr>
        <w:tc>
          <w:tcPr>
            <w:tcW w:w="2283" w:type="dxa"/>
            <w:tcBorders>
              <w:top w:val="single" w:color="000000" w:sz="2" w:space="0"/>
              <w:left w:val="nil"/>
            </w:tcBorders>
            <w:vAlign w:val="top"/>
          </w:tcPr>
          <w:p>
            <w:pPr>
              <w:spacing w:before="89" w:line="221" w:lineRule="auto"/>
              <w:ind w:left="993"/>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408" w:type="dxa"/>
            <w:tcBorders>
              <w:top w:val="single" w:color="000000" w:sz="2" w:space="0"/>
            </w:tcBorders>
            <w:vAlign w:val="top"/>
          </w:tcPr>
          <w:p>
            <w:pPr>
              <w:spacing w:before="89" w:line="221" w:lineRule="auto"/>
              <w:ind w:left="629"/>
              <w:rPr>
                <w:rFonts w:ascii="宋体" w:hAnsi="宋体" w:eastAsia="宋体" w:cs="宋体"/>
                <w:sz w:val="21"/>
                <w:szCs w:val="21"/>
              </w:rPr>
            </w:pPr>
            <w:r>
              <w:rPr>
                <w:rFonts w:ascii="宋体" w:hAnsi="宋体" w:eastAsia="宋体" w:cs="宋体"/>
                <w:spacing w:val="-2"/>
                <w:sz w:val="21"/>
                <w:szCs w:val="21"/>
              </w:rPr>
              <w:t>预</w:t>
            </w:r>
            <w:r>
              <w:rPr>
                <w:rFonts w:ascii="宋体" w:hAnsi="宋体" w:eastAsia="宋体" w:cs="宋体"/>
                <w:spacing w:val="-1"/>
                <w:sz w:val="21"/>
                <w:szCs w:val="21"/>
              </w:rPr>
              <w:t>计使用寿命</w:t>
            </w:r>
          </w:p>
        </w:tc>
        <w:tc>
          <w:tcPr>
            <w:tcW w:w="2976" w:type="dxa"/>
            <w:tcBorders>
              <w:top w:val="single" w:color="000000" w:sz="2" w:space="0"/>
              <w:right w:val="nil"/>
            </w:tcBorders>
            <w:vAlign w:val="top"/>
          </w:tcPr>
          <w:p>
            <w:pPr>
              <w:spacing w:before="89" w:line="220" w:lineRule="auto"/>
              <w:ind w:left="1334"/>
              <w:rPr>
                <w:rFonts w:ascii="宋体" w:hAnsi="宋体" w:eastAsia="宋体" w:cs="宋体"/>
                <w:sz w:val="21"/>
                <w:szCs w:val="21"/>
              </w:rPr>
            </w:pPr>
            <w:r>
              <w:rPr>
                <w:rFonts w:ascii="宋体" w:hAnsi="宋体" w:eastAsia="宋体" w:cs="宋体"/>
                <w:spacing w:val="-2"/>
                <w:sz w:val="21"/>
                <w:szCs w:val="21"/>
              </w:rPr>
              <w:t>依据</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9" w:hRule="atLeast"/>
        </w:trPr>
        <w:tc>
          <w:tcPr>
            <w:tcW w:w="2283" w:type="dxa"/>
            <w:tcBorders>
              <w:left w:val="nil"/>
            </w:tcBorders>
            <w:vAlign w:val="top"/>
          </w:tcPr>
          <w:p>
            <w:pPr>
              <w:spacing w:before="67" w:line="220" w:lineRule="auto"/>
              <w:ind w:left="219"/>
              <w:rPr>
                <w:rFonts w:ascii="宋体" w:hAnsi="宋体" w:eastAsia="宋体" w:cs="宋体"/>
                <w:sz w:val="21"/>
                <w:szCs w:val="21"/>
              </w:rPr>
            </w:pPr>
            <w:r>
              <w:rPr>
                <w:rFonts w:ascii="宋体" w:hAnsi="宋体" w:eastAsia="宋体" w:cs="宋体"/>
                <w:spacing w:val="-1"/>
                <w:sz w:val="21"/>
                <w:szCs w:val="21"/>
              </w:rPr>
              <w:t>计算机软件</w:t>
            </w:r>
          </w:p>
        </w:tc>
        <w:tc>
          <w:tcPr>
            <w:tcW w:w="2408" w:type="dxa"/>
            <w:vAlign w:val="top"/>
          </w:tcPr>
          <w:p>
            <w:pPr>
              <w:spacing w:before="66" w:line="221" w:lineRule="auto"/>
              <w:ind w:left="921"/>
              <w:rPr>
                <w:rFonts w:ascii="宋体" w:hAnsi="宋体" w:eastAsia="宋体" w:cs="宋体"/>
                <w:sz w:val="21"/>
                <w:szCs w:val="21"/>
              </w:rPr>
            </w:pPr>
            <w:r>
              <w:rPr>
                <w:rFonts w:ascii="宋体" w:hAnsi="宋体" w:eastAsia="宋体" w:cs="宋体"/>
                <w:spacing w:val="-11"/>
                <w:sz w:val="21"/>
                <w:szCs w:val="21"/>
              </w:rPr>
              <w:t>5</w:t>
            </w:r>
            <w:r>
              <w:rPr>
                <w:rFonts w:ascii="宋体" w:hAnsi="宋体" w:eastAsia="宋体" w:cs="宋体"/>
                <w:spacing w:val="-9"/>
                <w:sz w:val="21"/>
                <w:szCs w:val="21"/>
              </w:rPr>
              <w:t>-10 年</w:t>
            </w:r>
          </w:p>
        </w:tc>
        <w:tc>
          <w:tcPr>
            <w:tcW w:w="2976" w:type="dxa"/>
            <w:tcBorders>
              <w:right w:val="nil"/>
            </w:tcBorders>
            <w:vAlign w:val="top"/>
          </w:tcPr>
          <w:p>
            <w:pPr>
              <w:spacing w:before="66" w:line="221" w:lineRule="auto"/>
              <w:ind w:left="808"/>
              <w:rPr>
                <w:rFonts w:ascii="宋体" w:hAnsi="宋体" w:eastAsia="宋体" w:cs="宋体"/>
                <w:sz w:val="21"/>
                <w:szCs w:val="21"/>
              </w:rPr>
            </w:pPr>
            <w:r>
              <w:rPr>
                <w:rFonts w:ascii="宋体" w:hAnsi="宋体" w:eastAsia="宋体" w:cs="宋体"/>
                <w:spacing w:val="-1"/>
                <w:sz w:val="21"/>
                <w:szCs w:val="21"/>
              </w:rPr>
              <w:t>预计可使用年限</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7" w:hRule="atLeast"/>
        </w:trPr>
        <w:tc>
          <w:tcPr>
            <w:tcW w:w="2283" w:type="dxa"/>
            <w:tcBorders>
              <w:left w:val="nil"/>
            </w:tcBorders>
            <w:vAlign w:val="top"/>
          </w:tcPr>
          <w:p>
            <w:pPr>
              <w:spacing w:before="68" w:line="221" w:lineRule="auto"/>
              <w:ind w:left="220"/>
              <w:rPr>
                <w:rFonts w:ascii="宋体" w:hAnsi="宋体" w:eastAsia="宋体" w:cs="宋体"/>
                <w:sz w:val="21"/>
                <w:szCs w:val="21"/>
              </w:rPr>
            </w:pPr>
            <w:r>
              <w:rPr>
                <w:rFonts w:ascii="宋体" w:hAnsi="宋体" w:eastAsia="宋体" w:cs="宋体"/>
                <w:spacing w:val="-2"/>
                <w:sz w:val="21"/>
                <w:szCs w:val="21"/>
              </w:rPr>
              <w:t>土</w:t>
            </w:r>
            <w:r>
              <w:rPr>
                <w:rFonts w:ascii="宋体" w:hAnsi="宋体" w:eastAsia="宋体" w:cs="宋体"/>
                <w:spacing w:val="-1"/>
                <w:sz w:val="21"/>
                <w:szCs w:val="21"/>
              </w:rPr>
              <w:t>地使用权</w:t>
            </w:r>
          </w:p>
        </w:tc>
        <w:tc>
          <w:tcPr>
            <w:tcW w:w="2408" w:type="dxa"/>
            <w:vAlign w:val="top"/>
          </w:tcPr>
          <w:p>
            <w:pPr>
              <w:spacing w:before="68" w:line="221" w:lineRule="auto"/>
              <w:ind w:left="1025"/>
              <w:rPr>
                <w:rFonts w:ascii="宋体" w:hAnsi="宋体" w:eastAsia="宋体" w:cs="宋体"/>
                <w:sz w:val="21"/>
                <w:szCs w:val="21"/>
              </w:rPr>
            </w:pPr>
            <w:r>
              <w:rPr>
                <w:rFonts w:ascii="宋体" w:hAnsi="宋体" w:eastAsia="宋体" w:cs="宋体"/>
                <w:spacing w:val="-16"/>
                <w:sz w:val="21"/>
                <w:szCs w:val="21"/>
              </w:rPr>
              <w:t>5</w:t>
            </w:r>
            <w:r>
              <w:rPr>
                <w:rFonts w:ascii="宋体" w:hAnsi="宋体" w:eastAsia="宋体" w:cs="宋体"/>
                <w:spacing w:val="-13"/>
                <w:sz w:val="21"/>
                <w:szCs w:val="21"/>
              </w:rPr>
              <w:t>0 年</w:t>
            </w:r>
          </w:p>
        </w:tc>
        <w:tc>
          <w:tcPr>
            <w:tcW w:w="2976" w:type="dxa"/>
            <w:tcBorders>
              <w:right w:val="nil"/>
            </w:tcBorders>
            <w:vAlign w:val="top"/>
          </w:tcPr>
          <w:p>
            <w:pPr>
              <w:spacing w:before="68" w:line="221" w:lineRule="auto"/>
              <w:ind w:left="598"/>
              <w:rPr>
                <w:rFonts w:ascii="宋体" w:hAnsi="宋体" w:eastAsia="宋体" w:cs="宋体"/>
                <w:sz w:val="21"/>
                <w:szCs w:val="21"/>
              </w:rPr>
            </w:pPr>
            <w:r>
              <w:rPr>
                <w:rFonts w:ascii="宋体" w:hAnsi="宋体" w:eastAsia="宋体" w:cs="宋体"/>
                <w:spacing w:val="-1"/>
                <w:sz w:val="21"/>
                <w:szCs w:val="21"/>
              </w:rPr>
              <w:t>土地证登记使</w:t>
            </w:r>
            <w:r>
              <w:rPr>
                <w:rFonts w:ascii="宋体" w:hAnsi="宋体" w:eastAsia="宋体" w:cs="宋体"/>
                <w:sz w:val="21"/>
                <w:szCs w:val="21"/>
              </w:rPr>
              <w:t>用年限</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73" w:hRule="atLeast"/>
        </w:trPr>
        <w:tc>
          <w:tcPr>
            <w:tcW w:w="2283" w:type="dxa"/>
            <w:tcBorders>
              <w:left w:val="nil"/>
              <w:bottom w:val="single" w:color="000000" w:sz="2" w:space="0"/>
            </w:tcBorders>
            <w:vAlign w:val="top"/>
          </w:tcPr>
          <w:p>
            <w:pPr>
              <w:spacing w:before="69" w:line="221" w:lineRule="auto"/>
              <w:ind w:left="222"/>
              <w:rPr>
                <w:rFonts w:ascii="宋体" w:hAnsi="宋体" w:eastAsia="宋体" w:cs="宋体"/>
                <w:sz w:val="21"/>
                <w:szCs w:val="21"/>
              </w:rPr>
            </w:pPr>
            <w:r>
              <w:rPr>
                <w:rFonts w:ascii="宋体" w:hAnsi="宋体" w:eastAsia="宋体" w:cs="宋体"/>
                <w:spacing w:val="-2"/>
                <w:sz w:val="21"/>
                <w:szCs w:val="21"/>
              </w:rPr>
              <w:t>非专利</w:t>
            </w:r>
            <w:r>
              <w:rPr>
                <w:rFonts w:ascii="宋体" w:hAnsi="宋体" w:eastAsia="宋体" w:cs="宋体"/>
                <w:spacing w:val="-1"/>
                <w:sz w:val="21"/>
                <w:szCs w:val="21"/>
              </w:rPr>
              <w:t>技术</w:t>
            </w:r>
          </w:p>
        </w:tc>
        <w:tc>
          <w:tcPr>
            <w:tcW w:w="2408" w:type="dxa"/>
            <w:tcBorders>
              <w:bottom w:val="single" w:color="000000" w:sz="2" w:space="0"/>
            </w:tcBorders>
            <w:vAlign w:val="top"/>
          </w:tcPr>
          <w:p>
            <w:pPr>
              <w:spacing w:before="69" w:line="221" w:lineRule="auto"/>
              <w:ind w:left="1036"/>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6"/>
                <w:sz w:val="21"/>
                <w:szCs w:val="21"/>
              </w:rPr>
              <w:t>0 年</w:t>
            </w:r>
          </w:p>
        </w:tc>
        <w:tc>
          <w:tcPr>
            <w:tcW w:w="2976" w:type="dxa"/>
            <w:tcBorders>
              <w:bottom w:val="single" w:color="000000" w:sz="2" w:space="0"/>
              <w:right w:val="nil"/>
            </w:tcBorders>
            <w:vAlign w:val="top"/>
          </w:tcPr>
          <w:p>
            <w:pPr>
              <w:spacing w:before="69" w:line="221" w:lineRule="auto"/>
              <w:ind w:left="808"/>
              <w:rPr>
                <w:rFonts w:ascii="宋体" w:hAnsi="宋体" w:eastAsia="宋体" w:cs="宋体"/>
                <w:sz w:val="21"/>
                <w:szCs w:val="21"/>
              </w:rPr>
            </w:pPr>
            <w:r>
              <w:rPr>
                <w:rFonts w:ascii="宋体" w:hAnsi="宋体" w:eastAsia="宋体" w:cs="宋体"/>
                <w:spacing w:val="-1"/>
                <w:sz w:val="21"/>
                <w:szCs w:val="21"/>
              </w:rPr>
              <w:t>预计可使用年限</w:t>
            </w:r>
          </w:p>
        </w:tc>
      </w:tr>
    </w:tbl>
    <w:p>
      <w:pPr>
        <w:spacing w:before="31" w:line="239" w:lineRule="auto"/>
        <w:ind w:left="39" w:right="163" w:firstLine="417"/>
        <w:rPr>
          <w:rFonts w:ascii="宋体" w:hAnsi="宋体" w:eastAsia="宋体" w:cs="宋体"/>
          <w:sz w:val="21"/>
          <w:szCs w:val="21"/>
        </w:rPr>
      </w:pPr>
      <w:r>
        <w:rPr>
          <w:rFonts w:ascii="宋体" w:hAnsi="宋体" w:eastAsia="宋体" w:cs="宋体"/>
          <w:spacing w:val="-5"/>
          <w:sz w:val="21"/>
          <w:szCs w:val="21"/>
        </w:rPr>
        <w:t>每期末， 对使用寿命有限的无形资产的使用寿命及摊销方法进行复核， 如与原先估计数</w:t>
      </w:r>
      <w:r>
        <w:rPr>
          <w:rFonts w:ascii="宋体" w:hAnsi="宋体" w:eastAsia="宋体" w:cs="宋体"/>
          <w:spacing w:val="-3"/>
          <w:sz w:val="21"/>
          <w:szCs w:val="21"/>
        </w:rPr>
        <w:t>存</w:t>
      </w:r>
      <w:r>
        <w:rPr>
          <w:rFonts w:ascii="宋体" w:hAnsi="宋体" w:eastAsia="宋体" w:cs="宋体"/>
          <w:sz w:val="21"/>
          <w:szCs w:val="21"/>
        </w:rPr>
        <w:t xml:space="preserve">在 </w:t>
      </w:r>
      <w:r>
        <w:rPr>
          <w:rFonts w:ascii="宋体" w:hAnsi="宋体" w:eastAsia="宋体" w:cs="宋体"/>
          <w:spacing w:val="-1"/>
          <w:sz w:val="21"/>
          <w:szCs w:val="21"/>
        </w:rPr>
        <w:t>差异的，进行相</w:t>
      </w:r>
      <w:r>
        <w:rPr>
          <w:rFonts w:ascii="宋体" w:hAnsi="宋体" w:eastAsia="宋体" w:cs="宋体"/>
          <w:sz w:val="21"/>
          <w:szCs w:val="21"/>
        </w:rPr>
        <w:t>应的调整。</w:t>
      </w:r>
    </w:p>
    <w:p>
      <w:pPr>
        <w:spacing w:line="219" w:lineRule="auto"/>
        <w:ind w:left="458"/>
        <w:rPr>
          <w:rFonts w:ascii="宋体" w:hAnsi="宋体" w:eastAsia="宋体" w:cs="宋体"/>
          <w:sz w:val="21"/>
          <w:szCs w:val="21"/>
        </w:rPr>
      </w:pPr>
      <w:r>
        <w:rPr>
          <w:rFonts w:ascii="宋体" w:hAnsi="宋体" w:eastAsia="宋体" w:cs="宋体"/>
          <w:spacing w:val="-1"/>
          <w:sz w:val="21"/>
          <w:szCs w:val="21"/>
        </w:rPr>
        <w:t>经复核</w:t>
      </w:r>
      <w:r>
        <w:rPr>
          <w:rFonts w:ascii="宋体" w:hAnsi="宋体" w:eastAsia="宋体" w:cs="宋体"/>
          <w:sz w:val="21"/>
          <w:szCs w:val="21"/>
        </w:rPr>
        <w:t>，本期期末无形资产的使用寿命及摊销方法与以前估计未有不同。</w:t>
      </w:r>
    </w:p>
    <w:p>
      <w:pPr>
        <w:spacing w:before="24" w:line="221" w:lineRule="auto"/>
        <w:ind w:left="463"/>
        <w:rPr>
          <w:rFonts w:ascii="宋体" w:hAnsi="宋体" w:eastAsia="宋体" w:cs="宋体"/>
          <w:sz w:val="21"/>
          <w:szCs w:val="21"/>
        </w:rPr>
      </w:pPr>
      <w:r>
        <w:rPr>
          <w:rFonts w:ascii="宋体" w:hAnsi="宋体" w:eastAsia="宋体" w:cs="宋体"/>
          <w:spacing w:val="6"/>
          <w:sz w:val="21"/>
          <w:szCs w:val="21"/>
        </w:rPr>
        <w:t>(2) 使用寿命不确定的无形资</w:t>
      </w:r>
      <w:r>
        <w:rPr>
          <w:rFonts w:ascii="宋体" w:hAnsi="宋体" w:eastAsia="宋体" w:cs="宋体"/>
          <w:spacing w:val="3"/>
          <w:sz w:val="21"/>
          <w:szCs w:val="21"/>
        </w:rPr>
        <w:t>产</w:t>
      </w:r>
    </w:p>
    <w:p>
      <w:pPr>
        <w:spacing w:before="21" w:line="226" w:lineRule="auto"/>
        <w:ind w:left="40" w:right="163" w:firstLine="418"/>
        <w:rPr>
          <w:rFonts w:ascii="宋体" w:hAnsi="宋体" w:eastAsia="宋体" w:cs="宋体"/>
          <w:sz w:val="21"/>
          <w:szCs w:val="21"/>
        </w:rPr>
      </w:pPr>
      <w:r>
        <w:rPr>
          <w:rFonts w:ascii="宋体" w:hAnsi="宋体" w:eastAsia="宋体" w:cs="宋体"/>
          <w:spacing w:val="1"/>
          <w:sz w:val="21"/>
          <w:szCs w:val="21"/>
        </w:rPr>
        <w:t>无法预见无</w:t>
      </w:r>
      <w:r>
        <w:rPr>
          <w:rFonts w:ascii="宋体" w:hAnsi="宋体" w:eastAsia="宋体" w:cs="宋体"/>
          <w:sz w:val="21"/>
          <w:szCs w:val="21"/>
        </w:rPr>
        <w:t xml:space="preserve">形资产为企业带来经济利益期限的，视为使用寿命不确定的无形资产。使用寿命 </w:t>
      </w:r>
      <w:r>
        <w:rPr>
          <w:rFonts w:ascii="宋体" w:hAnsi="宋体" w:eastAsia="宋体" w:cs="宋体"/>
          <w:spacing w:val="-3"/>
          <w:sz w:val="21"/>
          <w:szCs w:val="21"/>
        </w:rPr>
        <w:t>不确定的无形资产如下：</w:t>
      </w:r>
    </w:p>
    <w:tbl>
      <w:tblPr>
        <w:tblStyle w:val="4"/>
        <w:tblW w:w="7669" w:type="dxa"/>
        <w:tblInd w:w="4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4"/>
        <w:gridCol w:w="5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714" w:type="dxa"/>
            <w:tcBorders>
              <w:left w:val="nil"/>
              <w:right w:val="dotted" w:color="000000" w:sz="2" w:space="0"/>
            </w:tcBorders>
            <w:vAlign w:val="top"/>
          </w:tcPr>
          <w:p>
            <w:pPr>
              <w:spacing w:before="92" w:line="221" w:lineRule="auto"/>
              <w:ind w:left="710"/>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5955" w:type="dxa"/>
            <w:tcBorders>
              <w:left w:val="dotted" w:color="000000" w:sz="2" w:space="0"/>
              <w:right w:val="nil"/>
            </w:tcBorders>
            <w:vAlign w:val="top"/>
          </w:tcPr>
          <w:p>
            <w:pPr>
              <w:spacing w:before="91" w:line="220" w:lineRule="auto"/>
              <w:ind w:left="1981"/>
              <w:rPr>
                <w:rFonts w:ascii="宋体" w:hAnsi="宋体" w:eastAsia="宋体" w:cs="宋体"/>
                <w:sz w:val="21"/>
                <w:szCs w:val="21"/>
              </w:rPr>
            </w:pPr>
            <w:r>
              <w:rPr>
                <w:rFonts w:ascii="宋体" w:hAnsi="宋体" w:eastAsia="宋体" w:cs="宋体"/>
                <w:spacing w:val="-1"/>
                <w:sz w:val="21"/>
                <w:szCs w:val="21"/>
              </w:rPr>
              <w:t>使用寿命不确</w:t>
            </w:r>
            <w:r>
              <w:rPr>
                <w:rFonts w:ascii="宋体" w:hAnsi="宋体" w:eastAsia="宋体" w:cs="宋体"/>
                <w:sz w:val="21"/>
                <w:szCs w:val="21"/>
              </w:rPr>
              <w:t>定的依据</w:t>
            </w:r>
          </w:p>
        </w:tc>
      </w:tr>
    </w:tbl>
    <w:p>
      <w:pPr>
        <w:rPr>
          <w:rFonts w:ascii="Arial"/>
          <w:sz w:val="21"/>
        </w:rPr>
      </w:pPr>
    </w:p>
    <w:p>
      <w:pPr>
        <w:sectPr>
          <w:footerReference r:id="rId52" w:type="default"/>
          <w:pgSz w:w="11907" w:h="16839"/>
          <w:pgMar w:top="1392" w:right="1109" w:bottom="1395" w:left="1769" w:header="856" w:footer="1191" w:gutter="0"/>
          <w:cols w:space="720" w:num="1"/>
        </w:sectPr>
      </w:pPr>
    </w:p>
    <w:p>
      <w:pPr>
        <w:spacing w:line="131" w:lineRule="exact"/>
      </w:pPr>
    </w:p>
    <w:tbl>
      <w:tblPr>
        <w:tblStyle w:val="4"/>
        <w:tblW w:w="7669" w:type="dxa"/>
        <w:tblInd w:w="4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4"/>
        <w:gridCol w:w="5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714" w:type="dxa"/>
            <w:tcBorders>
              <w:left w:val="nil"/>
              <w:right w:val="dotted" w:color="000000" w:sz="2" w:space="0"/>
            </w:tcBorders>
            <w:vAlign w:val="top"/>
          </w:tcPr>
          <w:p>
            <w:pPr>
              <w:spacing w:line="257" w:lineRule="auto"/>
              <w:rPr>
                <w:rFonts w:ascii="Arial"/>
                <w:sz w:val="21"/>
              </w:rPr>
            </w:pPr>
          </w:p>
          <w:p>
            <w:pPr>
              <w:spacing w:before="68" w:line="221" w:lineRule="auto"/>
              <w:ind w:left="222"/>
              <w:rPr>
                <w:rFonts w:ascii="宋体" w:hAnsi="宋体" w:eastAsia="宋体" w:cs="宋体"/>
                <w:sz w:val="21"/>
                <w:szCs w:val="21"/>
              </w:rPr>
            </w:pPr>
            <w:r>
              <w:rPr>
                <w:rFonts w:ascii="宋体" w:hAnsi="宋体" w:eastAsia="宋体" w:cs="宋体"/>
                <w:spacing w:val="-2"/>
                <w:sz w:val="21"/>
                <w:szCs w:val="21"/>
              </w:rPr>
              <w:t>非专利</w:t>
            </w:r>
            <w:r>
              <w:rPr>
                <w:rFonts w:ascii="宋体" w:hAnsi="宋体" w:eastAsia="宋体" w:cs="宋体"/>
                <w:spacing w:val="-1"/>
                <w:sz w:val="21"/>
                <w:szCs w:val="21"/>
              </w:rPr>
              <w:t>技术</w:t>
            </w:r>
          </w:p>
        </w:tc>
        <w:tc>
          <w:tcPr>
            <w:tcW w:w="5955" w:type="dxa"/>
            <w:tcBorders>
              <w:left w:val="dotted" w:color="000000" w:sz="2" w:space="0"/>
              <w:right w:val="nil"/>
            </w:tcBorders>
            <w:vAlign w:val="top"/>
          </w:tcPr>
          <w:p>
            <w:pPr>
              <w:spacing w:before="55" w:line="238" w:lineRule="auto"/>
              <w:ind w:left="11" w:right="100" w:firstLine="420"/>
              <w:rPr>
                <w:rFonts w:ascii="宋体" w:hAnsi="宋体" w:eastAsia="宋体" w:cs="宋体"/>
                <w:sz w:val="21"/>
                <w:szCs w:val="21"/>
              </w:rPr>
            </w:pPr>
            <w:r>
              <w:rPr>
                <w:rFonts w:ascii="宋体" w:hAnsi="宋体" w:eastAsia="宋体" w:cs="宋体"/>
                <w:spacing w:val="-10"/>
                <w:sz w:val="21"/>
                <w:szCs w:val="21"/>
              </w:rPr>
              <w:t>本公</w:t>
            </w:r>
            <w:r>
              <w:rPr>
                <w:rFonts w:ascii="宋体" w:hAnsi="宋体" w:eastAsia="宋体" w:cs="宋体"/>
                <w:spacing w:val="-5"/>
                <w:sz w:val="21"/>
                <w:szCs w:val="21"/>
              </w:rPr>
              <w:t>司估计在有限的未来，将持续使用该非专利技术， 该非</w:t>
            </w:r>
            <w:r>
              <w:rPr>
                <w:rFonts w:ascii="宋体" w:hAnsi="宋体" w:eastAsia="宋体" w:cs="宋体"/>
                <w:sz w:val="21"/>
                <w:szCs w:val="21"/>
              </w:rPr>
              <w:t xml:space="preserve"> </w:t>
            </w:r>
            <w:r>
              <w:rPr>
                <w:rFonts w:ascii="宋体" w:hAnsi="宋体" w:eastAsia="宋体" w:cs="宋体"/>
                <w:spacing w:val="6"/>
                <w:sz w:val="21"/>
                <w:szCs w:val="21"/>
              </w:rPr>
              <w:t>专利技术为本公司带来的未来经济利益的期限从目前情况看无</w:t>
            </w:r>
            <w:r>
              <w:rPr>
                <w:rFonts w:ascii="宋体" w:hAnsi="宋体" w:eastAsia="宋体" w:cs="宋体"/>
                <w:sz w:val="21"/>
                <w:szCs w:val="21"/>
              </w:rPr>
              <w:t xml:space="preserve"> </w:t>
            </w:r>
            <w:r>
              <w:rPr>
                <w:rFonts w:ascii="宋体" w:hAnsi="宋体" w:eastAsia="宋体" w:cs="宋体"/>
                <w:spacing w:val="-1"/>
                <w:sz w:val="21"/>
                <w:szCs w:val="21"/>
              </w:rPr>
              <w:t>法可靠估计。</w:t>
            </w:r>
          </w:p>
        </w:tc>
      </w:tr>
    </w:tbl>
    <w:p>
      <w:pPr>
        <w:spacing w:before="302" w:line="239" w:lineRule="auto"/>
        <w:ind w:left="40" w:right="36" w:firstLine="415"/>
        <w:rPr>
          <w:rFonts w:ascii="宋体" w:hAnsi="宋体" w:eastAsia="宋体" w:cs="宋体"/>
          <w:sz w:val="21"/>
          <w:szCs w:val="21"/>
        </w:rPr>
      </w:pPr>
      <w:r>
        <w:rPr>
          <w:rFonts w:ascii="宋体" w:hAnsi="宋体" w:eastAsia="宋体" w:cs="宋体"/>
          <w:spacing w:val="-10"/>
          <w:sz w:val="21"/>
          <w:szCs w:val="21"/>
        </w:rPr>
        <w:t>对于使用寿</w:t>
      </w:r>
      <w:r>
        <w:rPr>
          <w:rFonts w:ascii="宋体" w:hAnsi="宋体" w:eastAsia="宋体" w:cs="宋体"/>
          <w:spacing w:val="-6"/>
          <w:sz w:val="21"/>
          <w:szCs w:val="21"/>
        </w:rPr>
        <w:t>命</w:t>
      </w:r>
      <w:r>
        <w:rPr>
          <w:rFonts w:ascii="宋体" w:hAnsi="宋体" w:eastAsia="宋体" w:cs="宋体"/>
          <w:spacing w:val="-5"/>
          <w:sz w:val="21"/>
          <w:szCs w:val="21"/>
        </w:rPr>
        <w:t>不确定的无形资产，在持有期间内不摊销，每期末对无形资产的寿命进行复核。</w:t>
      </w:r>
      <w:r>
        <w:rPr>
          <w:rFonts w:ascii="宋体" w:hAnsi="宋体" w:eastAsia="宋体" w:cs="宋体"/>
          <w:sz w:val="21"/>
          <w:szCs w:val="21"/>
        </w:rPr>
        <w:t xml:space="preserve"> </w:t>
      </w:r>
      <w:r>
        <w:rPr>
          <w:rFonts w:ascii="宋体" w:hAnsi="宋体" w:eastAsia="宋体" w:cs="宋体"/>
          <w:spacing w:val="-6"/>
          <w:sz w:val="21"/>
          <w:szCs w:val="21"/>
        </w:rPr>
        <w:t>如果期</w:t>
      </w:r>
      <w:r>
        <w:rPr>
          <w:rFonts w:ascii="宋体" w:hAnsi="宋体" w:eastAsia="宋体" w:cs="宋体"/>
          <w:spacing w:val="-5"/>
          <w:sz w:val="21"/>
          <w:szCs w:val="21"/>
        </w:rPr>
        <w:t>末</w:t>
      </w:r>
      <w:r>
        <w:rPr>
          <w:rFonts w:ascii="宋体" w:hAnsi="宋体" w:eastAsia="宋体" w:cs="宋体"/>
          <w:spacing w:val="-3"/>
          <w:sz w:val="21"/>
          <w:szCs w:val="21"/>
        </w:rPr>
        <w:t>重新复核后仍为不确定的， 在每个会计期间继续进行减值测试。</w:t>
      </w:r>
    </w:p>
    <w:p>
      <w:pPr>
        <w:spacing w:line="220" w:lineRule="auto"/>
        <w:ind w:left="458"/>
        <w:rPr>
          <w:rFonts w:ascii="宋体" w:hAnsi="宋体" w:eastAsia="宋体" w:cs="宋体"/>
          <w:sz w:val="21"/>
          <w:szCs w:val="21"/>
        </w:rPr>
      </w:pPr>
      <w:r>
        <w:rPr>
          <w:rFonts w:ascii="宋体" w:hAnsi="宋体" w:eastAsia="宋体" w:cs="宋体"/>
          <w:spacing w:val="-1"/>
          <w:sz w:val="21"/>
          <w:szCs w:val="21"/>
        </w:rPr>
        <w:t>经复核，该</w:t>
      </w:r>
      <w:r>
        <w:rPr>
          <w:rFonts w:ascii="宋体" w:hAnsi="宋体" w:eastAsia="宋体" w:cs="宋体"/>
          <w:sz w:val="21"/>
          <w:szCs w:val="21"/>
        </w:rPr>
        <w:t>类无形资产的使用寿命仍为不确定。</w:t>
      </w:r>
    </w:p>
    <w:p>
      <w:pPr>
        <w:spacing w:line="253" w:lineRule="auto"/>
        <w:rPr>
          <w:rFonts w:ascii="Arial"/>
          <w:sz w:val="21"/>
        </w:rPr>
      </w:pPr>
    </w:p>
    <w:p>
      <w:pPr>
        <w:spacing w:before="68" w:line="223" w:lineRule="auto"/>
        <w:ind w:left="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(2).内部研究开发支出</w:t>
      </w:r>
      <w:r>
        <w:rPr>
          <w:rFonts w:ascii="宋体" w:hAnsi="宋体" w:eastAsia="宋体" w:cs="宋体"/>
          <w:spacing w:val="-1"/>
          <w:sz w:val="21"/>
          <w:szCs w:val="21"/>
          <w14:textOutline w14:w="3831" w14:cap="flat" w14:cmpd="sng">
            <w14:solidFill>
              <w14:srgbClr w14:val="000000"/>
            </w14:solidFill>
            <w14:prstDash w14:val="solid"/>
            <w14:miter w14:val="0"/>
          </w14:textOutline>
        </w:rPr>
        <w:t>会计政策</w:t>
      </w:r>
    </w:p>
    <w:p>
      <w:pPr>
        <w:spacing w:before="79" w:line="236" w:lineRule="auto"/>
        <w:ind w:left="88"/>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7"/>
          <w:sz w:val="21"/>
          <w:szCs w:val="21"/>
        </w:rPr>
        <w:t xml:space="preserve">适用 </w:t>
      </w:r>
      <w:r>
        <w:rPr>
          <w:rFonts w:ascii="Times New Roman" w:hAnsi="Times New Roman" w:eastAsia="Times New Roman" w:cs="Times New Roman"/>
          <w:spacing w:val="-7"/>
          <w:sz w:val="21"/>
          <w:szCs w:val="21"/>
        </w:rPr>
        <w:t>□</w:t>
      </w:r>
      <w:r>
        <w:rPr>
          <w:rFonts w:ascii="宋体" w:hAnsi="宋体" w:eastAsia="宋体" w:cs="宋体"/>
          <w:spacing w:val="-7"/>
          <w:sz w:val="21"/>
          <w:szCs w:val="21"/>
        </w:rPr>
        <w:t>不适用</w:t>
      </w:r>
    </w:p>
    <w:p>
      <w:pPr>
        <w:spacing w:before="3" w:line="220" w:lineRule="auto"/>
        <w:ind w:left="47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w:t>
      </w:r>
      <w:r>
        <w:rPr>
          <w:rFonts w:ascii="宋体" w:hAnsi="宋体" w:eastAsia="宋体" w:cs="宋体"/>
          <w:sz w:val="21"/>
          <w:szCs w:val="21"/>
          <w14:textOutline w14:w="3831" w14:cap="flat" w14:cmpd="sng">
            <w14:solidFill>
              <w14:srgbClr w14:val="000000"/>
            </w14:solidFill>
            <w14:prstDash w14:val="solid"/>
            <w14:miter w14:val="0"/>
          </w14:textOutline>
        </w:rPr>
        <w:t>.划分公司内部研究开发项目的研究阶段和开发阶段具体标准</w:t>
      </w:r>
    </w:p>
    <w:p>
      <w:pPr>
        <w:spacing w:before="23"/>
        <w:ind w:left="46" w:right="7" w:firstLine="410"/>
        <w:rPr>
          <w:rFonts w:ascii="宋体" w:hAnsi="宋体" w:eastAsia="宋体" w:cs="宋体"/>
          <w:sz w:val="21"/>
          <w:szCs w:val="21"/>
        </w:rPr>
      </w:pPr>
      <w:r>
        <w:rPr>
          <w:rFonts w:ascii="宋体" w:hAnsi="宋体" w:eastAsia="宋体" w:cs="宋体"/>
          <w:spacing w:val="1"/>
          <w:sz w:val="21"/>
          <w:szCs w:val="21"/>
        </w:rPr>
        <w:t>研究阶段：为获</w:t>
      </w:r>
      <w:r>
        <w:rPr>
          <w:rFonts w:ascii="宋体" w:hAnsi="宋体" w:eastAsia="宋体" w:cs="宋体"/>
          <w:sz w:val="21"/>
          <w:szCs w:val="21"/>
        </w:rPr>
        <w:t xml:space="preserve">取并理解新的科学或技术知识等而进行的独创性的有计划调查、研究活动的 </w:t>
      </w:r>
      <w:r>
        <w:rPr>
          <w:rFonts w:ascii="宋体" w:hAnsi="宋体" w:eastAsia="宋体" w:cs="宋体"/>
          <w:spacing w:val="-10"/>
          <w:sz w:val="21"/>
          <w:szCs w:val="21"/>
        </w:rPr>
        <w:t>阶段。</w:t>
      </w:r>
    </w:p>
    <w:p>
      <w:pPr>
        <w:spacing w:before="1" w:line="239" w:lineRule="auto"/>
        <w:ind w:left="38" w:right="7" w:firstLine="419"/>
        <w:rPr>
          <w:rFonts w:ascii="宋体" w:hAnsi="宋体" w:eastAsia="宋体" w:cs="宋体"/>
          <w:sz w:val="21"/>
          <w:szCs w:val="21"/>
        </w:rPr>
      </w:pPr>
      <w:r>
        <w:rPr>
          <w:rFonts w:ascii="宋体" w:hAnsi="宋体" w:eastAsia="宋体" w:cs="宋体"/>
          <w:spacing w:val="-5"/>
          <w:sz w:val="21"/>
          <w:szCs w:val="21"/>
        </w:rPr>
        <w:t>开发阶段：在进行商业性生产或使用前， 将研究成果或其他知识应用于某项计划或设计，</w:t>
      </w:r>
      <w:r>
        <w:rPr>
          <w:rFonts w:ascii="宋体" w:hAnsi="宋体" w:eastAsia="宋体" w:cs="宋体"/>
          <w:spacing w:val="-4"/>
          <w:sz w:val="21"/>
          <w:szCs w:val="21"/>
        </w:rPr>
        <w:t xml:space="preserve"> </w:t>
      </w:r>
      <w:r>
        <w:rPr>
          <w:rFonts w:ascii="宋体" w:hAnsi="宋体" w:eastAsia="宋体" w:cs="宋体"/>
          <w:sz w:val="21"/>
          <w:szCs w:val="21"/>
        </w:rPr>
        <w:t xml:space="preserve">以 </w:t>
      </w:r>
      <w:r>
        <w:rPr>
          <w:rFonts w:ascii="宋体" w:hAnsi="宋体" w:eastAsia="宋体" w:cs="宋体"/>
          <w:spacing w:val="-1"/>
          <w:sz w:val="21"/>
          <w:szCs w:val="21"/>
        </w:rPr>
        <w:t>生产出新的或具有实质性改进的材料、装置</w:t>
      </w:r>
      <w:r>
        <w:rPr>
          <w:rFonts w:ascii="宋体" w:hAnsi="宋体" w:eastAsia="宋体" w:cs="宋体"/>
          <w:sz w:val="21"/>
          <w:szCs w:val="21"/>
        </w:rPr>
        <w:t>、产品等活动的阶段。</w:t>
      </w:r>
    </w:p>
    <w:p>
      <w:pPr>
        <w:spacing w:before="1" w:line="219" w:lineRule="auto"/>
        <w:ind w:left="482"/>
        <w:rPr>
          <w:rFonts w:ascii="宋体" w:hAnsi="宋体" w:eastAsia="宋体" w:cs="宋体"/>
          <w:sz w:val="21"/>
          <w:szCs w:val="21"/>
        </w:rPr>
      </w:pPr>
      <w:r>
        <w:rPr>
          <w:rFonts w:ascii="宋体" w:hAnsi="宋体" w:eastAsia="宋体" w:cs="宋体"/>
          <w:spacing w:val="-10"/>
          <w:sz w:val="21"/>
          <w:szCs w:val="21"/>
        </w:rPr>
        <w:t>内</w:t>
      </w:r>
      <w:r>
        <w:rPr>
          <w:rFonts w:ascii="宋体" w:hAnsi="宋体" w:eastAsia="宋体" w:cs="宋体"/>
          <w:spacing w:val="-8"/>
          <w:sz w:val="21"/>
          <w:szCs w:val="21"/>
        </w:rPr>
        <w:t>部</w:t>
      </w:r>
      <w:r>
        <w:rPr>
          <w:rFonts w:ascii="宋体" w:hAnsi="宋体" w:eastAsia="宋体" w:cs="宋体"/>
          <w:spacing w:val="-5"/>
          <w:sz w:val="21"/>
          <w:szCs w:val="21"/>
        </w:rPr>
        <w:t>研究开发项目研究阶段的支出， 在发生时计入当期损益。</w:t>
      </w:r>
    </w:p>
    <w:p>
      <w:pPr>
        <w:spacing w:before="21" w:line="220" w:lineRule="auto"/>
        <w:ind w:left="456"/>
        <w:rPr>
          <w:rFonts w:ascii="宋体" w:hAnsi="宋体" w:eastAsia="宋体" w:cs="宋体"/>
          <w:sz w:val="21"/>
          <w:szCs w:val="21"/>
        </w:rPr>
      </w:pPr>
      <w:r>
        <w:rPr>
          <w:rFonts w:ascii="Times New Roman" w:hAnsi="Times New Roman" w:eastAsia="Times New Roman" w:cs="Times New Roman"/>
          <w:b/>
          <w:bCs/>
          <w:spacing w:val="1"/>
          <w:sz w:val="21"/>
          <w:szCs w:val="21"/>
        </w:rPr>
        <w:t>2.</w:t>
      </w:r>
      <w:r>
        <w:rPr>
          <w:rFonts w:ascii="宋体" w:hAnsi="宋体" w:eastAsia="宋体" w:cs="宋体"/>
          <w:spacing w:val="1"/>
          <w:sz w:val="21"/>
          <w:szCs w:val="21"/>
          <w14:textOutline w14:w="3831" w14:cap="flat" w14:cmpd="sng">
            <w14:solidFill>
              <w14:srgbClr w14:val="000000"/>
            </w14:solidFill>
            <w14:prstDash w14:val="solid"/>
            <w14:miter w14:val="0"/>
          </w14:textOutline>
        </w:rPr>
        <w:t>开发阶段支出符合</w:t>
      </w:r>
      <w:r>
        <w:rPr>
          <w:rFonts w:ascii="宋体" w:hAnsi="宋体" w:eastAsia="宋体" w:cs="宋体"/>
          <w:sz w:val="21"/>
          <w:szCs w:val="21"/>
          <w14:textOutline w14:w="3831" w14:cap="flat" w14:cmpd="sng">
            <w14:solidFill>
              <w14:srgbClr w14:val="000000"/>
            </w14:solidFill>
            <w14:prstDash w14:val="solid"/>
            <w14:miter w14:val="0"/>
          </w14:textOutline>
        </w:rPr>
        <w:t>资本化的具体标准</w:t>
      </w:r>
    </w:p>
    <w:p>
      <w:pPr>
        <w:spacing w:before="23" w:line="220" w:lineRule="auto"/>
        <w:ind w:left="482"/>
        <w:rPr>
          <w:rFonts w:ascii="宋体" w:hAnsi="宋体" w:eastAsia="宋体" w:cs="宋体"/>
          <w:sz w:val="21"/>
          <w:szCs w:val="21"/>
        </w:rPr>
      </w:pPr>
      <w:r>
        <w:rPr>
          <w:rFonts w:ascii="宋体" w:hAnsi="宋体" w:eastAsia="宋体" w:cs="宋体"/>
          <w:spacing w:val="-8"/>
          <w:sz w:val="21"/>
          <w:szCs w:val="21"/>
        </w:rPr>
        <w:t>内部研究开</w:t>
      </w:r>
      <w:r>
        <w:rPr>
          <w:rFonts w:ascii="宋体" w:hAnsi="宋体" w:eastAsia="宋体" w:cs="宋体"/>
          <w:spacing w:val="-5"/>
          <w:sz w:val="21"/>
          <w:szCs w:val="21"/>
        </w:rPr>
        <w:t>发</w:t>
      </w:r>
      <w:r>
        <w:rPr>
          <w:rFonts w:ascii="宋体" w:hAnsi="宋体" w:eastAsia="宋体" w:cs="宋体"/>
          <w:spacing w:val="-4"/>
          <w:sz w:val="21"/>
          <w:szCs w:val="21"/>
        </w:rPr>
        <w:t>项目开发阶段的支出， 同时满足下列条件时确认为无形资产：</w:t>
      </w:r>
    </w:p>
    <w:p>
      <w:pPr>
        <w:spacing w:before="21" w:line="221" w:lineRule="auto"/>
        <w:ind w:left="463"/>
        <w:rPr>
          <w:rFonts w:ascii="宋体" w:hAnsi="宋体" w:eastAsia="宋体" w:cs="宋体"/>
          <w:sz w:val="21"/>
          <w:szCs w:val="21"/>
        </w:rPr>
      </w:pPr>
      <w:r>
        <w:rPr>
          <w:rFonts w:ascii="宋体" w:hAnsi="宋体" w:eastAsia="宋体" w:cs="宋体"/>
          <w:spacing w:val="4"/>
          <w:sz w:val="21"/>
          <w:szCs w:val="21"/>
        </w:rPr>
        <w:t xml:space="preserve">(1) </w:t>
      </w:r>
      <w:r>
        <w:rPr>
          <w:rFonts w:ascii="宋体" w:hAnsi="宋体" w:eastAsia="宋体" w:cs="宋体"/>
          <w:spacing w:val="2"/>
          <w:sz w:val="21"/>
          <w:szCs w:val="21"/>
        </w:rPr>
        <w:t>完成该无形资产以使其能够使用或出售在技术上具有可行性；</w:t>
      </w:r>
    </w:p>
    <w:p>
      <w:pPr>
        <w:spacing w:before="22" w:line="221" w:lineRule="auto"/>
        <w:ind w:left="463"/>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4"/>
          <w:sz w:val="21"/>
          <w:szCs w:val="21"/>
        </w:rPr>
        <w:t>2) 具有完成该无形资产并使用或出售的意图；</w:t>
      </w:r>
    </w:p>
    <w:p>
      <w:pPr>
        <w:spacing w:before="21" w:line="239" w:lineRule="auto"/>
        <w:ind w:left="39" w:right="4" w:firstLine="423"/>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 xml:space="preserve"> 无形资产产生经济利益的方式，包括能够证明运用该无形资产生产的产品存在市场或无 </w:t>
      </w:r>
      <w:r>
        <w:rPr>
          <w:rFonts w:ascii="宋体" w:hAnsi="宋体" w:eastAsia="宋体" w:cs="宋体"/>
          <w:spacing w:val="-8"/>
          <w:sz w:val="21"/>
          <w:szCs w:val="21"/>
        </w:rPr>
        <w:t>形</w:t>
      </w:r>
      <w:r>
        <w:rPr>
          <w:rFonts w:ascii="宋体" w:hAnsi="宋体" w:eastAsia="宋体" w:cs="宋体"/>
          <w:spacing w:val="-6"/>
          <w:sz w:val="21"/>
          <w:szCs w:val="21"/>
        </w:rPr>
        <w:t>资</w:t>
      </w:r>
      <w:r>
        <w:rPr>
          <w:rFonts w:ascii="宋体" w:hAnsi="宋体" w:eastAsia="宋体" w:cs="宋体"/>
          <w:spacing w:val="-4"/>
          <w:sz w:val="21"/>
          <w:szCs w:val="21"/>
        </w:rPr>
        <w:t>产自身存在市场，无形资产将在内部使用的， 能够证明其有用性；</w:t>
      </w:r>
    </w:p>
    <w:p>
      <w:pPr>
        <w:spacing w:before="1" w:line="239" w:lineRule="auto"/>
        <w:ind w:left="55" w:right="5" w:firstLine="408"/>
        <w:rPr>
          <w:rFonts w:ascii="宋体" w:hAnsi="宋体" w:eastAsia="宋体" w:cs="宋体"/>
          <w:sz w:val="21"/>
          <w:szCs w:val="21"/>
        </w:rPr>
      </w:pPr>
      <w:r>
        <w:rPr>
          <w:rFonts w:ascii="宋体" w:hAnsi="宋体" w:eastAsia="宋体" w:cs="宋体"/>
          <w:spacing w:val="-4"/>
          <w:sz w:val="21"/>
          <w:szCs w:val="21"/>
        </w:rPr>
        <w:t>(4) 有足够的</w:t>
      </w:r>
      <w:r>
        <w:rPr>
          <w:rFonts w:ascii="宋体" w:hAnsi="宋体" w:eastAsia="宋体" w:cs="宋体"/>
          <w:spacing w:val="-2"/>
          <w:sz w:val="21"/>
          <w:szCs w:val="21"/>
        </w:rPr>
        <w:t>技术、财务资源和其他资源支持，以完成该无形资产的开发， 并有能力使用或</w:t>
      </w:r>
      <w:r>
        <w:rPr>
          <w:rFonts w:ascii="宋体" w:hAnsi="宋体" w:eastAsia="宋体" w:cs="宋体"/>
          <w:sz w:val="21"/>
          <w:szCs w:val="21"/>
        </w:rPr>
        <w:t xml:space="preserve"> </w:t>
      </w:r>
      <w:r>
        <w:rPr>
          <w:rFonts w:ascii="宋体" w:hAnsi="宋体" w:eastAsia="宋体" w:cs="宋体"/>
          <w:spacing w:val="-3"/>
          <w:sz w:val="21"/>
          <w:szCs w:val="21"/>
        </w:rPr>
        <w:t>出售该无形资产</w:t>
      </w:r>
      <w:r>
        <w:rPr>
          <w:rFonts w:ascii="宋体" w:hAnsi="宋体" w:eastAsia="宋体" w:cs="宋体"/>
          <w:spacing w:val="-2"/>
          <w:sz w:val="21"/>
          <w:szCs w:val="21"/>
        </w:rPr>
        <w:t>；</w:t>
      </w:r>
    </w:p>
    <w:p>
      <w:pPr>
        <w:spacing w:before="1" w:line="220" w:lineRule="auto"/>
        <w:ind w:left="463"/>
        <w:rPr>
          <w:rFonts w:ascii="宋体" w:hAnsi="宋体" w:eastAsia="宋体" w:cs="宋体"/>
          <w:sz w:val="21"/>
          <w:szCs w:val="21"/>
        </w:rPr>
      </w:pPr>
      <w:r>
        <w:rPr>
          <w:rFonts w:ascii="宋体" w:hAnsi="宋体" w:eastAsia="宋体" w:cs="宋体"/>
          <w:spacing w:val="4"/>
          <w:sz w:val="21"/>
          <w:szCs w:val="21"/>
        </w:rPr>
        <w:t>(5) 归属于该无形</w:t>
      </w:r>
      <w:r>
        <w:rPr>
          <w:rFonts w:ascii="宋体" w:hAnsi="宋体" w:eastAsia="宋体" w:cs="宋体"/>
          <w:spacing w:val="2"/>
          <w:sz w:val="21"/>
          <w:szCs w:val="21"/>
        </w:rPr>
        <w:t>资产开发阶段的支出能够可靠地计量。</w:t>
      </w:r>
    </w:p>
    <w:p>
      <w:pPr>
        <w:spacing w:before="22" w:line="249" w:lineRule="auto"/>
        <w:ind w:left="55" w:right="7" w:firstLine="405"/>
        <w:rPr>
          <w:rFonts w:ascii="宋体" w:hAnsi="宋体" w:eastAsia="宋体" w:cs="宋体"/>
          <w:sz w:val="21"/>
          <w:szCs w:val="21"/>
        </w:rPr>
      </w:pPr>
      <w:r>
        <w:rPr>
          <w:rFonts w:ascii="宋体" w:hAnsi="宋体" w:eastAsia="宋体" w:cs="宋体"/>
          <w:spacing w:val="1"/>
          <w:sz w:val="21"/>
          <w:szCs w:val="21"/>
        </w:rPr>
        <w:t>不满足</w:t>
      </w:r>
      <w:r>
        <w:rPr>
          <w:rFonts w:ascii="宋体" w:hAnsi="宋体" w:eastAsia="宋体" w:cs="宋体"/>
          <w:sz w:val="21"/>
          <w:szCs w:val="21"/>
        </w:rPr>
        <w:t xml:space="preserve">上述条件的开发阶段的支出，于发生时计入当期损益。以前期间已计入损益的开发支 </w:t>
      </w:r>
      <w:r>
        <w:rPr>
          <w:rFonts w:ascii="宋体" w:hAnsi="宋体" w:eastAsia="宋体" w:cs="宋体"/>
          <w:spacing w:val="-2"/>
          <w:sz w:val="21"/>
          <w:szCs w:val="21"/>
        </w:rPr>
        <w:t>出不在以后期间重新确认为资产。</w:t>
      </w:r>
      <w:r>
        <w:rPr>
          <w:rFonts w:ascii="宋体" w:hAnsi="宋体" w:eastAsia="宋体" w:cs="宋体"/>
          <w:spacing w:val="-1"/>
          <w:sz w:val="21"/>
          <w:szCs w:val="21"/>
        </w:rPr>
        <w:t>已资本化的开发阶段的支出在资产负债表上列示为开发支出，</w:t>
      </w:r>
      <w:r>
        <w:rPr>
          <w:rFonts w:ascii="宋体" w:hAnsi="宋体" w:eastAsia="宋体" w:cs="宋体"/>
          <w:sz w:val="21"/>
          <w:szCs w:val="21"/>
        </w:rPr>
        <w:t xml:space="preserve"> </w:t>
      </w:r>
      <w:r>
        <w:rPr>
          <w:rFonts w:ascii="宋体" w:hAnsi="宋体" w:eastAsia="宋体" w:cs="宋体"/>
          <w:spacing w:val="-2"/>
          <w:sz w:val="21"/>
          <w:szCs w:val="21"/>
        </w:rPr>
        <w:t>自该项目达到预定用途之日起转为无形资</w:t>
      </w:r>
      <w:r>
        <w:rPr>
          <w:rFonts w:ascii="宋体" w:hAnsi="宋体" w:eastAsia="宋体" w:cs="宋体"/>
          <w:spacing w:val="-1"/>
          <w:sz w:val="21"/>
          <w:szCs w:val="21"/>
        </w:rPr>
        <w:t>产</w:t>
      </w:r>
      <w:r>
        <w:rPr>
          <w:rFonts w:ascii="宋体" w:hAnsi="宋体" w:eastAsia="宋体" w:cs="宋体"/>
          <w:sz w:val="21"/>
          <w:szCs w:val="21"/>
        </w:rPr>
        <w:t>。</w:t>
      </w:r>
    </w:p>
    <w:p>
      <w:pPr>
        <w:spacing w:line="438" w:lineRule="auto"/>
        <w:rPr>
          <w:rFonts w:ascii="Arial"/>
          <w:sz w:val="21"/>
        </w:rPr>
      </w:pPr>
    </w:p>
    <w:p>
      <w:pPr>
        <w:spacing w:before="69" w:line="221"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z w:val="21"/>
          <w:szCs w:val="21"/>
          <w14:textOutline w14:w="3831" w14:cap="flat" w14:cmpd="sng">
            <w14:solidFill>
              <w14:srgbClr w14:val="000000"/>
            </w14:solidFill>
            <w14:prstDash w14:val="solid"/>
            <w14:miter w14:val="0"/>
          </w14:textOutline>
        </w:rPr>
        <w:t>0.</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长期资产减值</w:t>
      </w:r>
    </w:p>
    <w:p>
      <w:pPr>
        <w:spacing w:before="82"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18"/>
        <w:ind w:left="36" w:right="7" w:firstLine="421"/>
        <w:rPr>
          <w:rFonts w:ascii="宋体" w:hAnsi="宋体" w:eastAsia="宋体" w:cs="宋体"/>
          <w:sz w:val="21"/>
          <w:szCs w:val="21"/>
        </w:rPr>
      </w:pPr>
      <w:r>
        <w:rPr>
          <w:rFonts w:ascii="宋体" w:hAnsi="宋体" w:eastAsia="宋体" w:cs="宋体"/>
          <w:spacing w:val="1"/>
          <w:sz w:val="21"/>
          <w:szCs w:val="21"/>
        </w:rPr>
        <w:t>本公司在资产</w:t>
      </w:r>
      <w:r>
        <w:rPr>
          <w:rFonts w:ascii="宋体" w:hAnsi="宋体" w:eastAsia="宋体" w:cs="宋体"/>
          <w:sz w:val="21"/>
          <w:szCs w:val="21"/>
        </w:rPr>
        <w:t xml:space="preserve">负债表日判断长期资产是否存在可能发生减值的迹象。如果长期资产存在减值 </w:t>
      </w:r>
      <w:r>
        <w:rPr>
          <w:rFonts w:ascii="宋体" w:hAnsi="宋体" w:eastAsia="宋体" w:cs="宋体"/>
          <w:spacing w:val="-4"/>
          <w:sz w:val="21"/>
          <w:szCs w:val="21"/>
        </w:rPr>
        <w:t>迹象的， 以单项资产</w:t>
      </w:r>
      <w:r>
        <w:rPr>
          <w:rFonts w:ascii="宋体" w:hAnsi="宋体" w:eastAsia="宋体" w:cs="宋体"/>
          <w:spacing w:val="-2"/>
          <w:sz w:val="21"/>
          <w:szCs w:val="21"/>
        </w:rPr>
        <w:t>为基础估计其可收回金额；难以对单项资产的可收回金额进行估计的，以该</w:t>
      </w:r>
      <w:r>
        <w:rPr>
          <w:rFonts w:ascii="宋体" w:hAnsi="宋体" w:eastAsia="宋体" w:cs="宋体"/>
          <w:sz w:val="21"/>
          <w:szCs w:val="21"/>
        </w:rPr>
        <w:t xml:space="preserve"> </w:t>
      </w:r>
      <w:r>
        <w:rPr>
          <w:rFonts w:ascii="宋体" w:hAnsi="宋体" w:eastAsia="宋体" w:cs="宋体"/>
          <w:spacing w:val="-1"/>
          <w:sz w:val="21"/>
          <w:szCs w:val="21"/>
        </w:rPr>
        <w:t>资产</w:t>
      </w:r>
      <w:r>
        <w:rPr>
          <w:rFonts w:ascii="宋体" w:hAnsi="宋体" w:eastAsia="宋体" w:cs="宋体"/>
          <w:sz w:val="21"/>
          <w:szCs w:val="21"/>
        </w:rPr>
        <w:t>所属的资产组为基础确定资产组的可收回金额。</w:t>
      </w:r>
    </w:p>
    <w:p>
      <w:pPr>
        <w:spacing w:before="1" w:line="238" w:lineRule="auto"/>
        <w:ind w:left="38" w:right="7" w:firstLine="427"/>
        <w:rPr>
          <w:rFonts w:ascii="宋体" w:hAnsi="宋体" w:eastAsia="宋体" w:cs="宋体"/>
          <w:sz w:val="21"/>
          <w:szCs w:val="21"/>
        </w:rPr>
      </w:pPr>
      <w:r>
        <w:rPr>
          <w:rFonts w:ascii="宋体" w:hAnsi="宋体" w:eastAsia="宋体" w:cs="宋体"/>
          <w:spacing w:val="-4"/>
          <w:sz w:val="21"/>
          <w:szCs w:val="21"/>
        </w:rPr>
        <w:t xml:space="preserve">资产可收回金额的估计， </w:t>
      </w:r>
      <w:r>
        <w:rPr>
          <w:rFonts w:ascii="宋体" w:hAnsi="宋体" w:eastAsia="宋体" w:cs="宋体"/>
          <w:spacing w:val="-3"/>
          <w:sz w:val="21"/>
          <w:szCs w:val="21"/>
        </w:rPr>
        <w:t>根</w:t>
      </w:r>
      <w:r>
        <w:rPr>
          <w:rFonts w:ascii="宋体" w:hAnsi="宋体" w:eastAsia="宋体" w:cs="宋体"/>
          <w:spacing w:val="-2"/>
          <w:sz w:val="21"/>
          <w:szCs w:val="21"/>
        </w:rPr>
        <w:t>据其公允价值减去处置费用后的净额与资产预计未来现金流量的</w:t>
      </w:r>
      <w:r>
        <w:rPr>
          <w:rFonts w:ascii="宋体" w:hAnsi="宋体" w:eastAsia="宋体" w:cs="宋体"/>
          <w:sz w:val="21"/>
          <w:szCs w:val="21"/>
        </w:rPr>
        <w:t xml:space="preserve"> </w:t>
      </w:r>
      <w:r>
        <w:rPr>
          <w:rFonts w:ascii="宋体" w:hAnsi="宋体" w:eastAsia="宋体" w:cs="宋体"/>
          <w:spacing w:val="-1"/>
          <w:sz w:val="21"/>
          <w:szCs w:val="21"/>
        </w:rPr>
        <w:t>现值两者之间较</w:t>
      </w:r>
      <w:r>
        <w:rPr>
          <w:rFonts w:ascii="宋体" w:hAnsi="宋体" w:eastAsia="宋体" w:cs="宋体"/>
          <w:sz w:val="21"/>
          <w:szCs w:val="21"/>
        </w:rPr>
        <w:t>高者确定。</w:t>
      </w:r>
    </w:p>
    <w:p>
      <w:pPr>
        <w:ind w:left="37" w:right="5" w:firstLine="421"/>
        <w:rPr>
          <w:rFonts w:ascii="宋体" w:hAnsi="宋体" w:eastAsia="宋体" w:cs="宋体"/>
          <w:sz w:val="21"/>
          <w:szCs w:val="21"/>
        </w:rPr>
      </w:pPr>
      <w:r>
        <w:rPr>
          <w:rFonts w:ascii="宋体" w:hAnsi="宋体" w:eastAsia="宋体" w:cs="宋体"/>
          <w:spacing w:val="1"/>
          <w:sz w:val="21"/>
          <w:szCs w:val="21"/>
        </w:rPr>
        <w:t>可收回金额</w:t>
      </w:r>
      <w:r>
        <w:rPr>
          <w:rFonts w:ascii="宋体" w:hAnsi="宋体" w:eastAsia="宋体" w:cs="宋体"/>
          <w:sz w:val="21"/>
          <w:szCs w:val="21"/>
        </w:rPr>
        <w:t xml:space="preserve">的计量结果表明，长期资产的可收回金额低于其账面价值的，将长期资产的账面 </w:t>
      </w:r>
      <w:r>
        <w:rPr>
          <w:rFonts w:ascii="宋体" w:hAnsi="宋体" w:eastAsia="宋体" w:cs="宋体"/>
          <w:spacing w:val="-12"/>
          <w:sz w:val="21"/>
          <w:szCs w:val="21"/>
        </w:rPr>
        <w:t>价值减记至可</w:t>
      </w:r>
      <w:r>
        <w:rPr>
          <w:rFonts w:ascii="宋体" w:hAnsi="宋体" w:eastAsia="宋体" w:cs="宋体"/>
          <w:spacing w:val="-6"/>
          <w:sz w:val="21"/>
          <w:szCs w:val="21"/>
        </w:rPr>
        <w:t>收回金额， 减记的金额确认为资产减值损失， 计入当期损益， 同时计提相应的资产</w:t>
      </w:r>
      <w:r>
        <w:rPr>
          <w:rFonts w:ascii="宋体" w:hAnsi="宋体" w:eastAsia="宋体" w:cs="宋体"/>
          <w:sz w:val="21"/>
          <w:szCs w:val="21"/>
        </w:rPr>
        <w:t xml:space="preserve"> </w:t>
      </w:r>
      <w:r>
        <w:rPr>
          <w:rFonts w:ascii="宋体" w:hAnsi="宋体" w:eastAsia="宋体" w:cs="宋体"/>
          <w:spacing w:val="-6"/>
          <w:sz w:val="21"/>
          <w:szCs w:val="21"/>
        </w:rPr>
        <w:t>减值准备。资</w:t>
      </w:r>
      <w:r>
        <w:rPr>
          <w:rFonts w:ascii="宋体" w:hAnsi="宋体" w:eastAsia="宋体" w:cs="宋体"/>
          <w:spacing w:val="-5"/>
          <w:sz w:val="21"/>
          <w:szCs w:val="21"/>
        </w:rPr>
        <w:t>产</w:t>
      </w:r>
      <w:r>
        <w:rPr>
          <w:rFonts w:ascii="宋体" w:hAnsi="宋体" w:eastAsia="宋体" w:cs="宋体"/>
          <w:spacing w:val="-3"/>
          <w:sz w:val="21"/>
          <w:szCs w:val="21"/>
        </w:rPr>
        <w:t>减值损失一经确认， 在以后会计期间不得转回。</w:t>
      </w:r>
    </w:p>
    <w:p>
      <w:pPr>
        <w:spacing w:before="1" w:line="239" w:lineRule="auto"/>
        <w:ind w:left="37" w:right="7" w:firstLine="429"/>
        <w:rPr>
          <w:rFonts w:ascii="宋体" w:hAnsi="宋体" w:eastAsia="宋体" w:cs="宋体"/>
          <w:sz w:val="21"/>
          <w:szCs w:val="21"/>
        </w:rPr>
      </w:pPr>
      <w:r>
        <w:rPr>
          <w:rFonts w:ascii="宋体" w:hAnsi="宋体" w:eastAsia="宋体" w:cs="宋体"/>
          <w:spacing w:val="-1"/>
          <w:sz w:val="21"/>
          <w:szCs w:val="21"/>
        </w:rPr>
        <w:t>资产</w:t>
      </w:r>
      <w:r>
        <w:rPr>
          <w:rFonts w:ascii="宋体" w:hAnsi="宋体" w:eastAsia="宋体" w:cs="宋体"/>
          <w:sz w:val="21"/>
          <w:szCs w:val="21"/>
        </w:rPr>
        <w:t xml:space="preserve">减值损失确认后，减值资产的折旧或者摊销费用在未来期间作相应调整，以使该资产在 </w:t>
      </w:r>
      <w:r>
        <w:rPr>
          <w:rFonts w:ascii="宋体" w:hAnsi="宋体" w:eastAsia="宋体" w:cs="宋体"/>
          <w:spacing w:val="10"/>
          <w:sz w:val="21"/>
          <w:szCs w:val="21"/>
        </w:rPr>
        <w:t>剩余</w:t>
      </w:r>
      <w:r>
        <w:rPr>
          <w:rFonts w:ascii="宋体" w:hAnsi="宋体" w:eastAsia="宋体" w:cs="宋体"/>
          <w:spacing w:val="7"/>
          <w:sz w:val="21"/>
          <w:szCs w:val="21"/>
        </w:rPr>
        <w:t>使</w:t>
      </w:r>
      <w:r>
        <w:rPr>
          <w:rFonts w:ascii="宋体" w:hAnsi="宋体" w:eastAsia="宋体" w:cs="宋体"/>
          <w:spacing w:val="5"/>
          <w:sz w:val="21"/>
          <w:szCs w:val="21"/>
        </w:rPr>
        <w:t>用寿命内，系统地分摊调整后的资产账面价值(扣除预计净残值)。</w:t>
      </w:r>
    </w:p>
    <w:p>
      <w:pPr>
        <w:spacing w:before="2" w:line="239" w:lineRule="auto"/>
        <w:ind w:left="40" w:right="7" w:firstLine="433"/>
        <w:rPr>
          <w:rFonts w:ascii="宋体" w:hAnsi="宋体" w:eastAsia="宋体" w:cs="宋体"/>
          <w:sz w:val="21"/>
          <w:szCs w:val="21"/>
        </w:rPr>
      </w:pPr>
      <w:r>
        <w:rPr>
          <w:rFonts w:ascii="宋体" w:hAnsi="宋体" w:eastAsia="宋体" w:cs="宋体"/>
          <w:spacing w:val="-1"/>
          <w:sz w:val="21"/>
          <w:szCs w:val="21"/>
        </w:rPr>
        <w:t>因企业合并所形成的商</w:t>
      </w:r>
      <w:r>
        <w:rPr>
          <w:rFonts w:ascii="宋体" w:hAnsi="宋体" w:eastAsia="宋体" w:cs="宋体"/>
          <w:sz w:val="21"/>
          <w:szCs w:val="21"/>
        </w:rPr>
        <w:t xml:space="preserve">誉和使用寿命不确定的无形资产，无论是否存在减值迹象，每年都进 </w:t>
      </w:r>
      <w:r>
        <w:rPr>
          <w:rFonts w:ascii="宋体" w:hAnsi="宋体" w:eastAsia="宋体" w:cs="宋体"/>
          <w:spacing w:val="-2"/>
          <w:sz w:val="21"/>
          <w:szCs w:val="21"/>
        </w:rPr>
        <w:t>行减</w:t>
      </w:r>
      <w:r>
        <w:rPr>
          <w:rFonts w:ascii="宋体" w:hAnsi="宋体" w:eastAsia="宋体" w:cs="宋体"/>
          <w:spacing w:val="-1"/>
          <w:sz w:val="21"/>
          <w:szCs w:val="21"/>
        </w:rPr>
        <w:t>值测试。</w:t>
      </w:r>
    </w:p>
    <w:p>
      <w:pPr>
        <w:spacing w:before="6" w:line="243" w:lineRule="auto"/>
        <w:ind w:left="37" w:right="5" w:firstLine="419"/>
        <w:rPr>
          <w:rFonts w:ascii="宋体" w:hAnsi="宋体" w:eastAsia="宋体" w:cs="宋体"/>
          <w:sz w:val="21"/>
          <w:szCs w:val="21"/>
        </w:rPr>
      </w:pPr>
      <w:r>
        <w:rPr>
          <w:rFonts w:ascii="宋体" w:hAnsi="宋体" w:eastAsia="宋体" w:cs="宋体"/>
          <w:spacing w:val="1"/>
          <w:sz w:val="21"/>
          <w:szCs w:val="21"/>
        </w:rPr>
        <w:t>在对商誉进行减值</w:t>
      </w:r>
      <w:r>
        <w:rPr>
          <w:rFonts w:ascii="宋体" w:hAnsi="宋体" w:eastAsia="宋体" w:cs="宋体"/>
          <w:sz w:val="21"/>
          <w:szCs w:val="21"/>
        </w:rPr>
        <w:t xml:space="preserve">测试时，将商誉的账面价值分摊至预期从企业合并的协同效应中受益的资 </w:t>
      </w:r>
      <w:r>
        <w:rPr>
          <w:rFonts w:ascii="宋体" w:hAnsi="宋体" w:eastAsia="宋体" w:cs="宋体"/>
          <w:spacing w:val="1"/>
          <w:sz w:val="21"/>
          <w:szCs w:val="21"/>
        </w:rPr>
        <w:t>产组或资产组组合。</w:t>
      </w:r>
      <w:r>
        <w:rPr>
          <w:rFonts w:ascii="宋体" w:hAnsi="宋体" w:eastAsia="宋体" w:cs="宋体"/>
          <w:sz w:val="21"/>
          <w:szCs w:val="21"/>
        </w:rPr>
        <w:t xml:space="preserve">在对包含商誉的相关资产组或者资产组组合进行减值测试时，如与商誉相关 </w:t>
      </w:r>
      <w:r>
        <w:rPr>
          <w:rFonts w:ascii="宋体" w:hAnsi="宋体" w:eastAsia="宋体" w:cs="宋体"/>
          <w:spacing w:val="1"/>
          <w:sz w:val="21"/>
          <w:szCs w:val="21"/>
        </w:rPr>
        <w:t>的资产组或者资产组</w:t>
      </w:r>
      <w:r>
        <w:rPr>
          <w:rFonts w:ascii="宋体" w:hAnsi="宋体" w:eastAsia="宋体" w:cs="宋体"/>
          <w:sz w:val="21"/>
          <w:szCs w:val="21"/>
        </w:rPr>
        <w:t xml:space="preserve">组合存在减值迹象的，先对不包含商誉的资产组或者资产组组合进行减值测 </w:t>
      </w:r>
      <w:r>
        <w:rPr>
          <w:rFonts w:ascii="宋体" w:hAnsi="宋体" w:eastAsia="宋体" w:cs="宋体"/>
          <w:spacing w:val="-4"/>
          <w:sz w:val="21"/>
          <w:szCs w:val="21"/>
        </w:rPr>
        <w:t>试，计算可</w:t>
      </w:r>
      <w:r>
        <w:rPr>
          <w:rFonts w:ascii="宋体" w:hAnsi="宋体" w:eastAsia="宋体" w:cs="宋体"/>
          <w:spacing w:val="-2"/>
          <w:sz w:val="21"/>
          <w:szCs w:val="21"/>
        </w:rPr>
        <w:t>收回金额，并与相关账面价值相比较， 确认相应的减值损失。再对包含商誉的资产组</w:t>
      </w:r>
      <w:r>
        <w:rPr>
          <w:rFonts w:ascii="宋体" w:hAnsi="宋体" w:eastAsia="宋体" w:cs="宋体"/>
          <w:sz w:val="21"/>
          <w:szCs w:val="21"/>
        </w:rPr>
        <w:t xml:space="preserve"> </w:t>
      </w:r>
      <w:r>
        <w:rPr>
          <w:rFonts w:ascii="宋体" w:hAnsi="宋体" w:eastAsia="宋体" w:cs="宋体"/>
          <w:spacing w:val="4"/>
          <w:sz w:val="21"/>
          <w:szCs w:val="21"/>
        </w:rPr>
        <w:t>或者资产组组合进行减值测试，比</w:t>
      </w:r>
      <w:r>
        <w:rPr>
          <w:rFonts w:ascii="宋体" w:hAnsi="宋体" w:eastAsia="宋体" w:cs="宋体"/>
          <w:spacing w:val="2"/>
          <w:sz w:val="21"/>
          <w:szCs w:val="21"/>
        </w:rPr>
        <w:t>较这些相关资产组或者资产组组合的账面价值(包括所分摊的</w:t>
      </w:r>
      <w:r>
        <w:rPr>
          <w:rFonts w:ascii="宋体" w:hAnsi="宋体" w:eastAsia="宋体" w:cs="宋体"/>
          <w:sz w:val="21"/>
          <w:szCs w:val="21"/>
        </w:rPr>
        <w:t xml:space="preserve"> </w:t>
      </w:r>
      <w:r>
        <w:rPr>
          <w:rFonts w:ascii="宋体" w:hAnsi="宋体" w:eastAsia="宋体" w:cs="宋体"/>
          <w:spacing w:val="4"/>
          <w:sz w:val="21"/>
          <w:szCs w:val="21"/>
        </w:rPr>
        <w:t>商誉的账面价值部分)与其可收回</w:t>
      </w:r>
      <w:r>
        <w:rPr>
          <w:rFonts w:ascii="宋体" w:hAnsi="宋体" w:eastAsia="宋体" w:cs="宋体"/>
          <w:spacing w:val="2"/>
          <w:sz w:val="21"/>
          <w:szCs w:val="21"/>
        </w:rPr>
        <w:t>金额，如相关资产组或者资产组组合的可收回金额低于其账面</w:t>
      </w:r>
    </w:p>
    <w:p>
      <w:pPr>
        <w:sectPr>
          <w:headerReference r:id="rId53" w:type="default"/>
          <w:footerReference r:id="rId54" w:type="default"/>
          <w:pgSz w:w="11907" w:h="16839"/>
          <w:pgMar w:top="1392" w:right="1265" w:bottom="1395" w:left="1769" w:header="856" w:footer="1191" w:gutter="0"/>
          <w:cols w:space="720" w:num="1"/>
        </w:sectPr>
      </w:pPr>
    </w:p>
    <w:p>
      <w:pPr>
        <w:spacing w:before="161" w:line="219" w:lineRule="auto"/>
        <w:ind w:left="37"/>
        <w:rPr>
          <w:rFonts w:ascii="宋体" w:hAnsi="宋体" w:eastAsia="宋体" w:cs="宋体"/>
          <w:sz w:val="21"/>
          <w:szCs w:val="21"/>
        </w:rPr>
      </w:pPr>
      <w:r>
        <w:rPr>
          <w:rFonts w:ascii="宋体" w:hAnsi="宋体" w:eastAsia="宋体" w:cs="宋体"/>
          <w:spacing w:val="-2"/>
          <w:sz w:val="21"/>
          <w:szCs w:val="21"/>
        </w:rPr>
        <w:t>价值的，确认商誉的减值损</w:t>
      </w:r>
      <w:r>
        <w:rPr>
          <w:rFonts w:ascii="宋体" w:hAnsi="宋体" w:eastAsia="宋体" w:cs="宋体"/>
          <w:spacing w:val="-1"/>
          <w:sz w:val="21"/>
          <w:szCs w:val="21"/>
        </w:rPr>
        <w:t>失。</w:t>
      </w:r>
    </w:p>
    <w:p>
      <w:pPr>
        <w:spacing w:line="256" w:lineRule="auto"/>
        <w:rPr>
          <w:rFonts w:ascii="Arial"/>
          <w:sz w:val="21"/>
        </w:rPr>
      </w:pPr>
    </w:p>
    <w:p>
      <w:pPr>
        <w:spacing w:before="69" w:line="221"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z w:val="21"/>
          <w:szCs w:val="21"/>
          <w14:textOutline w14:w="3831" w14:cap="flat" w14:cmpd="sng">
            <w14:solidFill>
              <w14:srgbClr w14:val="000000"/>
            </w14:solidFill>
            <w14:prstDash w14:val="solid"/>
            <w14:miter w14:val="0"/>
          </w14:textOutline>
        </w:rPr>
        <w:t>1.</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长期待摊费用</w:t>
      </w:r>
    </w:p>
    <w:p>
      <w:pPr>
        <w:spacing w:before="65"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32</w:t>
      </w:r>
      <w:r>
        <w:rPr>
          <w:rFonts w:ascii="宋体" w:hAnsi="宋体" w:eastAsia="宋体" w:cs="宋体"/>
          <w:sz w:val="21"/>
          <w:szCs w:val="21"/>
          <w14:textOutline w14:w="3831"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合同负债</w:t>
      </w:r>
    </w:p>
    <w:p>
      <w:pPr>
        <w:spacing w:before="83" w:line="223" w:lineRule="auto"/>
        <w:ind w:left="74"/>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1).合同负债的确认方法</w:t>
      </w:r>
    </w:p>
    <w:p>
      <w:pPr>
        <w:spacing w:before="63" w:line="283"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9" w:lineRule="auto"/>
        <w:ind w:left="457"/>
        <w:rPr>
          <w:rFonts w:ascii="宋体" w:hAnsi="宋体" w:eastAsia="宋体" w:cs="宋体"/>
          <w:sz w:val="21"/>
          <w:szCs w:val="21"/>
        </w:rPr>
      </w:pPr>
      <w:r>
        <w:rPr>
          <w:rFonts w:ascii="宋体" w:hAnsi="宋体" w:eastAsia="宋体" w:cs="宋体"/>
          <w:spacing w:val="-1"/>
          <w:sz w:val="21"/>
          <w:szCs w:val="21"/>
        </w:rPr>
        <w:t>本公司将已收或应收客户对价而应向客户</w:t>
      </w:r>
      <w:r>
        <w:rPr>
          <w:rFonts w:ascii="宋体" w:hAnsi="宋体" w:eastAsia="宋体" w:cs="宋体"/>
          <w:sz w:val="21"/>
          <w:szCs w:val="21"/>
        </w:rPr>
        <w:t>转让商品的义务部分确认为合同负债。</w:t>
      </w:r>
    </w:p>
    <w:p>
      <w:pPr>
        <w:spacing w:line="254" w:lineRule="auto"/>
        <w:rPr>
          <w:rFonts w:ascii="Arial"/>
          <w:sz w:val="21"/>
        </w:rPr>
      </w:pPr>
    </w:p>
    <w:p>
      <w:pPr>
        <w:spacing w:before="68" w:line="221"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33</w:t>
      </w:r>
      <w:r>
        <w:rPr>
          <w:rFonts w:ascii="宋体" w:hAnsi="宋体" w:eastAsia="宋体" w:cs="宋体"/>
          <w:sz w:val="21"/>
          <w:szCs w:val="21"/>
          <w14:textOutline w14:w="3831"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职工薪酬</w:t>
      </w:r>
    </w:p>
    <w:p>
      <w:pPr>
        <w:spacing w:before="81" w:line="223" w:lineRule="auto"/>
        <w:ind w:left="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(1).短期薪酬的会计处理方</w:t>
      </w:r>
      <w:r>
        <w:rPr>
          <w:rFonts w:ascii="宋体" w:hAnsi="宋体" w:eastAsia="宋体" w:cs="宋体"/>
          <w:sz w:val="21"/>
          <w:szCs w:val="21"/>
          <w14:textOutline w14:w="3831" w14:cap="flat" w14:cmpd="sng">
            <w14:solidFill>
              <w14:srgbClr w14:val="000000"/>
            </w14:solidFill>
            <w14:prstDash w14:val="solid"/>
            <w14:miter w14:val="0"/>
          </w14:textOutline>
        </w:rPr>
        <w:t>法</w:t>
      </w:r>
    </w:p>
    <w:p>
      <w:pPr>
        <w:spacing w:before="80"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20" w:line="239" w:lineRule="auto"/>
        <w:ind w:left="36" w:right="77" w:firstLine="421"/>
        <w:rPr>
          <w:rFonts w:ascii="宋体" w:hAnsi="宋体" w:eastAsia="宋体" w:cs="宋体"/>
          <w:sz w:val="21"/>
          <w:szCs w:val="21"/>
        </w:rPr>
      </w:pPr>
      <w:r>
        <w:rPr>
          <w:rFonts w:ascii="宋体" w:hAnsi="宋体" w:eastAsia="宋体" w:cs="宋体"/>
          <w:spacing w:val="1"/>
          <w:sz w:val="21"/>
          <w:szCs w:val="21"/>
        </w:rPr>
        <w:t>职工薪酬，是</w:t>
      </w:r>
      <w:r>
        <w:rPr>
          <w:rFonts w:ascii="宋体" w:hAnsi="宋体" w:eastAsia="宋体" w:cs="宋体"/>
          <w:sz w:val="21"/>
          <w:szCs w:val="21"/>
        </w:rPr>
        <w:t xml:space="preserve">指本公司为获得职工提供的服务或解除劳动关系而给予的各种形式的报酬或补 </w:t>
      </w:r>
      <w:r>
        <w:rPr>
          <w:rFonts w:ascii="宋体" w:hAnsi="宋体" w:eastAsia="宋体" w:cs="宋体"/>
          <w:spacing w:val="-1"/>
          <w:sz w:val="21"/>
          <w:szCs w:val="21"/>
        </w:rPr>
        <w:t>偿。职工薪酬包括短期薪酬、离职后</w:t>
      </w:r>
      <w:r>
        <w:rPr>
          <w:rFonts w:ascii="宋体" w:hAnsi="宋体" w:eastAsia="宋体" w:cs="宋体"/>
          <w:sz w:val="21"/>
          <w:szCs w:val="21"/>
        </w:rPr>
        <w:t>福利、辞退福利和其他长期职工福利。</w:t>
      </w:r>
    </w:p>
    <w:p>
      <w:pPr>
        <w:spacing w:line="249" w:lineRule="auto"/>
        <w:ind w:left="37" w:right="74" w:firstLine="422"/>
        <w:rPr>
          <w:rFonts w:ascii="宋体" w:hAnsi="宋体" w:eastAsia="宋体" w:cs="宋体"/>
          <w:sz w:val="21"/>
          <w:szCs w:val="21"/>
        </w:rPr>
      </w:pPr>
      <w:r>
        <w:rPr>
          <w:rFonts w:ascii="宋体" w:hAnsi="宋体" w:eastAsia="宋体" w:cs="宋体"/>
          <w:spacing w:val="1"/>
          <w:sz w:val="21"/>
          <w:szCs w:val="21"/>
        </w:rPr>
        <w:t>短期薪酬</w:t>
      </w:r>
      <w:r>
        <w:rPr>
          <w:rFonts w:ascii="宋体" w:hAnsi="宋体" w:eastAsia="宋体" w:cs="宋体"/>
          <w:sz w:val="21"/>
          <w:szCs w:val="21"/>
        </w:rPr>
        <w:t xml:space="preserve">是指本公司在职工提供相关服务的年度报告期间结束后十二个月内需要全部予以支 </w:t>
      </w:r>
      <w:r>
        <w:rPr>
          <w:rFonts w:ascii="宋体" w:hAnsi="宋体" w:eastAsia="宋体" w:cs="宋体"/>
          <w:spacing w:val="1"/>
          <w:sz w:val="21"/>
          <w:szCs w:val="21"/>
        </w:rPr>
        <w:t>付的职工薪酬，离职</w:t>
      </w:r>
      <w:r>
        <w:rPr>
          <w:rFonts w:ascii="宋体" w:hAnsi="宋体" w:eastAsia="宋体" w:cs="宋体"/>
          <w:sz w:val="21"/>
          <w:szCs w:val="21"/>
        </w:rPr>
        <w:t xml:space="preserve">后福利和辞退福利除外。本公司在职工提供服务的会计期间，将应付的短期 </w:t>
      </w:r>
      <w:r>
        <w:rPr>
          <w:rFonts w:ascii="宋体" w:hAnsi="宋体" w:eastAsia="宋体" w:cs="宋体"/>
          <w:spacing w:val="-1"/>
          <w:sz w:val="21"/>
          <w:szCs w:val="21"/>
        </w:rPr>
        <w:t>薪酬</w:t>
      </w:r>
      <w:r>
        <w:rPr>
          <w:rFonts w:ascii="宋体" w:hAnsi="宋体" w:eastAsia="宋体" w:cs="宋体"/>
          <w:sz w:val="21"/>
          <w:szCs w:val="21"/>
        </w:rPr>
        <w:t>确认为负债，并根据职工提供服务的受益对象计入相关资产成本和费用。</w:t>
      </w:r>
    </w:p>
    <w:p>
      <w:pPr>
        <w:spacing w:before="269" w:line="223" w:lineRule="auto"/>
        <w:ind w:left="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(2).离职后福利的会计</w:t>
      </w:r>
      <w:r>
        <w:rPr>
          <w:rFonts w:ascii="宋体" w:hAnsi="宋体" w:eastAsia="宋体" w:cs="宋体"/>
          <w:spacing w:val="-1"/>
          <w:sz w:val="21"/>
          <w:szCs w:val="21"/>
          <w14:textOutline w14:w="3831" w14:cap="flat" w14:cmpd="sng">
            <w14:solidFill>
              <w14:srgbClr w14:val="000000"/>
            </w14:solidFill>
            <w14:prstDash w14:val="solid"/>
            <w14:miter w14:val="0"/>
          </w14:textOutline>
        </w:rPr>
        <w:t>处理方法</w:t>
      </w:r>
    </w:p>
    <w:p>
      <w:pPr>
        <w:spacing w:before="79"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20" w:line="239" w:lineRule="auto"/>
        <w:ind w:left="54" w:right="77" w:firstLine="405"/>
        <w:rPr>
          <w:rFonts w:ascii="宋体" w:hAnsi="宋体" w:eastAsia="宋体" w:cs="宋体"/>
          <w:sz w:val="21"/>
          <w:szCs w:val="21"/>
        </w:rPr>
      </w:pPr>
      <w:r>
        <w:rPr>
          <w:rFonts w:ascii="宋体" w:hAnsi="宋体" w:eastAsia="宋体" w:cs="宋体"/>
          <w:spacing w:val="1"/>
          <w:sz w:val="21"/>
          <w:szCs w:val="21"/>
        </w:rPr>
        <w:t>离职后</w:t>
      </w:r>
      <w:r>
        <w:rPr>
          <w:rFonts w:ascii="宋体" w:hAnsi="宋体" w:eastAsia="宋体" w:cs="宋体"/>
          <w:sz w:val="21"/>
          <w:szCs w:val="21"/>
        </w:rPr>
        <w:t xml:space="preserve">福利是指本公司为获得职工提供的服务而在职工退休或与企业解除劳动关系后，提供 </w:t>
      </w:r>
      <w:r>
        <w:rPr>
          <w:rFonts w:ascii="宋体" w:hAnsi="宋体" w:eastAsia="宋体" w:cs="宋体"/>
          <w:spacing w:val="-2"/>
          <w:sz w:val="21"/>
          <w:szCs w:val="21"/>
        </w:rPr>
        <w:t>的各种形式的报酬和福利，</w:t>
      </w:r>
      <w:r>
        <w:rPr>
          <w:rFonts w:ascii="宋体" w:hAnsi="宋体" w:eastAsia="宋体" w:cs="宋体"/>
          <w:spacing w:val="-1"/>
          <w:sz w:val="21"/>
          <w:szCs w:val="21"/>
        </w:rPr>
        <w:t>短期薪酬和辞退福利除外。</w:t>
      </w:r>
    </w:p>
    <w:p>
      <w:pPr>
        <w:spacing w:before="1" w:line="219" w:lineRule="auto"/>
        <w:ind w:left="457"/>
        <w:rPr>
          <w:rFonts w:ascii="宋体" w:hAnsi="宋体" w:eastAsia="宋体" w:cs="宋体"/>
          <w:sz w:val="21"/>
          <w:szCs w:val="21"/>
        </w:rPr>
      </w:pPr>
      <w:r>
        <w:rPr>
          <w:rFonts w:ascii="宋体" w:hAnsi="宋体" w:eastAsia="宋体" w:cs="宋体"/>
          <w:spacing w:val="-1"/>
          <w:sz w:val="21"/>
          <w:szCs w:val="21"/>
        </w:rPr>
        <w:t>本公司</w:t>
      </w:r>
      <w:r>
        <w:rPr>
          <w:rFonts w:ascii="宋体" w:hAnsi="宋体" w:eastAsia="宋体" w:cs="宋体"/>
          <w:sz w:val="21"/>
          <w:szCs w:val="21"/>
        </w:rPr>
        <w:t>的离职后福利计划分类为设定提存计划和设定受益计划。</w:t>
      </w:r>
    </w:p>
    <w:p>
      <w:pPr>
        <w:spacing w:before="21"/>
        <w:ind w:left="37" w:right="74" w:firstLine="423"/>
        <w:rPr>
          <w:rFonts w:ascii="宋体" w:hAnsi="宋体" w:eastAsia="宋体" w:cs="宋体"/>
          <w:sz w:val="21"/>
          <w:szCs w:val="21"/>
        </w:rPr>
      </w:pPr>
      <w:r>
        <w:rPr>
          <w:rFonts w:ascii="宋体" w:hAnsi="宋体" w:eastAsia="宋体" w:cs="宋体"/>
          <w:spacing w:val="1"/>
          <w:sz w:val="21"/>
          <w:szCs w:val="21"/>
        </w:rPr>
        <w:t>离职后</w:t>
      </w:r>
      <w:r>
        <w:rPr>
          <w:rFonts w:ascii="宋体" w:hAnsi="宋体" w:eastAsia="宋体" w:cs="宋体"/>
          <w:sz w:val="21"/>
          <w:szCs w:val="21"/>
        </w:rPr>
        <w:t xml:space="preserve">福利设定提存计划主要为参加由各地劳动及社会保障机构组织实施的社会基本养老保 </w:t>
      </w:r>
      <w:r>
        <w:rPr>
          <w:rFonts w:ascii="宋体" w:hAnsi="宋体" w:eastAsia="宋体" w:cs="宋体"/>
          <w:spacing w:val="1"/>
          <w:sz w:val="21"/>
          <w:szCs w:val="21"/>
        </w:rPr>
        <w:t>险、失业保险等。在</w:t>
      </w:r>
      <w:r>
        <w:rPr>
          <w:rFonts w:ascii="宋体" w:hAnsi="宋体" w:eastAsia="宋体" w:cs="宋体"/>
          <w:sz w:val="21"/>
          <w:szCs w:val="21"/>
        </w:rPr>
        <w:t xml:space="preserve">职工为本公司提供服务的会计期间，将根据设定提存计划计算的应缴存金额 </w:t>
      </w:r>
      <w:r>
        <w:rPr>
          <w:rFonts w:ascii="宋体" w:hAnsi="宋体" w:eastAsia="宋体" w:cs="宋体"/>
          <w:spacing w:val="-1"/>
          <w:sz w:val="21"/>
          <w:szCs w:val="21"/>
        </w:rPr>
        <w:t>确认为</w:t>
      </w:r>
      <w:r>
        <w:rPr>
          <w:rFonts w:ascii="宋体" w:hAnsi="宋体" w:eastAsia="宋体" w:cs="宋体"/>
          <w:sz w:val="21"/>
          <w:szCs w:val="21"/>
        </w:rPr>
        <w:t>负债，并计入当期损益或相关资产成本。</w:t>
      </w:r>
    </w:p>
    <w:p>
      <w:pPr>
        <w:spacing w:before="1" w:line="219" w:lineRule="auto"/>
        <w:ind w:left="457"/>
        <w:rPr>
          <w:rFonts w:ascii="宋体" w:hAnsi="宋体" w:eastAsia="宋体" w:cs="宋体"/>
          <w:sz w:val="21"/>
          <w:szCs w:val="21"/>
        </w:rPr>
      </w:pPr>
      <w:r>
        <w:rPr>
          <w:rFonts w:ascii="宋体" w:hAnsi="宋体" w:eastAsia="宋体" w:cs="宋体"/>
          <w:spacing w:val="-6"/>
          <w:sz w:val="21"/>
          <w:szCs w:val="21"/>
        </w:rPr>
        <w:t>本</w:t>
      </w:r>
      <w:r>
        <w:rPr>
          <w:rFonts w:ascii="宋体" w:hAnsi="宋体" w:eastAsia="宋体" w:cs="宋体"/>
          <w:spacing w:val="-5"/>
          <w:sz w:val="21"/>
          <w:szCs w:val="21"/>
        </w:rPr>
        <w:t>公</w:t>
      </w:r>
      <w:r>
        <w:rPr>
          <w:rFonts w:ascii="宋体" w:hAnsi="宋体" w:eastAsia="宋体" w:cs="宋体"/>
          <w:spacing w:val="-3"/>
          <w:sz w:val="21"/>
          <w:szCs w:val="21"/>
        </w:rPr>
        <w:t>司按照国家规定的标准和年金计划定期缴付上述款项后， 不再有其他的支付义务。</w:t>
      </w:r>
    </w:p>
    <w:p>
      <w:pPr>
        <w:spacing w:line="254" w:lineRule="auto"/>
        <w:rPr>
          <w:rFonts w:ascii="Arial"/>
          <w:sz w:val="21"/>
        </w:rPr>
      </w:pPr>
    </w:p>
    <w:p>
      <w:pPr>
        <w:spacing w:before="68" w:line="223" w:lineRule="auto"/>
        <w:ind w:left="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(3).辞退福利的会计处理方</w:t>
      </w:r>
      <w:r>
        <w:rPr>
          <w:rFonts w:ascii="宋体" w:hAnsi="宋体" w:eastAsia="宋体" w:cs="宋体"/>
          <w:sz w:val="21"/>
          <w:szCs w:val="21"/>
          <w14:textOutline w14:w="3831" w14:cap="flat" w14:cmpd="sng">
            <w14:solidFill>
              <w14:srgbClr w14:val="000000"/>
            </w14:solidFill>
            <w14:prstDash w14:val="solid"/>
            <w14:miter w14:val="0"/>
          </w14:textOutline>
        </w:rPr>
        <w:t>法</w:t>
      </w:r>
    </w:p>
    <w:p>
      <w:pPr>
        <w:spacing w:before="78"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23" w:line="239" w:lineRule="auto"/>
        <w:ind w:left="36" w:right="74" w:firstLine="424"/>
        <w:rPr>
          <w:rFonts w:ascii="宋体" w:hAnsi="宋体" w:eastAsia="宋体" w:cs="宋体"/>
          <w:sz w:val="21"/>
          <w:szCs w:val="21"/>
        </w:rPr>
      </w:pPr>
      <w:r>
        <w:rPr>
          <w:rFonts w:ascii="宋体" w:hAnsi="宋体" w:eastAsia="宋体" w:cs="宋体"/>
          <w:spacing w:val="-4"/>
          <w:sz w:val="21"/>
          <w:szCs w:val="21"/>
        </w:rPr>
        <w:t>辞退福利是指本公司在</w:t>
      </w:r>
      <w:r>
        <w:rPr>
          <w:rFonts w:ascii="宋体" w:hAnsi="宋体" w:eastAsia="宋体" w:cs="宋体"/>
          <w:spacing w:val="-2"/>
          <w:sz w:val="21"/>
          <w:szCs w:val="21"/>
        </w:rPr>
        <w:t>职工劳动合同到期之前解除与职工的劳动关系， 或者为鼓励职工自愿</w:t>
      </w:r>
      <w:r>
        <w:rPr>
          <w:rFonts w:ascii="宋体" w:hAnsi="宋体" w:eastAsia="宋体" w:cs="宋体"/>
          <w:sz w:val="21"/>
          <w:szCs w:val="21"/>
        </w:rPr>
        <w:t xml:space="preserve"> </w:t>
      </w:r>
      <w:r>
        <w:rPr>
          <w:rFonts w:ascii="宋体" w:hAnsi="宋体" w:eastAsia="宋体" w:cs="宋体"/>
          <w:spacing w:val="1"/>
          <w:sz w:val="21"/>
          <w:szCs w:val="21"/>
        </w:rPr>
        <w:t>接受裁减而给予职工的</w:t>
      </w:r>
      <w:r>
        <w:rPr>
          <w:rFonts w:ascii="宋体" w:hAnsi="宋体" w:eastAsia="宋体" w:cs="宋体"/>
          <w:sz w:val="21"/>
          <w:szCs w:val="21"/>
        </w:rPr>
        <w:t xml:space="preserve">补偿，在本公司不能单方面撤回解除劳动关系计划或裁减建议时和确认与 </w:t>
      </w:r>
      <w:r>
        <w:rPr>
          <w:rFonts w:ascii="宋体" w:hAnsi="宋体" w:eastAsia="宋体" w:cs="宋体"/>
          <w:spacing w:val="1"/>
          <w:sz w:val="21"/>
          <w:szCs w:val="21"/>
        </w:rPr>
        <w:t>涉及支付辞退福利的重</w:t>
      </w:r>
      <w:r>
        <w:rPr>
          <w:rFonts w:ascii="宋体" w:hAnsi="宋体" w:eastAsia="宋体" w:cs="宋体"/>
          <w:sz w:val="21"/>
          <w:szCs w:val="21"/>
        </w:rPr>
        <w:t xml:space="preserve">组相关的成本费用时两者孰早日，确认因解除与职工的劳动关系给予补偿 </w:t>
      </w:r>
      <w:r>
        <w:rPr>
          <w:rFonts w:ascii="宋体" w:hAnsi="宋体" w:eastAsia="宋体" w:cs="宋体"/>
          <w:spacing w:val="-11"/>
          <w:sz w:val="21"/>
          <w:szCs w:val="21"/>
        </w:rPr>
        <w:t>而</w:t>
      </w:r>
      <w:r>
        <w:rPr>
          <w:rFonts w:ascii="宋体" w:hAnsi="宋体" w:eastAsia="宋体" w:cs="宋体"/>
          <w:spacing w:val="-7"/>
          <w:sz w:val="21"/>
          <w:szCs w:val="21"/>
        </w:rPr>
        <w:t>产生的负债， 同时计入当期损益。</w:t>
      </w:r>
    </w:p>
    <w:p>
      <w:pPr>
        <w:spacing w:before="1" w:line="244" w:lineRule="auto"/>
        <w:ind w:left="37" w:firstLine="419"/>
        <w:rPr>
          <w:rFonts w:ascii="宋体" w:hAnsi="宋体" w:eastAsia="宋体" w:cs="宋体"/>
          <w:sz w:val="21"/>
          <w:szCs w:val="21"/>
        </w:rPr>
      </w:pPr>
      <w:r>
        <w:rPr>
          <w:rFonts w:ascii="宋体" w:hAnsi="宋体" w:eastAsia="宋体" w:cs="宋体"/>
          <w:spacing w:val="-4"/>
          <w:sz w:val="21"/>
          <w:szCs w:val="21"/>
        </w:rPr>
        <w:t>本公司向接受内部退休安排</w:t>
      </w:r>
      <w:r>
        <w:rPr>
          <w:rFonts w:ascii="宋体" w:hAnsi="宋体" w:eastAsia="宋体" w:cs="宋体"/>
          <w:spacing w:val="-2"/>
          <w:sz w:val="21"/>
          <w:szCs w:val="21"/>
        </w:rPr>
        <w:t>的职工提供内退福利。内退福利是指， 向未达到国家规定的退休</w:t>
      </w:r>
      <w:r>
        <w:rPr>
          <w:rFonts w:ascii="宋体" w:hAnsi="宋体" w:eastAsia="宋体" w:cs="宋体"/>
          <w:sz w:val="21"/>
          <w:szCs w:val="21"/>
        </w:rPr>
        <w:t xml:space="preserve"> </w:t>
      </w:r>
      <w:r>
        <w:rPr>
          <w:rFonts w:ascii="宋体" w:hAnsi="宋体" w:eastAsia="宋体" w:cs="宋体"/>
          <w:spacing w:val="-1"/>
          <w:sz w:val="21"/>
          <w:szCs w:val="21"/>
        </w:rPr>
        <w:t>年龄、经本公司管理层批</w:t>
      </w:r>
      <w:r>
        <w:rPr>
          <w:rFonts w:ascii="宋体" w:hAnsi="宋体" w:eastAsia="宋体" w:cs="宋体"/>
          <w:sz w:val="21"/>
          <w:szCs w:val="21"/>
        </w:rPr>
        <w:t xml:space="preserve">准自愿退出工作岗位的职工支付的工资及为其缴纳的社会保险费等。本 </w:t>
      </w:r>
      <w:r>
        <w:rPr>
          <w:rFonts w:ascii="宋体" w:hAnsi="宋体" w:eastAsia="宋体" w:cs="宋体"/>
          <w:spacing w:val="-4"/>
          <w:sz w:val="21"/>
          <w:szCs w:val="21"/>
        </w:rPr>
        <w:t>公司自内部退休安排开始之日起</w:t>
      </w:r>
      <w:r>
        <w:rPr>
          <w:rFonts w:ascii="宋体" w:hAnsi="宋体" w:eastAsia="宋体" w:cs="宋体"/>
          <w:spacing w:val="-3"/>
          <w:sz w:val="21"/>
          <w:szCs w:val="21"/>
        </w:rPr>
        <w:t>至</w:t>
      </w:r>
      <w:r>
        <w:rPr>
          <w:rFonts w:ascii="宋体" w:hAnsi="宋体" w:eastAsia="宋体" w:cs="宋体"/>
          <w:spacing w:val="-2"/>
          <w:sz w:val="21"/>
          <w:szCs w:val="21"/>
        </w:rPr>
        <w:t>职工达到正常退休年龄止， 向内退职工支付内部退养福利。对</w:t>
      </w:r>
      <w:r>
        <w:rPr>
          <w:rFonts w:ascii="宋体" w:hAnsi="宋体" w:eastAsia="宋体" w:cs="宋体"/>
          <w:sz w:val="21"/>
          <w:szCs w:val="21"/>
        </w:rPr>
        <w:t xml:space="preserve"> </w:t>
      </w:r>
      <w:r>
        <w:rPr>
          <w:rFonts w:ascii="宋体" w:hAnsi="宋体" w:eastAsia="宋体" w:cs="宋体"/>
          <w:spacing w:val="-4"/>
          <w:sz w:val="21"/>
          <w:szCs w:val="21"/>
        </w:rPr>
        <w:t>于内退福利，本公司比</w:t>
      </w:r>
      <w:r>
        <w:rPr>
          <w:rFonts w:ascii="宋体" w:hAnsi="宋体" w:eastAsia="宋体" w:cs="宋体"/>
          <w:spacing w:val="-2"/>
          <w:sz w:val="21"/>
          <w:szCs w:val="21"/>
        </w:rPr>
        <w:t>照辞退福利进行会计处理， 在符合辞退福利相关确认条件时，将自职工停</w:t>
      </w:r>
      <w:r>
        <w:rPr>
          <w:rFonts w:ascii="宋体" w:hAnsi="宋体" w:eastAsia="宋体" w:cs="宋体"/>
          <w:sz w:val="21"/>
          <w:szCs w:val="21"/>
        </w:rPr>
        <w:t xml:space="preserve"> </w:t>
      </w:r>
      <w:r>
        <w:rPr>
          <w:rFonts w:ascii="宋体" w:hAnsi="宋体" w:eastAsia="宋体" w:cs="宋体"/>
          <w:spacing w:val="-1"/>
          <w:sz w:val="21"/>
          <w:szCs w:val="21"/>
        </w:rPr>
        <w:t>止提供服务日至正常退休日期</w:t>
      </w:r>
      <w:r>
        <w:rPr>
          <w:rFonts w:ascii="宋体" w:hAnsi="宋体" w:eastAsia="宋体" w:cs="宋体"/>
          <w:sz w:val="21"/>
          <w:szCs w:val="21"/>
        </w:rPr>
        <w:t xml:space="preserve">间拟支付的内退职工工资和缴纳的社会保险费等，确认为负债，一 </w:t>
      </w:r>
      <w:r>
        <w:rPr>
          <w:rFonts w:ascii="宋体" w:hAnsi="宋体" w:eastAsia="宋体" w:cs="宋体"/>
          <w:spacing w:val="-3"/>
          <w:sz w:val="21"/>
          <w:szCs w:val="21"/>
        </w:rPr>
        <w:t>次性计入当期损益。内退福利的精算假设变化及福利标准调整引起的差异于发生时计入当期损益</w:t>
      </w:r>
      <w:r>
        <w:rPr>
          <w:rFonts w:ascii="宋体" w:hAnsi="宋体" w:eastAsia="宋体" w:cs="宋体"/>
          <w:spacing w:val="-1"/>
          <w:sz w:val="21"/>
          <w:szCs w:val="21"/>
        </w:rPr>
        <w:t>。</w:t>
      </w:r>
    </w:p>
    <w:p>
      <w:pPr>
        <w:spacing w:before="269" w:line="223" w:lineRule="auto"/>
        <w:ind w:left="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(4).其他</w:t>
      </w:r>
      <w:r>
        <w:rPr>
          <w:rFonts w:ascii="宋体" w:hAnsi="宋体" w:eastAsia="宋体" w:cs="宋体"/>
          <w:spacing w:val="-1"/>
          <w:sz w:val="21"/>
          <w:szCs w:val="21"/>
          <w14:textOutline w14:w="3831" w14:cap="flat" w14:cmpd="sng">
            <w14:solidFill>
              <w14:srgbClr w14:val="000000"/>
            </w14:solidFill>
            <w14:prstDash w14:val="solid"/>
            <w14:miter w14:val="0"/>
          </w14:textOutline>
        </w:rPr>
        <w:t>长期职工福利的会计处理方法</w:t>
      </w:r>
    </w:p>
    <w:p>
      <w:pPr>
        <w:spacing w:before="65"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34</w:t>
      </w:r>
      <w:r>
        <w:rPr>
          <w:rFonts w:ascii="宋体" w:hAnsi="宋体" w:eastAsia="宋体" w:cs="宋体"/>
          <w:sz w:val="21"/>
          <w:szCs w:val="21"/>
          <w14:textOutline w14:w="3831"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租赁负债</w:t>
      </w:r>
    </w:p>
    <w:p>
      <w:pPr>
        <w:spacing w:before="66"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55" w:type="default"/>
          <w:footerReference r:id="rId56" w:type="default"/>
          <w:pgSz w:w="11907" w:h="16839"/>
          <w:pgMar w:top="1392" w:right="1195" w:bottom="1395" w:left="1769" w:header="856" w:footer="1191" w:gutter="0"/>
          <w:cols w:space="720" w:num="1"/>
        </w:sectPr>
      </w:pPr>
    </w:p>
    <w:p>
      <w:pPr>
        <w:spacing w:before="161" w:line="221"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35</w:t>
      </w:r>
      <w:r>
        <w:rPr>
          <w:rFonts w:ascii="宋体" w:hAnsi="宋体" w:eastAsia="宋体" w:cs="宋体"/>
          <w:sz w:val="21"/>
          <w:szCs w:val="21"/>
          <w14:textOutline w14:w="3831"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预计负债</w:t>
      </w:r>
    </w:p>
    <w:p>
      <w:pPr>
        <w:spacing w:before="68"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36.</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股份支付</w:t>
      </w:r>
    </w:p>
    <w:p>
      <w:pPr>
        <w:spacing w:before="65"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7" w:line="221"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37.</w:t>
      </w:r>
      <w:r>
        <w:rPr>
          <w:rFonts w:ascii="宋体" w:hAnsi="宋体" w:eastAsia="宋体" w:cs="宋体"/>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优先股、永续债等其他金融工具</w:t>
      </w:r>
    </w:p>
    <w:p>
      <w:pPr>
        <w:spacing w:before="66" w:line="282"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z w:val="21"/>
          <w:szCs w:val="21"/>
          <w14:textOutline w14:w="3831" w14:cap="flat" w14:cmpd="sng">
            <w14:solidFill>
              <w14:srgbClr w14:val="000000"/>
            </w14:solidFill>
            <w14:prstDash w14:val="solid"/>
            <w14:miter w14:val="0"/>
          </w14:textOutline>
        </w:rPr>
        <w:t>8.</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收入</w:t>
      </w:r>
    </w:p>
    <w:p>
      <w:pPr>
        <w:spacing w:before="83" w:line="223" w:lineRule="auto"/>
        <w:ind w:left="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(1).收入</w:t>
      </w:r>
      <w:r>
        <w:rPr>
          <w:rFonts w:ascii="宋体" w:hAnsi="宋体" w:eastAsia="宋体" w:cs="宋体"/>
          <w:spacing w:val="-1"/>
          <w:sz w:val="21"/>
          <w:szCs w:val="21"/>
          <w14:textOutline w14:w="3831" w14:cap="flat" w14:cmpd="sng">
            <w14:solidFill>
              <w14:srgbClr w14:val="000000"/>
            </w14:solidFill>
            <w14:prstDash w14:val="solid"/>
            <w14:miter w14:val="0"/>
          </w14:textOutline>
        </w:rPr>
        <w:t>确认和计量所采用的会计政策</w:t>
      </w:r>
    </w:p>
    <w:p>
      <w:pPr>
        <w:spacing w:before="63" w:line="283"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20" w:lineRule="auto"/>
        <w:ind w:left="457"/>
        <w:rPr>
          <w:rFonts w:ascii="宋体" w:hAnsi="宋体" w:eastAsia="宋体" w:cs="宋体"/>
          <w:sz w:val="21"/>
          <w:szCs w:val="21"/>
        </w:rPr>
      </w:pPr>
      <w:r>
        <w:rPr>
          <w:rFonts w:ascii="宋体" w:hAnsi="宋体" w:eastAsia="宋体" w:cs="宋体"/>
          <w:spacing w:val="-2"/>
          <w:sz w:val="21"/>
          <w:szCs w:val="21"/>
        </w:rPr>
        <w:t>本公司的收入主要来源于</w:t>
      </w:r>
      <w:r>
        <w:rPr>
          <w:rFonts w:ascii="宋体" w:hAnsi="宋体" w:eastAsia="宋体" w:cs="宋体"/>
          <w:spacing w:val="-1"/>
          <w:sz w:val="21"/>
          <w:szCs w:val="21"/>
        </w:rPr>
        <w:t>如下业务类型：</w:t>
      </w:r>
    </w:p>
    <w:p>
      <w:pPr>
        <w:spacing w:before="21" w:line="221" w:lineRule="auto"/>
        <w:ind w:left="463"/>
        <w:rPr>
          <w:rFonts w:ascii="宋体" w:hAnsi="宋体" w:eastAsia="宋体" w:cs="宋体"/>
          <w:sz w:val="21"/>
          <w:szCs w:val="21"/>
        </w:rPr>
      </w:pPr>
      <w:r>
        <w:rPr>
          <w:rFonts w:ascii="宋体" w:hAnsi="宋体" w:eastAsia="宋体" w:cs="宋体"/>
          <w:spacing w:val="12"/>
          <w:sz w:val="21"/>
          <w:szCs w:val="21"/>
        </w:rPr>
        <w:t>(</w:t>
      </w:r>
      <w:r>
        <w:rPr>
          <w:rFonts w:ascii="宋体" w:hAnsi="宋体" w:eastAsia="宋体" w:cs="宋体"/>
          <w:spacing w:val="8"/>
          <w:sz w:val="21"/>
          <w:szCs w:val="21"/>
        </w:rPr>
        <w:t>1</w:t>
      </w:r>
      <w:r>
        <w:rPr>
          <w:rFonts w:ascii="宋体" w:hAnsi="宋体" w:eastAsia="宋体" w:cs="宋体"/>
          <w:spacing w:val="6"/>
          <w:sz w:val="21"/>
          <w:szCs w:val="21"/>
        </w:rPr>
        <w:t>) 生产和销售化工产品；</w:t>
      </w:r>
    </w:p>
    <w:p>
      <w:pPr>
        <w:spacing w:before="23" w:line="221" w:lineRule="auto"/>
        <w:ind w:left="463"/>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10"/>
          <w:sz w:val="21"/>
          <w:szCs w:val="21"/>
        </w:rPr>
        <w:t>2) 工程安装。</w:t>
      </w:r>
    </w:p>
    <w:p>
      <w:pPr>
        <w:spacing w:before="20" w:line="238" w:lineRule="auto"/>
        <w:ind w:left="4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w:t>
      </w:r>
      <w:r>
        <w:rPr>
          <w:rFonts w:ascii="宋体" w:hAnsi="宋体" w:eastAsia="宋体" w:cs="宋体"/>
          <w:spacing w:val="-1"/>
          <w:sz w:val="21"/>
          <w:szCs w:val="21"/>
          <w14:textOutline w14:w="3831" w14:cap="flat" w14:cmpd="sng">
            <w14:solidFill>
              <w14:srgbClr w14:val="000000"/>
            </w14:solidFill>
            <w14:prstDash w14:val="solid"/>
            <w14:miter w14:val="0"/>
          </w14:textOutline>
        </w:rPr>
        <w:t>.收入确认的一般原则</w:t>
      </w:r>
    </w:p>
    <w:p>
      <w:pPr>
        <w:spacing w:before="1" w:line="239" w:lineRule="auto"/>
        <w:ind w:left="40" w:right="7" w:firstLine="417"/>
        <w:rPr>
          <w:rFonts w:ascii="宋体" w:hAnsi="宋体" w:eastAsia="宋体" w:cs="宋体"/>
          <w:sz w:val="21"/>
          <w:szCs w:val="21"/>
        </w:rPr>
      </w:pPr>
      <w:r>
        <w:rPr>
          <w:rFonts w:ascii="宋体" w:hAnsi="宋体" w:eastAsia="宋体" w:cs="宋体"/>
          <w:spacing w:val="1"/>
          <w:sz w:val="21"/>
          <w:szCs w:val="21"/>
        </w:rPr>
        <w:t>本公司在履行</w:t>
      </w:r>
      <w:r>
        <w:rPr>
          <w:rFonts w:ascii="宋体" w:hAnsi="宋体" w:eastAsia="宋体" w:cs="宋体"/>
          <w:sz w:val="21"/>
          <w:szCs w:val="21"/>
        </w:rPr>
        <w:t xml:space="preserve">了合同中的履约义务，即在客户取得相关商品或服务控制权时，按照分摊至该 </w:t>
      </w:r>
      <w:r>
        <w:rPr>
          <w:rFonts w:ascii="宋体" w:hAnsi="宋体" w:eastAsia="宋体" w:cs="宋体"/>
          <w:spacing w:val="-1"/>
          <w:sz w:val="21"/>
          <w:szCs w:val="21"/>
        </w:rPr>
        <w:t>项履约义务的交</w:t>
      </w:r>
      <w:r>
        <w:rPr>
          <w:rFonts w:ascii="宋体" w:hAnsi="宋体" w:eastAsia="宋体" w:cs="宋体"/>
          <w:sz w:val="21"/>
          <w:szCs w:val="21"/>
        </w:rPr>
        <w:t>易价格确认收入。</w:t>
      </w:r>
    </w:p>
    <w:p>
      <w:pPr>
        <w:spacing w:before="1" w:line="219" w:lineRule="auto"/>
        <w:ind w:left="460"/>
        <w:rPr>
          <w:rFonts w:ascii="宋体" w:hAnsi="宋体" w:eastAsia="宋体" w:cs="宋体"/>
          <w:sz w:val="21"/>
          <w:szCs w:val="21"/>
        </w:rPr>
      </w:pPr>
      <w:r>
        <w:rPr>
          <w:rFonts w:ascii="宋体" w:hAnsi="宋体" w:eastAsia="宋体" w:cs="宋体"/>
          <w:spacing w:val="-6"/>
          <w:sz w:val="21"/>
          <w:szCs w:val="21"/>
        </w:rPr>
        <w:t>履约义</w:t>
      </w:r>
      <w:r>
        <w:rPr>
          <w:rFonts w:ascii="宋体" w:hAnsi="宋体" w:eastAsia="宋体" w:cs="宋体"/>
          <w:spacing w:val="-5"/>
          <w:sz w:val="21"/>
          <w:szCs w:val="21"/>
        </w:rPr>
        <w:t>务</w:t>
      </w:r>
      <w:r>
        <w:rPr>
          <w:rFonts w:ascii="宋体" w:hAnsi="宋体" w:eastAsia="宋体" w:cs="宋体"/>
          <w:spacing w:val="-3"/>
          <w:sz w:val="21"/>
          <w:szCs w:val="21"/>
        </w:rPr>
        <w:t>， 是指合同中本公司向客户转让可明确区分商品或服务的承诺。</w:t>
      </w:r>
    </w:p>
    <w:p>
      <w:pPr>
        <w:spacing w:before="24" w:line="220" w:lineRule="auto"/>
        <w:ind w:left="459"/>
        <w:rPr>
          <w:rFonts w:ascii="宋体" w:hAnsi="宋体" w:eastAsia="宋体" w:cs="宋体"/>
          <w:sz w:val="21"/>
          <w:szCs w:val="21"/>
        </w:rPr>
      </w:pPr>
      <w:r>
        <w:rPr>
          <w:rFonts w:ascii="宋体" w:hAnsi="宋体" w:eastAsia="宋体" w:cs="宋体"/>
          <w:spacing w:val="-1"/>
          <w:sz w:val="21"/>
          <w:szCs w:val="21"/>
        </w:rPr>
        <w:t>取得相</w:t>
      </w:r>
      <w:r>
        <w:rPr>
          <w:rFonts w:ascii="宋体" w:hAnsi="宋体" w:eastAsia="宋体" w:cs="宋体"/>
          <w:sz w:val="21"/>
          <w:szCs w:val="21"/>
        </w:rPr>
        <w:t>关商品控制权，是指能够主导该商品的使用并从中获得几乎全部的经济利益。</w:t>
      </w:r>
    </w:p>
    <w:p>
      <w:pPr>
        <w:spacing w:before="17"/>
        <w:ind w:left="37" w:right="4" w:firstLine="419"/>
        <w:rPr>
          <w:rFonts w:ascii="宋体" w:hAnsi="宋体" w:eastAsia="宋体" w:cs="宋体"/>
          <w:sz w:val="21"/>
          <w:szCs w:val="21"/>
        </w:rPr>
      </w:pPr>
      <w:r>
        <w:rPr>
          <w:rFonts w:ascii="宋体" w:hAnsi="宋体" w:eastAsia="宋体" w:cs="宋体"/>
          <w:spacing w:val="-4"/>
          <w:sz w:val="21"/>
          <w:szCs w:val="21"/>
        </w:rPr>
        <w:t>本公司在合同开始</w:t>
      </w:r>
      <w:r>
        <w:rPr>
          <w:rFonts w:ascii="宋体" w:hAnsi="宋体" w:eastAsia="宋体" w:cs="宋体"/>
          <w:spacing w:val="-3"/>
          <w:sz w:val="21"/>
          <w:szCs w:val="21"/>
        </w:rPr>
        <w:t>日</w:t>
      </w:r>
      <w:r>
        <w:rPr>
          <w:rFonts w:ascii="宋体" w:hAnsi="宋体" w:eastAsia="宋体" w:cs="宋体"/>
          <w:spacing w:val="-2"/>
          <w:sz w:val="21"/>
          <w:szCs w:val="21"/>
        </w:rPr>
        <w:t>即对合同进行评估， 识别该合同所包含的各单项履约义务，并确定各单</w:t>
      </w:r>
      <w:r>
        <w:rPr>
          <w:rFonts w:ascii="宋体" w:hAnsi="宋体" w:eastAsia="宋体" w:cs="宋体"/>
          <w:sz w:val="21"/>
          <w:szCs w:val="21"/>
        </w:rPr>
        <w:t xml:space="preserve"> </w:t>
      </w:r>
      <w:r>
        <w:rPr>
          <w:rFonts w:ascii="宋体" w:hAnsi="宋体" w:eastAsia="宋体" w:cs="宋体"/>
          <w:spacing w:val="-4"/>
          <w:sz w:val="21"/>
          <w:szCs w:val="21"/>
        </w:rPr>
        <w:t>项履约义务</w:t>
      </w:r>
      <w:r>
        <w:rPr>
          <w:rFonts w:ascii="宋体" w:hAnsi="宋体" w:eastAsia="宋体" w:cs="宋体"/>
          <w:spacing w:val="-3"/>
          <w:sz w:val="21"/>
          <w:szCs w:val="21"/>
        </w:rPr>
        <w:t>是</w:t>
      </w:r>
      <w:r>
        <w:rPr>
          <w:rFonts w:ascii="宋体" w:hAnsi="宋体" w:eastAsia="宋体" w:cs="宋体"/>
          <w:spacing w:val="-2"/>
          <w:sz w:val="21"/>
          <w:szCs w:val="21"/>
        </w:rPr>
        <w:t>在某一时段内履行， 还是某一时点履行。满足下列条件之一的，属于在某一时间段</w:t>
      </w:r>
      <w:r>
        <w:rPr>
          <w:rFonts w:ascii="宋体" w:hAnsi="宋体" w:eastAsia="宋体" w:cs="宋体"/>
          <w:sz w:val="21"/>
          <w:szCs w:val="21"/>
        </w:rPr>
        <w:t xml:space="preserve"> </w:t>
      </w:r>
      <w:r>
        <w:rPr>
          <w:rFonts w:ascii="宋体" w:hAnsi="宋体" w:eastAsia="宋体" w:cs="宋体"/>
          <w:spacing w:val="-4"/>
          <w:sz w:val="21"/>
          <w:szCs w:val="21"/>
        </w:rPr>
        <w:t>内履行的</w:t>
      </w:r>
      <w:r>
        <w:rPr>
          <w:rFonts w:ascii="宋体" w:hAnsi="宋体" w:eastAsia="宋体" w:cs="宋体"/>
          <w:spacing w:val="-2"/>
          <w:sz w:val="21"/>
          <w:szCs w:val="21"/>
        </w:rPr>
        <w:t>履约义务，本公司按照履约进度，在一段时间内确认收入：(1)客户在本公司履约的同时</w:t>
      </w:r>
      <w:r>
        <w:rPr>
          <w:rFonts w:ascii="宋体" w:hAnsi="宋体" w:eastAsia="宋体" w:cs="宋体"/>
          <w:sz w:val="21"/>
          <w:szCs w:val="21"/>
        </w:rPr>
        <w:t xml:space="preserve"> </w:t>
      </w:r>
      <w:r>
        <w:rPr>
          <w:rFonts w:ascii="宋体" w:hAnsi="宋体" w:eastAsia="宋体" w:cs="宋体"/>
          <w:spacing w:val="-8"/>
          <w:sz w:val="21"/>
          <w:szCs w:val="21"/>
        </w:rPr>
        <w:t>即取得并</w:t>
      </w:r>
      <w:r>
        <w:rPr>
          <w:rFonts w:ascii="宋体" w:hAnsi="宋体" w:eastAsia="宋体" w:cs="宋体"/>
          <w:spacing w:val="-5"/>
          <w:sz w:val="21"/>
          <w:szCs w:val="21"/>
        </w:rPr>
        <w:t>消</w:t>
      </w:r>
      <w:r>
        <w:rPr>
          <w:rFonts w:ascii="宋体" w:hAnsi="宋体" w:eastAsia="宋体" w:cs="宋体"/>
          <w:spacing w:val="-4"/>
          <w:sz w:val="21"/>
          <w:szCs w:val="21"/>
        </w:rPr>
        <w:t>耗本公司履约所带来的经济利益；(2)客户能够控制本公司履约过程中在建的商品；(3)</w:t>
      </w:r>
      <w:r>
        <w:rPr>
          <w:rFonts w:ascii="宋体" w:hAnsi="宋体" w:eastAsia="宋体" w:cs="宋体"/>
          <w:sz w:val="21"/>
          <w:szCs w:val="21"/>
        </w:rPr>
        <w:t xml:space="preserve"> </w:t>
      </w:r>
      <w:r>
        <w:rPr>
          <w:rFonts w:ascii="宋体" w:hAnsi="宋体" w:eastAsia="宋体" w:cs="宋体"/>
          <w:spacing w:val="1"/>
          <w:sz w:val="21"/>
          <w:szCs w:val="21"/>
        </w:rPr>
        <w:t>本公司履约过程中</w:t>
      </w:r>
      <w:r>
        <w:rPr>
          <w:rFonts w:ascii="宋体" w:hAnsi="宋体" w:eastAsia="宋体" w:cs="宋体"/>
          <w:sz w:val="21"/>
          <w:szCs w:val="21"/>
        </w:rPr>
        <w:t xml:space="preserve">所产出的商品具有不可替代用途，且本公司在整个合同期间内有权就累计至今 </w:t>
      </w:r>
      <w:r>
        <w:rPr>
          <w:rFonts w:ascii="宋体" w:hAnsi="宋体" w:eastAsia="宋体" w:cs="宋体"/>
          <w:spacing w:val="-3"/>
          <w:sz w:val="21"/>
          <w:szCs w:val="21"/>
        </w:rPr>
        <w:t>已完成的履约部分收取款项。否则， 本公司在客户取得相关商品或服务控制权的时点确认</w:t>
      </w:r>
      <w:r>
        <w:rPr>
          <w:rFonts w:ascii="宋体" w:hAnsi="宋体" w:eastAsia="宋体" w:cs="宋体"/>
          <w:spacing w:val="-2"/>
          <w:sz w:val="21"/>
          <w:szCs w:val="21"/>
        </w:rPr>
        <w:t>收</w:t>
      </w:r>
      <w:r>
        <w:rPr>
          <w:rFonts w:ascii="宋体" w:hAnsi="宋体" w:eastAsia="宋体" w:cs="宋体"/>
          <w:sz w:val="21"/>
          <w:szCs w:val="21"/>
        </w:rPr>
        <w:t>入。</w:t>
      </w:r>
    </w:p>
    <w:p>
      <w:pPr>
        <w:spacing w:before="3" w:line="239" w:lineRule="auto"/>
        <w:ind w:left="36" w:right="5" w:firstLine="419"/>
        <w:rPr>
          <w:rFonts w:ascii="宋体" w:hAnsi="宋体" w:eastAsia="宋体" w:cs="宋体"/>
          <w:sz w:val="21"/>
          <w:szCs w:val="21"/>
        </w:rPr>
      </w:pPr>
      <w:r>
        <w:rPr>
          <w:rFonts w:ascii="宋体" w:hAnsi="宋体" w:eastAsia="宋体" w:cs="宋体"/>
          <w:spacing w:val="1"/>
          <w:sz w:val="21"/>
          <w:szCs w:val="21"/>
        </w:rPr>
        <w:t>对于在某一时段内</w:t>
      </w:r>
      <w:r>
        <w:rPr>
          <w:rFonts w:ascii="宋体" w:hAnsi="宋体" w:eastAsia="宋体" w:cs="宋体"/>
          <w:sz w:val="21"/>
          <w:szCs w:val="21"/>
        </w:rPr>
        <w:t xml:space="preserve">履行的履约义务，本公司根据商品和劳务的性质，采用投入法确定恰当的 </w:t>
      </w:r>
      <w:r>
        <w:rPr>
          <w:rFonts w:ascii="宋体" w:hAnsi="宋体" w:eastAsia="宋体" w:cs="宋体"/>
          <w:spacing w:val="-8"/>
          <w:sz w:val="21"/>
          <w:szCs w:val="21"/>
        </w:rPr>
        <w:t>履约进度。投入</w:t>
      </w:r>
      <w:r>
        <w:rPr>
          <w:rFonts w:ascii="宋体" w:hAnsi="宋体" w:eastAsia="宋体" w:cs="宋体"/>
          <w:spacing w:val="-4"/>
          <w:sz w:val="21"/>
          <w:szCs w:val="21"/>
        </w:rPr>
        <w:t>法是根据公司为履行履约义务的投入确定履约进度。当履约进度不能合理确定时，</w:t>
      </w:r>
      <w:r>
        <w:rPr>
          <w:rFonts w:ascii="宋体" w:hAnsi="宋体" w:eastAsia="宋体" w:cs="宋体"/>
          <w:sz w:val="21"/>
          <w:szCs w:val="21"/>
        </w:rPr>
        <w:t xml:space="preserve"> </w:t>
      </w:r>
      <w:r>
        <w:rPr>
          <w:rFonts w:ascii="宋体" w:hAnsi="宋体" w:eastAsia="宋体" w:cs="宋体"/>
          <w:spacing w:val="1"/>
          <w:sz w:val="21"/>
          <w:szCs w:val="21"/>
        </w:rPr>
        <w:t>公司已经发生的成本预</w:t>
      </w:r>
      <w:r>
        <w:rPr>
          <w:rFonts w:ascii="宋体" w:hAnsi="宋体" w:eastAsia="宋体" w:cs="宋体"/>
          <w:sz w:val="21"/>
          <w:szCs w:val="21"/>
        </w:rPr>
        <w:t xml:space="preserve">计能够得到补偿的，按照已经发生的成本金额确认收入，直到履约进度能 </w:t>
      </w:r>
      <w:r>
        <w:rPr>
          <w:rFonts w:ascii="宋体" w:hAnsi="宋体" w:eastAsia="宋体" w:cs="宋体"/>
          <w:spacing w:val="-1"/>
          <w:sz w:val="21"/>
          <w:szCs w:val="21"/>
        </w:rPr>
        <w:t>够合理确</w:t>
      </w:r>
      <w:r>
        <w:rPr>
          <w:rFonts w:ascii="宋体" w:hAnsi="宋体" w:eastAsia="宋体" w:cs="宋体"/>
          <w:sz w:val="21"/>
          <w:szCs w:val="21"/>
        </w:rPr>
        <w:t>定为止。</w:t>
      </w:r>
    </w:p>
    <w:p>
      <w:pPr>
        <w:ind w:left="46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.收入确认的具体方法</w:t>
      </w:r>
    </w:p>
    <w:p>
      <w:pPr>
        <w:spacing w:line="221" w:lineRule="auto"/>
        <w:ind w:left="463"/>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7"/>
          <w:sz w:val="21"/>
          <w:szCs w:val="21"/>
        </w:rPr>
        <w:t>1) 生产和销售化工产品</w:t>
      </w:r>
    </w:p>
    <w:p>
      <w:pPr>
        <w:spacing w:before="19"/>
        <w:ind w:left="37" w:right="7" w:firstLine="439"/>
        <w:rPr>
          <w:rFonts w:ascii="宋体" w:hAnsi="宋体" w:eastAsia="宋体" w:cs="宋体"/>
          <w:sz w:val="21"/>
          <w:szCs w:val="21"/>
        </w:rPr>
      </w:pPr>
      <w:r>
        <w:rPr>
          <w:rFonts w:ascii="宋体" w:hAnsi="宋体" w:eastAsia="宋体" w:cs="宋体"/>
          <w:spacing w:val="-3"/>
          <w:sz w:val="21"/>
          <w:szCs w:val="21"/>
        </w:rPr>
        <w:t>国内销售化工产品： 国内销售化工产品属于在某一时点履行的合同义务，公司将货物送</w:t>
      </w:r>
      <w:r>
        <w:rPr>
          <w:rFonts w:ascii="宋体" w:hAnsi="宋体" w:eastAsia="宋体" w:cs="宋体"/>
          <w:spacing w:val="-2"/>
          <w:sz w:val="21"/>
          <w:szCs w:val="21"/>
        </w:rPr>
        <w:t>至</w:t>
      </w:r>
      <w:r>
        <w:rPr>
          <w:rFonts w:ascii="宋体" w:hAnsi="宋体" w:eastAsia="宋体" w:cs="宋体"/>
          <w:sz w:val="21"/>
          <w:szCs w:val="21"/>
        </w:rPr>
        <w:t xml:space="preserve">客 </w:t>
      </w:r>
      <w:r>
        <w:rPr>
          <w:rFonts w:ascii="宋体" w:hAnsi="宋体" w:eastAsia="宋体" w:cs="宋体"/>
          <w:spacing w:val="-8"/>
          <w:sz w:val="21"/>
          <w:szCs w:val="21"/>
        </w:rPr>
        <w:t>户指定地点，按照</w:t>
      </w:r>
      <w:r>
        <w:rPr>
          <w:rFonts w:ascii="宋体" w:hAnsi="宋体" w:eastAsia="宋体" w:cs="宋体"/>
          <w:spacing w:val="-4"/>
          <w:sz w:val="21"/>
          <w:szCs w:val="21"/>
        </w:rPr>
        <w:t>客户要求将货物交付给客户并对货物质量进行现场检测，客户对货物数量签收、</w:t>
      </w:r>
      <w:r>
        <w:rPr>
          <w:rFonts w:ascii="宋体" w:hAnsi="宋体" w:eastAsia="宋体" w:cs="宋体"/>
          <w:sz w:val="21"/>
          <w:szCs w:val="21"/>
        </w:rPr>
        <w:t xml:space="preserve"> </w:t>
      </w:r>
      <w:r>
        <w:rPr>
          <w:rFonts w:ascii="宋体" w:hAnsi="宋体" w:eastAsia="宋体" w:cs="宋体"/>
          <w:spacing w:val="-7"/>
          <w:sz w:val="21"/>
          <w:szCs w:val="21"/>
        </w:rPr>
        <w:t>质</w:t>
      </w:r>
      <w:r>
        <w:rPr>
          <w:rFonts w:ascii="宋体" w:hAnsi="宋体" w:eastAsia="宋体" w:cs="宋体"/>
          <w:spacing w:val="-4"/>
          <w:sz w:val="21"/>
          <w:szCs w:val="21"/>
        </w:rPr>
        <w:t>量验收， 公司将客户签字验收确认的时间作为收入确认的时点。</w:t>
      </w:r>
    </w:p>
    <w:p>
      <w:pPr>
        <w:spacing w:before="1" w:line="239" w:lineRule="auto"/>
        <w:ind w:left="37" w:right="5" w:firstLine="437"/>
        <w:rPr>
          <w:rFonts w:ascii="宋体" w:hAnsi="宋体" w:eastAsia="宋体" w:cs="宋体"/>
          <w:sz w:val="21"/>
          <w:szCs w:val="21"/>
        </w:rPr>
      </w:pPr>
      <w:r>
        <w:rPr>
          <w:rFonts w:ascii="宋体" w:hAnsi="宋体" w:eastAsia="宋体" w:cs="宋体"/>
          <w:spacing w:val="-3"/>
          <w:sz w:val="21"/>
          <w:szCs w:val="21"/>
        </w:rPr>
        <w:t>出口销售化工产品： 出口销售化工产品属于在某一时点履行的合同义务，公司根据客</w:t>
      </w:r>
      <w:r>
        <w:rPr>
          <w:rFonts w:ascii="宋体" w:hAnsi="宋体" w:eastAsia="宋体" w:cs="宋体"/>
          <w:spacing w:val="-2"/>
          <w:sz w:val="21"/>
          <w:szCs w:val="21"/>
        </w:rPr>
        <w:t>户</w:t>
      </w:r>
      <w:r>
        <w:rPr>
          <w:rFonts w:ascii="宋体" w:hAnsi="宋体" w:eastAsia="宋体" w:cs="宋体"/>
          <w:sz w:val="21"/>
          <w:szCs w:val="21"/>
        </w:rPr>
        <w:t xml:space="preserve">的订 </w:t>
      </w:r>
      <w:r>
        <w:rPr>
          <w:rFonts w:ascii="宋体" w:hAnsi="宋体" w:eastAsia="宋体" w:cs="宋体"/>
          <w:spacing w:val="-4"/>
          <w:sz w:val="21"/>
          <w:szCs w:val="21"/>
        </w:rPr>
        <w:t xml:space="preserve">单要求， </w:t>
      </w:r>
      <w:r>
        <w:rPr>
          <w:rFonts w:ascii="宋体" w:hAnsi="宋体" w:eastAsia="宋体" w:cs="宋体"/>
          <w:spacing w:val="-3"/>
          <w:sz w:val="21"/>
          <w:szCs w:val="21"/>
        </w:rPr>
        <w:t>将</w:t>
      </w:r>
      <w:r>
        <w:rPr>
          <w:rFonts w:ascii="宋体" w:hAnsi="宋体" w:eastAsia="宋体" w:cs="宋体"/>
          <w:spacing w:val="-2"/>
          <w:sz w:val="21"/>
          <w:szCs w:val="21"/>
        </w:rPr>
        <w:t>经检验合格后的产品通过海关报关出口，取得报关单，安排货运公司将产品装运并取</w:t>
      </w:r>
      <w:r>
        <w:rPr>
          <w:rFonts w:ascii="宋体" w:hAnsi="宋体" w:eastAsia="宋体" w:cs="宋体"/>
          <w:sz w:val="21"/>
          <w:szCs w:val="21"/>
        </w:rPr>
        <w:t xml:space="preserve"> </w:t>
      </w:r>
      <w:r>
        <w:rPr>
          <w:rFonts w:ascii="宋体" w:hAnsi="宋体" w:eastAsia="宋体" w:cs="宋体"/>
          <w:spacing w:val="-4"/>
          <w:sz w:val="21"/>
          <w:szCs w:val="21"/>
        </w:rPr>
        <w:t>得</w:t>
      </w:r>
      <w:r>
        <w:rPr>
          <w:rFonts w:ascii="宋体" w:hAnsi="宋体" w:eastAsia="宋体" w:cs="宋体"/>
          <w:spacing w:val="-3"/>
          <w:sz w:val="21"/>
          <w:szCs w:val="21"/>
        </w:rPr>
        <w:t>提</w:t>
      </w:r>
      <w:r>
        <w:rPr>
          <w:rFonts w:ascii="宋体" w:hAnsi="宋体" w:eastAsia="宋体" w:cs="宋体"/>
          <w:spacing w:val="-2"/>
          <w:sz w:val="21"/>
          <w:szCs w:val="21"/>
        </w:rPr>
        <w:t>单后确认收入。</w:t>
      </w:r>
    </w:p>
    <w:p>
      <w:pPr>
        <w:spacing w:before="1" w:line="221" w:lineRule="auto"/>
        <w:ind w:left="463"/>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1"/>
          <w:sz w:val="21"/>
          <w:szCs w:val="21"/>
        </w:rPr>
        <w:t>2) 工程安装</w:t>
      </w:r>
    </w:p>
    <w:p>
      <w:pPr>
        <w:spacing w:before="20" w:line="239" w:lineRule="auto"/>
        <w:ind w:left="36" w:right="52" w:firstLine="423"/>
        <w:rPr>
          <w:rFonts w:ascii="宋体" w:hAnsi="宋体" w:eastAsia="宋体" w:cs="宋体"/>
          <w:sz w:val="21"/>
          <w:szCs w:val="21"/>
        </w:rPr>
      </w:pPr>
      <w:r>
        <w:rPr>
          <w:rFonts w:ascii="宋体" w:hAnsi="宋体" w:eastAsia="宋体" w:cs="宋体"/>
          <w:spacing w:val="-11"/>
          <w:sz w:val="21"/>
          <w:szCs w:val="21"/>
        </w:rPr>
        <w:t>工</w:t>
      </w:r>
      <w:r>
        <w:rPr>
          <w:rFonts w:ascii="宋体" w:hAnsi="宋体" w:eastAsia="宋体" w:cs="宋体"/>
          <w:spacing w:val="-6"/>
          <w:sz w:val="21"/>
          <w:szCs w:val="21"/>
        </w:rPr>
        <w:t>程安装属于在某一时间段内履行的履约义务，公司按照履约进度，在一段时间内确认收入，</w:t>
      </w:r>
      <w:r>
        <w:rPr>
          <w:rFonts w:ascii="宋体" w:hAnsi="宋体" w:eastAsia="宋体" w:cs="宋体"/>
          <w:sz w:val="21"/>
          <w:szCs w:val="21"/>
        </w:rPr>
        <w:t xml:space="preserve"> </w:t>
      </w:r>
      <w:r>
        <w:rPr>
          <w:rFonts w:ascii="宋体" w:hAnsi="宋体" w:eastAsia="宋体" w:cs="宋体"/>
          <w:spacing w:val="-1"/>
          <w:sz w:val="21"/>
          <w:szCs w:val="21"/>
        </w:rPr>
        <w:t>采用投</w:t>
      </w:r>
      <w:r>
        <w:rPr>
          <w:rFonts w:ascii="宋体" w:hAnsi="宋体" w:eastAsia="宋体" w:cs="宋体"/>
          <w:sz w:val="21"/>
          <w:szCs w:val="21"/>
        </w:rPr>
        <w:t>入法确定履约进度来确认当期收入。</w:t>
      </w:r>
    </w:p>
    <w:p>
      <w:pPr>
        <w:spacing w:before="1" w:line="220" w:lineRule="auto"/>
        <w:ind w:left="463"/>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0"/>
          </w14:textOutline>
        </w:rPr>
        <w:t>3.特定交易的收入处理原则</w:t>
      </w:r>
    </w:p>
    <w:p>
      <w:pPr>
        <w:spacing w:before="22" w:line="220" w:lineRule="auto"/>
        <w:ind w:left="463"/>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6"/>
          <w:sz w:val="21"/>
          <w:szCs w:val="21"/>
        </w:rPr>
        <w:t>1) 附有销售退回条款的合同</w:t>
      </w:r>
    </w:p>
    <w:p>
      <w:pPr>
        <w:spacing w:before="23" w:line="239" w:lineRule="auto"/>
        <w:ind w:left="37" w:right="7" w:firstLine="419"/>
        <w:rPr>
          <w:rFonts w:ascii="宋体" w:hAnsi="宋体" w:eastAsia="宋体" w:cs="宋体"/>
          <w:sz w:val="21"/>
          <w:szCs w:val="21"/>
        </w:rPr>
      </w:pPr>
      <w:r>
        <w:rPr>
          <w:rFonts w:ascii="宋体" w:hAnsi="宋体" w:eastAsia="宋体" w:cs="宋体"/>
          <w:spacing w:val="1"/>
          <w:sz w:val="21"/>
          <w:szCs w:val="21"/>
        </w:rPr>
        <w:t>在客户取得相关商</w:t>
      </w:r>
      <w:r>
        <w:rPr>
          <w:rFonts w:ascii="宋体" w:hAnsi="宋体" w:eastAsia="宋体" w:cs="宋体"/>
          <w:sz w:val="21"/>
          <w:szCs w:val="21"/>
        </w:rPr>
        <w:t>品控制权时，按照因向客户转让商品而预期有权收取的对价金额(即， 不 包含预期因销售退回将退还的金额) 确认收入，按照预期因销售退回将退还的金额确认负债。</w:t>
      </w:r>
    </w:p>
    <w:p>
      <w:pPr>
        <w:spacing w:before="1" w:line="239" w:lineRule="auto"/>
        <w:ind w:left="37" w:right="7" w:firstLine="419"/>
        <w:rPr>
          <w:rFonts w:ascii="宋体" w:hAnsi="宋体" w:eastAsia="宋体" w:cs="宋体"/>
          <w:sz w:val="21"/>
          <w:szCs w:val="21"/>
        </w:rPr>
      </w:pPr>
      <w:r>
        <w:rPr>
          <w:rFonts w:ascii="宋体" w:hAnsi="宋体" w:eastAsia="宋体" w:cs="宋体"/>
          <w:spacing w:val="1"/>
          <w:sz w:val="21"/>
          <w:szCs w:val="21"/>
        </w:rPr>
        <w:t>销售商品时预</w:t>
      </w:r>
      <w:r>
        <w:rPr>
          <w:rFonts w:ascii="宋体" w:hAnsi="宋体" w:eastAsia="宋体" w:cs="宋体"/>
          <w:sz w:val="21"/>
          <w:szCs w:val="21"/>
        </w:rPr>
        <w:t xml:space="preserve">期将退回商品的账面价值， 扣除收回该商品预计发生的成本(包括退回商品的 </w:t>
      </w:r>
      <w:r>
        <w:rPr>
          <w:rFonts w:ascii="宋体" w:hAnsi="宋体" w:eastAsia="宋体" w:cs="宋体"/>
          <w:spacing w:val="-1"/>
          <w:sz w:val="21"/>
          <w:szCs w:val="21"/>
        </w:rPr>
        <w:t>价值减损) 后的余额，在“应收退货成本”</w:t>
      </w:r>
      <w:r>
        <w:rPr>
          <w:rFonts w:ascii="宋体" w:hAnsi="宋体" w:eastAsia="宋体" w:cs="宋体"/>
          <w:sz w:val="21"/>
          <w:szCs w:val="21"/>
        </w:rPr>
        <w:t>项下核算。</w:t>
      </w:r>
    </w:p>
    <w:p>
      <w:pPr>
        <w:spacing w:before="1" w:line="219" w:lineRule="auto"/>
        <w:ind w:left="463"/>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6"/>
          <w:sz w:val="21"/>
          <w:szCs w:val="21"/>
        </w:rPr>
        <w:t>2) 附有质量保证条款的合同</w:t>
      </w:r>
    </w:p>
    <w:p>
      <w:pPr>
        <w:spacing w:before="23" w:line="219" w:lineRule="auto"/>
        <w:ind w:left="456"/>
        <w:rPr>
          <w:rFonts w:ascii="宋体" w:hAnsi="宋体" w:eastAsia="宋体" w:cs="宋体"/>
          <w:sz w:val="21"/>
          <w:szCs w:val="21"/>
        </w:rPr>
      </w:pPr>
      <w:r>
        <w:rPr>
          <w:rFonts w:ascii="宋体" w:hAnsi="宋体" w:eastAsia="宋体" w:cs="宋体"/>
          <w:spacing w:val="1"/>
          <w:sz w:val="21"/>
          <w:szCs w:val="21"/>
        </w:rPr>
        <w:t>评估该质量保证是</w:t>
      </w:r>
      <w:r>
        <w:rPr>
          <w:rFonts w:ascii="宋体" w:hAnsi="宋体" w:eastAsia="宋体" w:cs="宋体"/>
          <w:sz w:val="21"/>
          <w:szCs w:val="21"/>
        </w:rPr>
        <w:t>否在向客户保证所销售商品符合既定标准之外提供了一项单独的服务。公</w:t>
      </w:r>
    </w:p>
    <w:p>
      <w:pPr>
        <w:sectPr>
          <w:headerReference r:id="rId57" w:type="default"/>
          <w:footerReference r:id="rId58" w:type="default"/>
          <w:pgSz w:w="11907" w:h="16839"/>
          <w:pgMar w:top="1392" w:right="1265" w:bottom="1395" w:left="1769" w:header="856" w:footer="1191" w:gutter="0"/>
          <w:cols w:space="720" w:num="1"/>
        </w:sectPr>
      </w:pPr>
    </w:p>
    <w:p>
      <w:pPr>
        <w:spacing w:before="162" w:line="255" w:lineRule="auto"/>
        <w:ind w:left="36" w:right="5" w:firstLine="9"/>
        <w:rPr>
          <w:rFonts w:ascii="宋体" w:hAnsi="宋体" w:eastAsia="宋体" w:cs="宋体"/>
          <w:sz w:val="21"/>
          <w:szCs w:val="21"/>
        </w:rPr>
      </w:pPr>
      <w:r>
        <w:rPr>
          <w:rFonts w:ascii="宋体" w:hAnsi="宋体" w:eastAsia="宋体" w:cs="宋体"/>
          <w:spacing w:val="-8"/>
          <w:sz w:val="21"/>
          <w:szCs w:val="21"/>
        </w:rPr>
        <w:t>司提供额外服务的</w:t>
      </w:r>
      <w:r>
        <w:rPr>
          <w:rFonts w:ascii="宋体" w:hAnsi="宋体" w:eastAsia="宋体" w:cs="宋体"/>
          <w:spacing w:val="-5"/>
          <w:sz w:val="21"/>
          <w:szCs w:val="21"/>
        </w:rPr>
        <w:t>，</w:t>
      </w:r>
      <w:r>
        <w:rPr>
          <w:rFonts w:ascii="宋体" w:hAnsi="宋体" w:eastAsia="宋体" w:cs="宋体"/>
          <w:spacing w:val="-4"/>
          <w:sz w:val="21"/>
          <w:szCs w:val="21"/>
        </w:rPr>
        <w:t xml:space="preserve"> 则作为单项履约义务，按照收入准则规定进行会计处理；否则， 质量保证责</w:t>
      </w:r>
      <w:r>
        <w:rPr>
          <w:rFonts w:ascii="宋体" w:hAnsi="宋体" w:eastAsia="宋体" w:cs="宋体"/>
          <w:sz w:val="21"/>
          <w:szCs w:val="21"/>
        </w:rPr>
        <w:t xml:space="preserve"> </w:t>
      </w:r>
      <w:r>
        <w:rPr>
          <w:rFonts w:ascii="宋体" w:hAnsi="宋体" w:eastAsia="宋体" w:cs="宋体"/>
          <w:spacing w:val="-1"/>
          <w:sz w:val="21"/>
          <w:szCs w:val="21"/>
        </w:rPr>
        <w:t>任按</w:t>
      </w:r>
      <w:r>
        <w:rPr>
          <w:rFonts w:ascii="宋体" w:hAnsi="宋体" w:eastAsia="宋体" w:cs="宋体"/>
          <w:sz w:val="21"/>
          <w:szCs w:val="21"/>
        </w:rPr>
        <w:t>照或有事项的会计准则规定进行会计处理。</w:t>
      </w:r>
    </w:p>
    <w:p>
      <w:pPr>
        <w:spacing w:before="267" w:line="223" w:lineRule="auto"/>
        <w:ind w:left="7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(2).同类业务采用不同经</w:t>
      </w:r>
      <w:r>
        <w:rPr>
          <w:rFonts w:ascii="宋体" w:hAnsi="宋体" w:eastAsia="宋体" w:cs="宋体"/>
          <w:sz w:val="21"/>
          <w:szCs w:val="21"/>
          <w14:textOutline w14:w="3831" w14:cap="flat" w14:cmpd="sng">
            <w14:solidFill>
              <w14:srgbClr w14:val="000000"/>
            </w14:solidFill>
            <w14:prstDash w14:val="solid"/>
            <w14:miter w14:val="0"/>
          </w14:textOutline>
        </w:rPr>
        <w:t>营模式导致收入确认会计政策存在差异的情况</w:t>
      </w:r>
    </w:p>
    <w:p>
      <w:pPr>
        <w:spacing w:before="62"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7" w:line="220"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39</w:t>
      </w:r>
      <w:r>
        <w:rPr>
          <w:rFonts w:ascii="宋体" w:hAnsi="宋体" w:eastAsia="宋体" w:cs="宋体"/>
          <w:sz w:val="21"/>
          <w:szCs w:val="21"/>
          <w14:textOutline w14:w="3831"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合同成本</w:t>
      </w:r>
    </w:p>
    <w:p>
      <w:pPr>
        <w:spacing w:before="66" w:line="283"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20" w:lineRule="auto"/>
        <w:ind w:left="47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1.合同履约成本</w:t>
      </w:r>
    </w:p>
    <w:p>
      <w:pPr>
        <w:spacing w:before="22" w:line="239" w:lineRule="auto"/>
        <w:ind w:left="40" w:right="7" w:firstLine="417"/>
        <w:rPr>
          <w:rFonts w:ascii="宋体" w:hAnsi="宋体" w:eastAsia="宋体" w:cs="宋体"/>
          <w:sz w:val="21"/>
          <w:szCs w:val="21"/>
        </w:rPr>
      </w:pPr>
      <w:r>
        <w:rPr>
          <w:rFonts w:ascii="宋体" w:hAnsi="宋体" w:eastAsia="宋体" w:cs="宋体"/>
          <w:spacing w:val="1"/>
          <w:sz w:val="21"/>
          <w:szCs w:val="21"/>
        </w:rPr>
        <w:t>本公司对于为</w:t>
      </w:r>
      <w:r>
        <w:rPr>
          <w:rFonts w:ascii="宋体" w:hAnsi="宋体" w:eastAsia="宋体" w:cs="宋体"/>
          <w:sz w:val="21"/>
          <w:szCs w:val="21"/>
        </w:rPr>
        <w:t xml:space="preserve">履行合同发生的成本，不属于除收入准则外的其他企业会计准则范围且同时满 </w:t>
      </w:r>
      <w:r>
        <w:rPr>
          <w:rFonts w:ascii="宋体" w:hAnsi="宋体" w:eastAsia="宋体" w:cs="宋体"/>
          <w:spacing w:val="-2"/>
          <w:sz w:val="21"/>
          <w:szCs w:val="21"/>
        </w:rPr>
        <w:t>足下列条件的作为合</w:t>
      </w:r>
      <w:r>
        <w:rPr>
          <w:rFonts w:ascii="宋体" w:hAnsi="宋体" w:eastAsia="宋体" w:cs="宋体"/>
          <w:spacing w:val="-1"/>
          <w:sz w:val="21"/>
          <w:szCs w:val="21"/>
        </w:rPr>
        <w:t>同履约成本确认为一项资产：</w:t>
      </w:r>
    </w:p>
    <w:p>
      <w:pPr>
        <w:spacing w:before="2" w:line="239" w:lineRule="auto"/>
        <w:ind w:left="37" w:right="4" w:firstLine="426"/>
        <w:rPr>
          <w:rFonts w:ascii="宋体" w:hAnsi="宋体" w:eastAsia="宋体" w:cs="宋体"/>
          <w:sz w:val="21"/>
          <w:szCs w:val="21"/>
        </w:rPr>
      </w:pPr>
      <w:r>
        <w:rPr>
          <w:rFonts w:ascii="宋体" w:hAnsi="宋体" w:eastAsia="宋体" w:cs="宋体"/>
          <w:spacing w:val="-4"/>
          <w:sz w:val="21"/>
          <w:szCs w:val="21"/>
        </w:rPr>
        <w:t>(1) 该成本与</w:t>
      </w:r>
      <w:r>
        <w:rPr>
          <w:rFonts w:ascii="宋体" w:hAnsi="宋体" w:eastAsia="宋体" w:cs="宋体"/>
          <w:spacing w:val="-2"/>
          <w:sz w:val="21"/>
          <w:szCs w:val="21"/>
        </w:rPr>
        <w:t>一份当前或预期取得的合同直接相关，包括直接人工、直接材料、制造费用(或</w:t>
      </w:r>
      <w:r>
        <w:rPr>
          <w:rFonts w:ascii="宋体" w:hAnsi="宋体" w:eastAsia="宋体" w:cs="宋体"/>
          <w:sz w:val="21"/>
          <w:szCs w:val="21"/>
        </w:rPr>
        <w:t xml:space="preserve"> </w:t>
      </w:r>
      <w:r>
        <w:rPr>
          <w:rFonts w:ascii="宋体" w:hAnsi="宋体" w:eastAsia="宋体" w:cs="宋体"/>
          <w:spacing w:val="-1"/>
          <w:sz w:val="21"/>
          <w:szCs w:val="21"/>
        </w:rPr>
        <w:t>类似</w:t>
      </w:r>
      <w:r>
        <w:rPr>
          <w:rFonts w:ascii="宋体" w:hAnsi="宋体" w:eastAsia="宋体" w:cs="宋体"/>
          <w:sz w:val="21"/>
          <w:szCs w:val="21"/>
        </w:rPr>
        <w:t>费用) 、明确由客户承担的成本以及仅因该合同而发生的其他成本；</w:t>
      </w:r>
    </w:p>
    <w:p>
      <w:pPr>
        <w:spacing w:before="1" w:line="219" w:lineRule="auto"/>
        <w:ind w:left="463"/>
        <w:rPr>
          <w:rFonts w:ascii="宋体" w:hAnsi="宋体" w:eastAsia="宋体" w:cs="宋体"/>
          <w:sz w:val="21"/>
          <w:szCs w:val="21"/>
        </w:rPr>
      </w:pPr>
      <w:r>
        <w:rPr>
          <w:rFonts w:ascii="宋体" w:hAnsi="宋体" w:eastAsia="宋体" w:cs="宋体"/>
          <w:spacing w:val="3"/>
          <w:sz w:val="21"/>
          <w:szCs w:val="21"/>
        </w:rPr>
        <w:t>(2) 该成本增加了企业未来用于履行履约义务的资源。</w:t>
      </w:r>
    </w:p>
    <w:p>
      <w:pPr>
        <w:spacing w:before="20" w:line="220" w:lineRule="auto"/>
        <w:ind w:left="463"/>
        <w:rPr>
          <w:rFonts w:ascii="宋体" w:hAnsi="宋体" w:eastAsia="宋体" w:cs="宋体"/>
          <w:sz w:val="21"/>
          <w:szCs w:val="21"/>
        </w:rPr>
      </w:pPr>
      <w:r>
        <w:rPr>
          <w:rFonts w:ascii="宋体" w:hAnsi="宋体" w:eastAsia="宋体" w:cs="宋体"/>
          <w:spacing w:val="12"/>
          <w:sz w:val="21"/>
          <w:szCs w:val="21"/>
        </w:rPr>
        <w:t>(</w:t>
      </w:r>
      <w:r>
        <w:rPr>
          <w:rFonts w:ascii="宋体" w:hAnsi="宋体" w:eastAsia="宋体" w:cs="宋体"/>
          <w:spacing w:val="8"/>
          <w:sz w:val="21"/>
          <w:szCs w:val="21"/>
        </w:rPr>
        <w:t>3</w:t>
      </w:r>
      <w:r>
        <w:rPr>
          <w:rFonts w:ascii="宋体" w:hAnsi="宋体" w:eastAsia="宋体" w:cs="宋体"/>
          <w:spacing w:val="6"/>
          <w:sz w:val="21"/>
          <w:szCs w:val="21"/>
        </w:rPr>
        <w:t>) 该成本预期能够收回。</w:t>
      </w:r>
    </w:p>
    <w:p>
      <w:pPr>
        <w:spacing w:before="25" w:line="239" w:lineRule="auto"/>
        <w:ind w:left="35" w:right="7" w:firstLine="424"/>
        <w:rPr>
          <w:rFonts w:ascii="宋体" w:hAnsi="宋体" w:eastAsia="宋体" w:cs="宋体"/>
          <w:sz w:val="21"/>
          <w:szCs w:val="21"/>
        </w:rPr>
      </w:pPr>
      <w:r>
        <w:rPr>
          <w:rFonts w:ascii="宋体" w:hAnsi="宋体" w:eastAsia="宋体" w:cs="宋体"/>
          <w:spacing w:val="1"/>
          <w:sz w:val="21"/>
          <w:szCs w:val="21"/>
        </w:rPr>
        <w:t>该资产</w:t>
      </w:r>
      <w:r>
        <w:rPr>
          <w:rFonts w:ascii="宋体" w:hAnsi="宋体" w:eastAsia="宋体" w:cs="宋体"/>
          <w:sz w:val="21"/>
          <w:szCs w:val="21"/>
        </w:rPr>
        <w:t xml:space="preserve">根据其初始确认时摊销期限是否超过一个正常营业周期在存货或其他非流动资产中列 </w:t>
      </w:r>
      <w:r>
        <w:rPr>
          <w:rFonts w:ascii="宋体" w:hAnsi="宋体" w:eastAsia="宋体" w:cs="宋体"/>
          <w:spacing w:val="-9"/>
          <w:sz w:val="21"/>
          <w:szCs w:val="21"/>
        </w:rPr>
        <w:t>报。</w:t>
      </w:r>
    </w:p>
    <w:p>
      <w:pPr>
        <w:spacing w:before="1" w:line="219" w:lineRule="auto"/>
        <w:ind w:left="46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2.合</w:t>
      </w:r>
      <w:r>
        <w:rPr>
          <w:rFonts w:ascii="宋体" w:hAnsi="宋体" w:eastAsia="宋体" w:cs="宋体"/>
          <w:sz w:val="21"/>
          <w:szCs w:val="21"/>
          <w14:textOutline w14:w="3831" w14:cap="flat" w14:cmpd="sng">
            <w14:solidFill>
              <w14:srgbClr w14:val="000000"/>
            </w14:solidFill>
            <w14:prstDash w14:val="solid"/>
            <w14:miter w14:val="0"/>
          </w14:textOutline>
        </w:rPr>
        <w:t>同取得成本</w:t>
      </w:r>
    </w:p>
    <w:p>
      <w:pPr>
        <w:spacing w:before="21"/>
        <w:ind w:left="36" w:right="7" w:firstLine="421"/>
        <w:rPr>
          <w:rFonts w:ascii="宋体" w:hAnsi="宋体" w:eastAsia="宋体" w:cs="宋体"/>
          <w:sz w:val="21"/>
          <w:szCs w:val="21"/>
        </w:rPr>
      </w:pPr>
      <w:r>
        <w:rPr>
          <w:rFonts w:ascii="宋体" w:hAnsi="宋体" w:eastAsia="宋体" w:cs="宋体"/>
          <w:spacing w:val="1"/>
          <w:sz w:val="21"/>
          <w:szCs w:val="21"/>
        </w:rPr>
        <w:t>本公司为取得</w:t>
      </w:r>
      <w:r>
        <w:rPr>
          <w:rFonts w:ascii="宋体" w:hAnsi="宋体" w:eastAsia="宋体" w:cs="宋体"/>
          <w:sz w:val="21"/>
          <w:szCs w:val="21"/>
        </w:rPr>
        <w:t xml:space="preserve">合同发生的增量成本预期能够收回的，作为合同取得成本确认为一项资产。增 </w:t>
      </w:r>
      <w:r>
        <w:rPr>
          <w:rFonts w:ascii="宋体" w:hAnsi="宋体" w:eastAsia="宋体" w:cs="宋体"/>
          <w:spacing w:val="-6"/>
          <w:sz w:val="21"/>
          <w:szCs w:val="21"/>
        </w:rPr>
        <w:t>量成本是</w:t>
      </w:r>
      <w:r>
        <w:rPr>
          <w:rFonts w:ascii="宋体" w:hAnsi="宋体" w:eastAsia="宋体" w:cs="宋体"/>
          <w:spacing w:val="-5"/>
          <w:sz w:val="21"/>
          <w:szCs w:val="21"/>
        </w:rPr>
        <w:t>指</w:t>
      </w:r>
      <w:r>
        <w:rPr>
          <w:rFonts w:ascii="宋体" w:hAnsi="宋体" w:eastAsia="宋体" w:cs="宋体"/>
          <w:spacing w:val="-3"/>
          <w:sz w:val="21"/>
          <w:szCs w:val="21"/>
        </w:rPr>
        <w:t>本公司不取得合同就不会发生的成本， 如销售佣金等。对于摊销期限不超过一年的，</w:t>
      </w:r>
      <w:r>
        <w:rPr>
          <w:rFonts w:ascii="宋体" w:hAnsi="宋体" w:eastAsia="宋体" w:cs="宋体"/>
          <w:sz w:val="21"/>
          <w:szCs w:val="21"/>
        </w:rPr>
        <w:t xml:space="preserve"> </w:t>
      </w:r>
      <w:r>
        <w:rPr>
          <w:rFonts w:ascii="宋体" w:hAnsi="宋体" w:eastAsia="宋体" w:cs="宋体"/>
          <w:spacing w:val="-2"/>
          <w:sz w:val="21"/>
          <w:szCs w:val="21"/>
        </w:rPr>
        <w:t>在发生时计入当期损</w:t>
      </w:r>
      <w:r>
        <w:rPr>
          <w:rFonts w:ascii="宋体" w:hAnsi="宋体" w:eastAsia="宋体" w:cs="宋体"/>
          <w:spacing w:val="-1"/>
          <w:sz w:val="21"/>
          <w:szCs w:val="21"/>
        </w:rPr>
        <w:t>益。</w:t>
      </w:r>
    </w:p>
    <w:p>
      <w:pPr>
        <w:spacing w:before="1" w:line="219" w:lineRule="auto"/>
        <w:ind w:left="46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3.合同成</w:t>
      </w:r>
      <w:r>
        <w:rPr>
          <w:rFonts w:ascii="宋体" w:hAnsi="宋体" w:eastAsia="宋体" w:cs="宋体"/>
          <w:sz w:val="21"/>
          <w:szCs w:val="21"/>
          <w14:textOutline w14:w="3831" w14:cap="flat" w14:cmpd="sng">
            <w14:solidFill>
              <w14:srgbClr w14:val="000000"/>
            </w14:solidFill>
            <w14:prstDash w14:val="solid"/>
            <w14:miter w14:val="0"/>
          </w14:textOutline>
        </w:rPr>
        <w:t>本摊销</w:t>
      </w:r>
    </w:p>
    <w:p>
      <w:pPr>
        <w:spacing w:before="22" w:line="239" w:lineRule="auto"/>
        <w:ind w:left="39" w:right="7" w:firstLine="419"/>
        <w:rPr>
          <w:rFonts w:ascii="宋体" w:hAnsi="宋体" w:eastAsia="宋体" w:cs="宋体"/>
          <w:sz w:val="21"/>
          <w:szCs w:val="21"/>
        </w:rPr>
      </w:pPr>
      <w:r>
        <w:rPr>
          <w:rFonts w:ascii="宋体" w:hAnsi="宋体" w:eastAsia="宋体" w:cs="宋体"/>
          <w:spacing w:val="-4"/>
          <w:sz w:val="21"/>
          <w:szCs w:val="21"/>
        </w:rPr>
        <w:t>上述与合同成本有关</w:t>
      </w:r>
      <w:r>
        <w:rPr>
          <w:rFonts w:ascii="宋体" w:hAnsi="宋体" w:eastAsia="宋体" w:cs="宋体"/>
          <w:spacing w:val="-2"/>
          <w:sz w:val="21"/>
          <w:szCs w:val="21"/>
        </w:rPr>
        <w:t>的资产，采用与该资产相关的商品或服务收入确认相同的基础， 在履约</w:t>
      </w:r>
      <w:r>
        <w:rPr>
          <w:rFonts w:ascii="宋体" w:hAnsi="宋体" w:eastAsia="宋体" w:cs="宋体"/>
          <w:sz w:val="21"/>
          <w:szCs w:val="21"/>
        </w:rPr>
        <w:t xml:space="preserve"> </w:t>
      </w:r>
      <w:r>
        <w:rPr>
          <w:rFonts w:ascii="宋体" w:hAnsi="宋体" w:eastAsia="宋体" w:cs="宋体"/>
          <w:spacing w:val="-1"/>
          <w:sz w:val="21"/>
          <w:szCs w:val="21"/>
        </w:rPr>
        <w:t>义务履行的时点或按照履约义务的履约进度进</w:t>
      </w:r>
      <w:r>
        <w:rPr>
          <w:rFonts w:ascii="宋体" w:hAnsi="宋体" w:eastAsia="宋体" w:cs="宋体"/>
          <w:sz w:val="21"/>
          <w:szCs w:val="21"/>
        </w:rPr>
        <w:t>行摊销，计入当期损益。</w:t>
      </w:r>
    </w:p>
    <w:p>
      <w:pPr>
        <w:spacing w:before="1" w:line="219" w:lineRule="auto"/>
        <w:ind w:left="4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w:t>
      </w:r>
      <w:r>
        <w:rPr>
          <w:rFonts w:ascii="宋体" w:hAnsi="宋体" w:eastAsia="宋体" w:cs="宋体"/>
          <w:sz w:val="21"/>
          <w:szCs w:val="21"/>
          <w14:textOutline w14:w="3831" w14:cap="flat" w14:cmpd="sng">
            <w14:solidFill>
              <w14:srgbClr w14:val="000000"/>
            </w14:solidFill>
            <w14:prstDash w14:val="solid"/>
            <w14:miter w14:val="0"/>
          </w14:textOutline>
        </w:rPr>
        <w:t>.合同成本减值</w:t>
      </w:r>
    </w:p>
    <w:p>
      <w:pPr>
        <w:spacing w:before="24" w:line="239" w:lineRule="auto"/>
        <w:ind w:left="37" w:right="7" w:firstLine="421"/>
        <w:rPr>
          <w:rFonts w:ascii="宋体" w:hAnsi="宋体" w:eastAsia="宋体" w:cs="宋体"/>
          <w:sz w:val="21"/>
          <w:szCs w:val="21"/>
        </w:rPr>
      </w:pPr>
      <w:r>
        <w:rPr>
          <w:rFonts w:ascii="宋体" w:hAnsi="宋体" w:eastAsia="宋体" w:cs="宋体"/>
          <w:spacing w:val="1"/>
          <w:sz w:val="21"/>
          <w:szCs w:val="21"/>
        </w:rPr>
        <w:t>上述与合同</w:t>
      </w:r>
      <w:r>
        <w:rPr>
          <w:rFonts w:ascii="宋体" w:hAnsi="宋体" w:eastAsia="宋体" w:cs="宋体"/>
          <w:sz w:val="21"/>
          <w:szCs w:val="21"/>
        </w:rPr>
        <w:t xml:space="preserve">成本有关的资产，账面价值高于本公司因转让与该资产相关的商品预期能够取得 </w:t>
      </w:r>
      <w:r>
        <w:rPr>
          <w:rFonts w:ascii="宋体" w:hAnsi="宋体" w:eastAsia="宋体" w:cs="宋体"/>
          <w:spacing w:val="-1"/>
          <w:sz w:val="21"/>
          <w:szCs w:val="21"/>
        </w:rPr>
        <w:t>剩余对价与为转</w:t>
      </w:r>
      <w:r>
        <w:rPr>
          <w:rFonts w:ascii="宋体" w:hAnsi="宋体" w:eastAsia="宋体" w:cs="宋体"/>
          <w:sz w:val="21"/>
          <w:szCs w:val="21"/>
        </w:rPr>
        <w:t xml:space="preserve">让该相关商品估计将要发生的成本的差额的，超出部分应当计提减值准备，并确 </w:t>
      </w:r>
      <w:r>
        <w:rPr>
          <w:rFonts w:ascii="宋体" w:hAnsi="宋体" w:eastAsia="宋体" w:cs="宋体"/>
          <w:spacing w:val="-4"/>
          <w:sz w:val="21"/>
          <w:szCs w:val="21"/>
        </w:rPr>
        <w:t>认</w:t>
      </w:r>
      <w:r>
        <w:rPr>
          <w:rFonts w:ascii="宋体" w:hAnsi="宋体" w:eastAsia="宋体" w:cs="宋体"/>
          <w:spacing w:val="-3"/>
          <w:sz w:val="21"/>
          <w:szCs w:val="21"/>
        </w:rPr>
        <w:t>为</w:t>
      </w:r>
      <w:r>
        <w:rPr>
          <w:rFonts w:ascii="宋体" w:hAnsi="宋体" w:eastAsia="宋体" w:cs="宋体"/>
          <w:spacing w:val="-2"/>
          <w:sz w:val="21"/>
          <w:szCs w:val="21"/>
        </w:rPr>
        <w:t>资产减值损失。</w:t>
      </w:r>
    </w:p>
    <w:p>
      <w:pPr>
        <w:spacing w:before="3" w:line="248" w:lineRule="auto"/>
        <w:ind w:left="37" w:right="4" w:firstLine="419"/>
        <w:rPr>
          <w:rFonts w:ascii="宋体" w:hAnsi="宋体" w:eastAsia="宋体" w:cs="宋体"/>
          <w:sz w:val="21"/>
          <w:szCs w:val="21"/>
        </w:rPr>
      </w:pPr>
      <w:r>
        <w:rPr>
          <w:rFonts w:ascii="宋体" w:hAnsi="宋体" w:eastAsia="宋体" w:cs="宋体"/>
          <w:spacing w:val="1"/>
          <w:sz w:val="21"/>
          <w:szCs w:val="21"/>
        </w:rPr>
        <w:t>计提减值准备后</w:t>
      </w:r>
      <w:r>
        <w:rPr>
          <w:rFonts w:ascii="宋体" w:hAnsi="宋体" w:eastAsia="宋体" w:cs="宋体"/>
          <w:sz w:val="21"/>
          <w:szCs w:val="21"/>
        </w:rPr>
        <w:t xml:space="preserve">，如果以前期间减值的因素发生变化，使得上述两项差额高于该资产账面价 </w:t>
      </w:r>
      <w:r>
        <w:rPr>
          <w:rFonts w:ascii="宋体" w:hAnsi="宋体" w:eastAsia="宋体" w:cs="宋体"/>
          <w:spacing w:val="-4"/>
          <w:sz w:val="21"/>
          <w:szCs w:val="21"/>
        </w:rPr>
        <w:t>值的，转回</w:t>
      </w:r>
      <w:r>
        <w:rPr>
          <w:rFonts w:ascii="宋体" w:hAnsi="宋体" w:eastAsia="宋体" w:cs="宋体"/>
          <w:spacing w:val="-2"/>
          <w:sz w:val="21"/>
          <w:szCs w:val="21"/>
        </w:rPr>
        <w:t>原已计提的资产减值准备， 并计入当期损益，但转回后的资产账面价值不超过假定不</w:t>
      </w:r>
      <w:r>
        <w:rPr>
          <w:rFonts w:ascii="宋体" w:hAnsi="宋体" w:eastAsia="宋体" w:cs="宋体"/>
          <w:sz w:val="21"/>
          <w:szCs w:val="21"/>
        </w:rPr>
        <w:t xml:space="preserve"> </w:t>
      </w:r>
      <w:r>
        <w:rPr>
          <w:rFonts w:ascii="宋体" w:hAnsi="宋体" w:eastAsia="宋体" w:cs="宋体"/>
          <w:spacing w:val="-1"/>
          <w:sz w:val="21"/>
          <w:szCs w:val="21"/>
        </w:rPr>
        <w:t>计提减值准备情况下该资产在转回日的账面</w:t>
      </w:r>
      <w:r>
        <w:rPr>
          <w:rFonts w:ascii="宋体" w:hAnsi="宋体" w:eastAsia="宋体" w:cs="宋体"/>
          <w:sz w:val="21"/>
          <w:szCs w:val="21"/>
        </w:rPr>
        <w:t>价值。</w:t>
      </w:r>
    </w:p>
    <w:p>
      <w:pPr>
        <w:spacing w:before="269" w:line="220" w:lineRule="auto"/>
        <w:ind w:left="36"/>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40</w:t>
      </w:r>
      <w:r>
        <w:rPr>
          <w:rFonts w:ascii="宋体" w:hAnsi="宋体" w:eastAsia="宋体" w:cs="宋体"/>
          <w:sz w:val="21"/>
          <w:szCs w:val="21"/>
          <w14:textOutline w14:w="3831"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政府补助</w:t>
      </w:r>
    </w:p>
    <w:p>
      <w:pPr>
        <w:spacing w:before="69" w:line="283"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2" w:line="221" w:lineRule="auto"/>
        <w:ind w:left="472"/>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1</w:t>
      </w:r>
      <w:r>
        <w:rPr>
          <w:rFonts w:ascii="宋体" w:hAnsi="宋体" w:eastAsia="宋体" w:cs="宋体"/>
          <w:spacing w:val="-5"/>
          <w:sz w:val="21"/>
          <w:szCs w:val="21"/>
          <w14:textOutline w14:w="3831" w14:cap="flat" w14:cmpd="sng">
            <w14:solidFill>
              <w14:srgbClr w14:val="000000"/>
            </w14:solidFill>
            <w14:prstDash w14:val="solid"/>
            <w14:miter w14:val="0"/>
          </w14:textOutline>
        </w:rPr>
        <w:t>.类型</w:t>
      </w:r>
    </w:p>
    <w:p>
      <w:pPr>
        <w:spacing w:before="24" w:line="238" w:lineRule="auto"/>
        <w:ind w:left="54" w:right="7" w:firstLine="401"/>
        <w:rPr>
          <w:rFonts w:ascii="宋体" w:hAnsi="宋体" w:eastAsia="宋体" w:cs="宋体"/>
          <w:sz w:val="21"/>
          <w:szCs w:val="21"/>
        </w:rPr>
      </w:pPr>
      <w:r>
        <w:rPr>
          <w:rFonts w:ascii="宋体" w:hAnsi="宋体" w:eastAsia="宋体" w:cs="宋体"/>
          <w:spacing w:val="1"/>
          <w:sz w:val="21"/>
          <w:szCs w:val="21"/>
        </w:rPr>
        <w:t>政府补助，是本公</w:t>
      </w:r>
      <w:r>
        <w:rPr>
          <w:rFonts w:ascii="宋体" w:hAnsi="宋体" w:eastAsia="宋体" w:cs="宋体"/>
          <w:sz w:val="21"/>
          <w:szCs w:val="21"/>
        </w:rPr>
        <w:t xml:space="preserve">司从政府无偿取得的货币性资产与非货币性资产。根据相关政府文件规定 </w:t>
      </w:r>
      <w:r>
        <w:rPr>
          <w:rFonts w:ascii="宋体" w:hAnsi="宋体" w:eastAsia="宋体" w:cs="宋体"/>
          <w:spacing w:val="-2"/>
          <w:sz w:val="21"/>
          <w:szCs w:val="21"/>
        </w:rPr>
        <w:t>的补助</w:t>
      </w:r>
      <w:r>
        <w:rPr>
          <w:rFonts w:ascii="宋体" w:hAnsi="宋体" w:eastAsia="宋体" w:cs="宋体"/>
          <w:spacing w:val="-1"/>
          <w:sz w:val="21"/>
          <w:szCs w:val="21"/>
        </w:rPr>
        <w:t>对象，将政府补助划分为与资产相关的政府补助和与收益相关的政府补助。</w:t>
      </w:r>
    </w:p>
    <w:p>
      <w:pPr>
        <w:spacing w:before="1" w:line="239" w:lineRule="auto"/>
        <w:ind w:left="37" w:right="7" w:firstLine="424"/>
        <w:rPr>
          <w:rFonts w:ascii="宋体" w:hAnsi="宋体" w:eastAsia="宋体" w:cs="宋体"/>
          <w:sz w:val="21"/>
          <w:szCs w:val="21"/>
        </w:rPr>
      </w:pPr>
      <w:r>
        <w:rPr>
          <w:rFonts w:ascii="宋体" w:hAnsi="宋体" w:eastAsia="宋体" w:cs="宋体"/>
          <w:spacing w:val="-4"/>
          <w:sz w:val="21"/>
          <w:szCs w:val="21"/>
        </w:rPr>
        <w:t>与资产相关的政府补助</w:t>
      </w:r>
      <w:r>
        <w:rPr>
          <w:rFonts w:ascii="宋体" w:hAnsi="宋体" w:eastAsia="宋体" w:cs="宋体"/>
          <w:spacing w:val="-2"/>
          <w:sz w:val="21"/>
          <w:szCs w:val="21"/>
        </w:rPr>
        <w:t>， 是指本公司取得的、用于购建或以其他方式形成长期资产的政府补</w:t>
      </w:r>
      <w:r>
        <w:rPr>
          <w:rFonts w:ascii="宋体" w:hAnsi="宋体" w:eastAsia="宋体" w:cs="宋体"/>
          <w:sz w:val="21"/>
          <w:szCs w:val="21"/>
        </w:rPr>
        <w:t xml:space="preserve"> </w:t>
      </w:r>
      <w:r>
        <w:rPr>
          <w:rFonts w:ascii="宋体" w:hAnsi="宋体" w:eastAsia="宋体" w:cs="宋体"/>
          <w:spacing w:val="-1"/>
          <w:sz w:val="21"/>
          <w:szCs w:val="21"/>
        </w:rPr>
        <w:t>助。</w:t>
      </w:r>
      <w:r>
        <w:rPr>
          <w:rFonts w:ascii="宋体" w:hAnsi="宋体" w:eastAsia="宋体" w:cs="宋体"/>
          <w:sz w:val="21"/>
          <w:szCs w:val="21"/>
        </w:rPr>
        <w:t>与收益相关的政府补助，是指除与资产相关的政府补助之外的政府补助。</w:t>
      </w:r>
    </w:p>
    <w:p>
      <w:pPr>
        <w:spacing w:before="1" w:line="219" w:lineRule="auto"/>
        <w:ind w:left="46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政府补助的确认</w:t>
      </w:r>
    </w:p>
    <w:p>
      <w:pPr>
        <w:spacing w:before="25" w:line="239" w:lineRule="auto"/>
        <w:ind w:left="54" w:right="7" w:firstLine="401"/>
        <w:rPr>
          <w:rFonts w:ascii="宋体" w:hAnsi="宋体" w:eastAsia="宋体" w:cs="宋体"/>
          <w:sz w:val="21"/>
          <w:szCs w:val="21"/>
        </w:rPr>
      </w:pPr>
      <w:r>
        <w:rPr>
          <w:rFonts w:ascii="宋体" w:hAnsi="宋体" w:eastAsia="宋体" w:cs="宋体"/>
          <w:spacing w:val="1"/>
          <w:sz w:val="21"/>
          <w:szCs w:val="21"/>
        </w:rPr>
        <w:t>对期末有证据表明</w:t>
      </w:r>
      <w:r>
        <w:rPr>
          <w:rFonts w:ascii="宋体" w:hAnsi="宋体" w:eastAsia="宋体" w:cs="宋体"/>
          <w:sz w:val="21"/>
          <w:szCs w:val="21"/>
        </w:rPr>
        <w:t xml:space="preserve">公司能够符合财政扶持政策规定的相关条件且预计能够收到财政扶持资金 </w:t>
      </w:r>
      <w:r>
        <w:rPr>
          <w:rFonts w:ascii="宋体" w:hAnsi="宋体" w:eastAsia="宋体" w:cs="宋体"/>
          <w:spacing w:val="-2"/>
          <w:sz w:val="21"/>
          <w:szCs w:val="21"/>
        </w:rPr>
        <w:t>的，</w:t>
      </w:r>
      <w:r>
        <w:rPr>
          <w:rFonts w:ascii="宋体" w:hAnsi="宋体" w:eastAsia="宋体" w:cs="宋体"/>
          <w:spacing w:val="-1"/>
          <w:sz w:val="21"/>
          <w:szCs w:val="21"/>
        </w:rPr>
        <w:t>按应收金额确认政府补助。除此之外，政府补助均在实际收到时确认。</w:t>
      </w:r>
    </w:p>
    <w:p>
      <w:pPr>
        <w:spacing w:line="239" w:lineRule="auto"/>
        <w:ind w:left="37" w:right="4" w:firstLine="419"/>
        <w:rPr>
          <w:rFonts w:ascii="宋体" w:hAnsi="宋体" w:eastAsia="宋体" w:cs="宋体"/>
          <w:sz w:val="21"/>
          <w:szCs w:val="21"/>
        </w:rPr>
      </w:pPr>
      <w:r>
        <w:rPr>
          <w:rFonts w:ascii="宋体" w:hAnsi="宋体" w:eastAsia="宋体" w:cs="宋体"/>
          <w:spacing w:val="1"/>
          <w:sz w:val="21"/>
          <w:szCs w:val="21"/>
        </w:rPr>
        <w:t>政府补助为货币性</w:t>
      </w:r>
      <w:r>
        <w:rPr>
          <w:rFonts w:ascii="宋体" w:hAnsi="宋体" w:eastAsia="宋体" w:cs="宋体"/>
          <w:sz w:val="21"/>
          <w:szCs w:val="21"/>
        </w:rPr>
        <w:t xml:space="preserve">资产的，按照收到或应收的金额计量。政府补助为非货币性资产的，按照 </w:t>
      </w:r>
      <w:r>
        <w:rPr>
          <w:rFonts w:ascii="宋体" w:hAnsi="宋体" w:eastAsia="宋体" w:cs="宋体"/>
          <w:spacing w:val="-8"/>
          <w:sz w:val="21"/>
          <w:szCs w:val="21"/>
        </w:rPr>
        <w:t>公允价</w:t>
      </w:r>
      <w:r>
        <w:rPr>
          <w:rFonts w:ascii="宋体" w:hAnsi="宋体" w:eastAsia="宋体" w:cs="宋体"/>
          <w:spacing w:val="-5"/>
          <w:sz w:val="21"/>
          <w:szCs w:val="21"/>
        </w:rPr>
        <w:t>值</w:t>
      </w:r>
      <w:r>
        <w:rPr>
          <w:rFonts w:ascii="宋体" w:hAnsi="宋体" w:eastAsia="宋体" w:cs="宋体"/>
          <w:spacing w:val="-4"/>
          <w:sz w:val="21"/>
          <w:szCs w:val="21"/>
        </w:rPr>
        <w:t>计量； 公允价值不能够可靠取得的， 按照名义金额(人民币 1 元) 计量。按照名义金额</w:t>
      </w:r>
      <w:r>
        <w:rPr>
          <w:rFonts w:ascii="宋体" w:hAnsi="宋体" w:eastAsia="宋体" w:cs="宋体"/>
          <w:sz w:val="21"/>
          <w:szCs w:val="21"/>
        </w:rPr>
        <w:t xml:space="preserve"> </w:t>
      </w:r>
      <w:r>
        <w:rPr>
          <w:rFonts w:ascii="宋体" w:hAnsi="宋体" w:eastAsia="宋体" w:cs="宋体"/>
          <w:spacing w:val="-2"/>
          <w:sz w:val="21"/>
          <w:szCs w:val="21"/>
        </w:rPr>
        <w:t>计量的</w:t>
      </w:r>
      <w:r>
        <w:rPr>
          <w:rFonts w:ascii="宋体" w:hAnsi="宋体" w:eastAsia="宋体" w:cs="宋体"/>
          <w:spacing w:val="-1"/>
          <w:sz w:val="21"/>
          <w:szCs w:val="21"/>
        </w:rPr>
        <w:t>政府补助，直接计入当期损益。</w:t>
      </w:r>
    </w:p>
    <w:p>
      <w:pPr>
        <w:spacing w:before="1" w:line="219" w:lineRule="auto"/>
        <w:ind w:left="46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3.会计处</w:t>
      </w:r>
      <w:r>
        <w:rPr>
          <w:rFonts w:ascii="宋体" w:hAnsi="宋体" w:eastAsia="宋体" w:cs="宋体"/>
          <w:sz w:val="21"/>
          <w:szCs w:val="21"/>
          <w14:textOutline w14:w="3831" w14:cap="flat" w14:cmpd="sng">
            <w14:solidFill>
              <w14:srgbClr w14:val="000000"/>
            </w14:solidFill>
            <w14:prstDash w14:val="solid"/>
            <w14:miter w14:val="0"/>
          </w14:textOutline>
        </w:rPr>
        <w:t>理方法</w:t>
      </w:r>
    </w:p>
    <w:p>
      <w:pPr>
        <w:spacing w:before="25" w:line="239" w:lineRule="auto"/>
        <w:ind w:left="42" w:right="7" w:firstLine="419"/>
        <w:rPr>
          <w:rFonts w:ascii="宋体" w:hAnsi="宋体" w:eastAsia="宋体" w:cs="宋体"/>
          <w:sz w:val="21"/>
          <w:szCs w:val="21"/>
        </w:rPr>
      </w:pPr>
      <w:r>
        <w:rPr>
          <w:rFonts w:ascii="宋体" w:hAnsi="宋体" w:eastAsia="宋体" w:cs="宋体"/>
          <w:spacing w:val="-4"/>
          <w:sz w:val="21"/>
          <w:szCs w:val="21"/>
        </w:rPr>
        <w:t>与资产相关的政府补助</w:t>
      </w:r>
      <w:r>
        <w:rPr>
          <w:rFonts w:ascii="宋体" w:hAnsi="宋体" w:eastAsia="宋体" w:cs="宋体"/>
          <w:spacing w:val="-2"/>
          <w:sz w:val="21"/>
          <w:szCs w:val="21"/>
        </w:rPr>
        <w:t>， 确认为递延收益。按照所建造或购买资产使用寿命内按照合理、系</w:t>
      </w:r>
      <w:r>
        <w:rPr>
          <w:rFonts w:ascii="宋体" w:hAnsi="宋体" w:eastAsia="宋体" w:cs="宋体"/>
          <w:sz w:val="21"/>
          <w:szCs w:val="21"/>
        </w:rPr>
        <w:t xml:space="preserve"> </w:t>
      </w:r>
      <w:r>
        <w:rPr>
          <w:rFonts w:ascii="宋体" w:hAnsi="宋体" w:eastAsia="宋体" w:cs="宋体"/>
          <w:spacing w:val="-4"/>
          <w:sz w:val="21"/>
          <w:szCs w:val="21"/>
        </w:rPr>
        <w:t>统的</w:t>
      </w:r>
      <w:r>
        <w:rPr>
          <w:rFonts w:ascii="宋体" w:hAnsi="宋体" w:eastAsia="宋体" w:cs="宋体"/>
          <w:spacing w:val="-2"/>
          <w:sz w:val="21"/>
          <w:szCs w:val="21"/>
        </w:rPr>
        <w:t>方法分期计入损益。</w:t>
      </w:r>
    </w:p>
    <w:p>
      <w:pPr>
        <w:spacing w:before="1" w:line="219" w:lineRule="auto"/>
        <w:ind w:left="461"/>
        <w:rPr>
          <w:rFonts w:ascii="宋体" w:hAnsi="宋体" w:eastAsia="宋体" w:cs="宋体"/>
          <w:sz w:val="21"/>
          <w:szCs w:val="21"/>
        </w:rPr>
      </w:pPr>
      <w:r>
        <w:rPr>
          <w:rFonts w:ascii="宋体" w:hAnsi="宋体" w:eastAsia="宋体" w:cs="宋体"/>
          <w:spacing w:val="-12"/>
          <w:sz w:val="21"/>
          <w:szCs w:val="21"/>
        </w:rPr>
        <w:t>与</w:t>
      </w:r>
      <w:r>
        <w:rPr>
          <w:rFonts w:ascii="宋体" w:hAnsi="宋体" w:eastAsia="宋体" w:cs="宋体"/>
          <w:spacing w:val="-7"/>
          <w:sz w:val="21"/>
          <w:szCs w:val="21"/>
        </w:rPr>
        <w:t>收益相关的政府补助， 用于补偿企业以后期间的相关费用或损失的， 确认为递延收益， 在</w:t>
      </w:r>
    </w:p>
    <w:p>
      <w:pPr>
        <w:sectPr>
          <w:footerReference r:id="rId59" w:type="default"/>
          <w:pgSz w:w="11907" w:h="16839"/>
          <w:pgMar w:top="1392" w:right="1265" w:bottom="1395" w:left="1769" w:header="856" w:footer="1191" w:gutter="0"/>
          <w:cols w:space="720" w:num="1"/>
        </w:sectPr>
      </w:pPr>
    </w:p>
    <w:p>
      <w:pPr>
        <w:spacing w:before="160"/>
        <w:ind w:left="36" w:right="5"/>
        <w:rPr>
          <w:rFonts w:ascii="宋体" w:hAnsi="宋体" w:eastAsia="宋体" w:cs="宋体"/>
          <w:sz w:val="21"/>
          <w:szCs w:val="21"/>
        </w:rPr>
      </w:pPr>
      <w:r>
        <w:rPr>
          <w:rFonts w:ascii="宋体" w:hAnsi="宋体" w:eastAsia="宋体" w:cs="宋体"/>
          <w:spacing w:val="1"/>
          <w:sz w:val="21"/>
          <w:szCs w:val="21"/>
        </w:rPr>
        <w:t>确认相关费用或损失</w:t>
      </w:r>
      <w:r>
        <w:rPr>
          <w:rFonts w:ascii="宋体" w:hAnsi="宋体" w:eastAsia="宋体" w:cs="宋体"/>
          <w:sz w:val="21"/>
          <w:szCs w:val="21"/>
        </w:rPr>
        <w:t xml:space="preserve">的期间计入当期损益；用于补偿企业已发生的相关费用或损失的，取得时直 </w:t>
      </w:r>
      <w:r>
        <w:rPr>
          <w:rFonts w:ascii="宋体" w:hAnsi="宋体" w:eastAsia="宋体" w:cs="宋体"/>
          <w:spacing w:val="-1"/>
          <w:sz w:val="21"/>
          <w:szCs w:val="21"/>
        </w:rPr>
        <w:t>接计入当</w:t>
      </w:r>
      <w:r>
        <w:rPr>
          <w:rFonts w:ascii="宋体" w:hAnsi="宋体" w:eastAsia="宋体" w:cs="宋体"/>
          <w:sz w:val="21"/>
          <w:szCs w:val="21"/>
        </w:rPr>
        <w:t>期损益。</w:t>
      </w:r>
    </w:p>
    <w:p>
      <w:pPr>
        <w:spacing w:before="1" w:line="239" w:lineRule="auto"/>
        <w:ind w:left="44" w:right="7" w:firstLine="416"/>
        <w:rPr>
          <w:rFonts w:ascii="宋体" w:hAnsi="宋体" w:eastAsia="宋体" w:cs="宋体"/>
          <w:sz w:val="21"/>
          <w:szCs w:val="21"/>
        </w:rPr>
      </w:pPr>
      <w:r>
        <w:rPr>
          <w:rFonts w:ascii="宋体" w:hAnsi="宋体" w:eastAsia="宋体" w:cs="宋体"/>
          <w:spacing w:val="1"/>
          <w:sz w:val="21"/>
          <w:szCs w:val="21"/>
        </w:rPr>
        <w:t>与企业</w:t>
      </w:r>
      <w:r>
        <w:rPr>
          <w:rFonts w:ascii="宋体" w:hAnsi="宋体" w:eastAsia="宋体" w:cs="宋体"/>
          <w:sz w:val="21"/>
          <w:szCs w:val="21"/>
        </w:rPr>
        <w:t xml:space="preserve">日常活动相关的政府补助计入其他收益；与企业日常活动无关的政府补助计入营业外 </w:t>
      </w:r>
      <w:r>
        <w:rPr>
          <w:rFonts w:ascii="宋体" w:hAnsi="宋体" w:eastAsia="宋体" w:cs="宋体"/>
          <w:spacing w:val="-11"/>
          <w:sz w:val="21"/>
          <w:szCs w:val="21"/>
        </w:rPr>
        <w:t>收</w:t>
      </w:r>
      <w:r>
        <w:rPr>
          <w:rFonts w:ascii="宋体" w:hAnsi="宋体" w:eastAsia="宋体" w:cs="宋体"/>
          <w:spacing w:val="-9"/>
          <w:sz w:val="21"/>
          <w:szCs w:val="21"/>
        </w:rPr>
        <w:t>支。</w:t>
      </w:r>
    </w:p>
    <w:p>
      <w:pPr>
        <w:spacing w:before="2" w:line="239" w:lineRule="auto"/>
        <w:ind w:left="36" w:right="5" w:firstLine="428"/>
        <w:rPr>
          <w:rFonts w:ascii="宋体" w:hAnsi="宋体" w:eastAsia="宋体" w:cs="宋体"/>
          <w:sz w:val="21"/>
          <w:szCs w:val="21"/>
        </w:rPr>
      </w:pPr>
      <w:r>
        <w:rPr>
          <w:rFonts w:ascii="宋体" w:hAnsi="宋体" w:eastAsia="宋体" w:cs="宋体"/>
          <w:spacing w:val="-1"/>
          <w:sz w:val="21"/>
          <w:szCs w:val="21"/>
        </w:rPr>
        <w:t>收</w:t>
      </w:r>
      <w:r>
        <w:rPr>
          <w:rFonts w:ascii="宋体" w:hAnsi="宋体" w:eastAsia="宋体" w:cs="宋体"/>
          <w:sz w:val="21"/>
          <w:szCs w:val="21"/>
        </w:rPr>
        <w:t xml:space="preserve">到与政策性优惠贷款贴息相关的政府补助冲减相关借款费用；取得贷款银行提供的政策性 </w:t>
      </w:r>
      <w:r>
        <w:rPr>
          <w:rFonts w:ascii="宋体" w:hAnsi="宋体" w:eastAsia="宋体" w:cs="宋体"/>
          <w:spacing w:val="-4"/>
          <w:sz w:val="21"/>
          <w:szCs w:val="21"/>
        </w:rPr>
        <w:t>优惠利率</w:t>
      </w:r>
      <w:r>
        <w:rPr>
          <w:rFonts w:ascii="宋体" w:hAnsi="宋体" w:eastAsia="宋体" w:cs="宋体"/>
          <w:spacing w:val="-3"/>
          <w:sz w:val="21"/>
          <w:szCs w:val="21"/>
        </w:rPr>
        <w:t>贷</w:t>
      </w:r>
      <w:r>
        <w:rPr>
          <w:rFonts w:ascii="宋体" w:hAnsi="宋体" w:eastAsia="宋体" w:cs="宋体"/>
          <w:spacing w:val="-2"/>
          <w:sz w:val="21"/>
          <w:szCs w:val="21"/>
        </w:rPr>
        <w:t>款的，以实际收到的借款金额作为借款的入账价值， 按照借款本金和该政策性优惠利</w:t>
      </w:r>
      <w:r>
        <w:rPr>
          <w:rFonts w:ascii="宋体" w:hAnsi="宋体" w:eastAsia="宋体" w:cs="宋体"/>
          <w:sz w:val="21"/>
          <w:szCs w:val="21"/>
        </w:rPr>
        <w:t xml:space="preserve"> </w:t>
      </w:r>
      <w:r>
        <w:rPr>
          <w:rFonts w:ascii="宋体" w:hAnsi="宋体" w:eastAsia="宋体" w:cs="宋体"/>
          <w:spacing w:val="-1"/>
          <w:sz w:val="21"/>
          <w:szCs w:val="21"/>
        </w:rPr>
        <w:t>率计算相</w:t>
      </w:r>
      <w:r>
        <w:rPr>
          <w:rFonts w:ascii="宋体" w:hAnsi="宋体" w:eastAsia="宋体" w:cs="宋体"/>
          <w:sz w:val="21"/>
          <w:szCs w:val="21"/>
        </w:rPr>
        <w:t>关借款费用。</w:t>
      </w:r>
    </w:p>
    <w:p>
      <w:pPr>
        <w:spacing w:before="1" w:line="249" w:lineRule="auto"/>
        <w:ind w:left="36" w:right="5" w:firstLine="443"/>
        <w:rPr>
          <w:rFonts w:ascii="宋体" w:hAnsi="宋体" w:eastAsia="宋体" w:cs="宋体"/>
          <w:sz w:val="21"/>
          <w:szCs w:val="21"/>
        </w:rPr>
      </w:pPr>
      <w:r>
        <w:rPr>
          <w:rFonts w:ascii="宋体" w:hAnsi="宋体" w:eastAsia="宋体" w:cs="宋体"/>
          <w:spacing w:val="-10"/>
          <w:sz w:val="21"/>
          <w:szCs w:val="21"/>
        </w:rPr>
        <w:t>已确认</w:t>
      </w:r>
      <w:r>
        <w:rPr>
          <w:rFonts w:ascii="宋体" w:hAnsi="宋体" w:eastAsia="宋体" w:cs="宋体"/>
          <w:spacing w:val="-5"/>
          <w:sz w:val="21"/>
          <w:szCs w:val="21"/>
        </w:rPr>
        <w:t>的政府补助需要返还时， 初始确认时冲减相关资产账面价值的， 调整资产账面价值；</w:t>
      </w:r>
      <w:r>
        <w:rPr>
          <w:rFonts w:ascii="宋体" w:hAnsi="宋体" w:eastAsia="宋体" w:cs="宋体"/>
          <w:sz w:val="21"/>
          <w:szCs w:val="21"/>
        </w:rPr>
        <w:t xml:space="preserve"> </w:t>
      </w:r>
      <w:r>
        <w:rPr>
          <w:rFonts w:ascii="宋体" w:hAnsi="宋体" w:eastAsia="宋体" w:cs="宋体"/>
          <w:spacing w:val="1"/>
          <w:sz w:val="21"/>
          <w:szCs w:val="21"/>
        </w:rPr>
        <w:t>存在相关递延收益余额</w:t>
      </w:r>
      <w:r>
        <w:rPr>
          <w:rFonts w:ascii="宋体" w:hAnsi="宋体" w:eastAsia="宋体" w:cs="宋体"/>
          <w:sz w:val="21"/>
          <w:szCs w:val="21"/>
        </w:rPr>
        <w:t xml:space="preserve">的，冲减相关递延收益账面余额，超出部分计入当期损益；不存在相关递 </w:t>
      </w:r>
      <w:r>
        <w:rPr>
          <w:rFonts w:ascii="宋体" w:hAnsi="宋体" w:eastAsia="宋体" w:cs="宋体"/>
          <w:spacing w:val="-16"/>
          <w:sz w:val="21"/>
          <w:szCs w:val="21"/>
        </w:rPr>
        <w:t>延</w:t>
      </w:r>
      <w:r>
        <w:rPr>
          <w:rFonts w:ascii="宋体" w:hAnsi="宋体" w:eastAsia="宋体" w:cs="宋体"/>
          <w:spacing w:val="-9"/>
          <w:sz w:val="21"/>
          <w:szCs w:val="21"/>
        </w:rPr>
        <w:t>收</w:t>
      </w:r>
      <w:r>
        <w:rPr>
          <w:rFonts w:ascii="宋体" w:hAnsi="宋体" w:eastAsia="宋体" w:cs="宋体"/>
          <w:spacing w:val="-8"/>
          <w:sz w:val="21"/>
          <w:szCs w:val="21"/>
        </w:rPr>
        <w:t>益的， 直接计入当期损益。</w:t>
      </w:r>
    </w:p>
    <w:p>
      <w:pPr>
        <w:spacing w:line="436" w:lineRule="auto"/>
        <w:rPr>
          <w:rFonts w:ascii="Arial"/>
          <w:sz w:val="21"/>
        </w:rPr>
      </w:pPr>
    </w:p>
    <w:p>
      <w:pPr>
        <w:spacing w:before="69" w:line="232" w:lineRule="auto"/>
        <w:ind w:left="36"/>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41.</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递延所得税资</w:t>
      </w:r>
      <w:r>
        <w:rPr>
          <w:rFonts w:ascii="宋体" w:hAnsi="宋体" w:eastAsia="宋体" w:cs="宋体"/>
          <w:sz w:val="21"/>
          <w:szCs w:val="21"/>
          <w14:textOutline w14:w="3831" w14:cap="flat" w14:cmpd="sng">
            <w14:solidFill>
              <w14:srgbClr w14:val="000000"/>
            </w14:solidFill>
            <w14:prstDash w14:val="solid"/>
            <w14:miter w14:val="0"/>
          </w14:textOutline>
        </w:rPr>
        <w:t>产</w:t>
      </w:r>
      <w:r>
        <w:rPr>
          <w:rFonts w:ascii="Calibri" w:hAnsi="Calibri" w:eastAsia="Calibri" w:cs="Calibri"/>
          <w:b/>
          <w:bCs/>
          <w:sz w:val="21"/>
          <w:szCs w:val="21"/>
        </w:rPr>
        <w:t>/</w:t>
      </w:r>
      <w:r>
        <w:rPr>
          <w:rFonts w:ascii="宋体" w:hAnsi="宋体" w:eastAsia="宋体" w:cs="宋体"/>
          <w:sz w:val="21"/>
          <w:szCs w:val="21"/>
          <w14:textOutline w14:w="3831" w14:cap="flat" w14:cmpd="sng">
            <w14:solidFill>
              <w14:srgbClr w14:val="000000"/>
            </w14:solidFill>
            <w14:prstDash w14:val="solid"/>
            <w14:miter w14:val="0"/>
          </w14:textOutline>
        </w:rPr>
        <w:t>递延所得税负债</w:t>
      </w:r>
    </w:p>
    <w:p>
      <w:pPr>
        <w:spacing w:before="69"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19"/>
        <w:ind w:left="36" w:right="5" w:firstLine="421"/>
        <w:rPr>
          <w:rFonts w:ascii="宋体" w:hAnsi="宋体" w:eastAsia="宋体" w:cs="宋体"/>
          <w:sz w:val="21"/>
          <w:szCs w:val="21"/>
        </w:rPr>
      </w:pPr>
      <w:r>
        <w:rPr>
          <w:rFonts w:ascii="宋体" w:hAnsi="宋体" w:eastAsia="宋体" w:cs="宋体"/>
          <w:spacing w:val="4"/>
          <w:sz w:val="21"/>
          <w:szCs w:val="21"/>
        </w:rPr>
        <w:t>递延所得税资产和递延所得税负</w:t>
      </w:r>
      <w:r>
        <w:rPr>
          <w:rFonts w:ascii="宋体" w:hAnsi="宋体" w:eastAsia="宋体" w:cs="宋体"/>
          <w:spacing w:val="3"/>
          <w:sz w:val="21"/>
          <w:szCs w:val="21"/>
        </w:rPr>
        <w:t>债</w:t>
      </w:r>
      <w:r>
        <w:rPr>
          <w:rFonts w:ascii="宋体" w:hAnsi="宋体" w:eastAsia="宋体" w:cs="宋体"/>
          <w:spacing w:val="2"/>
          <w:sz w:val="21"/>
          <w:szCs w:val="21"/>
        </w:rPr>
        <w:t>根据资产和负债的计税基础与其账面价值的差额(暂时性</w:t>
      </w:r>
      <w:r>
        <w:rPr>
          <w:rFonts w:ascii="宋体" w:hAnsi="宋体" w:eastAsia="宋体" w:cs="宋体"/>
          <w:sz w:val="21"/>
          <w:szCs w:val="21"/>
        </w:rPr>
        <w:t xml:space="preserve"> </w:t>
      </w:r>
      <w:r>
        <w:rPr>
          <w:rFonts w:ascii="宋体" w:hAnsi="宋体" w:eastAsia="宋体" w:cs="宋体"/>
          <w:spacing w:val="-8"/>
          <w:sz w:val="21"/>
          <w:szCs w:val="21"/>
        </w:rPr>
        <w:t>差异)计算确</w:t>
      </w:r>
      <w:r>
        <w:rPr>
          <w:rFonts w:ascii="宋体" w:hAnsi="宋体" w:eastAsia="宋体" w:cs="宋体"/>
          <w:spacing w:val="-4"/>
          <w:sz w:val="21"/>
          <w:szCs w:val="21"/>
        </w:rPr>
        <w:t>认。于资产负债表日，递延所得税资产和递延所得税负债， 按照预期收回该资产或清</w:t>
      </w:r>
      <w:r>
        <w:rPr>
          <w:rFonts w:ascii="宋体" w:hAnsi="宋体" w:eastAsia="宋体" w:cs="宋体"/>
          <w:sz w:val="21"/>
          <w:szCs w:val="21"/>
        </w:rPr>
        <w:t xml:space="preserve"> </w:t>
      </w:r>
      <w:r>
        <w:rPr>
          <w:rFonts w:ascii="宋体" w:hAnsi="宋体" w:eastAsia="宋体" w:cs="宋体"/>
          <w:spacing w:val="-2"/>
          <w:sz w:val="21"/>
          <w:szCs w:val="21"/>
        </w:rPr>
        <w:t>偿该负债期间的适用税</w:t>
      </w:r>
      <w:r>
        <w:rPr>
          <w:rFonts w:ascii="宋体" w:hAnsi="宋体" w:eastAsia="宋体" w:cs="宋体"/>
          <w:spacing w:val="-1"/>
          <w:sz w:val="21"/>
          <w:szCs w:val="21"/>
        </w:rPr>
        <w:t>率计量。</w:t>
      </w:r>
    </w:p>
    <w:p>
      <w:pPr>
        <w:spacing w:before="1" w:line="219" w:lineRule="auto"/>
        <w:ind w:left="47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1.确认递延所得税资产</w:t>
      </w:r>
      <w:r>
        <w:rPr>
          <w:rFonts w:ascii="宋体" w:hAnsi="宋体" w:eastAsia="宋体" w:cs="宋体"/>
          <w:sz w:val="21"/>
          <w:szCs w:val="21"/>
          <w14:textOutline w14:w="3831" w14:cap="flat" w14:cmpd="sng">
            <w14:solidFill>
              <w14:srgbClr w14:val="000000"/>
            </w14:solidFill>
            <w14:prstDash w14:val="solid"/>
            <w14:miter w14:val="0"/>
          </w14:textOutline>
        </w:rPr>
        <w:t>的依据</w:t>
      </w:r>
    </w:p>
    <w:p>
      <w:pPr>
        <w:spacing w:before="23" w:line="239" w:lineRule="auto"/>
        <w:ind w:left="37" w:right="4" w:firstLine="420"/>
        <w:rPr>
          <w:rFonts w:ascii="宋体" w:hAnsi="宋体" w:eastAsia="宋体" w:cs="宋体"/>
          <w:sz w:val="21"/>
          <w:szCs w:val="21"/>
        </w:rPr>
      </w:pPr>
      <w:r>
        <w:rPr>
          <w:rFonts w:ascii="宋体" w:hAnsi="宋体" w:eastAsia="宋体" w:cs="宋体"/>
          <w:spacing w:val="1"/>
          <w:sz w:val="21"/>
          <w:szCs w:val="21"/>
        </w:rPr>
        <w:t>本公司以很可</w:t>
      </w:r>
      <w:r>
        <w:rPr>
          <w:rFonts w:ascii="宋体" w:hAnsi="宋体" w:eastAsia="宋体" w:cs="宋体"/>
          <w:sz w:val="21"/>
          <w:szCs w:val="21"/>
        </w:rPr>
        <w:t xml:space="preserve">能取得用来抵扣可抵扣暂时性差异、能够结转以后年度的可抵扣亏损和税款抵 </w:t>
      </w:r>
      <w:r>
        <w:rPr>
          <w:rFonts w:ascii="宋体" w:hAnsi="宋体" w:eastAsia="宋体" w:cs="宋体"/>
          <w:spacing w:val="-4"/>
          <w:sz w:val="21"/>
          <w:szCs w:val="21"/>
        </w:rPr>
        <w:t>减的应纳税</w:t>
      </w:r>
      <w:r>
        <w:rPr>
          <w:rFonts w:ascii="宋体" w:hAnsi="宋体" w:eastAsia="宋体" w:cs="宋体"/>
          <w:spacing w:val="-2"/>
          <w:sz w:val="21"/>
          <w:szCs w:val="21"/>
        </w:rPr>
        <w:t>所得额为限， 确认由可抵扣暂时性差异产生的递延所得税资产。但是，同时具有下列</w:t>
      </w:r>
      <w:r>
        <w:rPr>
          <w:rFonts w:ascii="宋体" w:hAnsi="宋体" w:eastAsia="宋体" w:cs="宋体"/>
          <w:sz w:val="21"/>
          <w:szCs w:val="21"/>
        </w:rPr>
        <w:t xml:space="preserve"> </w:t>
      </w:r>
      <w:r>
        <w:rPr>
          <w:rFonts w:ascii="宋体" w:hAnsi="宋体" w:eastAsia="宋体" w:cs="宋体"/>
          <w:spacing w:val="-4"/>
          <w:sz w:val="21"/>
          <w:szCs w:val="21"/>
        </w:rPr>
        <w:t>特征</w:t>
      </w:r>
      <w:r>
        <w:rPr>
          <w:rFonts w:ascii="宋体" w:hAnsi="宋体" w:eastAsia="宋体" w:cs="宋体"/>
          <w:spacing w:val="-3"/>
          <w:sz w:val="21"/>
          <w:szCs w:val="21"/>
        </w:rPr>
        <w:t>的</w:t>
      </w:r>
      <w:r>
        <w:rPr>
          <w:rFonts w:ascii="宋体" w:hAnsi="宋体" w:eastAsia="宋体" w:cs="宋体"/>
          <w:spacing w:val="-2"/>
          <w:sz w:val="21"/>
          <w:szCs w:val="21"/>
        </w:rPr>
        <w:t>交易中因资产或负债的初始确认所产生的递延所得税资产不予确认： (1) 该交易不是企业</w:t>
      </w:r>
      <w:r>
        <w:rPr>
          <w:rFonts w:ascii="宋体" w:hAnsi="宋体" w:eastAsia="宋体" w:cs="宋体"/>
          <w:sz w:val="21"/>
          <w:szCs w:val="21"/>
        </w:rPr>
        <w:t xml:space="preserve"> </w:t>
      </w:r>
      <w:r>
        <w:rPr>
          <w:rFonts w:ascii="宋体" w:hAnsi="宋体" w:eastAsia="宋体" w:cs="宋体"/>
          <w:spacing w:val="-1"/>
          <w:sz w:val="21"/>
          <w:szCs w:val="21"/>
        </w:rPr>
        <w:t>合并；  (2)交易发生时既不影响会计</w:t>
      </w:r>
      <w:r>
        <w:rPr>
          <w:rFonts w:ascii="宋体" w:hAnsi="宋体" w:eastAsia="宋体" w:cs="宋体"/>
          <w:sz w:val="21"/>
          <w:szCs w:val="21"/>
        </w:rPr>
        <w:t>利润也不影响应纳税所得额或可抵扣亏损。</w:t>
      </w:r>
    </w:p>
    <w:p>
      <w:pPr>
        <w:spacing w:before="3" w:line="239" w:lineRule="auto"/>
        <w:ind w:left="36" w:right="5" w:firstLine="419"/>
        <w:rPr>
          <w:rFonts w:ascii="宋体" w:hAnsi="宋体" w:eastAsia="宋体" w:cs="宋体"/>
          <w:sz w:val="21"/>
          <w:szCs w:val="21"/>
        </w:rPr>
      </w:pPr>
      <w:r>
        <w:rPr>
          <w:rFonts w:ascii="宋体" w:hAnsi="宋体" w:eastAsia="宋体" w:cs="宋体"/>
          <w:spacing w:val="-4"/>
          <w:sz w:val="21"/>
          <w:szCs w:val="21"/>
        </w:rPr>
        <w:t>对于与联营企业</w:t>
      </w:r>
      <w:r>
        <w:rPr>
          <w:rFonts w:ascii="宋体" w:hAnsi="宋体" w:eastAsia="宋体" w:cs="宋体"/>
          <w:spacing w:val="-3"/>
          <w:sz w:val="21"/>
          <w:szCs w:val="21"/>
        </w:rPr>
        <w:t>投</w:t>
      </w:r>
      <w:r>
        <w:rPr>
          <w:rFonts w:ascii="宋体" w:hAnsi="宋体" w:eastAsia="宋体" w:cs="宋体"/>
          <w:spacing w:val="-2"/>
          <w:sz w:val="21"/>
          <w:szCs w:val="21"/>
        </w:rPr>
        <w:t>资相关的可抵扣暂时性差异，同时满足下列条件的， 确认相应的递延所得</w:t>
      </w:r>
      <w:r>
        <w:rPr>
          <w:rFonts w:ascii="宋体" w:hAnsi="宋体" w:eastAsia="宋体" w:cs="宋体"/>
          <w:sz w:val="21"/>
          <w:szCs w:val="21"/>
        </w:rPr>
        <w:t xml:space="preserve"> </w:t>
      </w:r>
      <w:r>
        <w:rPr>
          <w:rFonts w:ascii="宋体" w:hAnsi="宋体" w:eastAsia="宋体" w:cs="宋体"/>
          <w:spacing w:val="-8"/>
          <w:sz w:val="21"/>
          <w:szCs w:val="21"/>
        </w:rPr>
        <w:t>税资产： 暂</w:t>
      </w:r>
      <w:r>
        <w:rPr>
          <w:rFonts w:ascii="宋体" w:hAnsi="宋体" w:eastAsia="宋体" w:cs="宋体"/>
          <w:spacing w:val="-4"/>
          <w:sz w:val="21"/>
          <w:szCs w:val="21"/>
        </w:rPr>
        <w:t>时性差异在可预见的未来很可能转回， 且未来很可能获得用来抵扣可抵扣暂时性差异</w:t>
      </w:r>
      <w:r>
        <w:rPr>
          <w:rFonts w:ascii="宋体" w:hAnsi="宋体" w:eastAsia="宋体" w:cs="宋体"/>
          <w:sz w:val="21"/>
          <w:szCs w:val="21"/>
        </w:rPr>
        <w:t xml:space="preserve"> </w:t>
      </w:r>
      <w:r>
        <w:rPr>
          <w:rFonts w:ascii="宋体" w:hAnsi="宋体" w:eastAsia="宋体" w:cs="宋体"/>
          <w:spacing w:val="-1"/>
          <w:sz w:val="21"/>
          <w:szCs w:val="21"/>
        </w:rPr>
        <w:t>的应纳税</w:t>
      </w:r>
      <w:r>
        <w:rPr>
          <w:rFonts w:ascii="宋体" w:hAnsi="宋体" w:eastAsia="宋体" w:cs="宋体"/>
          <w:sz w:val="21"/>
          <w:szCs w:val="21"/>
        </w:rPr>
        <w:t>所得额。</w:t>
      </w:r>
    </w:p>
    <w:p>
      <w:pPr>
        <w:spacing w:before="1" w:line="219" w:lineRule="auto"/>
        <w:ind w:left="46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确认递延所得税负债的依据</w:t>
      </w:r>
    </w:p>
    <w:p>
      <w:pPr>
        <w:spacing w:before="20" w:line="221" w:lineRule="auto"/>
        <w:ind w:left="463"/>
        <w:rPr>
          <w:rFonts w:ascii="宋体" w:hAnsi="宋体" w:eastAsia="宋体" w:cs="宋体"/>
          <w:sz w:val="21"/>
          <w:szCs w:val="21"/>
        </w:rPr>
      </w:pPr>
      <w:r>
        <w:rPr>
          <w:rFonts w:ascii="宋体" w:hAnsi="宋体" w:eastAsia="宋体" w:cs="宋体"/>
          <w:spacing w:val="-1"/>
          <w:sz w:val="21"/>
          <w:szCs w:val="21"/>
        </w:rPr>
        <w:t>公司将当期与以</w:t>
      </w:r>
      <w:r>
        <w:rPr>
          <w:rFonts w:ascii="宋体" w:hAnsi="宋体" w:eastAsia="宋体" w:cs="宋体"/>
          <w:sz w:val="21"/>
          <w:szCs w:val="21"/>
        </w:rPr>
        <w:t>前期间应交未交的应纳税暂时性差异确认为递延所得税负债。但不包括：</w:t>
      </w:r>
    </w:p>
    <w:p>
      <w:pPr>
        <w:spacing w:before="23" w:line="220" w:lineRule="auto"/>
        <w:ind w:left="463"/>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6"/>
          <w:sz w:val="21"/>
          <w:szCs w:val="21"/>
        </w:rPr>
        <w:t>)</w:t>
      </w:r>
      <w:r>
        <w:rPr>
          <w:rFonts w:ascii="宋体" w:hAnsi="宋体" w:eastAsia="宋体" w:cs="宋体"/>
          <w:spacing w:val="4"/>
          <w:sz w:val="21"/>
          <w:szCs w:val="21"/>
        </w:rPr>
        <w:t xml:space="preserve"> 商誉的初始确认所形成的暂时性差异；</w:t>
      </w:r>
    </w:p>
    <w:p>
      <w:pPr>
        <w:spacing w:before="23" w:line="239" w:lineRule="auto"/>
        <w:ind w:left="38" w:right="5" w:firstLine="424"/>
        <w:rPr>
          <w:rFonts w:ascii="宋体" w:hAnsi="宋体" w:eastAsia="宋体" w:cs="宋体"/>
          <w:sz w:val="21"/>
          <w:szCs w:val="21"/>
        </w:rPr>
      </w:pPr>
      <w:r>
        <w:rPr>
          <w:rFonts w:ascii="宋体" w:hAnsi="宋体" w:eastAsia="宋体" w:cs="宋体"/>
          <w:spacing w:val="-8"/>
          <w:sz w:val="21"/>
          <w:szCs w:val="21"/>
        </w:rPr>
        <w:t>(2) 非企业</w:t>
      </w:r>
      <w:r>
        <w:rPr>
          <w:rFonts w:ascii="宋体" w:hAnsi="宋体" w:eastAsia="宋体" w:cs="宋体"/>
          <w:spacing w:val="-7"/>
          <w:sz w:val="21"/>
          <w:szCs w:val="21"/>
        </w:rPr>
        <w:t>合</w:t>
      </w:r>
      <w:r>
        <w:rPr>
          <w:rFonts w:ascii="宋体" w:hAnsi="宋体" w:eastAsia="宋体" w:cs="宋体"/>
          <w:spacing w:val="-4"/>
          <w:sz w:val="21"/>
          <w:szCs w:val="21"/>
        </w:rPr>
        <w:t>并形成的交易或事项， 且该交易或事项发生时既不影响会计利润， 也不影响应</w:t>
      </w:r>
      <w:r>
        <w:rPr>
          <w:rFonts w:ascii="宋体" w:hAnsi="宋体" w:eastAsia="宋体" w:cs="宋体"/>
          <w:sz w:val="21"/>
          <w:szCs w:val="21"/>
        </w:rPr>
        <w:t xml:space="preserve"> </w:t>
      </w:r>
      <w:r>
        <w:rPr>
          <w:rFonts w:ascii="宋体" w:hAnsi="宋体" w:eastAsia="宋体" w:cs="宋体"/>
          <w:spacing w:val="9"/>
          <w:sz w:val="21"/>
          <w:szCs w:val="21"/>
        </w:rPr>
        <w:t>纳税所得额(或可抵扣亏损)所形成的暂时性差异</w:t>
      </w:r>
      <w:r>
        <w:rPr>
          <w:rFonts w:ascii="宋体" w:hAnsi="宋体" w:eastAsia="宋体" w:cs="宋体"/>
          <w:spacing w:val="7"/>
          <w:sz w:val="21"/>
          <w:szCs w:val="21"/>
        </w:rPr>
        <w:t>；</w:t>
      </w:r>
    </w:p>
    <w:p>
      <w:pPr>
        <w:spacing w:before="1" w:line="252" w:lineRule="auto"/>
        <w:ind w:left="36" w:right="5" w:firstLine="427"/>
        <w:rPr>
          <w:rFonts w:ascii="宋体" w:hAnsi="宋体" w:eastAsia="宋体" w:cs="宋体"/>
          <w:sz w:val="21"/>
          <w:szCs w:val="21"/>
        </w:rPr>
      </w:pPr>
      <w:r>
        <w:rPr>
          <w:rFonts w:ascii="宋体" w:hAnsi="宋体" w:eastAsia="宋体" w:cs="宋体"/>
          <w:spacing w:val="-4"/>
          <w:sz w:val="21"/>
          <w:szCs w:val="21"/>
        </w:rPr>
        <w:t>(3) 对于与子</w:t>
      </w:r>
      <w:r>
        <w:rPr>
          <w:rFonts w:ascii="宋体" w:hAnsi="宋体" w:eastAsia="宋体" w:cs="宋体"/>
          <w:spacing w:val="-2"/>
          <w:sz w:val="21"/>
          <w:szCs w:val="21"/>
        </w:rPr>
        <w:t>公司、联营企业投资相关的应纳税暂时性差异， 该暂时性差异转回的时间能够</w:t>
      </w:r>
      <w:r>
        <w:rPr>
          <w:rFonts w:ascii="宋体" w:hAnsi="宋体" w:eastAsia="宋体" w:cs="宋体"/>
          <w:sz w:val="21"/>
          <w:szCs w:val="21"/>
        </w:rPr>
        <w:t xml:space="preserve"> </w:t>
      </w:r>
      <w:r>
        <w:rPr>
          <w:rFonts w:ascii="宋体" w:hAnsi="宋体" w:eastAsia="宋体" w:cs="宋体"/>
          <w:spacing w:val="-1"/>
          <w:sz w:val="21"/>
          <w:szCs w:val="21"/>
        </w:rPr>
        <w:t>控制并且该暂时性差异在可预见的未来很可能不会</w:t>
      </w:r>
      <w:r>
        <w:rPr>
          <w:rFonts w:ascii="宋体" w:hAnsi="宋体" w:eastAsia="宋体" w:cs="宋体"/>
          <w:sz w:val="21"/>
          <w:szCs w:val="21"/>
        </w:rPr>
        <w:t>转回。</w:t>
      </w:r>
    </w:p>
    <w:p>
      <w:pPr>
        <w:spacing w:before="30" w:line="221" w:lineRule="auto"/>
        <w:ind w:left="36"/>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42.</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租赁</w:t>
      </w:r>
    </w:p>
    <w:p>
      <w:pPr>
        <w:spacing w:before="80" w:line="223" w:lineRule="auto"/>
        <w:ind w:left="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(1).经营租赁的会计处理方</w:t>
      </w:r>
      <w:r>
        <w:rPr>
          <w:rFonts w:ascii="宋体" w:hAnsi="宋体" w:eastAsia="宋体" w:cs="宋体"/>
          <w:sz w:val="21"/>
          <w:szCs w:val="21"/>
          <w14:textOutline w14:w="3831" w14:cap="flat" w14:cmpd="sng">
            <w14:solidFill>
              <w14:srgbClr w14:val="000000"/>
            </w14:solidFill>
            <w14:prstDash w14:val="solid"/>
            <w14:miter w14:val="0"/>
          </w14:textOutline>
        </w:rPr>
        <w:t>法</w:t>
      </w:r>
    </w:p>
    <w:p>
      <w:pPr>
        <w:spacing w:before="65"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20" w:line="239" w:lineRule="auto"/>
        <w:ind w:left="42" w:right="7" w:firstLine="418"/>
        <w:rPr>
          <w:rFonts w:ascii="宋体" w:hAnsi="宋体" w:eastAsia="宋体" w:cs="宋体"/>
          <w:sz w:val="21"/>
          <w:szCs w:val="21"/>
        </w:rPr>
      </w:pPr>
      <w:r>
        <w:rPr>
          <w:rFonts w:ascii="宋体" w:hAnsi="宋体" w:eastAsia="宋体" w:cs="宋体"/>
          <w:spacing w:val="1"/>
          <w:sz w:val="21"/>
          <w:szCs w:val="21"/>
        </w:rPr>
        <w:t>如果租</w:t>
      </w:r>
      <w:r>
        <w:rPr>
          <w:rFonts w:ascii="宋体" w:hAnsi="宋体" w:eastAsia="宋体" w:cs="宋体"/>
          <w:sz w:val="21"/>
          <w:szCs w:val="21"/>
        </w:rPr>
        <w:t xml:space="preserve">赁条款在实质上将与租赁资产所有权有关的全部风险和报酬转移给承租人，该租赁为 </w:t>
      </w:r>
      <w:r>
        <w:rPr>
          <w:rFonts w:ascii="宋体" w:hAnsi="宋体" w:eastAsia="宋体" w:cs="宋体"/>
          <w:spacing w:val="-14"/>
          <w:sz w:val="21"/>
          <w:szCs w:val="21"/>
        </w:rPr>
        <w:t>融</w:t>
      </w:r>
      <w:r>
        <w:rPr>
          <w:rFonts w:ascii="宋体" w:hAnsi="宋体" w:eastAsia="宋体" w:cs="宋体"/>
          <w:spacing w:val="-10"/>
          <w:sz w:val="21"/>
          <w:szCs w:val="21"/>
        </w:rPr>
        <w:t>资</w:t>
      </w:r>
      <w:r>
        <w:rPr>
          <w:rFonts w:ascii="宋体" w:hAnsi="宋体" w:eastAsia="宋体" w:cs="宋体"/>
          <w:spacing w:val="-7"/>
          <w:sz w:val="21"/>
          <w:szCs w:val="21"/>
        </w:rPr>
        <w:t>租赁， 其他租赁则为经营租赁。</w:t>
      </w:r>
    </w:p>
    <w:p>
      <w:pPr>
        <w:spacing w:line="220" w:lineRule="auto"/>
        <w:ind w:left="472"/>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w:t>
      </w:r>
      <w:r>
        <w:rPr>
          <w:rFonts w:ascii="宋体" w:hAnsi="宋体" w:eastAsia="宋体" w:cs="宋体"/>
          <w:spacing w:val="-2"/>
          <w:sz w:val="21"/>
          <w:szCs w:val="21"/>
        </w:rPr>
        <w:t xml:space="preserve"> 经营租入资产</w:t>
      </w:r>
    </w:p>
    <w:p>
      <w:pPr>
        <w:spacing w:before="22"/>
        <w:ind w:left="50" w:right="7" w:firstLine="413"/>
        <w:rPr>
          <w:rFonts w:ascii="宋体" w:hAnsi="宋体" w:eastAsia="宋体" w:cs="宋体"/>
          <w:sz w:val="21"/>
          <w:szCs w:val="21"/>
        </w:rPr>
      </w:pPr>
      <w:r>
        <w:rPr>
          <w:rFonts w:ascii="宋体" w:hAnsi="宋体" w:eastAsia="宋体" w:cs="宋体"/>
          <w:spacing w:val="-4"/>
          <w:sz w:val="21"/>
          <w:szCs w:val="21"/>
        </w:rPr>
        <w:t>公司租入资产所支付的租</w:t>
      </w:r>
      <w:r>
        <w:rPr>
          <w:rFonts w:ascii="宋体" w:hAnsi="宋体" w:eastAsia="宋体" w:cs="宋体"/>
          <w:spacing w:val="-2"/>
          <w:sz w:val="21"/>
          <w:szCs w:val="21"/>
        </w:rPr>
        <w:t>赁费，在不扣除免租期的整个租赁期内， 按直线法进行分摊，计入</w:t>
      </w:r>
      <w:r>
        <w:rPr>
          <w:rFonts w:ascii="宋体" w:hAnsi="宋体" w:eastAsia="宋体" w:cs="宋体"/>
          <w:sz w:val="21"/>
          <w:szCs w:val="21"/>
        </w:rPr>
        <w:t xml:space="preserve"> </w:t>
      </w:r>
      <w:r>
        <w:rPr>
          <w:rFonts w:ascii="宋体" w:hAnsi="宋体" w:eastAsia="宋体" w:cs="宋体"/>
          <w:spacing w:val="-6"/>
          <w:sz w:val="21"/>
          <w:szCs w:val="21"/>
        </w:rPr>
        <w:t>当期费用。公司</w:t>
      </w:r>
      <w:r>
        <w:rPr>
          <w:rFonts w:ascii="宋体" w:hAnsi="宋体" w:eastAsia="宋体" w:cs="宋体"/>
          <w:spacing w:val="-3"/>
          <w:sz w:val="21"/>
          <w:szCs w:val="21"/>
        </w:rPr>
        <w:t>支付的与租赁交易相关的初始直接费用， 计入当期费用。</w:t>
      </w:r>
    </w:p>
    <w:p>
      <w:pPr>
        <w:spacing w:before="2" w:line="239" w:lineRule="auto"/>
        <w:ind w:left="49" w:right="7" w:firstLine="416"/>
        <w:rPr>
          <w:rFonts w:ascii="宋体" w:hAnsi="宋体" w:eastAsia="宋体" w:cs="宋体"/>
          <w:sz w:val="21"/>
          <w:szCs w:val="21"/>
        </w:rPr>
      </w:pPr>
      <w:r>
        <w:rPr>
          <w:rFonts w:ascii="宋体" w:hAnsi="宋体" w:eastAsia="宋体" w:cs="宋体"/>
          <w:spacing w:val="-1"/>
          <w:sz w:val="21"/>
          <w:szCs w:val="21"/>
        </w:rPr>
        <w:t>资产</w:t>
      </w:r>
      <w:r>
        <w:rPr>
          <w:rFonts w:ascii="宋体" w:hAnsi="宋体" w:eastAsia="宋体" w:cs="宋体"/>
          <w:sz w:val="21"/>
          <w:szCs w:val="21"/>
        </w:rPr>
        <w:t xml:space="preserve">出租方承担了应由公司承担的与租赁相关的费用时，公司将该部分费用从租金总额中扣 </w:t>
      </w:r>
      <w:r>
        <w:rPr>
          <w:rFonts w:ascii="宋体" w:hAnsi="宋体" w:eastAsia="宋体" w:cs="宋体"/>
          <w:spacing w:val="-1"/>
          <w:sz w:val="21"/>
          <w:szCs w:val="21"/>
        </w:rPr>
        <w:t>除，按扣除后的租金费用在租赁</w:t>
      </w:r>
      <w:r>
        <w:rPr>
          <w:rFonts w:ascii="宋体" w:hAnsi="宋体" w:eastAsia="宋体" w:cs="宋体"/>
          <w:sz w:val="21"/>
          <w:szCs w:val="21"/>
        </w:rPr>
        <w:t>期内分摊，计入当期费用。</w:t>
      </w:r>
    </w:p>
    <w:p>
      <w:pPr>
        <w:spacing w:line="220" w:lineRule="auto"/>
        <w:ind w:left="459"/>
        <w:rPr>
          <w:rFonts w:ascii="宋体" w:hAnsi="宋体" w:eastAsia="宋体" w:cs="宋体"/>
          <w:sz w:val="21"/>
          <w:szCs w:val="21"/>
        </w:rPr>
      </w:pPr>
      <w:r>
        <w:rPr>
          <w:rFonts w:ascii="宋体" w:hAnsi="宋体" w:eastAsia="宋体" w:cs="宋体"/>
          <w:spacing w:val="-1"/>
          <w:sz w:val="21"/>
          <w:szCs w:val="21"/>
        </w:rPr>
        <w:t>2) 经营租出资</w:t>
      </w:r>
      <w:r>
        <w:rPr>
          <w:rFonts w:ascii="宋体" w:hAnsi="宋体" w:eastAsia="宋体" w:cs="宋体"/>
          <w:sz w:val="21"/>
          <w:szCs w:val="21"/>
        </w:rPr>
        <w:t>产</w:t>
      </w:r>
    </w:p>
    <w:p>
      <w:pPr>
        <w:spacing w:before="20"/>
        <w:ind w:left="39" w:right="7" w:firstLine="423"/>
        <w:rPr>
          <w:rFonts w:ascii="宋体" w:hAnsi="宋体" w:eastAsia="宋体" w:cs="宋体"/>
          <w:sz w:val="21"/>
          <w:szCs w:val="21"/>
        </w:rPr>
      </w:pPr>
      <w:r>
        <w:rPr>
          <w:rFonts w:ascii="宋体" w:hAnsi="宋体" w:eastAsia="宋体" w:cs="宋体"/>
          <w:spacing w:val="-4"/>
          <w:sz w:val="21"/>
          <w:szCs w:val="21"/>
        </w:rPr>
        <w:t>公司出租资产所收取的租</w:t>
      </w:r>
      <w:r>
        <w:rPr>
          <w:rFonts w:ascii="宋体" w:hAnsi="宋体" w:eastAsia="宋体" w:cs="宋体"/>
          <w:spacing w:val="-3"/>
          <w:sz w:val="21"/>
          <w:szCs w:val="21"/>
        </w:rPr>
        <w:t>赁</w:t>
      </w:r>
      <w:r>
        <w:rPr>
          <w:rFonts w:ascii="宋体" w:hAnsi="宋体" w:eastAsia="宋体" w:cs="宋体"/>
          <w:spacing w:val="-2"/>
          <w:sz w:val="21"/>
          <w:szCs w:val="21"/>
        </w:rPr>
        <w:t>费，在不扣除免租期的整个租赁期内， 按直线法进行分摊，确认</w:t>
      </w:r>
      <w:r>
        <w:rPr>
          <w:rFonts w:ascii="宋体" w:hAnsi="宋体" w:eastAsia="宋体" w:cs="宋体"/>
          <w:sz w:val="21"/>
          <w:szCs w:val="21"/>
        </w:rPr>
        <w:t xml:space="preserve"> </w:t>
      </w:r>
      <w:r>
        <w:rPr>
          <w:rFonts w:ascii="宋体" w:hAnsi="宋体" w:eastAsia="宋体" w:cs="宋体"/>
          <w:spacing w:val="-5"/>
          <w:sz w:val="21"/>
          <w:szCs w:val="21"/>
        </w:rPr>
        <w:t>为租赁收入。公司支付的与租赁交易相关的初始直接费用， 计入当期费用； 如金额较大的，则</w:t>
      </w:r>
      <w:r>
        <w:rPr>
          <w:rFonts w:ascii="宋体" w:hAnsi="宋体" w:eastAsia="宋体" w:cs="宋体"/>
          <w:spacing w:val="-1"/>
          <w:sz w:val="21"/>
          <w:szCs w:val="21"/>
        </w:rPr>
        <w:t>予</w:t>
      </w:r>
      <w:r>
        <w:rPr>
          <w:rFonts w:ascii="宋体" w:hAnsi="宋体" w:eastAsia="宋体" w:cs="宋体"/>
          <w:sz w:val="21"/>
          <w:szCs w:val="21"/>
        </w:rPr>
        <w:t xml:space="preserve"> </w:t>
      </w:r>
      <w:r>
        <w:rPr>
          <w:rFonts w:ascii="宋体" w:hAnsi="宋体" w:eastAsia="宋体" w:cs="宋体"/>
          <w:spacing w:val="-6"/>
          <w:sz w:val="21"/>
          <w:szCs w:val="21"/>
        </w:rPr>
        <w:t xml:space="preserve">以资本化， </w:t>
      </w:r>
      <w:r>
        <w:rPr>
          <w:rFonts w:ascii="宋体" w:hAnsi="宋体" w:eastAsia="宋体" w:cs="宋体"/>
          <w:spacing w:val="-3"/>
          <w:sz w:val="21"/>
          <w:szCs w:val="21"/>
        </w:rPr>
        <w:t>在整个租赁期间内按照与租赁收入确认相同的基础分期计入当期收益。</w:t>
      </w:r>
    </w:p>
    <w:p>
      <w:pPr>
        <w:spacing w:line="253" w:lineRule="auto"/>
        <w:ind w:left="49" w:right="7" w:firstLine="414"/>
        <w:rPr>
          <w:rFonts w:ascii="宋体" w:hAnsi="宋体" w:eastAsia="宋体" w:cs="宋体"/>
          <w:sz w:val="21"/>
          <w:szCs w:val="21"/>
        </w:rPr>
      </w:pPr>
      <w:r>
        <w:rPr>
          <w:rFonts w:ascii="宋体" w:hAnsi="宋体" w:eastAsia="宋体" w:cs="宋体"/>
          <w:sz w:val="21"/>
          <w:szCs w:val="21"/>
        </w:rPr>
        <w:t xml:space="preserve">公司承担了应由承租方承担的与租赁相关的费用时，公司将该部分费用从租金收入总额中扣 </w:t>
      </w:r>
      <w:r>
        <w:rPr>
          <w:rFonts w:ascii="宋体" w:hAnsi="宋体" w:eastAsia="宋体" w:cs="宋体"/>
          <w:spacing w:val="-1"/>
          <w:sz w:val="21"/>
          <w:szCs w:val="21"/>
        </w:rPr>
        <w:t>除，按扣除后的租金费用在租赁期内</w:t>
      </w:r>
      <w:r>
        <w:rPr>
          <w:rFonts w:ascii="宋体" w:hAnsi="宋体" w:eastAsia="宋体" w:cs="宋体"/>
          <w:sz w:val="21"/>
          <w:szCs w:val="21"/>
        </w:rPr>
        <w:t>分配。</w:t>
      </w:r>
    </w:p>
    <w:p>
      <w:pPr>
        <w:sectPr>
          <w:footerReference r:id="rId60" w:type="default"/>
          <w:pgSz w:w="11907" w:h="16839"/>
          <w:pgMar w:top="1392" w:right="1265" w:bottom="1395" w:left="1769" w:header="856" w:footer="1191" w:gutter="0"/>
          <w:cols w:space="720" w:num="1"/>
        </w:sectPr>
      </w:pPr>
    </w:p>
    <w:p>
      <w:pPr>
        <w:spacing w:before="162" w:line="223" w:lineRule="auto"/>
        <w:ind w:left="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(2).融资租赁的会计处理方</w:t>
      </w:r>
      <w:r>
        <w:rPr>
          <w:rFonts w:ascii="宋体" w:hAnsi="宋体" w:eastAsia="宋体" w:cs="宋体"/>
          <w:sz w:val="21"/>
          <w:szCs w:val="21"/>
          <w14:textOutline w14:w="3831" w14:cap="flat" w14:cmpd="sng">
            <w14:solidFill>
              <w14:srgbClr w14:val="000000"/>
            </w14:solidFill>
            <w14:prstDash w14:val="solid"/>
            <w14:miter w14:val="0"/>
          </w14:textOutline>
        </w:rPr>
        <w:t>法</w:t>
      </w:r>
    </w:p>
    <w:p>
      <w:pPr>
        <w:spacing w:before="65"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8"/>
        <w:ind w:left="36" w:right="5" w:firstLine="436"/>
        <w:rPr>
          <w:rFonts w:ascii="宋体" w:hAnsi="宋体" w:eastAsia="宋体" w:cs="宋体"/>
          <w:sz w:val="21"/>
          <w:szCs w:val="21"/>
        </w:rPr>
      </w:pPr>
      <w:r>
        <w:rPr>
          <w:rFonts w:ascii="宋体" w:hAnsi="宋体" w:eastAsia="宋体" w:cs="宋体"/>
          <w:spacing w:val="-4"/>
          <w:sz w:val="21"/>
          <w:szCs w:val="21"/>
        </w:rPr>
        <w:t>1) 融资租入资产：公司在</w:t>
      </w:r>
      <w:r>
        <w:rPr>
          <w:rFonts w:ascii="宋体" w:hAnsi="宋体" w:eastAsia="宋体" w:cs="宋体"/>
          <w:spacing w:val="-3"/>
          <w:sz w:val="21"/>
          <w:szCs w:val="21"/>
        </w:rPr>
        <w:t>承</w:t>
      </w:r>
      <w:r>
        <w:rPr>
          <w:rFonts w:ascii="宋体" w:hAnsi="宋体" w:eastAsia="宋体" w:cs="宋体"/>
          <w:spacing w:val="-2"/>
          <w:sz w:val="21"/>
          <w:szCs w:val="21"/>
        </w:rPr>
        <w:t>租开始日，将租赁资产公允价值与最低租赁付款额现值两者中较</w:t>
      </w:r>
      <w:r>
        <w:rPr>
          <w:rFonts w:ascii="宋体" w:hAnsi="宋体" w:eastAsia="宋体" w:cs="宋体"/>
          <w:sz w:val="21"/>
          <w:szCs w:val="21"/>
        </w:rPr>
        <w:t xml:space="preserve"> </w:t>
      </w:r>
      <w:r>
        <w:rPr>
          <w:rFonts w:ascii="宋体" w:hAnsi="宋体" w:eastAsia="宋体" w:cs="宋体"/>
          <w:spacing w:val="1"/>
          <w:sz w:val="21"/>
          <w:szCs w:val="21"/>
        </w:rPr>
        <w:t>低者作为租入资产的入</w:t>
      </w:r>
      <w:r>
        <w:rPr>
          <w:rFonts w:ascii="宋体" w:hAnsi="宋体" w:eastAsia="宋体" w:cs="宋体"/>
          <w:sz w:val="21"/>
          <w:szCs w:val="21"/>
        </w:rPr>
        <w:t xml:space="preserve">账价值，将最低租赁付款额作为长期应付款的入账价值，其差额作为未确 </w:t>
      </w:r>
      <w:r>
        <w:rPr>
          <w:rFonts w:ascii="宋体" w:hAnsi="宋体" w:eastAsia="宋体" w:cs="宋体"/>
          <w:spacing w:val="-6"/>
          <w:sz w:val="21"/>
          <w:szCs w:val="21"/>
        </w:rPr>
        <w:t>认</w:t>
      </w:r>
      <w:r>
        <w:rPr>
          <w:rFonts w:ascii="宋体" w:hAnsi="宋体" w:eastAsia="宋体" w:cs="宋体"/>
          <w:spacing w:val="-5"/>
          <w:sz w:val="21"/>
          <w:szCs w:val="21"/>
        </w:rPr>
        <w:t>的融资费用。   融资租入资产的认定依据、计价和折旧方法详见本附注四／ (十七)固定资产。</w:t>
      </w:r>
    </w:p>
    <w:p>
      <w:pPr>
        <w:spacing w:line="219" w:lineRule="auto"/>
        <w:ind w:left="463"/>
        <w:rPr>
          <w:rFonts w:ascii="宋体" w:hAnsi="宋体" w:eastAsia="宋体" w:cs="宋体"/>
          <w:sz w:val="21"/>
          <w:szCs w:val="21"/>
        </w:rPr>
      </w:pPr>
      <w:r>
        <w:rPr>
          <w:rFonts w:ascii="宋体" w:hAnsi="宋体" w:eastAsia="宋体" w:cs="宋体"/>
          <w:spacing w:val="-1"/>
          <w:sz w:val="21"/>
          <w:szCs w:val="21"/>
        </w:rPr>
        <w:t>公司采用实际利</w:t>
      </w:r>
      <w:r>
        <w:rPr>
          <w:rFonts w:ascii="宋体" w:hAnsi="宋体" w:eastAsia="宋体" w:cs="宋体"/>
          <w:sz w:val="21"/>
          <w:szCs w:val="21"/>
        </w:rPr>
        <w:t>率法对未确认的融资费用，在资产租赁期间内摊销，计入财务费用。</w:t>
      </w:r>
    </w:p>
    <w:p>
      <w:pPr>
        <w:spacing w:before="22" w:line="249" w:lineRule="auto"/>
        <w:ind w:left="37" w:right="5" w:firstLine="422"/>
        <w:rPr>
          <w:rFonts w:ascii="宋体" w:hAnsi="宋体" w:eastAsia="宋体" w:cs="宋体"/>
          <w:sz w:val="21"/>
          <w:szCs w:val="21"/>
        </w:rPr>
      </w:pPr>
      <w:r>
        <w:rPr>
          <w:rFonts w:ascii="宋体" w:hAnsi="宋体" w:eastAsia="宋体" w:cs="宋体"/>
          <w:spacing w:val="-8"/>
          <w:sz w:val="21"/>
          <w:szCs w:val="21"/>
        </w:rPr>
        <w:t>2) 融资租出</w:t>
      </w:r>
      <w:r>
        <w:rPr>
          <w:rFonts w:ascii="宋体" w:hAnsi="宋体" w:eastAsia="宋体" w:cs="宋体"/>
          <w:spacing w:val="-7"/>
          <w:sz w:val="21"/>
          <w:szCs w:val="21"/>
        </w:rPr>
        <w:t>资</w:t>
      </w:r>
      <w:r>
        <w:rPr>
          <w:rFonts w:ascii="宋体" w:hAnsi="宋体" w:eastAsia="宋体" w:cs="宋体"/>
          <w:spacing w:val="-4"/>
          <w:sz w:val="21"/>
          <w:szCs w:val="21"/>
        </w:rPr>
        <w:t>产： 公司在租赁开始日，将应收融资租赁款，未担保余值之和与其现值的差额</w:t>
      </w:r>
      <w:r>
        <w:rPr>
          <w:rFonts w:ascii="宋体" w:hAnsi="宋体" w:eastAsia="宋体" w:cs="宋体"/>
          <w:sz w:val="21"/>
          <w:szCs w:val="21"/>
        </w:rPr>
        <w:t xml:space="preserve"> </w:t>
      </w:r>
      <w:r>
        <w:rPr>
          <w:rFonts w:ascii="宋体" w:hAnsi="宋体" w:eastAsia="宋体" w:cs="宋体"/>
          <w:spacing w:val="-8"/>
          <w:sz w:val="21"/>
          <w:szCs w:val="21"/>
        </w:rPr>
        <w:t>确认为未实现</w:t>
      </w:r>
      <w:r>
        <w:rPr>
          <w:rFonts w:ascii="宋体" w:hAnsi="宋体" w:eastAsia="宋体" w:cs="宋体"/>
          <w:spacing w:val="-5"/>
          <w:sz w:val="21"/>
          <w:szCs w:val="21"/>
        </w:rPr>
        <w:t>融</w:t>
      </w:r>
      <w:r>
        <w:rPr>
          <w:rFonts w:ascii="宋体" w:hAnsi="宋体" w:eastAsia="宋体" w:cs="宋体"/>
          <w:spacing w:val="-4"/>
          <w:sz w:val="21"/>
          <w:szCs w:val="21"/>
        </w:rPr>
        <w:t>资收益， 在将来收到租金的各期间内确认为租赁收入， 公司发生的与出租交易相</w:t>
      </w:r>
      <w:r>
        <w:rPr>
          <w:rFonts w:ascii="宋体" w:hAnsi="宋体" w:eastAsia="宋体" w:cs="宋体"/>
          <w:sz w:val="21"/>
          <w:szCs w:val="21"/>
        </w:rPr>
        <w:t xml:space="preserve"> </w:t>
      </w:r>
      <w:r>
        <w:rPr>
          <w:rFonts w:ascii="宋体" w:hAnsi="宋体" w:eastAsia="宋体" w:cs="宋体"/>
          <w:spacing w:val="-10"/>
          <w:sz w:val="21"/>
          <w:szCs w:val="21"/>
        </w:rPr>
        <w:t>关的初</w:t>
      </w:r>
      <w:r>
        <w:rPr>
          <w:rFonts w:ascii="宋体" w:hAnsi="宋体" w:eastAsia="宋体" w:cs="宋体"/>
          <w:spacing w:val="-6"/>
          <w:sz w:val="21"/>
          <w:szCs w:val="21"/>
        </w:rPr>
        <w:t>始</w:t>
      </w:r>
      <w:r>
        <w:rPr>
          <w:rFonts w:ascii="宋体" w:hAnsi="宋体" w:eastAsia="宋体" w:cs="宋体"/>
          <w:spacing w:val="-5"/>
          <w:sz w:val="21"/>
          <w:szCs w:val="21"/>
        </w:rPr>
        <w:t>直接费用， 计入应收融资租赁款的初始计量中， 并减少租赁期内确认的收益金额。</w:t>
      </w:r>
    </w:p>
    <w:p>
      <w:pPr>
        <w:spacing w:before="268" w:line="223" w:lineRule="auto"/>
        <w:ind w:left="7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(3).新租赁准则下租赁的确定方法及会</w:t>
      </w:r>
      <w:r>
        <w:rPr>
          <w:rFonts w:ascii="宋体" w:hAnsi="宋体" w:eastAsia="宋体" w:cs="宋体"/>
          <w:sz w:val="21"/>
          <w:szCs w:val="21"/>
          <w14:textOutline w14:w="3831" w14:cap="flat" w14:cmpd="sng">
            <w14:solidFill>
              <w14:srgbClr w14:val="000000"/>
            </w14:solidFill>
            <w14:prstDash w14:val="solid"/>
            <w14:miter w14:val="0"/>
          </w14:textOutline>
        </w:rPr>
        <w:t>计处理方法</w:t>
      </w:r>
    </w:p>
    <w:p>
      <w:pPr>
        <w:spacing w:before="64" w:line="235" w:lineRule="auto"/>
        <w:ind w:left="43"/>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2" w:lineRule="auto"/>
        <w:rPr>
          <w:rFonts w:ascii="Arial"/>
          <w:sz w:val="21"/>
        </w:rPr>
      </w:pPr>
    </w:p>
    <w:p>
      <w:pPr>
        <w:spacing w:before="68" w:line="219" w:lineRule="auto"/>
        <w:ind w:left="36"/>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43.</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其他重要的</w:t>
      </w:r>
      <w:r>
        <w:rPr>
          <w:rFonts w:ascii="宋体" w:hAnsi="宋体" w:eastAsia="宋体" w:cs="宋体"/>
          <w:sz w:val="21"/>
          <w:szCs w:val="21"/>
          <w14:textOutline w14:w="3831" w14:cap="flat" w14:cmpd="sng">
            <w14:solidFill>
              <w14:srgbClr w14:val="000000"/>
            </w14:solidFill>
            <w14:prstDash w14:val="solid"/>
            <w14:miter w14:val="0"/>
          </w14:textOutline>
        </w:rPr>
        <w:t>会计政策和会计估计</w:t>
      </w:r>
    </w:p>
    <w:p>
      <w:pPr>
        <w:spacing w:before="82"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22" w:line="238" w:lineRule="auto"/>
        <w:ind w:left="472"/>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3"/>
          <w:sz w:val="21"/>
          <w:szCs w:val="21"/>
          <w14:textOutline w14:w="3831" w14:cap="flat" w14:cmpd="sng">
            <w14:solidFill>
              <w14:srgbClr w14:val="000000"/>
            </w14:solidFill>
            <w14:prstDash w14:val="solid"/>
            <w14:miter w14:val="0"/>
          </w14:textOutline>
        </w:rPr>
        <w:t>终</w:t>
      </w:r>
      <w:r>
        <w:rPr>
          <w:rFonts w:ascii="宋体" w:hAnsi="宋体" w:eastAsia="宋体" w:cs="宋体"/>
          <w:spacing w:val="-2"/>
          <w:sz w:val="21"/>
          <w:szCs w:val="21"/>
          <w14:textOutline w14:w="3831" w14:cap="flat" w14:cmpd="sng">
            <w14:solidFill>
              <w14:srgbClr w14:val="000000"/>
            </w14:solidFill>
            <w14:prstDash w14:val="solid"/>
            <w14:miter w14:val="0"/>
          </w14:textOutline>
        </w:rPr>
        <w:t>止经营</w:t>
      </w:r>
    </w:p>
    <w:p>
      <w:pPr>
        <w:spacing w:before="1" w:line="239" w:lineRule="auto"/>
        <w:ind w:left="52" w:right="7" w:firstLine="405"/>
        <w:rPr>
          <w:rFonts w:ascii="宋体" w:hAnsi="宋体" w:eastAsia="宋体" w:cs="宋体"/>
          <w:sz w:val="21"/>
          <w:szCs w:val="21"/>
        </w:rPr>
      </w:pPr>
      <w:r>
        <w:rPr>
          <w:rFonts w:ascii="宋体" w:hAnsi="宋体" w:eastAsia="宋体" w:cs="宋体"/>
          <w:spacing w:val="1"/>
          <w:sz w:val="21"/>
          <w:szCs w:val="21"/>
        </w:rPr>
        <w:t>本公司将满足</w:t>
      </w:r>
      <w:r>
        <w:rPr>
          <w:rFonts w:ascii="宋体" w:hAnsi="宋体" w:eastAsia="宋体" w:cs="宋体"/>
          <w:sz w:val="21"/>
          <w:szCs w:val="21"/>
        </w:rPr>
        <w:t xml:space="preserve">下列条件之一的，且该组成部分已经处置或划归为持有待售类别的、能够单独 </w:t>
      </w:r>
      <w:r>
        <w:rPr>
          <w:rFonts w:ascii="宋体" w:hAnsi="宋体" w:eastAsia="宋体" w:cs="宋体"/>
          <w:spacing w:val="-1"/>
          <w:sz w:val="21"/>
          <w:szCs w:val="21"/>
        </w:rPr>
        <w:t>区分的组成部分确认为终止经营组成部分：</w:t>
      </w:r>
    </w:p>
    <w:p>
      <w:pPr>
        <w:spacing w:line="220" w:lineRule="auto"/>
        <w:ind w:left="463"/>
        <w:rPr>
          <w:rFonts w:ascii="宋体" w:hAnsi="宋体" w:eastAsia="宋体" w:cs="宋体"/>
          <w:sz w:val="21"/>
          <w:szCs w:val="21"/>
        </w:rPr>
      </w:pPr>
      <w:r>
        <w:rPr>
          <w:rFonts w:ascii="宋体" w:hAnsi="宋体" w:eastAsia="宋体" w:cs="宋体"/>
          <w:spacing w:val="4"/>
          <w:sz w:val="21"/>
          <w:szCs w:val="21"/>
        </w:rPr>
        <w:t>(1) 该组成</w:t>
      </w:r>
      <w:r>
        <w:rPr>
          <w:rFonts w:ascii="宋体" w:hAnsi="宋体" w:eastAsia="宋体" w:cs="宋体"/>
          <w:spacing w:val="2"/>
          <w:sz w:val="21"/>
          <w:szCs w:val="21"/>
        </w:rPr>
        <w:t>部分代表一项独立的主要业务或一个单独的主要经营地区。</w:t>
      </w:r>
    </w:p>
    <w:p>
      <w:pPr>
        <w:spacing w:before="24" w:line="239" w:lineRule="auto"/>
        <w:ind w:left="37" w:right="4" w:firstLine="425"/>
        <w:rPr>
          <w:rFonts w:ascii="宋体" w:hAnsi="宋体" w:eastAsia="宋体" w:cs="宋体"/>
          <w:sz w:val="21"/>
          <w:szCs w:val="21"/>
        </w:rPr>
      </w:pPr>
      <w:r>
        <w:rPr>
          <w:rFonts w:ascii="宋体" w:hAnsi="宋体" w:eastAsia="宋体" w:cs="宋体"/>
          <w:spacing w:val="4"/>
          <w:sz w:val="21"/>
          <w:szCs w:val="21"/>
        </w:rPr>
        <w:t>(2)该组成部分是拟对一项</w:t>
      </w:r>
      <w:r>
        <w:rPr>
          <w:rFonts w:ascii="宋体" w:hAnsi="宋体" w:eastAsia="宋体" w:cs="宋体"/>
          <w:spacing w:val="2"/>
          <w:sz w:val="21"/>
          <w:szCs w:val="21"/>
        </w:rPr>
        <w:t>独立的主要业务或一个单独的主要经营地区进行处置的一项相关</w:t>
      </w:r>
      <w:r>
        <w:rPr>
          <w:rFonts w:ascii="宋体" w:hAnsi="宋体" w:eastAsia="宋体" w:cs="宋体"/>
          <w:sz w:val="21"/>
          <w:szCs w:val="21"/>
        </w:rPr>
        <w:t xml:space="preserve"> </w:t>
      </w:r>
      <w:r>
        <w:rPr>
          <w:rFonts w:ascii="宋体" w:hAnsi="宋体" w:eastAsia="宋体" w:cs="宋体"/>
          <w:spacing w:val="-1"/>
          <w:sz w:val="21"/>
          <w:szCs w:val="21"/>
        </w:rPr>
        <w:t>联计划的一部</w:t>
      </w:r>
      <w:r>
        <w:rPr>
          <w:rFonts w:ascii="宋体" w:hAnsi="宋体" w:eastAsia="宋体" w:cs="宋体"/>
          <w:sz w:val="21"/>
          <w:szCs w:val="21"/>
        </w:rPr>
        <w:t>分。</w:t>
      </w:r>
    </w:p>
    <w:p>
      <w:pPr>
        <w:spacing w:before="1" w:line="220" w:lineRule="auto"/>
        <w:ind w:left="463"/>
        <w:rPr>
          <w:rFonts w:ascii="宋体" w:hAnsi="宋体" w:eastAsia="宋体" w:cs="宋体"/>
          <w:sz w:val="21"/>
          <w:szCs w:val="21"/>
        </w:rPr>
      </w:pPr>
      <w:r>
        <w:rPr>
          <w:rFonts w:ascii="宋体" w:hAnsi="宋体" w:eastAsia="宋体" w:cs="宋体"/>
          <w:spacing w:val="6"/>
          <w:sz w:val="21"/>
          <w:szCs w:val="21"/>
        </w:rPr>
        <w:t xml:space="preserve">(3) </w:t>
      </w:r>
      <w:r>
        <w:rPr>
          <w:rFonts w:ascii="宋体" w:hAnsi="宋体" w:eastAsia="宋体" w:cs="宋体"/>
          <w:spacing w:val="3"/>
          <w:sz w:val="21"/>
          <w:szCs w:val="21"/>
        </w:rPr>
        <w:t>该组成部分是专为转售而取得的子公司。</w:t>
      </w:r>
    </w:p>
    <w:p>
      <w:pPr>
        <w:spacing w:before="20" w:line="221" w:lineRule="auto"/>
        <w:ind w:left="460"/>
        <w:rPr>
          <w:rFonts w:ascii="宋体" w:hAnsi="宋体" w:eastAsia="宋体" w:cs="宋体"/>
          <w:sz w:val="21"/>
          <w:szCs w:val="21"/>
        </w:rPr>
      </w:pPr>
      <w:r>
        <w:rPr>
          <w:rFonts w:ascii="宋体" w:hAnsi="宋体" w:eastAsia="宋体" w:cs="宋体"/>
          <w:spacing w:val="-1"/>
          <w:sz w:val="21"/>
          <w:szCs w:val="21"/>
        </w:rPr>
        <w:t>终止经营的减值损失和转回金额等经营损益</w:t>
      </w:r>
      <w:r>
        <w:rPr>
          <w:rFonts w:ascii="宋体" w:hAnsi="宋体" w:eastAsia="宋体" w:cs="宋体"/>
          <w:sz w:val="21"/>
          <w:szCs w:val="21"/>
        </w:rPr>
        <w:t>及处置损益作为终止经营损益在利润表中列示。</w:t>
      </w:r>
    </w:p>
    <w:p>
      <w:pPr>
        <w:spacing w:before="294"/>
        <w:ind w:left="46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2.安</w:t>
      </w:r>
      <w:r>
        <w:rPr>
          <w:rFonts w:ascii="宋体" w:hAnsi="宋体" w:eastAsia="宋体" w:cs="宋体"/>
          <w:sz w:val="21"/>
          <w:szCs w:val="21"/>
          <w14:textOutline w14:w="3831" w14:cap="flat" w14:cmpd="sng">
            <w14:solidFill>
              <w14:srgbClr w14:val="000000"/>
            </w14:solidFill>
            <w14:prstDash w14:val="solid"/>
            <w14:miter w14:val="0"/>
          </w14:textOutline>
        </w:rPr>
        <w:t>全生产费</w:t>
      </w:r>
    </w:p>
    <w:p>
      <w:pPr>
        <w:spacing w:before="3" w:line="245" w:lineRule="auto"/>
        <w:ind w:left="36" w:right="4" w:firstLine="421"/>
        <w:rPr>
          <w:rFonts w:ascii="宋体" w:hAnsi="宋体" w:eastAsia="宋体" w:cs="宋体"/>
          <w:sz w:val="21"/>
          <w:szCs w:val="21"/>
        </w:rPr>
      </w:pPr>
      <w:r>
        <w:rPr>
          <w:rFonts w:ascii="宋体" w:hAnsi="宋体" w:eastAsia="宋体" w:cs="宋体"/>
          <w:spacing w:val="-5"/>
          <w:sz w:val="21"/>
          <w:szCs w:val="21"/>
        </w:rPr>
        <w:t>本公司按照国家规定提取的安全生产费， 计入相关产品的成本或当期损益， 同时记入“</w:t>
      </w:r>
      <w:r>
        <w:rPr>
          <w:rFonts w:ascii="宋体" w:hAnsi="宋体" w:eastAsia="宋体" w:cs="宋体"/>
          <w:spacing w:val="-4"/>
          <w:sz w:val="21"/>
          <w:szCs w:val="21"/>
        </w:rPr>
        <w:t>专</w:t>
      </w:r>
      <w:r>
        <w:rPr>
          <w:rFonts w:ascii="宋体" w:hAnsi="宋体" w:eastAsia="宋体" w:cs="宋体"/>
          <w:sz w:val="21"/>
          <w:szCs w:val="21"/>
        </w:rPr>
        <w:t xml:space="preserve">项 </w:t>
      </w:r>
      <w:r>
        <w:rPr>
          <w:rFonts w:ascii="宋体" w:hAnsi="宋体" w:eastAsia="宋体" w:cs="宋体"/>
          <w:spacing w:val="1"/>
          <w:sz w:val="21"/>
          <w:szCs w:val="21"/>
        </w:rPr>
        <w:t>储备”科目。使用提取</w:t>
      </w:r>
      <w:r>
        <w:rPr>
          <w:rFonts w:ascii="宋体" w:hAnsi="宋体" w:eastAsia="宋体" w:cs="宋体"/>
          <w:sz w:val="21"/>
          <w:szCs w:val="21"/>
        </w:rPr>
        <w:t xml:space="preserve">的安全生产费时，属于费用性支出的，直接冲减专项储备。形成固定资产 </w:t>
      </w:r>
      <w:r>
        <w:rPr>
          <w:rFonts w:ascii="宋体" w:hAnsi="宋体" w:eastAsia="宋体" w:cs="宋体"/>
          <w:spacing w:val="1"/>
          <w:sz w:val="21"/>
          <w:szCs w:val="21"/>
        </w:rPr>
        <w:t>的，通过“在建工程”</w:t>
      </w:r>
      <w:r>
        <w:rPr>
          <w:rFonts w:ascii="宋体" w:hAnsi="宋体" w:eastAsia="宋体" w:cs="宋体"/>
          <w:sz w:val="21"/>
          <w:szCs w:val="21"/>
        </w:rPr>
        <w:t xml:space="preserve">科目归集所发生的支出，待安全项目完工达到预定可使用状态时确认为固 </w:t>
      </w:r>
      <w:r>
        <w:rPr>
          <w:rFonts w:ascii="宋体" w:hAnsi="宋体" w:eastAsia="宋体" w:cs="宋体"/>
          <w:spacing w:val="-4"/>
          <w:sz w:val="21"/>
          <w:szCs w:val="21"/>
        </w:rPr>
        <w:t>定资产；</w:t>
      </w:r>
      <w:r>
        <w:rPr>
          <w:rFonts w:ascii="宋体" w:hAnsi="宋体" w:eastAsia="宋体" w:cs="宋体"/>
          <w:spacing w:val="-3"/>
          <w:sz w:val="21"/>
          <w:szCs w:val="21"/>
        </w:rPr>
        <w:t xml:space="preserve"> </w:t>
      </w:r>
      <w:r>
        <w:rPr>
          <w:rFonts w:ascii="宋体" w:hAnsi="宋体" w:eastAsia="宋体" w:cs="宋体"/>
          <w:spacing w:val="-2"/>
          <w:sz w:val="21"/>
          <w:szCs w:val="21"/>
        </w:rPr>
        <w:t>同时，按照形成固定资产的成本冲减专项储备，并确认相同金额的累计折旧。该固定资</w:t>
      </w:r>
      <w:r>
        <w:rPr>
          <w:rFonts w:ascii="宋体" w:hAnsi="宋体" w:eastAsia="宋体" w:cs="宋体"/>
          <w:sz w:val="21"/>
          <w:szCs w:val="21"/>
        </w:rPr>
        <w:t xml:space="preserve"> </w:t>
      </w:r>
      <w:r>
        <w:rPr>
          <w:rFonts w:ascii="宋体" w:hAnsi="宋体" w:eastAsia="宋体" w:cs="宋体"/>
          <w:spacing w:val="-2"/>
          <w:sz w:val="21"/>
          <w:szCs w:val="21"/>
        </w:rPr>
        <w:t>产在以后期间不</w:t>
      </w:r>
      <w:r>
        <w:rPr>
          <w:rFonts w:ascii="宋体" w:hAnsi="宋体" w:eastAsia="宋体" w:cs="宋体"/>
          <w:spacing w:val="-1"/>
          <w:sz w:val="21"/>
          <w:szCs w:val="21"/>
        </w:rPr>
        <w:t>再计提折旧。</w:t>
      </w:r>
    </w:p>
    <w:p>
      <w:pPr>
        <w:spacing w:before="267" w:line="219" w:lineRule="auto"/>
        <w:ind w:left="36"/>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44.</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重要会计政</w:t>
      </w:r>
      <w:r>
        <w:rPr>
          <w:rFonts w:ascii="宋体" w:hAnsi="宋体" w:eastAsia="宋体" w:cs="宋体"/>
          <w:sz w:val="21"/>
          <w:szCs w:val="21"/>
          <w14:textOutline w14:w="3831" w14:cap="flat" w14:cmpd="sng">
            <w14:solidFill>
              <w14:srgbClr w14:val="000000"/>
            </w14:solidFill>
            <w14:prstDash w14:val="solid"/>
            <w14:miter w14:val="0"/>
          </w14:textOutline>
        </w:rPr>
        <w:t>策和会计估计的变更</w:t>
      </w:r>
    </w:p>
    <w:p>
      <w:pPr>
        <w:spacing w:before="83" w:line="223" w:lineRule="auto"/>
        <w:ind w:left="74"/>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.重要会计政策变更</w:t>
      </w:r>
    </w:p>
    <w:p>
      <w:pPr>
        <w:spacing w:before="64" w:line="235" w:lineRule="auto"/>
        <w:ind w:left="43"/>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9" w:line="223" w:lineRule="auto"/>
        <w:ind w:left="74"/>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(2</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.重要会计估计变更</w:t>
      </w:r>
    </w:p>
    <w:p>
      <w:pPr>
        <w:spacing w:before="63" w:line="235" w:lineRule="auto"/>
        <w:ind w:left="43"/>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8" w:line="221" w:lineRule="auto"/>
        <w:ind w:left="7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Times New Roman" w:hAnsi="Times New Roman" w:eastAsia="Times New Roman" w:cs="Times New Roman"/>
          <w:b/>
          <w:bCs/>
          <w:spacing w:val="-1"/>
          <w:sz w:val="21"/>
          <w:szCs w:val="21"/>
        </w:rPr>
        <w:t>2021</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年</w:t>
      </w:r>
      <w:r>
        <w:rPr>
          <w:rFonts w:ascii="宋体" w:hAnsi="宋体" w:eastAsia="宋体" w:cs="宋体"/>
          <w:sz w:val="21"/>
          <w:szCs w:val="21"/>
          <w14:textOutline w14:w="3831" w14:cap="flat" w14:cmpd="sng">
            <w14:solidFill>
              <w14:srgbClr w14:val="000000"/>
            </w14:solidFill>
            <w14:prstDash w14:val="solid"/>
            <w14:miter w14:val="0"/>
          </w14:textOutline>
        </w:rPr>
        <w:t>起首次执行新租赁准则调整首次执行当年年初财务报表相关情况</w:t>
      </w:r>
    </w:p>
    <w:p>
      <w:pPr>
        <w:spacing w:before="68" w:line="235" w:lineRule="auto"/>
        <w:ind w:left="43"/>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08" w:line="12" w:lineRule="exact"/>
        <w:ind w:left="28"/>
      </w:pPr>
      <w:r>
        <w:drawing>
          <wp:inline distT="0" distB="0" distL="0" distR="0">
            <wp:extent cx="400685" cy="6985"/>
            <wp:effectExtent l="0" t="0" r="0" b="0"/>
            <wp:docPr id="125" name="IM 100"/>
            <wp:cNvGraphicFramePr/>
            <a:graphic xmlns:a="http://schemas.openxmlformats.org/drawingml/2006/main">
              <a:graphicData uri="http://schemas.openxmlformats.org/drawingml/2006/picture">
                <pic:pic xmlns:pic="http://schemas.openxmlformats.org/drawingml/2006/picture">
                  <pic:nvPicPr>
                    <pic:cNvPr id="125" name="IM 100"/>
                    <pic:cNvPicPr/>
                  </pic:nvPicPr>
                  <pic:blipFill>
                    <a:blip r:embed="rId193"/>
                    <a:stretch>
                      <a:fillRect/>
                    </a:stretch>
                  </pic:blipFill>
                  <pic:spPr>
                    <a:xfrm>
                      <a:off x="0" y="0"/>
                      <a:ext cx="400811" cy="7619"/>
                    </a:xfrm>
                    <a:prstGeom prst="rect">
                      <a:avLst/>
                    </a:prstGeom>
                  </pic:spPr>
                </pic:pic>
              </a:graphicData>
            </a:graphic>
          </wp:inline>
        </w:drawing>
      </w:r>
    </w:p>
    <w:p>
      <w:pPr>
        <w:spacing w:before="101" w:line="221" w:lineRule="auto"/>
        <w:ind w:left="7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w:t>
      </w:r>
      <w:r>
        <w:rPr>
          <w:rFonts w:ascii="Times New Roman" w:hAnsi="Times New Roman" w:eastAsia="Times New Roman" w:cs="Times New Roman"/>
          <w:b/>
          <w:bCs/>
          <w:spacing w:val="-1"/>
          <w:sz w:val="21"/>
          <w:szCs w:val="21"/>
        </w:rPr>
        <w:t>2021</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年起首次执行新</w:t>
      </w:r>
      <w:r>
        <w:rPr>
          <w:rFonts w:ascii="宋体" w:hAnsi="宋体" w:eastAsia="宋体" w:cs="宋体"/>
          <w:sz w:val="21"/>
          <w:szCs w:val="21"/>
          <w14:textOutline w14:w="3831" w14:cap="flat" w14:cmpd="sng">
            <w14:solidFill>
              <w14:srgbClr w14:val="000000"/>
            </w14:solidFill>
            <w14:prstDash w14:val="solid"/>
            <w14:miter w14:val="0"/>
          </w14:textOutline>
        </w:rPr>
        <w:t>租赁准则追溯调整前期比较数据的说明</w:t>
      </w:r>
    </w:p>
    <w:p>
      <w:pPr>
        <w:spacing w:before="65" w:line="235" w:lineRule="auto"/>
        <w:ind w:left="43"/>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9" w:line="221" w:lineRule="auto"/>
        <w:ind w:left="36"/>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45.</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其他</w:t>
      </w:r>
    </w:p>
    <w:p>
      <w:pPr>
        <w:spacing w:before="67" w:line="235" w:lineRule="auto"/>
        <w:ind w:left="43"/>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ectPr>
          <w:footerReference r:id="rId61" w:type="default"/>
          <w:pgSz w:w="11907" w:h="16839"/>
          <w:pgMar w:top="1392" w:right="1265" w:bottom="1395" w:left="1769" w:header="856" w:footer="1191" w:gutter="0"/>
          <w:cols w:space="720" w:num="1"/>
        </w:sectPr>
      </w:pPr>
    </w:p>
    <w:p>
      <w:pPr>
        <w:spacing w:before="162" w:line="221" w:lineRule="auto"/>
        <w:ind w:left="38"/>
        <w:rPr>
          <w:rFonts w:ascii="宋体" w:hAnsi="宋体" w:eastAsia="宋体" w:cs="宋体"/>
          <w:sz w:val="21"/>
          <w:szCs w:val="21"/>
        </w:rPr>
      </w:pPr>
      <w:r>
        <w:rPr>
          <w:rFonts w:ascii="宋体" w:hAnsi="宋体" w:eastAsia="宋体" w:cs="宋体"/>
          <w:spacing w:val="-22"/>
          <w:sz w:val="21"/>
          <w:szCs w:val="21"/>
          <w14:textOutline w14:w="3831" w14:cap="flat" w14:cmpd="sng">
            <w14:solidFill>
              <w14:srgbClr w14:val="000000"/>
            </w14:solidFill>
            <w14:prstDash w14:val="solid"/>
            <w14:miter w14:val="0"/>
          </w14:textOutline>
        </w:rPr>
        <w:t>六</w:t>
      </w:r>
      <w:r>
        <w:rPr>
          <w:rFonts w:ascii="宋体" w:hAnsi="宋体" w:eastAsia="宋体" w:cs="宋体"/>
          <w:spacing w:val="-21"/>
          <w:sz w:val="21"/>
          <w:szCs w:val="21"/>
          <w14:textOutline w14:w="3831" w14:cap="flat" w14:cmpd="sng">
            <w14:solidFill>
              <w14:srgbClr w14:val="000000"/>
            </w14:solidFill>
            <w14:prstDash w14:val="solid"/>
            <w14:miter w14:val="0"/>
          </w14:textOutline>
        </w:rPr>
        <w:t>、</w:t>
      </w:r>
      <w:r>
        <w:rPr>
          <w:rFonts w:ascii="宋体" w:hAnsi="宋体" w:eastAsia="宋体" w:cs="宋体"/>
          <w:spacing w:val="-21"/>
          <w:sz w:val="21"/>
          <w:szCs w:val="21"/>
        </w:rPr>
        <w:t xml:space="preserve"> </w:t>
      </w:r>
      <w:r>
        <w:rPr>
          <w:rFonts w:ascii="宋体" w:hAnsi="宋体" w:eastAsia="宋体" w:cs="宋体"/>
          <w:spacing w:val="-21"/>
          <w:sz w:val="21"/>
          <w:szCs w:val="21"/>
          <w14:textOutline w14:w="3831" w14:cap="flat" w14:cmpd="sng">
            <w14:solidFill>
              <w14:srgbClr w14:val="000000"/>
            </w14:solidFill>
            <w14:prstDash w14:val="solid"/>
            <w14:miter w14:val="0"/>
          </w14:textOutline>
        </w:rPr>
        <w:t>税项</w:t>
      </w:r>
    </w:p>
    <w:p>
      <w:pPr>
        <w:spacing w:before="81" w:line="221" w:lineRule="auto"/>
        <w:ind w:left="5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主要税种及税率</w:t>
      </w:r>
    </w:p>
    <w:p>
      <w:pPr>
        <w:spacing w:before="79" w:line="221" w:lineRule="auto"/>
        <w:ind w:left="38"/>
        <w:rPr>
          <w:rFonts w:ascii="宋体" w:hAnsi="宋体" w:eastAsia="宋体" w:cs="宋体"/>
          <w:sz w:val="21"/>
          <w:szCs w:val="21"/>
        </w:rPr>
      </w:pPr>
      <w:r>
        <w:rPr>
          <w:rFonts w:ascii="宋体" w:hAnsi="宋体" w:eastAsia="宋体" w:cs="宋体"/>
          <w:spacing w:val="-1"/>
          <w:sz w:val="21"/>
          <w:szCs w:val="21"/>
        </w:rPr>
        <w:t>主要税种及税率</w:t>
      </w:r>
      <w:r>
        <w:rPr>
          <w:rFonts w:ascii="宋体" w:hAnsi="宋体" w:eastAsia="宋体" w:cs="宋体"/>
          <w:sz w:val="21"/>
          <w:szCs w:val="21"/>
        </w:rPr>
        <w:t>情况</w:t>
      </w:r>
    </w:p>
    <w:p>
      <w:pPr>
        <w:spacing w:before="22" w:line="212" w:lineRule="auto"/>
        <w:ind w:left="88"/>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7"/>
          <w:sz w:val="21"/>
          <w:szCs w:val="21"/>
        </w:rPr>
        <w:t xml:space="preserve">适用 </w:t>
      </w:r>
      <w:r>
        <w:rPr>
          <w:rFonts w:ascii="Times New Roman" w:hAnsi="Times New Roman" w:eastAsia="Times New Roman" w:cs="Times New Roman"/>
          <w:spacing w:val="-7"/>
          <w:sz w:val="21"/>
          <w:szCs w:val="21"/>
        </w:rPr>
        <w:t>□</w:t>
      </w:r>
      <w:r>
        <w:rPr>
          <w:rFonts w:ascii="宋体" w:hAnsi="宋体" w:eastAsia="宋体" w:cs="宋体"/>
          <w:spacing w:val="-7"/>
          <w:sz w:val="21"/>
          <w:szCs w:val="21"/>
        </w:rPr>
        <w:t>不适用</w:t>
      </w:r>
    </w:p>
    <w:tbl>
      <w:tblPr>
        <w:tblStyle w:val="4"/>
        <w:tblW w:w="893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85"/>
        <w:gridCol w:w="3145"/>
        <w:gridCol w:w="30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785" w:type="dxa"/>
            <w:vAlign w:val="top"/>
          </w:tcPr>
          <w:p>
            <w:pPr>
              <w:spacing w:before="34" w:line="218" w:lineRule="auto"/>
              <w:ind w:left="1187"/>
              <w:rPr>
                <w:rFonts w:ascii="宋体" w:hAnsi="宋体" w:eastAsia="宋体" w:cs="宋体"/>
                <w:sz w:val="21"/>
                <w:szCs w:val="21"/>
              </w:rPr>
            </w:pPr>
            <w:r>
              <w:rPr>
                <w:rFonts w:ascii="宋体" w:hAnsi="宋体" w:eastAsia="宋体" w:cs="宋体"/>
                <w:spacing w:val="-2"/>
                <w:sz w:val="21"/>
                <w:szCs w:val="21"/>
              </w:rPr>
              <w:t>税</w:t>
            </w:r>
            <w:r>
              <w:rPr>
                <w:rFonts w:ascii="宋体" w:hAnsi="宋体" w:eastAsia="宋体" w:cs="宋体"/>
                <w:spacing w:val="-1"/>
                <w:sz w:val="21"/>
                <w:szCs w:val="21"/>
              </w:rPr>
              <w:t>种</w:t>
            </w:r>
          </w:p>
        </w:tc>
        <w:tc>
          <w:tcPr>
            <w:tcW w:w="3145" w:type="dxa"/>
            <w:vAlign w:val="top"/>
          </w:tcPr>
          <w:p>
            <w:pPr>
              <w:spacing w:before="34" w:line="218" w:lineRule="auto"/>
              <w:ind w:left="1157"/>
              <w:rPr>
                <w:rFonts w:ascii="宋体" w:hAnsi="宋体" w:eastAsia="宋体" w:cs="宋体"/>
                <w:sz w:val="21"/>
                <w:szCs w:val="21"/>
              </w:rPr>
            </w:pPr>
            <w:r>
              <w:rPr>
                <w:rFonts w:ascii="宋体" w:hAnsi="宋体" w:eastAsia="宋体" w:cs="宋体"/>
                <w:spacing w:val="-2"/>
                <w:sz w:val="21"/>
                <w:szCs w:val="21"/>
              </w:rPr>
              <w:t>计</w:t>
            </w:r>
            <w:r>
              <w:rPr>
                <w:rFonts w:ascii="宋体" w:hAnsi="宋体" w:eastAsia="宋体" w:cs="宋体"/>
                <w:spacing w:val="-1"/>
                <w:sz w:val="21"/>
                <w:szCs w:val="21"/>
              </w:rPr>
              <w:t>税依据</w:t>
            </w:r>
          </w:p>
        </w:tc>
        <w:tc>
          <w:tcPr>
            <w:tcW w:w="3006" w:type="dxa"/>
            <w:vAlign w:val="top"/>
          </w:tcPr>
          <w:p>
            <w:pPr>
              <w:spacing w:before="34" w:line="218" w:lineRule="auto"/>
              <w:ind w:left="1295"/>
              <w:rPr>
                <w:rFonts w:ascii="宋体" w:hAnsi="宋体" w:eastAsia="宋体" w:cs="宋体"/>
                <w:sz w:val="21"/>
                <w:szCs w:val="21"/>
              </w:rPr>
            </w:pPr>
            <w:r>
              <w:rPr>
                <w:rFonts w:ascii="宋体" w:hAnsi="宋体" w:eastAsia="宋体" w:cs="宋体"/>
                <w:spacing w:val="-2"/>
                <w:sz w:val="21"/>
                <w:szCs w:val="21"/>
              </w:rPr>
              <w:t>税</w:t>
            </w:r>
            <w:r>
              <w:rPr>
                <w:rFonts w:ascii="宋体" w:hAnsi="宋体" w:eastAsia="宋体" w:cs="宋体"/>
                <w:spacing w:val="-1"/>
                <w:sz w:val="21"/>
                <w:szCs w:val="21"/>
              </w:rPr>
              <w:t>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785" w:type="dxa"/>
            <w:vAlign w:val="top"/>
          </w:tcPr>
          <w:p>
            <w:pPr>
              <w:spacing w:before="30" w:line="221" w:lineRule="auto"/>
              <w:ind w:left="116"/>
              <w:rPr>
                <w:rFonts w:ascii="宋体" w:hAnsi="宋体" w:eastAsia="宋体" w:cs="宋体"/>
                <w:sz w:val="21"/>
                <w:szCs w:val="21"/>
              </w:rPr>
            </w:pPr>
            <w:r>
              <w:rPr>
                <w:rFonts w:ascii="宋体" w:hAnsi="宋体" w:eastAsia="宋体" w:cs="宋体"/>
                <w:spacing w:val="-2"/>
                <w:sz w:val="21"/>
                <w:szCs w:val="21"/>
              </w:rPr>
              <w:t>增</w:t>
            </w:r>
            <w:r>
              <w:rPr>
                <w:rFonts w:ascii="宋体" w:hAnsi="宋体" w:eastAsia="宋体" w:cs="宋体"/>
                <w:spacing w:val="-1"/>
                <w:sz w:val="21"/>
                <w:szCs w:val="21"/>
              </w:rPr>
              <w:t>值税</w:t>
            </w:r>
          </w:p>
        </w:tc>
        <w:tc>
          <w:tcPr>
            <w:tcW w:w="3145" w:type="dxa"/>
            <w:vAlign w:val="top"/>
          </w:tcPr>
          <w:p>
            <w:pPr>
              <w:spacing w:before="31" w:line="227" w:lineRule="auto"/>
              <w:ind w:left="114" w:right="121"/>
              <w:rPr>
                <w:rFonts w:ascii="宋体" w:hAnsi="宋体" w:eastAsia="宋体" w:cs="宋体"/>
                <w:sz w:val="21"/>
                <w:szCs w:val="21"/>
              </w:rPr>
            </w:pPr>
            <w:r>
              <w:rPr>
                <w:rFonts w:ascii="宋体" w:hAnsi="宋体" w:eastAsia="宋体" w:cs="宋体"/>
                <w:spacing w:val="-4"/>
                <w:sz w:val="21"/>
                <w:szCs w:val="21"/>
              </w:rPr>
              <w:t>境内销售</w:t>
            </w:r>
            <w:r>
              <w:rPr>
                <w:rFonts w:ascii="宋体" w:hAnsi="宋体" w:eastAsia="宋体" w:cs="宋体"/>
                <w:spacing w:val="-2"/>
                <w:sz w:val="21"/>
                <w:szCs w:val="21"/>
              </w:rPr>
              <w:t>、应税销售服务收入、</w:t>
            </w:r>
            <w:r>
              <w:rPr>
                <w:rFonts w:ascii="宋体" w:hAnsi="宋体" w:eastAsia="宋体" w:cs="宋体"/>
                <w:sz w:val="21"/>
                <w:szCs w:val="21"/>
              </w:rPr>
              <w:t xml:space="preserve"> </w:t>
            </w:r>
            <w:r>
              <w:rPr>
                <w:rFonts w:ascii="宋体" w:hAnsi="宋体" w:eastAsia="宋体" w:cs="宋体"/>
                <w:spacing w:val="-1"/>
                <w:sz w:val="21"/>
                <w:szCs w:val="21"/>
              </w:rPr>
              <w:t>无形资产或者不</w:t>
            </w:r>
            <w:r>
              <w:rPr>
                <w:rFonts w:ascii="宋体" w:hAnsi="宋体" w:eastAsia="宋体" w:cs="宋体"/>
                <w:sz w:val="21"/>
                <w:szCs w:val="21"/>
              </w:rPr>
              <w:t>动产销售</w:t>
            </w:r>
          </w:p>
        </w:tc>
        <w:tc>
          <w:tcPr>
            <w:tcW w:w="3006" w:type="dxa"/>
            <w:vAlign w:val="top"/>
          </w:tcPr>
          <w:p>
            <w:pPr>
              <w:spacing w:before="167" w:line="235" w:lineRule="auto"/>
              <w:ind w:left="117"/>
              <w:rPr>
                <w:rFonts w:ascii="Times New Roman" w:hAnsi="Times New Roman" w:eastAsia="Times New Roman" w:cs="Times New Roman"/>
                <w:sz w:val="21"/>
                <w:szCs w:val="21"/>
              </w:rPr>
            </w:pPr>
            <w:r>
              <w:rPr>
                <w:rFonts w:ascii="宋体" w:hAnsi="宋体" w:eastAsia="宋体" w:cs="宋体"/>
                <w:spacing w:val="-23"/>
                <w:sz w:val="21"/>
                <w:szCs w:val="21"/>
              </w:rPr>
              <w:t>免</w:t>
            </w:r>
            <w:r>
              <w:rPr>
                <w:rFonts w:ascii="宋体" w:hAnsi="宋体" w:eastAsia="宋体" w:cs="宋体"/>
                <w:spacing w:val="-15"/>
                <w:sz w:val="21"/>
                <w:szCs w:val="21"/>
              </w:rPr>
              <w:t>税、</w:t>
            </w:r>
            <w:r>
              <w:rPr>
                <w:rFonts w:ascii="Times New Roman" w:hAnsi="Times New Roman" w:eastAsia="Times New Roman" w:cs="Times New Roman"/>
                <w:spacing w:val="-15"/>
                <w:sz w:val="21"/>
                <w:szCs w:val="21"/>
              </w:rPr>
              <w:t>3%</w:t>
            </w:r>
            <w:r>
              <w:rPr>
                <w:rFonts w:ascii="宋体" w:hAnsi="宋体" w:eastAsia="宋体" w:cs="宋体"/>
                <w:spacing w:val="-15"/>
                <w:sz w:val="21"/>
                <w:szCs w:val="21"/>
              </w:rPr>
              <w:t xml:space="preserve">或 </w:t>
            </w:r>
            <w:r>
              <w:rPr>
                <w:rFonts w:ascii="Times New Roman" w:hAnsi="Times New Roman" w:eastAsia="Times New Roman" w:cs="Times New Roman"/>
                <w:spacing w:val="-15"/>
                <w:sz w:val="21"/>
                <w:szCs w:val="21"/>
              </w:rPr>
              <w:t>5%</w:t>
            </w:r>
            <w:r>
              <w:rPr>
                <w:rFonts w:ascii="宋体" w:hAnsi="宋体" w:eastAsia="宋体" w:cs="宋体"/>
                <w:spacing w:val="-15"/>
                <w:sz w:val="21"/>
                <w:szCs w:val="21"/>
              </w:rPr>
              <w:t>、</w:t>
            </w:r>
            <w:r>
              <w:rPr>
                <w:rFonts w:ascii="Times New Roman" w:hAnsi="Times New Roman" w:eastAsia="Times New Roman" w:cs="Times New Roman"/>
                <w:spacing w:val="-15"/>
                <w:sz w:val="21"/>
                <w:szCs w:val="21"/>
              </w:rPr>
              <w:t>6%</w:t>
            </w:r>
            <w:r>
              <w:rPr>
                <w:rFonts w:ascii="宋体" w:hAnsi="宋体" w:eastAsia="宋体" w:cs="宋体"/>
                <w:spacing w:val="-15"/>
                <w:sz w:val="21"/>
                <w:szCs w:val="21"/>
              </w:rPr>
              <w:t>、</w:t>
            </w:r>
            <w:r>
              <w:rPr>
                <w:rFonts w:ascii="Times New Roman" w:hAnsi="Times New Roman" w:eastAsia="Times New Roman" w:cs="Times New Roman"/>
                <w:spacing w:val="-15"/>
                <w:sz w:val="21"/>
                <w:szCs w:val="21"/>
              </w:rPr>
              <w:t>9%</w:t>
            </w:r>
            <w:r>
              <w:rPr>
                <w:rFonts w:ascii="宋体" w:hAnsi="宋体" w:eastAsia="宋体" w:cs="宋体"/>
                <w:spacing w:val="-15"/>
                <w:sz w:val="21"/>
                <w:szCs w:val="21"/>
              </w:rPr>
              <w:t>、</w:t>
            </w:r>
            <w:r>
              <w:rPr>
                <w:rFonts w:ascii="Times New Roman" w:hAnsi="Times New Roman" w:eastAsia="Times New Roman" w:cs="Times New Roman"/>
                <w:spacing w:val="-15"/>
                <w:sz w:val="21"/>
                <w:szCs w:val="21"/>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785" w:type="dxa"/>
            <w:vAlign w:val="top"/>
          </w:tcPr>
          <w:p>
            <w:pPr>
              <w:spacing w:before="32" w:line="216" w:lineRule="auto"/>
              <w:ind w:left="120"/>
              <w:rPr>
                <w:rFonts w:ascii="宋体" w:hAnsi="宋体" w:eastAsia="宋体" w:cs="宋体"/>
                <w:sz w:val="21"/>
                <w:szCs w:val="21"/>
              </w:rPr>
            </w:pPr>
            <w:r>
              <w:rPr>
                <w:rFonts w:ascii="宋体" w:hAnsi="宋体" w:eastAsia="宋体" w:cs="宋体"/>
                <w:spacing w:val="-2"/>
                <w:sz w:val="21"/>
                <w:szCs w:val="21"/>
              </w:rPr>
              <w:t>消费税</w:t>
            </w:r>
          </w:p>
        </w:tc>
        <w:tc>
          <w:tcPr>
            <w:tcW w:w="3145" w:type="dxa"/>
            <w:vAlign w:val="top"/>
          </w:tcPr>
          <w:p>
            <w:pPr>
              <w:rPr>
                <w:rFonts w:ascii="Arial"/>
                <w:sz w:val="21"/>
              </w:rPr>
            </w:pPr>
          </w:p>
        </w:tc>
        <w:tc>
          <w:tcPr>
            <w:tcW w:w="30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785" w:type="dxa"/>
            <w:vAlign w:val="top"/>
          </w:tcPr>
          <w:p>
            <w:pPr>
              <w:spacing w:before="32" w:line="213" w:lineRule="auto"/>
              <w:ind w:left="122"/>
              <w:rPr>
                <w:rFonts w:ascii="宋体" w:hAnsi="宋体" w:eastAsia="宋体" w:cs="宋体"/>
                <w:sz w:val="21"/>
                <w:szCs w:val="21"/>
              </w:rPr>
            </w:pPr>
            <w:r>
              <w:rPr>
                <w:rFonts w:ascii="宋体" w:hAnsi="宋体" w:eastAsia="宋体" w:cs="宋体"/>
                <w:spacing w:val="-4"/>
                <w:sz w:val="21"/>
                <w:szCs w:val="21"/>
              </w:rPr>
              <w:t>营</w:t>
            </w:r>
            <w:r>
              <w:rPr>
                <w:rFonts w:ascii="宋体" w:hAnsi="宋体" w:eastAsia="宋体" w:cs="宋体"/>
                <w:spacing w:val="-2"/>
                <w:sz w:val="21"/>
                <w:szCs w:val="21"/>
              </w:rPr>
              <w:t>业税</w:t>
            </w:r>
          </w:p>
        </w:tc>
        <w:tc>
          <w:tcPr>
            <w:tcW w:w="3145" w:type="dxa"/>
            <w:vAlign w:val="top"/>
          </w:tcPr>
          <w:p>
            <w:pPr>
              <w:rPr>
                <w:rFonts w:ascii="Arial"/>
                <w:sz w:val="21"/>
              </w:rPr>
            </w:pPr>
          </w:p>
        </w:tc>
        <w:tc>
          <w:tcPr>
            <w:tcW w:w="30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785" w:type="dxa"/>
            <w:vAlign w:val="top"/>
          </w:tcPr>
          <w:p>
            <w:pPr>
              <w:spacing w:before="35" w:line="212" w:lineRule="auto"/>
              <w:ind w:left="116"/>
              <w:rPr>
                <w:rFonts w:ascii="宋体" w:hAnsi="宋体" w:eastAsia="宋体" w:cs="宋体"/>
                <w:sz w:val="21"/>
                <w:szCs w:val="21"/>
              </w:rPr>
            </w:pPr>
            <w:r>
              <w:rPr>
                <w:rFonts w:ascii="宋体" w:hAnsi="宋体" w:eastAsia="宋体" w:cs="宋体"/>
                <w:spacing w:val="-1"/>
                <w:sz w:val="21"/>
                <w:szCs w:val="21"/>
              </w:rPr>
              <w:t>城市维护建</w:t>
            </w:r>
            <w:r>
              <w:rPr>
                <w:rFonts w:ascii="宋体" w:hAnsi="宋体" w:eastAsia="宋体" w:cs="宋体"/>
                <w:sz w:val="21"/>
                <w:szCs w:val="21"/>
              </w:rPr>
              <w:t>设税</w:t>
            </w:r>
          </w:p>
        </w:tc>
        <w:tc>
          <w:tcPr>
            <w:tcW w:w="3145" w:type="dxa"/>
            <w:vAlign w:val="top"/>
          </w:tcPr>
          <w:p>
            <w:pPr>
              <w:spacing w:before="35" w:line="212" w:lineRule="auto"/>
              <w:ind w:left="118"/>
              <w:rPr>
                <w:rFonts w:ascii="宋体" w:hAnsi="宋体" w:eastAsia="宋体" w:cs="宋体"/>
                <w:sz w:val="21"/>
                <w:szCs w:val="21"/>
              </w:rPr>
            </w:pPr>
            <w:r>
              <w:rPr>
                <w:rFonts w:ascii="宋体" w:hAnsi="宋体" w:eastAsia="宋体" w:cs="宋体"/>
                <w:spacing w:val="-2"/>
                <w:sz w:val="21"/>
                <w:szCs w:val="21"/>
              </w:rPr>
              <w:t>实缴流</w:t>
            </w:r>
            <w:r>
              <w:rPr>
                <w:rFonts w:ascii="宋体" w:hAnsi="宋体" w:eastAsia="宋体" w:cs="宋体"/>
                <w:spacing w:val="-1"/>
                <w:sz w:val="21"/>
                <w:szCs w:val="21"/>
              </w:rPr>
              <w:t>转税税额</w:t>
            </w:r>
          </w:p>
        </w:tc>
        <w:tc>
          <w:tcPr>
            <w:tcW w:w="3006" w:type="dxa"/>
            <w:vAlign w:val="top"/>
          </w:tcPr>
          <w:p>
            <w:pPr>
              <w:spacing w:before="73" w:line="179"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7</w:t>
            </w:r>
            <w:r>
              <w:rPr>
                <w:rFonts w:ascii="Times New Roman" w:hAnsi="Times New Roman" w:eastAsia="Times New Roman" w:cs="Times New Roman"/>
                <w:spacing w:val="-8"/>
                <w:sz w:val="21"/>
                <w:szCs w:val="21"/>
              </w:rPr>
              <w:t xml:space="preserve">% </w:t>
            </w:r>
            <w:r>
              <w:rPr>
                <w:rFonts w:ascii="宋体" w:hAnsi="宋体" w:eastAsia="宋体" w:cs="宋体"/>
                <w:spacing w:val="-8"/>
                <w:sz w:val="21"/>
                <w:szCs w:val="21"/>
              </w:rPr>
              <w:t>、</w:t>
            </w:r>
            <w:r>
              <w:rPr>
                <w:rFonts w:ascii="Times New Roman" w:hAnsi="Times New Roman" w:eastAsia="Times New Roman" w:cs="Times New Roman"/>
                <w:spacing w:val="-8"/>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785" w:type="dxa"/>
            <w:vAlign w:val="top"/>
          </w:tcPr>
          <w:p>
            <w:pPr>
              <w:spacing w:before="34" w:line="214" w:lineRule="auto"/>
              <w:ind w:left="119"/>
              <w:rPr>
                <w:rFonts w:ascii="宋体" w:hAnsi="宋体" w:eastAsia="宋体" w:cs="宋体"/>
                <w:sz w:val="21"/>
                <w:szCs w:val="21"/>
              </w:rPr>
            </w:pPr>
            <w:r>
              <w:rPr>
                <w:rFonts w:ascii="宋体" w:hAnsi="宋体" w:eastAsia="宋体" w:cs="宋体"/>
                <w:spacing w:val="-2"/>
                <w:sz w:val="21"/>
                <w:szCs w:val="21"/>
              </w:rPr>
              <w:t>企业所</w:t>
            </w:r>
            <w:r>
              <w:rPr>
                <w:rFonts w:ascii="宋体" w:hAnsi="宋体" w:eastAsia="宋体" w:cs="宋体"/>
                <w:spacing w:val="-1"/>
                <w:sz w:val="21"/>
                <w:szCs w:val="21"/>
              </w:rPr>
              <w:t>得税</w:t>
            </w:r>
          </w:p>
        </w:tc>
        <w:tc>
          <w:tcPr>
            <w:tcW w:w="3145" w:type="dxa"/>
            <w:vAlign w:val="top"/>
          </w:tcPr>
          <w:p>
            <w:pPr>
              <w:spacing w:before="34" w:line="214" w:lineRule="auto"/>
              <w:ind w:left="113"/>
              <w:rPr>
                <w:rFonts w:ascii="宋体" w:hAnsi="宋体" w:eastAsia="宋体" w:cs="宋体"/>
                <w:sz w:val="21"/>
                <w:szCs w:val="21"/>
              </w:rPr>
            </w:pPr>
            <w:r>
              <w:rPr>
                <w:rFonts w:ascii="宋体" w:hAnsi="宋体" w:eastAsia="宋体" w:cs="宋体"/>
                <w:spacing w:val="-1"/>
                <w:sz w:val="21"/>
                <w:szCs w:val="21"/>
              </w:rPr>
              <w:t>应纳税所得</w:t>
            </w:r>
            <w:r>
              <w:rPr>
                <w:rFonts w:ascii="宋体" w:hAnsi="宋体" w:eastAsia="宋体" w:cs="宋体"/>
                <w:sz w:val="21"/>
                <w:szCs w:val="21"/>
              </w:rPr>
              <w:t>额</w:t>
            </w:r>
          </w:p>
        </w:tc>
        <w:tc>
          <w:tcPr>
            <w:tcW w:w="3006" w:type="dxa"/>
            <w:vAlign w:val="top"/>
          </w:tcPr>
          <w:p>
            <w:pPr>
              <w:spacing w:before="34" w:line="214" w:lineRule="auto"/>
              <w:ind w:left="117"/>
              <w:rPr>
                <w:rFonts w:ascii="Times New Roman" w:hAnsi="Times New Roman" w:eastAsia="Times New Roman" w:cs="Times New Roman"/>
                <w:sz w:val="21"/>
                <w:szCs w:val="21"/>
              </w:rPr>
            </w:pPr>
            <w:r>
              <w:rPr>
                <w:rFonts w:ascii="宋体" w:hAnsi="宋体" w:eastAsia="宋体" w:cs="宋体"/>
                <w:spacing w:val="-24"/>
                <w:sz w:val="21"/>
                <w:szCs w:val="21"/>
              </w:rPr>
              <w:t>免</w:t>
            </w:r>
            <w:r>
              <w:rPr>
                <w:rFonts w:ascii="宋体" w:hAnsi="宋体" w:eastAsia="宋体" w:cs="宋体"/>
                <w:spacing w:val="-13"/>
                <w:sz w:val="21"/>
                <w:szCs w:val="21"/>
              </w:rPr>
              <w:t xml:space="preserve">税、 </w:t>
            </w:r>
            <w:r>
              <w:rPr>
                <w:rFonts w:ascii="Times New Roman" w:hAnsi="Times New Roman" w:eastAsia="Times New Roman" w:cs="Times New Roman"/>
                <w:spacing w:val="-13"/>
                <w:sz w:val="21"/>
                <w:szCs w:val="21"/>
              </w:rPr>
              <w:t xml:space="preserve">5% </w:t>
            </w:r>
            <w:r>
              <w:rPr>
                <w:rFonts w:ascii="宋体" w:hAnsi="宋体" w:eastAsia="宋体" w:cs="宋体"/>
                <w:spacing w:val="-13"/>
                <w:sz w:val="21"/>
                <w:szCs w:val="21"/>
              </w:rPr>
              <w:t>、</w:t>
            </w:r>
            <w:r>
              <w:rPr>
                <w:rFonts w:ascii="Times New Roman" w:hAnsi="Times New Roman" w:eastAsia="Times New Roman" w:cs="Times New Roman"/>
                <w:spacing w:val="-13"/>
                <w:sz w:val="21"/>
                <w:szCs w:val="21"/>
              </w:rPr>
              <w:t xml:space="preserve">15% </w:t>
            </w:r>
            <w:r>
              <w:rPr>
                <w:rFonts w:ascii="宋体" w:hAnsi="宋体" w:eastAsia="宋体" w:cs="宋体"/>
                <w:spacing w:val="-13"/>
                <w:sz w:val="21"/>
                <w:szCs w:val="21"/>
              </w:rPr>
              <w:t>、</w:t>
            </w:r>
            <w:r>
              <w:rPr>
                <w:rFonts w:ascii="Times New Roman" w:hAnsi="Times New Roman" w:eastAsia="Times New Roman" w:cs="Times New Roman"/>
                <w:spacing w:val="-13"/>
                <w:sz w:val="21"/>
                <w:szCs w:val="21"/>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2785" w:type="dxa"/>
            <w:vAlign w:val="top"/>
          </w:tcPr>
          <w:p>
            <w:pPr>
              <w:rPr>
                <w:rFonts w:ascii="Arial"/>
                <w:sz w:val="21"/>
              </w:rPr>
            </w:pPr>
          </w:p>
        </w:tc>
        <w:tc>
          <w:tcPr>
            <w:tcW w:w="3145" w:type="dxa"/>
            <w:vAlign w:val="top"/>
          </w:tcPr>
          <w:p>
            <w:pPr>
              <w:rPr>
                <w:rFonts w:ascii="Arial"/>
                <w:sz w:val="21"/>
              </w:rPr>
            </w:pPr>
          </w:p>
        </w:tc>
        <w:tc>
          <w:tcPr>
            <w:tcW w:w="3006" w:type="dxa"/>
            <w:vAlign w:val="top"/>
          </w:tcPr>
          <w:p>
            <w:pPr>
              <w:rPr>
                <w:rFonts w:ascii="Arial"/>
                <w:sz w:val="21"/>
              </w:rPr>
            </w:pPr>
          </w:p>
        </w:tc>
      </w:tr>
    </w:tbl>
    <w:p>
      <w:pPr>
        <w:spacing w:before="270" w:line="228" w:lineRule="auto"/>
        <w:ind w:left="36"/>
        <w:rPr>
          <w:rFonts w:ascii="宋体" w:hAnsi="宋体" w:eastAsia="宋体" w:cs="宋体"/>
          <w:sz w:val="21"/>
          <w:szCs w:val="21"/>
        </w:rPr>
      </w:pPr>
      <w:r>
        <w:rPr>
          <w:rFonts w:ascii="宋体" w:hAnsi="宋体" w:eastAsia="宋体" w:cs="宋体"/>
          <w:spacing w:val="-1"/>
          <w:sz w:val="21"/>
          <w:szCs w:val="21"/>
        </w:rPr>
        <w:t>存在</w:t>
      </w:r>
      <w:r>
        <w:rPr>
          <w:rFonts w:ascii="宋体" w:hAnsi="宋体" w:eastAsia="宋体" w:cs="宋体"/>
          <w:sz w:val="21"/>
          <w:szCs w:val="21"/>
        </w:rPr>
        <w:t>不同企业所得税税率纳税主体的，披露情况说明</w:t>
      </w:r>
    </w:p>
    <w:p>
      <w:pPr>
        <w:spacing w:before="1" w:line="224" w:lineRule="auto"/>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tbl>
      <w:tblPr>
        <w:tblStyle w:val="4"/>
        <w:tblW w:w="893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4"/>
        <w:gridCol w:w="4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604" w:type="dxa"/>
            <w:tcBorders>
              <w:right w:val="single" w:color="000000" w:sz="4" w:space="0"/>
            </w:tcBorders>
            <w:vAlign w:val="top"/>
          </w:tcPr>
          <w:p>
            <w:pPr>
              <w:spacing w:before="34" w:line="220" w:lineRule="auto"/>
              <w:ind w:left="1680"/>
              <w:rPr>
                <w:rFonts w:ascii="宋体" w:hAnsi="宋体" w:eastAsia="宋体" w:cs="宋体"/>
                <w:sz w:val="21"/>
                <w:szCs w:val="21"/>
              </w:rPr>
            </w:pPr>
            <w:r>
              <w:rPr>
                <w:rFonts w:ascii="宋体" w:hAnsi="宋体" w:eastAsia="宋体" w:cs="宋体"/>
                <w:spacing w:val="-2"/>
                <w:sz w:val="21"/>
                <w:szCs w:val="21"/>
              </w:rPr>
              <w:t>纳</w:t>
            </w:r>
            <w:r>
              <w:rPr>
                <w:rFonts w:ascii="宋体" w:hAnsi="宋体" w:eastAsia="宋体" w:cs="宋体"/>
                <w:spacing w:val="-1"/>
                <w:sz w:val="21"/>
                <w:szCs w:val="21"/>
              </w:rPr>
              <w:t>税主体名称</w:t>
            </w:r>
          </w:p>
        </w:tc>
        <w:tc>
          <w:tcPr>
            <w:tcW w:w="4332" w:type="dxa"/>
            <w:tcBorders>
              <w:left w:val="single" w:color="000000" w:sz="4" w:space="0"/>
            </w:tcBorders>
            <w:vAlign w:val="top"/>
          </w:tcPr>
          <w:p>
            <w:pPr>
              <w:spacing w:before="34" w:line="220" w:lineRule="auto"/>
              <w:ind w:left="1344"/>
              <w:rPr>
                <w:rFonts w:ascii="宋体" w:hAnsi="宋体" w:eastAsia="宋体" w:cs="宋体"/>
                <w:sz w:val="21"/>
                <w:szCs w:val="21"/>
              </w:rPr>
            </w:pPr>
            <w:r>
              <w:rPr>
                <w:rFonts w:ascii="宋体" w:hAnsi="宋体" w:eastAsia="宋体" w:cs="宋体"/>
                <w:spacing w:val="16"/>
                <w:sz w:val="21"/>
                <w:szCs w:val="21"/>
              </w:rPr>
              <w:t>所</w:t>
            </w:r>
            <w:r>
              <w:rPr>
                <w:rFonts w:ascii="宋体" w:hAnsi="宋体" w:eastAsia="宋体" w:cs="宋体"/>
                <w:spacing w:val="12"/>
                <w:sz w:val="21"/>
                <w:szCs w:val="21"/>
              </w:rPr>
              <w:t>得税税率(</w:t>
            </w:r>
            <w:r>
              <w:rPr>
                <w:rFonts w:ascii="Times New Roman" w:hAnsi="Times New Roman" w:eastAsia="Times New Roman" w:cs="Times New Roman"/>
                <w:spacing w:val="12"/>
                <w:sz w:val="21"/>
                <w:szCs w:val="21"/>
              </w:rPr>
              <w:t>%</w:t>
            </w:r>
            <w:r>
              <w:rPr>
                <w:rFonts w:ascii="宋体" w:hAnsi="宋体" w:eastAsia="宋体" w:cs="宋体"/>
                <w:spacing w:val="12"/>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604" w:type="dxa"/>
            <w:tcBorders>
              <w:right w:val="single" w:color="000000" w:sz="4" w:space="0"/>
            </w:tcBorders>
            <w:vAlign w:val="top"/>
          </w:tcPr>
          <w:p>
            <w:pPr>
              <w:spacing w:before="32" w:line="220" w:lineRule="auto"/>
              <w:ind w:left="115"/>
              <w:rPr>
                <w:rFonts w:ascii="宋体" w:hAnsi="宋体" w:eastAsia="宋体" w:cs="宋体"/>
                <w:sz w:val="21"/>
                <w:szCs w:val="21"/>
              </w:rPr>
            </w:pPr>
            <w:r>
              <w:rPr>
                <w:rFonts w:ascii="宋体" w:hAnsi="宋体" w:eastAsia="宋体" w:cs="宋体"/>
                <w:spacing w:val="-1"/>
                <w:sz w:val="21"/>
                <w:szCs w:val="21"/>
              </w:rPr>
              <w:t>湖南海利</w:t>
            </w:r>
            <w:r>
              <w:rPr>
                <w:rFonts w:ascii="宋体" w:hAnsi="宋体" w:eastAsia="宋体" w:cs="宋体"/>
                <w:sz w:val="21"/>
                <w:szCs w:val="21"/>
              </w:rPr>
              <w:t>化工股份有限公司</w:t>
            </w:r>
          </w:p>
        </w:tc>
        <w:tc>
          <w:tcPr>
            <w:tcW w:w="4332" w:type="dxa"/>
            <w:tcBorders>
              <w:left w:val="single" w:color="000000" w:sz="4" w:space="0"/>
            </w:tcBorders>
            <w:vAlign w:val="top"/>
          </w:tcPr>
          <w:p>
            <w:pPr>
              <w:spacing w:before="49" w:line="187" w:lineRule="auto"/>
              <w:ind w:right="93"/>
              <w:jc w:val="right"/>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604" w:type="dxa"/>
            <w:tcBorders>
              <w:right w:val="single" w:color="000000" w:sz="4" w:space="0"/>
            </w:tcBorders>
            <w:vAlign w:val="top"/>
          </w:tcPr>
          <w:p>
            <w:pPr>
              <w:spacing w:before="32" w:line="218" w:lineRule="auto"/>
              <w:ind w:left="115"/>
              <w:rPr>
                <w:rFonts w:ascii="宋体" w:hAnsi="宋体" w:eastAsia="宋体" w:cs="宋体"/>
                <w:sz w:val="21"/>
                <w:szCs w:val="21"/>
              </w:rPr>
            </w:pPr>
            <w:r>
              <w:rPr>
                <w:rFonts w:ascii="宋体" w:hAnsi="宋体" w:eastAsia="宋体" w:cs="宋体"/>
                <w:spacing w:val="-1"/>
                <w:sz w:val="21"/>
                <w:szCs w:val="21"/>
              </w:rPr>
              <w:t>湖南海利</w:t>
            </w:r>
            <w:r>
              <w:rPr>
                <w:rFonts w:ascii="宋体" w:hAnsi="宋体" w:eastAsia="宋体" w:cs="宋体"/>
                <w:sz w:val="21"/>
                <w:szCs w:val="21"/>
              </w:rPr>
              <w:t>工程安装有限公司</w:t>
            </w:r>
          </w:p>
        </w:tc>
        <w:tc>
          <w:tcPr>
            <w:tcW w:w="4332" w:type="dxa"/>
            <w:tcBorders>
              <w:left w:val="single" w:color="000000" w:sz="4" w:space="0"/>
            </w:tcBorders>
            <w:vAlign w:val="top"/>
          </w:tcPr>
          <w:p>
            <w:pPr>
              <w:spacing w:before="49" w:line="187"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r>
              <w:rPr>
                <w:rFonts w:ascii="Times New Roman" w:hAnsi="Times New Roman" w:eastAsia="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604" w:type="dxa"/>
            <w:tcBorders>
              <w:right w:val="single" w:color="000000" w:sz="4" w:space="0"/>
            </w:tcBorders>
            <w:vAlign w:val="top"/>
          </w:tcPr>
          <w:p>
            <w:pPr>
              <w:spacing w:before="35" w:line="218" w:lineRule="auto"/>
              <w:ind w:left="115"/>
              <w:rPr>
                <w:rFonts w:ascii="宋体" w:hAnsi="宋体" w:eastAsia="宋体" w:cs="宋体"/>
                <w:sz w:val="21"/>
                <w:szCs w:val="21"/>
              </w:rPr>
            </w:pPr>
            <w:r>
              <w:rPr>
                <w:rFonts w:ascii="宋体" w:hAnsi="宋体" w:eastAsia="宋体" w:cs="宋体"/>
                <w:spacing w:val="-1"/>
                <w:sz w:val="21"/>
                <w:szCs w:val="21"/>
              </w:rPr>
              <w:t>湖南海</w:t>
            </w:r>
            <w:r>
              <w:rPr>
                <w:rFonts w:ascii="宋体" w:hAnsi="宋体" w:eastAsia="宋体" w:cs="宋体"/>
                <w:sz w:val="21"/>
                <w:szCs w:val="21"/>
              </w:rPr>
              <w:t>利株洲精细化工有限公司</w:t>
            </w:r>
          </w:p>
        </w:tc>
        <w:tc>
          <w:tcPr>
            <w:tcW w:w="4332" w:type="dxa"/>
            <w:tcBorders>
              <w:left w:val="single" w:color="000000" w:sz="4" w:space="0"/>
            </w:tcBorders>
            <w:vAlign w:val="top"/>
          </w:tcPr>
          <w:p>
            <w:pPr>
              <w:spacing w:before="52" w:line="187"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r>
              <w:rPr>
                <w:rFonts w:ascii="Times New Roman" w:hAnsi="Times New Roman" w:eastAsia="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604" w:type="dxa"/>
            <w:tcBorders>
              <w:right w:val="single" w:color="000000" w:sz="4" w:space="0"/>
            </w:tcBorders>
            <w:vAlign w:val="top"/>
          </w:tcPr>
          <w:p>
            <w:pPr>
              <w:spacing w:before="32" w:line="219" w:lineRule="auto"/>
              <w:ind w:left="115"/>
              <w:rPr>
                <w:rFonts w:ascii="宋体" w:hAnsi="宋体" w:eastAsia="宋体" w:cs="宋体"/>
                <w:sz w:val="21"/>
                <w:szCs w:val="21"/>
              </w:rPr>
            </w:pPr>
            <w:r>
              <w:rPr>
                <w:rFonts w:ascii="宋体" w:hAnsi="宋体" w:eastAsia="宋体" w:cs="宋体"/>
                <w:spacing w:val="-1"/>
                <w:sz w:val="21"/>
                <w:szCs w:val="21"/>
              </w:rPr>
              <w:t>湖南海</w:t>
            </w:r>
            <w:r>
              <w:rPr>
                <w:rFonts w:ascii="宋体" w:hAnsi="宋体" w:eastAsia="宋体" w:cs="宋体"/>
                <w:sz w:val="21"/>
                <w:szCs w:val="21"/>
              </w:rPr>
              <w:t>利常德农药化工有限公司</w:t>
            </w:r>
          </w:p>
        </w:tc>
        <w:tc>
          <w:tcPr>
            <w:tcW w:w="4332" w:type="dxa"/>
            <w:tcBorders>
              <w:left w:val="single" w:color="000000" w:sz="4" w:space="0"/>
            </w:tcBorders>
            <w:vAlign w:val="top"/>
          </w:tcPr>
          <w:p>
            <w:pPr>
              <w:spacing w:before="49" w:line="187" w:lineRule="auto"/>
              <w:ind w:right="93"/>
              <w:jc w:val="right"/>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604" w:type="dxa"/>
            <w:tcBorders>
              <w:right w:val="single" w:color="000000" w:sz="4" w:space="0"/>
            </w:tcBorders>
            <w:vAlign w:val="top"/>
          </w:tcPr>
          <w:p>
            <w:pPr>
              <w:spacing w:before="34" w:line="216" w:lineRule="auto"/>
              <w:ind w:left="115"/>
              <w:rPr>
                <w:rFonts w:ascii="宋体" w:hAnsi="宋体" w:eastAsia="宋体" w:cs="宋体"/>
                <w:sz w:val="21"/>
                <w:szCs w:val="21"/>
              </w:rPr>
            </w:pPr>
            <w:r>
              <w:rPr>
                <w:rFonts w:ascii="宋体" w:hAnsi="宋体" w:eastAsia="宋体" w:cs="宋体"/>
                <w:spacing w:val="-1"/>
                <w:sz w:val="21"/>
                <w:szCs w:val="21"/>
              </w:rPr>
              <w:t>海利贵溪</w:t>
            </w:r>
            <w:r>
              <w:rPr>
                <w:rFonts w:ascii="宋体" w:hAnsi="宋体" w:eastAsia="宋体" w:cs="宋体"/>
                <w:sz w:val="21"/>
                <w:szCs w:val="21"/>
              </w:rPr>
              <w:t>化工农药有限公司</w:t>
            </w:r>
          </w:p>
        </w:tc>
        <w:tc>
          <w:tcPr>
            <w:tcW w:w="4332" w:type="dxa"/>
            <w:tcBorders>
              <w:left w:val="single" w:color="000000" w:sz="4" w:space="0"/>
            </w:tcBorders>
            <w:vAlign w:val="top"/>
          </w:tcPr>
          <w:p>
            <w:pPr>
              <w:spacing w:before="50" w:line="187" w:lineRule="auto"/>
              <w:ind w:right="93"/>
              <w:jc w:val="right"/>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604" w:type="dxa"/>
            <w:tcBorders>
              <w:right w:val="single" w:color="000000" w:sz="4" w:space="0"/>
            </w:tcBorders>
            <w:vAlign w:val="top"/>
          </w:tcPr>
          <w:p>
            <w:pPr>
              <w:spacing w:before="37" w:line="216" w:lineRule="auto"/>
              <w:ind w:left="119"/>
              <w:rPr>
                <w:rFonts w:ascii="宋体" w:hAnsi="宋体" w:eastAsia="宋体" w:cs="宋体"/>
                <w:sz w:val="21"/>
                <w:szCs w:val="21"/>
              </w:rPr>
            </w:pPr>
            <w:r>
              <w:rPr>
                <w:rFonts w:ascii="宋体" w:hAnsi="宋体" w:eastAsia="宋体" w:cs="宋体"/>
                <w:spacing w:val="21"/>
                <w:sz w:val="21"/>
                <w:szCs w:val="21"/>
              </w:rPr>
              <w:t>北</w:t>
            </w:r>
            <w:r>
              <w:rPr>
                <w:rFonts w:ascii="宋体" w:hAnsi="宋体" w:eastAsia="宋体" w:cs="宋体"/>
                <w:spacing w:val="13"/>
                <w:sz w:val="21"/>
                <w:szCs w:val="21"/>
              </w:rPr>
              <w:t>农(海利)涿州种衣剂有限公司</w:t>
            </w:r>
          </w:p>
        </w:tc>
        <w:tc>
          <w:tcPr>
            <w:tcW w:w="4332" w:type="dxa"/>
            <w:tcBorders>
              <w:left w:val="single" w:color="000000" w:sz="4" w:space="0"/>
            </w:tcBorders>
            <w:vAlign w:val="top"/>
          </w:tcPr>
          <w:p>
            <w:pPr>
              <w:spacing w:before="53" w:line="187" w:lineRule="auto"/>
              <w:ind w:right="93"/>
              <w:jc w:val="right"/>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604" w:type="dxa"/>
            <w:tcBorders>
              <w:right w:val="single" w:color="000000" w:sz="4" w:space="0"/>
            </w:tcBorders>
            <w:vAlign w:val="top"/>
          </w:tcPr>
          <w:p>
            <w:pPr>
              <w:spacing w:before="34" w:line="218" w:lineRule="auto"/>
              <w:ind w:left="115"/>
              <w:rPr>
                <w:rFonts w:ascii="宋体" w:hAnsi="宋体" w:eastAsia="宋体" w:cs="宋体"/>
                <w:sz w:val="21"/>
                <w:szCs w:val="21"/>
              </w:rPr>
            </w:pPr>
            <w:r>
              <w:rPr>
                <w:rFonts w:ascii="宋体" w:hAnsi="宋体" w:eastAsia="宋体" w:cs="宋体"/>
                <w:spacing w:val="-1"/>
                <w:sz w:val="21"/>
                <w:szCs w:val="21"/>
              </w:rPr>
              <w:t>湖南化工</w:t>
            </w:r>
            <w:r>
              <w:rPr>
                <w:rFonts w:ascii="宋体" w:hAnsi="宋体" w:eastAsia="宋体" w:cs="宋体"/>
                <w:sz w:val="21"/>
                <w:szCs w:val="21"/>
              </w:rPr>
              <w:t>研究院有限公司</w:t>
            </w:r>
          </w:p>
        </w:tc>
        <w:tc>
          <w:tcPr>
            <w:tcW w:w="4332" w:type="dxa"/>
            <w:tcBorders>
              <w:left w:val="single" w:color="000000" w:sz="4" w:space="0"/>
            </w:tcBorders>
            <w:vAlign w:val="top"/>
          </w:tcPr>
          <w:p>
            <w:pPr>
              <w:spacing w:before="51" w:line="187" w:lineRule="auto"/>
              <w:ind w:right="93"/>
              <w:jc w:val="right"/>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604" w:type="dxa"/>
            <w:tcBorders>
              <w:right w:val="single" w:color="000000" w:sz="4" w:space="0"/>
            </w:tcBorders>
            <w:vAlign w:val="top"/>
          </w:tcPr>
          <w:p>
            <w:pPr>
              <w:spacing w:before="35" w:line="218" w:lineRule="auto"/>
              <w:ind w:left="115"/>
              <w:rPr>
                <w:rFonts w:ascii="宋体" w:hAnsi="宋体" w:eastAsia="宋体" w:cs="宋体"/>
                <w:sz w:val="21"/>
                <w:szCs w:val="21"/>
              </w:rPr>
            </w:pPr>
            <w:r>
              <w:rPr>
                <w:rFonts w:ascii="宋体" w:hAnsi="宋体" w:eastAsia="宋体" w:cs="宋体"/>
                <w:spacing w:val="-1"/>
                <w:sz w:val="21"/>
                <w:szCs w:val="21"/>
              </w:rPr>
              <w:t>湖南化研</w:t>
            </w:r>
            <w:r>
              <w:rPr>
                <w:rFonts w:ascii="宋体" w:hAnsi="宋体" w:eastAsia="宋体" w:cs="宋体"/>
                <w:sz w:val="21"/>
                <w:szCs w:val="21"/>
              </w:rPr>
              <w:t>院检测技术有限公司</w:t>
            </w:r>
          </w:p>
        </w:tc>
        <w:tc>
          <w:tcPr>
            <w:tcW w:w="4332" w:type="dxa"/>
            <w:tcBorders>
              <w:left w:val="single" w:color="000000" w:sz="4" w:space="0"/>
            </w:tcBorders>
            <w:vAlign w:val="top"/>
          </w:tcPr>
          <w:p>
            <w:pPr>
              <w:spacing w:before="52" w:line="187" w:lineRule="auto"/>
              <w:ind w:right="93"/>
              <w:jc w:val="right"/>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604" w:type="dxa"/>
            <w:tcBorders>
              <w:right w:val="single" w:color="000000" w:sz="4" w:space="0"/>
            </w:tcBorders>
            <w:vAlign w:val="top"/>
          </w:tcPr>
          <w:p>
            <w:pPr>
              <w:spacing w:before="35" w:line="215" w:lineRule="auto"/>
              <w:ind w:left="115"/>
              <w:rPr>
                <w:rFonts w:ascii="宋体" w:hAnsi="宋体" w:eastAsia="宋体" w:cs="宋体"/>
                <w:sz w:val="21"/>
                <w:szCs w:val="21"/>
              </w:rPr>
            </w:pPr>
            <w:r>
              <w:rPr>
                <w:rFonts w:ascii="宋体" w:hAnsi="宋体" w:eastAsia="宋体" w:cs="宋体"/>
                <w:spacing w:val="-1"/>
                <w:sz w:val="21"/>
                <w:szCs w:val="21"/>
              </w:rPr>
              <w:t>湖南海利</w:t>
            </w:r>
            <w:r>
              <w:rPr>
                <w:rFonts w:ascii="宋体" w:hAnsi="宋体" w:eastAsia="宋体" w:cs="宋体"/>
                <w:sz w:val="21"/>
                <w:szCs w:val="21"/>
              </w:rPr>
              <w:t>化工贸易有限公司</w:t>
            </w:r>
          </w:p>
        </w:tc>
        <w:tc>
          <w:tcPr>
            <w:tcW w:w="4332" w:type="dxa"/>
            <w:tcBorders>
              <w:left w:val="single" w:color="000000" w:sz="4" w:space="0"/>
            </w:tcBorders>
            <w:vAlign w:val="top"/>
          </w:tcPr>
          <w:p>
            <w:pPr>
              <w:spacing w:before="52" w:line="187"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r>
              <w:rPr>
                <w:rFonts w:ascii="Times New Roman" w:hAnsi="Times New Roman" w:eastAsia="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604" w:type="dxa"/>
            <w:tcBorders>
              <w:right w:val="single" w:color="000000" w:sz="4" w:space="0"/>
            </w:tcBorders>
            <w:vAlign w:val="top"/>
          </w:tcPr>
          <w:p>
            <w:pPr>
              <w:spacing w:before="38" w:line="215" w:lineRule="auto"/>
              <w:ind w:left="126"/>
              <w:rPr>
                <w:rFonts w:ascii="宋体" w:hAnsi="宋体" w:eastAsia="宋体" w:cs="宋体"/>
                <w:sz w:val="21"/>
                <w:szCs w:val="21"/>
              </w:rPr>
            </w:pPr>
            <w:r>
              <w:rPr>
                <w:rFonts w:ascii="宋体" w:hAnsi="宋体" w:eastAsia="宋体" w:cs="宋体"/>
                <w:spacing w:val="-2"/>
                <w:sz w:val="21"/>
                <w:szCs w:val="21"/>
              </w:rPr>
              <w:t>宁夏海利科技</w:t>
            </w:r>
            <w:r>
              <w:rPr>
                <w:rFonts w:ascii="宋体" w:hAnsi="宋体" w:eastAsia="宋体" w:cs="宋体"/>
                <w:spacing w:val="-1"/>
                <w:sz w:val="21"/>
                <w:szCs w:val="21"/>
              </w:rPr>
              <w:t>有限公司</w:t>
            </w:r>
          </w:p>
        </w:tc>
        <w:tc>
          <w:tcPr>
            <w:tcW w:w="4332" w:type="dxa"/>
            <w:tcBorders>
              <w:left w:val="single" w:color="000000" w:sz="4" w:space="0"/>
            </w:tcBorders>
            <w:vAlign w:val="top"/>
          </w:tcPr>
          <w:p>
            <w:pPr>
              <w:spacing w:before="55" w:line="187"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r>
              <w:rPr>
                <w:rFonts w:ascii="Times New Roman" w:hAnsi="Times New Roman" w:eastAsia="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604" w:type="dxa"/>
            <w:tcBorders>
              <w:right w:val="single" w:color="000000" w:sz="4" w:space="0"/>
            </w:tcBorders>
            <w:vAlign w:val="top"/>
          </w:tcPr>
          <w:p>
            <w:pPr>
              <w:spacing w:before="36" w:line="217" w:lineRule="auto"/>
              <w:ind w:left="115"/>
              <w:rPr>
                <w:rFonts w:ascii="宋体" w:hAnsi="宋体" w:eastAsia="宋体" w:cs="宋体"/>
                <w:sz w:val="21"/>
                <w:szCs w:val="21"/>
              </w:rPr>
            </w:pPr>
            <w:r>
              <w:rPr>
                <w:rFonts w:ascii="宋体" w:hAnsi="宋体" w:eastAsia="宋体" w:cs="宋体"/>
                <w:spacing w:val="-1"/>
                <w:sz w:val="21"/>
                <w:szCs w:val="21"/>
              </w:rPr>
              <w:t>湖南海</w:t>
            </w:r>
            <w:r>
              <w:rPr>
                <w:rFonts w:ascii="宋体" w:hAnsi="宋体" w:eastAsia="宋体" w:cs="宋体"/>
                <w:sz w:val="21"/>
                <w:szCs w:val="21"/>
              </w:rPr>
              <w:t>利锂电科技股份有限公司</w:t>
            </w:r>
          </w:p>
        </w:tc>
        <w:tc>
          <w:tcPr>
            <w:tcW w:w="4332" w:type="dxa"/>
            <w:tcBorders>
              <w:left w:val="single" w:color="000000" w:sz="4" w:space="0"/>
            </w:tcBorders>
            <w:vAlign w:val="top"/>
          </w:tcPr>
          <w:p>
            <w:pPr>
              <w:spacing w:before="53" w:line="187" w:lineRule="auto"/>
              <w:ind w:right="93"/>
              <w:jc w:val="right"/>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604" w:type="dxa"/>
            <w:tcBorders>
              <w:right w:val="single" w:color="000000" w:sz="4" w:space="0"/>
            </w:tcBorders>
            <w:vAlign w:val="top"/>
          </w:tcPr>
          <w:p>
            <w:pPr>
              <w:spacing w:before="36" w:line="217" w:lineRule="auto"/>
              <w:ind w:left="115"/>
              <w:rPr>
                <w:rFonts w:ascii="宋体" w:hAnsi="宋体" w:eastAsia="宋体" w:cs="宋体"/>
                <w:sz w:val="21"/>
                <w:szCs w:val="21"/>
              </w:rPr>
            </w:pPr>
            <w:r>
              <w:rPr>
                <w:rFonts w:ascii="宋体" w:hAnsi="宋体" w:eastAsia="宋体" w:cs="宋体"/>
                <w:spacing w:val="-1"/>
                <w:sz w:val="21"/>
                <w:szCs w:val="21"/>
              </w:rPr>
              <w:t>湖南兴蔬</w:t>
            </w:r>
            <w:r>
              <w:rPr>
                <w:rFonts w:ascii="宋体" w:hAnsi="宋体" w:eastAsia="宋体" w:cs="宋体"/>
                <w:sz w:val="21"/>
                <w:szCs w:val="21"/>
              </w:rPr>
              <w:t>种业有限公司</w:t>
            </w:r>
          </w:p>
        </w:tc>
        <w:tc>
          <w:tcPr>
            <w:tcW w:w="4332" w:type="dxa"/>
            <w:tcBorders>
              <w:left w:val="single" w:color="000000" w:sz="4" w:space="0"/>
            </w:tcBorders>
            <w:vAlign w:val="top"/>
          </w:tcPr>
          <w:p>
            <w:pPr>
              <w:spacing w:before="36" w:line="217" w:lineRule="auto"/>
              <w:ind w:right="99"/>
              <w:jc w:val="right"/>
              <w:rPr>
                <w:rFonts w:ascii="宋体" w:hAnsi="宋体" w:eastAsia="宋体" w:cs="宋体"/>
                <w:sz w:val="21"/>
                <w:szCs w:val="21"/>
              </w:rPr>
            </w:pPr>
            <w:r>
              <w:rPr>
                <w:rFonts w:ascii="宋体" w:hAnsi="宋体" w:eastAsia="宋体" w:cs="宋体"/>
                <w:spacing w:val="-4"/>
                <w:sz w:val="21"/>
                <w:szCs w:val="21"/>
              </w:rPr>
              <w:t>免</w:t>
            </w:r>
            <w:r>
              <w:rPr>
                <w:rFonts w:ascii="宋体" w:hAnsi="宋体" w:eastAsia="宋体" w:cs="宋体"/>
                <w:spacing w:val="-2"/>
                <w:sz w:val="21"/>
                <w:szCs w:val="21"/>
              </w:rPr>
              <w:t>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604" w:type="dxa"/>
            <w:tcBorders>
              <w:right w:val="single" w:color="000000" w:sz="4" w:space="0"/>
            </w:tcBorders>
            <w:vAlign w:val="top"/>
          </w:tcPr>
          <w:p>
            <w:pPr>
              <w:spacing w:before="36" w:line="214" w:lineRule="auto"/>
              <w:ind w:left="115"/>
              <w:rPr>
                <w:rFonts w:ascii="宋体" w:hAnsi="宋体" w:eastAsia="宋体" w:cs="宋体"/>
                <w:sz w:val="21"/>
                <w:szCs w:val="21"/>
              </w:rPr>
            </w:pPr>
            <w:r>
              <w:rPr>
                <w:rFonts w:ascii="宋体" w:hAnsi="宋体" w:eastAsia="宋体" w:cs="宋体"/>
                <w:spacing w:val="-1"/>
                <w:sz w:val="21"/>
                <w:szCs w:val="21"/>
              </w:rPr>
              <w:t>湖南海</w:t>
            </w:r>
            <w:r>
              <w:rPr>
                <w:rFonts w:ascii="宋体" w:hAnsi="宋体" w:eastAsia="宋体" w:cs="宋体"/>
                <w:sz w:val="21"/>
                <w:szCs w:val="21"/>
              </w:rPr>
              <w:t>利工程咨询设计有限公司</w:t>
            </w:r>
          </w:p>
        </w:tc>
        <w:tc>
          <w:tcPr>
            <w:tcW w:w="4332" w:type="dxa"/>
            <w:tcBorders>
              <w:left w:val="single" w:color="000000" w:sz="4" w:space="0"/>
            </w:tcBorders>
            <w:vAlign w:val="top"/>
          </w:tcPr>
          <w:p>
            <w:pPr>
              <w:spacing w:before="53" w:line="187"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604" w:type="dxa"/>
            <w:tcBorders>
              <w:right w:val="single" w:color="000000" w:sz="4" w:space="0"/>
            </w:tcBorders>
            <w:vAlign w:val="top"/>
          </w:tcPr>
          <w:p>
            <w:pPr>
              <w:spacing w:before="39" w:line="216" w:lineRule="auto"/>
              <w:ind w:left="115"/>
              <w:rPr>
                <w:rFonts w:ascii="宋体" w:hAnsi="宋体" w:eastAsia="宋体" w:cs="宋体"/>
                <w:sz w:val="21"/>
                <w:szCs w:val="21"/>
              </w:rPr>
            </w:pPr>
            <w:r>
              <w:rPr>
                <w:rFonts w:ascii="宋体" w:hAnsi="宋体" w:eastAsia="宋体" w:cs="宋体"/>
                <w:spacing w:val="-1"/>
                <w:sz w:val="21"/>
                <w:szCs w:val="21"/>
              </w:rPr>
              <w:t>湖南安</w:t>
            </w:r>
            <w:r>
              <w:rPr>
                <w:rFonts w:ascii="宋体" w:hAnsi="宋体" w:eastAsia="宋体" w:cs="宋体"/>
                <w:sz w:val="21"/>
                <w:szCs w:val="21"/>
              </w:rPr>
              <w:t>全生产科学研究有限公司</w:t>
            </w:r>
          </w:p>
        </w:tc>
        <w:tc>
          <w:tcPr>
            <w:tcW w:w="4332" w:type="dxa"/>
            <w:tcBorders>
              <w:left w:val="single" w:color="000000" w:sz="4" w:space="0"/>
            </w:tcBorders>
            <w:vAlign w:val="top"/>
          </w:tcPr>
          <w:p>
            <w:pPr>
              <w:spacing w:before="56" w:line="187"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r>
              <w:rPr>
                <w:rFonts w:ascii="Times New Roman" w:hAnsi="Times New Roman" w:eastAsia="Times New Roman" w:cs="Times New Roman"/>
                <w:sz w:val="21"/>
                <w:szCs w:val="21"/>
              </w:rPr>
              <w:t>%</w:t>
            </w:r>
          </w:p>
        </w:tc>
      </w:tr>
    </w:tbl>
    <w:p>
      <w:pPr>
        <w:spacing w:line="261" w:lineRule="auto"/>
        <w:rPr>
          <w:rFonts w:ascii="Arial"/>
          <w:sz w:val="21"/>
        </w:rPr>
      </w:pPr>
    </w:p>
    <w:p>
      <w:pPr>
        <w:spacing w:before="70" w:line="221" w:lineRule="auto"/>
        <w:ind w:left="3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税收优惠</w:t>
      </w:r>
    </w:p>
    <w:p>
      <w:pPr>
        <w:spacing w:before="80" w:line="222" w:lineRule="auto"/>
        <w:ind w:left="88"/>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21" w:line="239" w:lineRule="auto"/>
        <w:ind w:left="36" w:right="98" w:firstLine="421"/>
        <w:rPr>
          <w:rFonts w:ascii="宋体" w:hAnsi="宋体" w:eastAsia="宋体" w:cs="宋体"/>
          <w:sz w:val="21"/>
          <w:szCs w:val="21"/>
        </w:rPr>
      </w:pPr>
      <w:r>
        <w:rPr>
          <w:rFonts w:ascii="宋体" w:hAnsi="宋体" w:eastAsia="宋体" w:cs="宋体"/>
          <w:spacing w:val="-12"/>
          <w:sz w:val="21"/>
          <w:szCs w:val="21"/>
        </w:rPr>
        <w:t>本公司</w:t>
      </w:r>
      <w:r>
        <w:rPr>
          <w:rFonts w:ascii="宋体" w:hAnsi="宋体" w:eastAsia="宋体" w:cs="宋体"/>
          <w:spacing w:val="-6"/>
          <w:sz w:val="21"/>
          <w:szCs w:val="21"/>
        </w:rPr>
        <w:t>于 2020 年 12 月 3 日获取了湖南省科学技术厅、湖南省财政厅、国家税务总局湖南省</w:t>
      </w:r>
      <w:r>
        <w:rPr>
          <w:rFonts w:ascii="宋体" w:hAnsi="宋体" w:eastAsia="宋体" w:cs="宋体"/>
          <w:sz w:val="21"/>
          <w:szCs w:val="21"/>
        </w:rPr>
        <w:t xml:space="preserve"> </w:t>
      </w:r>
      <w:r>
        <w:rPr>
          <w:rFonts w:ascii="宋体" w:hAnsi="宋体" w:eastAsia="宋体" w:cs="宋体"/>
          <w:spacing w:val="-10"/>
          <w:sz w:val="21"/>
          <w:szCs w:val="21"/>
        </w:rPr>
        <w:t>税务局</w:t>
      </w:r>
      <w:r>
        <w:rPr>
          <w:rFonts w:ascii="宋体" w:hAnsi="宋体" w:eastAsia="宋体" w:cs="宋体"/>
          <w:spacing w:val="-9"/>
          <w:sz w:val="21"/>
          <w:szCs w:val="21"/>
        </w:rPr>
        <w:t>联</w:t>
      </w:r>
      <w:r>
        <w:rPr>
          <w:rFonts w:ascii="宋体" w:hAnsi="宋体" w:eastAsia="宋体" w:cs="宋体"/>
          <w:spacing w:val="-5"/>
          <w:sz w:val="21"/>
          <w:szCs w:val="21"/>
        </w:rPr>
        <w:t>合颁发的《高新技术企业证书》， 证书编号 GR202043003542，有效期三年(2020 年-2022</w:t>
      </w:r>
      <w:r>
        <w:rPr>
          <w:rFonts w:ascii="宋体" w:hAnsi="宋体" w:eastAsia="宋体" w:cs="宋体"/>
          <w:sz w:val="21"/>
          <w:szCs w:val="21"/>
        </w:rPr>
        <w:t xml:space="preserve"> </w:t>
      </w:r>
      <w:r>
        <w:rPr>
          <w:rFonts w:ascii="宋体" w:hAnsi="宋体" w:eastAsia="宋体" w:cs="宋体"/>
          <w:spacing w:val="-4"/>
          <w:sz w:val="21"/>
          <w:szCs w:val="21"/>
        </w:rPr>
        <w:t>年)， 2021 年</w:t>
      </w:r>
      <w:r>
        <w:rPr>
          <w:rFonts w:ascii="宋体" w:hAnsi="宋体" w:eastAsia="宋体" w:cs="宋体"/>
          <w:spacing w:val="-3"/>
          <w:sz w:val="21"/>
          <w:szCs w:val="21"/>
        </w:rPr>
        <w:t>享</w:t>
      </w:r>
      <w:r>
        <w:rPr>
          <w:rFonts w:ascii="宋体" w:hAnsi="宋体" w:eastAsia="宋体" w:cs="宋体"/>
          <w:spacing w:val="-2"/>
          <w:sz w:val="21"/>
          <w:szCs w:val="21"/>
        </w:rPr>
        <w:t>受高新技术企业所得税优惠政策。</w:t>
      </w:r>
    </w:p>
    <w:p>
      <w:pPr>
        <w:ind w:left="37" w:right="98" w:firstLine="419"/>
        <w:rPr>
          <w:rFonts w:ascii="宋体" w:hAnsi="宋体" w:eastAsia="宋体" w:cs="宋体"/>
          <w:sz w:val="21"/>
          <w:szCs w:val="21"/>
        </w:rPr>
      </w:pPr>
      <w:r>
        <w:rPr>
          <w:rFonts w:ascii="宋体" w:hAnsi="宋体" w:eastAsia="宋体" w:cs="宋体"/>
          <w:spacing w:val="-12"/>
          <w:sz w:val="21"/>
          <w:szCs w:val="21"/>
        </w:rPr>
        <w:t>本公司</w:t>
      </w:r>
      <w:r>
        <w:rPr>
          <w:rFonts w:ascii="宋体" w:hAnsi="宋体" w:eastAsia="宋体" w:cs="宋体"/>
          <w:spacing w:val="-6"/>
          <w:sz w:val="21"/>
          <w:szCs w:val="21"/>
        </w:rPr>
        <w:t>全资子公司湖南海利常德农药化工有限公司，于 2020 年 9 月 11 日获取了湖南省科学</w:t>
      </w:r>
      <w:r>
        <w:rPr>
          <w:rFonts w:ascii="宋体" w:hAnsi="宋体" w:eastAsia="宋体" w:cs="宋体"/>
          <w:sz w:val="21"/>
          <w:szCs w:val="21"/>
        </w:rPr>
        <w:t xml:space="preserve"> </w:t>
      </w:r>
      <w:r>
        <w:rPr>
          <w:rFonts w:ascii="宋体" w:hAnsi="宋体" w:eastAsia="宋体" w:cs="宋体"/>
          <w:spacing w:val="-4"/>
          <w:sz w:val="21"/>
          <w:szCs w:val="21"/>
        </w:rPr>
        <w:t>技术厅、湖</w:t>
      </w:r>
      <w:r>
        <w:rPr>
          <w:rFonts w:ascii="宋体" w:hAnsi="宋体" w:eastAsia="宋体" w:cs="宋体"/>
          <w:spacing w:val="-3"/>
          <w:sz w:val="21"/>
          <w:szCs w:val="21"/>
        </w:rPr>
        <w:t>南</w:t>
      </w:r>
      <w:r>
        <w:rPr>
          <w:rFonts w:ascii="宋体" w:hAnsi="宋体" w:eastAsia="宋体" w:cs="宋体"/>
          <w:spacing w:val="-2"/>
          <w:sz w:val="21"/>
          <w:szCs w:val="21"/>
        </w:rPr>
        <w:t>省财政厅、国家税务总局湖南省税务局联合颁发的《高新技术企业证书》， 证书编</w:t>
      </w:r>
      <w:r>
        <w:rPr>
          <w:rFonts w:ascii="宋体" w:hAnsi="宋体" w:eastAsia="宋体" w:cs="宋体"/>
          <w:sz w:val="21"/>
          <w:szCs w:val="21"/>
        </w:rPr>
        <w:t xml:space="preserve"> </w:t>
      </w:r>
      <w:r>
        <w:rPr>
          <w:rFonts w:ascii="宋体" w:hAnsi="宋体" w:eastAsia="宋体" w:cs="宋体"/>
          <w:spacing w:val="-10"/>
          <w:sz w:val="21"/>
          <w:szCs w:val="21"/>
        </w:rPr>
        <w:t xml:space="preserve">号 </w:t>
      </w:r>
      <w:r>
        <w:rPr>
          <w:rFonts w:ascii="宋体" w:hAnsi="宋体" w:eastAsia="宋体" w:cs="宋体"/>
          <w:spacing w:val="-5"/>
          <w:sz w:val="21"/>
          <w:szCs w:val="21"/>
        </w:rPr>
        <w:t>GR</w:t>
      </w:r>
      <w:r>
        <w:rPr>
          <w:rFonts w:ascii="宋体" w:hAnsi="宋体" w:eastAsia="宋体" w:cs="宋体"/>
          <w:spacing w:val="-10"/>
          <w:sz w:val="21"/>
          <w:szCs w:val="21"/>
        </w:rPr>
        <w:t>20</w:t>
      </w:r>
      <w:r>
        <w:rPr>
          <w:rFonts w:ascii="宋体" w:hAnsi="宋体" w:eastAsia="宋体" w:cs="宋体"/>
          <w:spacing w:val="-7"/>
          <w:sz w:val="21"/>
          <w:szCs w:val="21"/>
        </w:rPr>
        <w:t>2</w:t>
      </w:r>
      <w:r>
        <w:rPr>
          <w:rFonts w:ascii="宋体" w:hAnsi="宋体" w:eastAsia="宋体" w:cs="宋体"/>
          <w:spacing w:val="-5"/>
          <w:sz w:val="21"/>
          <w:szCs w:val="21"/>
        </w:rPr>
        <w:t>043000714，有效期三年(2020 年-2022 年)，2021 年享受高新技术企业所得税优惠政策。</w:t>
      </w:r>
    </w:p>
    <w:p>
      <w:pPr>
        <w:spacing w:before="1" w:line="239" w:lineRule="auto"/>
        <w:ind w:left="37" w:right="98" w:firstLine="419"/>
        <w:rPr>
          <w:rFonts w:ascii="宋体" w:hAnsi="宋体" w:eastAsia="宋体" w:cs="宋体"/>
          <w:sz w:val="21"/>
          <w:szCs w:val="21"/>
        </w:rPr>
      </w:pPr>
      <w:r>
        <w:rPr>
          <w:rFonts w:ascii="宋体" w:hAnsi="宋体" w:eastAsia="宋体" w:cs="宋体"/>
          <w:spacing w:val="-12"/>
          <w:sz w:val="21"/>
          <w:szCs w:val="21"/>
        </w:rPr>
        <w:t>本公司</w:t>
      </w:r>
      <w:r>
        <w:rPr>
          <w:rFonts w:ascii="宋体" w:hAnsi="宋体" w:eastAsia="宋体" w:cs="宋体"/>
          <w:spacing w:val="-6"/>
          <w:sz w:val="21"/>
          <w:szCs w:val="21"/>
        </w:rPr>
        <w:t>全资子公司湖南海利锂电科技股份有限公司，于 2021 年 9 月 18 日获取了湖南省科学</w:t>
      </w:r>
      <w:r>
        <w:rPr>
          <w:rFonts w:ascii="宋体" w:hAnsi="宋体" w:eastAsia="宋体" w:cs="宋体"/>
          <w:sz w:val="21"/>
          <w:szCs w:val="21"/>
        </w:rPr>
        <w:t xml:space="preserve"> </w:t>
      </w:r>
      <w:r>
        <w:rPr>
          <w:rFonts w:ascii="宋体" w:hAnsi="宋体" w:eastAsia="宋体" w:cs="宋体"/>
          <w:spacing w:val="-4"/>
          <w:sz w:val="21"/>
          <w:szCs w:val="21"/>
        </w:rPr>
        <w:t>技术厅、湖</w:t>
      </w:r>
      <w:r>
        <w:rPr>
          <w:rFonts w:ascii="宋体" w:hAnsi="宋体" w:eastAsia="宋体" w:cs="宋体"/>
          <w:spacing w:val="-3"/>
          <w:sz w:val="21"/>
          <w:szCs w:val="21"/>
        </w:rPr>
        <w:t>南</w:t>
      </w:r>
      <w:r>
        <w:rPr>
          <w:rFonts w:ascii="宋体" w:hAnsi="宋体" w:eastAsia="宋体" w:cs="宋体"/>
          <w:spacing w:val="-2"/>
          <w:sz w:val="21"/>
          <w:szCs w:val="21"/>
        </w:rPr>
        <w:t>省财政厅、国家税务总局湖南省税务局联合颁发的《高新技术企业证书》， 证书编</w:t>
      </w:r>
      <w:r>
        <w:rPr>
          <w:rFonts w:ascii="宋体" w:hAnsi="宋体" w:eastAsia="宋体" w:cs="宋体"/>
          <w:sz w:val="21"/>
          <w:szCs w:val="21"/>
        </w:rPr>
        <w:t xml:space="preserve"> </w:t>
      </w:r>
      <w:r>
        <w:rPr>
          <w:rFonts w:ascii="宋体" w:hAnsi="宋体" w:eastAsia="宋体" w:cs="宋体"/>
          <w:spacing w:val="-10"/>
          <w:sz w:val="21"/>
          <w:szCs w:val="21"/>
        </w:rPr>
        <w:t xml:space="preserve">号 </w:t>
      </w:r>
      <w:r>
        <w:rPr>
          <w:rFonts w:ascii="宋体" w:hAnsi="宋体" w:eastAsia="宋体" w:cs="宋体"/>
          <w:spacing w:val="-5"/>
          <w:sz w:val="21"/>
          <w:szCs w:val="21"/>
        </w:rPr>
        <w:t>GR</w:t>
      </w:r>
      <w:r>
        <w:rPr>
          <w:rFonts w:ascii="宋体" w:hAnsi="宋体" w:eastAsia="宋体" w:cs="宋体"/>
          <w:spacing w:val="-10"/>
          <w:sz w:val="21"/>
          <w:szCs w:val="21"/>
        </w:rPr>
        <w:t>20</w:t>
      </w:r>
      <w:r>
        <w:rPr>
          <w:rFonts w:ascii="宋体" w:hAnsi="宋体" w:eastAsia="宋体" w:cs="宋体"/>
          <w:spacing w:val="-7"/>
          <w:sz w:val="21"/>
          <w:szCs w:val="21"/>
        </w:rPr>
        <w:t>2</w:t>
      </w:r>
      <w:r>
        <w:rPr>
          <w:rFonts w:ascii="宋体" w:hAnsi="宋体" w:eastAsia="宋体" w:cs="宋体"/>
          <w:spacing w:val="-5"/>
          <w:sz w:val="21"/>
          <w:szCs w:val="21"/>
        </w:rPr>
        <w:t>143001909，有效期三年(2021 年-2023 年)，2021 年享受高新技术企业所得税优惠政策。</w:t>
      </w:r>
    </w:p>
    <w:p>
      <w:pPr>
        <w:spacing w:line="239" w:lineRule="auto"/>
        <w:ind w:left="34" w:right="31" w:firstLine="423"/>
        <w:rPr>
          <w:rFonts w:ascii="宋体" w:hAnsi="宋体" w:eastAsia="宋体" w:cs="宋体"/>
          <w:sz w:val="21"/>
          <w:szCs w:val="21"/>
        </w:rPr>
      </w:pPr>
      <w:r>
        <w:rPr>
          <w:rFonts w:ascii="宋体" w:hAnsi="宋体" w:eastAsia="宋体" w:cs="宋体"/>
          <w:spacing w:val="-12"/>
          <w:sz w:val="21"/>
          <w:szCs w:val="21"/>
        </w:rPr>
        <w:t>本公司</w:t>
      </w:r>
      <w:r>
        <w:rPr>
          <w:rFonts w:ascii="宋体" w:hAnsi="宋体" w:eastAsia="宋体" w:cs="宋体"/>
          <w:spacing w:val="-6"/>
          <w:sz w:val="21"/>
          <w:szCs w:val="21"/>
        </w:rPr>
        <w:t>控股子公司海利贵溪化工农药有限公司，于 2020 年 9 月 14 日获取了江西省科学技术</w:t>
      </w:r>
      <w:r>
        <w:rPr>
          <w:rFonts w:ascii="宋体" w:hAnsi="宋体" w:eastAsia="宋体" w:cs="宋体"/>
          <w:sz w:val="21"/>
          <w:szCs w:val="21"/>
        </w:rPr>
        <w:t xml:space="preserve"> </w:t>
      </w:r>
      <w:r>
        <w:rPr>
          <w:rFonts w:ascii="宋体" w:hAnsi="宋体" w:eastAsia="宋体" w:cs="宋体"/>
          <w:spacing w:val="10"/>
          <w:sz w:val="21"/>
          <w:szCs w:val="21"/>
        </w:rPr>
        <w:t>厅、</w:t>
      </w:r>
      <w:r>
        <w:rPr>
          <w:rFonts w:ascii="宋体" w:hAnsi="宋体" w:eastAsia="宋体" w:cs="宋体"/>
          <w:spacing w:val="9"/>
          <w:sz w:val="21"/>
          <w:szCs w:val="21"/>
        </w:rPr>
        <w:t>江</w:t>
      </w:r>
      <w:r>
        <w:rPr>
          <w:rFonts w:ascii="宋体" w:hAnsi="宋体" w:eastAsia="宋体" w:cs="宋体"/>
          <w:spacing w:val="5"/>
          <w:sz w:val="21"/>
          <w:szCs w:val="21"/>
        </w:rPr>
        <w:t>西省财政厅、国家税务总局江西省税务局联合颁发的《高新技术企业证书》，证书编号</w:t>
      </w:r>
      <w:r>
        <w:rPr>
          <w:rFonts w:ascii="宋体" w:hAnsi="宋体" w:eastAsia="宋体" w:cs="宋体"/>
          <w:sz w:val="21"/>
          <w:szCs w:val="21"/>
        </w:rPr>
        <w:t xml:space="preserve"> GR</w:t>
      </w:r>
      <w:r>
        <w:rPr>
          <w:rFonts w:ascii="宋体" w:hAnsi="宋体" w:eastAsia="宋体" w:cs="宋体"/>
          <w:spacing w:val="-1"/>
          <w:sz w:val="21"/>
          <w:szCs w:val="21"/>
        </w:rPr>
        <w:t>202036001500，有效期三年(2020 年-</w:t>
      </w:r>
      <w:r>
        <w:rPr>
          <w:rFonts w:ascii="宋体" w:hAnsi="宋体" w:eastAsia="宋体" w:cs="宋体"/>
          <w:sz w:val="21"/>
          <w:szCs w:val="21"/>
        </w:rPr>
        <w:t>2022 年)， 2021 年享受高新技术企业所得税优惠政策。</w:t>
      </w:r>
    </w:p>
    <w:p>
      <w:pPr>
        <w:spacing w:line="249" w:lineRule="auto"/>
        <w:ind w:left="37" w:right="98" w:firstLine="419"/>
        <w:rPr>
          <w:rFonts w:ascii="宋体" w:hAnsi="宋体" w:eastAsia="宋体" w:cs="宋体"/>
          <w:sz w:val="21"/>
          <w:szCs w:val="21"/>
        </w:rPr>
      </w:pPr>
      <w:r>
        <w:rPr>
          <w:rFonts w:ascii="宋体" w:hAnsi="宋体" w:eastAsia="宋体" w:cs="宋体"/>
          <w:spacing w:val="3"/>
          <w:sz w:val="21"/>
          <w:szCs w:val="21"/>
        </w:rPr>
        <w:t>根据河北省高新技术企业认定管理工作领导小组下发的《高新技术企业认证管理办法</w:t>
      </w:r>
      <w:r>
        <w:rPr>
          <w:rFonts w:ascii="宋体" w:hAnsi="宋体" w:eastAsia="宋体" w:cs="宋体"/>
          <w:spacing w:val="1"/>
          <w:sz w:val="21"/>
          <w:szCs w:val="21"/>
        </w:rPr>
        <w:t>》</w:t>
      </w:r>
      <w:r>
        <w:rPr>
          <w:rFonts w:ascii="宋体" w:hAnsi="宋体" w:eastAsia="宋体" w:cs="宋体"/>
          <w:sz w:val="21"/>
          <w:szCs w:val="21"/>
        </w:rPr>
        <w:t xml:space="preserve">(国 </w:t>
      </w:r>
      <w:r>
        <w:rPr>
          <w:rFonts w:ascii="宋体" w:hAnsi="宋体" w:eastAsia="宋体" w:cs="宋体"/>
          <w:spacing w:val="8"/>
          <w:sz w:val="21"/>
          <w:szCs w:val="21"/>
        </w:rPr>
        <w:t>科</w:t>
      </w:r>
      <w:r>
        <w:rPr>
          <w:rFonts w:ascii="宋体" w:hAnsi="宋体" w:eastAsia="宋体" w:cs="宋体"/>
          <w:spacing w:val="4"/>
          <w:sz w:val="21"/>
          <w:szCs w:val="21"/>
        </w:rPr>
        <w:t>发火(2016) 32 号) 和《高新技术企业认定管理工作指引》(国科发火(2016) 195 号) 有关</w:t>
      </w:r>
      <w:r>
        <w:rPr>
          <w:rFonts w:ascii="宋体" w:hAnsi="宋体" w:eastAsia="宋体" w:cs="宋体"/>
          <w:sz w:val="21"/>
          <w:szCs w:val="21"/>
        </w:rPr>
        <w:t xml:space="preserve"> </w:t>
      </w:r>
      <w:r>
        <w:rPr>
          <w:rFonts w:ascii="宋体" w:hAnsi="宋体" w:eastAsia="宋体" w:cs="宋体"/>
          <w:spacing w:val="-11"/>
          <w:sz w:val="21"/>
          <w:szCs w:val="21"/>
        </w:rPr>
        <w:t>规</w:t>
      </w:r>
      <w:r>
        <w:rPr>
          <w:rFonts w:ascii="宋体" w:hAnsi="宋体" w:eastAsia="宋体" w:cs="宋体"/>
          <w:spacing w:val="-6"/>
          <w:sz w:val="21"/>
          <w:szCs w:val="21"/>
        </w:rPr>
        <w:t>定， 本公司控股子公司北农(海利) 涿州种衣剂有限公司已通过高新技术企业认定， 2021 年 12</w:t>
      </w:r>
    </w:p>
    <w:p>
      <w:pPr>
        <w:sectPr>
          <w:headerReference r:id="rId62" w:type="default"/>
          <w:footerReference r:id="rId63" w:type="default"/>
          <w:pgSz w:w="11907" w:h="16839"/>
          <w:pgMar w:top="1392" w:right="1171" w:bottom="1395" w:left="1769" w:header="856" w:footer="1191" w:gutter="0"/>
          <w:cols w:space="720" w:num="1"/>
        </w:sectPr>
      </w:pPr>
    </w:p>
    <w:p>
      <w:pPr>
        <w:spacing w:before="160"/>
        <w:ind w:left="53" w:firstLine="2"/>
        <w:rPr>
          <w:rFonts w:ascii="宋体" w:hAnsi="宋体" w:eastAsia="宋体" w:cs="宋体"/>
          <w:sz w:val="21"/>
          <w:szCs w:val="21"/>
        </w:rPr>
      </w:pPr>
      <w:r>
        <w:rPr>
          <w:rFonts w:ascii="宋体" w:hAnsi="宋体" w:eastAsia="宋体" w:cs="宋体"/>
          <w:spacing w:val="-12"/>
          <w:sz w:val="21"/>
          <w:szCs w:val="21"/>
        </w:rPr>
        <w:t>月 1 日已</w:t>
      </w:r>
      <w:r>
        <w:rPr>
          <w:rFonts w:ascii="宋体" w:hAnsi="宋体" w:eastAsia="宋体" w:cs="宋体"/>
          <w:spacing w:val="-10"/>
          <w:sz w:val="21"/>
          <w:szCs w:val="21"/>
        </w:rPr>
        <w:t>在</w:t>
      </w:r>
      <w:r>
        <w:rPr>
          <w:rFonts w:ascii="宋体" w:hAnsi="宋体" w:eastAsia="宋体" w:cs="宋体"/>
          <w:spacing w:val="-6"/>
          <w:sz w:val="21"/>
          <w:szCs w:val="21"/>
        </w:rPr>
        <w:t>高新技术企业认定管理工作网中公示，并取得高新技术企业证书编号 GR202113003701，</w:t>
      </w:r>
      <w:r>
        <w:rPr>
          <w:rFonts w:ascii="宋体" w:hAnsi="宋体" w:eastAsia="宋体" w:cs="宋体"/>
          <w:sz w:val="21"/>
          <w:szCs w:val="21"/>
        </w:rPr>
        <w:t xml:space="preserve"> </w:t>
      </w:r>
      <w:r>
        <w:rPr>
          <w:rFonts w:ascii="宋体" w:hAnsi="宋体" w:eastAsia="宋体" w:cs="宋体"/>
          <w:spacing w:val="-4"/>
          <w:sz w:val="21"/>
          <w:szCs w:val="21"/>
        </w:rPr>
        <w:t>2021 年享受</w:t>
      </w:r>
      <w:r>
        <w:rPr>
          <w:rFonts w:ascii="宋体" w:hAnsi="宋体" w:eastAsia="宋体" w:cs="宋体"/>
          <w:spacing w:val="-3"/>
          <w:sz w:val="21"/>
          <w:szCs w:val="21"/>
        </w:rPr>
        <w:t>高</w:t>
      </w:r>
      <w:r>
        <w:rPr>
          <w:rFonts w:ascii="宋体" w:hAnsi="宋体" w:eastAsia="宋体" w:cs="宋体"/>
          <w:spacing w:val="-2"/>
          <w:sz w:val="21"/>
          <w:szCs w:val="21"/>
        </w:rPr>
        <w:t>新技术企业所得税优惠政策。</w:t>
      </w:r>
    </w:p>
    <w:p>
      <w:pPr>
        <w:spacing w:before="3" w:line="239" w:lineRule="auto"/>
        <w:ind w:left="50" w:right="58" w:firstLine="420"/>
        <w:rPr>
          <w:rFonts w:ascii="宋体" w:hAnsi="宋体" w:eastAsia="宋体" w:cs="宋体"/>
          <w:sz w:val="21"/>
          <w:szCs w:val="21"/>
        </w:rPr>
      </w:pPr>
      <w:r>
        <w:rPr>
          <w:rFonts w:ascii="宋体" w:hAnsi="宋体" w:eastAsia="宋体" w:cs="宋体"/>
          <w:spacing w:val="4"/>
          <w:sz w:val="21"/>
          <w:szCs w:val="21"/>
        </w:rPr>
        <w:t>根据《高新技术企业认</w:t>
      </w:r>
      <w:r>
        <w:rPr>
          <w:rFonts w:ascii="宋体" w:hAnsi="宋体" w:eastAsia="宋体" w:cs="宋体"/>
          <w:spacing w:val="2"/>
          <w:sz w:val="21"/>
          <w:szCs w:val="21"/>
        </w:rPr>
        <w:t>定管理办法》(国科发火(2016) 32 号) 和《高新技术企业认定管理</w:t>
      </w:r>
      <w:r>
        <w:rPr>
          <w:rFonts w:ascii="宋体" w:hAnsi="宋体" w:eastAsia="宋体" w:cs="宋体"/>
          <w:sz w:val="21"/>
          <w:szCs w:val="21"/>
        </w:rPr>
        <w:t xml:space="preserve"> </w:t>
      </w:r>
      <w:r>
        <w:rPr>
          <w:rFonts w:ascii="宋体" w:hAnsi="宋体" w:eastAsia="宋体" w:cs="宋体"/>
          <w:spacing w:val="8"/>
          <w:sz w:val="21"/>
          <w:szCs w:val="21"/>
        </w:rPr>
        <w:t>工作指引》(国</w:t>
      </w:r>
      <w:r>
        <w:rPr>
          <w:rFonts w:ascii="宋体" w:hAnsi="宋体" w:eastAsia="宋体" w:cs="宋体"/>
          <w:spacing w:val="4"/>
          <w:sz w:val="21"/>
          <w:szCs w:val="21"/>
        </w:rPr>
        <w:t>科发火(2016) 195 号)有关规定， 本公司全资子公司湖南化研院检测有限公司</w:t>
      </w:r>
      <w:r>
        <w:rPr>
          <w:rFonts w:ascii="宋体" w:hAnsi="宋体" w:eastAsia="宋体" w:cs="宋体"/>
          <w:sz w:val="21"/>
          <w:szCs w:val="21"/>
        </w:rPr>
        <w:t xml:space="preserve"> </w:t>
      </w:r>
      <w:r>
        <w:rPr>
          <w:rFonts w:ascii="宋体" w:hAnsi="宋体" w:eastAsia="宋体" w:cs="宋体"/>
          <w:spacing w:val="-2"/>
          <w:sz w:val="21"/>
          <w:szCs w:val="21"/>
        </w:rPr>
        <w:t xml:space="preserve">已通过高新技术企业认定,，取得了证书编号为 </w:t>
      </w:r>
      <w:r>
        <w:rPr>
          <w:rFonts w:ascii="宋体" w:hAnsi="宋体" w:eastAsia="宋体" w:cs="宋体"/>
          <w:sz w:val="21"/>
          <w:szCs w:val="21"/>
        </w:rPr>
        <w:t>GR</w:t>
      </w:r>
      <w:r>
        <w:rPr>
          <w:rFonts w:ascii="宋体" w:hAnsi="宋体" w:eastAsia="宋体" w:cs="宋体"/>
          <w:spacing w:val="-2"/>
          <w:sz w:val="21"/>
          <w:szCs w:val="21"/>
        </w:rPr>
        <w:t>202143000983 的高新技术企业证书，发证日</w:t>
      </w:r>
      <w:r>
        <w:rPr>
          <w:rFonts w:ascii="宋体" w:hAnsi="宋体" w:eastAsia="宋体" w:cs="宋体"/>
          <w:spacing w:val="-1"/>
          <w:sz w:val="21"/>
          <w:szCs w:val="21"/>
        </w:rPr>
        <w:t>期</w:t>
      </w:r>
      <w:r>
        <w:rPr>
          <w:rFonts w:ascii="宋体" w:hAnsi="宋体" w:eastAsia="宋体" w:cs="宋体"/>
          <w:sz w:val="21"/>
          <w:szCs w:val="21"/>
        </w:rPr>
        <w:t xml:space="preserve"> </w:t>
      </w:r>
      <w:r>
        <w:rPr>
          <w:rFonts w:ascii="宋体" w:hAnsi="宋体" w:eastAsia="宋体" w:cs="宋体"/>
          <w:spacing w:val="-10"/>
          <w:sz w:val="21"/>
          <w:szCs w:val="21"/>
        </w:rPr>
        <w:t xml:space="preserve">为 </w:t>
      </w:r>
      <w:r>
        <w:rPr>
          <w:rFonts w:ascii="宋体" w:hAnsi="宋体" w:eastAsia="宋体" w:cs="宋体"/>
          <w:spacing w:val="-7"/>
          <w:sz w:val="21"/>
          <w:szCs w:val="21"/>
        </w:rPr>
        <w:t>2</w:t>
      </w:r>
      <w:r>
        <w:rPr>
          <w:rFonts w:ascii="宋体" w:hAnsi="宋体" w:eastAsia="宋体" w:cs="宋体"/>
          <w:spacing w:val="-5"/>
          <w:sz w:val="21"/>
          <w:szCs w:val="21"/>
        </w:rPr>
        <w:t>021 年 9 月 18 日，有效期为三年(2021年-2023 年) ，2021 年享受高新技术企业所得税优惠</w:t>
      </w:r>
      <w:r>
        <w:rPr>
          <w:rFonts w:ascii="宋体" w:hAnsi="宋体" w:eastAsia="宋体" w:cs="宋体"/>
          <w:sz w:val="21"/>
          <w:szCs w:val="21"/>
        </w:rPr>
        <w:t xml:space="preserve"> </w:t>
      </w:r>
      <w:r>
        <w:rPr>
          <w:rFonts w:ascii="宋体" w:hAnsi="宋体" w:eastAsia="宋体" w:cs="宋体"/>
          <w:spacing w:val="-10"/>
          <w:sz w:val="21"/>
          <w:szCs w:val="21"/>
        </w:rPr>
        <w:t>政</w:t>
      </w:r>
      <w:r>
        <w:rPr>
          <w:rFonts w:ascii="宋体" w:hAnsi="宋体" w:eastAsia="宋体" w:cs="宋体"/>
          <w:spacing w:val="-7"/>
          <w:sz w:val="21"/>
          <w:szCs w:val="21"/>
        </w:rPr>
        <w:t>策。</w:t>
      </w:r>
    </w:p>
    <w:p>
      <w:pPr>
        <w:spacing w:before="1" w:line="239" w:lineRule="auto"/>
        <w:ind w:left="50" w:right="58" w:firstLine="420"/>
        <w:rPr>
          <w:rFonts w:ascii="宋体" w:hAnsi="宋体" w:eastAsia="宋体" w:cs="宋体"/>
          <w:sz w:val="21"/>
          <w:szCs w:val="21"/>
        </w:rPr>
      </w:pPr>
      <w:r>
        <w:rPr>
          <w:rFonts w:ascii="宋体" w:hAnsi="宋体" w:eastAsia="宋体" w:cs="宋体"/>
          <w:spacing w:val="4"/>
          <w:sz w:val="21"/>
          <w:szCs w:val="21"/>
        </w:rPr>
        <w:t>根据《高新技术企业认</w:t>
      </w:r>
      <w:r>
        <w:rPr>
          <w:rFonts w:ascii="宋体" w:hAnsi="宋体" w:eastAsia="宋体" w:cs="宋体"/>
          <w:spacing w:val="2"/>
          <w:sz w:val="21"/>
          <w:szCs w:val="21"/>
        </w:rPr>
        <w:t>定管理办法》(国科发火(2016) 32 号) 和《高新技术企业认定管理</w:t>
      </w:r>
      <w:r>
        <w:rPr>
          <w:rFonts w:ascii="宋体" w:hAnsi="宋体" w:eastAsia="宋体" w:cs="宋体"/>
          <w:sz w:val="21"/>
          <w:szCs w:val="21"/>
        </w:rPr>
        <w:t xml:space="preserve"> </w:t>
      </w:r>
      <w:r>
        <w:rPr>
          <w:rFonts w:ascii="宋体" w:hAnsi="宋体" w:eastAsia="宋体" w:cs="宋体"/>
          <w:spacing w:val="8"/>
          <w:sz w:val="21"/>
          <w:szCs w:val="21"/>
        </w:rPr>
        <w:t>工作指引》(国</w:t>
      </w:r>
      <w:r>
        <w:rPr>
          <w:rFonts w:ascii="宋体" w:hAnsi="宋体" w:eastAsia="宋体" w:cs="宋体"/>
          <w:spacing w:val="4"/>
          <w:sz w:val="21"/>
          <w:szCs w:val="21"/>
        </w:rPr>
        <w:t>科发火(2016) 195 号)有关规定， 本公司全资子公司湖南化工研究院有限公司</w:t>
      </w:r>
      <w:r>
        <w:rPr>
          <w:rFonts w:ascii="宋体" w:hAnsi="宋体" w:eastAsia="宋体" w:cs="宋体"/>
          <w:sz w:val="21"/>
          <w:szCs w:val="21"/>
        </w:rPr>
        <w:t xml:space="preserve"> </w:t>
      </w:r>
      <w:r>
        <w:rPr>
          <w:rFonts w:ascii="宋体" w:hAnsi="宋体" w:eastAsia="宋体" w:cs="宋体"/>
          <w:spacing w:val="-2"/>
          <w:sz w:val="21"/>
          <w:szCs w:val="21"/>
        </w:rPr>
        <w:t xml:space="preserve">已通过高新技术企业认定,，取得了证书编号为 </w:t>
      </w:r>
      <w:r>
        <w:rPr>
          <w:rFonts w:ascii="宋体" w:hAnsi="宋体" w:eastAsia="宋体" w:cs="宋体"/>
          <w:sz w:val="21"/>
          <w:szCs w:val="21"/>
        </w:rPr>
        <w:t>GR</w:t>
      </w:r>
      <w:r>
        <w:rPr>
          <w:rFonts w:ascii="宋体" w:hAnsi="宋体" w:eastAsia="宋体" w:cs="宋体"/>
          <w:spacing w:val="-2"/>
          <w:sz w:val="21"/>
          <w:szCs w:val="21"/>
        </w:rPr>
        <w:t>202143001627 的高新技术企业证书，发证日</w:t>
      </w:r>
      <w:r>
        <w:rPr>
          <w:rFonts w:ascii="宋体" w:hAnsi="宋体" w:eastAsia="宋体" w:cs="宋体"/>
          <w:spacing w:val="-1"/>
          <w:sz w:val="21"/>
          <w:szCs w:val="21"/>
        </w:rPr>
        <w:t>期</w:t>
      </w:r>
      <w:r>
        <w:rPr>
          <w:rFonts w:ascii="宋体" w:hAnsi="宋体" w:eastAsia="宋体" w:cs="宋体"/>
          <w:sz w:val="21"/>
          <w:szCs w:val="21"/>
        </w:rPr>
        <w:t xml:space="preserve"> </w:t>
      </w:r>
      <w:r>
        <w:rPr>
          <w:rFonts w:ascii="宋体" w:hAnsi="宋体" w:eastAsia="宋体" w:cs="宋体"/>
          <w:spacing w:val="-10"/>
          <w:sz w:val="21"/>
          <w:szCs w:val="21"/>
        </w:rPr>
        <w:t xml:space="preserve">为 </w:t>
      </w:r>
      <w:r>
        <w:rPr>
          <w:rFonts w:ascii="宋体" w:hAnsi="宋体" w:eastAsia="宋体" w:cs="宋体"/>
          <w:spacing w:val="-7"/>
          <w:sz w:val="21"/>
          <w:szCs w:val="21"/>
        </w:rPr>
        <w:t>2</w:t>
      </w:r>
      <w:r>
        <w:rPr>
          <w:rFonts w:ascii="宋体" w:hAnsi="宋体" w:eastAsia="宋体" w:cs="宋体"/>
          <w:spacing w:val="-5"/>
          <w:sz w:val="21"/>
          <w:szCs w:val="21"/>
        </w:rPr>
        <w:t>021 年 9 月 18 日，有效期为三年(2021年-2023 年) ，2021 年享受高新技术企业所得税优惠</w:t>
      </w:r>
      <w:r>
        <w:rPr>
          <w:rFonts w:ascii="宋体" w:hAnsi="宋体" w:eastAsia="宋体" w:cs="宋体"/>
          <w:sz w:val="21"/>
          <w:szCs w:val="21"/>
        </w:rPr>
        <w:t xml:space="preserve"> </w:t>
      </w:r>
      <w:r>
        <w:rPr>
          <w:rFonts w:ascii="宋体" w:hAnsi="宋体" w:eastAsia="宋体" w:cs="宋体"/>
          <w:spacing w:val="-10"/>
          <w:sz w:val="21"/>
          <w:szCs w:val="21"/>
        </w:rPr>
        <w:t>政</w:t>
      </w:r>
      <w:r>
        <w:rPr>
          <w:rFonts w:ascii="宋体" w:hAnsi="宋体" w:eastAsia="宋体" w:cs="宋体"/>
          <w:spacing w:val="-7"/>
          <w:sz w:val="21"/>
          <w:szCs w:val="21"/>
        </w:rPr>
        <w:t>策。</w:t>
      </w:r>
    </w:p>
    <w:p>
      <w:pPr>
        <w:ind w:left="52" w:right="58" w:firstLine="419"/>
        <w:rPr>
          <w:rFonts w:ascii="宋体" w:hAnsi="宋体" w:eastAsia="宋体" w:cs="宋体"/>
          <w:sz w:val="21"/>
          <w:szCs w:val="21"/>
        </w:rPr>
      </w:pPr>
      <w:r>
        <w:rPr>
          <w:rFonts w:ascii="宋体" w:hAnsi="宋体" w:eastAsia="宋体" w:cs="宋体"/>
          <w:spacing w:val="-10"/>
          <w:sz w:val="21"/>
          <w:szCs w:val="21"/>
        </w:rPr>
        <w:t>根据</w:t>
      </w:r>
      <w:r>
        <w:rPr>
          <w:rFonts w:ascii="宋体" w:hAnsi="宋体" w:eastAsia="宋体" w:cs="宋体"/>
          <w:spacing w:val="-8"/>
          <w:sz w:val="21"/>
          <w:szCs w:val="21"/>
        </w:rPr>
        <w:t>《</w:t>
      </w:r>
      <w:r>
        <w:rPr>
          <w:rFonts w:ascii="宋体" w:hAnsi="宋体" w:eastAsia="宋体" w:cs="宋体"/>
          <w:spacing w:val="-5"/>
          <w:sz w:val="21"/>
          <w:szCs w:val="21"/>
        </w:rPr>
        <w:t>财政部国家税务总局关于农业生产资料征免增值税政策的通知》(财政[2001]113 号)，</w:t>
      </w:r>
      <w:r>
        <w:rPr>
          <w:rFonts w:ascii="宋体" w:hAnsi="宋体" w:eastAsia="宋体" w:cs="宋体"/>
          <w:sz w:val="21"/>
          <w:szCs w:val="21"/>
        </w:rPr>
        <w:t xml:space="preserve"> </w:t>
      </w:r>
      <w:r>
        <w:rPr>
          <w:rFonts w:ascii="宋体" w:hAnsi="宋体" w:eastAsia="宋体" w:cs="宋体"/>
          <w:spacing w:val="1"/>
          <w:sz w:val="21"/>
          <w:szCs w:val="21"/>
        </w:rPr>
        <w:t>本公司控股子公司</w:t>
      </w:r>
      <w:r>
        <w:rPr>
          <w:rFonts w:ascii="宋体" w:hAnsi="宋体" w:eastAsia="宋体" w:cs="宋体"/>
          <w:sz w:val="21"/>
          <w:szCs w:val="21"/>
        </w:rPr>
        <w:t xml:space="preserve">湖南兴蔬种业有限公司从事批发和零售种子、种苗、化肥、农药、农机业务免 </w:t>
      </w:r>
      <w:r>
        <w:rPr>
          <w:rFonts w:ascii="宋体" w:hAnsi="宋体" w:eastAsia="宋体" w:cs="宋体"/>
          <w:spacing w:val="-6"/>
          <w:sz w:val="21"/>
          <w:szCs w:val="21"/>
        </w:rPr>
        <w:t>征</w:t>
      </w:r>
      <w:r>
        <w:rPr>
          <w:rFonts w:ascii="宋体" w:hAnsi="宋体" w:eastAsia="宋体" w:cs="宋体"/>
          <w:spacing w:val="-4"/>
          <w:sz w:val="21"/>
          <w:szCs w:val="21"/>
        </w:rPr>
        <w:t>增值税。</w:t>
      </w:r>
    </w:p>
    <w:p>
      <w:pPr>
        <w:spacing w:line="253" w:lineRule="auto"/>
        <w:ind w:left="59" w:right="60" w:firstLine="411"/>
        <w:rPr>
          <w:rFonts w:ascii="宋体" w:hAnsi="宋体" w:eastAsia="宋体" w:cs="宋体"/>
          <w:sz w:val="21"/>
          <w:szCs w:val="21"/>
        </w:rPr>
      </w:pPr>
      <w:r>
        <w:rPr>
          <w:rFonts w:ascii="宋体" w:hAnsi="宋体" w:eastAsia="宋体" w:cs="宋体"/>
          <w:spacing w:val="1"/>
          <w:sz w:val="21"/>
          <w:szCs w:val="21"/>
        </w:rPr>
        <w:t>根据《中华人民</w:t>
      </w:r>
      <w:r>
        <w:rPr>
          <w:rFonts w:ascii="宋体" w:hAnsi="宋体" w:eastAsia="宋体" w:cs="宋体"/>
          <w:sz w:val="21"/>
          <w:szCs w:val="21"/>
        </w:rPr>
        <w:t xml:space="preserve">共和国企业所得税法》第二十七条，本公司控股子公司湖南兴蔬种业有限公 </w:t>
      </w:r>
      <w:r>
        <w:rPr>
          <w:rFonts w:ascii="宋体" w:hAnsi="宋体" w:eastAsia="宋体" w:cs="宋体"/>
          <w:spacing w:val="-2"/>
          <w:sz w:val="21"/>
          <w:szCs w:val="21"/>
        </w:rPr>
        <w:t>司从事</w:t>
      </w:r>
      <w:r>
        <w:rPr>
          <w:rFonts w:ascii="宋体" w:hAnsi="宋体" w:eastAsia="宋体" w:cs="宋体"/>
          <w:spacing w:val="-1"/>
          <w:sz w:val="21"/>
          <w:szCs w:val="21"/>
        </w:rPr>
        <w:t>农、林、牧、渔业项目的所得免征企业所得税。</w:t>
      </w:r>
    </w:p>
    <w:p>
      <w:pPr>
        <w:spacing w:before="301" w:line="221" w:lineRule="auto"/>
        <w:ind w:left="5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其他</w:t>
      </w:r>
    </w:p>
    <w:p>
      <w:pPr>
        <w:spacing w:before="64" w:line="235" w:lineRule="auto"/>
        <w:ind w:left="5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line="234" w:lineRule="exact"/>
      </w:pPr>
    </w:p>
    <w:tbl>
      <w:tblPr>
        <w:tblStyle w:val="4"/>
        <w:tblW w:w="8905" w:type="dxa"/>
        <w:tblInd w:w="0"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1522"/>
        <w:gridCol w:w="5761"/>
        <w:gridCol w:w="1622"/>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1" w:hRule="atLeast"/>
        </w:trPr>
        <w:tc>
          <w:tcPr>
            <w:tcW w:w="1522" w:type="dxa"/>
            <w:tcBorders>
              <w:top w:val="single" w:color="000000" w:sz="2" w:space="0"/>
              <w:left w:val="nil"/>
            </w:tcBorders>
            <w:vAlign w:val="top"/>
          </w:tcPr>
          <w:p>
            <w:pPr>
              <w:spacing w:before="49" w:line="217" w:lineRule="auto"/>
              <w:ind w:left="594"/>
              <w:rPr>
                <w:rFonts w:ascii="宋体" w:hAnsi="宋体" w:eastAsia="宋体" w:cs="宋体"/>
                <w:sz w:val="18"/>
                <w:szCs w:val="18"/>
              </w:rPr>
            </w:pPr>
            <w:r>
              <w:rPr>
                <w:rFonts w:ascii="宋体" w:hAnsi="宋体" w:eastAsia="宋体" w:cs="宋体"/>
                <w:spacing w:val="-2"/>
                <w:sz w:val="18"/>
                <w:szCs w:val="18"/>
              </w:rPr>
              <w:t>税种</w:t>
            </w:r>
          </w:p>
        </w:tc>
        <w:tc>
          <w:tcPr>
            <w:tcW w:w="5761" w:type="dxa"/>
            <w:tcBorders>
              <w:top w:val="single" w:color="000000" w:sz="2" w:space="0"/>
            </w:tcBorders>
            <w:vAlign w:val="top"/>
          </w:tcPr>
          <w:p>
            <w:pPr>
              <w:spacing w:before="49" w:line="217" w:lineRule="auto"/>
              <w:ind w:left="2522"/>
              <w:rPr>
                <w:rFonts w:ascii="宋体" w:hAnsi="宋体" w:eastAsia="宋体" w:cs="宋体"/>
                <w:sz w:val="18"/>
                <w:szCs w:val="18"/>
              </w:rPr>
            </w:pPr>
            <w:r>
              <w:rPr>
                <w:rFonts w:ascii="宋体" w:hAnsi="宋体" w:eastAsia="宋体" w:cs="宋体"/>
                <w:spacing w:val="-2"/>
                <w:sz w:val="18"/>
                <w:szCs w:val="18"/>
              </w:rPr>
              <w:t>计税</w:t>
            </w:r>
            <w:r>
              <w:rPr>
                <w:rFonts w:ascii="宋体" w:hAnsi="宋体" w:eastAsia="宋体" w:cs="宋体"/>
                <w:spacing w:val="-1"/>
                <w:sz w:val="18"/>
                <w:szCs w:val="18"/>
              </w:rPr>
              <w:t>依据</w:t>
            </w:r>
          </w:p>
        </w:tc>
        <w:tc>
          <w:tcPr>
            <w:tcW w:w="1622" w:type="dxa"/>
            <w:tcBorders>
              <w:top w:val="single" w:color="000000" w:sz="2" w:space="0"/>
              <w:right w:val="nil"/>
            </w:tcBorders>
            <w:vAlign w:val="top"/>
          </w:tcPr>
          <w:p>
            <w:pPr>
              <w:spacing w:before="49" w:line="217" w:lineRule="auto"/>
              <w:ind w:left="632"/>
              <w:rPr>
                <w:rFonts w:ascii="宋体" w:hAnsi="宋体" w:eastAsia="宋体" w:cs="宋体"/>
                <w:sz w:val="18"/>
                <w:szCs w:val="18"/>
              </w:rPr>
            </w:pPr>
            <w:r>
              <w:rPr>
                <w:rFonts w:ascii="宋体" w:hAnsi="宋体" w:eastAsia="宋体" w:cs="宋体"/>
                <w:spacing w:val="-2"/>
                <w:sz w:val="18"/>
                <w:szCs w:val="18"/>
              </w:rPr>
              <w:t>税率</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71" w:hRule="atLeast"/>
        </w:trPr>
        <w:tc>
          <w:tcPr>
            <w:tcW w:w="1522" w:type="dxa"/>
            <w:vMerge w:val="restart"/>
            <w:tcBorders>
              <w:left w:val="nil"/>
              <w:bottom w:val="nil"/>
            </w:tcBorders>
            <w:vAlign w:val="top"/>
          </w:tcPr>
          <w:p>
            <w:pPr>
              <w:spacing w:line="342" w:lineRule="auto"/>
              <w:rPr>
                <w:rFonts w:ascii="Arial"/>
                <w:sz w:val="21"/>
              </w:rPr>
            </w:pPr>
          </w:p>
          <w:p>
            <w:pPr>
              <w:spacing w:line="342" w:lineRule="auto"/>
              <w:rPr>
                <w:rFonts w:ascii="Arial"/>
                <w:sz w:val="21"/>
              </w:rPr>
            </w:pPr>
          </w:p>
          <w:p>
            <w:pPr>
              <w:spacing w:before="59" w:line="220" w:lineRule="auto"/>
              <w:ind w:left="50"/>
              <w:rPr>
                <w:rFonts w:ascii="宋体" w:hAnsi="宋体" w:eastAsia="宋体" w:cs="宋体"/>
                <w:sz w:val="18"/>
                <w:szCs w:val="18"/>
              </w:rPr>
            </w:pPr>
            <w:r>
              <w:rPr>
                <w:rFonts w:ascii="宋体" w:hAnsi="宋体" w:eastAsia="宋体" w:cs="宋体"/>
                <w:spacing w:val="-2"/>
                <w:sz w:val="18"/>
                <w:szCs w:val="18"/>
              </w:rPr>
              <w:t>增值税</w:t>
            </w:r>
          </w:p>
        </w:tc>
        <w:tc>
          <w:tcPr>
            <w:tcW w:w="5761" w:type="dxa"/>
            <w:vAlign w:val="top"/>
          </w:tcPr>
          <w:p>
            <w:pPr>
              <w:spacing w:before="26" w:line="228" w:lineRule="auto"/>
              <w:ind w:left="30" w:right="29"/>
              <w:rPr>
                <w:rFonts w:ascii="宋体" w:hAnsi="宋体" w:eastAsia="宋体" w:cs="宋体"/>
                <w:sz w:val="18"/>
                <w:szCs w:val="18"/>
              </w:rPr>
            </w:pPr>
            <w:r>
              <w:rPr>
                <w:rFonts w:ascii="宋体" w:hAnsi="宋体" w:eastAsia="宋体" w:cs="宋体"/>
                <w:spacing w:val="-14"/>
                <w:sz w:val="18"/>
                <w:szCs w:val="18"/>
              </w:rPr>
              <w:t>境</w:t>
            </w:r>
            <w:r>
              <w:rPr>
                <w:rFonts w:ascii="宋体" w:hAnsi="宋体" w:eastAsia="宋体" w:cs="宋体"/>
                <w:spacing w:val="-7"/>
                <w:sz w:val="18"/>
                <w:szCs w:val="18"/>
              </w:rPr>
              <w:t>内销售； 提供加工、修理修配劳务； 以及进口货物；提供有形动产租赁</w:t>
            </w:r>
            <w:r>
              <w:rPr>
                <w:rFonts w:ascii="宋体" w:hAnsi="宋体" w:eastAsia="宋体" w:cs="宋体"/>
                <w:sz w:val="18"/>
                <w:szCs w:val="18"/>
              </w:rPr>
              <w:t xml:space="preserve"> </w:t>
            </w:r>
            <w:r>
              <w:rPr>
                <w:rFonts w:ascii="宋体" w:hAnsi="宋体" w:eastAsia="宋体" w:cs="宋体"/>
                <w:spacing w:val="-2"/>
                <w:sz w:val="18"/>
                <w:szCs w:val="18"/>
              </w:rPr>
              <w:t>服务</w:t>
            </w:r>
          </w:p>
        </w:tc>
        <w:tc>
          <w:tcPr>
            <w:tcW w:w="1622" w:type="dxa"/>
            <w:tcBorders>
              <w:right w:val="nil"/>
            </w:tcBorders>
            <w:vAlign w:val="top"/>
          </w:tcPr>
          <w:p>
            <w:pPr>
              <w:spacing w:before="173" w:line="183" w:lineRule="auto"/>
              <w:ind w:left="692"/>
              <w:rPr>
                <w:rFonts w:ascii="宋体" w:hAnsi="宋体" w:eastAsia="宋体" w:cs="宋体"/>
                <w:sz w:val="18"/>
                <w:szCs w:val="18"/>
              </w:rPr>
            </w:pPr>
            <w:r>
              <w:rPr>
                <w:rFonts w:ascii="宋体" w:hAnsi="宋体" w:eastAsia="宋体" w:cs="宋体"/>
                <w:spacing w:val="-4"/>
                <w:sz w:val="18"/>
                <w:szCs w:val="18"/>
              </w:rPr>
              <w:t>13%</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71" w:hRule="atLeast"/>
        </w:trPr>
        <w:tc>
          <w:tcPr>
            <w:tcW w:w="1522" w:type="dxa"/>
            <w:vMerge w:val="continue"/>
            <w:tcBorders>
              <w:top w:val="nil"/>
              <w:left w:val="nil"/>
              <w:bottom w:val="nil"/>
            </w:tcBorders>
            <w:vAlign w:val="top"/>
          </w:tcPr>
          <w:p>
            <w:pPr>
              <w:rPr>
                <w:rFonts w:ascii="Arial"/>
                <w:sz w:val="21"/>
              </w:rPr>
            </w:pPr>
          </w:p>
        </w:tc>
        <w:tc>
          <w:tcPr>
            <w:tcW w:w="5761" w:type="dxa"/>
            <w:vAlign w:val="top"/>
          </w:tcPr>
          <w:p>
            <w:pPr>
              <w:spacing w:before="26" w:line="228" w:lineRule="auto"/>
              <w:ind w:left="31" w:right="12"/>
              <w:rPr>
                <w:rFonts w:ascii="宋体" w:hAnsi="宋体" w:eastAsia="宋体" w:cs="宋体"/>
                <w:sz w:val="18"/>
                <w:szCs w:val="18"/>
              </w:rPr>
            </w:pPr>
            <w:r>
              <w:rPr>
                <w:rFonts w:ascii="宋体" w:hAnsi="宋体" w:eastAsia="宋体" w:cs="宋体"/>
                <w:spacing w:val="-2"/>
                <w:sz w:val="18"/>
                <w:szCs w:val="18"/>
              </w:rPr>
              <w:t>提供交通运输、邮政、基础电信、建</w:t>
            </w:r>
            <w:r>
              <w:rPr>
                <w:rFonts w:ascii="宋体" w:hAnsi="宋体" w:eastAsia="宋体" w:cs="宋体"/>
                <w:spacing w:val="-1"/>
                <w:sz w:val="18"/>
                <w:szCs w:val="18"/>
              </w:rPr>
              <w:t>筑、不动产租赁服务，销售不动产，</w:t>
            </w:r>
            <w:r>
              <w:rPr>
                <w:rFonts w:ascii="宋体" w:hAnsi="宋体" w:eastAsia="宋体" w:cs="宋体"/>
                <w:sz w:val="18"/>
                <w:szCs w:val="18"/>
              </w:rPr>
              <w:t xml:space="preserve"> </w:t>
            </w:r>
            <w:r>
              <w:rPr>
                <w:rFonts w:ascii="宋体" w:hAnsi="宋体" w:eastAsia="宋体" w:cs="宋体"/>
                <w:spacing w:val="-1"/>
                <w:sz w:val="18"/>
                <w:szCs w:val="18"/>
              </w:rPr>
              <w:t>转让土地使用权</w:t>
            </w:r>
          </w:p>
        </w:tc>
        <w:tc>
          <w:tcPr>
            <w:tcW w:w="1622" w:type="dxa"/>
            <w:tcBorders>
              <w:right w:val="nil"/>
            </w:tcBorders>
            <w:vAlign w:val="top"/>
          </w:tcPr>
          <w:p>
            <w:pPr>
              <w:spacing w:before="144"/>
              <w:ind w:left="725"/>
              <w:rPr>
                <w:rFonts w:ascii="宋体" w:hAnsi="宋体" w:eastAsia="宋体" w:cs="宋体"/>
                <w:sz w:val="18"/>
                <w:szCs w:val="18"/>
              </w:rPr>
            </w:pPr>
            <w:r>
              <w:rPr>
                <w:rFonts w:ascii="宋体" w:hAnsi="宋体" w:eastAsia="宋体" w:cs="宋体"/>
                <w:spacing w:val="-4"/>
                <w:sz w:val="18"/>
                <w:szCs w:val="18"/>
              </w:rPr>
              <w:t>9</w:t>
            </w:r>
            <w:r>
              <w:rPr>
                <w:rFonts w:ascii="宋体" w:hAnsi="宋体" w:eastAsia="宋体" w:cs="宋体"/>
                <w:spacing w:val="-3"/>
                <w:sz w:val="18"/>
                <w:szCs w:val="18"/>
              </w:rPr>
              <w:t>%</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1522" w:type="dxa"/>
            <w:vMerge w:val="continue"/>
            <w:tcBorders>
              <w:top w:val="nil"/>
              <w:left w:val="nil"/>
              <w:bottom w:val="nil"/>
            </w:tcBorders>
            <w:vAlign w:val="top"/>
          </w:tcPr>
          <w:p>
            <w:pPr>
              <w:rPr>
                <w:rFonts w:ascii="Arial"/>
                <w:sz w:val="21"/>
              </w:rPr>
            </w:pPr>
          </w:p>
        </w:tc>
        <w:tc>
          <w:tcPr>
            <w:tcW w:w="5761" w:type="dxa"/>
            <w:vAlign w:val="top"/>
          </w:tcPr>
          <w:p>
            <w:pPr>
              <w:spacing w:before="28" w:line="214" w:lineRule="auto"/>
              <w:ind w:left="31"/>
              <w:rPr>
                <w:rFonts w:ascii="宋体" w:hAnsi="宋体" w:eastAsia="宋体" w:cs="宋体"/>
                <w:sz w:val="18"/>
                <w:szCs w:val="18"/>
              </w:rPr>
            </w:pPr>
            <w:r>
              <w:rPr>
                <w:rFonts w:ascii="宋体" w:hAnsi="宋体" w:eastAsia="宋体" w:cs="宋体"/>
                <w:spacing w:val="-1"/>
                <w:sz w:val="18"/>
                <w:szCs w:val="18"/>
              </w:rPr>
              <w:t>其他应税销售服务</w:t>
            </w:r>
            <w:r>
              <w:rPr>
                <w:rFonts w:ascii="宋体" w:hAnsi="宋体" w:eastAsia="宋体" w:cs="宋体"/>
                <w:sz w:val="18"/>
                <w:szCs w:val="18"/>
              </w:rPr>
              <w:t>行为</w:t>
            </w:r>
          </w:p>
        </w:tc>
        <w:tc>
          <w:tcPr>
            <w:tcW w:w="1622" w:type="dxa"/>
            <w:tcBorders>
              <w:right w:val="nil"/>
            </w:tcBorders>
            <w:vAlign w:val="top"/>
          </w:tcPr>
          <w:p>
            <w:pPr>
              <w:spacing w:before="58" w:line="183" w:lineRule="auto"/>
              <w:ind w:left="726"/>
              <w:rPr>
                <w:rFonts w:ascii="宋体" w:hAnsi="宋体" w:eastAsia="宋体" w:cs="宋体"/>
                <w:sz w:val="18"/>
                <w:szCs w:val="18"/>
              </w:rPr>
            </w:pPr>
            <w:r>
              <w:rPr>
                <w:rFonts w:ascii="宋体" w:hAnsi="宋体" w:eastAsia="宋体" w:cs="宋体"/>
                <w:spacing w:val="-2"/>
                <w:sz w:val="18"/>
                <w:szCs w:val="18"/>
              </w:rPr>
              <w:t>6%</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1522" w:type="dxa"/>
            <w:vMerge w:val="continue"/>
            <w:tcBorders>
              <w:top w:val="nil"/>
              <w:left w:val="nil"/>
              <w:bottom w:val="nil"/>
            </w:tcBorders>
            <w:vAlign w:val="top"/>
          </w:tcPr>
          <w:p>
            <w:pPr>
              <w:rPr>
                <w:rFonts w:ascii="Arial"/>
                <w:sz w:val="21"/>
              </w:rPr>
            </w:pPr>
          </w:p>
        </w:tc>
        <w:tc>
          <w:tcPr>
            <w:tcW w:w="5761" w:type="dxa"/>
            <w:vAlign w:val="top"/>
          </w:tcPr>
          <w:p>
            <w:pPr>
              <w:spacing w:before="29" w:line="216" w:lineRule="auto"/>
              <w:ind w:left="34"/>
              <w:rPr>
                <w:rFonts w:ascii="宋体" w:hAnsi="宋体" w:eastAsia="宋体" w:cs="宋体"/>
                <w:sz w:val="18"/>
                <w:szCs w:val="18"/>
              </w:rPr>
            </w:pPr>
            <w:r>
              <w:rPr>
                <w:rFonts w:ascii="宋体" w:hAnsi="宋体" w:eastAsia="宋体" w:cs="宋体"/>
                <w:spacing w:val="-2"/>
                <w:sz w:val="18"/>
                <w:szCs w:val="18"/>
              </w:rPr>
              <w:t>简易计</w:t>
            </w:r>
            <w:r>
              <w:rPr>
                <w:rFonts w:ascii="宋体" w:hAnsi="宋体" w:eastAsia="宋体" w:cs="宋体"/>
                <w:spacing w:val="-1"/>
                <w:sz w:val="18"/>
                <w:szCs w:val="18"/>
              </w:rPr>
              <w:t>税方法</w:t>
            </w:r>
          </w:p>
        </w:tc>
        <w:tc>
          <w:tcPr>
            <w:tcW w:w="1622" w:type="dxa"/>
            <w:tcBorders>
              <w:right w:val="nil"/>
            </w:tcBorders>
            <w:vAlign w:val="top"/>
          </w:tcPr>
          <w:p>
            <w:pPr>
              <w:spacing w:before="29" w:line="216" w:lineRule="auto"/>
              <w:ind w:left="548"/>
              <w:rPr>
                <w:rFonts w:ascii="宋体" w:hAnsi="宋体" w:eastAsia="宋体" w:cs="宋体"/>
                <w:sz w:val="18"/>
                <w:szCs w:val="18"/>
              </w:rPr>
            </w:pPr>
            <w:r>
              <w:rPr>
                <w:rFonts w:ascii="宋体" w:hAnsi="宋体" w:eastAsia="宋体" w:cs="宋体"/>
                <w:spacing w:val="-2"/>
                <w:sz w:val="18"/>
                <w:szCs w:val="18"/>
              </w:rPr>
              <w:t>5%或3</w:t>
            </w:r>
            <w:r>
              <w:rPr>
                <w:rFonts w:ascii="宋体" w:hAnsi="宋体" w:eastAsia="宋体" w:cs="宋体"/>
                <w:spacing w:val="-1"/>
                <w:sz w:val="18"/>
                <w:szCs w:val="18"/>
              </w:rPr>
              <w:t>%</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1522" w:type="dxa"/>
            <w:vMerge w:val="continue"/>
            <w:tcBorders>
              <w:top w:val="nil"/>
              <w:left w:val="nil"/>
            </w:tcBorders>
            <w:vAlign w:val="top"/>
          </w:tcPr>
          <w:p>
            <w:pPr>
              <w:rPr>
                <w:rFonts w:ascii="Arial"/>
                <w:sz w:val="21"/>
              </w:rPr>
            </w:pPr>
          </w:p>
        </w:tc>
        <w:tc>
          <w:tcPr>
            <w:tcW w:w="5761" w:type="dxa"/>
            <w:vAlign w:val="top"/>
          </w:tcPr>
          <w:p>
            <w:pPr>
              <w:spacing w:before="29" w:line="213" w:lineRule="auto"/>
              <w:ind w:left="32"/>
              <w:rPr>
                <w:rFonts w:ascii="宋体" w:hAnsi="宋体" w:eastAsia="宋体" w:cs="宋体"/>
                <w:sz w:val="18"/>
                <w:szCs w:val="18"/>
              </w:rPr>
            </w:pPr>
            <w:r>
              <w:rPr>
                <w:rFonts w:ascii="宋体" w:hAnsi="宋体" w:eastAsia="宋体" w:cs="宋体"/>
                <w:spacing w:val="-1"/>
                <w:sz w:val="18"/>
                <w:szCs w:val="18"/>
              </w:rPr>
              <w:t>从事批发和零售种子</w:t>
            </w:r>
            <w:r>
              <w:rPr>
                <w:rFonts w:ascii="宋体" w:hAnsi="宋体" w:eastAsia="宋体" w:cs="宋体"/>
                <w:sz w:val="18"/>
                <w:szCs w:val="18"/>
              </w:rPr>
              <w:t>、种苗、化肥、农药、农机业务</w:t>
            </w:r>
          </w:p>
        </w:tc>
        <w:tc>
          <w:tcPr>
            <w:tcW w:w="1622" w:type="dxa"/>
            <w:tcBorders>
              <w:right w:val="nil"/>
            </w:tcBorders>
            <w:vAlign w:val="top"/>
          </w:tcPr>
          <w:p>
            <w:pPr>
              <w:spacing w:before="59" w:line="182" w:lineRule="auto"/>
              <w:ind w:left="726"/>
              <w:rPr>
                <w:rFonts w:ascii="宋体" w:hAnsi="宋体" w:eastAsia="宋体" w:cs="宋体"/>
                <w:sz w:val="18"/>
                <w:szCs w:val="18"/>
              </w:rPr>
            </w:pPr>
            <w:r>
              <w:rPr>
                <w:rFonts w:ascii="宋体" w:hAnsi="宋体" w:eastAsia="宋体" w:cs="宋体"/>
                <w:spacing w:val="-2"/>
                <w:sz w:val="18"/>
                <w:szCs w:val="18"/>
              </w:rPr>
              <w:t>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1522" w:type="dxa"/>
            <w:tcBorders>
              <w:left w:val="nil"/>
            </w:tcBorders>
            <w:vAlign w:val="top"/>
          </w:tcPr>
          <w:p>
            <w:pPr>
              <w:spacing w:before="29" w:line="213" w:lineRule="auto"/>
              <w:ind w:left="50"/>
              <w:rPr>
                <w:rFonts w:ascii="宋体" w:hAnsi="宋体" w:eastAsia="宋体" w:cs="宋体"/>
                <w:sz w:val="18"/>
                <w:szCs w:val="18"/>
              </w:rPr>
            </w:pPr>
            <w:r>
              <w:rPr>
                <w:rFonts w:ascii="宋体" w:hAnsi="宋体" w:eastAsia="宋体" w:cs="宋体"/>
                <w:spacing w:val="-1"/>
                <w:sz w:val="18"/>
                <w:szCs w:val="18"/>
              </w:rPr>
              <w:t>城市维护建设税</w:t>
            </w:r>
          </w:p>
        </w:tc>
        <w:tc>
          <w:tcPr>
            <w:tcW w:w="5761" w:type="dxa"/>
            <w:vAlign w:val="top"/>
          </w:tcPr>
          <w:p>
            <w:pPr>
              <w:spacing w:before="29" w:line="213" w:lineRule="auto"/>
              <w:ind w:left="34"/>
              <w:rPr>
                <w:rFonts w:ascii="宋体" w:hAnsi="宋体" w:eastAsia="宋体" w:cs="宋体"/>
                <w:sz w:val="18"/>
                <w:szCs w:val="18"/>
              </w:rPr>
            </w:pPr>
            <w:r>
              <w:rPr>
                <w:rFonts w:ascii="宋体" w:hAnsi="宋体" w:eastAsia="宋体" w:cs="宋体"/>
                <w:spacing w:val="-2"/>
                <w:sz w:val="18"/>
                <w:szCs w:val="18"/>
              </w:rPr>
              <w:t>实缴流</w:t>
            </w:r>
            <w:r>
              <w:rPr>
                <w:rFonts w:ascii="宋体" w:hAnsi="宋体" w:eastAsia="宋体" w:cs="宋体"/>
                <w:spacing w:val="-1"/>
                <w:sz w:val="18"/>
                <w:szCs w:val="18"/>
              </w:rPr>
              <w:t>转税税额</w:t>
            </w:r>
          </w:p>
        </w:tc>
        <w:tc>
          <w:tcPr>
            <w:tcW w:w="1622" w:type="dxa"/>
            <w:tcBorders>
              <w:right w:val="nil"/>
            </w:tcBorders>
            <w:vAlign w:val="top"/>
          </w:tcPr>
          <w:p>
            <w:pPr>
              <w:spacing w:before="59" w:line="182" w:lineRule="auto"/>
              <w:ind w:left="548"/>
              <w:rPr>
                <w:rFonts w:ascii="宋体" w:hAnsi="宋体" w:eastAsia="宋体" w:cs="宋体"/>
                <w:sz w:val="18"/>
                <w:szCs w:val="18"/>
              </w:rPr>
            </w:pPr>
            <w:r>
              <w:rPr>
                <w:rFonts w:ascii="宋体" w:hAnsi="宋体" w:eastAsia="宋体" w:cs="宋体"/>
                <w:spacing w:val="-1"/>
                <w:sz w:val="18"/>
                <w:szCs w:val="18"/>
              </w:rPr>
              <w:t>7%、5%</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1522" w:type="dxa"/>
            <w:tcBorders>
              <w:left w:val="nil"/>
              <w:bottom w:val="single" w:color="000000" w:sz="2" w:space="0"/>
            </w:tcBorders>
            <w:vAlign w:val="top"/>
          </w:tcPr>
          <w:p>
            <w:pPr>
              <w:spacing w:before="32" w:line="220" w:lineRule="auto"/>
              <w:ind w:left="53"/>
              <w:rPr>
                <w:rFonts w:ascii="宋体" w:hAnsi="宋体" w:eastAsia="宋体" w:cs="宋体"/>
                <w:sz w:val="18"/>
                <w:szCs w:val="18"/>
              </w:rPr>
            </w:pPr>
            <w:r>
              <w:rPr>
                <w:rFonts w:ascii="宋体" w:hAnsi="宋体" w:eastAsia="宋体" w:cs="宋体"/>
                <w:spacing w:val="-2"/>
                <w:sz w:val="18"/>
                <w:szCs w:val="18"/>
              </w:rPr>
              <w:t>企业所</w:t>
            </w:r>
            <w:r>
              <w:rPr>
                <w:rFonts w:ascii="宋体" w:hAnsi="宋体" w:eastAsia="宋体" w:cs="宋体"/>
                <w:spacing w:val="-1"/>
                <w:sz w:val="18"/>
                <w:szCs w:val="18"/>
              </w:rPr>
              <w:t>得税</w:t>
            </w:r>
          </w:p>
        </w:tc>
        <w:tc>
          <w:tcPr>
            <w:tcW w:w="5761" w:type="dxa"/>
            <w:tcBorders>
              <w:bottom w:val="single" w:color="000000" w:sz="2" w:space="0"/>
            </w:tcBorders>
            <w:vAlign w:val="top"/>
          </w:tcPr>
          <w:p>
            <w:pPr>
              <w:spacing w:before="32" w:line="220" w:lineRule="auto"/>
              <w:ind w:left="30"/>
              <w:rPr>
                <w:rFonts w:ascii="宋体" w:hAnsi="宋体" w:eastAsia="宋体" w:cs="宋体"/>
                <w:sz w:val="18"/>
                <w:szCs w:val="18"/>
              </w:rPr>
            </w:pPr>
            <w:r>
              <w:rPr>
                <w:rFonts w:ascii="宋体" w:hAnsi="宋体" w:eastAsia="宋体" w:cs="宋体"/>
                <w:spacing w:val="-1"/>
                <w:sz w:val="18"/>
                <w:szCs w:val="18"/>
              </w:rPr>
              <w:t>应纳税所得额</w:t>
            </w:r>
          </w:p>
        </w:tc>
        <w:tc>
          <w:tcPr>
            <w:tcW w:w="1622" w:type="dxa"/>
            <w:tcBorders>
              <w:bottom w:val="single" w:color="000000" w:sz="2" w:space="0"/>
              <w:right w:val="nil"/>
            </w:tcBorders>
            <w:vAlign w:val="top"/>
          </w:tcPr>
          <w:p>
            <w:pPr>
              <w:spacing w:before="32" w:line="220" w:lineRule="auto"/>
              <w:ind w:left="35"/>
              <w:rPr>
                <w:rFonts w:ascii="宋体" w:hAnsi="宋体" w:eastAsia="宋体" w:cs="宋体"/>
                <w:sz w:val="18"/>
                <w:szCs w:val="18"/>
              </w:rPr>
            </w:pPr>
            <w:r>
              <w:rPr>
                <w:rFonts w:ascii="宋体" w:hAnsi="宋体" w:eastAsia="宋体" w:cs="宋体"/>
                <w:spacing w:val="-11"/>
                <w:sz w:val="18"/>
                <w:szCs w:val="18"/>
              </w:rPr>
              <w:t>免税、 5%、15%、25%</w:t>
            </w:r>
          </w:p>
        </w:tc>
      </w:tr>
    </w:tbl>
    <w:p>
      <w:pPr>
        <w:rPr>
          <w:rFonts w:ascii="Arial"/>
          <w:sz w:val="21"/>
        </w:rPr>
      </w:pPr>
    </w:p>
    <w:p>
      <w:pPr>
        <w:sectPr>
          <w:headerReference r:id="rId64" w:type="default"/>
          <w:footerReference r:id="rId65" w:type="default"/>
          <w:pgSz w:w="11907" w:h="16839"/>
          <w:pgMar w:top="1392" w:right="1212" w:bottom="1395" w:left="1754" w:header="856" w:footer="1191" w:gutter="0"/>
          <w:cols w:space="720" w:num="1"/>
        </w:sectPr>
      </w:pPr>
    </w:p>
    <w:p>
      <w:pPr>
        <w:spacing w:line="393" w:lineRule="auto"/>
        <w:rPr>
          <w:rFonts w:ascii="Arial"/>
          <w:sz w:val="21"/>
        </w:rPr>
      </w:pPr>
    </w:p>
    <w:p>
      <w:pPr>
        <w:spacing w:before="68" w:line="221" w:lineRule="auto"/>
        <w:ind w:left="36"/>
        <w:rPr>
          <w:rFonts w:ascii="宋体" w:hAnsi="宋体" w:eastAsia="宋体" w:cs="宋体"/>
          <w:sz w:val="21"/>
          <w:szCs w:val="21"/>
        </w:rPr>
      </w:pPr>
      <w:r>
        <w:rPr>
          <w:rFonts w:ascii="宋体" w:hAnsi="宋体" w:eastAsia="宋体" w:cs="宋体"/>
          <w:spacing w:val="-13"/>
          <w:sz w:val="21"/>
          <w:szCs w:val="21"/>
          <w14:textOutline w14:w="3831" w14:cap="flat" w14:cmpd="sng">
            <w14:solidFill>
              <w14:srgbClr w14:val="000000"/>
            </w14:solidFill>
            <w14:prstDash w14:val="solid"/>
            <w14:miter w14:val="0"/>
          </w14:textOutline>
        </w:rPr>
        <w:t>七</w:t>
      </w:r>
      <w:r>
        <w:rPr>
          <w:rFonts w:ascii="宋体" w:hAnsi="宋体" w:eastAsia="宋体" w:cs="宋体"/>
          <w:spacing w:val="-7"/>
          <w:sz w:val="21"/>
          <w:szCs w:val="21"/>
          <w14:textOutline w14:w="3831" w14:cap="flat" w14:cmpd="sng">
            <w14:solidFill>
              <w14:srgbClr w14:val="000000"/>
            </w14:solidFill>
            <w14:prstDash w14:val="solid"/>
            <w14:miter w14:val="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合并财务报表项目注释</w:t>
      </w:r>
    </w:p>
    <w:p>
      <w:pPr>
        <w:spacing w:before="82" w:line="220" w:lineRule="auto"/>
        <w:ind w:left="52"/>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0"/>
          </w14:textOutline>
        </w:rPr>
        <w:t>1</w:t>
      </w:r>
      <w:r>
        <w:rPr>
          <w:rFonts w:ascii="宋体" w:hAnsi="宋体" w:eastAsia="宋体" w:cs="宋体"/>
          <w:spacing w:val="-15"/>
          <w:sz w:val="21"/>
          <w:szCs w:val="21"/>
          <w14:textOutline w14:w="3831" w14:cap="flat" w14:cmpd="sng">
            <w14:solidFill>
              <w14:srgbClr w14:val="000000"/>
            </w14:solidFill>
            <w14:prstDash w14:val="solid"/>
            <w14:miter w14:val="0"/>
          </w14:textOutline>
        </w:rPr>
        <w:t>、</w:t>
      </w:r>
      <w:r>
        <w:rPr>
          <w:rFonts w:ascii="宋体" w:hAnsi="宋体" w:eastAsia="宋体" w:cs="宋体"/>
          <w:spacing w:val="-15"/>
          <w:sz w:val="21"/>
          <w:szCs w:val="21"/>
        </w:rPr>
        <w:t xml:space="preserve">  </w:t>
      </w:r>
      <w:r>
        <w:rPr>
          <w:rFonts w:ascii="宋体" w:hAnsi="宋体" w:eastAsia="宋体" w:cs="宋体"/>
          <w:spacing w:val="-15"/>
          <w:sz w:val="21"/>
          <w:szCs w:val="21"/>
          <w14:textOutline w14:w="3831" w14:cap="flat" w14:cmpd="sng">
            <w14:solidFill>
              <w14:srgbClr w14:val="000000"/>
            </w14:solidFill>
            <w14:prstDash w14:val="solid"/>
            <w14:miter w14:val="0"/>
          </w14:textOutline>
        </w:rPr>
        <w:t>货币资金</w:t>
      </w:r>
    </w:p>
    <w:p>
      <w:pPr>
        <w:spacing w:before="66"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9" w:line="214" w:lineRule="auto"/>
        <w:ind w:right="10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3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8"/>
        <w:gridCol w:w="2692"/>
        <w:gridCol w:w="25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658" w:type="dxa"/>
            <w:vAlign w:val="top"/>
          </w:tcPr>
          <w:p>
            <w:pPr>
              <w:spacing w:before="34" w:line="218" w:lineRule="auto"/>
              <w:ind w:left="1628"/>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692" w:type="dxa"/>
            <w:vAlign w:val="top"/>
          </w:tcPr>
          <w:p>
            <w:pPr>
              <w:spacing w:before="34" w:line="218" w:lineRule="auto"/>
              <w:ind w:left="935"/>
              <w:rPr>
                <w:rFonts w:ascii="宋体" w:hAnsi="宋体" w:eastAsia="宋体" w:cs="宋体"/>
                <w:sz w:val="21"/>
                <w:szCs w:val="21"/>
              </w:rPr>
            </w:pPr>
            <w:r>
              <w:rPr>
                <w:rFonts w:ascii="宋体" w:hAnsi="宋体" w:eastAsia="宋体" w:cs="宋体"/>
                <w:spacing w:val="-2"/>
                <w:sz w:val="21"/>
                <w:szCs w:val="21"/>
              </w:rPr>
              <w:t>期末余额</w:t>
            </w:r>
          </w:p>
        </w:tc>
        <w:tc>
          <w:tcPr>
            <w:tcW w:w="2586" w:type="dxa"/>
            <w:vAlign w:val="top"/>
          </w:tcPr>
          <w:p>
            <w:pPr>
              <w:spacing w:before="34" w:line="218" w:lineRule="auto"/>
              <w:ind w:left="878"/>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658" w:type="dxa"/>
            <w:vAlign w:val="top"/>
          </w:tcPr>
          <w:p>
            <w:pPr>
              <w:spacing w:before="30" w:line="215" w:lineRule="auto"/>
              <w:ind w:left="121"/>
              <w:rPr>
                <w:rFonts w:ascii="宋体" w:hAnsi="宋体" w:eastAsia="宋体" w:cs="宋体"/>
                <w:sz w:val="21"/>
                <w:szCs w:val="21"/>
              </w:rPr>
            </w:pPr>
            <w:r>
              <w:rPr>
                <w:rFonts w:ascii="宋体" w:hAnsi="宋体" w:eastAsia="宋体" w:cs="宋体"/>
                <w:spacing w:val="-2"/>
                <w:sz w:val="21"/>
                <w:szCs w:val="21"/>
              </w:rPr>
              <w:t>库存</w:t>
            </w:r>
            <w:r>
              <w:rPr>
                <w:rFonts w:ascii="宋体" w:hAnsi="宋体" w:eastAsia="宋体" w:cs="宋体"/>
                <w:spacing w:val="-1"/>
                <w:sz w:val="21"/>
                <w:szCs w:val="21"/>
              </w:rPr>
              <w:t>现金</w:t>
            </w:r>
          </w:p>
        </w:tc>
        <w:tc>
          <w:tcPr>
            <w:tcW w:w="2692" w:type="dxa"/>
            <w:vAlign w:val="top"/>
          </w:tcPr>
          <w:p>
            <w:pPr>
              <w:spacing w:before="58" w:line="190" w:lineRule="auto"/>
              <w:ind w:right="94"/>
              <w:jc w:val="right"/>
              <w:rPr>
                <w:rFonts w:ascii="宋体" w:hAnsi="宋体" w:eastAsia="宋体" w:cs="宋体"/>
                <w:sz w:val="21"/>
                <w:szCs w:val="21"/>
              </w:rPr>
            </w:pPr>
            <w:r>
              <w:rPr>
                <w:rFonts w:ascii="宋体" w:hAnsi="宋体" w:eastAsia="宋体" w:cs="宋体"/>
                <w:spacing w:val="-15"/>
                <w:sz w:val="21"/>
                <w:szCs w:val="21"/>
              </w:rPr>
              <w:t>1</w:t>
            </w:r>
            <w:r>
              <w:rPr>
                <w:rFonts w:ascii="宋体" w:hAnsi="宋体" w:eastAsia="宋体" w:cs="宋体"/>
                <w:spacing w:val="-12"/>
                <w:sz w:val="21"/>
                <w:szCs w:val="21"/>
              </w:rPr>
              <w:t>19,643.16</w:t>
            </w:r>
          </w:p>
        </w:tc>
        <w:tc>
          <w:tcPr>
            <w:tcW w:w="2586" w:type="dxa"/>
            <w:vAlign w:val="top"/>
          </w:tcPr>
          <w:p>
            <w:pPr>
              <w:spacing w:before="58" w:line="190" w:lineRule="auto"/>
              <w:ind w:right="108"/>
              <w:jc w:val="right"/>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2"/>
                <w:sz w:val="21"/>
                <w:szCs w:val="21"/>
              </w:rPr>
              <w:t>77,988.77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658" w:type="dxa"/>
            <w:vAlign w:val="top"/>
          </w:tcPr>
          <w:p>
            <w:pPr>
              <w:spacing w:before="31" w:line="216" w:lineRule="auto"/>
              <w:ind w:left="121"/>
              <w:rPr>
                <w:rFonts w:ascii="宋体" w:hAnsi="宋体" w:eastAsia="宋体" w:cs="宋体"/>
                <w:sz w:val="21"/>
                <w:szCs w:val="21"/>
              </w:rPr>
            </w:pPr>
            <w:r>
              <w:rPr>
                <w:rFonts w:ascii="宋体" w:hAnsi="宋体" w:eastAsia="宋体" w:cs="宋体"/>
                <w:spacing w:val="-2"/>
                <w:sz w:val="21"/>
                <w:szCs w:val="21"/>
              </w:rPr>
              <w:t>银行</w:t>
            </w:r>
            <w:r>
              <w:rPr>
                <w:rFonts w:ascii="宋体" w:hAnsi="宋体" w:eastAsia="宋体" w:cs="宋体"/>
                <w:spacing w:val="-1"/>
                <w:sz w:val="21"/>
                <w:szCs w:val="21"/>
              </w:rPr>
              <w:t>存款</w:t>
            </w:r>
          </w:p>
        </w:tc>
        <w:tc>
          <w:tcPr>
            <w:tcW w:w="2692" w:type="dxa"/>
            <w:vAlign w:val="top"/>
          </w:tcPr>
          <w:p>
            <w:pPr>
              <w:spacing w:before="62" w:line="189" w:lineRule="auto"/>
              <w:ind w:right="103"/>
              <w:jc w:val="right"/>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11"/>
                <w:sz w:val="21"/>
                <w:szCs w:val="21"/>
              </w:rPr>
              <w:t>55,155,581.00</w:t>
            </w:r>
          </w:p>
        </w:tc>
        <w:tc>
          <w:tcPr>
            <w:tcW w:w="2586" w:type="dxa"/>
            <w:vAlign w:val="top"/>
          </w:tcPr>
          <w:p>
            <w:pPr>
              <w:spacing w:before="62" w:line="189" w:lineRule="auto"/>
              <w:ind w:right="108"/>
              <w:jc w:val="right"/>
              <w:rPr>
                <w:rFonts w:ascii="宋体" w:hAnsi="宋体" w:eastAsia="宋体" w:cs="宋体"/>
                <w:sz w:val="21"/>
                <w:szCs w:val="21"/>
              </w:rPr>
            </w:pPr>
            <w:r>
              <w:rPr>
                <w:rFonts w:ascii="宋体" w:hAnsi="宋体" w:eastAsia="宋体" w:cs="宋体"/>
                <w:spacing w:val="-19"/>
                <w:sz w:val="21"/>
                <w:szCs w:val="21"/>
              </w:rPr>
              <w:t>5</w:t>
            </w:r>
            <w:r>
              <w:rPr>
                <w:rFonts w:ascii="宋体" w:hAnsi="宋体" w:eastAsia="宋体" w:cs="宋体"/>
                <w:spacing w:val="-11"/>
                <w:sz w:val="21"/>
                <w:szCs w:val="21"/>
              </w:rPr>
              <w:t>39,964,218.79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658" w:type="dxa"/>
            <w:vAlign w:val="top"/>
          </w:tcPr>
          <w:p>
            <w:pPr>
              <w:spacing w:before="32" w:line="216" w:lineRule="auto"/>
              <w:ind w:left="121"/>
              <w:rPr>
                <w:rFonts w:ascii="宋体" w:hAnsi="宋体" w:eastAsia="宋体" w:cs="宋体"/>
                <w:sz w:val="21"/>
                <w:szCs w:val="21"/>
              </w:rPr>
            </w:pPr>
            <w:r>
              <w:rPr>
                <w:rFonts w:ascii="宋体" w:hAnsi="宋体" w:eastAsia="宋体" w:cs="宋体"/>
                <w:spacing w:val="-1"/>
                <w:sz w:val="21"/>
                <w:szCs w:val="21"/>
              </w:rPr>
              <w:t>其他货币资金</w:t>
            </w:r>
          </w:p>
        </w:tc>
        <w:tc>
          <w:tcPr>
            <w:tcW w:w="2692" w:type="dxa"/>
            <w:vAlign w:val="top"/>
          </w:tcPr>
          <w:p>
            <w:pPr>
              <w:spacing w:before="60" w:line="191" w:lineRule="auto"/>
              <w:ind w:right="94"/>
              <w:jc w:val="right"/>
              <w:rPr>
                <w:rFonts w:ascii="宋体" w:hAnsi="宋体" w:eastAsia="宋体" w:cs="宋体"/>
                <w:sz w:val="21"/>
                <w:szCs w:val="21"/>
              </w:rPr>
            </w:pPr>
            <w:r>
              <w:rPr>
                <w:rFonts w:ascii="宋体" w:hAnsi="宋体" w:eastAsia="宋体" w:cs="宋体"/>
                <w:spacing w:val="-18"/>
                <w:sz w:val="21"/>
                <w:szCs w:val="21"/>
              </w:rPr>
              <w:t>2</w:t>
            </w:r>
            <w:r>
              <w:rPr>
                <w:rFonts w:ascii="宋体" w:hAnsi="宋体" w:eastAsia="宋体" w:cs="宋体"/>
                <w:spacing w:val="-10"/>
                <w:sz w:val="21"/>
                <w:szCs w:val="21"/>
              </w:rPr>
              <w:t>15,937,690.15</w:t>
            </w:r>
          </w:p>
        </w:tc>
        <w:tc>
          <w:tcPr>
            <w:tcW w:w="2586" w:type="dxa"/>
            <w:vAlign w:val="top"/>
          </w:tcPr>
          <w:p>
            <w:pPr>
              <w:spacing w:before="60" w:line="191" w:lineRule="auto"/>
              <w:ind w:right="108"/>
              <w:jc w:val="right"/>
              <w:rPr>
                <w:rFonts w:ascii="宋体" w:hAnsi="宋体" w:eastAsia="宋体" w:cs="宋体"/>
                <w:sz w:val="21"/>
                <w:szCs w:val="21"/>
              </w:rPr>
            </w:pPr>
            <w:r>
              <w:rPr>
                <w:rFonts w:ascii="宋体" w:hAnsi="宋体" w:eastAsia="宋体" w:cs="宋体"/>
                <w:spacing w:val="-18"/>
                <w:sz w:val="21"/>
                <w:szCs w:val="21"/>
              </w:rPr>
              <w:t>3</w:t>
            </w:r>
            <w:r>
              <w:rPr>
                <w:rFonts w:ascii="宋体" w:hAnsi="宋体" w:eastAsia="宋体" w:cs="宋体"/>
                <w:spacing w:val="-11"/>
                <w:sz w:val="21"/>
                <w:szCs w:val="21"/>
              </w:rPr>
              <w:t>01,365,549.01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658" w:type="dxa"/>
            <w:vAlign w:val="top"/>
          </w:tcPr>
          <w:p>
            <w:pPr>
              <w:spacing w:before="33" w:line="217" w:lineRule="auto"/>
              <w:ind w:left="124"/>
              <w:rPr>
                <w:rFonts w:ascii="宋体" w:hAnsi="宋体" w:eastAsia="宋体" w:cs="宋体"/>
                <w:sz w:val="21"/>
                <w:szCs w:val="21"/>
              </w:rPr>
            </w:pPr>
            <w:r>
              <w:rPr>
                <w:rFonts w:ascii="宋体" w:hAnsi="宋体" w:eastAsia="宋体" w:cs="宋体"/>
                <w:spacing w:val="-2"/>
                <w:sz w:val="21"/>
                <w:szCs w:val="21"/>
              </w:rPr>
              <w:t>未</w:t>
            </w:r>
            <w:r>
              <w:rPr>
                <w:rFonts w:ascii="宋体" w:hAnsi="宋体" w:eastAsia="宋体" w:cs="宋体"/>
                <w:spacing w:val="-1"/>
                <w:sz w:val="21"/>
                <w:szCs w:val="21"/>
              </w:rPr>
              <w:t>到期应收利息</w:t>
            </w:r>
          </w:p>
        </w:tc>
        <w:tc>
          <w:tcPr>
            <w:tcW w:w="2692" w:type="dxa"/>
            <w:vAlign w:val="top"/>
          </w:tcPr>
          <w:p>
            <w:pPr>
              <w:rPr>
                <w:rFonts w:ascii="Arial"/>
                <w:sz w:val="21"/>
              </w:rPr>
            </w:pPr>
          </w:p>
        </w:tc>
        <w:tc>
          <w:tcPr>
            <w:tcW w:w="2586" w:type="dxa"/>
            <w:vAlign w:val="top"/>
          </w:tcPr>
          <w:p>
            <w:pPr>
              <w:spacing w:before="62" w:line="191" w:lineRule="auto"/>
              <w:ind w:right="108"/>
              <w:jc w:val="right"/>
              <w:rPr>
                <w:rFonts w:ascii="宋体" w:hAnsi="宋体" w:eastAsia="宋体" w:cs="宋体"/>
                <w:sz w:val="21"/>
                <w:szCs w:val="21"/>
              </w:rPr>
            </w:pPr>
            <w:r>
              <w:rPr>
                <w:rFonts w:ascii="宋体" w:hAnsi="宋体" w:eastAsia="宋体" w:cs="宋体"/>
                <w:spacing w:val="-14"/>
                <w:sz w:val="21"/>
                <w:szCs w:val="21"/>
              </w:rPr>
              <w:t>2</w:t>
            </w:r>
            <w:r>
              <w:rPr>
                <w:rFonts w:ascii="宋体" w:hAnsi="宋体" w:eastAsia="宋体" w:cs="宋体"/>
                <w:spacing w:val="-10"/>
                <w:sz w:val="21"/>
                <w:szCs w:val="21"/>
              </w:rPr>
              <w:t>69,500.00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658" w:type="dxa"/>
            <w:vAlign w:val="top"/>
          </w:tcPr>
          <w:p>
            <w:pPr>
              <w:spacing w:before="33" w:line="212" w:lineRule="auto"/>
              <w:ind w:left="121"/>
              <w:rPr>
                <w:rFonts w:ascii="宋体" w:hAnsi="宋体" w:eastAsia="宋体" w:cs="宋体"/>
                <w:sz w:val="21"/>
                <w:szCs w:val="21"/>
              </w:rPr>
            </w:pPr>
            <w:r>
              <w:rPr>
                <w:rFonts w:ascii="宋体" w:hAnsi="宋体" w:eastAsia="宋体" w:cs="宋体"/>
                <w:spacing w:val="-2"/>
                <w:sz w:val="21"/>
                <w:szCs w:val="21"/>
              </w:rPr>
              <w:t>合计</w:t>
            </w:r>
          </w:p>
        </w:tc>
        <w:tc>
          <w:tcPr>
            <w:tcW w:w="2692" w:type="dxa"/>
            <w:vAlign w:val="top"/>
          </w:tcPr>
          <w:p>
            <w:pPr>
              <w:spacing w:before="61" w:line="188" w:lineRule="auto"/>
              <w:ind w:right="102"/>
              <w:jc w:val="right"/>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11"/>
                <w:sz w:val="21"/>
                <w:szCs w:val="21"/>
              </w:rPr>
              <w:t>71,212,914.31</w:t>
            </w:r>
          </w:p>
        </w:tc>
        <w:tc>
          <w:tcPr>
            <w:tcW w:w="2586" w:type="dxa"/>
            <w:vAlign w:val="top"/>
          </w:tcPr>
          <w:p>
            <w:pPr>
              <w:spacing w:before="61" w:line="188" w:lineRule="auto"/>
              <w:ind w:right="107"/>
              <w:jc w:val="right"/>
              <w:rPr>
                <w:rFonts w:ascii="宋体" w:hAnsi="宋体" w:eastAsia="宋体" w:cs="宋体"/>
                <w:sz w:val="21"/>
                <w:szCs w:val="21"/>
              </w:rPr>
            </w:pPr>
            <w:r>
              <w:rPr>
                <w:rFonts w:ascii="宋体" w:hAnsi="宋体" w:eastAsia="宋体" w:cs="宋体"/>
                <w:spacing w:val="-21"/>
                <w:sz w:val="21"/>
                <w:szCs w:val="21"/>
              </w:rPr>
              <w:t>8</w:t>
            </w:r>
            <w:r>
              <w:rPr>
                <w:rFonts w:ascii="宋体" w:hAnsi="宋体" w:eastAsia="宋体" w:cs="宋体"/>
                <w:spacing w:val="-11"/>
                <w:sz w:val="21"/>
                <w:szCs w:val="21"/>
              </w:rPr>
              <w:t>41,777,256.57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658" w:type="dxa"/>
            <w:vAlign w:val="top"/>
          </w:tcPr>
          <w:p>
            <w:pPr>
              <w:spacing w:before="34" w:line="218" w:lineRule="auto"/>
              <w:ind w:left="575"/>
              <w:rPr>
                <w:rFonts w:ascii="宋体" w:hAnsi="宋体" w:eastAsia="宋体" w:cs="宋体"/>
                <w:sz w:val="21"/>
                <w:szCs w:val="21"/>
              </w:rPr>
            </w:pPr>
            <w:r>
              <w:rPr>
                <w:rFonts w:ascii="宋体" w:hAnsi="宋体" w:eastAsia="宋体" w:cs="宋体"/>
                <w:spacing w:val="-8"/>
                <w:sz w:val="21"/>
                <w:szCs w:val="21"/>
              </w:rPr>
              <w:t>其中： 存放在境外的款项总</w:t>
            </w:r>
            <w:r>
              <w:rPr>
                <w:rFonts w:ascii="宋体" w:hAnsi="宋体" w:eastAsia="宋体" w:cs="宋体"/>
                <w:spacing w:val="-7"/>
                <w:sz w:val="21"/>
                <w:szCs w:val="21"/>
              </w:rPr>
              <w:t>额</w:t>
            </w:r>
          </w:p>
        </w:tc>
        <w:tc>
          <w:tcPr>
            <w:tcW w:w="2692" w:type="dxa"/>
            <w:vAlign w:val="top"/>
          </w:tcPr>
          <w:p>
            <w:pPr>
              <w:rPr>
                <w:rFonts w:ascii="Arial"/>
                <w:sz w:val="21"/>
              </w:rPr>
            </w:pPr>
          </w:p>
        </w:tc>
        <w:tc>
          <w:tcPr>
            <w:tcW w:w="2586" w:type="dxa"/>
            <w:vAlign w:val="top"/>
          </w:tcPr>
          <w:p>
            <w:pPr>
              <w:rPr>
                <w:rFonts w:ascii="Arial"/>
                <w:sz w:val="21"/>
              </w:rPr>
            </w:pPr>
          </w:p>
        </w:tc>
      </w:tr>
    </w:tbl>
    <w:p>
      <w:pPr>
        <w:spacing w:before="29" w:line="221" w:lineRule="auto"/>
        <w:ind w:left="37"/>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23" w:line="212" w:lineRule="auto"/>
        <w:ind w:left="457"/>
        <w:outlineLvl w:val="0"/>
        <w:rPr>
          <w:rFonts w:ascii="宋体" w:hAnsi="宋体" w:eastAsia="宋体" w:cs="宋体"/>
          <w:sz w:val="21"/>
          <w:szCs w:val="21"/>
        </w:rPr>
      </w:pPr>
      <w:r>
        <w:rPr>
          <w:rFonts w:ascii="宋体" w:hAnsi="宋体" w:eastAsia="宋体" w:cs="宋体"/>
          <w:spacing w:val="-1"/>
          <w:sz w:val="21"/>
          <w:szCs w:val="21"/>
        </w:rPr>
        <w:t>其中受限</w:t>
      </w:r>
      <w:r>
        <w:rPr>
          <w:rFonts w:ascii="宋体" w:hAnsi="宋体" w:eastAsia="宋体" w:cs="宋体"/>
          <w:sz w:val="21"/>
          <w:szCs w:val="21"/>
        </w:rPr>
        <w:t>制的货币资金明细如下：</w:t>
      </w:r>
    </w:p>
    <w:tbl>
      <w:tblPr>
        <w:tblStyle w:val="4"/>
        <w:tblW w:w="7962" w:type="dxa"/>
        <w:tblInd w:w="441"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2992"/>
        <w:gridCol w:w="2393"/>
        <w:gridCol w:w="2577"/>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01" w:hRule="atLeast"/>
        </w:trPr>
        <w:tc>
          <w:tcPr>
            <w:tcW w:w="2992" w:type="dxa"/>
            <w:tcBorders>
              <w:top w:val="single" w:color="000000" w:sz="2" w:space="0"/>
              <w:left w:val="nil"/>
            </w:tcBorders>
            <w:vAlign w:val="top"/>
          </w:tcPr>
          <w:p>
            <w:pPr>
              <w:spacing w:before="56" w:line="215" w:lineRule="auto"/>
              <w:ind w:left="1300"/>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393" w:type="dxa"/>
            <w:tcBorders>
              <w:top w:val="single" w:color="000000" w:sz="2" w:space="0"/>
            </w:tcBorders>
            <w:vAlign w:val="top"/>
          </w:tcPr>
          <w:p>
            <w:pPr>
              <w:spacing w:before="56" w:line="215" w:lineRule="auto"/>
              <w:ind w:left="782"/>
              <w:rPr>
                <w:rFonts w:ascii="宋体" w:hAnsi="宋体" w:eastAsia="宋体" w:cs="宋体"/>
                <w:sz w:val="21"/>
                <w:szCs w:val="21"/>
              </w:rPr>
            </w:pPr>
            <w:r>
              <w:rPr>
                <w:rFonts w:ascii="宋体" w:hAnsi="宋体" w:eastAsia="宋体" w:cs="宋体"/>
                <w:spacing w:val="-2"/>
                <w:sz w:val="21"/>
                <w:szCs w:val="21"/>
              </w:rPr>
              <w:t>期末余额</w:t>
            </w:r>
          </w:p>
        </w:tc>
        <w:tc>
          <w:tcPr>
            <w:tcW w:w="2577" w:type="dxa"/>
            <w:tcBorders>
              <w:top w:val="single" w:color="000000" w:sz="2" w:space="0"/>
              <w:right w:val="nil"/>
            </w:tcBorders>
            <w:vAlign w:val="top"/>
          </w:tcPr>
          <w:p>
            <w:pPr>
              <w:spacing w:before="56" w:line="215" w:lineRule="auto"/>
              <w:ind w:left="873"/>
              <w:rPr>
                <w:rFonts w:ascii="宋体" w:hAnsi="宋体" w:eastAsia="宋体" w:cs="宋体"/>
                <w:sz w:val="21"/>
                <w:szCs w:val="21"/>
              </w:rPr>
            </w:pPr>
            <w:r>
              <w:rPr>
                <w:rFonts w:ascii="宋体" w:hAnsi="宋体" w:eastAsia="宋体" w:cs="宋体"/>
                <w:spacing w:val="-2"/>
                <w:sz w:val="21"/>
                <w:szCs w:val="21"/>
              </w:rPr>
              <w:t>期初余额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7" w:hRule="atLeast"/>
        </w:trPr>
        <w:tc>
          <w:tcPr>
            <w:tcW w:w="2992" w:type="dxa"/>
            <w:tcBorders>
              <w:left w:val="nil"/>
            </w:tcBorders>
            <w:vAlign w:val="top"/>
          </w:tcPr>
          <w:p>
            <w:pPr>
              <w:spacing w:before="31" w:line="216" w:lineRule="auto"/>
              <w:ind w:left="129"/>
              <w:rPr>
                <w:rFonts w:ascii="宋体" w:hAnsi="宋体" w:eastAsia="宋体" w:cs="宋体"/>
                <w:sz w:val="21"/>
                <w:szCs w:val="21"/>
              </w:rPr>
            </w:pPr>
            <w:r>
              <w:rPr>
                <w:rFonts w:ascii="宋体" w:hAnsi="宋体" w:eastAsia="宋体" w:cs="宋体"/>
                <w:spacing w:val="-1"/>
                <w:sz w:val="21"/>
                <w:szCs w:val="21"/>
              </w:rPr>
              <w:t>银行承兑汇票</w:t>
            </w:r>
            <w:r>
              <w:rPr>
                <w:rFonts w:ascii="宋体" w:hAnsi="宋体" w:eastAsia="宋体" w:cs="宋体"/>
                <w:sz w:val="21"/>
                <w:szCs w:val="21"/>
              </w:rPr>
              <w:t>保证金</w:t>
            </w:r>
          </w:p>
        </w:tc>
        <w:tc>
          <w:tcPr>
            <w:tcW w:w="2393" w:type="dxa"/>
            <w:vAlign w:val="top"/>
          </w:tcPr>
          <w:p>
            <w:pPr>
              <w:spacing w:before="66" w:line="182" w:lineRule="auto"/>
              <w:ind w:left="920"/>
              <w:rPr>
                <w:rFonts w:ascii="宋体" w:hAnsi="宋体" w:eastAsia="宋体" w:cs="宋体"/>
                <w:sz w:val="21"/>
                <w:szCs w:val="21"/>
              </w:rPr>
            </w:pPr>
            <w:r>
              <w:rPr>
                <w:rFonts w:ascii="宋体" w:hAnsi="宋体" w:eastAsia="宋体" w:cs="宋体"/>
                <w:sz w:val="21"/>
                <w:szCs w:val="21"/>
              </w:rPr>
              <w:t>44,368,250.00</w:t>
            </w:r>
          </w:p>
        </w:tc>
        <w:tc>
          <w:tcPr>
            <w:tcW w:w="2577" w:type="dxa"/>
            <w:tcBorders>
              <w:right w:val="nil"/>
            </w:tcBorders>
            <w:vAlign w:val="top"/>
          </w:tcPr>
          <w:p>
            <w:pPr>
              <w:spacing w:before="64" w:line="183" w:lineRule="auto"/>
              <w:ind w:right="101"/>
              <w:jc w:val="right"/>
              <w:rPr>
                <w:rFonts w:ascii="宋体" w:hAnsi="宋体" w:eastAsia="宋体" w:cs="宋体"/>
                <w:sz w:val="21"/>
                <w:szCs w:val="21"/>
              </w:rPr>
            </w:pPr>
            <w:r>
              <w:rPr>
                <w:rFonts w:ascii="宋体" w:hAnsi="宋体" w:eastAsia="宋体" w:cs="宋体"/>
                <w:spacing w:val="-2"/>
                <w:sz w:val="21"/>
                <w:szCs w:val="21"/>
              </w:rPr>
              <w:t>11</w:t>
            </w:r>
            <w:r>
              <w:rPr>
                <w:rFonts w:ascii="宋体" w:hAnsi="宋体" w:eastAsia="宋体" w:cs="宋体"/>
                <w:spacing w:val="-1"/>
                <w:sz w:val="21"/>
                <w:szCs w:val="21"/>
              </w:rPr>
              <w:t>,054,440.72</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5" w:hRule="atLeast"/>
        </w:trPr>
        <w:tc>
          <w:tcPr>
            <w:tcW w:w="2992" w:type="dxa"/>
            <w:tcBorders>
              <w:left w:val="nil"/>
            </w:tcBorders>
            <w:vAlign w:val="top"/>
          </w:tcPr>
          <w:p>
            <w:pPr>
              <w:spacing w:before="31" w:line="214" w:lineRule="auto"/>
              <w:ind w:left="128"/>
              <w:rPr>
                <w:rFonts w:ascii="宋体" w:hAnsi="宋体" w:eastAsia="宋体" w:cs="宋体"/>
                <w:sz w:val="21"/>
                <w:szCs w:val="21"/>
              </w:rPr>
            </w:pPr>
            <w:r>
              <w:rPr>
                <w:rFonts w:ascii="宋体" w:hAnsi="宋体" w:eastAsia="宋体" w:cs="宋体"/>
                <w:spacing w:val="-1"/>
                <w:sz w:val="21"/>
                <w:szCs w:val="21"/>
              </w:rPr>
              <w:t>信用证保证</w:t>
            </w:r>
            <w:r>
              <w:rPr>
                <w:rFonts w:ascii="宋体" w:hAnsi="宋体" w:eastAsia="宋体" w:cs="宋体"/>
                <w:sz w:val="21"/>
                <w:szCs w:val="21"/>
              </w:rPr>
              <w:t>金</w:t>
            </w:r>
          </w:p>
        </w:tc>
        <w:tc>
          <w:tcPr>
            <w:tcW w:w="2393" w:type="dxa"/>
            <w:vAlign w:val="top"/>
          </w:tcPr>
          <w:p>
            <w:pPr>
              <w:rPr>
                <w:rFonts w:ascii="Arial"/>
                <w:sz w:val="21"/>
              </w:rPr>
            </w:pPr>
          </w:p>
        </w:tc>
        <w:tc>
          <w:tcPr>
            <w:tcW w:w="2577" w:type="dxa"/>
            <w:tcBorders>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8" w:hRule="atLeast"/>
        </w:trPr>
        <w:tc>
          <w:tcPr>
            <w:tcW w:w="2992" w:type="dxa"/>
            <w:tcBorders>
              <w:left w:val="nil"/>
            </w:tcBorders>
            <w:vAlign w:val="top"/>
          </w:tcPr>
          <w:p>
            <w:pPr>
              <w:spacing w:before="35" w:line="213" w:lineRule="auto"/>
              <w:ind w:left="129"/>
              <w:rPr>
                <w:rFonts w:ascii="宋体" w:hAnsi="宋体" w:eastAsia="宋体" w:cs="宋体"/>
                <w:sz w:val="21"/>
                <w:szCs w:val="21"/>
              </w:rPr>
            </w:pPr>
            <w:r>
              <w:rPr>
                <w:rFonts w:ascii="宋体" w:hAnsi="宋体" w:eastAsia="宋体" w:cs="宋体"/>
                <w:spacing w:val="-2"/>
                <w:sz w:val="21"/>
                <w:szCs w:val="21"/>
              </w:rPr>
              <w:t>预付</w:t>
            </w:r>
            <w:r>
              <w:rPr>
                <w:rFonts w:ascii="宋体" w:hAnsi="宋体" w:eastAsia="宋体" w:cs="宋体"/>
                <w:spacing w:val="-1"/>
                <w:sz w:val="21"/>
                <w:szCs w:val="21"/>
              </w:rPr>
              <w:t>款保函</w:t>
            </w:r>
          </w:p>
        </w:tc>
        <w:tc>
          <w:tcPr>
            <w:tcW w:w="2393" w:type="dxa"/>
            <w:vAlign w:val="top"/>
          </w:tcPr>
          <w:p>
            <w:pPr>
              <w:spacing w:before="69" w:line="183" w:lineRule="auto"/>
              <w:ind w:right="104"/>
              <w:jc w:val="right"/>
              <w:rPr>
                <w:rFonts w:ascii="宋体" w:hAnsi="宋体" w:eastAsia="宋体" w:cs="宋体"/>
                <w:sz w:val="21"/>
                <w:szCs w:val="21"/>
              </w:rPr>
            </w:pPr>
            <w:r>
              <w:rPr>
                <w:rFonts w:ascii="宋体" w:hAnsi="宋体" w:eastAsia="宋体" w:cs="宋体"/>
                <w:spacing w:val="-1"/>
                <w:sz w:val="21"/>
                <w:szCs w:val="21"/>
              </w:rPr>
              <w:t>301,294.82</w:t>
            </w:r>
          </w:p>
        </w:tc>
        <w:tc>
          <w:tcPr>
            <w:tcW w:w="2577" w:type="dxa"/>
            <w:tcBorders>
              <w:right w:val="nil"/>
            </w:tcBorders>
            <w:vAlign w:val="top"/>
          </w:tcPr>
          <w:p>
            <w:pPr>
              <w:spacing w:before="69" w:line="183" w:lineRule="auto"/>
              <w:ind w:right="96"/>
              <w:jc w:val="right"/>
              <w:rPr>
                <w:rFonts w:ascii="宋体" w:hAnsi="宋体" w:eastAsia="宋体" w:cs="宋体"/>
                <w:sz w:val="21"/>
                <w:szCs w:val="21"/>
              </w:rPr>
            </w:pPr>
            <w:r>
              <w:rPr>
                <w:rFonts w:ascii="宋体" w:hAnsi="宋体" w:eastAsia="宋体" w:cs="宋体"/>
                <w:spacing w:val="1"/>
                <w:sz w:val="21"/>
                <w:szCs w:val="21"/>
              </w:rPr>
              <w:t>30</w:t>
            </w:r>
            <w:r>
              <w:rPr>
                <w:rFonts w:ascii="宋体" w:hAnsi="宋体" w:eastAsia="宋体" w:cs="宋体"/>
                <w:sz w:val="21"/>
                <w:szCs w:val="21"/>
              </w:rPr>
              <w:t>0,380.12</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7" w:hRule="atLeast"/>
        </w:trPr>
        <w:tc>
          <w:tcPr>
            <w:tcW w:w="2992" w:type="dxa"/>
            <w:tcBorders>
              <w:left w:val="nil"/>
            </w:tcBorders>
            <w:vAlign w:val="top"/>
          </w:tcPr>
          <w:p>
            <w:pPr>
              <w:spacing w:before="32" w:line="215" w:lineRule="auto"/>
              <w:ind w:left="129"/>
              <w:rPr>
                <w:rFonts w:ascii="宋体" w:hAnsi="宋体" w:eastAsia="宋体" w:cs="宋体"/>
                <w:sz w:val="21"/>
                <w:szCs w:val="21"/>
              </w:rPr>
            </w:pPr>
            <w:r>
              <w:rPr>
                <w:rFonts w:ascii="宋体" w:hAnsi="宋体" w:eastAsia="宋体" w:cs="宋体"/>
                <w:spacing w:val="-2"/>
                <w:sz w:val="21"/>
                <w:szCs w:val="21"/>
              </w:rPr>
              <w:t>其他</w:t>
            </w:r>
          </w:p>
        </w:tc>
        <w:tc>
          <w:tcPr>
            <w:tcW w:w="2393" w:type="dxa"/>
            <w:vAlign w:val="top"/>
          </w:tcPr>
          <w:p>
            <w:pPr>
              <w:spacing w:before="67" w:line="183" w:lineRule="auto"/>
              <w:ind w:right="99"/>
              <w:jc w:val="right"/>
              <w:rPr>
                <w:rFonts w:ascii="宋体" w:hAnsi="宋体" w:eastAsia="宋体" w:cs="宋体"/>
                <w:sz w:val="21"/>
                <w:szCs w:val="21"/>
              </w:rPr>
            </w:pPr>
            <w:r>
              <w:rPr>
                <w:rFonts w:ascii="宋体" w:hAnsi="宋体" w:eastAsia="宋体" w:cs="宋体"/>
                <w:spacing w:val="-2"/>
                <w:sz w:val="21"/>
                <w:szCs w:val="21"/>
              </w:rPr>
              <w:t>10,760.8</w:t>
            </w:r>
            <w:r>
              <w:rPr>
                <w:rFonts w:ascii="宋体" w:hAnsi="宋体" w:eastAsia="宋体" w:cs="宋体"/>
                <w:spacing w:val="-1"/>
                <w:sz w:val="21"/>
                <w:szCs w:val="21"/>
              </w:rPr>
              <w:t>4</w:t>
            </w:r>
          </w:p>
        </w:tc>
        <w:tc>
          <w:tcPr>
            <w:tcW w:w="2577" w:type="dxa"/>
            <w:tcBorders>
              <w:right w:val="nil"/>
            </w:tcBorders>
            <w:vAlign w:val="top"/>
          </w:tcPr>
          <w:p>
            <w:pPr>
              <w:spacing w:before="67" w:line="183" w:lineRule="auto"/>
              <w:ind w:right="96"/>
              <w:jc w:val="right"/>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
                <w:sz w:val="21"/>
                <w:szCs w:val="21"/>
              </w:rPr>
              <w:t>0,728.17</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01" w:hRule="atLeast"/>
        </w:trPr>
        <w:tc>
          <w:tcPr>
            <w:tcW w:w="2992" w:type="dxa"/>
            <w:tcBorders>
              <w:left w:val="nil"/>
              <w:bottom w:val="single" w:color="000000" w:sz="2" w:space="0"/>
            </w:tcBorders>
            <w:vAlign w:val="top"/>
          </w:tcPr>
          <w:p>
            <w:pPr>
              <w:spacing w:before="34" w:line="222" w:lineRule="auto"/>
              <w:ind w:left="1297"/>
              <w:rPr>
                <w:rFonts w:ascii="宋体" w:hAnsi="宋体" w:eastAsia="宋体" w:cs="宋体"/>
                <w:sz w:val="21"/>
                <w:szCs w:val="21"/>
              </w:rPr>
            </w:pPr>
            <w:r>
              <w:rPr>
                <w:rFonts w:ascii="宋体" w:hAnsi="宋体" w:eastAsia="宋体" w:cs="宋体"/>
                <w:spacing w:val="-2"/>
                <w:sz w:val="21"/>
                <w:szCs w:val="21"/>
              </w:rPr>
              <w:t>合计</w:t>
            </w:r>
          </w:p>
        </w:tc>
        <w:tc>
          <w:tcPr>
            <w:tcW w:w="2393" w:type="dxa"/>
            <w:tcBorders>
              <w:bottom w:val="single" w:color="000000" w:sz="2" w:space="0"/>
            </w:tcBorders>
            <w:vAlign w:val="top"/>
          </w:tcPr>
          <w:p>
            <w:pPr>
              <w:spacing w:before="69" w:line="182" w:lineRule="auto"/>
              <w:ind w:left="920"/>
              <w:rPr>
                <w:rFonts w:ascii="宋体" w:hAnsi="宋体" w:eastAsia="宋体" w:cs="宋体"/>
                <w:sz w:val="21"/>
                <w:szCs w:val="21"/>
              </w:rPr>
            </w:pPr>
            <w:r>
              <w:rPr>
                <w:rFonts w:ascii="宋体" w:hAnsi="宋体" w:eastAsia="宋体" w:cs="宋体"/>
                <w:sz w:val="21"/>
                <w:szCs w:val="21"/>
              </w:rPr>
              <w:t>44,680,305.66</w:t>
            </w:r>
          </w:p>
        </w:tc>
        <w:tc>
          <w:tcPr>
            <w:tcW w:w="2577" w:type="dxa"/>
            <w:tcBorders>
              <w:bottom w:val="single" w:color="000000" w:sz="2" w:space="0"/>
              <w:right w:val="nil"/>
            </w:tcBorders>
            <w:vAlign w:val="top"/>
          </w:tcPr>
          <w:p>
            <w:pPr>
              <w:spacing w:before="68" w:line="183" w:lineRule="auto"/>
              <w:ind w:right="103"/>
              <w:jc w:val="right"/>
              <w:rPr>
                <w:rFonts w:ascii="宋体" w:hAnsi="宋体" w:eastAsia="宋体" w:cs="宋体"/>
                <w:sz w:val="21"/>
                <w:szCs w:val="21"/>
              </w:rPr>
            </w:pPr>
            <w:r>
              <w:rPr>
                <w:rFonts w:ascii="宋体" w:hAnsi="宋体" w:eastAsia="宋体" w:cs="宋体"/>
                <w:spacing w:val="-2"/>
                <w:sz w:val="21"/>
                <w:szCs w:val="21"/>
              </w:rPr>
              <w:t>11,3</w:t>
            </w:r>
            <w:r>
              <w:rPr>
                <w:rFonts w:ascii="宋体" w:hAnsi="宋体" w:eastAsia="宋体" w:cs="宋体"/>
                <w:spacing w:val="-1"/>
                <w:sz w:val="21"/>
                <w:szCs w:val="21"/>
              </w:rPr>
              <w:t>65,549.01</w:t>
            </w:r>
          </w:p>
        </w:tc>
      </w:tr>
    </w:tbl>
    <w:p>
      <w:pPr>
        <w:spacing w:before="149" w:line="252" w:lineRule="auto"/>
        <w:ind w:left="37" w:right="165" w:firstLine="418"/>
        <w:rPr>
          <w:rFonts w:ascii="宋体" w:hAnsi="宋体" w:eastAsia="宋体" w:cs="宋体"/>
          <w:sz w:val="21"/>
          <w:szCs w:val="21"/>
        </w:rPr>
      </w:pPr>
      <w:r>
        <w:rPr>
          <w:rFonts w:ascii="宋体" w:hAnsi="宋体" w:eastAsia="宋体" w:cs="宋体"/>
          <w:spacing w:val="-5"/>
          <w:sz w:val="21"/>
          <w:szCs w:val="21"/>
        </w:rPr>
        <w:t>截止 2021 年 12 月 31 日，本公司以人民币(或其他原币) 3,000.00 万元银行大额存单质</w:t>
      </w:r>
      <w:r>
        <w:rPr>
          <w:rFonts w:ascii="宋体" w:hAnsi="宋体" w:eastAsia="宋体" w:cs="宋体"/>
          <w:spacing w:val="-2"/>
          <w:sz w:val="21"/>
          <w:szCs w:val="21"/>
        </w:rPr>
        <w:t>押</w:t>
      </w:r>
      <w:r>
        <w:rPr>
          <w:rFonts w:ascii="宋体" w:hAnsi="宋体" w:eastAsia="宋体" w:cs="宋体"/>
          <w:sz w:val="21"/>
          <w:szCs w:val="21"/>
        </w:rPr>
        <w:t xml:space="preserve"> </w:t>
      </w:r>
      <w:r>
        <w:rPr>
          <w:rFonts w:ascii="宋体" w:hAnsi="宋体" w:eastAsia="宋体" w:cs="宋体"/>
          <w:spacing w:val="-10"/>
          <w:sz w:val="21"/>
          <w:szCs w:val="21"/>
        </w:rPr>
        <w:t>给渤海银</w:t>
      </w:r>
      <w:r>
        <w:rPr>
          <w:rFonts w:ascii="宋体" w:hAnsi="宋体" w:eastAsia="宋体" w:cs="宋体"/>
          <w:spacing w:val="-7"/>
          <w:sz w:val="21"/>
          <w:szCs w:val="21"/>
        </w:rPr>
        <w:t>行</w:t>
      </w:r>
      <w:r>
        <w:rPr>
          <w:rFonts w:ascii="宋体" w:hAnsi="宋体" w:eastAsia="宋体" w:cs="宋体"/>
          <w:spacing w:val="-5"/>
          <w:sz w:val="21"/>
          <w:szCs w:val="21"/>
        </w:rPr>
        <w:t>股份有限公司长沙分行， 取得人民币 3,000.00 万元的银行承兑汇票。</w:t>
      </w:r>
    </w:p>
    <w:p>
      <w:pPr>
        <w:spacing w:before="272" w:line="221" w:lineRule="auto"/>
        <w:ind w:left="39"/>
        <w:rPr>
          <w:rFonts w:ascii="宋体" w:hAnsi="宋体" w:eastAsia="宋体" w:cs="宋体"/>
          <w:sz w:val="21"/>
          <w:szCs w:val="21"/>
        </w:rPr>
      </w:pPr>
      <w:r>
        <w:rPr>
          <w:rFonts w:ascii="宋体" w:hAnsi="宋体" w:eastAsia="宋体" w:cs="宋体"/>
          <w:spacing w:val="-17"/>
          <w:sz w:val="21"/>
          <w:szCs w:val="21"/>
          <w14:textOutline w14:w="3831" w14:cap="flat" w14:cmpd="sng">
            <w14:solidFill>
              <w14:srgbClr w14:val="000000"/>
            </w14:solidFill>
            <w14:prstDash w14:val="solid"/>
            <w14:miter w14:val="0"/>
          </w14:textOutline>
        </w:rPr>
        <w:t>2</w:t>
      </w:r>
      <w:r>
        <w:rPr>
          <w:rFonts w:ascii="宋体" w:hAnsi="宋体" w:eastAsia="宋体" w:cs="宋体"/>
          <w:spacing w:val="-9"/>
          <w:sz w:val="21"/>
          <w:szCs w:val="21"/>
          <w14:textOutline w14:w="3831" w14:cap="flat" w14:cmpd="sng">
            <w14:solidFill>
              <w14:srgbClr w14:val="000000"/>
            </w14:solidFill>
            <w14:prstDash w14:val="solid"/>
            <w14:miter w14:val="0"/>
          </w14:textOutline>
        </w:rPr>
        <w:t>、</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0"/>
          </w14:textOutline>
        </w:rPr>
        <w:t>交易性金融资产</w:t>
      </w:r>
    </w:p>
    <w:p>
      <w:pPr>
        <w:spacing w:before="68" w:line="235" w:lineRule="auto"/>
        <w:ind w:left="37"/>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43"/>
        <w:jc w:val="right"/>
        <w:rPr>
          <w:rFonts w:ascii="宋体" w:hAnsi="宋体" w:eastAsia="宋体" w:cs="宋体"/>
          <w:sz w:val="21"/>
          <w:szCs w:val="21"/>
        </w:rPr>
      </w:pPr>
      <w:r>
        <w:rPr>
          <w:rFonts w:ascii="宋体" w:hAnsi="宋体" w:eastAsia="宋体" w:cs="宋体"/>
          <w:spacing w:val="-16"/>
          <w:sz w:val="21"/>
          <w:szCs w:val="21"/>
        </w:rPr>
        <w:t>单</w:t>
      </w:r>
      <w:r>
        <w:rPr>
          <w:rFonts w:ascii="宋体" w:hAnsi="宋体" w:eastAsia="宋体" w:cs="宋体"/>
          <w:spacing w:val="-10"/>
          <w:sz w:val="21"/>
          <w:szCs w:val="21"/>
        </w:rPr>
        <w:t>位</w:t>
      </w:r>
      <w:r>
        <w:rPr>
          <w:rFonts w:ascii="宋体" w:hAnsi="宋体" w:eastAsia="宋体" w:cs="宋体"/>
          <w:spacing w:val="-8"/>
          <w:sz w:val="21"/>
          <w:szCs w:val="21"/>
        </w:rPr>
        <w:t>： 元  币种：人民币</w:t>
      </w:r>
    </w:p>
    <w:tbl>
      <w:tblPr>
        <w:tblStyle w:val="4"/>
        <w:tblW w:w="893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2"/>
        <w:gridCol w:w="1415"/>
        <w:gridCol w:w="19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532" w:type="dxa"/>
            <w:vAlign w:val="top"/>
          </w:tcPr>
          <w:p>
            <w:pPr>
              <w:spacing w:before="34" w:line="216" w:lineRule="auto"/>
              <w:ind w:left="2565"/>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415" w:type="dxa"/>
            <w:vAlign w:val="top"/>
          </w:tcPr>
          <w:p>
            <w:pPr>
              <w:spacing w:before="34" w:line="216" w:lineRule="auto"/>
              <w:ind w:left="297"/>
              <w:rPr>
                <w:rFonts w:ascii="宋体" w:hAnsi="宋体" w:eastAsia="宋体" w:cs="宋体"/>
                <w:sz w:val="21"/>
                <w:szCs w:val="21"/>
              </w:rPr>
            </w:pPr>
            <w:r>
              <w:rPr>
                <w:rFonts w:ascii="宋体" w:hAnsi="宋体" w:eastAsia="宋体" w:cs="宋体"/>
                <w:spacing w:val="-2"/>
                <w:sz w:val="21"/>
                <w:szCs w:val="21"/>
              </w:rPr>
              <w:t>期末余额</w:t>
            </w:r>
          </w:p>
        </w:tc>
        <w:tc>
          <w:tcPr>
            <w:tcW w:w="1989" w:type="dxa"/>
            <w:vAlign w:val="top"/>
          </w:tcPr>
          <w:p>
            <w:pPr>
              <w:spacing w:before="34" w:line="216" w:lineRule="auto"/>
              <w:ind w:left="581"/>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32" w:type="dxa"/>
            <w:vAlign w:val="top"/>
          </w:tcPr>
          <w:p>
            <w:pPr>
              <w:spacing w:before="32" w:line="216" w:lineRule="auto"/>
              <w:ind w:left="139"/>
              <w:rPr>
                <w:rFonts w:ascii="宋体" w:hAnsi="宋体" w:eastAsia="宋体" w:cs="宋体"/>
                <w:sz w:val="21"/>
                <w:szCs w:val="21"/>
              </w:rPr>
            </w:pPr>
            <w:r>
              <w:rPr>
                <w:rFonts w:ascii="宋体" w:hAnsi="宋体" w:eastAsia="宋体" w:cs="宋体"/>
                <w:spacing w:val="-2"/>
                <w:sz w:val="21"/>
                <w:szCs w:val="21"/>
              </w:rPr>
              <w:t>以公允价值</w:t>
            </w:r>
            <w:r>
              <w:rPr>
                <w:rFonts w:ascii="宋体" w:hAnsi="宋体" w:eastAsia="宋体" w:cs="宋体"/>
                <w:spacing w:val="-1"/>
                <w:sz w:val="21"/>
                <w:szCs w:val="21"/>
              </w:rPr>
              <w:t>计量且其变动计入当期损益的金融资产</w:t>
            </w:r>
          </w:p>
        </w:tc>
        <w:tc>
          <w:tcPr>
            <w:tcW w:w="1415" w:type="dxa"/>
            <w:vAlign w:val="top"/>
          </w:tcPr>
          <w:p>
            <w:pPr>
              <w:rPr>
                <w:rFonts w:ascii="Arial"/>
                <w:sz w:val="21"/>
              </w:rPr>
            </w:pPr>
          </w:p>
        </w:tc>
        <w:tc>
          <w:tcPr>
            <w:tcW w:w="1989" w:type="dxa"/>
            <w:vAlign w:val="top"/>
          </w:tcPr>
          <w:p>
            <w:pPr>
              <w:spacing w:before="45" w:line="201" w:lineRule="auto"/>
              <w:ind w:left="677"/>
              <w:rPr>
                <w:rFonts w:ascii="宋体" w:hAnsi="宋体" w:eastAsia="宋体" w:cs="宋体"/>
                <w:sz w:val="21"/>
                <w:szCs w:val="21"/>
              </w:rPr>
            </w:pPr>
            <w:r>
              <w:rPr>
                <w:rFonts w:ascii="宋体" w:hAnsi="宋体" w:eastAsia="宋体" w:cs="宋体"/>
                <w:spacing w:val="-20"/>
                <w:sz w:val="21"/>
                <w:szCs w:val="21"/>
              </w:rPr>
              <w:t>9</w:t>
            </w:r>
            <w:r>
              <w:rPr>
                <w:rFonts w:ascii="宋体" w:hAnsi="宋体" w:eastAsia="宋体" w:cs="宋体"/>
                <w:spacing w:val="-12"/>
                <w:sz w:val="21"/>
                <w:szCs w:val="21"/>
              </w:rPr>
              <w:t>0,325,342.47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936" w:type="dxa"/>
            <w:gridSpan w:val="3"/>
            <w:vAlign w:val="top"/>
          </w:tcPr>
          <w:p>
            <w:pPr>
              <w:spacing w:before="30" w:line="218" w:lineRule="auto"/>
              <w:ind w:left="116"/>
              <w:rPr>
                <w:rFonts w:ascii="宋体" w:hAnsi="宋体" w:eastAsia="宋体" w:cs="宋体"/>
                <w:sz w:val="21"/>
                <w:szCs w:val="21"/>
              </w:rPr>
            </w:pPr>
            <w:r>
              <w:rPr>
                <w:rFonts w:ascii="宋体" w:hAnsi="宋体" w:eastAsia="宋体" w:cs="宋体"/>
                <w:spacing w:val="-13"/>
                <w:sz w:val="21"/>
                <w:szCs w:val="21"/>
              </w:rPr>
              <w:t>其</w:t>
            </w:r>
            <w:r>
              <w:rPr>
                <w:rFonts w:ascii="宋体" w:hAnsi="宋体" w:eastAsia="宋体" w:cs="宋体"/>
                <w:spacing w:val="-12"/>
                <w:sz w:val="21"/>
                <w:szCs w:val="21"/>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532" w:type="dxa"/>
            <w:vAlign w:val="top"/>
          </w:tcPr>
          <w:p>
            <w:pPr>
              <w:spacing w:before="30" w:line="215" w:lineRule="auto"/>
              <w:ind w:left="687"/>
              <w:rPr>
                <w:rFonts w:ascii="宋体" w:hAnsi="宋体" w:eastAsia="宋体" w:cs="宋体"/>
                <w:sz w:val="21"/>
                <w:szCs w:val="21"/>
              </w:rPr>
            </w:pPr>
            <w:r>
              <w:rPr>
                <w:rFonts w:ascii="宋体" w:hAnsi="宋体" w:eastAsia="宋体" w:cs="宋体"/>
                <w:spacing w:val="-2"/>
                <w:sz w:val="21"/>
                <w:szCs w:val="21"/>
              </w:rPr>
              <w:t>结构性存款</w:t>
            </w:r>
          </w:p>
        </w:tc>
        <w:tc>
          <w:tcPr>
            <w:tcW w:w="1415" w:type="dxa"/>
            <w:vAlign w:val="top"/>
          </w:tcPr>
          <w:p>
            <w:pPr>
              <w:rPr>
                <w:rFonts w:ascii="Arial"/>
                <w:sz w:val="21"/>
              </w:rPr>
            </w:pPr>
          </w:p>
        </w:tc>
        <w:tc>
          <w:tcPr>
            <w:tcW w:w="1989" w:type="dxa"/>
            <w:vAlign w:val="top"/>
          </w:tcPr>
          <w:p>
            <w:pPr>
              <w:spacing w:before="43" w:line="201" w:lineRule="auto"/>
              <w:ind w:left="677"/>
              <w:rPr>
                <w:rFonts w:ascii="宋体" w:hAnsi="宋体" w:eastAsia="宋体" w:cs="宋体"/>
                <w:sz w:val="21"/>
                <w:szCs w:val="21"/>
              </w:rPr>
            </w:pPr>
            <w:r>
              <w:rPr>
                <w:rFonts w:ascii="宋体" w:hAnsi="宋体" w:eastAsia="宋体" w:cs="宋体"/>
                <w:spacing w:val="-20"/>
                <w:sz w:val="21"/>
                <w:szCs w:val="21"/>
              </w:rPr>
              <w:t>9</w:t>
            </w:r>
            <w:r>
              <w:rPr>
                <w:rFonts w:ascii="宋体" w:hAnsi="宋体" w:eastAsia="宋体" w:cs="宋体"/>
                <w:spacing w:val="-12"/>
                <w:sz w:val="21"/>
                <w:szCs w:val="21"/>
              </w:rPr>
              <w:t>0,000,000.00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32" w:type="dxa"/>
            <w:vAlign w:val="top"/>
          </w:tcPr>
          <w:p>
            <w:pPr>
              <w:spacing w:before="33" w:line="215" w:lineRule="auto"/>
              <w:ind w:left="688"/>
              <w:rPr>
                <w:rFonts w:ascii="宋体" w:hAnsi="宋体" w:eastAsia="宋体" w:cs="宋体"/>
                <w:sz w:val="21"/>
                <w:szCs w:val="21"/>
              </w:rPr>
            </w:pPr>
            <w:r>
              <w:rPr>
                <w:rFonts w:ascii="宋体" w:hAnsi="宋体" w:eastAsia="宋体" w:cs="宋体"/>
                <w:spacing w:val="-2"/>
                <w:sz w:val="21"/>
                <w:szCs w:val="21"/>
              </w:rPr>
              <w:t>公允价值变动</w:t>
            </w:r>
          </w:p>
        </w:tc>
        <w:tc>
          <w:tcPr>
            <w:tcW w:w="1415" w:type="dxa"/>
            <w:vAlign w:val="top"/>
          </w:tcPr>
          <w:p>
            <w:pPr>
              <w:rPr>
                <w:rFonts w:ascii="Arial"/>
                <w:sz w:val="21"/>
              </w:rPr>
            </w:pPr>
          </w:p>
        </w:tc>
        <w:tc>
          <w:tcPr>
            <w:tcW w:w="1989" w:type="dxa"/>
            <w:vAlign w:val="top"/>
          </w:tcPr>
          <w:p>
            <w:pPr>
              <w:spacing w:before="47" w:line="201" w:lineRule="auto"/>
              <w:ind w:left="939"/>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11"/>
                <w:sz w:val="21"/>
                <w:szCs w:val="21"/>
              </w:rPr>
              <w:t>25,342.47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32" w:type="dxa"/>
            <w:vAlign w:val="top"/>
          </w:tcPr>
          <w:p>
            <w:pPr>
              <w:spacing w:before="31" w:line="217" w:lineRule="auto"/>
              <w:ind w:left="118"/>
              <w:rPr>
                <w:rFonts w:ascii="宋体" w:hAnsi="宋体" w:eastAsia="宋体" w:cs="宋体"/>
                <w:sz w:val="21"/>
                <w:szCs w:val="21"/>
              </w:rPr>
            </w:pPr>
            <w:r>
              <w:rPr>
                <w:rFonts w:ascii="宋体" w:hAnsi="宋体" w:eastAsia="宋体" w:cs="宋体"/>
                <w:spacing w:val="-1"/>
                <w:sz w:val="21"/>
                <w:szCs w:val="21"/>
              </w:rPr>
              <w:t>指定以公允价</w:t>
            </w:r>
            <w:r>
              <w:rPr>
                <w:rFonts w:ascii="宋体" w:hAnsi="宋体" w:eastAsia="宋体" w:cs="宋体"/>
                <w:sz w:val="21"/>
                <w:szCs w:val="21"/>
              </w:rPr>
              <w:t>值计量且其变动计入当期损益的金融资产</w:t>
            </w:r>
          </w:p>
        </w:tc>
        <w:tc>
          <w:tcPr>
            <w:tcW w:w="1415" w:type="dxa"/>
            <w:vAlign w:val="top"/>
          </w:tcPr>
          <w:p>
            <w:pPr>
              <w:rPr>
                <w:rFonts w:ascii="Arial"/>
                <w:sz w:val="21"/>
              </w:rPr>
            </w:pPr>
          </w:p>
        </w:tc>
        <w:tc>
          <w:tcPr>
            <w:tcW w:w="19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8936" w:type="dxa"/>
            <w:gridSpan w:val="3"/>
            <w:vAlign w:val="top"/>
          </w:tcPr>
          <w:p>
            <w:pPr>
              <w:spacing w:before="31" w:line="214" w:lineRule="auto"/>
              <w:ind w:left="116"/>
              <w:rPr>
                <w:rFonts w:ascii="宋体" w:hAnsi="宋体" w:eastAsia="宋体" w:cs="宋体"/>
                <w:sz w:val="21"/>
                <w:szCs w:val="21"/>
              </w:rPr>
            </w:pPr>
            <w:r>
              <w:rPr>
                <w:rFonts w:ascii="宋体" w:hAnsi="宋体" w:eastAsia="宋体" w:cs="宋体"/>
                <w:spacing w:val="-13"/>
                <w:sz w:val="21"/>
                <w:szCs w:val="21"/>
              </w:rPr>
              <w:t>其</w:t>
            </w:r>
            <w:r>
              <w:rPr>
                <w:rFonts w:ascii="宋体" w:hAnsi="宋体" w:eastAsia="宋体" w:cs="宋体"/>
                <w:spacing w:val="-12"/>
                <w:sz w:val="21"/>
                <w:szCs w:val="21"/>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5532" w:type="dxa"/>
            <w:vAlign w:val="top"/>
          </w:tcPr>
          <w:p>
            <w:pPr>
              <w:rPr>
                <w:rFonts w:ascii="Arial"/>
                <w:sz w:val="21"/>
              </w:rPr>
            </w:pPr>
          </w:p>
        </w:tc>
        <w:tc>
          <w:tcPr>
            <w:tcW w:w="1415" w:type="dxa"/>
            <w:vAlign w:val="top"/>
          </w:tcPr>
          <w:p>
            <w:pPr>
              <w:rPr>
                <w:rFonts w:ascii="Arial"/>
                <w:sz w:val="21"/>
              </w:rPr>
            </w:pPr>
          </w:p>
        </w:tc>
        <w:tc>
          <w:tcPr>
            <w:tcW w:w="19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532" w:type="dxa"/>
            <w:vAlign w:val="top"/>
          </w:tcPr>
          <w:p>
            <w:pPr>
              <w:rPr>
                <w:rFonts w:ascii="Arial"/>
                <w:sz w:val="21"/>
              </w:rPr>
            </w:pPr>
          </w:p>
        </w:tc>
        <w:tc>
          <w:tcPr>
            <w:tcW w:w="1415" w:type="dxa"/>
            <w:vAlign w:val="top"/>
          </w:tcPr>
          <w:p>
            <w:pPr>
              <w:rPr>
                <w:rFonts w:ascii="Arial"/>
                <w:sz w:val="21"/>
              </w:rPr>
            </w:pPr>
          </w:p>
        </w:tc>
        <w:tc>
          <w:tcPr>
            <w:tcW w:w="19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5532" w:type="dxa"/>
            <w:vAlign w:val="top"/>
          </w:tcPr>
          <w:p>
            <w:pPr>
              <w:spacing w:before="34" w:line="218" w:lineRule="auto"/>
              <w:ind w:left="2563"/>
              <w:rPr>
                <w:rFonts w:ascii="宋体" w:hAnsi="宋体" w:eastAsia="宋体" w:cs="宋体"/>
                <w:sz w:val="21"/>
                <w:szCs w:val="21"/>
              </w:rPr>
            </w:pPr>
            <w:r>
              <w:rPr>
                <w:rFonts w:ascii="宋体" w:hAnsi="宋体" w:eastAsia="宋体" w:cs="宋体"/>
                <w:spacing w:val="-2"/>
                <w:sz w:val="21"/>
                <w:szCs w:val="21"/>
              </w:rPr>
              <w:t>合计</w:t>
            </w:r>
          </w:p>
        </w:tc>
        <w:tc>
          <w:tcPr>
            <w:tcW w:w="1415" w:type="dxa"/>
            <w:vAlign w:val="top"/>
          </w:tcPr>
          <w:p>
            <w:pPr>
              <w:rPr>
                <w:rFonts w:ascii="Arial"/>
                <w:sz w:val="21"/>
              </w:rPr>
            </w:pPr>
          </w:p>
        </w:tc>
        <w:tc>
          <w:tcPr>
            <w:tcW w:w="1989" w:type="dxa"/>
            <w:vAlign w:val="top"/>
          </w:tcPr>
          <w:p>
            <w:pPr>
              <w:spacing w:before="46" w:line="201" w:lineRule="auto"/>
              <w:ind w:left="677"/>
              <w:rPr>
                <w:rFonts w:ascii="宋体" w:hAnsi="宋体" w:eastAsia="宋体" w:cs="宋体"/>
                <w:sz w:val="21"/>
                <w:szCs w:val="21"/>
              </w:rPr>
            </w:pPr>
            <w:r>
              <w:rPr>
                <w:rFonts w:ascii="宋体" w:hAnsi="宋体" w:eastAsia="宋体" w:cs="宋体"/>
                <w:spacing w:val="-20"/>
                <w:sz w:val="21"/>
                <w:szCs w:val="21"/>
              </w:rPr>
              <w:t>9</w:t>
            </w:r>
            <w:r>
              <w:rPr>
                <w:rFonts w:ascii="宋体" w:hAnsi="宋体" w:eastAsia="宋体" w:cs="宋体"/>
                <w:spacing w:val="-12"/>
                <w:sz w:val="21"/>
                <w:szCs w:val="21"/>
              </w:rPr>
              <w:t>0,325,342.47</w:t>
            </w:r>
          </w:p>
        </w:tc>
      </w:tr>
    </w:tbl>
    <w:p>
      <w:pPr>
        <w:spacing w:before="29" w:line="221" w:lineRule="auto"/>
        <w:ind w:left="37"/>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6" w:line="235" w:lineRule="auto"/>
        <w:ind w:left="43"/>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81" w:line="221" w:lineRule="auto"/>
        <w:ind w:left="41"/>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3</w:t>
      </w:r>
      <w:r>
        <w:rPr>
          <w:rFonts w:ascii="宋体" w:hAnsi="宋体" w:eastAsia="宋体" w:cs="宋体"/>
          <w:spacing w:val="-11"/>
          <w:sz w:val="21"/>
          <w:szCs w:val="21"/>
          <w14:textOutline w14:w="3831" w14:cap="flat" w14:cmpd="sng">
            <w14:solidFill>
              <w14:srgbClr w14:val="000000"/>
            </w14:solidFill>
            <w14:prstDash w14:val="solid"/>
            <w14:miter w14:val="0"/>
          </w14:textOutline>
        </w:rPr>
        <w:t>、</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0"/>
          </w14:textOutline>
        </w:rPr>
        <w:t>衍生金融资产</w:t>
      </w:r>
    </w:p>
    <w:p>
      <w:pPr>
        <w:spacing w:before="66" w:line="235" w:lineRule="auto"/>
        <w:ind w:left="43"/>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45" w:lineRule="auto"/>
        <w:rPr>
          <w:rFonts w:ascii="Arial"/>
          <w:sz w:val="21"/>
        </w:rPr>
      </w:pPr>
    </w:p>
    <w:p>
      <w:pPr>
        <w:spacing w:line="246" w:lineRule="auto"/>
        <w:rPr>
          <w:rFonts w:ascii="Arial"/>
          <w:sz w:val="21"/>
        </w:rPr>
      </w:pPr>
    </w:p>
    <w:p>
      <w:pPr>
        <w:spacing w:before="69" w:line="221" w:lineRule="auto"/>
        <w:ind w:left="36"/>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4</w:t>
      </w:r>
      <w:r>
        <w:rPr>
          <w:rFonts w:ascii="宋体" w:hAnsi="宋体" w:eastAsia="宋体" w:cs="宋体"/>
          <w:spacing w:val="-13"/>
          <w:sz w:val="21"/>
          <w:szCs w:val="21"/>
          <w14:textOutline w14:w="3831" w14:cap="flat" w14:cmpd="sng">
            <w14:solidFill>
              <w14:srgbClr w14:val="000000"/>
            </w14:solidFill>
            <w14:prstDash w14:val="solid"/>
            <w14:miter w14:val="0"/>
          </w14:textOutline>
        </w:rPr>
        <w:t>、</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应收票据</w:t>
      </w:r>
    </w:p>
    <w:p>
      <w:pPr>
        <w:spacing w:before="79" w:line="221" w:lineRule="auto"/>
        <w:ind w:left="74"/>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应收票据分类列示</w:t>
      </w:r>
    </w:p>
    <w:p>
      <w:pPr>
        <w:spacing w:before="68" w:line="235" w:lineRule="auto"/>
        <w:ind w:left="37"/>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0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898"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4"/>
        <w:gridCol w:w="2960"/>
        <w:gridCol w:w="29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994" w:type="dxa"/>
            <w:vAlign w:val="top"/>
          </w:tcPr>
          <w:p>
            <w:pPr>
              <w:spacing w:before="34" w:line="218" w:lineRule="auto"/>
              <w:ind w:left="1295"/>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960" w:type="dxa"/>
            <w:vAlign w:val="top"/>
          </w:tcPr>
          <w:p>
            <w:pPr>
              <w:spacing w:before="34" w:line="218" w:lineRule="auto"/>
              <w:ind w:left="1068"/>
              <w:rPr>
                <w:rFonts w:ascii="宋体" w:hAnsi="宋体" w:eastAsia="宋体" w:cs="宋体"/>
                <w:sz w:val="21"/>
                <w:szCs w:val="21"/>
              </w:rPr>
            </w:pPr>
            <w:r>
              <w:rPr>
                <w:rFonts w:ascii="宋体" w:hAnsi="宋体" w:eastAsia="宋体" w:cs="宋体"/>
                <w:spacing w:val="-2"/>
                <w:sz w:val="21"/>
                <w:szCs w:val="21"/>
              </w:rPr>
              <w:t>期末余额</w:t>
            </w:r>
          </w:p>
        </w:tc>
        <w:tc>
          <w:tcPr>
            <w:tcW w:w="2944" w:type="dxa"/>
            <w:vAlign w:val="top"/>
          </w:tcPr>
          <w:p>
            <w:pPr>
              <w:spacing w:before="34" w:line="218" w:lineRule="auto"/>
              <w:ind w:left="1058"/>
              <w:rPr>
                <w:rFonts w:ascii="宋体" w:hAnsi="宋体" w:eastAsia="宋体" w:cs="宋体"/>
                <w:sz w:val="21"/>
                <w:szCs w:val="21"/>
              </w:rPr>
            </w:pPr>
            <w:r>
              <w:rPr>
                <w:rFonts w:ascii="宋体" w:hAnsi="宋体" w:eastAsia="宋体" w:cs="宋体"/>
                <w:spacing w:val="-2"/>
                <w:sz w:val="21"/>
                <w:szCs w:val="21"/>
              </w:rPr>
              <w:t>期初余额</w:t>
            </w:r>
          </w:p>
        </w:tc>
      </w:tr>
    </w:tbl>
    <w:p>
      <w:pPr>
        <w:rPr>
          <w:rFonts w:ascii="Arial"/>
          <w:sz w:val="21"/>
        </w:rPr>
      </w:pPr>
    </w:p>
    <w:p>
      <w:pPr>
        <w:sectPr>
          <w:headerReference r:id="rId66" w:type="default"/>
          <w:footerReference r:id="rId67" w:type="default"/>
          <w:pgSz w:w="11907" w:h="16839"/>
          <w:pgMar w:top="1392" w:right="1171" w:bottom="1395" w:left="1769" w:header="856" w:footer="1191" w:gutter="0"/>
          <w:cols w:space="720" w:num="1"/>
        </w:sectPr>
      </w:pPr>
    </w:p>
    <w:p>
      <w:pPr>
        <w:spacing w:line="132" w:lineRule="exact"/>
      </w:pPr>
    </w:p>
    <w:tbl>
      <w:tblPr>
        <w:tblStyle w:val="4"/>
        <w:tblW w:w="8898"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4"/>
        <w:gridCol w:w="2960"/>
        <w:gridCol w:w="29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994" w:type="dxa"/>
            <w:vAlign w:val="top"/>
          </w:tcPr>
          <w:p>
            <w:pPr>
              <w:spacing w:before="36" w:line="216" w:lineRule="auto"/>
              <w:ind w:left="121"/>
              <w:rPr>
                <w:rFonts w:ascii="宋体" w:hAnsi="宋体" w:eastAsia="宋体" w:cs="宋体"/>
                <w:sz w:val="21"/>
                <w:szCs w:val="21"/>
              </w:rPr>
            </w:pPr>
            <w:r>
              <w:rPr>
                <w:rFonts w:ascii="宋体" w:hAnsi="宋体" w:eastAsia="宋体" w:cs="宋体"/>
                <w:spacing w:val="-1"/>
                <w:sz w:val="21"/>
                <w:szCs w:val="21"/>
              </w:rPr>
              <w:t>银行承兑票据</w:t>
            </w:r>
          </w:p>
        </w:tc>
        <w:tc>
          <w:tcPr>
            <w:tcW w:w="2960" w:type="dxa"/>
            <w:vAlign w:val="top"/>
          </w:tcPr>
          <w:p>
            <w:pPr>
              <w:spacing w:before="50" w:line="201" w:lineRule="auto"/>
              <w:ind w:right="118"/>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182,716,</w:t>
            </w:r>
            <w:r>
              <w:rPr>
                <w:rFonts w:ascii="Times New Roman" w:hAnsi="Times New Roman" w:eastAsia="Times New Roman" w:cs="Times New Roman"/>
                <w:spacing w:val="-1"/>
                <w:sz w:val="21"/>
                <w:szCs w:val="21"/>
              </w:rPr>
              <w:t>602.25</w:t>
            </w:r>
          </w:p>
        </w:tc>
        <w:tc>
          <w:tcPr>
            <w:tcW w:w="2944" w:type="dxa"/>
            <w:vAlign w:val="top"/>
          </w:tcPr>
          <w:p>
            <w:pPr>
              <w:spacing w:before="64" w:line="201" w:lineRule="auto"/>
              <w:ind w:right="118"/>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85,13</w:t>
            </w:r>
            <w:r>
              <w:rPr>
                <w:rFonts w:ascii="Times New Roman" w:hAnsi="Times New Roman" w:eastAsia="Times New Roman" w:cs="Times New Roman"/>
                <w:sz w:val="21"/>
                <w:szCs w:val="21"/>
              </w:rPr>
              <w:t>4,431.86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994" w:type="dxa"/>
            <w:vAlign w:val="top"/>
          </w:tcPr>
          <w:p>
            <w:pPr>
              <w:spacing w:before="31" w:line="216" w:lineRule="auto"/>
              <w:ind w:left="125"/>
              <w:rPr>
                <w:rFonts w:ascii="宋体" w:hAnsi="宋体" w:eastAsia="宋体" w:cs="宋体"/>
                <w:sz w:val="21"/>
                <w:szCs w:val="21"/>
              </w:rPr>
            </w:pPr>
            <w:r>
              <w:rPr>
                <w:rFonts w:ascii="宋体" w:hAnsi="宋体" w:eastAsia="宋体" w:cs="宋体"/>
                <w:spacing w:val="-2"/>
                <w:sz w:val="21"/>
                <w:szCs w:val="21"/>
              </w:rPr>
              <w:t>商业承</w:t>
            </w:r>
            <w:r>
              <w:rPr>
                <w:rFonts w:ascii="宋体" w:hAnsi="宋体" w:eastAsia="宋体" w:cs="宋体"/>
                <w:spacing w:val="-1"/>
                <w:sz w:val="21"/>
                <w:szCs w:val="21"/>
              </w:rPr>
              <w:t>兑票据</w:t>
            </w:r>
          </w:p>
        </w:tc>
        <w:tc>
          <w:tcPr>
            <w:tcW w:w="2960" w:type="dxa"/>
            <w:vAlign w:val="top"/>
          </w:tcPr>
          <w:p>
            <w:pPr>
              <w:rPr>
                <w:rFonts w:ascii="Arial"/>
                <w:sz w:val="21"/>
              </w:rPr>
            </w:pPr>
          </w:p>
        </w:tc>
        <w:tc>
          <w:tcPr>
            <w:tcW w:w="2944" w:type="dxa"/>
            <w:vAlign w:val="top"/>
          </w:tcPr>
          <w:p>
            <w:pPr>
              <w:spacing w:before="44" w:line="201" w:lineRule="auto"/>
              <w:ind w:right="12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30,168</w:t>
            </w:r>
            <w:r>
              <w:rPr>
                <w:rFonts w:ascii="Times New Roman" w:hAnsi="Times New Roman" w:eastAsia="Times New Roman" w:cs="Times New Roman"/>
                <w:sz w:val="21"/>
                <w:szCs w:val="21"/>
              </w:rP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2994" w:type="dxa"/>
            <w:vAlign w:val="top"/>
          </w:tcPr>
          <w:p>
            <w:pPr>
              <w:spacing w:before="31" w:line="213" w:lineRule="auto"/>
              <w:ind w:left="331"/>
              <w:rPr>
                <w:rFonts w:ascii="宋体" w:hAnsi="宋体" w:eastAsia="宋体" w:cs="宋体"/>
                <w:sz w:val="21"/>
                <w:szCs w:val="21"/>
              </w:rPr>
            </w:pPr>
            <w:r>
              <w:rPr>
                <w:rFonts w:ascii="宋体" w:hAnsi="宋体" w:eastAsia="宋体" w:cs="宋体"/>
                <w:spacing w:val="-16"/>
                <w:sz w:val="21"/>
                <w:szCs w:val="21"/>
              </w:rPr>
              <w:t>减： 坏账准</w:t>
            </w:r>
            <w:r>
              <w:rPr>
                <w:rFonts w:ascii="宋体" w:hAnsi="宋体" w:eastAsia="宋体" w:cs="宋体"/>
                <w:spacing w:val="-15"/>
                <w:sz w:val="21"/>
                <w:szCs w:val="21"/>
              </w:rPr>
              <w:t>备</w:t>
            </w:r>
          </w:p>
        </w:tc>
        <w:tc>
          <w:tcPr>
            <w:tcW w:w="2960" w:type="dxa"/>
            <w:vAlign w:val="top"/>
          </w:tcPr>
          <w:p>
            <w:pPr>
              <w:rPr>
                <w:rFonts w:ascii="Arial"/>
                <w:sz w:val="21"/>
              </w:rPr>
            </w:pPr>
          </w:p>
        </w:tc>
        <w:tc>
          <w:tcPr>
            <w:tcW w:w="2944" w:type="dxa"/>
            <w:vAlign w:val="top"/>
          </w:tcPr>
          <w:p>
            <w:pPr>
              <w:spacing w:before="45" w:line="201" w:lineRule="auto"/>
              <w:ind w:right="12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w:t>
            </w:r>
            <w:r>
              <w:rPr>
                <w:rFonts w:ascii="Times New Roman" w:hAnsi="Times New Roman" w:eastAsia="Times New Roman" w:cs="Times New Roman"/>
                <w:sz w:val="21"/>
                <w:szCs w:val="21"/>
              </w:rPr>
              <w:t>6,800.00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994" w:type="dxa"/>
            <w:vAlign w:val="top"/>
          </w:tcPr>
          <w:p>
            <w:pPr>
              <w:spacing w:before="36" w:line="216" w:lineRule="auto"/>
              <w:ind w:left="1292"/>
              <w:rPr>
                <w:rFonts w:ascii="宋体" w:hAnsi="宋体" w:eastAsia="宋体" w:cs="宋体"/>
                <w:sz w:val="21"/>
                <w:szCs w:val="21"/>
              </w:rPr>
            </w:pPr>
            <w:r>
              <w:rPr>
                <w:rFonts w:ascii="宋体" w:hAnsi="宋体" w:eastAsia="宋体" w:cs="宋体"/>
                <w:spacing w:val="-2"/>
                <w:sz w:val="21"/>
                <w:szCs w:val="21"/>
              </w:rPr>
              <w:t>合计</w:t>
            </w:r>
          </w:p>
        </w:tc>
        <w:tc>
          <w:tcPr>
            <w:tcW w:w="2960" w:type="dxa"/>
            <w:vAlign w:val="top"/>
          </w:tcPr>
          <w:p>
            <w:pPr>
              <w:spacing w:before="50" w:line="201" w:lineRule="auto"/>
              <w:ind w:right="106"/>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182,716,</w:t>
            </w:r>
            <w:r>
              <w:rPr>
                <w:rFonts w:ascii="Times New Roman" w:hAnsi="Times New Roman" w:eastAsia="Times New Roman" w:cs="Times New Roman"/>
                <w:spacing w:val="-1"/>
                <w:sz w:val="21"/>
                <w:szCs w:val="21"/>
              </w:rPr>
              <w:t>602.25</w:t>
            </w:r>
          </w:p>
        </w:tc>
        <w:tc>
          <w:tcPr>
            <w:tcW w:w="2944" w:type="dxa"/>
            <w:vAlign w:val="top"/>
          </w:tcPr>
          <w:p>
            <w:pPr>
              <w:spacing w:before="50" w:line="201" w:lineRule="auto"/>
              <w:ind w:right="106"/>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114,985,63</w:t>
            </w:r>
            <w:r>
              <w:rPr>
                <w:rFonts w:ascii="Times New Roman" w:hAnsi="Times New Roman" w:eastAsia="Times New Roman" w:cs="Times New Roman"/>
                <w:spacing w:val="-1"/>
                <w:sz w:val="21"/>
                <w:szCs w:val="21"/>
              </w:rPr>
              <w:t>1.86</w:t>
            </w:r>
          </w:p>
        </w:tc>
      </w:tr>
    </w:tbl>
    <w:p>
      <w:pPr>
        <w:spacing w:line="261" w:lineRule="auto"/>
        <w:rPr>
          <w:rFonts w:ascii="Arial"/>
          <w:sz w:val="21"/>
        </w:rPr>
      </w:pPr>
    </w:p>
    <w:p>
      <w:pPr>
        <w:spacing w:before="69" w:line="221" w:lineRule="auto"/>
        <w:ind w:left="19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期末公司已质押的应收票</w:t>
      </w:r>
      <w:r>
        <w:rPr>
          <w:rFonts w:ascii="宋体" w:hAnsi="宋体" w:eastAsia="宋体" w:cs="宋体"/>
          <w:sz w:val="21"/>
          <w:szCs w:val="21"/>
          <w14:textOutline w14:w="3831" w14:cap="flat" w14:cmpd="sng">
            <w14:solidFill>
              <w14:srgbClr w14:val="000000"/>
            </w14:solidFill>
            <w14:prstDash w14:val="solid"/>
            <w14:miter w14:val="0"/>
          </w14:textOutline>
        </w:rPr>
        <w:t>据</w:t>
      </w:r>
    </w:p>
    <w:p>
      <w:pPr>
        <w:spacing w:before="65" w:line="283" w:lineRule="exact"/>
        <w:ind w:left="161"/>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20" w:lineRule="auto"/>
        <w:ind w:left="19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期末公司已背书或贴现且在资产负</w:t>
      </w:r>
      <w:r>
        <w:rPr>
          <w:rFonts w:ascii="宋体" w:hAnsi="宋体" w:eastAsia="宋体" w:cs="宋体"/>
          <w:sz w:val="21"/>
          <w:szCs w:val="21"/>
          <w14:textOutline w14:w="3831" w14:cap="flat" w14:cmpd="sng">
            <w14:solidFill>
              <w14:srgbClr w14:val="000000"/>
            </w14:solidFill>
            <w14:prstDash w14:val="solid"/>
            <w14:miter w14:val="0"/>
          </w14:textOutline>
        </w:rPr>
        <w:t>债表日尚未到期的应收票据</w:t>
      </w:r>
    </w:p>
    <w:p>
      <w:pPr>
        <w:spacing w:before="66" w:line="283" w:lineRule="exact"/>
        <w:ind w:left="155"/>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22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823"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1"/>
        <w:gridCol w:w="3049"/>
        <w:gridCol w:w="28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881" w:type="dxa"/>
            <w:vAlign w:val="top"/>
          </w:tcPr>
          <w:p>
            <w:pPr>
              <w:spacing w:before="34" w:line="218" w:lineRule="auto"/>
              <w:ind w:left="1240"/>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049" w:type="dxa"/>
            <w:vAlign w:val="top"/>
          </w:tcPr>
          <w:p>
            <w:pPr>
              <w:spacing w:before="34" w:line="218" w:lineRule="auto"/>
              <w:ind w:left="691"/>
              <w:rPr>
                <w:rFonts w:ascii="宋体" w:hAnsi="宋体" w:eastAsia="宋体" w:cs="宋体"/>
                <w:sz w:val="21"/>
                <w:szCs w:val="21"/>
              </w:rPr>
            </w:pPr>
            <w:r>
              <w:rPr>
                <w:rFonts w:ascii="宋体" w:hAnsi="宋体" w:eastAsia="宋体" w:cs="宋体"/>
                <w:spacing w:val="-1"/>
                <w:sz w:val="21"/>
                <w:szCs w:val="21"/>
              </w:rPr>
              <w:t>期末终止确认金额</w:t>
            </w:r>
          </w:p>
        </w:tc>
        <w:tc>
          <w:tcPr>
            <w:tcW w:w="2893" w:type="dxa"/>
            <w:vAlign w:val="top"/>
          </w:tcPr>
          <w:p>
            <w:pPr>
              <w:spacing w:before="34" w:line="218" w:lineRule="auto"/>
              <w:ind w:left="508"/>
              <w:rPr>
                <w:rFonts w:ascii="宋体" w:hAnsi="宋体" w:eastAsia="宋体" w:cs="宋体"/>
                <w:sz w:val="21"/>
                <w:szCs w:val="21"/>
              </w:rPr>
            </w:pPr>
            <w:r>
              <w:rPr>
                <w:rFonts w:ascii="宋体" w:hAnsi="宋体" w:eastAsia="宋体" w:cs="宋体"/>
                <w:spacing w:val="-1"/>
                <w:sz w:val="21"/>
                <w:szCs w:val="21"/>
              </w:rPr>
              <w:t>期末未终止确认</w:t>
            </w:r>
            <w:r>
              <w:rPr>
                <w:rFonts w:ascii="宋体" w:hAnsi="宋体" w:eastAsia="宋体" w:cs="宋体"/>
                <w:sz w:val="21"/>
                <w:szCs w:val="21"/>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881" w:type="dxa"/>
            <w:vAlign w:val="top"/>
          </w:tcPr>
          <w:p>
            <w:pPr>
              <w:spacing w:before="31" w:line="218" w:lineRule="auto"/>
              <w:ind w:left="116"/>
              <w:rPr>
                <w:rFonts w:ascii="宋体" w:hAnsi="宋体" w:eastAsia="宋体" w:cs="宋体"/>
                <w:sz w:val="21"/>
                <w:szCs w:val="21"/>
              </w:rPr>
            </w:pPr>
            <w:r>
              <w:rPr>
                <w:rFonts w:ascii="宋体" w:hAnsi="宋体" w:eastAsia="宋体" w:cs="宋体"/>
                <w:spacing w:val="-1"/>
                <w:sz w:val="21"/>
                <w:szCs w:val="21"/>
              </w:rPr>
              <w:t>银行承兑票据</w:t>
            </w:r>
          </w:p>
        </w:tc>
        <w:tc>
          <w:tcPr>
            <w:tcW w:w="3049" w:type="dxa"/>
            <w:vAlign w:val="top"/>
          </w:tcPr>
          <w:p>
            <w:pPr>
              <w:rPr>
                <w:rFonts w:ascii="Arial"/>
                <w:sz w:val="21"/>
              </w:rPr>
            </w:pPr>
          </w:p>
        </w:tc>
        <w:tc>
          <w:tcPr>
            <w:tcW w:w="2893" w:type="dxa"/>
            <w:vAlign w:val="top"/>
          </w:tcPr>
          <w:p>
            <w:pPr>
              <w:spacing w:before="61" w:line="201" w:lineRule="auto"/>
              <w:ind w:left="76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173,595,</w:t>
            </w:r>
            <w:r>
              <w:rPr>
                <w:rFonts w:ascii="Times New Roman" w:hAnsi="Times New Roman" w:eastAsia="Times New Roman" w:cs="Times New Roman"/>
                <w:spacing w:val="-1"/>
                <w:sz w:val="21"/>
                <w:szCs w:val="21"/>
              </w:rPr>
              <w:t>157.24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881" w:type="dxa"/>
            <w:vAlign w:val="top"/>
          </w:tcPr>
          <w:p>
            <w:pPr>
              <w:spacing w:before="32" w:line="215" w:lineRule="auto"/>
              <w:ind w:left="120"/>
              <w:rPr>
                <w:rFonts w:ascii="宋体" w:hAnsi="宋体" w:eastAsia="宋体" w:cs="宋体"/>
                <w:sz w:val="21"/>
                <w:szCs w:val="21"/>
              </w:rPr>
            </w:pPr>
            <w:r>
              <w:rPr>
                <w:rFonts w:ascii="宋体" w:hAnsi="宋体" w:eastAsia="宋体" w:cs="宋体"/>
                <w:spacing w:val="-2"/>
                <w:sz w:val="21"/>
                <w:szCs w:val="21"/>
              </w:rPr>
              <w:t>商业承</w:t>
            </w:r>
            <w:r>
              <w:rPr>
                <w:rFonts w:ascii="宋体" w:hAnsi="宋体" w:eastAsia="宋体" w:cs="宋体"/>
                <w:spacing w:val="-1"/>
                <w:sz w:val="21"/>
                <w:szCs w:val="21"/>
              </w:rPr>
              <w:t>兑票据</w:t>
            </w:r>
          </w:p>
        </w:tc>
        <w:tc>
          <w:tcPr>
            <w:tcW w:w="3049" w:type="dxa"/>
            <w:vAlign w:val="top"/>
          </w:tcPr>
          <w:p>
            <w:pPr>
              <w:rPr>
                <w:rFonts w:ascii="Arial"/>
                <w:sz w:val="21"/>
              </w:rPr>
            </w:pPr>
          </w:p>
        </w:tc>
        <w:tc>
          <w:tcPr>
            <w:tcW w:w="28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881" w:type="dxa"/>
            <w:vAlign w:val="top"/>
          </w:tcPr>
          <w:p>
            <w:pPr>
              <w:spacing w:before="36" w:line="218" w:lineRule="auto"/>
              <w:ind w:left="1237"/>
              <w:rPr>
                <w:rFonts w:ascii="宋体" w:hAnsi="宋体" w:eastAsia="宋体" w:cs="宋体"/>
                <w:sz w:val="21"/>
                <w:szCs w:val="21"/>
              </w:rPr>
            </w:pPr>
            <w:r>
              <w:rPr>
                <w:rFonts w:ascii="宋体" w:hAnsi="宋体" w:eastAsia="宋体" w:cs="宋体"/>
                <w:spacing w:val="-2"/>
                <w:sz w:val="21"/>
                <w:szCs w:val="21"/>
              </w:rPr>
              <w:t>合计</w:t>
            </w:r>
          </w:p>
        </w:tc>
        <w:tc>
          <w:tcPr>
            <w:tcW w:w="3049" w:type="dxa"/>
            <w:vAlign w:val="top"/>
          </w:tcPr>
          <w:p>
            <w:pPr>
              <w:rPr>
                <w:rFonts w:ascii="Arial"/>
                <w:sz w:val="21"/>
              </w:rPr>
            </w:pPr>
          </w:p>
        </w:tc>
        <w:tc>
          <w:tcPr>
            <w:tcW w:w="2893" w:type="dxa"/>
            <w:vAlign w:val="top"/>
          </w:tcPr>
          <w:p>
            <w:pPr>
              <w:spacing w:before="64" w:line="201" w:lineRule="auto"/>
              <w:ind w:left="76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173,595,</w:t>
            </w:r>
            <w:r>
              <w:rPr>
                <w:rFonts w:ascii="Times New Roman" w:hAnsi="Times New Roman" w:eastAsia="Times New Roman" w:cs="Times New Roman"/>
                <w:spacing w:val="-1"/>
                <w:sz w:val="21"/>
                <w:szCs w:val="21"/>
              </w:rPr>
              <w:t>157.24</w:t>
            </w:r>
          </w:p>
        </w:tc>
      </w:tr>
    </w:tbl>
    <w:p>
      <w:pPr>
        <w:spacing w:line="261" w:lineRule="auto"/>
        <w:rPr>
          <w:rFonts w:ascii="Arial"/>
          <w:sz w:val="21"/>
        </w:rPr>
      </w:pPr>
    </w:p>
    <w:p>
      <w:pPr>
        <w:spacing w:before="69" w:line="221" w:lineRule="auto"/>
        <w:ind w:left="19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期末公司因出票人未履约而将其转应收账款</w:t>
      </w:r>
      <w:r>
        <w:rPr>
          <w:rFonts w:ascii="宋体" w:hAnsi="宋体" w:eastAsia="宋体" w:cs="宋体"/>
          <w:sz w:val="21"/>
          <w:szCs w:val="21"/>
          <w14:textOutline w14:w="3831" w14:cap="flat" w14:cmpd="sng">
            <w14:solidFill>
              <w14:srgbClr w14:val="000000"/>
            </w14:solidFill>
            <w14:prstDash w14:val="solid"/>
            <w14:miter w14:val="0"/>
          </w14:textOutline>
        </w:rPr>
        <w:t>的票据</w:t>
      </w:r>
    </w:p>
    <w:p>
      <w:pPr>
        <w:spacing w:before="65" w:line="283" w:lineRule="exact"/>
        <w:ind w:left="161"/>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2" w:line="221" w:lineRule="auto"/>
        <w:ind w:left="19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(5).</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按坏账计提方法分类披露</w:t>
      </w:r>
    </w:p>
    <w:p>
      <w:pPr>
        <w:spacing w:before="69" w:line="282" w:lineRule="exact"/>
        <w:ind w:left="155"/>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4" w:line="214" w:lineRule="auto"/>
        <w:ind w:right="323"/>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1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4"/>
        <w:gridCol w:w="701"/>
        <w:gridCol w:w="643"/>
        <w:gridCol w:w="461"/>
        <w:gridCol w:w="662"/>
        <w:gridCol w:w="701"/>
        <w:gridCol w:w="801"/>
        <w:gridCol w:w="662"/>
        <w:gridCol w:w="636"/>
        <w:gridCol w:w="677"/>
        <w:gridCol w:w="14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1844" w:type="dxa"/>
            <w:vMerge w:val="restart"/>
            <w:tcBorders>
              <w:bottom w:val="nil"/>
            </w:tcBorders>
            <w:vAlign w:val="top"/>
          </w:tcPr>
          <w:p>
            <w:pPr>
              <w:spacing w:line="340" w:lineRule="auto"/>
              <w:rPr>
                <w:rFonts w:ascii="Arial"/>
                <w:sz w:val="21"/>
              </w:rPr>
            </w:pPr>
          </w:p>
          <w:p>
            <w:pPr>
              <w:spacing w:before="59" w:line="220" w:lineRule="auto"/>
              <w:ind w:left="745"/>
              <w:rPr>
                <w:rFonts w:ascii="宋体" w:hAnsi="宋体" w:eastAsia="宋体" w:cs="宋体"/>
                <w:sz w:val="18"/>
                <w:szCs w:val="18"/>
              </w:rPr>
            </w:pPr>
            <w:r>
              <w:rPr>
                <w:rFonts w:ascii="宋体" w:hAnsi="宋体" w:eastAsia="宋体" w:cs="宋体"/>
                <w:spacing w:val="-2"/>
                <w:sz w:val="18"/>
                <w:szCs w:val="18"/>
              </w:rPr>
              <w:t>类别</w:t>
            </w:r>
          </w:p>
        </w:tc>
        <w:tc>
          <w:tcPr>
            <w:tcW w:w="3168" w:type="dxa"/>
            <w:gridSpan w:val="5"/>
            <w:vAlign w:val="top"/>
          </w:tcPr>
          <w:p>
            <w:pPr>
              <w:spacing w:before="41" w:line="220" w:lineRule="auto"/>
              <w:ind w:left="1227"/>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c>
          <w:tcPr>
            <w:tcW w:w="4186" w:type="dxa"/>
            <w:gridSpan w:val="5"/>
            <w:vAlign w:val="top"/>
          </w:tcPr>
          <w:p>
            <w:pPr>
              <w:spacing w:before="41" w:line="220" w:lineRule="auto"/>
              <w:ind w:left="1737"/>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44" w:type="dxa"/>
            <w:vMerge w:val="continue"/>
            <w:tcBorders>
              <w:top w:val="nil"/>
              <w:bottom w:val="nil"/>
            </w:tcBorders>
            <w:vAlign w:val="top"/>
          </w:tcPr>
          <w:p>
            <w:pPr>
              <w:rPr>
                <w:rFonts w:ascii="Arial"/>
                <w:sz w:val="21"/>
              </w:rPr>
            </w:pPr>
          </w:p>
        </w:tc>
        <w:tc>
          <w:tcPr>
            <w:tcW w:w="1344" w:type="dxa"/>
            <w:gridSpan w:val="2"/>
            <w:vAlign w:val="top"/>
          </w:tcPr>
          <w:p>
            <w:pPr>
              <w:spacing w:before="25" w:line="217" w:lineRule="auto"/>
              <w:ind w:left="316"/>
              <w:rPr>
                <w:rFonts w:ascii="宋体" w:hAnsi="宋体" w:eastAsia="宋体" w:cs="宋体"/>
                <w:sz w:val="18"/>
                <w:szCs w:val="18"/>
              </w:rPr>
            </w:pPr>
            <w:r>
              <w:rPr>
                <w:rFonts w:ascii="宋体" w:hAnsi="宋体" w:eastAsia="宋体" w:cs="宋体"/>
                <w:spacing w:val="-2"/>
                <w:sz w:val="18"/>
                <w:szCs w:val="18"/>
              </w:rPr>
              <w:t>账面余额</w:t>
            </w:r>
          </w:p>
        </w:tc>
        <w:tc>
          <w:tcPr>
            <w:tcW w:w="1123" w:type="dxa"/>
            <w:gridSpan w:val="2"/>
            <w:vAlign w:val="top"/>
          </w:tcPr>
          <w:p>
            <w:pPr>
              <w:spacing w:before="25" w:line="217" w:lineRule="auto"/>
              <w:ind w:left="203"/>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701" w:type="dxa"/>
            <w:vMerge w:val="restart"/>
            <w:tcBorders>
              <w:bottom w:val="nil"/>
            </w:tcBorders>
            <w:vAlign w:val="top"/>
          </w:tcPr>
          <w:p>
            <w:pPr>
              <w:spacing w:before="147" w:line="239" w:lineRule="auto"/>
              <w:ind w:left="177"/>
              <w:rPr>
                <w:rFonts w:ascii="宋体" w:hAnsi="宋体" w:eastAsia="宋体" w:cs="宋体"/>
                <w:sz w:val="18"/>
                <w:szCs w:val="18"/>
              </w:rPr>
            </w:pPr>
            <w:r>
              <w:rPr>
                <w:rFonts w:ascii="宋体" w:hAnsi="宋体" w:eastAsia="宋体" w:cs="宋体"/>
                <w:spacing w:val="-3"/>
                <w:sz w:val="18"/>
                <w:szCs w:val="18"/>
              </w:rPr>
              <w:t>账</w:t>
            </w:r>
            <w:r>
              <w:rPr>
                <w:rFonts w:ascii="宋体" w:hAnsi="宋体" w:eastAsia="宋体" w:cs="宋体"/>
                <w:spacing w:val="-2"/>
                <w:sz w:val="18"/>
                <w:szCs w:val="18"/>
              </w:rPr>
              <w:t>面</w:t>
            </w:r>
          </w:p>
          <w:p>
            <w:pPr>
              <w:spacing w:line="218" w:lineRule="auto"/>
              <w:ind w:left="175"/>
              <w:rPr>
                <w:rFonts w:ascii="宋体" w:hAnsi="宋体" w:eastAsia="宋体" w:cs="宋体"/>
                <w:sz w:val="18"/>
                <w:szCs w:val="18"/>
              </w:rPr>
            </w:pPr>
            <w:r>
              <w:rPr>
                <w:rFonts w:ascii="宋体" w:hAnsi="宋体" w:eastAsia="宋体" w:cs="宋体"/>
                <w:spacing w:val="-2"/>
                <w:sz w:val="18"/>
                <w:szCs w:val="18"/>
              </w:rPr>
              <w:t>价值</w:t>
            </w:r>
          </w:p>
        </w:tc>
        <w:tc>
          <w:tcPr>
            <w:tcW w:w="1463" w:type="dxa"/>
            <w:gridSpan w:val="2"/>
            <w:vAlign w:val="top"/>
          </w:tcPr>
          <w:p>
            <w:pPr>
              <w:spacing w:before="25" w:line="217" w:lineRule="auto"/>
              <w:ind w:left="377"/>
              <w:rPr>
                <w:rFonts w:ascii="宋体" w:hAnsi="宋体" w:eastAsia="宋体" w:cs="宋体"/>
                <w:sz w:val="18"/>
                <w:szCs w:val="18"/>
              </w:rPr>
            </w:pPr>
            <w:r>
              <w:rPr>
                <w:rFonts w:ascii="宋体" w:hAnsi="宋体" w:eastAsia="宋体" w:cs="宋体"/>
                <w:spacing w:val="-2"/>
                <w:sz w:val="18"/>
                <w:szCs w:val="18"/>
              </w:rPr>
              <w:t>账面余额</w:t>
            </w:r>
          </w:p>
        </w:tc>
        <w:tc>
          <w:tcPr>
            <w:tcW w:w="1313" w:type="dxa"/>
            <w:gridSpan w:val="2"/>
            <w:vAlign w:val="top"/>
          </w:tcPr>
          <w:p>
            <w:pPr>
              <w:spacing w:before="25" w:line="217" w:lineRule="auto"/>
              <w:ind w:left="300"/>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1410" w:type="dxa"/>
            <w:vMerge w:val="restart"/>
            <w:tcBorders>
              <w:bottom w:val="nil"/>
            </w:tcBorders>
            <w:vAlign w:val="top"/>
          </w:tcPr>
          <w:p>
            <w:pPr>
              <w:spacing w:before="147" w:line="239" w:lineRule="auto"/>
              <w:ind w:left="529"/>
              <w:rPr>
                <w:rFonts w:ascii="宋体" w:hAnsi="宋体" w:eastAsia="宋体" w:cs="宋体"/>
                <w:sz w:val="18"/>
                <w:szCs w:val="18"/>
              </w:rPr>
            </w:pPr>
            <w:r>
              <w:rPr>
                <w:rFonts w:ascii="宋体" w:hAnsi="宋体" w:eastAsia="宋体" w:cs="宋体"/>
                <w:spacing w:val="-3"/>
                <w:sz w:val="18"/>
                <w:szCs w:val="18"/>
              </w:rPr>
              <w:t>账</w:t>
            </w:r>
            <w:r>
              <w:rPr>
                <w:rFonts w:ascii="宋体" w:hAnsi="宋体" w:eastAsia="宋体" w:cs="宋体"/>
                <w:spacing w:val="-2"/>
                <w:sz w:val="18"/>
                <w:szCs w:val="18"/>
              </w:rPr>
              <w:t>面</w:t>
            </w:r>
          </w:p>
          <w:p>
            <w:pPr>
              <w:spacing w:line="218" w:lineRule="auto"/>
              <w:ind w:left="527"/>
              <w:rPr>
                <w:rFonts w:ascii="宋体" w:hAnsi="宋体" w:eastAsia="宋体" w:cs="宋体"/>
                <w:sz w:val="18"/>
                <w:szCs w:val="18"/>
              </w:rPr>
            </w:pPr>
            <w:r>
              <w:rPr>
                <w:rFonts w:ascii="宋体" w:hAnsi="宋体" w:eastAsia="宋体" w:cs="宋体"/>
                <w:spacing w:val="-2"/>
                <w:sz w:val="18"/>
                <w:szCs w:val="18"/>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44" w:type="dxa"/>
            <w:vMerge w:val="continue"/>
            <w:tcBorders>
              <w:top w:val="nil"/>
            </w:tcBorders>
            <w:vAlign w:val="top"/>
          </w:tcPr>
          <w:p>
            <w:pPr>
              <w:rPr>
                <w:rFonts w:ascii="Arial"/>
                <w:sz w:val="21"/>
              </w:rPr>
            </w:pPr>
          </w:p>
        </w:tc>
        <w:tc>
          <w:tcPr>
            <w:tcW w:w="701" w:type="dxa"/>
            <w:vAlign w:val="top"/>
          </w:tcPr>
          <w:p>
            <w:pPr>
              <w:spacing w:before="143" w:line="220" w:lineRule="auto"/>
              <w:ind w:left="172"/>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643" w:type="dxa"/>
            <w:vAlign w:val="top"/>
          </w:tcPr>
          <w:p>
            <w:pPr>
              <w:spacing w:before="28" w:line="239" w:lineRule="auto"/>
              <w:ind w:left="165"/>
              <w:rPr>
                <w:rFonts w:ascii="宋体" w:hAnsi="宋体" w:eastAsia="宋体" w:cs="宋体"/>
                <w:sz w:val="18"/>
                <w:szCs w:val="18"/>
              </w:rPr>
            </w:pPr>
            <w:r>
              <w:rPr>
                <w:rFonts w:ascii="宋体" w:hAnsi="宋体" w:eastAsia="宋体" w:cs="宋体"/>
                <w:spacing w:val="-8"/>
                <w:sz w:val="18"/>
                <w:szCs w:val="18"/>
              </w:rPr>
              <w:t>比</w:t>
            </w:r>
            <w:r>
              <w:rPr>
                <w:rFonts w:ascii="宋体" w:hAnsi="宋体" w:eastAsia="宋体" w:cs="宋体"/>
                <w:spacing w:val="-6"/>
                <w:sz w:val="18"/>
                <w:szCs w:val="18"/>
              </w:rPr>
              <w:t>例</w:t>
            </w:r>
          </w:p>
          <w:p>
            <w:pPr>
              <w:spacing w:line="216" w:lineRule="auto"/>
              <w:ind w:left="220"/>
              <w:rPr>
                <w:rFonts w:ascii="宋体" w:hAnsi="宋体" w:eastAsia="宋体" w:cs="宋体"/>
                <w:sz w:val="18"/>
                <w:szCs w:val="18"/>
              </w:rPr>
            </w:pPr>
            <w:r>
              <w:rPr>
                <w:rFonts w:ascii="宋体" w:hAnsi="宋体" w:eastAsia="宋体" w:cs="宋体"/>
                <w:spacing w:val="-9"/>
                <w:sz w:val="18"/>
                <w:szCs w:val="18"/>
              </w:rPr>
              <w:t>(</w:t>
            </w:r>
            <w:r>
              <w:rPr>
                <w:rFonts w:ascii="宋体" w:hAnsi="宋体" w:eastAsia="宋体" w:cs="宋体"/>
                <w:spacing w:val="-8"/>
                <w:sz w:val="18"/>
                <w:szCs w:val="18"/>
              </w:rPr>
              <w:t>%)</w:t>
            </w:r>
          </w:p>
        </w:tc>
        <w:tc>
          <w:tcPr>
            <w:tcW w:w="461" w:type="dxa"/>
            <w:vAlign w:val="top"/>
          </w:tcPr>
          <w:p>
            <w:pPr>
              <w:spacing w:before="143" w:line="220" w:lineRule="auto"/>
              <w:ind w:left="53"/>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662" w:type="dxa"/>
            <w:vAlign w:val="top"/>
          </w:tcPr>
          <w:p>
            <w:pPr>
              <w:spacing w:before="29" w:line="227" w:lineRule="auto"/>
              <w:ind w:left="106" w:right="60" w:hanging="43"/>
              <w:rPr>
                <w:rFonts w:ascii="宋体" w:hAnsi="宋体" w:eastAsia="宋体" w:cs="宋体"/>
                <w:sz w:val="18"/>
                <w:szCs w:val="18"/>
              </w:rPr>
            </w:pPr>
            <w:r>
              <w:rPr>
                <w:rFonts w:ascii="宋体" w:hAnsi="宋体" w:eastAsia="宋体" w:cs="宋体"/>
                <w:spacing w:val="-4"/>
                <w:sz w:val="18"/>
                <w:szCs w:val="18"/>
              </w:rPr>
              <w:t>计</w:t>
            </w:r>
            <w:r>
              <w:rPr>
                <w:rFonts w:ascii="宋体" w:hAnsi="宋体" w:eastAsia="宋体" w:cs="宋体"/>
                <w:spacing w:val="-2"/>
                <w:sz w:val="18"/>
                <w:szCs w:val="18"/>
              </w:rPr>
              <w:t>提比</w:t>
            </w:r>
            <w:r>
              <w:rPr>
                <w:rFonts w:ascii="宋体" w:hAnsi="宋体" w:eastAsia="宋体" w:cs="宋体"/>
                <w:sz w:val="18"/>
                <w:szCs w:val="18"/>
              </w:rPr>
              <w:t xml:space="preserve"> </w:t>
            </w:r>
            <w:r>
              <w:rPr>
                <w:rFonts w:ascii="宋体" w:hAnsi="宋体" w:eastAsia="宋体" w:cs="宋体"/>
                <w:spacing w:val="-2"/>
                <w:sz w:val="18"/>
                <w:szCs w:val="18"/>
              </w:rPr>
              <w:t>例</w:t>
            </w:r>
            <w:r>
              <w:rPr>
                <w:rFonts w:ascii="宋体" w:hAnsi="宋体" w:eastAsia="宋体" w:cs="宋体"/>
                <w:spacing w:val="-1"/>
                <w:sz w:val="18"/>
                <w:szCs w:val="18"/>
              </w:rPr>
              <w:t>(%)</w:t>
            </w:r>
          </w:p>
        </w:tc>
        <w:tc>
          <w:tcPr>
            <w:tcW w:w="701" w:type="dxa"/>
            <w:vMerge w:val="continue"/>
            <w:tcBorders>
              <w:top w:val="nil"/>
            </w:tcBorders>
            <w:vAlign w:val="top"/>
          </w:tcPr>
          <w:p>
            <w:pPr>
              <w:rPr>
                <w:rFonts w:ascii="Arial"/>
                <w:sz w:val="21"/>
              </w:rPr>
            </w:pPr>
          </w:p>
        </w:tc>
        <w:tc>
          <w:tcPr>
            <w:tcW w:w="801" w:type="dxa"/>
            <w:vAlign w:val="top"/>
          </w:tcPr>
          <w:p>
            <w:pPr>
              <w:spacing w:before="143" w:line="220" w:lineRule="auto"/>
              <w:ind w:left="224"/>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662" w:type="dxa"/>
            <w:vAlign w:val="top"/>
          </w:tcPr>
          <w:p>
            <w:pPr>
              <w:spacing w:before="28" w:line="239" w:lineRule="auto"/>
              <w:ind w:left="173"/>
              <w:rPr>
                <w:rFonts w:ascii="宋体" w:hAnsi="宋体" w:eastAsia="宋体" w:cs="宋体"/>
                <w:sz w:val="18"/>
                <w:szCs w:val="18"/>
              </w:rPr>
            </w:pPr>
            <w:r>
              <w:rPr>
                <w:rFonts w:ascii="宋体" w:hAnsi="宋体" w:eastAsia="宋体" w:cs="宋体"/>
                <w:spacing w:val="-8"/>
                <w:sz w:val="18"/>
                <w:szCs w:val="18"/>
              </w:rPr>
              <w:t>比</w:t>
            </w:r>
            <w:r>
              <w:rPr>
                <w:rFonts w:ascii="宋体" w:hAnsi="宋体" w:eastAsia="宋体" w:cs="宋体"/>
                <w:spacing w:val="-6"/>
                <w:sz w:val="18"/>
                <w:szCs w:val="18"/>
              </w:rPr>
              <w:t>例</w:t>
            </w:r>
          </w:p>
          <w:p>
            <w:pPr>
              <w:spacing w:line="216" w:lineRule="auto"/>
              <w:ind w:left="231"/>
              <w:rPr>
                <w:rFonts w:ascii="宋体" w:hAnsi="宋体" w:eastAsia="宋体" w:cs="宋体"/>
                <w:sz w:val="18"/>
                <w:szCs w:val="18"/>
              </w:rPr>
            </w:pPr>
            <w:r>
              <w:rPr>
                <w:rFonts w:ascii="宋体" w:hAnsi="宋体" w:eastAsia="宋体" w:cs="宋体"/>
                <w:spacing w:val="-9"/>
                <w:sz w:val="18"/>
                <w:szCs w:val="18"/>
              </w:rPr>
              <w:t>(</w:t>
            </w:r>
            <w:r>
              <w:rPr>
                <w:rFonts w:ascii="宋体" w:hAnsi="宋体" w:eastAsia="宋体" w:cs="宋体"/>
                <w:spacing w:val="-8"/>
                <w:sz w:val="18"/>
                <w:szCs w:val="18"/>
              </w:rPr>
              <w:t>%)</w:t>
            </w:r>
          </w:p>
        </w:tc>
        <w:tc>
          <w:tcPr>
            <w:tcW w:w="636" w:type="dxa"/>
            <w:vAlign w:val="top"/>
          </w:tcPr>
          <w:p>
            <w:pPr>
              <w:spacing w:before="143" w:line="220" w:lineRule="auto"/>
              <w:ind w:left="143"/>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677" w:type="dxa"/>
            <w:vAlign w:val="top"/>
          </w:tcPr>
          <w:p>
            <w:pPr>
              <w:spacing w:before="29" w:line="227" w:lineRule="auto"/>
              <w:ind w:left="116" w:right="65" w:hanging="43"/>
              <w:rPr>
                <w:rFonts w:ascii="宋体" w:hAnsi="宋体" w:eastAsia="宋体" w:cs="宋体"/>
                <w:sz w:val="18"/>
                <w:szCs w:val="18"/>
              </w:rPr>
            </w:pPr>
            <w:r>
              <w:rPr>
                <w:rFonts w:ascii="宋体" w:hAnsi="宋体" w:eastAsia="宋体" w:cs="宋体"/>
                <w:spacing w:val="-4"/>
                <w:sz w:val="18"/>
                <w:szCs w:val="18"/>
              </w:rPr>
              <w:t>计</w:t>
            </w:r>
            <w:r>
              <w:rPr>
                <w:rFonts w:ascii="宋体" w:hAnsi="宋体" w:eastAsia="宋体" w:cs="宋体"/>
                <w:spacing w:val="-2"/>
                <w:sz w:val="18"/>
                <w:szCs w:val="18"/>
              </w:rPr>
              <w:t>提比</w:t>
            </w:r>
            <w:r>
              <w:rPr>
                <w:rFonts w:ascii="宋体" w:hAnsi="宋体" w:eastAsia="宋体" w:cs="宋体"/>
                <w:sz w:val="18"/>
                <w:szCs w:val="18"/>
              </w:rPr>
              <w:t xml:space="preserve"> </w:t>
            </w:r>
            <w:r>
              <w:rPr>
                <w:rFonts w:ascii="宋体" w:hAnsi="宋体" w:eastAsia="宋体" w:cs="宋体"/>
                <w:spacing w:val="-2"/>
                <w:sz w:val="18"/>
                <w:szCs w:val="18"/>
              </w:rPr>
              <w:t>例</w:t>
            </w:r>
            <w:r>
              <w:rPr>
                <w:rFonts w:ascii="宋体" w:hAnsi="宋体" w:eastAsia="宋体" w:cs="宋体"/>
                <w:spacing w:val="-1"/>
                <w:sz w:val="18"/>
                <w:szCs w:val="18"/>
              </w:rPr>
              <w:t>(%)</w:t>
            </w:r>
          </w:p>
        </w:tc>
        <w:tc>
          <w:tcPr>
            <w:tcW w:w="141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44" w:type="dxa"/>
            <w:vAlign w:val="top"/>
          </w:tcPr>
          <w:p>
            <w:pPr>
              <w:spacing w:before="143" w:line="220" w:lineRule="auto"/>
              <w:ind w:left="34"/>
              <w:rPr>
                <w:rFonts w:ascii="宋体" w:hAnsi="宋体" w:eastAsia="宋体" w:cs="宋体"/>
                <w:sz w:val="18"/>
                <w:szCs w:val="18"/>
              </w:rPr>
            </w:pPr>
            <w:r>
              <w:rPr>
                <w:rFonts w:ascii="宋体" w:hAnsi="宋体" w:eastAsia="宋体" w:cs="宋体"/>
                <w:spacing w:val="-1"/>
                <w:sz w:val="18"/>
                <w:szCs w:val="18"/>
              </w:rPr>
              <w:t>按单项计提坏账准</w:t>
            </w:r>
            <w:r>
              <w:rPr>
                <w:rFonts w:ascii="宋体" w:hAnsi="宋体" w:eastAsia="宋体" w:cs="宋体"/>
                <w:sz w:val="18"/>
                <w:szCs w:val="18"/>
              </w:rPr>
              <w:t>备</w:t>
            </w:r>
          </w:p>
        </w:tc>
        <w:tc>
          <w:tcPr>
            <w:tcW w:w="701" w:type="dxa"/>
            <w:vAlign w:val="top"/>
          </w:tcPr>
          <w:p>
            <w:pPr>
              <w:spacing w:before="56" w:line="182" w:lineRule="auto"/>
              <w:ind w:left="57"/>
              <w:rPr>
                <w:rFonts w:ascii="宋体" w:hAnsi="宋体" w:eastAsia="宋体" w:cs="宋体"/>
                <w:sz w:val="18"/>
                <w:szCs w:val="18"/>
              </w:rPr>
            </w:pPr>
            <w:r>
              <w:rPr>
                <w:rFonts w:ascii="宋体" w:hAnsi="宋体" w:eastAsia="宋体" w:cs="宋体"/>
                <w:spacing w:val="-4"/>
                <w:sz w:val="18"/>
                <w:szCs w:val="18"/>
              </w:rPr>
              <w:t>18</w:t>
            </w:r>
            <w:r>
              <w:rPr>
                <w:rFonts w:ascii="宋体" w:hAnsi="宋体" w:eastAsia="宋体" w:cs="宋体"/>
                <w:spacing w:val="-3"/>
                <w:sz w:val="18"/>
                <w:szCs w:val="18"/>
              </w:rPr>
              <w:t>2</w:t>
            </w:r>
            <w:r>
              <w:rPr>
                <w:rFonts w:ascii="宋体" w:hAnsi="宋体" w:eastAsia="宋体" w:cs="宋体"/>
                <w:spacing w:val="-2"/>
                <w:sz w:val="18"/>
                <w:szCs w:val="18"/>
              </w:rPr>
              <w:t>,716</w:t>
            </w:r>
          </w:p>
          <w:p>
            <w:pPr>
              <w:spacing w:before="59" w:line="181" w:lineRule="auto"/>
              <w:ind w:left="47"/>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1"/>
                <w:sz w:val="18"/>
                <w:szCs w:val="18"/>
              </w:rPr>
              <w:t>02.25</w:t>
            </w:r>
          </w:p>
        </w:tc>
        <w:tc>
          <w:tcPr>
            <w:tcW w:w="643" w:type="dxa"/>
            <w:vAlign w:val="top"/>
          </w:tcPr>
          <w:p>
            <w:pPr>
              <w:spacing w:before="173" w:line="183" w:lineRule="auto"/>
              <w:ind w:left="91"/>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461" w:type="dxa"/>
            <w:vAlign w:val="top"/>
          </w:tcPr>
          <w:p>
            <w:pPr>
              <w:rPr>
                <w:rFonts w:ascii="Arial"/>
                <w:sz w:val="21"/>
              </w:rPr>
            </w:pPr>
          </w:p>
        </w:tc>
        <w:tc>
          <w:tcPr>
            <w:tcW w:w="662" w:type="dxa"/>
            <w:vAlign w:val="top"/>
          </w:tcPr>
          <w:p>
            <w:pPr>
              <w:rPr>
                <w:rFonts w:ascii="Arial"/>
                <w:sz w:val="21"/>
              </w:rPr>
            </w:pPr>
          </w:p>
        </w:tc>
        <w:tc>
          <w:tcPr>
            <w:tcW w:w="701" w:type="dxa"/>
            <w:vAlign w:val="top"/>
          </w:tcPr>
          <w:p>
            <w:pPr>
              <w:spacing w:before="56" w:line="182" w:lineRule="auto"/>
              <w:ind w:left="58"/>
              <w:rPr>
                <w:rFonts w:ascii="宋体" w:hAnsi="宋体" w:eastAsia="宋体" w:cs="宋体"/>
                <w:sz w:val="18"/>
                <w:szCs w:val="18"/>
              </w:rPr>
            </w:pPr>
            <w:r>
              <w:rPr>
                <w:rFonts w:ascii="宋体" w:hAnsi="宋体" w:eastAsia="宋体" w:cs="宋体"/>
                <w:spacing w:val="-4"/>
                <w:sz w:val="18"/>
                <w:szCs w:val="18"/>
              </w:rPr>
              <w:t>18</w:t>
            </w:r>
            <w:r>
              <w:rPr>
                <w:rFonts w:ascii="宋体" w:hAnsi="宋体" w:eastAsia="宋体" w:cs="宋体"/>
                <w:spacing w:val="-3"/>
                <w:sz w:val="18"/>
                <w:szCs w:val="18"/>
              </w:rPr>
              <w:t>2</w:t>
            </w:r>
            <w:r>
              <w:rPr>
                <w:rFonts w:ascii="宋体" w:hAnsi="宋体" w:eastAsia="宋体" w:cs="宋体"/>
                <w:spacing w:val="-2"/>
                <w:sz w:val="18"/>
                <w:szCs w:val="18"/>
              </w:rPr>
              <w:t>,716</w:t>
            </w:r>
          </w:p>
          <w:p>
            <w:pPr>
              <w:spacing w:before="59" w:line="181" w:lineRule="auto"/>
              <w:ind w:left="48"/>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1"/>
                <w:sz w:val="18"/>
                <w:szCs w:val="18"/>
              </w:rPr>
              <w:t>02.25</w:t>
            </w:r>
          </w:p>
        </w:tc>
        <w:tc>
          <w:tcPr>
            <w:tcW w:w="801" w:type="dxa"/>
            <w:vAlign w:val="top"/>
          </w:tcPr>
          <w:p>
            <w:pPr>
              <w:spacing w:before="56" w:line="182" w:lineRule="auto"/>
              <w:ind w:left="58"/>
              <w:rPr>
                <w:rFonts w:ascii="宋体" w:hAnsi="宋体" w:eastAsia="宋体" w:cs="宋体"/>
                <w:sz w:val="18"/>
                <w:szCs w:val="18"/>
              </w:rPr>
            </w:pPr>
            <w:r>
              <w:rPr>
                <w:rFonts w:ascii="宋体" w:hAnsi="宋体" w:eastAsia="宋体" w:cs="宋体"/>
                <w:spacing w:val="-1"/>
                <w:sz w:val="18"/>
                <w:szCs w:val="18"/>
              </w:rPr>
              <w:t>85,134</w:t>
            </w:r>
            <w:r>
              <w:rPr>
                <w:rFonts w:ascii="宋体" w:hAnsi="宋体" w:eastAsia="宋体" w:cs="宋体"/>
                <w:sz w:val="18"/>
                <w:szCs w:val="18"/>
              </w:rPr>
              <w:t>,4</w:t>
            </w:r>
          </w:p>
          <w:p>
            <w:pPr>
              <w:spacing w:before="58" w:line="183" w:lineRule="auto"/>
              <w:ind w:left="329"/>
              <w:rPr>
                <w:rFonts w:ascii="宋体" w:hAnsi="宋体" w:eastAsia="宋体" w:cs="宋体"/>
                <w:sz w:val="18"/>
                <w:szCs w:val="18"/>
              </w:rPr>
            </w:pPr>
            <w:r>
              <w:rPr>
                <w:rFonts w:ascii="宋体" w:hAnsi="宋体" w:eastAsia="宋体" w:cs="宋体"/>
                <w:spacing w:val="-2"/>
                <w:sz w:val="18"/>
                <w:szCs w:val="18"/>
              </w:rPr>
              <w:t>31.8</w:t>
            </w:r>
            <w:r>
              <w:rPr>
                <w:rFonts w:ascii="宋体" w:hAnsi="宋体" w:eastAsia="宋体" w:cs="宋体"/>
                <w:spacing w:val="-1"/>
                <w:sz w:val="18"/>
                <w:szCs w:val="18"/>
              </w:rPr>
              <w:t>6</w:t>
            </w:r>
          </w:p>
        </w:tc>
        <w:tc>
          <w:tcPr>
            <w:tcW w:w="662" w:type="dxa"/>
            <w:vAlign w:val="top"/>
          </w:tcPr>
          <w:p>
            <w:pPr>
              <w:spacing w:before="174" w:line="182" w:lineRule="auto"/>
              <w:ind w:left="191"/>
              <w:rPr>
                <w:rFonts w:ascii="宋体" w:hAnsi="宋体" w:eastAsia="宋体" w:cs="宋体"/>
                <w:sz w:val="18"/>
                <w:szCs w:val="18"/>
              </w:rPr>
            </w:pPr>
            <w:r>
              <w:rPr>
                <w:rFonts w:ascii="宋体" w:hAnsi="宋体" w:eastAsia="宋体" w:cs="宋体"/>
                <w:spacing w:val="-2"/>
                <w:sz w:val="18"/>
                <w:szCs w:val="18"/>
              </w:rPr>
              <w:t>73.84</w:t>
            </w:r>
          </w:p>
        </w:tc>
        <w:tc>
          <w:tcPr>
            <w:tcW w:w="636" w:type="dxa"/>
            <w:vAlign w:val="top"/>
          </w:tcPr>
          <w:p>
            <w:pPr>
              <w:rPr>
                <w:rFonts w:ascii="Arial"/>
                <w:sz w:val="21"/>
              </w:rPr>
            </w:pPr>
          </w:p>
        </w:tc>
        <w:tc>
          <w:tcPr>
            <w:tcW w:w="677" w:type="dxa"/>
            <w:vAlign w:val="top"/>
          </w:tcPr>
          <w:p>
            <w:pPr>
              <w:rPr>
                <w:rFonts w:ascii="Arial"/>
                <w:sz w:val="21"/>
              </w:rPr>
            </w:pPr>
          </w:p>
        </w:tc>
        <w:tc>
          <w:tcPr>
            <w:tcW w:w="1410" w:type="dxa"/>
            <w:vAlign w:val="top"/>
          </w:tcPr>
          <w:p>
            <w:pPr>
              <w:spacing w:before="173" w:line="182" w:lineRule="auto"/>
              <w:ind w:left="213"/>
              <w:rPr>
                <w:rFonts w:ascii="宋体" w:hAnsi="宋体" w:eastAsia="宋体" w:cs="宋体"/>
                <w:sz w:val="18"/>
                <w:szCs w:val="18"/>
              </w:rPr>
            </w:pPr>
            <w:r>
              <w:rPr>
                <w:rFonts w:ascii="宋体" w:hAnsi="宋体" w:eastAsia="宋体" w:cs="宋体"/>
                <w:spacing w:val="-1"/>
                <w:sz w:val="18"/>
                <w:szCs w:val="18"/>
              </w:rPr>
              <w:t>85,134,</w:t>
            </w:r>
            <w:r>
              <w:rPr>
                <w:rFonts w:ascii="宋体" w:hAnsi="宋体" w:eastAsia="宋体" w:cs="宋体"/>
                <w:sz w:val="18"/>
                <w:szCs w:val="18"/>
              </w:rPr>
              <w:t>431.86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9198" w:type="dxa"/>
            <w:gridSpan w:val="11"/>
            <w:vAlign w:val="top"/>
          </w:tcPr>
          <w:p>
            <w:pPr>
              <w:spacing w:before="27" w:line="215" w:lineRule="auto"/>
              <w:ind w:left="33"/>
              <w:rPr>
                <w:rFonts w:ascii="宋体" w:hAnsi="宋体" w:eastAsia="宋体" w:cs="宋体"/>
                <w:sz w:val="18"/>
                <w:szCs w:val="18"/>
              </w:rPr>
            </w:pPr>
            <w:r>
              <w:rPr>
                <w:rFonts w:ascii="宋体" w:hAnsi="宋体" w:eastAsia="宋体" w:cs="宋体"/>
                <w:spacing w:val="-11"/>
                <w:sz w:val="18"/>
                <w:szCs w:val="18"/>
              </w:rPr>
              <w:t>其中：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44" w:type="dxa"/>
            <w:vAlign w:val="top"/>
          </w:tcPr>
          <w:p>
            <w:pPr>
              <w:spacing w:before="27" w:line="228" w:lineRule="auto"/>
              <w:ind w:left="47" w:right="26" w:hanging="13"/>
              <w:rPr>
                <w:rFonts w:ascii="宋体" w:hAnsi="宋体" w:eastAsia="宋体" w:cs="宋体"/>
                <w:sz w:val="18"/>
                <w:szCs w:val="18"/>
              </w:rPr>
            </w:pPr>
            <w:r>
              <w:rPr>
                <w:rFonts w:ascii="宋体" w:hAnsi="宋体" w:eastAsia="宋体" w:cs="宋体"/>
                <w:spacing w:val="22"/>
                <w:sz w:val="18"/>
                <w:szCs w:val="18"/>
              </w:rPr>
              <w:t>预</w:t>
            </w:r>
            <w:r>
              <w:rPr>
                <w:rFonts w:ascii="宋体" w:hAnsi="宋体" w:eastAsia="宋体" w:cs="宋体"/>
                <w:spacing w:val="17"/>
                <w:sz w:val="18"/>
                <w:szCs w:val="18"/>
              </w:rPr>
              <w:t>期信用损失率极低</w:t>
            </w:r>
            <w:r>
              <w:rPr>
                <w:rFonts w:ascii="宋体" w:hAnsi="宋体" w:eastAsia="宋体" w:cs="宋体"/>
                <w:sz w:val="18"/>
                <w:szCs w:val="18"/>
              </w:rPr>
              <w:t xml:space="preserve"> </w:t>
            </w:r>
            <w:r>
              <w:rPr>
                <w:rFonts w:ascii="宋体" w:hAnsi="宋体" w:eastAsia="宋体" w:cs="宋体"/>
                <w:spacing w:val="-4"/>
                <w:sz w:val="18"/>
                <w:szCs w:val="18"/>
              </w:rPr>
              <w:t>的银</w:t>
            </w:r>
            <w:r>
              <w:rPr>
                <w:rFonts w:ascii="宋体" w:hAnsi="宋体" w:eastAsia="宋体" w:cs="宋体"/>
                <w:spacing w:val="-3"/>
                <w:sz w:val="18"/>
                <w:szCs w:val="18"/>
              </w:rPr>
              <w:t>行</w:t>
            </w:r>
            <w:r>
              <w:rPr>
                <w:rFonts w:ascii="宋体" w:hAnsi="宋体" w:eastAsia="宋体" w:cs="宋体"/>
                <w:spacing w:val="-2"/>
                <w:sz w:val="18"/>
                <w:szCs w:val="18"/>
              </w:rPr>
              <w:t>承兑汇票</w:t>
            </w:r>
          </w:p>
        </w:tc>
        <w:tc>
          <w:tcPr>
            <w:tcW w:w="701" w:type="dxa"/>
            <w:vAlign w:val="top"/>
          </w:tcPr>
          <w:p>
            <w:pPr>
              <w:spacing w:before="57" w:line="182" w:lineRule="auto"/>
              <w:ind w:left="57"/>
              <w:rPr>
                <w:rFonts w:ascii="宋体" w:hAnsi="宋体" w:eastAsia="宋体" w:cs="宋体"/>
                <w:sz w:val="18"/>
                <w:szCs w:val="18"/>
              </w:rPr>
            </w:pPr>
            <w:r>
              <w:rPr>
                <w:rFonts w:ascii="宋体" w:hAnsi="宋体" w:eastAsia="宋体" w:cs="宋体"/>
                <w:spacing w:val="-4"/>
                <w:sz w:val="18"/>
                <w:szCs w:val="18"/>
              </w:rPr>
              <w:t>18</w:t>
            </w:r>
            <w:r>
              <w:rPr>
                <w:rFonts w:ascii="宋体" w:hAnsi="宋体" w:eastAsia="宋体" w:cs="宋体"/>
                <w:spacing w:val="-3"/>
                <w:sz w:val="18"/>
                <w:szCs w:val="18"/>
              </w:rPr>
              <w:t>2</w:t>
            </w:r>
            <w:r>
              <w:rPr>
                <w:rFonts w:ascii="宋体" w:hAnsi="宋体" w:eastAsia="宋体" w:cs="宋体"/>
                <w:spacing w:val="-2"/>
                <w:sz w:val="18"/>
                <w:szCs w:val="18"/>
              </w:rPr>
              <w:t>,716</w:t>
            </w:r>
          </w:p>
          <w:p>
            <w:pPr>
              <w:spacing w:before="58" w:line="181" w:lineRule="auto"/>
              <w:ind w:left="47"/>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1"/>
                <w:sz w:val="18"/>
                <w:szCs w:val="18"/>
              </w:rPr>
              <w:t>02.25</w:t>
            </w:r>
          </w:p>
        </w:tc>
        <w:tc>
          <w:tcPr>
            <w:tcW w:w="643" w:type="dxa"/>
            <w:vAlign w:val="top"/>
          </w:tcPr>
          <w:p>
            <w:pPr>
              <w:spacing w:before="174" w:line="183" w:lineRule="auto"/>
              <w:ind w:left="91"/>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461" w:type="dxa"/>
            <w:vAlign w:val="top"/>
          </w:tcPr>
          <w:p>
            <w:pPr>
              <w:rPr>
                <w:rFonts w:ascii="Arial"/>
                <w:sz w:val="21"/>
              </w:rPr>
            </w:pPr>
          </w:p>
        </w:tc>
        <w:tc>
          <w:tcPr>
            <w:tcW w:w="662" w:type="dxa"/>
            <w:vAlign w:val="top"/>
          </w:tcPr>
          <w:p>
            <w:pPr>
              <w:rPr>
                <w:rFonts w:ascii="Arial"/>
                <w:sz w:val="21"/>
              </w:rPr>
            </w:pPr>
          </w:p>
        </w:tc>
        <w:tc>
          <w:tcPr>
            <w:tcW w:w="701" w:type="dxa"/>
            <w:vAlign w:val="top"/>
          </w:tcPr>
          <w:p>
            <w:pPr>
              <w:spacing w:before="57" w:line="182" w:lineRule="auto"/>
              <w:ind w:left="58"/>
              <w:rPr>
                <w:rFonts w:ascii="宋体" w:hAnsi="宋体" w:eastAsia="宋体" w:cs="宋体"/>
                <w:sz w:val="18"/>
                <w:szCs w:val="18"/>
              </w:rPr>
            </w:pPr>
            <w:r>
              <w:rPr>
                <w:rFonts w:ascii="宋体" w:hAnsi="宋体" w:eastAsia="宋体" w:cs="宋体"/>
                <w:spacing w:val="-4"/>
                <w:sz w:val="18"/>
                <w:szCs w:val="18"/>
              </w:rPr>
              <w:t>18</w:t>
            </w:r>
            <w:r>
              <w:rPr>
                <w:rFonts w:ascii="宋体" w:hAnsi="宋体" w:eastAsia="宋体" w:cs="宋体"/>
                <w:spacing w:val="-3"/>
                <w:sz w:val="18"/>
                <w:szCs w:val="18"/>
              </w:rPr>
              <w:t>2</w:t>
            </w:r>
            <w:r>
              <w:rPr>
                <w:rFonts w:ascii="宋体" w:hAnsi="宋体" w:eastAsia="宋体" w:cs="宋体"/>
                <w:spacing w:val="-2"/>
                <w:sz w:val="18"/>
                <w:szCs w:val="18"/>
              </w:rPr>
              <w:t>,716</w:t>
            </w:r>
          </w:p>
          <w:p>
            <w:pPr>
              <w:spacing w:before="58" w:line="181" w:lineRule="auto"/>
              <w:ind w:left="48"/>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1"/>
                <w:sz w:val="18"/>
                <w:szCs w:val="18"/>
              </w:rPr>
              <w:t>02.25</w:t>
            </w:r>
          </w:p>
        </w:tc>
        <w:tc>
          <w:tcPr>
            <w:tcW w:w="801" w:type="dxa"/>
            <w:vAlign w:val="top"/>
          </w:tcPr>
          <w:p>
            <w:pPr>
              <w:spacing w:before="57" w:line="182" w:lineRule="auto"/>
              <w:ind w:left="58"/>
              <w:rPr>
                <w:rFonts w:ascii="宋体" w:hAnsi="宋体" w:eastAsia="宋体" w:cs="宋体"/>
                <w:sz w:val="18"/>
                <w:szCs w:val="18"/>
              </w:rPr>
            </w:pPr>
            <w:r>
              <w:rPr>
                <w:rFonts w:ascii="宋体" w:hAnsi="宋体" w:eastAsia="宋体" w:cs="宋体"/>
                <w:spacing w:val="-1"/>
                <w:sz w:val="18"/>
                <w:szCs w:val="18"/>
              </w:rPr>
              <w:t>85,134</w:t>
            </w:r>
            <w:r>
              <w:rPr>
                <w:rFonts w:ascii="宋体" w:hAnsi="宋体" w:eastAsia="宋体" w:cs="宋体"/>
                <w:sz w:val="18"/>
                <w:szCs w:val="18"/>
              </w:rPr>
              <w:t>,4</w:t>
            </w:r>
          </w:p>
          <w:p>
            <w:pPr>
              <w:spacing w:before="57" w:line="183" w:lineRule="auto"/>
              <w:ind w:left="329"/>
              <w:rPr>
                <w:rFonts w:ascii="宋体" w:hAnsi="宋体" w:eastAsia="宋体" w:cs="宋体"/>
                <w:sz w:val="18"/>
                <w:szCs w:val="18"/>
              </w:rPr>
            </w:pPr>
            <w:r>
              <w:rPr>
                <w:rFonts w:ascii="宋体" w:hAnsi="宋体" w:eastAsia="宋体" w:cs="宋体"/>
                <w:spacing w:val="-2"/>
                <w:sz w:val="18"/>
                <w:szCs w:val="18"/>
              </w:rPr>
              <w:t>31.8</w:t>
            </w:r>
            <w:r>
              <w:rPr>
                <w:rFonts w:ascii="宋体" w:hAnsi="宋体" w:eastAsia="宋体" w:cs="宋体"/>
                <w:spacing w:val="-1"/>
                <w:sz w:val="18"/>
                <w:szCs w:val="18"/>
              </w:rPr>
              <w:t>6</w:t>
            </w:r>
          </w:p>
        </w:tc>
        <w:tc>
          <w:tcPr>
            <w:tcW w:w="662" w:type="dxa"/>
            <w:vAlign w:val="top"/>
          </w:tcPr>
          <w:p>
            <w:pPr>
              <w:spacing w:before="175" w:line="182" w:lineRule="auto"/>
              <w:ind w:left="191"/>
              <w:rPr>
                <w:rFonts w:ascii="宋体" w:hAnsi="宋体" w:eastAsia="宋体" w:cs="宋体"/>
                <w:sz w:val="18"/>
                <w:szCs w:val="18"/>
              </w:rPr>
            </w:pPr>
            <w:r>
              <w:rPr>
                <w:rFonts w:ascii="宋体" w:hAnsi="宋体" w:eastAsia="宋体" w:cs="宋体"/>
                <w:spacing w:val="-2"/>
                <w:sz w:val="18"/>
                <w:szCs w:val="18"/>
              </w:rPr>
              <w:t>73.84</w:t>
            </w:r>
          </w:p>
        </w:tc>
        <w:tc>
          <w:tcPr>
            <w:tcW w:w="636" w:type="dxa"/>
            <w:vAlign w:val="top"/>
          </w:tcPr>
          <w:p>
            <w:pPr>
              <w:rPr>
                <w:rFonts w:ascii="Arial"/>
                <w:sz w:val="21"/>
              </w:rPr>
            </w:pPr>
          </w:p>
        </w:tc>
        <w:tc>
          <w:tcPr>
            <w:tcW w:w="677" w:type="dxa"/>
            <w:vAlign w:val="top"/>
          </w:tcPr>
          <w:p>
            <w:pPr>
              <w:rPr>
                <w:rFonts w:ascii="Arial"/>
                <w:sz w:val="21"/>
              </w:rPr>
            </w:pPr>
          </w:p>
        </w:tc>
        <w:tc>
          <w:tcPr>
            <w:tcW w:w="1410" w:type="dxa"/>
            <w:vAlign w:val="top"/>
          </w:tcPr>
          <w:p>
            <w:pPr>
              <w:spacing w:before="175" w:line="182" w:lineRule="auto"/>
              <w:ind w:left="213"/>
              <w:rPr>
                <w:rFonts w:ascii="宋体" w:hAnsi="宋体" w:eastAsia="宋体" w:cs="宋体"/>
                <w:sz w:val="18"/>
                <w:szCs w:val="18"/>
              </w:rPr>
            </w:pPr>
            <w:r>
              <w:rPr>
                <w:rFonts w:ascii="宋体" w:hAnsi="宋体" w:eastAsia="宋体" w:cs="宋体"/>
                <w:spacing w:val="-1"/>
                <w:sz w:val="18"/>
                <w:szCs w:val="18"/>
              </w:rPr>
              <w:t>85,134,</w:t>
            </w:r>
            <w:r>
              <w:rPr>
                <w:rFonts w:ascii="宋体" w:hAnsi="宋体" w:eastAsia="宋体" w:cs="宋体"/>
                <w:sz w:val="18"/>
                <w:szCs w:val="18"/>
              </w:rPr>
              <w:t>431.86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44" w:type="dxa"/>
            <w:vAlign w:val="top"/>
          </w:tcPr>
          <w:p>
            <w:pPr>
              <w:spacing w:line="237" w:lineRule="exact"/>
              <w:rPr>
                <w:rFonts w:ascii="Arial"/>
                <w:sz w:val="20"/>
              </w:rPr>
            </w:pPr>
          </w:p>
        </w:tc>
        <w:tc>
          <w:tcPr>
            <w:tcW w:w="701" w:type="dxa"/>
            <w:vAlign w:val="top"/>
          </w:tcPr>
          <w:p>
            <w:pPr>
              <w:spacing w:line="237" w:lineRule="exact"/>
              <w:rPr>
                <w:rFonts w:ascii="Arial"/>
                <w:sz w:val="20"/>
              </w:rPr>
            </w:pPr>
          </w:p>
        </w:tc>
        <w:tc>
          <w:tcPr>
            <w:tcW w:w="643" w:type="dxa"/>
            <w:vAlign w:val="top"/>
          </w:tcPr>
          <w:p>
            <w:pPr>
              <w:spacing w:line="237" w:lineRule="exact"/>
              <w:rPr>
                <w:rFonts w:ascii="Arial"/>
                <w:sz w:val="20"/>
              </w:rPr>
            </w:pPr>
          </w:p>
        </w:tc>
        <w:tc>
          <w:tcPr>
            <w:tcW w:w="461" w:type="dxa"/>
            <w:vAlign w:val="top"/>
          </w:tcPr>
          <w:p>
            <w:pPr>
              <w:spacing w:line="237" w:lineRule="exact"/>
              <w:rPr>
                <w:rFonts w:ascii="Arial"/>
                <w:sz w:val="20"/>
              </w:rPr>
            </w:pPr>
          </w:p>
        </w:tc>
        <w:tc>
          <w:tcPr>
            <w:tcW w:w="662" w:type="dxa"/>
            <w:vAlign w:val="top"/>
          </w:tcPr>
          <w:p>
            <w:pPr>
              <w:spacing w:line="237" w:lineRule="exact"/>
              <w:rPr>
                <w:rFonts w:ascii="Arial"/>
                <w:sz w:val="20"/>
              </w:rPr>
            </w:pPr>
          </w:p>
        </w:tc>
        <w:tc>
          <w:tcPr>
            <w:tcW w:w="701" w:type="dxa"/>
            <w:vAlign w:val="top"/>
          </w:tcPr>
          <w:p>
            <w:pPr>
              <w:spacing w:line="237" w:lineRule="exact"/>
              <w:rPr>
                <w:rFonts w:ascii="Arial"/>
                <w:sz w:val="20"/>
              </w:rPr>
            </w:pPr>
          </w:p>
        </w:tc>
        <w:tc>
          <w:tcPr>
            <w:tcW w:w="801" w:type="dxa"/>
            <w:vAlign w:val="top"/>
          </w:tcPr>
          <w:p>
            <w:pPr>
              <w:spacing w:line="237" w:lineRule="exact"/>
              <w:rPr>
                <w:rFonts w:ascii="Arial"/>
                <w:sz w:val="20"/>
              </w:rPr>
            </w:pPr>
          </w:p>
        </w:tc>
        <w:tc>
          <w:tcPr>
            <w:tcW w:w="662" w:type="dxa"/>
            <w:vAlign w:val="top"/>
          </w:tcPr>
          <w:p>
            <w:pPr>
              <w:spacing w:line="237" w:lineRule="exact"/>
              <w:rPr>
                <w:rFonts w:ascii="Arial"/>
                <w:sz w:val="20"/>
              </w:rPr>
            </w:pPr>
          </w:p>
        </w:tc>
        <w:tc>
          <w:tcPr>
            <w:tcW w:w="636" w:type="dxa"/>
            <w:vAlign w:val="top"/>
          </w:tcPr>
          <w:p>
            <w:pPr>
              <w:spacing w:line="237" w:lineRule="exact"/>
              <w:rPr>
                <w:rFonts w:ascii="Arial"/>
                <w:sz w:val="20"/>
              </w:rPr>
            </w:pPr>
          </w:p>
        </w:tc>
        <w:tc>
          <w:tcPr>
            <w:tcW w:w="677" w:type="dxa"/>
            <w:vAlign w:val="top"/>
          </w:tcPr>
          <w:p>
            <w:pPr>
              <w:spacing w:line="237" w:lineRule="exact"/>
              <w:rPr>
                <w:rFonts w:ascii="Arial"/>
                <w:sz w:val="20"/>
              </w:rPr>
            </w:pPr>
          </w:p>
        </w:tc>
        <w:tc>
          <w:tcPr>
            <w:tcW w:w="1410"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44" w:type="dxa"/>
            <w:vAlign w:val="top"/>
          </w:tcPr>
          <w:p>
            <w:pPr>
              <w:spacing w:before="146" w:line="220" w:lineRule="auto"/>
              <w:ind w:left="34"/>
              <w:rPr>
                <w:rFonts w:ascii="宋体" w:hAnsi="宋体" w:eastAsia="宋体" w:cs="宋体"/>
                <w:sz w:val="18"/>
                <w:szCs w:val="18"/>
              </w:rPr>
            </w:pPr>
            <w:r>
              <w:rPr>
                <w:rFonts w:ascii="宋体" w:hAnsi="宋体" w:eastAsia="宋体" w:cs="宋体"/>
                <w:spacing w:val="-1"/>
                <w:sz w:val="18"/>
                <w:szCs w:val="18"/>
              </w:rPr>
              <w:t>按组合计提坏账准</w:t>
            </w:r>
            <w:r>
              <w:rPr>
                <w:rFonts w:ascii="宋体" w:hAnsi="宋体" w:eastAsia="宋体" w:cs="宋体"/>
                <w:sz w:val="18"/>
                <w:szCs w:val="18"/>
              </w:rPr>
              <w:t>备</w:t>
            </w:r>
          </w:p>
        </w:tc>
        <w:tc>
          <w:tcPr>
            <w:tcW w:w="701" w:type="dxa"/>
            <w:vAlign w:val="top"/>
          </w:tcPr>
          <w:p>
            <w:pPr>
              <w:rPr>
                <w:rFonts w:ascii="Arial"/>
                <w:sz w:val="21"/>
              </w:rPr>
            </w:pPr>
          </w:p>
        </w:tc>
        <w:tc>
          <w:tcPr>
            <w:tcW w:w="643" w:type="dxa"/>
            <w:vAlign w:val="top"/>
          </w:tcPr>
          <w:p>
            <w:pPr>
              <w:rPr>
                <w:rFonts w:ascii="Arial"/>
                <w:sz w:val="21"/>
              </w:rPr>
            </w:pPr>
          </w:p>
        </w:tc>
        <w:tc>
          <w:tcPr>
            <w:tcW w:w="461" w:type="dxa"/>
            <w:vAlign w:val="top"/>
          </w:tcPr>
          <w:p>
            <w:pPr>
              <w:rPr>
                <w:rFonts w:ascii="Arial"/>
                <w:sz w:val="21"/>
              </w:rPr>
            </w:pPr>
          </w:p>
        </w:tc>
        <w:tc>
          <w:tcPr>
            <w:tcW w:w="662" w:type="dxa"/>
            <w:vAlign w:val="top"/>
          </w:tcPr>
          <w:p>
            <w:pPr>
              <w:rPr>
                <w:rFonts w:ascii="Arial"/>
                <w:sz w:val="21"/>
              </w:rPr>
            </w:pPr>
          </w:p>
        </w:tc>
        <w:tc>
          <w:tcPr>
            <w:tcW w:w="701" w:type="dxa"/>
            <w:vAlign w:val="top"/>
          </w:tcPr>
          <w:p>
            <w:pPr>
              <w:rPr>
                <w:rFonts w:ascii="Arial"/>
                <w:sz w:val="21"/>
              </w:rPr>
            </w:pPr>
          </w:p>
        </w:tc>
        <w:tc>
          <w:tcPr>
            <w:tcW w:w="801" w:type="dxa"/>
            <w:vAlign w:val="top"/>
          </w:tcPr>
          <w:p>
            <w:pPr>
              <w:spacing w:before="60" w:line="182" w:lineRule="auto"/>
              <w:ind w:left="60"/>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0,168,0</w:t>
            </w:r>
          </w:p>
          <w:p>
            <w:pPr>
              <w:spacing w:before="56" w:line="182" w:lineRule="auto"/>
              <w:ind w:left="327"/>
              <w:rPr>
                <w:rFonts w:ascii="宋体" w:hAnsi="宋体" w:eastAsia="宋体" w:cs="宋体"/>
                <w:sz w:val="18"/>
                <w:szCs w:val="18"/>
              </w:rPr>
            </w:pPr>
            <w:r>
              <w:rPr>
                <w:rFonts w:ascii="宋体" w:hAnsi="宋体" w:eastAsia="宋体" w:cs="宋体"/>
                <w:spacing w:val="-2"/>
                <w:sz w:val="18"/>
                <w:szCs w:val="18"/>
              </w:rPr>
              <w:t>00</w:t>
            </w:r>
            <w:r>
              <w:rPr>
                <w:rFonts w:ascii="宋体" w:hAnsi="宋体" w:eastAsia="宋体" w:cs="宋体"/>
                <w:spacing w:val="-1"/>
                <w:sz w:val="18"/>
                <w:szCs w:val="18"/>
              </w:rPr>
              <w:t>.00</w:t>
            </w:r>
          </w:p>
        </w:tc>
        <w:tc>
          <w:tcPr>
            <w:tcW w:w="662" w:type="dxa"/>
            <w:vAlign w:val="top"/>
          </w:tcPr>
          <w:p>
            <w:pPr>
              <w:spacing w:before="175" w:line="183" w:lineRule="auto"/>
              <w:ind w:left="189"/>
              <w:rPr>
                <w:rFonts w:ascii="宋体" w:hAnsi="宋体" w:eastAsia="宋体" w:cs="宋体"/>
                <w:sz w:val="18"/>
                <w:szCs w:val="18"/>
              </w:rPr>
            </w:pPr>
            <w:r>
              <w:rPr>
                <w:rFonts w:ascii="宋体" w:hAnsi="宋体" w:eastAsia="宋体" w:cs="宋体"/>
                <w:spacing w:val="-2"/>
                <w:sz w:val="18"/>
                <w:szCs w:val="18"/>
              </w:rPr>
              <w:t>26.</w:t>
            </w:r>
            <w:r>
              <w:rPr>
                <w:rFonts w:ascii="宋体" w:hAnsi="宋体" w:eastAsia="宋体" w:cs="宋体"/>
                <w:spacing w:val="-1"/>
                <w:sz w:val="18"/>
                <w:szCs w:val="18"/>
              </w:rPr>
              <w:t>16</w:t>
            </w:r>
          </w:p>
        </w:tc>
        <w:tc>
          <w:tcPr>
            <w:tcW w:w="636" w:type="dxa"/>
            <w:vAlign w:val="top"/>
          </w:tcPr>
          <w:p>
            <w:pPr>
              <w:spacing w:before="60" w:line="182" w:lineRule="auto"/>
              <w:ind w:left="76"/>
              <w:rPr>
                <w:rFonts w:ascii="宋体" w:hAnsi="宋体" w:eastAsia="宋体" w:cs="宋体"/>
                <w:sz w:val="18"/>
                <w:szCs w:val="18"/>
              </w:rPr>
            </w:pPr>
            <w:r>
              <w:rPr>
                <w:rFonts w:ascii="宋体" w:hAnsi="宋体" w:eastAsia="宋体" w:cs="宋体"/>
                <w:spacing w:val="-2"/>
                <w:sz w:val="18"/>
                <w:szCs w:val="18"/>
              </w:rPr>
              <w:t>316</w:t>
            </w:r>
            <w:r>
              <w:rPr>
                <w:rFonts w:ascii="宋体" w:hAnsi="宋体" w:eastAsia="宋体" w:cs="宋体"/>
                <w:spacing w:val="-1"/>
                <w:sz w:val="18"/>
                <w:szCs w:val="18"/>
              </w:rPr>
              <w:t>,80</w:t>
            </w:r>
          </w:p>
          <w:p>
            <w:pPr>
              <w:spacing w:before="56" w:line="182" w:lineRule="auto"/>
              <w:ind w:left="254"/>
              <w:rPr>
                <w:rFonts w:ascii="宋体" w:hAnsi="宋体" w:eastAsia="宋体" w:cs="宋体"/>
                <w:sz w:val="18"/>
                <w:szCs w:val="18"/>
              </w:rPr>
            </w:pPr>
            <w:r>
              <w:rPr>
                <w:rFonts w:ascii="宋体" w:hAnsi="宋体" w:eastAsia="宋体" w:cs="宋体"/>
                <w:spacing w:val="-2"/>
                <w:sz w:val="18"/>
                <w:szCs w:val="18"/>
              </w:rPr>
              <w:t>0.0</w:t>
            </w:r>
            <w:r>
              <w:rPr>
                <w:rFonts w:ascii="宋体" w:hAnsi="宋体" w:eastAsia="宋体" w:cs="宋体"/>
                <w:spacing w:val="-1"/>
                <w:sz w:val="18"/>
                <w:szCs w:val="18"/>
              </w:rPr>
              <w:t>0</w:t>
            </w:r>
          </w:p>
        </w:tc>
        <w:tc>
          <w:tcPr>
            <w:tcW w:w="677" w:type="dxa"/>
            <w:vAlign w:val="top"/>
          </w:tcPr>
          <w:p>
            <w:pPr>
              <w:spacing w:before="175" w:line="183" w:lineRule="auto"/>
              <w:ind w:left="307"/>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.05</w:t>
            </w:r>
          </w:p>
        </w:tc>
        <w:tc>
          <w:tcPr>
            <w:tcW w:w="1410" w:type="dxa"/>
            <w:vAlign w:val="top"/>
          </w:tcPr>
          <w:p>
            <w:pPr>
              <w:spacing w:before="176" w:line="182" w:lineRule="auto"/>
              <w:ind w:left="214"/>
              <w:rPr>
                <w:rFonts w:ascii="宋体" w:hAnsi="宋体" w:eastAsia="宋体" w:cs="宋体"/>
                <w:sz w:val="18"/>
                <w:szCs w:val="18"/>
              </w:rPr>
            </w:pPr>
            <w:r>
              <w:rPr>
                <w:rFonts w:ascii="宋体" w:hAnsi="宋体" w:eastAsia="宋体" w:cs="宋体"/>
                <w:spacing w:val="-1"/>
                <w:sz w:val="18"/>
                <w:szCs w:val="18"/>
              </w:rPr>
              <w:t>29,851,2</w:t>
            </w:r>
            <w:r>
              <w:rPr>
                <w:rFonts w:ascii="宋体" w:hAnsi="宋体" w:eastAsia="宋体" w:cs="宋体"/>
                <w:sz w:val="18"/>
                <w:szCs w:val="18"/>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9198" w:type="dxa"/>
            <w:gridSpan w:val="11"/>
            <w:vAlign w:val="top"/>
          </w:tcPr>
          <w:p>
            <w:pPr>
              <w:spacing w:before="29" w:line="215" w:lineRule="auto"/>
              <w:ind w:left="33"/>
              <w:rPr>
                <w:rFonts w:ascii="宋体" w:hAnsi="宋体" w:eastAsia="宋体" w:cs="宋体"/>
                <w:sz w:val="18"/>
                <w:szCs w:val="18"/>
              </w:rPr>
            </w:pPr>
            <w:r>
              <w:rPr>
                <w:rFonts w:ascii="宋体" w:hAnsi="宋体" w:eastAsia="宋体" w:cs="宋体"/>
                <w:spacing w:val="-11"/>
                <w:sz w:val="18"/>
                <w:szCs w:val="18"/>
              </w:rPr>
              <w:t>其中：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844" w:type="dxa"/>
            <w:vAlign w:val="top"/>
          </w:tcPr>
          <w:p>
            <w:pPr>
              <w:spacing w:before="145" w:line="221" w:lineRule="auto"/>
              <w:ind w:left="36"/>
              <w:rPr>
                <w:rFonts w:ascii="宋体" w:hAnsi="宋体" w:eastAsia="宋体" w:cs="宋体"/>
                <w:sz w:val="18"/>
                <w:szCs w:val="18"/>
              </w:rPr>
            </w:pPr>
            <w:r>
              <w:rPr>
                <w:rFonts w:ascii="宋体" w:hAnsi="宋体" w:eastAsia="宋体" w:cs="宋体"/>
                <w:spacing w:val="-2"/>
                <w:sz w:val="18"/>
                <w:szCs w:val="18"/>
              </w:rPr>
              <w:t>账龄组合</w:t>
            </w:r>
          </w:p>
        </w:tc>
        <w:tc>
          <w:tcPr>
            <w:tcW w:w="701" w:type="dxa"/>
            <w:vAlign w:val="top"/>
          </w:tcPr>
          <w:p>
            <w:pPr>
              <w:rPr>
                <w:rFonts w:ascii="Arial"/>
                <w:sz w:val="21"/>
              </w:rPr>
            </w:pPr>
          </w:p>
        </w:tc>
        <w:tc>
          <w:tcPr>
            <w:tcW w:w="643" w:type="dxa"/>
            <w:vAlign w:val="top"/>
          </w:tcPr>
          <w:p>
            <w:pPr>
              <w:rPr>
                <w:rFonts w:ascii="Arial"/>
                <w:sz w:val="21"/>
              </w:rPr>
            </w:pPr>
          </w:p>
        </w:tc>
        <w:tc>
          <w:tcPr>
            <w:tcW w:w="461" w:type="dxa"/>
            <w:vAlign w:val="top"/>
          </w:tcPr>
          <w:p>
            <w:pPr>
              <w:rPr>
                <w:rFonts w:ascii="Arial"/>
                <w:sz w:val="21"/>
              </w:rPr>
            </w:pPr>
          </w:p>
        </w:tc>
        <w:tc>
          <w:tcPr>
            <w:tcW w:w="662" w:type="dxa"/>
            <w:vAlign w:val="top"/>
          </w:tcPr>
          <w:p>
            <w:pPr>
              <w:rPr>
                <w:rFonts w:ascii="Arial"/>
                <w:sz w:val="21"/>
              </w:rPr>
            </w:pPr>
          </w:p>
        </w:tc>
        <w:tc>
          <w:tcPr>
            <w:tcW w:w="701" w:type="dxa"/>
            <w:vAlign w:val="top"/>
          </w:tcPr>
          <w:p>
            <w:pPr>
              <w:rPr>
                <w:rFonts w:ascii="Arial"/>
                <w:sz w:val="21"/>
              </w:rPr>
            </w:pPr>
          </w:p>
        </w:tc>
        <w:tc>
          <w:tcPr>
            <w:tcW w:w="801" w:type="dxa"/>
            <w:vAlign w:val="top"/>
          </w:tcPr>
          <w:p>
            <w:pPr>
              <w:spacing w:before="59" w:line="182" w:lineRule="auto"/>
              <w:ind w:left="60"/>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0,168,0</w:t>
            </w:r>
          </w:p>
          <w:p>
            <w:pPr>
              <w:spacing w:before="56" w:line="181" w:lineRule="auto"/>
              <w:ind w:left="327"/>
              <w:rPr>
                <w:rFonts w:ascii="宋体" w:hAnsi="宋体" w:eastAsia="宋体" w:cs="宋体"/>
                <w:sz w:val="18"/>
                <w:szCs w:val="18"/>
              </w:rPr>
            </w:pPr>
            <w:r>
              <w:rPr>
                <w:rFonts w:ascii="宋体" w:hAnsi="宋体" w:eastAsia="宋体" w:cs="宋体"/>
                <w:spacing w:val="-2"/>
                <w:sz w:val="18"/>
                <w:szCs w:val="18"/>
              </w:rPr>
              <w:t>00</w:t>
            </w:r>
            <w:r>
              <w:rPr>
                <w:rFonts w:ascii="宋体" w:hAnsi="宋体" w:eastAsia="宋体" w:cs="宋体"/>
                <w:spacing w:val="-1"/>
                <w:sz w:val="18"/>
                <w:szCs w:val="18"/>
              </w:rPr>
              <w:t>.00</w:t>
            </w:r>
          </w:p>
        </w:tc>
        <w:tc>
          <w:tcPr>
            <w:tcW w:w="662" w:type="dxa"/>
            <w:vAlign w:val="top"/>
          </w:tcPr>
          <w:p>
            <w:pPr>
              <w:spacing w:before="174" w:line="183" w:lineRule="auto"/>
              <w:ind w:left="189"/>
              <w:rPr>
                <w:rFonts w:ascii="宋体" w:hAnsi="宋体" w:eastAsia="宋体" w:cs="宋体"/>
                <w:sz w:val="18"/>
                <w:szCs w:val="18"/>
              </w:rPr>
            </w:pPr>
            <w:r>
              <w:rPr>
                <w:rFonts w:ascii="宋体" w:hAnsi="宋体" w:eastAsia="宋体" w:cs="宋体"/>
                <w:spacing w:val="-2"/>
                <w:sz w:val="18"/>
                <w:szCs w:val="18"/>
              </w:rPr>
              <w:t>26.</w:t>
            </w:r>
            <w:r>
              <w:rPr>
                <w:rFonts w:ascii="宋体" w:hAnsi="宋体" w:eastAsia="宋体" w:cs="宋体"/>
                <w:spacing w:val="-1"/>
                <w:sz w:val="18"/>
                <w:szCs w:val="18"/>
              </w:rPr>
              <w:t>16</w:t>
            </w:r>
          </w:p>
        </w:tc>
        <w:tc>
          <w:tcPr>
            <w:tcW w:w="636" w:type="dxa"/>
            <w:vAlign w:val="top"/>
          </w:tcPr>
          <w:p>
            <w:pPr>
              <w:spacing w:before="59" w:line="182" w:lineRule="auto"/>
              <w:ind w:left="76"/>
              <w:rPr>
                <w:rFonts w:ascii="宋体" w:hAnsi="宋体" w:eastAsia="宋体" w:cs="宋体"/>
                <w:sz w:val="18"/>
                <w:szCs w:val="18"/>
              </w:rPr>
            </w:pPr>
            <w:r>
              <w:rPr>
                <w:rFonts w:ascii="宋体" w:hAnsi="宋体" w:eastAsia="宋体" w:cs="宋体"/>
                <w:spacing w:val="-2"/>
                <w:sz w:val="18"/>
                <w:szCs w:val="18"/>
              </w:rPr>
              <w:t>316</w:t>
            </w:r>
            <w:r>
              <w:rPr>
                <w:rFonts w:ascii="宋体" w:hAnsi="宋体" w:eastAsia="宋体" w:cs="宋体"/>
                <w:spacing w:val="-1"/>
                <w:sz w:val="18"/>
                <w:szCs w:val="18"/>
              </w:rPr>
              <w:t>,80</w:t>
            </w:r>
          </w:p>
          <w:p>
            <w:pPr>
              <w:spacing w:before="56" w:line="181" w:lineRule="auto"/>
              <w:ind w:left="254"/>
              <w:rPr>
                <w:rFonts w:ascii="宋体" w:hAnsi="宋体" w:eastAsia="宋体" w:cs="宋体"/>
                <w:sz w:val="18"/>
                <w:szCs w:val="18"/>
              </w:rPr>
            </w:pPr>
            <w:r>
              <w:rPr>
                <w:rFonts w:ascii="宋体" w:hAnsi="宋体" w:eastAsia="宋体" w:cs="宋体"/>
                <w:spacing w:val="-2"/>
                <w:sz w:val="18"/>
                <w:szCs w:val="18"/>
              </w:rPr>
              <w:t>0.0</w:t>
            </w:r>
            <w:r>
              <w:rPr>
                <w:rFonts w:ascii="宋体" w:hAnsi="宋体" w:eastAsia="宋体" w:cs="宋体"/>
                <w:spacing w:val="-1"/>
                <w:sz w:val="18"/>
                <w:szCs w:val="18"/>
              </w:rPr>
              <w:t>0</w:t>
            </w:r>
          </w:p>
        </w:tc>
        <w:tc>
          <w:tcPr>
            <w:tcW w:w="677" w:type="dxa"/>
            <w:vAlign w:val="top"/>
          </w:tcPr>
          <w:p>
            <w:pPr>
              <w:spacing w:before="174" w:line="183" w:lineRule="auto"/>
              <w:ind w:left="307"/>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.05</w:t>
            </w:r>
          </w:p>
        </w:tc>
        <w:tc>
          <w:tcPr>
            <w:tcW w:w="1410" w:type="dxa"/>
            <w:vAlign w:val="top"/>
          </w:tcPr>
          <w:p>
            <w:pPr>
              <w:spacing w:before="175" w:line="182" w:lineRule="auto"/>
              <w:ind w:left="214"/>
              <w:rPr>
                <w:rFonts w:ascii="宋体" w:hAnsi="宋体" w:eastAsia="宋体" w:cs="宋体"/>
                <w:sz w:val="18"/>
                <w:szCs w:val="18"/>
              </w:rPr>
            </w:pPr>
            <w:r>
              <w:rPr>
                <w:rFonts w:ascii="宋体" w:hAnsi="宋体" w:eastAsia="宋体" w:cs="宋体"/>
                <w:spacing w:val="-1"/>
                <w:sz w:val="18"/>
                <w:szCs w:val="18"/>
              </w:rPr>
              <w:t>29,851,2</w:t>
            </w:r>
            <w:r>
              <w:rPr>
                <w:rFonts w:ascii="宋体" w:hAnsi="宋体" w:eastAsia="宋体" w:cs="宋体"/>
                <w:sz w:val="18"/>
                <w:szCs w:val="18"/>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844" w:type="dxa"/>
            <w:vAlign w:val="top"/>
          </w:tcPr>
          <w:p>
            <w:pPr>
              <w:spacing w:line="240" w:lineRule="exact"/>
              <w:rPr>
                <w:rFonts w:ascii="Arial"/>
                <w:sz w:val="20"/>
              </w:rPr>
            </w:pPr>
          </w:p>
        </w:tc>
        <w:tc>
          <w:tcPr>
            <w:tcW w:w="701" w:type="dxa"/>
            <w:vAlign w:val="top"/>
          </w:tcPr>
          <w:p>
            <w:pPr>
              <w:spacing w:line="240" w:lineRule="exact"/>
              <w:rPr>
                <w:rFonts w:ascii="Arial"/>
                <w:sz w:val="20"/>
              </w:rPr>
            </w:pPr>
          </w:p>
        </w:tc>
        <w:tc>
          <w:tcPr>
            <w:tcW w:w="643" w:type="dxa"/>
            <w:vAlign w:val="top"/>
          </w:tcPr>
          <w:p>
            <w:pPr>
              <w:spacing w:line="240" w:lineRule="exact"/>
              <w:rPr>
                <w:rFonts w:ascii="Arial"/>
                <w:sz w:val="20"/>
              </w:rPr>
            </w:pPr>
          </w:p>
        </w:tc>
        <w:tc>
          <w:tcPr>
            <w:tcW w:w="461" w:type="dxa"/>
            <w:vAlign w:val="top"/>
          </w:tcPr>
          <w:p>
            <w:pPr>
              <w:spacing w:line="240" w:lineRule="exact"/>
              <w:rPr>
                <w:rFonts w:ascii="Arial"/>
                <w:sz w:val="20"/>
              </w:rPr>
            </w:pPr>
          </w:p>
        </w:tc>
        <w:tc>
          <w:tcPr>
            <w:tcW w:w="662" w:type="dxa"/>
            <w:vAlign w:val="top"/>
          </w:tcPr>
          <w:p>
            <w:pPr>
              <w:spacing w:line="240" w:lineRule="exact"/>
              <w:rPr>
                <w:rFonts w:ascii="Arial"/>
                <w:sz w:val="20"/>
              </w:rPr>
            </w:pPr>
          </w:p>
        </w:tc>
        <w:tc>
          <w:tcPr>
            <w:tcW w:w="701" w:type="dxa"/>
            <w:vAlign w:val="top"/>
          </w:tcPr>
          <w:p>
            <w:pPr>
              <w:spacing w:line="240" w:lineRule="exact"/>
              <w:rPr>
                <w:rFonts w:ascii="Arial"/>
                <w:sz w:val="20"/>
              </w:rPr>
            </w:pPr>
          </w:p>
        </w:tc>
        <w:tc>
          <w:tcPr>
            <w:tcW w:w="801" w:type="dxa"/>
            <w:vAlign w:val="top"/>
          </w:tcPr>
          <w:p>
            <w:pPr>
              <w:spacing w:line="240" w:lineRule="exact"/>
              <w:rPr>
                <w:rFonts w:ascii="Arial"/>
                <w:sz w:val="20"/>
              </w:rPr>
            </w:pPr>
          </w:p>
        </w:tc>
        <w:tc>
          <w:tcPr>
            <w:tcW w:w="662" w:type="dxa"/>
            <w:vAlign w:val="top"/>
          </w:tcPr>
          <w:p>
            <w:pPr>
              <w:spacing w:line="240" w:lineRule="exact"/>
              <w:rPr>
                <w:rFonts w:ascii="Arial"/>
                <w:sz w:val="20"/>
              </w:rPr>
            </w:pPr>
          </w:p>
        </w:tc>
        <w:tc>
          <w:tcPr>
            <w:tcW w:w="636" w:type="dxa"/>
            <w:vAlign w:val="top"/>
          </w:tcPr>
          <w:p>
            <w:pPr>
              <w:spacing w:line="240" w:lineRule="exact"/>
              <w:rPr>
                <w:rFonts w:ascii="Arial"/>
                <w:sz w:val="20"/>
              </w:rPr>
            </w:pPr>
          </w:p>
        </w:tc>
        <w:tc>
          <w:tcPr>
            <w:tcW w:w="677" w:type="dxa"/>
            <w:vAlign w:val="top"/>
          </w:tcPr>
          <w:p>
            <w:pPr>
              <w:spacing w:line="240" w:lineRule="exact"/>
              <w:rPr>
                <w:rFonts w:ascii="Arial"/>
                <w:sz w:val="20"/>
              </w:rPr>
            </w:pPr>
          </w:p>
        </w:tc>
        <w:tc>
          <w:tcPr>
            <w:tcW w:w="1410"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844" w:type="dxa"/>
            <w:vAlign w:val="top"/>
          </w:tcPr>
          <w:p>
            <w:pPr>
              <w:spacing w:before="145" w:line="221" w:lineRule="auto"/>
              <w:ind w:left="746"/>
              <w:rPr>
                <w:rFonts w:ascii="宋体" w:hAnsi="宋体" w:eastAsia="宋体" w:cs="宋体"/>
                <w:sz w:val="18"/>
                <w:szCs w:val="18"/>
              </w:rPr>
            </w:pPr>
            <w:r>
              <w:rPr>
                <w:rFonts w:ascii="宋体" w:hAnsi="宋体" w:eastAsia="宋体" w:cs="宋体"/>
                <w:spacing w:val="-2"/>
                <w:sz w:val="18"/>
                <w:szCs w:val="18"/>
              </w:rPr>
              <w:t>合计</w:t>
            </w:r>
          </w:p>
        </w:tc>
        <w:tc>
          <w:tcPr>
            <w:tcW w:w="701" w:type="dxa"/>
            <w:vAlign w:val="top"/>
          </w:tcPr>
          <w:p>
            <w:pPr>
              <w:spacing w:before="59" w:line="182" w:lineRule="auto"/>
              <w:ind w:left="57"/>
              <w:rPr>
                <w:rFonts w:ascii="宋体" w:hAnsi="宋体" w:eastAsia="宋体" w:cs="宋体"/>
                <w:sz w:val="18"/>
                <w:szCs w:val="18"/>
              </w:rPr>
            </w:pPr>
            <w:r>
              <w:rPr>
                <w:rFonts w:ascii="宋体" w:hAnsi="宋体" w:eastAsia="宋体" w:cs="宋体"/>
                <w:spacing w:val="-4"/>
                <w:sz w:val="18"/>
                <w:szCs w:val="18"/>
              </w:rPr>
              <w:t>18</w:t>
            </w:r>
            <w:r>
              <w:rPr>
                <w:rFonts w:ascii="宋体" w:hAnsi="宋体" w:eastAsia="宋体" w:cs="宋体"/>
                <w:spacing w:val="-3"/>
                <w:sz w:val="18"/>
                <w:szCs w:val="18"/>
              </w:rPr>
              <w:t>2</w:t>
            </w:r>
            <w:r>
              <w:rPr>
                <w:rFonts w:ascii="宋体" w:hAnsi="宋体" w:eastAsia="宋体" w:cs="宋体"/>
                <w:spacing w:val="-2"/>
                <w:sz w:val="18"/>
                <w:szCs w:val="18"/>
              </w:rPr>
              <w:t>,716</w:t>
            </w:r>
          </w:p>
          <w:p>
            <w:pPr>
              <w:spacing w:before="56" w:line="181" w:lineRule="auto"/>
              <w:ind w:left="47"/>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1"/>
                <w:sz w:val="18"/>
                <w:szCs w:val="18"/>
              </w:rPr>
              <w:t>02.25</w:t>
            </w:r>
          </w:p>
        </w:tc>
        <w:tc>
          <w:tcPr>
            <w:tcW w:w="643" w:type="dxa"/>
            <w:vAlign w:val="top"/>
          </w:tcPr>
          <w:p>
            <w:pPr>
              <w:spacing w:before="145" w:line="225" w:lineRule="auto"/>
              <w:ind w:left="279"/>
              <w:rPr>
                <w:rFonts w:ascii="宋体" w:hAnsi="宋体" w:eastAsia="宋体" w:cs="宋体"/>
                <w:sz w:val="18"/>
                <w:szCs w:val="18"/>
              </w:rPr>
            </w:pPr>
            <w:r>
              <w:rPr>
                <w:rFonts w:ascii="宋体" w:hAnsi="宋体" w:eastAsia="宋体" w:cs="宋体"/>
                <w:sz w:val="18"/>
                <w:szCs w:val="18"/>
              </w:rPr>
              <w:t>/</w:t>
            </w:r>
          </w:p>
        </w:tc>
        <w:tc>
          <w:tcPr>
            <w:tcW w:w="461" w:type="dxa"/>
            <w:vAlign w:val="top"/>
          </w:tcPr>
          <w:p>
            <w:pPr>
              <w:rPr>
                <w:rFonts w:ascii="Arial"/>
                <w:sz w:val="21"/>
              </w:rPr>
            </w:pPr>
          </w:p>
        </w:tc>
        <w:tc>
          <w:tcPr>
            <w:tcW w:w="662" w:type="dxa"/>
            <w:vAlign w:val="top"/>
          </w:tcPr>
          <w:p>
            <w:pPr>
              <w:spacing w:before="145" w:line="225" w:lineRule="auto"/>
              <w:ind w:left="286"/>
              <w:rPr>
                <w:rFonts w:ascii="宋体" w:hAnsi="宋体" w:eastAsia="宋体" w:cs="宋体"/>
                <w:sz w:val="18"/>
                <w:szCs w:val="18"/>
              </w:rPr>
            </w:pPr>
            <w:r>
              <w:rPr>
                <w:rFonts w:ascii="宋体" w:hAnsi="宋体" w:eastAsia="宋体" w:cs="宋体"/>
                <w:sz w:val="18"/>
                <w:szCs w:val="18"/>
              </w:rPr>
              <w:t>/</w:t>
            </w:r>
          </w:p>
        </w:tc>
        <w:tc>
          <w:tcPr>
            <w:tcW w:w="701" w:type="dxa"/>
            <w:vAlign w:val="top"/>
          </w:tcPr>
          <w:p>
            <w:pPr>
              <w:spacing w:before="59" w:line="182" w:lineRule="auto"/>
              <w:ind w:left="58"/>
              <w:rPr>
                <w:rFonts w:ascii="宋体" w:hAnsi="宋体" w:eastAsia="宋体" w:cs="宋体"/>
                <w:sz w:val="18"/>
                <w:szCs w:val="18"/>
              </w:rPr>
            </w:pPr>
            <w:r>
              <w:rPr>
                <w:rFonts w:ascii="宋体" w:hAnsi="宋体" w:eastAsia="宋体" w:cs="宋体"/>
                <w:spacing w:val="-4"/>
                <w:sz w:val="18"/>
                <w:szCs w:val="18"/>
              </w:rPr>
              <w:t>18</w:t>
            </w:r>
            <w:r>
              <w:rPr>
                <w:rFonts w:ascii="宋体" w:hAnsi="宋体" w:eastAsia="宋体" w:cs="宋体"/>
                <w:spacing w:val="-3"/>
                <w:sz w:val="18"/>
                <w:szCs w:val="18"/>
              </w:rPr>
              <w:t>2</w:t>
            </w:r>
            <w:r>
              <w:rPr>
                <w:rFonts w:ascii="宋体" w:hAnsi="宋体" w:eastAsia="宋体" w:cs="宋体"/>
                <w:spacing w:val="-2"/>
                <w:sz w:val="18"/>
                <w:szCs w:val="18"/>
              </w:rPr>
              <w:t>,716</w:t>
            </w:r>
          </w:p>
          <w:p>
            <w:pPr>
              <w:spacing w:before="56" w:line="181" w:lineRule="auto"/>
              <w:ind w:left="48"/>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1"/>
                <w:sz w:val="18"/>
                <w:szCs w:val="18"/>
              </w:rPr>
              <w:t>02.25</w:t>
            </w:r>
          </w:p>
        </w:tc>
        <w:tc>
          <w:tcPr>
            <w:tcW w:w="801" w:type="dxa"/>
            <w:vAlign w:val="top"/>
          </w:tcPr>
          <w:p>
            <w:pPr>
              <w:spacing w:before="59" w:line="182" w:lineRule="auto"/>
              <w:ind w:left="7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1</w:t>
            </w:r>
            <w:r>
              <w:rPr>
                <w:rFonts w:ascii="宋体" w:hAnsi="宋体" w:eastAsia="宋体" w:cs="宋体"/>
                <w:spacing w:val="-2"/>
                <w:sz w:val="18"/>
                <w:szCs w:val="18"/>
              </w:rPr>
              <w:t>5,302,</w:t>
            </w:r>
          </w:p>
          <w:p>
            <w:pPr>
              <w:spacing w:before="55" w:line="183" w:lineRule="auto"/>
              <w:ind w:left="236"/>
              <w:rPr>
                <w:rFonts w:ascii="宋体" w:hAnsi="宋体" w:eastAsia="宋体" w:cs="宋体"/>
                <w:sz w:val="18"/>
                <w:szCs w:val="18"/>
              </w:rPr>
            </w:pPr>
            <w:r>
              <w:rPr>
                <w:rFonts w:ascii="宋体" w:hAnsi="宋体" w:eastAsia="宋体" w:cs="宋体"/>
                <w:spacing w:val="-1"/>
                <w:sz w:val="18"/>
                <w:szCs w:val="18"/>
              </w:rPr>
              <w:t>431.8</w:t>
            </w:r>
            <w:r>
              <w:rPr>
                <w:rFonts w:ascii="宋体" w:hAnsi="宋体" w:eastAsia="宋体" w:cs="宋体"/>
                <w:sz w:val="18"/>
                <w:szCs w:val="18"/>
              </w:rPr>
              <w:t>6</w:t>
            </w:r>
          </w:p>
        </w:tc>
        <w:tc>
          <w:tcPr>
            <w:tcW w:w="662" w:type="dxa"/>
            <w:vAlign w:val="top"/>
          </w:tcPr>
          <w:p>
            <w:pPr>
              <w:spacing w:before="145" w:line="225" w:lineRule="auto"/>
              <w:ind w:left="287"/>
              <w:rPr>
                <w:rFonts w:ascii="宋体" w:hAnsi="宋体" w:eastAsia="宋体" w:cs="宋体"/>
                <w:sz w:val="18"/>
                <w:szCs w:val="18"/>
              </w:rPr>
            </w:pPr>
            <w:r>
              <w:rPr>
                <w:rFonts w:ascii="宋体" w:hAnsi="宋体" w:eastAsia="宋体" w:cs="宋体"/>
                <w:sz w:val="18"/>
                <w:szCs w:val="18"/>
              </w:rPr>
              <w:t>/</w:t>
            </w:r>
          </w:p>
        </w:tc>
        <w:tc>
          <w:tcPr>
            <w:tcW w:w="636" w:type="dxa"/>
            <w:vAlign w:val="top"/>
          </w:tcPr>
          <w:p>
            <w:pPr>
              <w:spacing w:before="59" w:line="182" w:lineRule="auto"/>
              <w:ind w:left="76"/>
              <w:rPr>
                <w:rFonts w:ascii="宋体" w:hAnsi="宋体" w:eastAsia="宋体" w:cs="宋体"/>
                <w:sz w:val="18"/>
                <w:szCs w:val="18"/>
              </w:rPr>
            </w:pPr>
            <w:r>
              <w:rPr>
                <w:rFonts w:ascii="宋体" w:hAnsi="宋体" w:eastAsia="宋体" w:cs="宋体"/>
                <w:spacing w:val="-2"/>
                <w:sz w:val="18"/>
                <w:szCs w:val="18"/>
              </w:rPr>
              <w:t>316</w:t>
            </w:r>
            <w:r>
              <w:rPr>
                <w:rFonts w:ascii="宋体" w:hAnsi="宋体" w:eastAsia="宋体" w:cs="宋体"/>
                <w:spacing w:val="-1"/>
                <w:sz w:val="18"/>
                <w:szCs w:val="18"/>
              </w:rPr>
              <w:t>,80</w:t>
            </w:r>
          </w:p>
          <w:p>
            <w:pPr>
              <w:spacing w:before="56" w:line="182" w:lineRule="auto"/>
              <w:ind w:left="254"/>
              <w:rPr>
                <w:rFonts w:ascii="宋体" w:hAnsi="宋体" w:eastAsia="宋体" w:cs="宋体"/>
                <w:sz w:val="18"/>
                <w:szCs w:val="18"/>
              </w:rPr>
            </w:pPr>
            <w:r>
              <w:rPr>
                <w:rFonts w:ascii="宋体" w:hAnsi="宋体" w:eastAsia="宋体" w:cs="宋体"/>
                <w:spacing w:val="-2"/>
                <w:sz w:val="18"/>
                <w:szCs w:val="18"/>
              </w:rPr>
              <w:t>0.0</w:t>
            </w:r>
            <w:r>
              <w:rPr>
                <w:rFonts w:ascii="宋体" w:hAnsi="宋体" w:eastAsia="宋体" w:cs="宋体"/>
                <w:spacing w:val="-1"/>
                <w:sz w:val="18"/>
                <w:szCs w:val="18"/>
              </w:rPr>
              <w:t>0</w:t>
            </w:r>
          </w:p>
        </w:tc>
        <w:tc>
          <w:tcPr>
            <w:tcW w:w="677" w:type="dxa"/>
            <w:vAlign w:val="top"/>
          </w:tcPr>
          <w:p>
            <w:pPr>
              <w:spacing w:before="145" w:line="225" w:lineRule="auto"/>
              <w:ind w:left="295"/>
              <w:rPr>
                <w:rFonts w:ascii="宋体" w:hAnsi="宋体" w:eastAsia="宋体" w:cs="宋体"/>
                <w:sz w:val="18"/>
                <w:szCs w:val="18"/>
              </w:rPr>
            </w:pPr>
            <w:r>
              <w:rPr>
                <w:rFonts w:ascii="宋体" w:hAnsi="宋体" w:eastAsia="宋体" w:cs="宋体"/>
                <w:sz w:val="18"/>
                <w:szCs w:val="18"/>
              </w:rPr>
              <w:t>/</w:t>
            </w:r>
          </w:p>
        </w:tc>
        <w:tc>
          <w:tcPr>
            <w:tcW w:w="1410" w:type="dxa"/>
            <w:vAlign w:val="top"/>
          </w:tcPr>
          <w:p>
            <w:pPr>
              <w:spacing w:before="175" w:line="182" w:lineRule="auto"/>
              <w:ind w:left="136"/>
              <w:rPr>
                <w:rFonts w:ascii="宋体" w:hAnsi="宋体" w:eastAsia="宋体" w:cs="宋体"/>
                <w:sz w:val="18"/>
                <w:szCs w:val="18"/>
              </w:rPr>
            </w:pPr>
            <w:r>
              <w:rPr>
                <w:rFonts w:ascii="宋体" w:hAnsi="宋体" w:eastAsia="宋体" w:cs="宋体"/>
                <w:spacing w:val="-2"/>
                <w:sz w:val="18"/>
                <w:szCs w:val="18"/>
              </w:rPr>
              <w:t>114,98</w:t>
            </w:r>
            <w:r>
              <w:rPr>
                <w:rFonts w:ascii="宋体" w:hAnsi="宋体" w:eastAsia="宋体" w:cs="宋体"/>
                <w:spacing w:val="-1"/>
                <w:sz w:val="18"/>
                <w:szCs w:val="18"/>
              </w:rPr>
              <w:t>5,631.86</w:t>
            </w:r>
          </w:p>
        </w:tc>
      </w:tr>
    </w:tbl>
    <w:p>
      <w:pPr>
        <w:spacing w:before="269" w:line="221" w:lineRule="auto"/>
        <w:ind w:left="156"/>
        <w:rPr>
          <w:rFonts w:ascii="宋体" w:hAnsi="宋体" w:eastAsia="宋体" w:cs="宋体"/>
          <w:sz w:val="21"/>
          <w:szCs w:val="21"/>
        </w:rPr>
      </w:pPr>
      <w:r>
        <w:rPr>
          <w:rFonts w:ascii="宋体" w:hAnsi="宋体" w:eastAsia="宋体" w:cs="宋体"/>
          <w:spacing w:val="-1"/>
          <w:sz w:val="21"/>
          <w:szCs w:val="21"/>
        </w:rPr>
        <w:t>按单项计提坏账</w:t>
      </w:r>
      <w:r>
        <w:rPr>
          <w:rFonts w:ascii="宋体" w:hAnsi="宋体" w:eastAsia="宋体" w:cs="宋体"/>
          <w:sz w:val="21"/>
          <w:szCs w:val="21"/>
        </w:rPr>
        <w:t>准备：</w:t>
      </w:r>
    </w:p>
    <w:p>
      <w:pPr>
        <w:spacing w:before="9" w:line="283" w:lineRule="exact"/>
        <w:ind w:left="161"/>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4" w:line="221" w:lineRule="auto"/>
        <w:ind w:left="156"/>
        <w:rPr>
          <w:rFonts w:ascii="宋体" w:hAnsi="宋体" w:eastAsia="宋体" w:cs="宋体"/>
          <w:sz w:val="21"/>
          <w:szCs w:val="21"/>
        </w:rPr>
      </w:pPr>
      <w:r>
        <w:rPr>
          <w:rFonts w:ascii="宋体" w:hAnsi="宋体" w:eastAsia="宋体" w:cs="宋体"/>
          <w:spacing w:val="-1"/>
          <w:sz w:val="21"/>
          <w:szCs w:val="21"/>
        </w:rPr>
        <w:t>按组合计提坏账</w:t>
      </w:r>
      <w:r>
        <w:rPr>
          <w:rFonts w:ascii="宋体" w:hAnsi="宋体" w:eastAsia="宋体" w:cs="宋体"/>
          <w:sz w:val="21"/>
          <w:szCs w:val="21"/>
        </w:rPr>
        <w:t>准备：</w:t>
      </w:r>
    </w:p>
    <w:p>
      <w:pPr>
        <w:spacing w:before="6" w:line="283" w:lineRule="exact"/>
        <w:ind w:left="161"/>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59" w:line="221" w:lineRule="auto"/>
        <w:ind w:left="158"/>
        <w:rPr>
          <w:rFonts w:ascii="宋体" w:hAnsi="宋体" w:eastAsia="宋体" w:cs="宋体"/>
          <w:sz w:val="21"/>
          <w:szCs w:val="21"/>
        </w:rPr>
      </w:pPr>
      <w:r>
        <w:rPr>
          <w:rFonts w:ascii="宋体" w:hAnsi="宋体" w:eastAsia="宋体" w:cs="宋体"/>
          <w:spacing w:val="-1"/>
          <w:sz w:val="21"/>
          <w:szCs w:val="21"/>
        </w:rPr>
        <w:t>如按预期信</w:t>
      </w:r>
      <w:r>
        <w:rPr>
          <w:rFonts w:ascii="宋体" w:hAnsi="宋体" w:eastAsia="宋体" w:cs="宋体"/>
          <w:sz w:val="21"/>
          <w:szCs w:val="21"/>
        </w:rPr>
        <w:t>用损失一般模型计提坏账准备，请参照其他应收款披露：</w:t>
      </w:r>
    </w:p>
    <w:p>
      <w:pPr>
        <w:spacing w:before="9" w:line="282" w:lineRule="exact"/>
        <w:ind w:left="161"/>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50" w:lineRule="auto"/>
        <w:rPr>
          <w:rFonts w:ascii="Arial"/>
          <w:sz w:val="21"/>
        </w:rPr>
      </w:pPr>
    </w:p>
    <w:p>
      <w:pPr>
        <w:spacing w:before="69" w:line="221" w:lineRule="auto"/>
        <w:ind w:left="191"/>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(6).</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坏账准备的情</w:t>
      </w:r>
      <w:r>
        <w:rPr>
          <w:rFonts w:ascii="宋体" w:hAnsi="宋体" w:eastAsia="宋体" w:cs="宋体"/>
          <w:spacing w:val="-2"/>
          <w:sz w:val="21"/>
          <w:szCs w:val="21"/>
          <w14:textOutline w14:w="3831" w14:cap="flat" w14:cmpd="sng">
            <w14:solidFill>
              <w14:srgbClr w14:val="000000"/>
            </w14:solidFill>
            <w14:prstDash w14:val="solid"/>
            <w14:miter w14:val="0"/>
          </w14:textOutline>
        </w:rPr>
        <w:t>况</w:t>
      </w:r>
    </w:p>
    <w:p>
      <w:pPr>
        <w:spacing w:before="67" w:line="283" w:lineRule="exact"/>
        <w:ind w:left="155"/>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ectPr>
          <w:headerReference r:id="rId68" w:type="default"/>
          <w:footerReference r:id="rId69" w:type="default"/>
          <w:pgSz w:w="11907" w:h="16839"/>
          <w:pgMar w:top="1392" w:right="1051" w:bottom="1395" w:left="1651" w:header="856" w:footer="1191" w:gutter="0"/>
          <w:cols w:space="720" w:num="1"/>
        </w:sectPr>
      </w:pPr>
    </w:p>
    <w:p>
      <w:pPr>
        <w:spacing w:before="161" w:line="215"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36"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0"/>
        <w:gridCol w:w="1276"/>
        <w:gridCol w:w="782"/>
        <w:gridCol w:w="1298"/>
        <w:gridCol w:w="1389"/>
        <w:gridCol w:w="12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980" w:type="dxa"/>
            <w:vMerge w:val="restart"/>
            <w:tcBorders>
              <w:bottom w:val="nil"/>
            </w:tcBorders>
            <w:vAlign w:val="top"/>
          </w:tcPr>
          <w:p>
            <w:pPr>
              <w:spacing w:before="175" w:line="221" w:lineRule="auto"/>
              <w:ind w:left="1284"/>
              <w:rPr>
                <w:rFonts w:ascii="宋体" w:hAnsi="宋体" w:eastAsia="宋体" w:cs="宋体"/>
                <w:sz w:val="21"/>
                <w:szCs w:val="21"/>
              </w:rPr>
            </w:pPr>
            <w:r>
              <w:rPr>
                <w:rFonts w:ascii="宋体" w:hAnsi="宋体" w:eastAsia="宋体" w:cs="宋体"/>
                <w:spacing w:val="-2"/>
                <w:sz w:val="21"/>
                <w:szCs w:val="21"/>
              </w:rPr>
              <w:t>类</w:t>
            </w:r>
            <w:r>
              <w:rPr>
                <w:rFonts w:ascii="宋体" w:hAnsi="宋体" w:eastAsia="宋体" w:cs="宋体"/>
                <w:spacing w:val="-1"/>
                <w:sz w:val="21"/>
                <w:szCs w:val="21"/>
              </w:rPr>
              <w:t>别</w:t>
            </w:r>
          </w:p>
        </w:tc>
        <w:tc>
          <w:tcPr>
            <w:tcW w:w="1276" w:type="dxa"/>
            <w:vMerge w:val="restart"/>
            <w:tcBorders>
              <w:bottom w:val="nil"/>
            </w:tcBorders>
            <w:vAlign w:val="top"/>
          </w:tcPr>
          <w:p>
            <w:pPr>
              <w:spacing w:before="175" w:line="221" w:lineRule="auto"/>
              <w:ind w:left="225"/>
              <w:rPr>
                <w:rFonts w:ascii="宋体" w:hAnsi="宋体" w:eastAsia="宋体" w:cs="宋体"/>
                <w:sz w:val="21"/>
                <w:szCs w:val="21"/>
              </w:rPr>
            </w:pPr>
            <w:r>
              <w:rPr>
                <w:rFonts w:ascii="宋体" w:hAnsi="宋体" w:eastAsia="宋体" w:cs="宋体"/>
                <w:spacing w:val="-2"/>
                <w:sz w:val="21"/>
                <w:szCs w:val="21"/>
              </w:rPr>
              <w:t>期初余额</w:t>
            </w:r>
          </w:p>
        </w:tc>
        <w:tc>
          <w:tcPr>
            <w:tcW w:w="3469" w:type="dxa"/>
            <w:gridSpan w:val="3"/>
            <w:vAlign w:val="top"/>
          </w:tcPr>
          <w:p>
            <w:pPr>
              <w:spacing w:before="34" w:line="218" w:lineRule="auto"/>
              <w:ind w:left="1110"/>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期变动金额</w:t>
            </w:r>
          </w:p>
        </w:tc>
        <w:tc>
          <w:tcPr>
            <w:tcW w:w="1211" w:type="dxa"/>
            <w:vMerge w:val="restart"/>
            <w:tcBorders>
              <w:bottom w:val="nil"/>
            </w:tcBorders>
            <w:vAlign w:val="top"/>
          </w:tcPr>
          <w:p>
            <w:pPr>
              <w:spacing w:before="175" w:line="221" w:lineRule="auto"/>
              <w:ind w:left="192"/>
              <w:rPr>
                <w:rFonts w:ascii="宋体" w:hAnsi="宋体" w:eastAsia="宋体" w:cs="宋体"/>
                <w:sz w:val="21"/>
                <w:szCs w:val="21"/>
              </w:rPr>
            </w:pPr>
            <w:r>
              <w:rPr>
                <w:rFonts w:ascii="宋体" w:hAnsi="宋体" w:eastAsia="宋体" w:cs="宋体"/>
                <w:spacing w:val="-2"/>
                <w:sz w:val="21"/>
                <w:szCs w:val="21"/>
              </w:rPr>
              <w:t>期末余额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980" w:type="dxa"/>
            <w:vMerge w:val="continue"/>
            <w:tcBorders>
              <w:top w:val="nil"/>
            </w:tcBorders>
            <w:vAlign w:val="top"/>
          </w:tcPr>
          <w:p>
            <w:pPr>
              <w:rPr>
                <w:rFonts w:ascii="Arial"/>
                <w:sz w:val="21"/>
              </w:rPr>
            </w:pPr>
          </w:p>
        </w:tc>
        <w:tc>
          <w:tcPr>
            <w:tcW w:w="1276" w:type="dxa"/>
            <w:vMerge w:val="continue"/>
            <w:tcBorders>
              <w:top w:val="nil"/>
            </w:tcBorders>
            <w:vAlign w:val="top"/>
          </w:tcPr>
          <w:p>
            <w:pPr>
              <w:rPr>
                <w:rFonts w:ascii="Arial"/>
                <w:sz w:val="21"/>
              </w:rPr>
            </w:pPr>
          </w:p>
        </w:tc>
        <w:tc>
          <w:tcPr>
            <w:tcW w:w="782" w:type="dxa"/>
            <w:vAlign w:val="top"/>
          </w:tcPr>
          <w:p>
            <w:pPr>
              <w:spacing w:before="30" w:line="215" w:lineRule="auto"/>
              <w:ind w:left="185"/>
              <w:rPr>
                <w:rFonts w:ascii="宋体" w:hAnsi="宋体" w:eastAsia="宋体" w:cs="宋体"/>
                <w:sz w:val="21"/>
                <w:szCs w:val="21"/>
              </w:rPr>
            </w:pPr>
            <w:r>
              <w:rPr>
                <w:rFonts w:ascii="宋体" w:hAnsi="宋体" w:eastAsia="宋体" w:cs="宋体"/>
                <w:spacing w:val="-2"/>
                <w:sz w:val="21"/>
                <w:szCs w:val="21"/>
              </w:rPr>
              <w:t>计</w:t>
            </w:r>
            <w:r>
              <w:rPr>
                <w:rFonts w:ascii="宋体" w:hAnsi="宋体" w:eastAsia="宋体" w:cs="宋体"/>
                <w:spacing w:val="-1"/>
                <w:sz w:val="21"/>
                <w:szCs w:val="21"/>
              </w:rPr>
              <w:t>提</w:t>
            </w:r>
          </w:p>
        </w:tc>
        <w:tc>
          <w:tcPr>
            <w:tcW w:w="1298" w:type="dxa"/>
            <w:vAlign w:val="top"/>
          </w:tcPr>
          <w:p>
            <w:pPr>
              <w:spacing w:before="30" w:line="215" w:lineRule="auto"/>
              <w:ind w:left="135"/>
              <w:rPr>
                <w:rFonts w:ascii="宋体" w:hAnsi="宋体" w:eastAsia="宋体" w:cs="宋体"/>
                <w:sz w:val="21"/>
                <w:szCs w:val="21"/>
              </w:rPr>
            </w:pPr>
            <w:r>
              <w:rPr>
                <w:rFonts w:ascii="宋体" w:hAnsi="宋体" w:eastAsia="宋体" w:cs="宋体"/>
                <w:spacing w:val="-4"/>
                <w:sz w:val="21"/>
                <w:szCs w:val="21"/>
              </w:rPr>
              <w:t>收</w:t>
            </w:r>
            <w:r>
              <w:rPr>
                <w:rFonts w:ascii="宋体" w:hAnsi="宋体" w:eastAsia="宋体" w:cs="宋体"/>
                <w:spacing w:val="-2"/>
                <w:sz w:val="21"/>
                <w:szCs w:val="21"/>
              </w:rPr>
              <w:t>回或转回</w:t>
            </w:r>
          </w:p>
        </w:tc>
        <w:tc>
          <w:tcPr>
            <w:tcW w:w="1389" w:type="dxa"/>
            <w:vAlign w:val="top"/>
          </w:tcPr>
          <w:p>
            <w:pPr>
              <w:spacing w:before="30" w:line="215" w:lineRule="auto"/>
              <w:ind w:left="175"/>
              <w:rPr>
                <w:rFonts w:ascii="宋体" w:hAnsi="宋体" w:eastAsia="宋体" w:cs="宋体"/>
                <w:sz w:val="21"/>
                <w:szCs w:val="21"/>
              </w:rPr>
            </w:pPr>
            <w:r>
              <w:rPr>
                <w:rFonts w:ascii="宋体" w:hAnsi="宋体" w:eastAsia="宋体" w:cs="宋体"/>
                <w:spacing w:val="-2"/>
                <w:sz w:val="21"/>
                <w:szCs w:val="21"/>
              </w:rPr>
              <w:t>转</w:t>
            </w:r>
            <w:r>
              <w:rPr>
                <w:rFonts w:ascii="宋体" w:hAnsi="宋体" w:eastAsia="宋体" w:cs="宋体"/>
                <w:spacing w:val="-1"/>
                <w:sz w:val="21"/>
                <w:szCs w:val="21"/>
              </w:rPr>
              <w:t>销或核销</w:t>
            </w:r>
          </w:p>
        </w:tc>
        <w:tc>
          <w:tcPr>
            <w:tcW w:w="121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980" w:type="dxa"/>
            <w:vAlign w:val="top"/>
          </w:tcPr>
          <w:p>
            <w:pPr>
              <w:spacing w:before="31" w:line="227" w:lineRule="auto"/>
              <w:ind w:left="126" w:right="128" w:hanging="4"/>
              <w:rPr>
                <w:rFonts w:ascii="宋体" w:hAnsi="宋体" w:eastAsia="宋体" w:cs="宋体"/>
                <w:sz w:val="21"/>
                <w:szCs w:val="21"/>
              </w:rPr>
            </w:pPr>
            <w:r>
              <w:rPr>
                <w:rFonts w:ascii="宋体" w:hAnsi="宋体" w:eastAsia="宋体" w:cs="宋体"/>
                <w:spacing w:val="-1"/>
                <w:sz w:val="21"/>
                <w:szCs w:val="21"/>
              </w:rPr>
              <w:t>预期信用损失</w:t>
            </w:r>
            <w:r>
              <w:rPr>
                <w:rFonts w:ascii="宋体" w:hAnsi="宋体" w:eastAsia="宋体" w:cs="宋体"/>
                <w:sz w:val="21"/>
                <w:szCs w:val="21"/>
              </w:rPr>
              <w:t xml:space="preserve">率极低的银行承 </w:t>
            </w:r>
            <w:r>
              <w:rPr>
                <w:rFonts w:ascii="宋体" w:hAnsi="宋体" w:eastAsia="宋体" w:cs="宋体"/>
                <w:spacing w:val="-3"/>
                <w:sz w:val="21"/>
                <w:szCs w:val="21"/>
              </w:rPr>
              <w:t>兑</w:t>
            </w:r>
            <w:r>
              <w:rPr>
                <w:rFonts w:ascii="宋体" w:hAnsi="宋体" w:eastAsia="宋体" w:cs="宋体"/>
                <w:spacing w:val="-2"/>
                <w:sz w:val="21"/>
                <w:szCs w:val="21"/>
              </w:rPr>
              <w:t>汇票</w:t>
            </w:r>
          </w:p>
        </w:tc>
        <w:tc>
          <w:tcPr>
            <w:tcW w:w="1276" w:type="dxa"/>
            <w:vAlign w:val="top"/>
          </w:tcPr>
          <w:p>
            <w:pPr>
              <w:rPr>
                <w:rFonts w:ascii="Arial"/>
                <w:sz w:val="21"/>
              </w:rPr>
            </w:pPr>
          </w:p>
        </w:tc>
        <w:tc>
          <w:tcPr>
            <w:tcW w:w="782" w:type="dxa"/>
            <w:vAlign w:val="top"/>
          </w:tcPr>
          <w:p>
            <w:pPr>
              <w:rPr>
                <w:rFonts w:ascii="Arial"/>
                <w:sz w:val="21"/>
              </w:rPr>
            </w:pPr>
          </w:p>
        </w:tc>
        <w:tc>
          <w:tcPr>
            <w:tcW w:w="1298" w:type="dxa"/>
            <w:vAlign w:val="top"/>
          </w:tcPr>
          <w:p>
            <w:pPr>
              <w:rPr>
                <w:rFonts w:ascii="Arial"/>
                <w:sz w:val="21"/>
              </w:rPr>
            </w:pPr>
          </w:p>
        </w:tc>
        <w:tc>
          <w:tcPr>
            <w:tcW w:w="1389" w:type="dxa"/>
            <w:vAlign w:val="top"/>
          </w:tcPr>
          <w:p>
            <w:pPr>
              <w:rPr>
                <w:rFonts w:ascii="Arial"/>
                <w:sz w:val="21"/>
              </w:rPr>
            </w:pPr>
          </w:p>
        </w:tc>
        <w:tc>
          <w:tcPr>
            <w:tcW w:w="12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980" w:type="dxa"/>
            <w:vAlign w:val="top"/>
          </w:tcPr>
          <w:p>
            <w:pPr>
              <w:spacing w:before="33" w:line="226" w:lineRule="auto"/>
              <w:ind w:left="127" w:right="128" w:hanging="5"/>
              <w:rPr>
                <w:rFonts w:ascii="宋体" w:hAnsi="宋体" w:eastAsia="宋体" w:cs="宋体"/>
                <w:sz w:val="21"/>
                <w:szCs w:val="21"/>
              </w:rPr>
            </w:pPr>
            <w:r>
              <w:rPr>
                <w:rFonts w:ascii="宋体" w:hAnsi="宋体" w:eastAsia="宋体" w:cs="宋体"/>
                <w:spacing w:val="-1"/>
                <w:sz w:val="21"/>
                <w:szCs w:val="21"/>
              </w:rPr>
              <w:t>按组合计提预</w:t>
            </w:r>
            <w:r>
              <w:rPr>
                <w:rFonts w:ascii="宋体" w:hAnsi="宋体" w:eastAsia="宋体" w:cs="宋体"/>
                <w:sz w:val="21"/>
                <w:szCs w:val="21"/>
              </w:rPr>
              <w:t xml:space="preserve">期信用损失的应 </w:t>
            </w:r>
            <w:r>
              <w:rPr>
                <w:rFonts w:ascii="宋体" w:hAnsi="宋体" w:eastAsia="宋体" w:cs="宋体"/>
                <w:spacing w:val="-4"/>
                <w:sz w:val="21"/>
                <w:szCs w:val="21"/>
              </w:rPr>
              <w:t>收</w:t>
            </w:r>
            <w:r>
              <w:rPr>
                <w:rFonts w:ascii="宋体" w:hAnsi="宋体" w:eastAsia="宋体" w:cs="宋体"/>
                <w:spacing w:val="-3"/>
                <w:sz w:val="21"/>
                <w:szCs w:val="21"/>
              </w:rPr>
              <w:t>票</w:t>
            </w:r>
            <w:r>
              <w:rPr>
                <w:rFonts w:ascii="宋体" w:hAnsi="宋体" w:eastAsia="宋体" w:cs="宋体"/>
                <w:spacing w:val="-2"/>
                <w:sz w:val="21"/>
                <w:szCs w:val="21"/>
              </w:rPr>
              <w:t>据</w:t>
            </w:r>
          </w:p>
        </w:tc>
        <w:tc>
          <w:tcPr>
            <w:tcW w:w="1276" w:type="dxa"/>
            <w:vAlign w:val="top"/>
          </w:tcPr>
          <w:p>
            <w:pPr>
              <w:spacing w:before="46" w:line="201" w:lineRule="auto"/>
              <w:ind w:left="22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316</w:t>
            </w:r>
            <w:r>
              <w:rPr>
                <w:rFonts w:ascii="Times New Roman" w:hAnsi="Times New Roman" w:eastAsia="Times New Roman" w:cs="Times New Roman"/>
                <w:sz w:val="21"/>
                <w:szCs w:val="21"/>
              </w:rPr>
              <w:t>,800.00</w:t>
            </w:r>
          </w:p>
        </w:tc>
        <w:tc>
          <w:tcPr>
            <w:tcW w:w="782" w:type="dxa"/>
            <w:vAlign w:val="top"/>
          </w:tcPr>
          <w:p>
            <w:pPr>
              <w:rPr>
                <w:rFonts w:ascii="Arial"/>
                <w:sz w:val="21"/>
              </w:rPr>
            </w:pPr>
          </w:p>
        </w:tc>
        <w:tc>
          <w:tcPr>
            <w:tcW w:w="1298" w:type="dxa"/>
            <w:vAlign w:val="top"/>
          </w:tcPr>
          <w:p>
            <w:pPr>
              <w:spacing w:before="46" w:line="201" w:lineRule="auto"/>
              <w:ind w:left="2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316</w:t>
            </w:r>
            <w:r>
              <w:rPr>
                <w:rFonts w:ascii="Times New Roman" w:hAnsi="Times New Roman" w:eastAsia="Times New Roman" w:cs="Times New Roman"/>
                <w:sz w:val="21"/>
                <w:szCs w:val="21"/>
              </w:rPr>
              <w:t>,800.00</w:t>
            </w:r>
          </w:p>
        </w:tc>
        <w:tc>
          <w:tcPr>
            <w:tcW w:w="1389" w:type="dxa"/>
            <w:vAlign w:val="top"/>
          </w:tcPr>
          <w:p>
            <w:pPr>
              <w:rPr>
                <w:rFonts w:ascii="Arial"/>
                <w:sz w:val="21"/>
              </w:rPr>
            </w:pPr>
          </w:p>
        </w:tc>
        <w:tc>
          <w:tcPr>
            <w:tcW w:w="12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980" w:type="dxa"/>
            <w:vAlign w:val="top"/>
          </w:tcPr>
          <w:p>
            <w:pPr>
              <w:spacing w:before="36" w:line="212" w:lineRule="auto"/>
              <w:ind w:left="121"/>
              <w:rPr>
                <w:rFonts w:ascii="宋体" w:hAnsi="宋体" w:eastAsia="宋体" w:cs="宋体"/>
                <w:sz w:val="21"/>
                <w:szCs w:val="21"/>
              </w:rPr>
            </w:pPr>
            <w:r>
              <w:rPr>
                <w:rFonts w:ascii="宋体" w:hAnsi="宋体" w:eastAsia="宋体" w:cs="宋体"/>
                <w:spacing w:val="-20"/>
                <w:sz w:val="21"/>
                <w:szCs w:val="21"/>
              </w:rPr>
              <w:t>其</w:t>
            </w:r>
            <w:r>
              <w:rPr>
                <w:rFonts w:ascii="宋体" w:hAnsi="宋体" w:eastAsia="宋体" w:cs="宋体"/>
                <w:spacing w:val="-13"/>
                <w:sz w:val="21"/>
                <w:szCs w:val="21"/>
              </w:rPr>
              <w:t>中： 账龄组合</w:t>
            </w:r>
          </w:p>
        </w:tc>
        <w:tc>
          <w:tcPr>
            <w:tcW w:w="1276" w:type="dxa"/>
            <w:vAlign w:val="top"/>
          </w:tcPr>
          <w:p>
            <w:pPr>
              <w:spacing w:before="50" w:line="201" w:lineRule="auto"/>
              <w:ind w:left="22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316</w:t>
            </w:r>
            <w:r>
              <w:rPr>
                <w:rFonts w:ascii="Times New Roman" w:hAnsi="Times New Roman" w:eastAsia="Times New Roman" w:cs="Times New Roman"/>
                <w:sz w:val="21"/>
                <w:szCs w:val="21"/>
              </w:rPr>
              <w:t>,800.00</w:t>
            </w:r>
          </w:p>
        </w:tc>
        <w:tc>
          <w:tcPr>
            <w:tcW w:w="782" w:type="dxa"/>
            <w:vAlign w:val="top"/>
          </w:tcPr>
          <w:p>
            <w:pPr>
              <w:rPr>
                <w:rFonts w:ascii="Arial"/>
                <w:sz w:val="21"/>
              </w:rPr>
            </w:pPr>
          </w:p>
        </w:tc>
        <w:tc>
          <w:tcPr>
            <w:tcW w:w="1298" w:type="dxa"/>
            <w:vAlign w:val="top"/>
          </w:tcPr>
          <w:p>
            <w:pPr>
              <w:spacing w:before="50" w:line="201" w:lineRule="auto"/>
              <w:ind w:left="2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316</w:t>
            </w:r>
            <w:r>
              <w:rPr>
                <w:rFonts w:ascii="Times New Roman" w:hAnsi="Times New Roman" w:eastAsia="Times New Roman" w:cs="Times New Roman"/>
                <w:sz w:val="21"/>
                <w:szCs w:val="21"/>
              </w:rPr>
              <w:t>,800.00</w:t>
            </w:r>
          </w:p>
        </w:tc>
        <w:tc>
          <w:tcPr>
            <w:tcW w:w="1389" w:type="dxa"/>
            <w:vAlign w:val="top"/>
          </w:tcPr>
          <w:p>
            <w:pPr>
              <w:rPr>
                <w:rFonts w:ascii="Arial"/>
                <w:sz w:val="21"/>
              </w:rPr>
            </w:pPr>
          </w:p>
        </w:tc>
        <w:tc>
          <w:tcPr>
            <w:tcW w:w="12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980" w:type="dxa"/>
            <w:vAlign w:val="top"/>
          </w:tcPr>
          <w:p>
            <w:pPr>
              <w:spacing w:before="34" w:line="218" w:lineRule="auto"/>
              <w:ind w:left="1285"/>
              <w:rPr>
                <w:rFonts w:ascii="宋体" w:hAnsi="宋体" w:eastAsia="宋体" w:cs="宋体"/>
                <w:sz w:val="21"/>
                <w:szCs w:val="21"/>
              </w:rPr>
            </w:pPr>
            <w:r>
              <w:rPr>
                <w:rFonts w:ascii="宋体" w:hAnsi="宋体" w:eastAsia="宋体" w:cs="宋体"/>
                <w:spacing w:val="-2"/>
                <w:sz w:val="21"/>
                <w:szCs w:val="21"/>
              </w:rPr>
              <w:t>合计</w:t>
            </w:r>
          </w:p>
        </w:tc>
        <w:tc>
          <w:tcPr>
            <w:tcW w:w="1276" w:type="dxa"/>
            <w:vAlign w:val="top"/>
          </w:tcPr>
          <w:p>
            <w:pPr>
              <w:spacing w:before="48" w:line="201" w:lineRule="auto"/>
              <w:ind w:left="22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316</w:t>
            </w:r>
            <w:r>
              <w:rPr>
                <w:rFonts w:ascii="Times New Roman" w:hAnsi="Times New Roman" w:eastAsia="Times New Roman" w:cs="Times New Roman"/>
                <w:sz w:val="21"/>
                <w:szCs w:val="21"/>
              </w:rPr>
              <w:t>,800.00</w:t>
            </w:r>
          </w:p>
        </w:tc>
        <w:tc>
          <w:tcPr>
            <w:tcW w:w="782" w:type="dxa"/>
            <w:vAlign w:val="top"/>
          </w:tcPr>
          <w:p>
            <w:pPr>
              <w:rPr>
                <w:rFonts w:ascii="Arial"/>
                <w:sz w:val="21"/>
              </w:rPr>
            </w:pPr>
          </w:p>
        </w:tc>
        <w:tc>
          <w:tcPr>
            <w:tcW w:w="1298" w:type="dxa"/>
            <w:vAlign w:val="top"/>
          </w:tcPr>
          <w:p>
            <w:pPr>
              <w:spacing w:before="48" w:line="201" w:lineRule="auto"/>
              <w:ind w:left="2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316</w:t>
            </w:r>
            <w:r>
              <w:rPr>
                <w:rFonts w:ascii="Times New Roman" w:hAnsi="Times New Roman" w:eastAsia="Times New Roman" w:cs="Times New Roman"/>
                <w:sz w:val="21"/>
                <w:szCs w:val="21"/>
              </w:rPr>
              <w:t>,800.00</w:t>
            </w:r>
          </w:p>
        </w:tc>
        <w:tc>
          <w:tcPr>
            <w:tcW w:w="1389" w:type="dxa"/>
            <w:vAlign w:val="top"/>
          </w:tcPr>
          <w:p>
            <w:pPr>
              <w:rPr>
                <w:rFonts w:ascii="Arial"/>
                <w:sz w:val="21"/>
              </w:rPr>
            </w:pPr>
          </w:p>
        </w:tc>
        <w:tc>
          <w:tcPr>
            <w:tcW w:w="1211" w:type="dxa"/>
            <w:vAlign w:val="top"/>
          </w:tcPr>
          <w:p>
            <w:pPr>
              <w:rPr>
                <w:rFonts w:ascii="Arial"/>
                <w:sz w:val="21"/>
              </w:rPr>
            </w:pPr>
          </w:p>
        </w:tc>
      </w:tr>
    </w:tbl>
    <w:p>
      <w:pPr>
        <w:spacing w:before="29" w:line="220" w:lineRule="auto"/>
        <w:ind w:left="121"/>
        <w:rPr>
          <w:rFonts w:ascii="宋体" w:hAnsi="宋体" w:eastAsia="宋体" w:cs="宋体"/>
          <w:sz w:val="21"/>
          <w:szCs w:val="21"/>
        </w:rPr>
      </w:pPr>
      <w:r>
        <w:rPr>
          <w:rFonts w:ascii="宋体" w:hAnsi="宋体" w:eastAsia="宋体" w:cs="宋体"/>
          <w:spacing w:val="-1"/>
          <w:sz w:val="21"/>
          <w:szCs w:val="21"/>
        </w:rPr>
        <w:t>其中本期</w:t>
      </w:r>
      <w:r>
        <w:rPr>
          <w:rFonts w:ascii="宋体" w:hAnsi="宋体" w:eastAsia="宋体" w:cs="宋体"/>
          <w:sz w:val="21"/>
          <w:szCs w:val="21"/>
        </w:rPr>
        <w:t>坏账准备收回或转回金额重要的：</w:t>
      </w:r>
    </w:p>
    <w:p>
      <w:pPr>
        <w:spacing w:before="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52" w:lineRule="auto"/>
        <w:rPr>
          <w:rFonts w:ascii="Arial"/>
          <w:sz w:val="21"/>
        </w:rPr>
      </w:pPr>
    </w:p>
    <w:p>
      <w:pPr>
        <w:spacing w:before="68" w:line="220"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(7).</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本期实际核销的应收</w:t>
      </w:r>
      <w:r>
        <w:rPr>
          <w:rFonts w:ascii="宋体" w:hAnsi="宋体" w:eastAsia="宋体" w:cs="宋体"/>
          <w:spacing w:val="-1"/>
          <w:sz w:val="21"/>
          <w:szCs w:val="21"/>
          <w14:textOutline w14:w="3831" w14:cap="flat" w14:cmpd="sng">
            <w14:solidFill>
              <w14:srgbClr w14:val="000000"/>
            </w14:solidFill>
            <w14:prstDash w14:val="solid"/>
            <w14:miter w14:val="0"/>
          </w14:textOutline>
        </w:rPr>
        <w:t>票据情况</w:t>
      </w:r>
    </w:p>
    <w:p>
      <w:pPr>
        <w:spacing w:before="67"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59" w:line="221" w:lineRule="auto"/>
        <w:ind w:left="121"/>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125"/>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0"/>
          </w14:textOutline>
        </w:rPr>
        <w:t>5、</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应收账款</w:t>
      </w:r>
    </w:p>
    <w:p>
      <w:pPr>
        <w:spacing w:before="81" w:line="223" w:lineRule="auto"/>
        <w:ind w:left="158"/>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5"/>
          <w:sz w:val="21"/>
          <w:szCs w:val="21"/>
          <w14:textOutline w14:w="3831" w14:cap="flat" w14:cmpd="sng">
            <w14:solidFill>
              <w14:srgbClr w14:val="000000"/>
            </w14:solidFill>
            <w14:prstDash w14:val="solid"/>
            <w14:miter w14:val="0"/>
          </w14:textOutline>
        </w:rPr>
        <w:t>1</w:t>
      </w:r>
      <w:r>
        <w:rPr>
          <w:rFonts w:ascii="宋体" w:hAnsi="宋体" w:eastAsia="宋体" w:cs="宋体"/>
          <w:spacing w:val="-3"/>
          <w:sz w:val="21"/>
          <w:szCs w:val="21"/>
          <w14:textOutline w14:w="3831" w14:cap="flat" w14:cmpd="sng">
            <w14:solidFill>
              <w14:srgbClr w14:val="000000"/>
            </w14:solidFill>
            <w14:prstDash w14:val="solid"/>
            <w14:miter w14:val="0"/>
          </w14:textOutline>
        </w:rPr>
        <w:t>).按账龄披露</w:t>
      </w:r>
    </w:p>
    <w:p>
      <w:pPr>
        <w:spacing w:before="65"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48"/>
        <w:gridCol w:w="46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2" w:hRule="atLeast"/>
        </w:trPr>
        <w:tc>
          <w:tcPr>
            <w:tcW w:w="4448" w:type="dxa"/>
            <w:vAlign w:val="top"/>
          </w:tcPr>
          <w:p>
            <w:pPr>
              <w:spacing w:before="34" w:line="218" w:lineRule="auto"/>
              <w:ind w:left="2022"/>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龄</w:t>
            </w:r>
          </w:p>
        </w:tc>
        <w:tc>
          <w:tcPr>
            <w:tcW w:w="4606" w:type="dxa"/>
            <w:vAlign w:val="top"/>
          </w:tcPr>
          <w:p>
            <w:pPr>
              <w:spacing w:before="34" w:line="218" w:lineRule="auto"/>
              <w:ind w:left="1678"/>
              <w:rPr>
                <w:rFonts w:ascii="宋体" w:hAnsi="宋体" w:eastAsia="宋体" w:cs="宋体"/>
                <w:sz w:val="21"/>
                <w:szCs w:val="21"/>
              </w:rPr>
            </w:pPr>
            <w:r>
              <w:rPr>
                <w:rFonts w:ascii="宋体" w:hAnsi="宋体" w:eastAsia="宋体" w:cs="宋体"/>
                <w:spacing w:val="-2"/>
                <w:sz w:val="21"/>
                <w:szCs w:val="21"/>
              </w:rPr>
              <w:t>期末</w:t>
            </w:r>
            <w:r>
              <w:rPr>
                <w:rFonts w:ascii="宋体" w:hAnsi="宋体" w:eastAsia="宋体" w:cs="宋体"/>
                <w:spacing w:val="-1"/>
                <w:sz w:val="21"/>
                <w:szCs w:val="21"/>
              </w:rPr>
              <w:t>账面余额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9054" w:type="dxa"/>
            <w:gridSpan w:val="2"/>
            <w:vAlign w:val="top"/>
          </w:tcPr>
          <w:p>
            <w:pPr>
              <w:spacing w:before="30" w:line="215" w:lineRule="auto"/>
              <w:ind w:left="132"/>
              <w:rPr>
                <w:rFonts w:ascii="宋体" w:hAnsi="宋体" w:eastAsia="宋体" w:cs="宋体"/>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年以内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054" w:type="dxa"/>
            <w:gridSpan w:val="2"/>
            <w:vAlign w:val="top"/>
          </w:tcPr>
          <w:p>
            <w:pPr>
              <w:spacing w:before="31" w:line="217" w:lineRule="auto"/>
              <w:ind w:left="116"/>
              <w:rPr>
                <w:rFonts w:ascii="宋体" w:hAnsi="宋体" w:eastAsia="宋体" w:cs="宋体"/>
                <w:sz w:val="21"/>
                <w:szCs w:val="21"/>
              </w:rPr>
            </w:pPr>
            <w:r>
              <w:rPr>
                <w:rFonts w:ascii="宋体" w:hAnsi="宋体" w:eastAsia="宋体" w:cs="宋体"/>
                <w:spacing w:val="-11"/>
                <w:sz w:val="21"/>
                <w:szCs w:val="21"/>
              </w:rPr>
              <w:t>其</w:t>
            </w:r>
            <w:r>
              <w:rPr>
                <w:rFonts w:ascii="宋体" w:hAnsi="宋体" w:eastAsia="宋体" w:cs="宋体"/>
                <w:spacing w:val="-10"/>
                <w:sz w:val="21"/>
                <w:szCs w:val="21"/>
              </w:rPr>
              <w:t xml:space="preserve">中： </w:t>
            </w:r>
            <w:r>
              <w:rPr>
                <w:rFonts w:ascii="Times New Roman" w:hAnsi="Times New Roman" w:eastAsia="Times New Roman" w:cs="Times New Roman"/>
                <w:spacing w:val="-10"/>
                <w:sz w:val="21"/>
                <w:szCs w:val="21"/>
              </w:rPr>
              <w:t xml:space="preserve">1 </w:t>
            </w:r>
            <w:r>
              <w:rPr>
                <w:rFonts w:ascii="宋体" w:hAnsi="宋体" w:eastAsia="宋体" w:cs="宋体"/>
                <w:spacing w:val="-10"/>
                <w:sz w:val="21"/>
                <w:szCs w:val="21"/>
              </w:rPr>
              <w:t>年以内分项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448" w:type="dxa"/>
            <w:vAlign w:val="top"/>
          </w:tcPr>
          <w:p>
            <w:pPr>
              <w:spacing w:before="31" w:line="215" w:lineRule="auto"/>
              <w:ind w:left="132"/>
              <w:rPr>
                <w:rFonts w:ascii="宋体" w:hAnsi="宋体" w:eastAsia="宋体" w:cs="宋体"/>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年以内</w:t>
            </w:r>
          </w:p>
        </w:tc>
        <w:tc>
          <w:tcPr>
            <w:tcW w:w="4606" w:type="dxa"/>
            <w:vAlign w:val="top"/>
          </w:tcPr>
          <w:p>
            <w:pPr>
              <w:spacing w:before="45"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w:t>
            </w:r>
            <w:r>
              <w:rPr>
                <w:rFonts w:ascii="Times New Roman" w:hAnsi="Times New Roman" w:eastAsia="Times New Roman" w:cs="Times New Roman"/>
                <w:sz w:val="21"/>
                <w:szCs w:val="21"/>
              </w:rPr>
              <w:t>3,043,377.65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4448" w:type="dxa"/>
            <w:vAlign w:val="top"/>
          </w:tcPr>
          <w:p>
            <w:pPr>
              <w:rPr>
                <w:rFonts w:ascii="Arial"/>
                <w:sz w:val="21"/>
              </w:rPr>
            </w:pPr>
          </w:p>
        </w:tc>
        <w:tc>
          <w:tcPr>
            <w:tcW w:w="46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48" w:type="dxa"/>
            <w:vAlign w:val="top"/>
          </w:tcPr>
          <w:p>
            <w:pPr>
              <w:spacing w:before="32" w:line="216" w:lineRule="auto"/>
              <w:ind w:left="132"/>
              <w:rPr>
                <w:rFonts w:ascii="宋体" w:hAnsi="宋体" w:eastAsia="宋体" w:cs="宋体"/>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rPr>
              <w:t>年以内小计</w:t>
            </w:r>
          </w:p>
        </w:tc>
        <w:tc>
          <w:tcPr>
            <w:tcW w:w="4606" w:type="dxa"/>
            <w:vAlign w:val="top"/>
          </w:tcPr>
          <w:p>
            <w:pPr>
              <w:spacing w:before="45"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w:t>
            </w:r>
            <w:r>
              <w:rPr>
                <w:rFonts w:ascii="Times New Roman" w:hAnsi="Times New Roman" w:eastAsia="Times New Roman" w:cs="Times New Roman"/>
                <w:sz w:val="21"/>
                <w:szCs w:val="21"/>
              </w:rPr>
              <w:t>3,043,377.65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48" w:type="dxa"/>
            <w:vAlign w:val="top"/>
          </w:tcPr>
          <w:p>
            <w:pPr>
              <w:spacing w:before="32" w:line="216" w:lineRule="auto"/>
              <w:ind w:left="132"/>
              <w:rPr>
                <w:rFonts w:ascii="宋体" w:hAnsi="宋体" w:eastAsia="宋体" w:cs="宋体"/>
                <w:sz w:val="21"/>
                <w:szCs w:val="21"/>
              </w:rPr>
            </w:pPr>
            <w:r>
              <w:rPr>
                <w:rFonts w:ascii="Times New Roman" w:hAnsi="Times New Roman" w:eastAsia="Times New Roman" w:cs="Times New Roman"/>
                <w:spacing w:val="-14"/>
                <w:sz w:val="21"/>
                <w:szCs w:val="21"/>
              </w:rPr>
              <w:t>1</w:t>
            </w:r>
            <w:r>
              <w:rPr>
                <w:rFonts w:ascii="Times New Roman" w:hAnsi="Times New Roman" w:eastAsia="Times New Roman" w:cs="Times New Roman"/>
                <w:spacing w:val="-9"/>
                <w:sz w:val="21"/>
                <w:szCs w:val="21"/>
              </w:rPr>
              <w:t xml:space="preserve"> </w:t>
            </w:r>
            <w:r>
              <w:rPr>
                <w:rFonts w:ascii="宋体" w:hAnsi="宋体" w:eastAsia="宋体" w:cs="宋体"/>
                <w:spacing w:val="-9"/>
                <w:sz w:val="21"/>
                <w:szCs w:val="21"/>
              </w:rPr>
              <w:t xml:space="preserve">至 </w:t>
            </w:r>
            <w:r>
              <w:rPr>
                <w:rFonts w:ascii="Times New Roman" w:hAnsi="Times New Roman" w:eastAsia="Times New Roman" w:cs="Times New Roman"/>
                <w:spacing w:val="-9"/>
                <w:sz w:val="21"/>
                <w:szCs w:val="21"/>
              </w:rPr>
              <w:t xml:space="preserve">2 </w:t>
            </w:r>
            <w:r>
              <w:rPr>
                <w:rFonts w:ascii="宋体" w:hAnsi="宋体" w:eastAsia="宋体" w:cs="宋体"/>
                <w:spacing w:val="-9"/>
                <w:sz w:val="21"/>
                <w:szCs w:val="21"/>
              </w:rPr>
              <w:t>年</w:t>
            </w:r>
          </w:p>
        </w:tc>
        <w:tc>
          <w:tcPr>
            <w:tcW w:w="4606" w:type="dxa"/>
            <w:vAlign w:val="top"/>
          </w:tcPr>
          <w:p>
            <w:pPr>
              <w:spacing w:before="45"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8,341,950.</w:t>
            </w:r>
            <w:r>
              <w:rPr>
                <w:rFonts w:ascii="Times New Roman" w:hAnsi="Times New Roman" w:eastAsia="Times New Roman" w:cs="Times New Roman"/>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448" w:type="dxa"/>
            <w:vAlign w:val="top"/>
          </w:tcPr>
          <w:p>
            <w:pPr>
              <w:spacing w:before="32" w:line="213" w:lineRule="auto"/>
              <w:ind w:left="112"/>
              <w:rPr>
                <w:rFonts w:ascii="宋体" w:hAnsi="宋体" w:eastAsia="宋体" w:cs="宋体"/>
                <w:sz w:val="21"/>
                <w:szCs w:val="21"/>
              </w:rPr>
            </w:pPr>
            <w:r>
              <w:rPr>
                <w:rFonts w:ascii="Times New Roman" w:hAnsi="Times New Roman" w:eastAsia="Times New Roman" w:cs="Times New Roman"/>
                <w:spacing w:val="-12"/>
                <w:sz w:val="21"/>
                <w:szCs w:val="21"/>
              </w:rPr>
              <w:t>2</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rPr>
              <w:t xml:space="preserve">至 </w:t>
            </w:r>
            <w:r>
              <w:rPr>
                <w:rFonts w:ascii="Times New Roman" w:hAnsi="Times New Roman" w:eastAsia="Times New Roman" w:cs="Times New Roman"/>
                <w:spacing w:val="-6"/>
                <w:sz w:val="21"/>
                <w:szCs w:val="21"/>
              </w:rPr>
              <w:t xml:space="preserve">3 </w:t>
            </w:r>
            <w:r>
              <w:rPr>
                <w:rFonts w:ascii="宋体" w:hAnsi="宋体" w:eastAsia="宋体" w:cs="宋体"/>
                <w:spacing w:val="-6"/>
                <w:sz w:val="21"/>
                <w:szCs w:val="21"/>
              </w:rPr>
              <w:t>年</w:t>
            </w:r>
          </w:p>
        </w:tc>
        <w:tc>
          <w:tcPr>
            <w:tcW w:w="4606" w:type="dxa"/>
            <w:vAlign w:val="top"/>
          </w:tcPr>
          <w:p>
            <w:pPr>
              <w:spacing w:before="45"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8,997,335.</w:t>
            </w:r>
            <w:r>
              <w:rPr>
                <w:rFonts w:ascii="Times New Roman" w:hAnsi="Times New Roman" w:eastAsia="Times New Roman" w:cs="Times New Roman"/>
                <w:sz w:val="21"/>
                <w:szCs w:val="21"/>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48" w:type="dxa"/>
            <w:vAlign w:val="top"/>
          </w:tcPr>
          <w:p>
            <w:pPr>
              <w:spacing w:before="33" w:line="215" w:lineRule="auto"/>
              <w:ind w:left="116"/>
              <w:rPr>
                <w:rFonts w:ascii="宋体" w:hAnsi="宋体" w:eastAsia="宋体" w:cs="宋体"/>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年以上</w:t>
            </w:r>
          </w:p>
        </w:tc>
        <w:tc>
          <w:tcPr>
            <w:tcW w:w="46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448" w:type="dxa"/>
            <w:vAlign w:val="top"/>
          </w:tcPr>
          <w:p>
            <w:pPr>
              <w:spacing w:before="32" w:line="213" w:lineRule="auto"/>
              <w:ind w:left="116"/>
              <w:rPr>
                <w:rFonts w:ascii="宋体" w:hAnsi="宋体" w:eastAsia="宋体" w:cs="宋体"/>
                <w:sz w:val="21"/>
                <w:szCs w:val="21"/>
              </w:rPr>
            </w:pPr>
            <w:r>
              <w:rPr>
                <w:rFonts w:ascii="Times New Roman" w:hAnsi="Times New Roman" w:eastAsia="Times New Roman" w:cs="Times New Roman"/>
                <w:spacing w:val="-10"/>
                <w:sz w:val="21"/>
                <w:szCs w:val="21"/>
              </w:rPr>
              <w:t>3</w:t>
            </w:r>
            <w:r>
              <w:rPr>
                <w:rFonts w:ascii="Times New Roman" w:hAnsi="Times New Roman" w:eastAsia="Times New Roman" w:cs="Times New Roman"/>
                <w:spacing w:val="-7"/>
                <w:sz w:val="21"/>
                <w:szCs w:val="21"/>
              </w:rPr>
              <w:t xml:space="preserve"> </w:t>
            </w:r>
            <w:r>
              <w:rPr>
                <w:rFonts w:ascii="宋体" w:hAnsi="宋体" w:eastAsia="宋体" w:cs="宋体"/>
                <w:spacing w:val="-7"/>
                <w:sz w:val="21"/>
                <w:szCs w:val="21"/>
              </w:rPr>
              <w:t xml:space="preserve">至 </w:t>
            </w:r>
            <w:r>
              <w:rPr>
                <w:rFonts w:ascii="Times New Roman" w:hAnsi="Times New Roman" w:eastAsia="Times New Roman" w:cs="Times New Roman"/>
                <w:spacing w:val="-7"/>
                <w:sz w:val="21"/>
                <w:szCs w:val="21"/>
              </w:rPr>
              <w:t xml:space="preserve">4 </w:t>
            </w:r>
            <w:r>
              <w:rPr>
                <w:rFonts w:ascii="宋体" w:hAnsi="宋体" w:eastAsia="宋体" w:cs="宋体"/>
                <w:spacing w:val="-7"/>
                <w:sz w:val="21"/>
                <w:szCs w:val="21"/>
              </w:rPr>
              <w:t>年</w:t>
            </w:r>
          </w:p>
        </w:tc>
        <w:tc>
          <w:tcPr>
            <w:tcW w:w="4606" w:type="dxa"/>
            <w:vAlign w:val="top"/>
          </w:tcPr>
          <w:p>
            <w:pPr>
              <w:spacing w:before="46"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37</w:t>
            </w:r>
            <w:r>
              <w:rPr>
                <w:rFonts w:ascii="Times New Roman" w:hAnsi="Times New Roman" w:eastAsia="Times New Roman" w:cs="Times New Roman"/>
                <w:sz w:val="21"/>
                <w:szCs w:val="21"/>
              </w:rPr>
              <w:t>0,341.37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48" w:type="dxa"/>
            <w:vAlign w:val="top"/>
          </w:tcPr>
          <w:p>
            <w:pPr>
              <w:spacing w:before="36" w:line="212" w:lineRule="auto"/>
              <w:ind w:left="111"/>
              <w:rPr>
                <w:rFonts w:ascii="宋体" w:hAnsi="宋体" w:eastAsia="宋体" w:cs="宋体"/>
                <w:sz w:val="21"/>
                <w:szCs w:val="21"/>
              </w:rPr>
            </w:pPr>
            <w:r>
              <w:rPr>
                <w:rFonts w:ascii="Times New Roman" w:hAnsi="Times New Roman" w:eastAsia="Times New Roman" w:cs="Times New Roman"/>
                <w:spacing w:val="-10"/>
                <w:sz w:val="21"/>
                <w:szCs w:val="21"/>
              </w:rPr>
              <w:t>4</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rPr>
              <w:t xml:space="preserve">至 </w:t>
            </w:r>
            <w:r>
              <w:rPr>
                <w:rFonts w:ascii="Times New Roman" w:hAnsi="Times New Roman" w:eastAsia="Times New Roman" w:cs="Times New Roman"/>
                <w:spacing w:val="-6"/>
                <w:sz w:val="21"/>
                <w:szCs w:val="21"/>
              </w:rPr>
              <w:t xml:space="preserve">5 </w:t>
            </w:r>
            <w:r>
              <w:rPr>
                <w:rFonts w:ascii="宋体" w:hAnsi="宋体" w:eastAsia="宋体" w:cs="宋体"/>
                <w:spacing w:val="-6"/>
                <w:sz w:val="21"/>
                <w:szCs w:val="21"/>
              </w:rPr>
              <w:t>年</w:t>
            </w:r>
          </w:p>
        </w:tc>
        <w:tc>
          <w:tcPr>
            <w:tcW w:w="4606" w:type="dxa"/>
            <w:vAlign w:val="top"/>
          </w:tcPr>
          <w:p>
            <w:pPr>
              <w:spacing w:before="50"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,276,998.40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48" w:type="dxa"/>
            <w:vAlign w:val="top"/>
          </w:tcPr>
          <w:p>
            <w:pPr>
              <w:spacing w:before="34" w:line="214" w:lineRule="auto"/>
              <w:ind w:left="117"/>
              <w:rPr>
                <w:rFonts w:ascii="宋体" w:hAnsi="宋体" w:eastAsia="宋体" w:cs="宋体"/>
                <w:sz w:val="21"/>
                <w:szCs w:val="21"/>
              </w:rPr>
            </w:pPr>
            <w:r>
              <w:rPr>
                <w:rFonts w:ascii="Times New Roman" w:hAnsi="Times New Roman" w:eastAsia="Times New Roman" w:cs="Times New Roman"/>
                <w:spacing w:val="-2"/>
                <w:sz w:val="21"/>
                <w:szCs w:val="21"/>
              </w:rPr>
              <w:t xml:space="preserve">5 </w:t>
            </w:r>
            <w:r>
              <w:rPr>
                <w:rFonts w:ascii="宋体" w:hAnsi="宋体" w:eastAsia="宋体" w:cs="宋体"/>
                <w:spacing w:val="-1"/>
                <w:sz w:val="21"/>
                <w:szCs w:val="21"/>
              </w:rPr>
              <w:t>年以上</w:t>
            </w:r>
          </w:p>
        </w:tc>
        <w:tc>
          <w:tcPr>
            <w:tcW w:w="4606" w:type="dxa"/>
            <w:vAlign w:val="top"/>
          </w:tcPr>
          <w:p>
            <w:pPr>
              <w:spacing w:before="47" w:line="201"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97,454</w:t>
            </w:r>
            <w:r>
              <w:rPr>
                <w:rFonts w:ascii="Times New Roman" w:hAnsi="Times New Roman" w:eastAsia="Times New Roman" w:cs="Times New Roman"/>
                <w:sz w:val="21"/>
                <w:szCs w:val="21"/>
              </w:rPr>
              <w:t>,762.96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4448" w:type="dxa"/>
            <w:vAlign w:val="top"/>
          </w:tcPr>
          <w:p>
            <w:pPr>
              <w:rPr>
                <w:rFonts w:ascii="Arial"/>
                <w:sz w:val="21"/>
              </w:rPr>
            </w:pPr>
          </w:p>
        </w:tc>
        <w:tc>
          <w:tcPr>
            <w:tcW w:w="46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448" w:type="dxa"/>
            <w:vAlign w:val="top"/>
          </w:tcPr>
          <w:p>
            <w:pPr>
              <w:spacing w:before="34" w:line="216" w:lineRule="auto"/>
              <w:ind w:left="2020"/>
              <w:rPr>
                <w:rFonts w:ascii="宋体" w:hAnsi="宋体" w:eastAsia="宋体" w:cs="宋体"/>
                <w:sz w:val="21"/>
                <w:szCs w:val="21"/>
              </w:rPr>
            </w:pPr>
            <w:r>
              <w:rPr>
                <w:rFonts w:ascii="宋体" w:hAnsi="宋体" w:eastAsia="宋体" w:cs="宋体"/>
                <w:spacing w:val="-2"/>
                <w:sz w:val="21"/>
                <w:szCs w:val="21"/>
              </w:rPr>
              <w:t>合计</w:t>
            </w:r>
          </w:p>
        </w:tc>
        <w:tc>
          <w:tcPr>
            <w:tcW w:w="4606" w:type="dxa"/>
            <w:vAlign w:val="top"/>
          </w:tcPr>
          <w:p>
            <w:pPr>
              <w:spacing w:before="48"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472</w:t>
            </w:r>
            <w:r>
              <w:rPr>
                <w:rFonts w:ascii="Times New Roman" w:hAnsi="Times New Roman" w:eastAsia="Times New Roman" w:cs="Times New Roman"/>
                <w:sz w:val="21"/>
                <w:szCs w:val="21"/>
              </w:rPr>
              <w:t>,484,766.31</w:t>
            </w:r>
          </w:p>
        </w:tc>
      </w:tr>
    </w:tbl>
    <w:p>
      <w:pPr>
        <w:spacing w:line="262" w:lineRule="auto"/>
        <w:rPr>
          <w:rFonts w:ascii="Arial"/>
          <w:sz w:val="21"/>
        </w:rPr>
      </w:pPr>
    </w:p>
    <w:p>
      <w:pPr>
        <w:spacing w:before="69"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(2).按坏账计提方法分类披</w:t>
      </w:r>
      <w:r>
        <w:rPr>
          <w:rFonts w:ascii="宋体" w:hAnsi="宋体" w:eastAsia="宋体" w:cs="宋体"/>
          <w:sz w:val="21"/>
          <w:szCs w:val="21"/>
          <w14:textOutline w14:w="3831" w14:cap="flat" w14:cmpd="sng">
            <w14:solidFill>
              <w14:srgbClr w14:val="000000"/>
            </w14:solidFill>
            <w14:prstDash w14:val="solid"/>
            <w14:miter w14:val="0"/>
          </w14:textOutline>
        </w:rPr>
        <w:t>露</w:t>
      </w:r>
    </w:p>
    <w:p>
      <w:pPr>
        <w:spacing w:before="64" w:line="282"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6" w:line="212" w:lineRule="auto"/>
        <w:ind w:right="213"/>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895"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4"/>
        <w:gridCol w:w="747"/>
        <w:gridCol w:w="736"/>
        <w:gridCol w:w="734"/>
        <w:gridCol w:w="755"/>
        <w:gridCol w:w="734"/>
        <w:gridCol w:w="775"/>
        <w:gridCol w:w="756"/>
        <w:gridCol w:w="770"/>
        <w:gridCol w:w="770"/>
        <w:gridCol w:w="7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1384" w:type="dxa"/>
            <w:vMerge w:val="restart"/>
            <w:tcBorders>
              <w:bottom w:val="nil"/>
            </w:tcBorders>
            <w:vAlign w:val="top"/>
          </w:tcPr>
          <w:p>
            <w:pPr>
              <w:spacing w:line="343" w:lineRule="auto"/>
              <w:rPr>
                <w:rFonts w:ascii="Arial"/>
                <w:sz w:val="21"/>
              </w:rPr>
            </w:pPr>
          </w:p>
          <w:p>
            <w:pPr>
              <w:spacing w:before="58" w:line="220" w:lineRule="auto"/>
              <w:ind w:left="515"/>
              <w:rPr>
                <w:rFonts w:ascii="宋体" w:hAnsi="宋体" w:eastAsia="宋体" w:cs="宋体"/>
                <w:sz w:val="18"/>
                <w:szCs w:val="18"/>
              </w:rPr>
            </w:pPr>
            <w:r>
              <w:rPr>
                <w:rFonts w:ascii="宋体" w:hAnsi="宋体" w:eastAsia="宋体" w:cs="宋体"/>
                <w:spacing w:val="-2"/>
                <w:sz w:val="18"/>
                <w:szCs w:val="18"/>
              </w:rPr>
              <w:t>类别</w:t>
            </w:r>
          </w:p>
        </w:tc>
        <w:tc>
          <w:tcPr>
            <w:tcW w:w="3706" w:type="dxa"/>
            <w:gridSpan w:val="5"/>
            <w:vAlign w:val="top"/>
          </w:tcPr>
          <w:p>
            <w:pPr>
              <w:spacing w:before="43" w:line="220" w:lineRule="auto"/>
              <w:ind w:left="1498"/>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c>
          <w:tcPr>
            <w:tcW w:w="3805" w:type="dxa"/>
            <w:gridSpan w:val="5"/>
            <w:vAlign w:val="top"/>
          </w:tcPr>
          <w:p>
            <w:pPr>
              <w:spacing w:before="43" w:line="220" w:lineRule="auto"/>
              <w:ind w:left="1546"/>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384" w:type="dxa"/>
            <w:vMerge w:val="continue"/>
            <w:tcBorders>
              <w:top w:val="nil"/>
              <w:bottom w:val="nil"/>
            </w:tcBorders>
            <w:vAlign w:val="top"/>
          </w:tcPr>
          <w:p>
            <w:pPr>
              <w:rPr>
                <w:rFonts w:ascii="Arial"/>
                <w:sz w:val="21"/>
              </w:rPr>
            </w:pPr>
          </w:p>
        </w:tc>
        <w:tc>
          <w:tcPr>
            <w:tcW w:w="1483" w:type="dxa"/>
            <w:gridSpan w:val="2"/>
            <w:vAlign w:val="top"/>
          </w:tcPr>
          <w:p>
            <w:pPr>
              <w:spacing w:before="28" w:line="216" w:lineRule="auto"/>
              <w:ind w:left="384"/>
              <w:rPr>
                <w:rFonts w:ascii="宋体" w:hAnsi="宋体" w:eastAsia="宋体" w:cs="宋体"/>
                <w:sz w:val="18"/>
                <w:szCs w:val="18"/>
              </w:rPr>
            </w:pPr>
            <w:r>
              <w:rPr>
                <w:rFonts w:ascii="宋体" w:hAnsi="宋体" w:eastAsia="宋体" w:cs="宋体"/>
                <w:spacing w:val="-2"/>
                <w:sz w:val="18"/>
                <w:szCs w:val="18"/>
              </w:rPr>
              <w:t>账面余额</w:t>
            </w:r>
          </w:p>
        </w:tc>
        <w:tc>
          <w:tcPr>
            <w:tcW w:w="1489" w:type="dxa"/>
            <w:gridSpan w:val="2"/>
            <w:vAlign w:val="top"/>
          </w:tcPr>
          <w:p>
            <w:pPr>
              <w:spacing w:before="28" w:line="216" w:lineRule="auto"/>
              <w:ind w:left="387"/>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734" w:type="dxa"/>
            <w:vMerge w:val="restart"/>
            <w:tcBorders>
              <w:bottom w:val="nil"/>
            </w:tcBorders>
            <w:vAlign w:val="top"/>
          </w:tcPr>
          <w:p>
            <w:pPr>
              <w:spacing w:before="148" w:line="241" w:lineRule="auto"/>
              <w:ind w:left="195"/>
              <w:rPr>
                <w:rFonts w:ascii="宋体" w:hAnsi="宋体" w:eastAsia="宋体" w:cs="宋体"/>
                <w:sz w:val="18"/>
                <w:szCs w:val="18"/>
              </w:rPr>
            </w:pPr>
            <w:r>
              <w:rPr>
                <w:rFonts w:ascii="宋体" w:hAnsi="宋体" w:eastAsia="宋体" w:cs="宋体"/>
                <w:spacing w:val="-3"/>
                <w:sz w:val="18"/>
                <w:szCs w:val="18"/>
              </w:rPr>
              <w:t>账</w:t>
            </w:r>
            <w:r>
              <w:rPr>
                <w:rFonts w:ascii="宋体" w:hAnsi="宋体" w:eastAsia="宋体" w:cs="宋体"/>
                <w:spacing w:val="-2"/>
                <w:sz w:val="18"/>
                <w:szCs w:val="18"/>
              </w:rPr>
              <w:t>面</w:t>
            </w:r>
          </w:p>
          <w:p>
            <w:pPr>
              <w:spacing w:line="218" w:lineRule="auto"/>
              <w:ind w:left="193"/>
              <w:rPr>
                <w:rFonts w:ascii="宋体" w:hAnsi="宋体" w:eastAsia="宋体" w:cs="宋体"/>
                <w:sz w:val="18"/>
                <w:szCs w:val="18"/>
              </w:rPr>
            </w:pPr>
            <w:r>
              <w:rPr>
                <w:rFonts w:ascii="宋体" w:hAnsi="宋体" w:eastAsia="宋体" w:cs="宋体"/>
                <w:spacing w:val="-2"/>
                <w:sz w:val="18"/>
                <w:szCs w:val="18"/>
              </w:rPr>
              <w:t>价值</w:t>
            </w:r>
          </w:p>
        </w:tc>
        <w:tc>
          <w:tcPr>
            <w:tcW w:w="1531" w:type="dxa"/>
            <w:gridSpan w:val="2"/>
            <w:vAlign w:val="top"/>
          </w:tcPr>
          <w:p>
            <w:pPr>
              <w:spacing w:before="28" w:line="216" w:lineRule="auto"/>
              <w:ind w:left="411"/>
              <w:rPr>
                <w:rFonts w:ascii="宋体" w:hAnsi="宋体" w:eastAsia="宋体" w:cs="宋体"/>
                <w:sz w:val="18"/>
                <w:szCs w:val="18"/>
              </w:rPr>
            </w:pPr>
            <w:r>
              <w:rPr>
                <w:rFonts w:ascii="宋体" w:hAnsi="宋体" w:eastAsia="宋体" w:cs="宋体"/>
                <w:spacing w:val="-2"/>
                <w:sz w:val="18"/>
                <w:szCs w:val="18"/>
              </w:rPr>
              <w:t>账面余额</w:t>
            </w:r>
          </w:p>
        </w:tc>
        <w:tc>
          <w:tcPr>
            <w:tcW w:w="1540" w:type="dxa"/>
            <w:gridSpan w:val="2"/>
            <w:vAlign w:val="top"/>
          </w:tcPr>
          <w:p>
            <w:pPr>
              <w:spacing w:before="28" w:line="216" w:lineRule="auto"/>
              <w:ind w:left="413"/>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734" w:type="dxa"/>
            <w:vMerge w:val="restart"/>
            <w:tcBorders>
              <w:bottom w:val="nil"/>
            </w:tcBorders>
            <w:vAlign w:val="top"/>
          </w:tcPr>
          <w:p>
            <w:pPr>
              <w:spacing w:before="148" w:line="241" w:lineRule="auto"/>
              <w:ind w:left="192"/>
              <w:rPr>
                <w:rFonts w:ascii="宋体" w:hAnsi="宋体" w:eastAsia="宋体" w:cs="宋体"/>
                <w:sz w:val="18"/>
                <w:szCs w:val="18"/>
              </w:rPr>
            </w:pPr>
            <w:r>
              <w:rPr>
                <w:rFonts w:ascii="宋体" w:hAnsi="宋体" w:eastAsia="宋体" w:cs="宋体"/>
                <w:spacing w:val="-3"/>
                <w:sz w:val="18"/>
                <w:szCs w:val="18"/>
              </w:rPr>
              <w:t>账</w:t>
            </w:r>
            <w:r>
              <w:rPr>
                <w:rFonts w:ascii="宋体" w:hAnsi="宋体" w:eastAsia="宋体" w:cs="宋体"/>
                <w:spacing w:val="-2"/>
                <w:sz w:val="18"/>
                <w:szCs w:val="18"/>
              </w:rPr>
              <w:t>面</w:t>
            </w:r>
          </w:p>
          <w:p>
            <w:pPr>
              <w:spacing w:line="218" w:lineRule="auto"/>
              <w:ind w:left="190"/>
              <w:rPr>
                <w:rFonts w:ascii="宋体" w:hAnsi="宋体" w:eastAsia="宋体" w:cs="宋体"/>
                <w:sz w:val="18"/>
                <w:szCs w:val="18"/>
              </w:rPr>
            </w:pPr>
            <w:r>
              <w:rPr>
                <w:rFonts w:ascii="宋体" w:hAnsi="宋体" w:eastAsia="宋体" w:cs="宋体"/>
                <w:spacing w:val="-2"/>
                <w:sz w:val="18"/>
                <w:szCs w:val="18"/>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4" w:type="dxa"/>
            <w:vMerge w:val="continue"/>
            <w:tcBorders>
              <w:top w:val="nil"/>
            </w:tcBorders>
            <w:vAlign w:val="top"/>
          </w:tcPr>
          <w:p>
            <w:pPr>
              <w:rPr>
                <w:rFonts w:ascii="Arial"/>
                <w:sz w:val="21"/>
              </w:rPr>
            </w:pPr>
          </w:p>
        </w:tc>
        <w:tc>
          <w:tcPr>
            <w:tcW w:w="747" w:type="dxa"/>
            <w:vAlign w:val="top"/>
          </w:tcPr>
          <w:p>
            <w:pPr>
              <w:spacing w:before="143" w:line="220" w:lineRule="auto"/>
              <w:ind w:left="196"/>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736" w:type="dxa"/>
            <w:vAlign w:val="top"/>
          </w:tcPr>
          <w:p>
            <w:pPr>
              <w:spacing w:before="144" w:line="221" w:lineRule="auto"/>
              <w:ind w:left="72"/>
              <w:rPr>
                <w:rFonts w:ascii="宋体" w:hAnsi="宋体" w:eastAsia="宋体" w:cs="宋体"/>
                <w:sz w:val="18"/>
                <w:szCs w:val="18"/>
              </w:rPr>
            </w:pPr>
            <w:r>
              <w:rPr>
                <w:rFonts w:ascii="宋体" w:hAnsi="宋体" w:eastAsia="宋体" w:cs="宋体"/>
                <w:spacing w:val="-5"/>
                <w:sz w:val="18"/>
                <w:szCs w:val="18"/>
              </w:rPr>
              <w:t>比例(%)</w:t>
            </w:r>
          </w:p>
        </w:tc>
        <w:tc>
          <w:tcPr>
            <w:tcW w:w="734" w:type="dxa"/>
            <w:vAlign w:val="top"/>
          </w:tcPr>
          <w:p>
            <w:pPr>
              <w:spacing w:before="143" w:line="220" w:lineRule="auto"/>
              <w:ind w:left="192"/>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755" w:type="dxa"/>
            <w:vAlign w:val="top"/>
          </w:tcPr>
          <w:p>
            <w:pPr>
              <w:spacing w:before="27" w:line="228" w:lineRule="auto"/>
              <w:ind w:left="154" w:right="107" w:hanging="45"/>
              <w:rPr>
                <w:rFonts w:ascii="宋体" w:hAnsi="宋体" w:eastAsia="宋体" w:cs="宋体"/>
                <w:sz w:val="18"/>
                <w:szCs w:val="18"/>
              </w:rPr>
            </w:pPr>
            <w:r>
              <w:rPr>
                <w:rFonts w:ascii="宋体" w:hAnsi="宋体" w:eastAsia="宋体" w:cs="宋体"/>
                <w:spacing w:val="-4"/>
                <w:sz w:val="18"/>
                <w:szCs w:val="18"/>
              </w:rPr>
              <w:t>计</w:t>
            </w:r>
            <w:r>
              <w:rPr>
                <w:rFonts w:ascii="宋体" w:hAnsi="宋体" w:eastAsia="宋体" w:cs="宋体"/>
                <w:spacing w:val="-2"/>
                <w:sz w:val="18"/>
                <w:szCs w:val="18"/>
              </w:rPr>
              <w:t>提比</w:t>
            </w:r>
            <w:r>
              <w:rPr>
                <w:rFonts w:ascii="宋体" w:hAnsi="宋体" w:eastAsia="宋体" w:cs="宋体"/>
                <w:sz w:val="18"/>
                <w:szCs w:val="18"/>
              </w:rPr>
              <w:t xml:space="preserve"> </w:t>
            </w:r>
            <w:r>
              <w:rPr>
                <w:rFonts w:ascii="宋体" w:hAnsi="宋体" w:eastAsia="宋体" w:cs="宋体"/>
                <w:spacing w:val="-2"/>
                <w:sz w:val="18"/>
                <w:szCs w:val="18"/>
              </w:rPr>
              <w:t>例</w:t>
            </w:r>
            <w:r>
              <w:rPr>
                <w:rFonts w:ascii="宋体" w:hAnsi="宋体" w:eastAsia="宋体" w:cs="宋体"/>
                <w:spacing w:val="-1"/>
                <w:sz w:val="18"/>
                <w:szCs w:val="18"/>
              </w:rPr>
              <w:t>(%)</w:t>
            </w:r>
          </w:p>
        </w:tc>
        <w:tc>
          <w:tcPr>
            <w:tcW w:w="734" w:type="dxa"/>
            <w:vMerge w:val="continue"/>
            <w:tcBorders>
              <w:top w:val="nil"/>
            </w:tcBorders>
            <w:vAlign w:val="top"/>
          </w:tcPr>
          <w:p>
            <w:pPr>
              <w:rPr>
                <w:rFonts w:ascii="Arial"/>
                <w:sz w:val="21"/>
              </w:rPr>
            </w:pPr>
          </w:p>
        </w:tc>
        <w:tc>
          <w:tcPr>
            <w:tcW w:w="775" w:type="dxa"/>
            <w:vAlign w:val="top"/>
          </w:tcPr>
          <w:p>
            <w:pPr>
              <w:spacing w:before="143" w:line="220" w:lineRule="auto"/>
              <w:ind w:left="213"/>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756" w:type="dxa"/>
            <w:vAlign w:val="top"/>
          </w:tcPr>
          <w:p>
            <w:pPr>
              <w:spacing w:before="144" w:line="221" w:lineRule="auto"/>
              <w:ind w:left="85"/>
              <w:rPr>
                <w:rFonts w:ascii="宋体" w:hAnsi="宋体" w:eastAsia="宋体" w:cs="宋体"/>
                <w:sz w:val="18"/>
                <w:szCs w:val="18"/>
              </w:rPr>
            </w:pPr>
            <w:r>
              <w:rPr>
                <w:rFonts w:ascii="宋体" w:hAnsi="宋体" w:eastAsia="宋体" w:cs="宋体"/>
                <w:spacing w:val="-5"/>
                <w:sz w:val="18"/>
                <w:szCs w:val="18"/>
              </w:rPr>
              <w:t>比例(%)</w:t>
            </w:r>
          </w:p>
        </w:tc>
        <w:tc>
          <w:tcPr>
            <w:tcW w:w="770" w:type="dxa"/>
            <w:vAlign w:val="top"/>
          </w:tcPr>
          <w:p>
            <w:pPr>
              <w:spacing w:before="143" w:line="220" w:lineRule="auto"/>
              <w:ind w:left="208"/>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770" w:type="dxa"/>
            <w:vAlign w:val="top"/>
          </w:tcPr>
          <w:p>
            <w:pPr>
              <w:spacing w:before="27" w:line="228" w:lineRule="auto"/>
              <w:ind w:left="162" w:right="112" w:hanging="43"/>
              <w:rPr>
                <w:rFonts w:ascii="宋体" w:hAnsi="宋体" w:eastAsia="宋体" w:cs="宋体"/>
                <w:sz w:val="18"/>
                <w:szCs w:val="18"/>
              </w:rPr>
            </w:pPr>
            <w:r>
              <w:rPr>
                <w:rFonts w:ascii="宋体" w:hAnsi="宋体" w:eastAsia="宋体" w:cs="宋体"/>
                <w:spacing w:val="-4"/>
                <w:sz w:val="18"/>
                <w:szCs w:val="18"/>
              </w:rPr>
              <w:t>计</w:t>
            </w:r>
            <w:r>
              <w:rPr>
                <w:rFonts w:ascii="宋体" w:hAnsi="宋体" w:eastAsia="宋体" w:cs="宋体"/>
                <w:spacing w:val="-2"/>
                <w:sz w:val="18"/>
                <w:szCs w:val="18"/>
              </w:rPr>
              <w:t>提比</w:t>
            </w:r>
            <w:r>
              <w:rPr>
                <w:rFonts w:ascii="宋体" w:hAnsi="宋体" w:eastAsia="宋体" w:cs="宋体"/>
                <w:sz w:val="18"/>
                <w:szCs w:val="18"/>
              </w:rPr>
              <w:t xml:space="preserve"> </w:t>
            </w:r>
            <w:r>
              <w:rPr>
                <w:rFonts w:ascii="宋体" w:hAnsi="宋体" w:eastAsia="宋体" w:cs="宋体"/>
                <w:spacing w:val="-2"/>
                <w:sz w:val="18"/>
                <w:szCs w:val="18"/>
              </w:rPr>
              <w:t>例</w:t>
            </w:r>
            <w:r>
              <w:rPr>
                <w:rFonts w:ascii="宋体" w:hAnsi="宋体" w:eastAsia="宋体" w:cs="宋体"/>
                <w:spacing w:val="-1"/>
                <w:sz w:val="18"/>
                <w:szCs w:val="18"/>
              </w:rPr>
              <w:t>(%)</w:t>
            </w:r>
          </w:p>
        </w:tc>
        <w:tc>
          <w:tcPr>
            <w:tcW w:w="73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384" w:type="dxa"/>
            <w:vAlign w:val="top"/>
          </w:tcPr>
          <w:p>
            <w:pPr>
              <w:spacing w:before="26" w:line="227" w:lineRule="auto"/>
              <w:ind w:left="37" w:right="31"/>
              <w:rPr>
                <w:rFonts w:ascii="宋体" w:hAnsi="宋体" w:eastAsia="宋体" w:cs="宋体"/>
                <w:sz w:val="18"/>
                <w:szCs w:val="18"/>
              </w:rPr>
            </w:pPr>
            <w:r>
              <w:rPr>
                <w:rFonts w:ascii="宋体" w:hAnsi="宋体" w:eastAsia="宋体" w:cs="宋体"/>
                <w:spacing w:val="8"/>
                <w:sz w:val="18"/>
                <w:szCs w:val="18"/>
              </w:rPr>
              <w:t>按</w:t>
            </w:r>
            <w:r>
              <w:rPr>
                <w:rFonts w:ascii="宋体" w:hAnsi="宋体" w:eastAsia="宋体" w:cs="宋体"/>
                <w:spacing w:val="7"/>
                <w:sz w:val="18"/>
                <w:szCs w:val="18"/>
              </w:rPr>
              <w:t>单项计提坏账</w:t>
            </w:r>
            <w:r>
              <w:rPr>
                <w:rFonts w:ascii="宋体" w:hAnsi="宋体" w:eastAsia="宋体" w:cs="宋体"/>
                <w:sz w:val="18"/>
                <w:szCs w:val="18"/>
              </w:rPr>
              <w:t xml:space="preserve"> </w:t>
            </w:r>
            <w:r>
              <w:rPr>
                <w:rFonts w:ascii="宋体" w:hAnsi="宋体" w:eastAsia="宋体" w:cs="宋体"/>
                <w:spacing w:val="-3"/>
                <w:sz w:val="18"/>
                <w:szCs w:val="18"/>
              </w:rPr>
              <w:t>准</w:t>
            </w:r>
            <w:r>
              <w:rPr>
                <w:rFonts w:ascii="宋体" w:hAnsi="宋体" w:eastAsia="宋体" w:cs="宋体"/>
                <w:spacing w:val="-2"/>
                <w:sz w:val="18"/>
                <w:szCs w:val="18"/>
              </w:rPr>
              <w:t>备</w:t>
            </w:r>
          </w:p>
        </w:tc>
        <w:tc>
          <w:tcPr>
            <w:tcW w:w="747" w:type="dxa"/>
            <w:vAlign w:val="top"/>
          </w:tcPr>
          <w:p>
            <w:pPr>
              <w:spacing w:before="70" w:line="231" w:lineRule="auto"/>
              <w:ind w:left="174" w:right="59" w:hanging="11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77,254</w:t>
            </w:r>
            <w:r>
              <w:rPr>
                <w:rFonts w:ascii="Times New Roman" w:hAnsi="Times New Roman" w:eastAsia="Times New Roman" w:cs="Times New Roman"/>
                <w:sz w:val="18"/>
                <w:szCs w:val="18"/>
              </w:rPr>
              <w:t xml:space="preserve">,9 </w:t>
            </w:r>
            <w:r>
              <w:rPr>
                <w:rFonts w:ascii="Times New Roman" w:hAnsi="Times New Roman" w:eastAsia="Times New Roman" w:cs="Times New Roman"/>
                <w:spacing w:val="-2"/>
                <w:sz w:val="18"/>
                <w:szCs w:val="18"/>
              </w:rPr>
              <w:t>80.63</w:t>
            </w:r>
          </w:p>
        </w:tc>
        <w:tc>
          <w:tcPr>
            <w:tcW w:w="736" w:type="dxa"/>
            <w:vAlign w:val="top"/>
          </w:tcPr>
          <w:p>
            <w:pPr>
              <w:spacing w:before="173" w:line="186" w:lineRule="auto"/>
              <w:ind w:left="1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16.35</w:t>
            </w:r>
          </w:p>
        </w:tc>
        <w:tc>
          <w:tcPr>
            <w:tcW w:w="734" w:type="dxa"/>
            <w:vAlign w:val="top"/>
          </w:tcPr>
          <w:p>
            <w:pPr>
              <w:spacing w:before="70" w:line="231" w:lineRule="auto"/>
              <w:ind w:left="166" w:right="50" w:hanging="11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76,587</w:t>
            </w:r>
            <w:r>
              <w:rPr>
                <w:rFonts w:ascii="Times New Roman" w:hAnsi="Times New Roman" w:eastAsia="Times New Roman" w:cs="Times New Roman"/>
                <w:sz w:val="18"/>
                <w:szCs w:val="18"/>
              </w:rPr>
              <w:t xml:space="preserve">,9 </w:t>
            </w:r>
            <w:r>
              <w:rPr>
                <w:rFonts w:ascii="Times New Roman" w:hAnsi="Times New Roman" w:eastAsia="Times New Roman" w:cs="Times New Roman"/>
                <w:spacing w:val="-2"/>
                <w:sz w:val="18"/>
                <w:szCs w:val="18"/>
              </w:rPr>
              <w:t>9</w:t>
            </w:r>
            <w:r>
              <w:rPr>
                <w:rFonts w:ascii="Times New Roman" w:hAnsi="Times New Roman" w:eastAsia="Times New Roman" w:cs="Times New Roman"/>
                <w:spacing w:val="-1"/>
                <w:sz w:val="18"/>
                <w:szCs w:val="18"/>
              </w:rPr>
              <w:t>8.27</w:t>
            </w:r>
          </w:p>
        </w:tc>
        <w:tc>
          <w:tcPr>
            <w:tcW w:w="755" w:type="dxa"/>
            <w:vAlign w:val="top"/>
          </w:tcPr>
          <w:p>
            <w:pPr>
              <w:spacing w:before="173" w:line="186" w:lineRule="auto"/>
              <w:ind w:left="1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w:t>
            </w:r>
            <w:r>
              <w:rPr>
                <w:rFonts w:ascii="Times New Roman" w:hAnsi="Times New Roman" w:eastAsia="Times New Roman" w:cs="Times New Roman"/>
                <w:spacing w:val="-1"/>
                <w:sz w:val="18"/>
                <w:szCs w:val="18"/>
              </w:rPr>
              <w:t>9.14</w:t>
            </w:r>
          </w:p>
        </w:tc>
        <w:tc>
          <w:tcPr>
            <w:tcW w:w="734" w:type="dxa"/>
            <w:vAlign w:val="top"/>
          </w:tcPr>
          <w:p>
            <w:pPr>
              <w:spacing w:before="67" w:line="233" w:lineRule="auto"/>
              <w:ind w:left="281" w:right="48" w:hanging="2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666,98</w:t>
            </w:r>
            <w:r>
              <w:rPr>
                <w:rFonts w:ascii="Times New Roman" w:hAnsi="Times New Roman" w:eastAsia="Times New Roman" w:cs="Times New Roman"/>
                <w:sz w:val="18"/>
                <w:szCs w:val="18"/>
              </w:rPr>
              <w:t xml:space="preserve">2. </w:t>
            </w:r>
            <w:r>
              <w:rPr>
                <w:rFonts w:ascii="Times New Roman" w:hAnsi="Times New Roman" w:eastAsia="Times New Roman" w:cs="Times New Roman"/>
                <w:spacing w:val="-2"/>
                <w:sz w:val="18"/>
                <w:szCs w:val="18"/>
              </w:rPr>
              <w:t>36</w:t>
            </w:r>
          </w:p>
        </w:tc>
        <w:tc>
          <w:tcPr>
            <w:tcW w:w="775" w:type="dxa"/>
            <w:vAlign w:val="top"/>
          </w:tcPr>
          <w:p>
            <w:pPr>
              <w:spacing w:before="70" w:line="231" w:lineRule="auto"/>
              <w:ind w:left="184" w:right="70" w:hanging="10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80</w:t>
            </w:r>
            <w:r>
              <w:rPr>
                <w:rFonts w:ascii="Times New Roman" w:hAnsi="Times New Roman" w:eastAsia="Times New Roman" w:cs="Times New Roman"/>
                <w:spacing w:val="-1"/>
                <w:sz w:val="18"/>
                <w:szCs w:val="18"/>
              </w:rPr>
              <w:t>,742,8</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1"/>
                <w:sz w:val="18"/>
                <w:szCs w:val="18"/>
              </w:rPr>
              <w:t>20.</w:t>
            </w:r>
            <w:r>
              <w:rPr>
                <w:rFonts w:ascii="Times New Roman" w:hAnsi="Times New Roman" w:eastAsia="Times New Roman" w:cs="Times New Roman"/>
                <w:sz w:val="18"/>
                <w:szCs w:val="18"/>
              </w:rPr>
              <w:t>49</w:t>
            </w:r>
          </w:p>
        </w:tc>
        <w:tc>
          <w:tcPr>
            <w:tcW w:w="756" w:type="dxa"/>
            <w:vAlign w:val="top"/>
          </w:tcPr>
          <w:p>
            <w:pPr>
              <w:spacing w:before="173" w:line="186" w:lineRule="auto"/>
              <w:ind w:left="17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r>
              <w:rPr>
                <w:rFonts w:ascii="Times New Roman" w:hAnsi="Times New Roman" w:eastAsia="Times New Roman" w:cs="Times New Roman"/>
                <w:sz w:val="18"/>
                <w:szCs w:val="18"/>
              </w:rPr>
              <w:t>97</w:t>
            </w:r>
          </w:p>
        </w:tc>
        <w:tc>
          <w:tcPr>
            <w:tcW w:w="770" w:type="dxa"/>
            <w:vAlign w:val="top"/>
          </w:tcPr>
          <w:p>
            <w:pPr>
              <w:spacing w:before="70" w:line="231" w:lineRule="auto"/>
              <w:ind w:left="185" w:right="67" w:hanging="11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76,427</w:t>
            </w:r>
            <w:r>
              <w:rPr>
                <w:rFonts w:ascii="Times New Roman" w:hAnsi="Times New Roman" w:eastAsia="Times New Roman" w:cs="Times New Roman"/>
                <w:sz w:val="18"/>
                <w:szCs w:val="18"/>
              </w:rPr>
              <w:t xml:space="preserve">,1 </w:t>
            </w:r>
            <w:r>
              <w:rPr>
                <w:rFonts w:ascii="Times New Roman" w:hAnsi="Times New Roman" w:eastAsia="Times New Roman" w:cs="Times New Roman"/>
                <w:spacing w:val="-2"/>
                <w:sz w:val="18"/>
                <w:szCs w:val="18"/>
              </w:rPr>
              <w:t>9</w:t>
            </w:r>
            <w:r>
              <w:rPr>
                <w:rFonts w:ascii="Times New Roman" w:hAnsi="Times New Roman" w:eastAsia="Times New Roman" w:cs="Times New Roman"/>
                <w:spacing w:val="-1"/>
                <w:sz w:val="18"/>
                <w:szCs w:val="18"/>
              </w:rPr>
              <w:t>3.31</w:t>
            </w:r>
          </w:p>
        </w:tc>
        <w:tc>
          <w:tcPr>
            <w:tcW w:w="770" w:type="dxa"/>
            <w:vAlign w:val="top"/>
          </w:tcPr>
          <w:p>
            <w:pPr>
              <w:spacing w:before="173" w:line="186" w:lineRule="auto"/>
              <w:ind w:left="1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w:t>
            </w:r>
            <w:r>
              <w:rPr>
                <w:rFonts w:ascii="Times New Roman" w:hAnsi="Times New Roman" w:eastAsia="Times New Roman" w:cs="Times New Roman"/>
                <w:spacing w:val="-1"/>
                <w:sz w:val="18"/>
                <w:szCs w:val="18"/>
              </w:rPr>
              <w:t>4.66</w:t>
            </w:r>
          </w:p>
        </w:tc>
        <w:tc>
          <w:tcPr>
            <w:tcW w:w="734" w:type="dxa"/>
            <w:vAlign w:val="top"/>
          </w:tcPr>
          <w:p>
            <w:pPr>
              <w:spacing w:before="70" w:line="231" w:lineRule="auto"/>
              <w:ind w:left="213" w:right="49" w:hanging="16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 xml:space="preserve">315,62 </w:t>
            </w: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8895" w:type="dxa"/>
            <w:gridSpan w:val="11"/>
            <w:vAlign w:val="top"/>
          </w:tcPr>
          <w:p>
            <w:pPr>
              <w:spacing w:before="28" w:line="216" w:lineRule="auto"/>
              <w:ind w:left="36"/>
              <w:rPr>
                <w:rFonts w:ascii="宋体" w:hAnsi="宋体" w:eastAsia="宋体" w:cs="宋体"/>
                <w:sz w:val="18"/>
                <w:szCs w:val="18"/>
              </w:rPr>
            </w:pPr>
            <w:r>
              <w:rPr>
                <w:rFonts w:ascii="宋体" w:hAnsi="宋体" w:eastAsia="宋体" w:cs="宋体"/>
                <w:spacing w:val="-11"/>
                <w:sz w:val="18"/>
                <w:szCs w:val="18"/>
              </w:rPr>
              <w:t>其中：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384" w:type="dxa"/>
            <w:vAlign w:val="top"/>
          </w:tcPr>
          <w:p>
            <w:pPr>
              <w:spacing w:before="30" w:line="232" w:lineRule="auto"/>
              <w:ind w:left="36" w:right="31"/>
              <w:rPr>
                <w:rFonts w:ascii="宋体" w:hAnsi="宋体" w:eastAsia="宋体" w:cs="宋体"/>
                <w:sz w:val="18"/>
                <w:szCs w:val="18"/>
              </w:rPr>
            </w:pPr>
            <w:r>
              <w:rPr>
                <w:rFonts w:ascii="宋体" w:hAnsi="宋体" w:eastAsia="宋体" w:cs="宋体"/>
                <w:spacing w:val="8"/>
                <w:sz w:val="18"/>
                <w:szCs w:val="18"/>
              </w:rPr>
              <w:t>单</w:t>
            </w:r>
            <w:r>
              <w:rPr>
                <w:rFonts w:ascii="宋体" w:hAnsi="宋体" w:eastAsia="宋体" w:cs="宋体"/>
                <w:spacing w:val="7"/>
                <w:sz w:val="18"/>
                <w:szCs w:val="18"/>
              </w:rPr>
              <w:t>项计提预期信</w:t>
            </w:r>
            <w:r>
              <w:rPr>
                <w:rFonts w:ascii="宋体" w:hAnsi="宋体" w:eastAsia="宋体" w:cs="宋体"/>
                <w:sz w:val="18"/>
                <w:szCs w:val="18"/>
              </w:rPr>
              <w:t xml:space="preserve"> </w:t>
            </w:r>
            <w:r>
              <w:rPr>
                <w:rFonts w:ascii="宋体" w:hAnsi="宋体" w:eastAsia="宋体" w:cs="宋体"/>
                <w:spacing w:val="8"/>
                <w:sz w:val="18"/>
                <w:szCs w:val="18"/>
              </w:rPr>
              <w:t>用</w:t>
            </w:r>
            <w:r>
              <w:rPr>
                <w:rFonts w:ascii="宋体" w:hAnsi="宋体" w:eastAsia="宋体" w:cs="宋体"/>
                <w:spacing w:val="7"/>
                <w:sz w:val="18"/>
                <w:szCs w:val="18"/>
              </w:rPr>
              <w:t>损失的应收账</w:t>
            </w:r>
            <w:r>
              <w:rPr>
                <w:rFonts w:ascii="宋体" w:hAnsi="宋体" w:eastAsia="宋体" w:cs="宋体"/>
                <w:sz w:val="18"/>
                <w:szCs w:val="18"/>
              </w:rPr>
              <w:t xml:space="preserve"> 款</w:t>
            </w:r>
          </w:p>
        </w:tc>
        <w:tc>
          <w:tcPr>
            <w:tcW w:w="747" w:type="dxa"/>
            <w:vAlign w:val="top"/>
          </w:tcPr>
          <w:p>
            <w:pPr>
              <w:spacing w:before="189" w:line="241" w:lineRule="auto"/>
              <w:ind w:left="174" w:right="59" w:hanging="11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77,254</w:t>
            </w:r>
            <w:r>
              <w:rPr>
                <w:rFonts w:ascii="Times New Roman" w:hAnsi="Times New Roman" w:eastAsia="Times New Roman" w:cs="Times New Roman"/>
                <w:sz w:val="18"/>
                <w:szCs w:val="18"/>
              </w:rPr>
              <w:t xml:space="preserve">,9 </w:t>
            </w:r>
            <w:r>
              <w:rPr>
                <w:rFonts w:ascii="Times New Roman" w:hAnsi="Times New Roman" w:eastAsia="Times New Roman" w:cs="Times New Roman"/>
                <w:spacing w:val="-2"/>
                <w:sz w:val="18"/>
                <w:szCs w:val="18"/>
              </w:rPr>
              <w:t>80.63</w:t>
            </w:r>
          </w:p>
        </w:tc>
        <w:tc>
          <w:tcPr>
            <w:tcW w:w="736" w:type="dxa"/>
            <w:vAlign w:val="top"/>
          </w:tcPr>
          <w:p>
            <w:pPr>
              <w:spacing w:before="292" w:line="186" w:lineRule="auto"/>
              <w:ind w:left="1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16.35</w:t>
            </w:r>
          </w:p>
        </w:tc>
        <w:tc>
          <w:tcPr>
            <w:tcW w:w="734" w:type="dxa"/>
            <w:vAlign w:val="top"/>
          </w:tcPr>
          <w:p>
            <w:pPr>
              <w:spacing w:before="189" w:line="241" w:lineRule="auto"/>
              <w:ind w:left="166" w:right="50" w:hanging="11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76,587</w:t>
            </w:r>
            <w:r>
              <w:rPr>
                <w:rFonts w:ascii="Times New Roman" w:hAnsi="Times New Roman" w:eastAsia="Times New Roman" w:cs="Times New Roman"/>
                <w:sz w:val="18"/>
                <w:szCs w:val="18"/>
              </w:rPr>
              <w:t xml:space="preserve">,9 </w:t>
            </w:r>
            <w:r>
              <w:rPr>
                <w:rFonts w:ascii="Times New Roman" w:hAnsi="Times New Roman" w:eastAsia="Times New Roman" w:cs="Times New Roman"/>
                <w:spacing w:val="-2"/>
                <w:sz w:val="18"/>
                <w:szCs w:val="18"/>
              </w:rPr>
              <w:t>9</w:t>
            </w:r>
            <w:r>
              <w:rPr>
                <w:rFonts w:ascii="Times New Roman" w:hAnsi="Times New Roman" w:eastAsia="Times New Roman" w:cs="Times New Roman"/>
                <w:spacing w:val="-1"/>
                <w:sz w:val="18"/>
                <w:szCs w:val="18"/>
              </w:rPr>
              <w:t>8.27</w:t>
            </w:r>
          </w:p>
        </w:tc>
        <w:tc>
          <w:tcPr>
            <w:tcW w:w="755" w:type="dxa"/>
            <w:vAlign w:val="top"/>
          </w:tcPr>
          <w:p>
            <w:pPr>
              <w:spacing w:before="292" w:line="186" w:lineRule="auto"/>
              <w:ind w:left="1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w:t>
            </w:r>
            <w:r>
              <w:rPr>
                <w:rFonts w:ascii="Times New Roman" w:hAnsi="Times New Roman" w:eastAsia="Times New Roman" w:cs="Times New Roman"/>
                <w:spacing w:val="-1"/>
                <w:sz w:val="18"/>
                <w:szCs w:val="18"/>
              </w:rPr>
              <w:t>9.14</w:t>
            </w:r>
          </w:p>
        </w:tc>
        <w:tc>
          <w:tcPr>
            <w:tcW w:w="734" w:type="dxa"/>
            <w:vAlign w:val="top"/>
          </w:tcPr>
          <w:p>
            <w:pPr>
              <w:spacing w:before="186" w:line="238" w:lineRule="auto"/>
              <w:ind w:left="281" w:right="48" w:hanging="2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666,98</w:t>
            </w:r>
            <w:r>
              <w:rPr>
                <w:rFonts w:ascii="Times New Roman" w:hAnsi="Times New Roman" w:eastAsia="Times New Roman" w:cs="Times New Roman"/>
                <w:sz w:val="18"/>
                <w:szCs w:val="18"/>
              </w:rPr>
              <w:t xml:space="preserve">2. </w:t>
            </w:r>
            <w:r>
              <w:rPr>
                <w:rFonts w:ascii="Times New Roman" w:hAnsi="Times New Roman" w:eastAsia="Times New Roman" w:cs="Times New Roman"/>
                <w:spacing w:val="-2"/>
                <w:sz w:val="18"/>
                <w:szCs w:val="18"/>
              </w:rPr>
              <w:t>36</w:t>
            </w:r>
          </w:p>
        </w:tc>
        <w:tc>
          <w:tcPr>
            <w:tcW w:w="775" w:type="dxa"/>
            <w:vAlign w:val="top"/>
          </w:tcPr>
          <w:p>
            <w:pPr>
              <w:spacing w:before="189" w:line="241" w:lineRule="auto"/>
              <w:ind w:left="184" w:right="70" w:hanging="10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80</w:t>
            </w:r>
            <w:r>
              <w:rPr>
                <w:rFonts w:ascii="Times New Roman" w:hAnsi="Times New Roman" w:eastAsia="Times New Roman" w:cs="Times New Roman"/>
                <w:spacing w:val="-1"/>
                <w:sz w:val="18"/>
                <w:szCs w:val="18"/>
              </w:rPr>
              <w:t>,742,8</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1"/>
                <w:sz w:val="18"/>
                <w:szCs w:val="18"/>
              </w:rPr>
              <w:t>20.</w:t>
            </w:r>
            <w:r>
              <w:rPr>
                <w:rFonts w:ascii="Times New Roman" w:hAnsi="Times New Roman" w:eastAsia="Times New Roman" w:cs="Times New Roman"/>
                <w:sz w:val="18"/>
                <w:szCs w:val="18"/>
              </w:rPr>
              <w:t>49</w:t>
            </w:r>
          </w:p>
        </w:tc>
        <w:tc>
          <w:tcPr>
            <w:tcW w:w="756" w:type="dxa"/>
            <w:vAlign w:val="top"/>
          </w:tcPr>
          <w:p>
            <w:pPr>
              <w:spacing w:before="292" w:line="186" w:lineRule="auto"/>
              <w:ind w:left="17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r>
              <w:rPr>
                <w:rFonts w:ascii="Times New Roman" w:hAnsi="Times New Roman" w:eastAsia="Times New Roman" w:cs="Times New Roman"/>
                <w:sz w:val="18"/>
                <w:szCs w:val="18"/>
              </w:rPr>
              <w:t>97</w:t>
            </w:r>
          </w:p>
        </w:tc>
        <w:tc>
          <w:tcPr>
            <w:tcW w:w="770" w:type="dxa"/>
            <w:vAlign w:val="top"/>
          </w:tcPr>
          <w:p>
            <w:pPr>
              <w:spacing w:before="189" w:line="241" w:lineRule="auto"/>
              <w:ind w:left="185" w:right="67" w:hanging="11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76,427</w:t>
            </w:r>
            <w:r>
              <w:rPr>
                <w:rFonts w:ascii="Times New Roman" w:hAnsi="Times New Roman" w:eastAsia="Times New Roman" w:cs="Times New Roman"/>
                <w:sz w:val="18"/>
                <w:szCs w:val="18"/>
              </w:rPr>
              <w:t xml:space="preserve">,1 </w:t>
            </w:r>
            <w:r>
              <w:rPr>
                <w:rFonts w:ascii="Times New Roman" w:hAnsi="Times New Roman" w:eastAsia="Times New Roman" w:cs="Times New Roman"/>
                <w:spacing w:val="-2"/>
                <w:sz w:val="18"/>
                <w:szCs w:val="18"/>
              </w:rPr>
              <w:t>9</w:t>
            </w:r>
            <w:r>
              <w:rPr>
                <w:rFonts w:ascii="Times New Roman" w:hAnsi="Times New Roman" w:eastAsia="Times New Roman" w:cs="Times New Roman"/>
                <w:spacing w:val="-1"/>
                <w:sz w:val="18"/>
                <w:szCs w:val="18"/>
              </w:rPr>
              <w:t>3.31</w:t>
            </w:r>
          </w:p>
        </w:tc>
        <w:tc>
          <w:tcPr>
            <w:tcW w:w="770" w:type="dxa"/>
            <w:vAlign w:val="top"/>
          </w:tcPr>
          <w:p>
            <w:pPr>
              <w:spacing w:before="292" w:line="186" w:lineRule="auto"/>
              <w:ind w:left="1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w:t>
            </w:r>
            <w:r>
              <w:rPr>
                <w:rFonts w:ascii="Times New Roman" w:hAnsi="Times New Roman" w:eastAsia="Times New Roman" w:cs="Times New Roman"/>
                <w:spacing w:val="-1"/>
                <w:sz w:val="18"/>
                <w:szCs w:val="18"/>
              </w:rPr>
              <w:t>4.66</w:t>
            </w:r>
          </w:p>
        </w:tc>
        <w:tc>
          <w:tcPr>
            <w:tcW w:w="734" w:type="dxa"/>
            <w:vAlign w:val="top"/>
          </w:tcPr>
          <w:p>
            <w:pPr>
              <w:spacing w:before="189" w:line="241" w:lineRule="auto"/>
              <w:ind w:left="213" w:right="49" w:hanging="16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 xml:space="preserve">315,62 </w:t>
            </w: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18</w:t>
            </w:r>
          </w:p>
        </w:tc>
      </w:tr>
    </w:tbl>
    <w:p>
      <w:pPr>
        <w:spacing w:line="107" w:lineRule="exact"/>
        <w:rPr>
          <w:rFonts w:ascii="Arial"/>
          <w:sz w:val="9"/>
        </w:rPr>
      </w:pPr>
    </w:p>
    <w:p>
      <w:pPr>
        <w:sectPr>
          <w:headerReference r:id="rId70" w:type="default"/>
          <w:footerReference r:id="rId71" w:type="default"/>
          <w:pgSz w:w="11907" w:h="16839"/>
          <w:pgMar w:top="1392" w:right="1162" w:bottom="1395" w:left="1685" w:header="856" w:footer="1191" w:gutter="0"/>
          <w:cols w:space="720" w:num="1"/>
        </w:sectPr>
      </w:pPr>
    </w:p>
    <w:p>
      <w:pPr>
        <w:spacing w:line="132" w:lineRule="exact"/>
      </w:pPr>
    </w:p>
    <w:tbl>
      <w:tblPr>
        <w:tblStyle w:val="4"/>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4"/>
        <w:gridCol w:w="747"/>
        <w:gridCol w:w="736"/>
        <w:gridCol w:w="734"/>
        <w:gridCol w:w="755"/>
        <w:gridCol w:w="734"/>
        <w:gridCol w:w="775"/>
        <w:gridCol w:w="756"/>
        <w:gridCol w:w="770"/>
        <w:gridCol w:w="770"/>
        <w:gridCol w:w="7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384" w:type="dxa"/>
            <w:vAlign w:val="top"/>
          </w:tcPr>
          <w:p>
            <w:pPr>
              <w:rPr>
                <w:rFonts w:ascii="Arial"/>
                <w:sz w:val="21"/>
              </w:rPr>
            </w:pPr>
          </w:p>
        </w:tc>
        <w:tc>
          <w:tcPr>
            <w:tcW w:w="747" w:type="dxa"/>
            <w:vAlign w:val="top"/>
          </w:tcPr>
          <w:p>
            <w:pPr>
              <w:rPr>
                <w:rFonts w:ascii="Arial"/>
                <w:sz w:val="21"/>
              </w:rPr>
            </w:pPr>
          </w:p>
        </w:tc>
        <w:tc>
          <w:tcPr>
            <w:tcW w:w="736" w:type="dxa"/>
            <w:vAlign w:val="top"/>
          </w:tcPr>
          <w:p>
            <w:pPr>
              <w:rPr>
                <w:rFonts w:ascii="Arial"/>
                <w:sz w:val="21"/>
              </w:rPr>
            </w:pPr>
          </w:p>
        </w:tc>
        <w:tc>
          <w:tcPr>
            <w:tcW w:w="734" w:type="dxa"/>
            <w:vAlign w:val="top"/>
          </w:tcPr>
          <w:p>
            <w:pPr>
              <w:rPr>
                <w:rFonts w:ascii="Arial"/>
                <w:sz w:val="21"/>
              </w:rPr>
            </w:pPr>
          </w:p>
        </w:tc>
        <w:tc>
          <w:tcPr>
            <w:tcW w:w="755" w:type="dxa"/>
            <w:vAlign w:val="top"/>
          </w:tcPr>
          <w:p>
            <w:pPr>
              <w:rPr>
                <w:rFonts w:ascii="Arial"/>
                <w:sz w:val="21"/>
              </w:rPr>
            </w:pPr>
          </w:p>
        </w:tc>
        <w:tc>
          <w:tcPr>
            <w:tcW w:w="734" w:type="dxa"/>
            <w:vAlign w:val="top"/>
          </w:tcPr>
          <w:p>
            <w:pPr>
              <w:rPr>
                <w:rFonts w:ascii="Arial"/>
                <w:sz w:val="21"/>
              </w:rPr>
            </w:pPr>
          </w:p>
        </w:tc>
        <w:tc>
          <w:tcPr>
            <w:tcW w:w="775" w:type="dxa"/>
            <w:vAlign w:val="top"/>
          </w:tcPr>
          <w:p>
            <w:pPr>
              <w:rPr>
                <w:rFonts w:ascii="Arial"/>
                <w:sz w:val="21"/>
              </w:rPr>
            </w:pPr>
          </w:p>
        </w:tc>
        <w:tc>
          <w:tcPr>
            <w:tcW w:w="756" w:type="dxa"/>
            <w:vAlign w:val="top"/>
          </w:tcPr>
          <w:p>
            <w:pPr>
              <w:rPr>
                <w:rFonts w:ascii="Arial"/>
                <w:sz w:val="21"/>
              </w:rPr>
            </w:pPr>
          </w:p>
        </w:tc>
        <w:tc>
          <w:tcPr>
            <w:tcW w:w="770" w:type="dxa"/>
            <w:vAlign w:val="top"/>
          </w:tcPr>
          <w:p>
            <w:pPr>
              <w:rPr>
                <w:rFonts w:ascii="Arial"/>
                <w:sz w:val="21"/>
              </w:rPr>
            </w:pPr>
          </w:p>
        </w:tc>
        <w:tc>
          <w:tcPr>
            <w:tcW w:w="770" w:type="dxa"/>
            <w:vAlign w:val="top"/>
          </w:tcPr>
          <w:p>
            <w:pPr>
              <w:rPr>
                <w:rFonts w:ascii="Arial"/>
                <w:sz w:val="21"/>
              </w:rPr>
            </w:pPr>
          </w:p>
        </w:tc>
        <w:tc>
          <w:tcPr>
            <w:tcW w:w="7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4" w:type="dxa"/>
            <w:vAlign w:val="top"/>
          </w:tcPr>
          <w:p>
            <w:pPr>
              <w:spacing w:before="25" w:line="229" w:lineRule="auto"/>
              <w:ind w:left="37" w:right="31"/>
              <w:rPr>
                <w:rFonts w:ascii="宋体" w:hAnsi="宋体" w:eastAsia="宋体" w:cs="宋体"/>
                <w:sz w:val="18"/>
                <w:szCs w:val="18"/>
              </w:rPr>
            </w:pPr>
            <w:r>
              <w:rPr>
                <w:rFonts w:ascii="宋体" w:hAnsi="宋体" w:eastAsia="宋体" w:cs="宋体"/>
                <w:spacing w:val="8"/>
                <w:sz w:val="18"/>
                <w:szCs w:val="18"/>
              </w:rPr>
              <w:t>按</w:t>
            </w:r>
            <w:r>
              <w:rPr>
                <w:rFonts w:ascii="宋体" w:hAnsi="宋体" w:eastAsia="宋体" w:cs="宋体"/>
                <w:spacing w:val="7"/>
                <w:sz w:val="18"/>
                <w:szCs w:val="18"/>
              </w:rPr>
              <w:t>组合计提坏账</w:t>
            </w:r>
            <w:r>
              <w:rPr>
                <w:rFonts w:ascii="宋体" w:hAnsi="宋体" w:eastAsia="宋体" w:cs="宋体"/>
                <w:sz w:val="18"/>
                <w:szCs w:val="18"/>
              </w:rPr>
              <w:t xml:space="preserve"> </w:t>
            </w:r>
            <w:r>
              <w:rPr>
                <w:rFonts w:ascii="宋体" w:hAnsi="宋体" w:eastAsia="宋体" w:cs="宋体"/>
                <w:spacing w:val="-3"/>
                <w:sz w:val="18"/>
                <w:szCs w:val="18"/>
              </w:rPr>
              <w:t>准</w:t>
            </w:r>
            <w:r>
              <w:rPr>
                <w:rFonts w:ascii="宋体" w:hAnsi="宋体" w:eastAsia="宋体" w:cs="宋体"/>
                <w:spacing w:val="-2"/>
                <w:sz w:val="18"/>
                <w:szCs w:val="18"/>
              </w:rPr>
              <w:t>备</w:t>
            </w:r>
          </w:p>
        </w:tc>
        <w:tc>
          <w:tcPr>
            <w:tcW w:w="747" w:type="dxa"/>
            <w:vAlign w:val="top"/>
          </w:tcPr>
          <w:p>
            <w:pPr>
              <w:spacing w:before="68" w:line="207" w:lineRule="auto"/>
              <w:ind w:left="126" w:right="58" w:hanging="68"/>
              <w:rPr>
                <w:rFonts w:ascii="宋体" w:hAnsi="宋体" w:eastAsia="宋体" w:cs="宋体"/>
                <w:sz w:val="18"/>
                <w:szCs w:val="18"/>
              </w:rPr>
            </w:pPr>
            <w:r>
              <w:rPr>
                <w:rFonts w:ascii="宋体" w:hAnsi="宋体" w:eastAsia="宋体" w:cs="宋体"/>
                <w:spacing w:val="-12"/>
                <w:sz w:val="18"/>
                <w:szCs w:val="18"/>
              </w:rPr>
              <w:t>395,229,</w:t>
            </w:r>
            <w:r>
              <w:rPr>
                <w:rFonts w:ascii="宋体" w:hAnsi="宋体" w:eastAsia="宋体" w:cs="宋体"/>
                <w:sz w:val="18"/>
                <w:szCs w:val="18"/>
              </w:rPr>
              <w:t xml:space="preserve"> </w:t>
            </w:r>
            <w:r>
              <w:rPr>
                <w:rFonts w:ascii="宋体" w:hAnsi="宋体" w:eastAsia="宋体" w:cs="宋体"/>
                <w:spacing w:val="-11"/>
                <w:sz w:val="18"/>
                <w:szCs w:val="18"/>
              </w:rPr>
              <w:t>7</w:t>
            </w:r>
            <w:r>
              <w:rPr>
                <w:rFonts w:ascii="宋体" w:hAnsi="宋体" w:eastAsia="宋体" w:cs="宋体"/>
                <w:spacing w:val="-8"/>
                <w:sz w:val="18"/>
                <w:szCs w:val="18"/>
              </w:rPr>
              <w:t>85.68</w:t>
            </w:r>
          </w:p>
        </w:tc>
        <w:tc>
          <w:tcPr>
            <w:tcW w:w="736" w:type="dxa"/>
            <w:vAlign w:val="top"/>
          </w:tcPr>
          <w:p>
            <w:pPr>
              <w:spacing w:before="171" w:line="182" w:lineRule="auto"/>
              <w:ind w:left="169"/>
              <w:rPr>
                <w:rFonts w:ascii="宋体" w:hAnsi="宋体" w:eastAsia="宋体" w:cs="宋体"/>
                <w:sz w:val="18"/>
                <w:szCs w:val="18"/>
              </w:rPr>
            </w:pPr>
            <w:r>
              <w:rPr>
                <w:rFonts w:ascii="宋体" w:hAnsi="宋体" w:eastAsia="宋体" w:cs="宋体"/>
                <w:spacing w:val="-11"/>
                <w:sz w:val="18"/>
                <w:szCs w:val="18"/>
              </w:rPr>
              <w:t>83.65</w:t>
            </w:r>
          </w:p>
        </w:tc>
        <w:tc>
          <w:tcPr>
            <w:tcW w:w="734" w:type="dxa"/>
            <w:vAlign w:val="top"/>
          </w:tcPr>
          <w:p>
            <w:pPr>
              <w:spacing w:before="68" w:line="207" w:lineRule="auto"/>
              <w:ind w:left="166" w:right="50" w:hanging="112"/>
              <w:rPr>
                <w:rFonts w:ascii="宋体" w:hAnsi="宋体" w:eastAsia="宋体" w:cs="宋体"/>
                <w:sz w:val="18"/>
                <w:szCs w:val="18"/>
              </w:rPr>
            </w:pPr>
            <w:r>
              <w:rPr>
                <w:rFonts w:ascii="宋体" w:hAnsi="宋体" w:eastAsia="宋体" w:cs="宋体"/>
                <w:spacing w:val="-12"/>
                <w:sz w:val="18"/>
                <w:szCs w:val="18"/>
              </w:rPr>
              <w:t>39,935,1</w:t>
            </w:r>
            <w:r>
              <w:rPr>
                <w:rFonts w:ascii="宋体" w:hAnsi="宋体" w:eastAsia="宋体" w:cs="宋体"/>
                <w:sz w:val="18"/>
                <w:szCs w:val="18"/>
              </w:rPr>
              <w:t xml:space="preserve"> </w:t>
            </w:r>
            <w:r>
              <w:rPr>
                <w:rFonts w:ascii="宋体" w:hAnsi="宋体" w:eastAsia="宋体" w:cs="宋体"/>
                <w:spacing w:val="-11"/>
                <w:sz w:val="18"/>
                <w:szCs w:val="18"/>
              </w:rPr>
              <w:t>3</w:t>
            </w:r>
            <w:r>
              <w:rPr>
                <w:rFonts w:ascii="宋体" w:hAnsi="宋体" w:eastAsia="宋体" w:cs="宋体"/>
                <w:spacing w:val="-10"/>
                <w:sz w:val="18"/>
                <w:szCs w:val="18"/>
              </w:rPr>
              <w:t>4.62</w:t>
            </w:r>
          </w:p>
        </w:tc>
        <w:tc>
          <w:tcPr>
            <w:tcW w:w="755" w:type="dxa"/>
            <w:vAlign w:val="top"/>
          </w:tcPr>
          <w:p>
            <w:pPr>
              <w:spacing w:before="171" w:line="182" w:lineRule="auto"/>
              <w:ind w:left="190"/>
              <w:rPr>
                <w:rFonts w:ascii="宋体" w:hAnsi="宋体" w:eastAsia="宋体" w:cs="宋体"/>
                <w:sz w:val="18"/>
                <w:szCs w:val="18"/>
              </w:rPr>
            </w:pPr>
            <w:r>
              <w:rPr>
                <w:rFonts w:ascii="宋体" w:hAnsi="宋体" w:eastAsia="宋体" w:cs="宋体"/>
                <w:spacing w:val="-13"/>
                <w:sz w:val="18"/>
                <w:szCs w:val="18"/>
              </w:rPr>
              <w:t>10.10</w:t>
            </w:r>
          </w:p>
        </w:tc>
        <w:tc>
          <w:tcPr>
            <w:tcW w:w="734" w:type="dxa"/>
            <w:vAlign w:val="top"/>
          </w:tcPr>
          <w:p>
            <w:pPr>
              <w:spacing w:before="68" w:line="207" w:lineRule="auto"/>
              <w:ind w:left="124" w:right="48" w:hanging="69"/>
              <w:rPr>
                <w:rFonts w:ascii="宋体" w:hAnsi="宋体" w:eastAsia="宋体" w:cs="宋体"/>
                <w:sz w:val="18"/>
                <w:szCs w:val="18"/>
              </w:rPr>
            </w:pPr>
            <w:r>
              <w:rPr>
                <w:rFonts w:ascii="宋体" w:hAnsi="宋体" w:eastAsia="宋体" w:cs="宋体"/>
                <w:spacing w:val="-12"/>
                <w:sz w:val="18"/>
                <w:szCs w:val="18"/>
              </w:rPr>
              <w:t>355,294,</w:t>
            </w:r>
            <w:r>
              <w:rPr>
                <w:rFonts w:ascii="宋体" w:hAnsi="宋体" w:eastAsia="宋体" w:cs="宋体"/>
                <w:sz w:val="18"/>
                <w:szCs w:val="18"/>
              </w:rPr>
              <w:t xml:space="preserve"> </w:t>
            </w:r>
            <w:r>
              <w:rPr>
                <w:rFonts w:ascii="宋体" w:hAnsi="宋体" w:eastAsia="宋体" w:cs="宋体"/>
                <w:spacing w:val="-12"/>
                <w:sz w:val="18"/>
                <w:szCs w:val="18"/>
              </w:rPr>
              <w:t>6</w:t>
            </w:r>
            <w:r>
              <w:rPr>
                <w:rFonts w:ascii="宋体" w:hAnsi="宋体" w:eastAsia="宋体" w:cs="宋体"/>
                <w:spacing w:val="-8"/>
                <w:sz w:val="18"/>
                <w:szCs w:val="18"/>
              </w:rPr>
              <w:t>51.06</w:t>
            </w:r>
          </w:p>
        </w:tc>
        <w:tc>
          <w:tcPr>
            <w:tcW w:w="775" w:type="dxa"/>
            <w:vAlign w:val="top"/>
          </w:tcPr>
          <w:p>
            <w:pPr>
              <w:spacing w:before="68" w:line="207" w:lineRule="auto"/>
              <w:ind w:left="144" w:right="69" w:hanging="55"/>
              <w:rPr>
                <w:rFonts w:ascii="宋体" w:hAnsi="宋体" w:eastAsia="宋体" w:cs="宋体"/>
                <w:sz w:val="18"/>
                <w:szCs w:val="18"/>
              </w:rPr>
            </w:pPr>
            <w:r>
              <w:rPr>
                <w:rFonts w:ascii="宋体" w:hAnsi="宋体" w:eastAsia="宋体" w:cs="宋体"/>
                <w:spacing w:val="-18"/>
                <w:sz w:val="18"/>
                <w:szCs w:val="18"/>
              </w:rPr>
              <w:t>1</w:t>
            </w:r>
            <w:r>
              <w:rPr>
                <w:rFonts w:ascii="宋体" w:hAnsi="宋体" w:eastAsia="宋体" w:cs="宋体"/>
                <w:spacing w:val="-13"/>
                <w:sz w:val="18"/>
                <w:szCs w:val="18"/>
              </w:rPr>
              <w:t>97,950,</w:t>
            </w:r>
            <w:r>
              <w:rPr>
                <w:rFonts w:ascii="宋体" w:hAnsi="宋体" w:eastAsia="宋体" w:cs="宋体"/>
                <w:sz w:val="18"/>
                <w:szCs w:val="18"/>
              </w:rPr>
              <w:t xml:space="preserve"> </w:t>
            </w:r>
            <w:r>
              <w:rPr>
                <w:rFonts w:ascii="宋体" w:hAnsi="宋体" w:eastAsia="宋体" w:cs="宋体"/>
                <w:spacing w:val="-11"/>
                <w:sz w:val="18"/>
                <w:szCs w:val="18"/>
              </w:rPr>
              <w:t>9</w:t>
            </w:r>
            <w:r>
              <w:rPr>
                <w:rFonts w:ascii="宋体" w:hAnsi="宋体" w:eastAsia="宋体" w:cs="宋体"/>
                <w:spacing w:val="-8"/>
                <w:sz w:val="18"/>
                <w:szCs w:val="18"/>
              </w:rPr>
              <w:t>58.55</w:t>
            </w:r>
          </w:p>
        </w:tc>
        <w:tc>
          <w:tcPr>
            <w:tcW w:w="756" w:type="dxa"/>
            <w:vAlign w:val="top"/>
          </w:tcPr>
          <w:p>
            <w:pPr>
              <w:spacing w:before="171" w:line="182" w:lineRule="auto"/>
              <w:ind w:left="178"/>
              <w:rPr>
                <w:rFonts w:ascii="宋体" w:hAnsi="宋体" w:eastAsia="宋体" w:cs="宋体"/>
                <w:sz w:val="18"/>
                <w:szCs w:val="18"/>
              </w:rPr>
            </w:pPr>
            <w:r>
              <w:rPr>
                <w:rFonts w:ascii="宋体" w:hAnsi="宋体" w:eastAsia="宋体" w:cs="宋体"/>
                <w:spacing w:val="-11"/>
                <w:sz w:val="18"/>
                <w:szCs w:val="18"/>
              </w:rPr>
              <w:t>7</w:t>
            </w:r>
            <w:r>
              <w:rPr>
                <w:rFonts w:ascii="宋体" w:hAnsi="宋体" w:eastAsia="宋体" w:cs="宋体"/>
                <w:spacing w:val="-10"/>
                <w:sz w:val="18"/>
                <w:szCs w:val="18"/>
              </w:rPr>
              <w:t>1.03</w:t>
            </w:r>
          </w:p>
        </w:tc>
        <w:tc>
          <w:tcPr>
            <w:tcW w:w="770" w:type="dxa"/>
            <w:vAlign w:val="top"/>
          </w:tcPr>
          <w:p>
            <w:pPr>
              <w:spacing w:before="68" w:line="207" w:lineRule="auto"/>
              <w:ind w:left="199" w:right="67" w:hanging="126"/>
              <w:rPr>
                <w:rFonts w:ascii="宋体" w:hAnsi="宋体" w:eastAsia="宋体" w:cs="宋体"/>
                <w:sz w:val="18"/>
                <w:szCs w:val="18"/>
              </w:rPr>
            </w:pPr>
            <w:r>
              <w:rPr>
                <w:rFonts w:ascii="宋体" w:hAnsi="宋体" w:eastAsia="宋体" w:cs="宋体"/>
                <w:spacing w:val="-12"/>
                <w:sz w:val="18"/>
                <w:szCs w:val="18"/>
              </w:rPr>
              <w:t>30,283,5</w:t>
            </w:r>
            <w:r>
              <w:rPr>
                <w:rFonts w:ascii="宋体" w:hAnsi="宋体" w:eastAsia="宋体" w:cs="宋体"/>
                <w:sz w:val="18"/>
                <w:szCs w:val="18"/>
              </w:rPr>
              <w:t xml:space="preserve"> </w:t>
            </w:r>
            <w:r>
              <w:rPr>
                <w:rFonts w:ascii="宋体" w:hAnsi="宋体" w:eastAsia="宋体" w:cs="宋体"/>
                <w:spacing w:val="-13"/>
                <w:sz w:val="18"/>
                <w:szCs w:val="18"/>
              </w:rPr>
              <w:t>18.23</w:t>
            </w:r>
          </w:p>
        </w:tc>
        <w:tc>
          <w:tcPr>
            <w:tcW w:w="770" w:type="dxa"/>
            <w:vAlign w:val="top"/>
          </w:tcPr>
          <w:p>
            <w:pPr>
              <w:spacing w:before="171" w:line="182" w:lineRule="auto"/>
              <w:ind w:left="200"/>
              <w:rPr>
                <w:rFonts w:ascii="宋体" w:hAnsi="宋体" w:eastAsia="宋体" w:cs="宋体"/>
                <w:sz w:val="18"/>
                <w:szCs w:val="18"/>
              </w:rPr>
            </w:pPr>
            <w:r>
              <w:rPr>
                <w:rFonts w:ascii="宋体" w:hAnsi="宋体" w:eastAsia="宋体" w:cs="宋体"/>
                <w:spacing w:val="-13"/>
                <w:sz w:val="18"/>
                <w:szCs w:val="18"/>
              </w:rPr>
              <w:t>15.30</w:t>
            </w:r>
          </w:p>
        </w:tc>
        <w:tc>
          <w:tcPr>
            <w:tcW w:w="734" w:type="dxa"/>
            <w:vAlign w:val="top"/>
          </w:tcPr>
          <w:p>
            <w:pPr>
              <w:spacing w:before="68" w:line="207" w:lineRule="auto"/>
              <w:ind w:left="118" w:right="48" w:hanging="49"/>
              <w:rPr>
                <w:rFonts w:ascii="宋体" w:hAnsi="宋体" w:eastAsia="宋体" w:cs="宋体"/>
                <w:sz w:val="18"/>
                <w:szCs w:val="18"/>
              </w:rPr>
            </w:pPr>
            <w:r>
              <w:rPr>
                <w:rFonts w:ascii="宋体" w:hAnsi="宋体" w:eastAsia="宋体" w:cs="宋体"/>
                <w:spacing w:val="-18"/>
                <w:sz w:val="18"/>
                <w:szCs w:val="18"/>
              </w:rPr>
              <w:t>1</w:t>
            </w:r>
            <w:r>
              <w:rPr>
                <w:rFonts w:ascii="宋体" w:hAnsi="宋体" w:eastAsia="宋体" w:cs="宋体"/>
                <w:spacing w:val="-13"/>
                <w:sz w:val="18"/>
                <w:szCs w:val="18"/>
              </w:rPr>
              <w:t>67,667,</w:t>
            </w:r>
            <w:r>
              <w:rPr>
                <w:rFonts w:ascii="宋体" w:hAnsi="宋体" w:eastAsia="宋体" w:cs="宋体"/>
                <w:sz w:val="18"/>
                <w:szCs w:val="18"/>
              </w:rPr>
              <w:t xml:space="preserve"> </w:t>
            </w:r>
            <w:r>
              <w:rPr>
                <w:rFonts w:ascii="宋体" w:hAnsi="宋体" w:eastAsia="宋体" w:cs="宋体"/>
                <w:spacing w:val="-12"/>
                <w:sz w:val="18"/>
                <w:szCs w:val="18"/>
              </w:rPr>
              <w:t>4</w:t>
            </w:r>
            <w:r>
              <w:rPr>
                <w:rFonts w:ascii="宋体" w:hAnsi="宋体" w:eastAsia="宋体" w:cs="宋体"/>
                <w:spacing w:val="-7"/>
                <w:sz w:val="18"/>
                <w:szCs w:val="18"/>
              </w:rPr>
              <w:t>40.32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8895" w:type="dxa"/>
            <w:gridSpan w:val="11"/>
            <w:vAlign w:val="top"/>
          </w:tcPr>
          <w:p>
            <w:pPr>
              <w:spacing w:before="26" w:line="216" w:lineRule="auto"/>
              <w:ind w:left="36"/>
              <w:rPr>
                <w:rFonts w:ascii="宋体" w:hAnsi="宋体" w:eastAsia="宋体" w:cs="宋体"/>
                <w:sz w:val="18"/>
                <w:szCs w:val="18"/>
              </w:rPr>
            </w:pPr>
            <w:r>
              <w:rPr>
                <w:rFonts w:ascii="宋体" w:hAnsi="宋体" w:eastAsia="宋体" w:cs="宋体"/>
                <w:spacing w:val="-11"/>
                <w:sz w:val="18"/>
                <w:szCs w:val="18"/>
              </w:rPr>
              <w:t>其中：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84" w:type="dxa"/>
            <w:vAlign w:val="top"/>
          </w:tcPr>
          <w:p>
            <w:pPr>
              <w:spacing w:before="118" w:line="221" w:lineRule="auto"/>
              <w:ind w:left="38"/>
              <w:rPr>
                <w:rFonts w:ascii="宋体" w:hAnsi="宋体" w:eastAsia="宋体" w:cs="宋体"/>
                <w:sz w:val="18"/>
                <w:szCs w:val="18"/>
              </w:rPr>
            </w:pPr>
            <w:r>
              <w:rPr>
                <w:rFonts w:ascii="宋体" w:hAnsi="宋体" w:eastAsia="宋体" w:cs="宋体"/>
                <w:spacing w:val="-2"/>
                <w:sz w:val="18"/>
                <w:szCs w:val="18"/>
              </w:rPr>
              <w:t>账龄组合</w:t>
            </w:r>
          </w:p>
        </w:tc>
        <w:tc>
          <w:tcPr>
            <w:tcW w:w="747" w:type="dxa"/>
            <w:vAlign w:val="top"/>
          </w:tcPr>
          <w:p>
            <w:pPr>
              <w:spacing w:before="43" w:line="192" w:lineRule="auto"/>
              <w:ind w:left="126" w:right="58" w:hanging="68"/>
              <w:rPr>
                <w:rFonts w:ascii="宋体" w:hAnsi="宋体" w:eastAsia="宋体" w:cs="宋体"/>
                <w:sz w:val="18"/>
                <w:szCs w:val="18"/>
              </w:rPr>
            </w:pPr>
            <w:r>
              <w:rPr>
                <w:rFonts w:ascii="宋体" w:hAnsi="宋体" w:eastAsia="宋体" w:cs="宋体"/>
                <w:spacing w:val="-12"/>
                <w:sz w:val="18"/>
                <w:szCs w:val="18"/>
              </w:rPr>
              <w:t>395,229,</w:t>
            </w:r>
            <w:r>
              <w:rPr>
                <w:rFonts w:ascii="宋体" w:hAnsi="宋体" w:eastAsia="宋体" w:cs="宋体"/>
                <w:sz w:val="18"/>
                <w:szCs w:val="18"/>
              </w:rPr>
              <w:t xml:space="preserve"> </w:t>
            </w:r>
            <w:r>
              <w:rPr>
                <w:rFonts w:ascii="宋体" w:hAnsi="宋体" w:eastAsia="宋体" w:cs="宋体"/>
                <w:spacing w:val="-11"/>
                <w:sz w:val="18"/>
                <w:szCs w:val="18"/>
              </w:rPr>
              <w:t>7</w:t>
            </w:r>
            <w:r>
              <w:rPr>
                <w:rFonts w:ascii="宋体" w:hAnsi="宋体" w:eastAsia="宋体" w:cs="宋体"/>
                <w:spacing w:val="-8"/>
                <w:sz w:val="18"/>
                <w:szCs w:val="18"/>
              </w:rPr>
              <w:t>85.68</w:t>
            </w:r>
          </w:p>
        </w:tc>
        <w:tc>
          <w:tcPr>
            <w:tcW w:w="736" w:type="dxa"/>
            <w:vAlign w:val="top"/>
          </w:tcPr>
          <w:p>
            <w:pPr>
              <w:spacing w:before="146" w:line="182" w:lineRule="auto"/>
              <w:ind w:left="169"/>
              <w:rPr>
                <w:rFonts w:ascii="宋体" w:hAnsi="宋体" w:eastAsia="宋体" w:cs="宋体"/>
                <w:sz w:val="18"/>
                <w:szCs w:val="18"/>
              </w:rPr>
            </w:pPr>
            <w:r>
              <w:rPr>
                <w:rFonts w:ascii="宋体" w:hAnsi="宋体" w:eastAsia="宋体" w:cs="宋体"/>
                <w:spacing w:val="-11"/>
                <w:sz w:val="18"/>
                <w:szCs w:val="18"/>
              </w:rPr>
              <w:t>83.65</w:t>
            </w:r>
          </w:p>
        </w:tc>
        <w:tc>
          <w:tcPr>
            <w:tcW w:w="734" w:type="dxa"/>
            <w:vAlign w:val="top"/>
          </w:tcPr>
          <w:p>
            <w:pPr>
              <w:spacing w:before="43" w:line="192" w:lineRule="auto"/>
              <w:ind w:left="166" w:right="50" w:hanging="112"/>
              <w:rPr>
                <w:rFonts w:ascii="宋体" w:hAnsi="宋体" w:eastAsia="宋体" w:cs="宋体"/>
                <w:sz w:val="18"/>
                <w:szCs w:val="18"/>
              </w:rPr>
            </w:pPr>
            <w:r>
              <w:rPr>
                <w:rFonts w:ascii="宋体" w:hAnsi="宋体" w:eastAsia="宋体" w:cs="宋体"/>
                <w:spacing w:val="-12"/>
                <w:sz w:val="18"/>
                <w:szCs w:val="18"/>
              </w:rPr>
              <w:t>39,935,1</w:t>
            </w:r>
            <w:r>
              <w:rPr>
                <w:rFonts w:ascii="宋体" w:hAnsi="宋体" w:eastAsia="宋体" w:cs="宋体"/>
                <w:sz w:val="18"/>
                <w:szCs w:val="18"/>
              </w:rPr>
              <w:t xml:space="preserve"> </w:t>
            </w:r>
            <w:r>
              <w:rPr>
                <w:rFonts w:ascii="宋体" w:hAnsi="宋体" w:eastAsia="宋体" w:cs="宋体"/>
                <w:spacing w:val="-11"/>
                <w:sz w:val="18"/>
                <w:szCs w:val="18"/>
              </w:rPr>
              <w:t>3</w:t>
            </w:r>
            <w:r>
              <w:rPr>
                <w:rFonts w:ascii="宋体" w:hAnsi="宋体" w:eastAsia="宋体" w:cs="宋体"/>
                <w:spacing w:val="-10"/>
                <w:sz w:val="18"/>
                <w:szCs w:val="18"/>
              </w:rPr>
              <w:t>4.62</w:t>
            </w:r>
          </w:p>
        </w:tc>
        <w:tc>
          <w:tcPr>
            <w:tcW w:w="755" w:type="dxa"/>
            <w:vAlign w:val="top"/>
          </w:tcPr>
          <w:p>
            <w:pPr>
              <w:spacing w:before="146" w:line="182" w:lineRule="auto"/>
              <w:ind w:left="190"/>
              <w:rPr>
                <w:rFonts w:ascii="宋体" w:hAnsi="宋体" w:eastAsia="宋体" w:cs="宋体"/>
                <w:sz w:val="18"/>
                <w:szCs w:val="18"/>
              </w:rPr>
            </w:pPr>
            <w:r>
              <w:rPr>
                <w:rFonts w:ascii="宋体" w:hAnsi="宋体" w:eastAsia="宋体" w:cs="宋体"/>
                <w:spacing w:val="-13"/>
                <w:sz w:val="18"/>
                <w:szCs w:val="18"/>
              </w:rPr>
              <w:t>10.10</w:t>
            </w:r>
          </w:p>
        </w:tc>
        <w:tc>
          <w:tcPr>
            <w:tcW w:w="734" w:type="dxa"/>
            <w:vAlign w:val="top"/>
          </w:tcPr>
          <w:p>
            <w:pPr>
              <w:spacing w:before="43" w:line="192" w:lineRule="auto"/>
              <w:ind w:left="124" w:right="48" w:hanging="69"/>
              <w:rPr>
                <w:rFonts w:ascii="宋体" w:hAnsi="宋体" w:eastAsia="宋体" w:cs="宋体"/>
                <w:sz w:val="18"/>
                <w:szCs w:val="18"/>
              </w:rPr>
            </w:pPr>
            <w:r>
              <w:rPr>
                <w:rFonts w:ascii="宋体" w:hAnsi="宋体" w:eastAsia="宋体" w:cs="宋体"/>
                <w:spacing w:val="-12"/>
                <w:sz w:val="18"/>
                <w:szCs w:val="18"/>
              </w:rPr>
              <w:t>355,294,</w:t>
            </w:r>
            <w:r>
              <w:rPr>
                <w:rFonts w:ascii="宋体" w:hAnsi="宋体" w:eastAsia="宋体" w:cs="宋体"/>
                <w:sz w:val="18"/>
                <w:szCs w:val="18"/>
              </w:rPr>
              <w:t xml:space="preserve"> </w:t>
            </w:r>
            <w:r>
              <w:rPr>
                <w:rFonts w:ascii="宋体" w:hAnsi="宋体" w:eastAsia="宋体" w:cs="宋体"/>
                <w:spacing w:val="-12"/>
                <w:sz w:val="18"/>
                <w:szCs w:val="18"/>
              </w:rPr>
              <w:t>6</w:t>
            </w:r>
            <w:r>
              <w:rPr>
                <w:rFonts w:ascii="宋体" w:hAnsi="宋体" w:eastAsia="宋体" w:cs="宋体"/>
                <w:spacing w:val="-8"/>
                <w:sz w:val="18"/>
                <w:szCs w:val="18"/>
              </w:rPr>
              <w:t>51.06</w:t>
            </w:r>
          </w:p>
        </w:tc>
        <w:tc>
          <w:tcPr>
            <w:tcW w:w="775" w:type="dxa"/>
            <w:vAlign w:val="top"/>
          </w:tcPr>
          <w:p>
            <w:pPr>
              <w:spacing w:before="43" w:line="192" w:lineRule="auto"/>
              <w:ind w:left="144" w:right="69" w:hanging="55"/>
              <w:rPr>
                <w:rFonts w:ascii="宋体" w:hAnsi="宋体" w:eastAsia="宋体" w:cs="宋体"/>
                <w:sz w:val="18"/>
                <w:szCs w:val="18"/>
              </w:rPr>
            </w:pPr>
            <w:r>
              <w:rPr>
                <w:rFonts w:ascii="宋体" w:hAnsi="宋体" w:eastAsia="宋体" w:cs="宋体"/>
                <w:spacing w:val="-18"/>
                <w:sz w:val="18"/>
                <w:szCs w:val="18"/>
              </w:rPr>
              <w:t>1</w:t>
            </w:r>
            <w:r>
              <w:rPr>
                <w:rFonts w:ascii="宋体" w:hAnsi="宋体" w:eastAsia="宋体" w:cs="宋体"/>
                <w:spacing w:val="-13"/>
                <w:sz w:val="18"/>
                <w:szCs w:val="18"/>
              </w:rPr>
              <w:t>97,950,</w:t>
            </w:r>
            <w:r>
              <w:rPr>
                <w:rFonts w:ascii="宋体" w:hAnsi="宋体" w:eastAsia="宋体" w:cs="宋体"/>
                <w:sz w:val="18"/>
                <w:szCs w:val="18"/>
              </w:rPr>
              <w:t xml:space="preserve"> </w:t>
            </w:r>
            <w:r>
              <w:rPr>
                <w:rFonts w:ascii="宋体" w:hAnsi="宋体" w:eastAsia="宋体" w:cs="宋体"/>
                <w:spacing w:val="-11"/>
                <w:sz w:val="18"/>
                <w:szCs w:val="18"/>
              </w:rPr>
              <w:t>9</w:t>
            </w:r>
            <w:r>
              <w:rPr>
                <w:rFonts w:ascii="宋体" w:hAnsi="宋体" w:eastAsia="宋体" w:cs="宋体"/>
                <w:spacing w:val="-8"/>
                <w:sz w:val="18"/>
                <w:szCs w:val="18"/>
              </w:rPr>
              <w:t>58.55</w:t>
            </w:r>
          </w:p>
        </w:tc>
        <w:tc>
          <w:tcPr>
            <w:tcW w:w="756" w:type="dxa"/>
            <w:vAlign w:val="top"/>
          </w:tcPr>
          <w:p>
            <w:pPr>
              <w:spacing w:before="146" w:line="182" w:lineRule="auto"/>
              <w:ind w:left="178"/>
              <w:rPr>
                <w:rFonts w:ascii="宋体" w:hAnsi="宋体" w:eastAsia="宋体" w:cs="宋体"/>
                <w:sz w:val="18"/>
                <w:szCs w:val="18"/>
              </w:rPr>
            </w:pPr>
            <w:r>
              <w:rPr>
                <w:rFonts w:ascii="宋体" w:hAnsi="宋体" w:eastAsia="宋体" w:cs="宋体"/>
                <w:spacing w:val="-11"/>
                <w:sz w:val="18"/>
                <w:szCs w:val="18"/>
              </w:rPr>
              <w:t>7</w:t>
            </w:r>
            <w:r>
              <w:rPr>
                <w:rFonts w:ascii="宋体" w:hAnsi="宋体" w:eastAsia="宋体" w:cs="宋体"/>
                <w:spacing w:val="-10"/>
                <w:sz w:val="18"/>
                <w:szCs w:val="18"/>
              </w:rPr>
              <w:t>1.03</w:t>
            </w:r>
          </w:p>
        </w:tc>
        <w:tc>
          <w:tcPr>
            <w:tcW w:w="770" w:type="dxa"/>
            <w:vAlign w:val="top"/>
          </w:tcPr>
          <w:p>
            <w:pPr>
              <w:spacing w:before="43" w:line="192" w:lineRule="auto"/>
              <w:ind w:left="199" w:right="67" w:hanging="126"/>
              <w:rPr>
                <w:rFonts w:ascii="宋体" w:hAnsi="宋体" w:eastAsia="宋体" w:cs="宋体"/>
                <w:sz w:val="18"/>
                <w:szCs w:val="18"/>
              </w:rPr>
            </w:pPr>
            <w:r>
              <w:rPr>
                <w:rFonts w:ascii="宋体" w:hAnsi="宋体" w:eastAsia="宋体" w:cs="宋体"/>
                <w:spacing w:val="-12"/>
                <w:sz w:val="18"/>
                <w:szCs w:val="18"/>
              </w:rPr>
              <w:t>30,283,5</w:t>
            </w:r>
            <w:r>
              <w:rPr>
                <w:rFonts w:ascii="宋体" w:hAnsi="宋体" w:eastAsia="宋体" w:cs="宋体"/>
                <w:sz w:val="18"/>
                <w:szCs w:val="18"/>
              </w:rPr>
              <w:t xml:space="preserve"> </w:t>
            </w:r>
            <w:r>
              <w:rPr>
                <w:rFonts w:ascii="宋体" w:hAnsi="宋体" w:eastAsia="宋体" w:cs="宋体"/>
                <w:spacing w:val="-13"/>
                <w:sz w:val="18"/>
                <w:szCs w:val="18"/>
              </w:rPr>
              <w:t>18.23</w:t>
            </w:r>
          </w:p>
        </w:tc>
        <w:tc>
          <w:tcPr>
            <w:tcW w:w="770" w:type="dxa"/>
            <w:vAlign w:val="top"/>
          </w:tcPr>
          <w:p>
            <w:pPr>
              <w:spacing w:before="146" w:line="182" w:lineRule="auto"/>
              <w:ind w:left="200"/>
              <w:rPr>
                <w:rFonts w:ascii="宋体" w:hAnsi="宋体" w:eastAsia="宋体" w:cs="宋体"/>
                <w:sz w:val="18"/>
                <w:szCs w:val="18"/>
              </w:rPr>
            </w:pPr>
            <w:r>
              <w:rPr>
                <w:rFonts w:ascii="宋体" w:hAnsi="宋体" w:eastAsia="宋体" w:cs="宋体"/>
                <w:spacing w:val="-13"/>
                <w:sz w:val="18"/>
                <w:szCs w:val="18"/>
              </w:rPr>
              <w:t>15.30</w:t>
            </w:r>
          </w:p>
        </w:tc>
        <w:tc>
          <w:tcPr>
            <w:tcW w:w="734" w:type="dxa"/>
            <w:vAlign w:val="top"/>
          </w:tcPr>
          <w:p>
            <w:pPr>
              <w:spacing w:before="43" w:line="192" w:lineRule="auto"/>
              <w:ind w:left="118" w:right="48" w:hanging="49"/>
              <w:rPr>
                <w:rFonts w:ascii="宋体" w:hAnsi="宋体" w:eastAsia="宋体" w:cs="宋体"/>
                <w:sz w:val="18"/>
                <w:szCs w:val="18"/>
              </w:rPr>
            </w:pPr>
            <w:r>
              <w:rPr>
                <w:rFonts w:ascii="宋体" w:hAnsi="宋体" w:eastAsia="宋体" w:cs="宋体"/>
                <w:spacing w:val="-18"/>
                <w:sz w:val="18"/>
                <w:szCs w:val="18"/>
              </w:rPr>
              <w:t>1</w:t>
            </w:r>
            <w:r>
              <w:rPr>
                <w:rFonts w:ascii="宋体" w:hAnsi="宋体" w:eastAsia="宋体" w:cs="宋体"/>
                <w:spacing w:val="-13"/>
                <w:sz w:val="18"/>
                <w:szCs w:val="18"/>
              </w:rPr>
              <w:t>67,667,</w:t>
            </w:r>
            <w:r>
              <w:rPr>
                <w:rFonts w:ascii="宋体" w:hAnsi="宋体" w:eastAsia="宋体" w:cs="宋体"/>
                <w:sz w:val="18"/>
                <w:szCs w:val="18"/>
              </w:rPr>
              <w:t xml:space="preserve"> </w:t>
            </w:r>
            <w:r>
              <w:rPr>
                <w:rFonts w:ascii="宋体" w:hAnsi="宋体" w:eastAsia="宋体" w:cs="宋体"/>
                <w:spacing w:val="-12"/>
                <w:sz w:val="18"/>
                <w:szCs w:val="18"/>
              </w:rPr>
              <w:t>4</w:t>
            </w:r>
            <w:r>
              <w:rPr>
                <w:rFonts w:ascii="宋体" w:hAnsi="宋体" w:eastAsia="宋体" w:cs="宋体"/>
                <w:spacing w:val="-7"/>
                <w:sz w:val="18"/>
                <w:szCs w:val="18"/>
              </w:rPr>
              <w:t>40.32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384" w:type="dxa"/>
            <w:vAlign w:val="top"/>
          </w:tcPr>
          <w:p>
            <w:pPr>
              <w:spacing w:line="236" w:lineRule="exact"/>
              <w:rPr>
                <w:rFonts w:ascii="Arial"/>
                <w:sz w:val="20"/>
              </w:rPr>
            </w:pPr>
          </w:p>
        </w:tc>
        <w:tc>
          <w:tcPr>
            <w:tcW w:w="747" w:type="dxa"/>
            <w:vAlign w:val="top"/>
          </w:tcPr>
          <w:p>
            <w:pPr>
              <w:spacing w:line="236" w:lineRule="exact"/>
              <w:rPr>
                <w:rFonts w:ascii="Arial"/>
                <w:sz w:val="20"/>
              </w:rPr>
            </w:pPr>
          </w:p>
        </w:tc>
        <w:tc>
          <w:tcPr>
            <w:tcW w:w="736" w:type="dxa"/>
            <w:vAlign w:val="top"/>
          </w:tcPr>
          <w:p>
            <w:pPr>
              <w:spacing w:line="236" w:lineRule="exact"/>
              <w:rPr>
                <w:rFonts w:ascii="Arial"/>
                <w:sz w:val="20"/>
              </w:rPr>
            </w:pPr>
          </w:p>
        </w:tc>
        <w:tc>
          <w:tcPr>
            <w:tcW w:w="734" w:type="dxa"/>
            <w:vAlign w:val="top"/>
          </w:tcPr>
          <w:p>
            <w:pPr>
              <w:spacing w:line="236" w:lineRule="exact"/>
              <w:rPr>
                <w:rFonts w:ascii="Arial"/>
                <w:sz w:val="20"/>
              </w:rPr>
            </w:pPr>
          </w:p>
        </w:tc>
        <w:tc>
          <w:tcPr>
            <w:tcW w:w="755" w:type="dxa"/>
            <w:vAlign w:val="top"/>
          </w:tcPr>
          <w:p>
            <w:pPr>
              <w:spacing w:line="236" w:lineRule="exact"/>
              <w:rPr>
                <w:rFonts w:ascii="Arial"/>
                <w:sz w:val="20"/>
              </w:rPr>
            </w:pPr>
          </w:p>
        </w:tc>
        <w:tc>
          <w:tcPr>
            <w:tcW w:w="734" w:type="dxa"/>
            <w:vAlign w:val="top"/>
          </w:tcPr>
          <w:p>
            <w:pPr>
              <w:spacing w:line="236" w:lineRule="exact"/>
              <w:rPr>
                <w:rFonts w:ascii="Arial"/>
                <w:sz w:val="20"/>
              </w:rPr>
            </w:pPr>
          </w:p>
        </w:tc>
        <w:tc>
          <w:tcPr>
            <w:tcW w:w="775" w:type="dxa"/>
            <w:vAlign w:val="top"/>
          </w:tcPr>
          <w:p>
            <w:pPr>
              <w:spacing w:line="236" w:lineRule="exact"/>
              <w:rPr>
                <w:rFonts w:ascii="Arial"/>
                <w:sz w:val="20"/>
              </w:rPr>
            </w:pPr>
          </w:p>
        </w:tc>
        <w:tc>
          <w:tcPr>
            <w:tcW w:w="756" w:type="dxa"/>
            <w:vAlign w:val="top"/>
          </w:tcPr>
          <w:p>
            <w:pPr>
              <w:spacing w:line="236" w:lineRule="exact"/>
              <w:rPr>
                <w:rFonts w:ascii="Arial"/>
                <w:sz w:val="20"/>
              </w:rPr>
            </w:pPr>
          </w:p>
        </w:tc>
        <w:tc>
          <w:tcPr>
            <w:tcW w:w="770" w:type="dxa"/>
            <w:vAlign w:val="top"/>
          </w:tcPr>
          <w:p>
            <w:pPr>
              <w:spacing w:line="236" w:lineRule="exact"/>
              <w:rPr>
                <w:rFonts w:ascii="Arial"/>
                <w:sz w:val="20"/>
              </w:rPr>
            </w:pPr>
          </w:p>
        </w:tc>
        <w:tc>
          <w:tcPr>
            <w:tcW w:w="770" w:type="dxa"/>
            <w:vAlign w:val="top"/>
          </w:tcPr>
          <w:p>
            <w:pPr>
              <w:spacing w:line="236" w:lineRule="exact"/>
              <w:rPr>
                <w:rFonts w:ascii="Arial"/>
                <w:sz w:val="20"/>
              </w:rPr>
            </w:pPr>
          </w:p>
        </w:tc>
        <w:tc>
          <w:tcPr>
            <w:tcW w:w="734"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84" w:type="dxa"/>
            <w:vAlign w:val="top"/>
          </w:tcPr>
          <w:p>
            <w:pPr>
              <w:spacing w:before="146" w:line="221" w:lineRule="auto"/>
              <w:ind w:left="516"/>
              <w:rPr>
                <w:rFonts w:ascii="宋体" w:hAnsi="宋体" w:eastAsia="宋体" w:cs="宋体"/>
                <w:sz w:val="18"/>
                <w:szCs w:val="18"/>
              </w:rPr>
            </w:pPr>
            <w:r>
              <w:rPr>
                <w:rFonts w:ascii="宋体" w:hAnsi="宋体" w:eastAsia="宋体" w:cs="宋体"/>
                <w:spacing w:val="-2"/>
                <w:sz w:val="18"/>
                <w:szCs w:val="18"/>
              </w:rPr>
              <w:t>合计</w:t>
            </w:r>
          </w:p>
        </w:tc>
        <w:tc>
          <w:tcPr>
            <w:tcW w:w="747" w:type="dxa"/>
            <w:vAlign w:val="top"/>
          </w:tcPr>
          <w:p>
            <w:pPr>
              <w:spacing w:before="72" w:line="207" w:lineRule="auto"/>
              <w:ind w:left="126" w:right="58" w:hanging="73"/>
              <w:rPr>
                <w:rFonts w:ascii="宋体" w:hAnsi="宋体" w:eastAsia="宋体" w:cs="宋体"/>
                <w:sz w:val="18"/>
                <w:szCs w:val="18"/>
              </w:rPr>
            </w:pPr>
            <w:r>
              <w:rPr>
                <w:rFonts w:ascii="宋体" w:hAnsi="宋体" w:eastAsia="宋体" w:cs="宋体"/>
                <w:spacing w:val="-14"/>
                <w:sz w:val="18"/>
                <w:szCs w:val="18"/>
              </w:rPr>
              <w:t>4</w:t>
            </w:r>
            <w:r>
              <w:rPr>
                <w:rFonts w:ascii="宋体" w:hAnsi="宋体" w:eastAsia="宋体" w:cs="宋体"/>
                <w:spacing w:val="-11"/>
                <w:sz w:val="18"/>
                <w:szCs w:val="18"/>
              </w:rPr>
              <w:t>72,484,</w:t>
            </w:r>
            <w:r>
              <w:rPr>
                <w:rFonts w:ascii="宋体" w:hAnsi="宋体" w:eastAsia="宋体" w:cs="宋体"/>
                <w:sz w:val="18"/>
                <w:szCs w:val="18"/>
              </w:rPr>
              <w:t xml:space="preserve"> </w:t>
            </w:r>
            <w:r>
              <w:rPr>
                <w:rFonts w:ascii="宋体" w:hAnsi="宋体" w:eastAsia="宋体" w:cs="宋体"/>
                <w:spacing w:val="-11"/>
                <w:sz w:val="18"/>
                <w:szCs w:val="18"/>
              </w:rPr>
              <w:t>7</w:t>
            </w:r>
            <w:r>
              <w:rPr>
                <w:rFonts w:ascii="宋体" w:hAnsi="宋体" w:eastAsia="宋体" w:cs="宋体"/>
                <w:spacing w:val="-8"/>
                <w:sz w:val="18"/>
                <w:szCs w:val="18"/>
              </w:rPr>
              <w:t>66.31</w:t>
            </w:r>
          </w:p>
        </w:tc>
        <w:tc>
          <w:tcPr>
            <w:tcW w:w="736" w:type="dxa"/>
            <w:vAlign w:val="top"/>
          </w:tcPr>
          <w:p>
            <w:pPr>
              <w:spacing w:before="146" w:line="225" w:lineRule="auto"/>
              <w:ind w:left="323"/>
              <w:rPr>
                <w:rFonts w:ascii="宋体" w:hAnsi="宋体" w:eastAsia="宋体" w:cs="宋体"/>
                <w:sz w:val="18"/>
                <w:szCs w:val="18"/>
              </w:rPr>
            </w:pPr>
            <w:r>
              <w:rPr>
                <w:rFonts w:ascii="宋体" w:hAnsi="宋体" w:eastAsia="宋体" w:cs="宋体"/>
                <w:sz w:val="18"/>
                <w:szCs w:val="18"/>
              </w:rPr>
              <w:t>/</w:t>
            </w:r>
          </w:p>
        </w:tc>
        <w:tc>
          <w:tcPr>
            <w:tcW w:w="734" w:type="dxa"/>
            <w:vAlign w:val="top"/>
          </w:tcPr>
          <w:p>
            <w:pPr>
              <w:spacing w:before="72" w:line="207" w:lineRule="auto"/>
              <w:ind w:left="136" w:right="52" w:hanging="64"/>
              <w:rPr>
                <w:rFonts w:ascii="宋体" w:hAnsi="宋体" w:eastAsia="宋体" w:cs="宋体"/>
                <w:sz w:val="18"/>
                <w:szCs w:val="18"/>
              </w:rPr>
            </w:pPr>
            <w:r>
              <w:rPr>
                <w:rFonts w:ascii="宋体" w:hAnsi="宋体" w:eastAsia="宋体" w:cs="宋体"/>
                <w:spacing w:val="-18"/>
                <w:sz w:val="18"/>
                <w:szCs w:val="18"/>
              </w:rPr>
              <w:t>1</w:t>
            </w:r>
            <w:r>
              <w:rPr>
                <w:rFonts w:ascii="宋体" w:hAnsi="宋体" w:eastAsia="宋体" w:cs="宋体"/>
                <w:spacing w:val="-14"/>
                <w:sz w:val="18"/>
                <w:szCs w:val="18"/>
              </w:rPr>
              <w:t>16,523,</w:t>
            </w:r>
            <w:r>
              <w:rPr>
                <w:rFonts w:ascii="宋体" w:hAnsi="宋体" w:eastAsia="宋体" w:cs="宋体"/>
                <w:sz w:val="18"/>
                <w:szCs w:val="18"/>
              </w:rPr>
              <w:t xml:space="preserve"> </w:t>
            </w:r>
            <w:r>
              <w:rPr>
                <w:rFonts w:ascii="宋体" w:hAnsi="宋体" w:eastAsia="宋体" w:cs="宋体"/>
                <w:spacing w:val="-15"/>
                <w:sz w:val="18"/>
                <w:szCs w:val="18"/>
              </w:rPr>
              <w:t>1</w:t>
            </w:r>
            <w:r>
              <w:rPr>
                <w:rFonts w:ascii="宋体" w:hAnsi="宋体" w:eastAsia="宋体" w:cs="宋体"/>
                <w:spacing w:val="-10"/>
                <w:sz w:val="18"/>
                <w:szCs w:val="18"/>
              </w:rPr>
              <w:t>32.89</w:t>
            </w:r>
          </w:p>
        </w:tc>
        <w:tc>
          <w:tcPr>
            <w:tcW w:w="755" w:type="dxa"/>
            <w:vAlign w:val="top"/>
          </w:tcPr>
          <w:p>
            <w:pPr>
              <w:spacing w:before="146" w:line="225" w:lineRule="auto"/>
              <w:ind w:left="334"/>
              <w:rPr>
                <w:rFonts w:ascii="宋体" w:hAnsi="宋体" w:eastAsia="宋体" w:cs="宋体"/>
                <w:sz w:val="18"/>
                <w:szCs w:val="18"/>
              </w:rPr>
            </w:pPr>
            <w:r>
              <w:rPr>
                <w:rFonts w:ascii="宋体" w:hAnsi="宋体" w:eastAsia="宋体" w:cs="宋体"/>
                <w:sz w:val="18"/>
                <w:szCs w:val="18"/>
              </w:rPr>
              <w:t>/</w:t>
            </w:r>
          </w:p>
        </w:tc>
        <w:tc>
          <w:tcPr>
            <w:tcW w:w="734" w:type="dxa"/>
            <w:vAlign w:val="top"/>
          </w:tcPr>
          <w:p>
            <w:pPr>
              <w:spacing w:before="72" w:line="207" w:lineRule="auto"/>
              <w:ind w:left="124" w:right="48" w:hanging="69"/>
              <w:rPr>
                <w:rFonts w:ascii="宋体" w:hAnsi="宋体" w:eastAsia="宋体" w:cs="宋体"/>
                <w:sz w:val="18"/>
                <w:szCs w:val="18"/>
              </w:rPr>
            </w:pPr>
            <w:r>
              <w:rPr>
                <w:rFonts w:ascii="宋体" w:hAnsi="宋体" w:eastAsia="宋体" w:cs="宋体"/>
                <w:spacing w:val="-12"/>
                <w:sz w:val="18"/>
                <w:szCs w:val="18"/>
              </w:rPr>
              <w:t>355,961,</w:t>
            </w:r>
            <w:r>
              <w:rPr>
                <w:rFonts w:ascii="宋体" w:hAnsi="宋体" w:eastAsia="宋体" w:cs="宋体"/>
                <w:sz w:val="18"/>
                <w:szCs w:val="18"/>
              </w:rPr>
              <w:t xml:space="preserve"> </w:t>
            </w:r>
            <w:r>
              <w:rPr>
                <w:rFonts w:ascii="宋体" w:hAnsi="宋体" w:eastAsia="宋体" w:cs="宋体"/>
                <w:spacing w:val="-12"/>
                <w:sz w:val="18"/>
                <w:szCs w:val="18"/>
              </w:rPr>
              <w:t>6</w:t>
            </w:r>
            <w:r>
              <w:rPr>
                <w:rFonts w:ascii="宋体" w:hAnsi="宋体" w:eastAsia="宋体" w:cs="宋体"/>
                <w:spacing w:val="-8"/>
                <w:sz w:val="18"/>
                <w:szCs w:val="18"/>
              </w:rPr>
              <w:t>33.42</w:t>
            </w:r>
          </w:p>
        </w:tc>
        <w:tc>
          <w:tcPr>
            <w:tcW w:w="775" w:type="dxa"/>
            <w:vAlign w:val="top"/>
          </w:tcPr>
          <w:p>
            <w:pPr>
              <w:spacing w:before="72" w:line="207" w:lineRule="auto"/>
              <w:ind w:left="144" w:right="69" w:hanging="72"/>
              <w:rPr>
                <w:rFonts w:ascii="宋体" w:hAnsi="宋体" w:eastAsia="宋体" w:cs="宋体"/>
                <w:sz w:val="18"/>
                <w:szCs w:val="18"/>
              </w:rPr>
            </w:pPr>
            <w:r>
              <w:rPr>
                <w:rFonts w:ascii="宋体" w:hAnsi="宋体" w:eastAsia="宋体" w:cs="宋体"/>
                <w:spacing w:val="-15"/>
                <w:sz w:val="18"/>
                <w:szCs w:val="18"/>
              </w:rPr>
              <w:t>2</w:t>
            </w:r>
            <w:r>
              <w:rPr>
                <w:rFonts w:ascii="宋体" w:hAnsi="宋体" w:eastAsia="宋体" w:cs="宋体"/>
                <w:spacing w:val="-11"/>
                <w:sz w:val="18"/>
                <w:szCs w:val="18"/>
              </w:rPr>
              <w:t>78,693,</w:t>
            </w:r>
            <w:r>
              <w:rPr>
                <w:rFonts w:ascii="宋体" w:hAnsi="宋体" w:eastAsia="宋体" w:cs="宋体"/>
                <w:sz w:val="18"/>
                <w:szCs w:val="18"/>
              </w:rPr>
              <w:t xml:space="preserve"> </w:t>
            </w:r>
            <w:r>
              <w:rPr>
                <w:rFonts w:ascii="宋体" w:hAnsi="宋体" w:eastAsia="宋体" w:cs="宋体"/>
                <w:spacing w:val="-11"/>
                <w:sz w:val="18"/>
                <w:szCs w:val="18"/>
              </w:rPr>
              <w:t>7</w:t>
            </w:r>
            <w:r>
              <w:rPr>
                <w:rFonts w:ascii="宋体" w:hAnsi="宋体" w:eastAsia="宋体" w:cs="宋体"/>
                <w:spacing w:val="-8"/>
                <w:sz w:val="18"/>
                <w:szCs w:val="18"/>
              </w:rPr>
              <w:t>79.04</w:t>
            </w:r>
          </w:p>
        </w:tc>
        <w:tc>
          <w:tcPr>
            <w:tcW w:w="756" w:type="dxa"/>
            <w:vAlign w:val="top"/>
          </w:tcPr>
          <w:p>
            <w:pPr>
              <w:spacing w:before="146" w:line="225" w:lineRule="auto"/>
              <w:ind w:left="336"/>
              <w:rPr>
                <w:rFonts w:ascii="宋体" w:hAnsi="宋体" w:eastAsia="宋体" w:cs="宋体"/>
                <w:sz w:val="18"/>
                <w:szCs w:val="18"/>
              </w:rPr>
            </w:pPr>
            <w:r>
              <w:rPr>
                <w:rFonts w:ascii="宋体" w:hAnsi="宋体" w:eastAsia="宋体" w:cs="宋体"/>
                <w:sz w:val="18"/>
                <w:szCs w:val="18"/>
              </w:rPr>
              <w:t>/</w:t>
            </w:r>
          </w:p>
        </w:tc>
        <w:tc>
          <w:tcPr>
            <w:tcW w:w="770" w:type="dxa"/>
            <w:vAlign w:val="top"/>
          </w:tcPr>
          <w:p>
            <w:pPr>
              <w:spacing w:before="72" w:line="207" w:lineRule="auto"/>
              <w:ind w:left="144" w:right="66" w:hanging="57"/>
              <w:rPr>
                <w:rFonts w:ascii="宋体" w:hAnsi="宋体" w:eastAsia="宋体" w:cs="宋体"/>
                <w:sz w:val="18"/>
                <w:szCs w:val="18"/>
              </w:rPr>
            </w:pPr>
            <w:r>
              <w:rPr>
                <w:rFonts w:ascii="宋体" w:hAnsi="宋体" w:eastAsia="宋体" w:cs="宋体"/>
                <w:spacing w:val="-18"/>
                <w:sz w:val="18"/>
                <w:szCs w:val="18"/>
              </w:rPr>
              <w:t>1</w:t>
            </w:r>
            <w:r>
              <w:rPr>
                <w:rFonts w:ascii="宋体" w:hAnsi="宋体" w:eastAsia="宋体" w:cs="宋体"/>
                <w:spacing w:val="-13"/>
                <w:sz w:val="18"/>
                <w:szCs w:val="18"/>
              </w:rPr>
              <w:t>06,710,</w:t>
            </w:r>
            <w:r>
              <w:rPr>
                <w:rFonts w:ascii="宋体" w:hAnsi="宋体" w:eastAsia="宋体" w:cs="宋体"/>
                <w:sz w:val="18"/>
                <w:szCs w:val="18"/>
              </w:rPr>
              <w:t xml:space="preserve"> </w:t>
            </w:r>
            <w:r>
              <w:rPr>
                <w:rFonts w:ascii="宋体" w:hAnsi="宋体" w:eastAsia="宋体" w:cs="宋体"/>
                <w:spacing w:val="-13"/>
                <w:sz w:val="18"/>
                <w:szCs w:val="18"/>
              </w:rPr>
              <w:t>7</w:t>
            </w:r>
            <w:r>
              <w:rPr>
                <w:rFonts w:ascii="宋体" w:hAnsi="宋体" w:eastAsia="宋体" w:cs="宋体"/>
                <w:spacing w:val="-9"/>
                <w:sz w:val="18"/>
                <w:szCs w:val="18"/>
              </w:rPr>
              <w:t>11.54</w:t>
            </w:r>
          </w:p>
        </w:tc>
        <w:tc>
          <w:tcPr>
            <w:tcW w:w="770" w:type="dxa"/>
            <w:vAlign w:val="top"/>
          </w:tcPr>
          <w:p>
            <w:pPr>
              <w:spacing w:before="146" w:line="225" w:lineRule="auto"/>
              <w:ind w:left="342"/>
              <w:rPr>
                <w:rFonts w:ascii="宋体" w:hAnsi="宋体" w:eastAsia="宋体" w:cs="宋体"/>
                <w:sz w:val="18"/>
                <w:szCs w:val="18"/>
              </w:rPr>
            </w:pPr>
            <w:r>
              <w:rPr>
                <w:rFonts w:ascii="宋体" w:hAnsi="宋体" w:eastAsia="宋体" w:cs="宋体"/>
                <w:sz w:val="18"/>
                <w:szCs w:val="18"/>
              </w:rPr>
              <w:t>/</w:t>
            </w:r>
          </w:p>
        </w:tc>
        <w:tc>
          <w:tcPr>
            <w:tcW w:w="734" w:type="dxa"/>
            <w:vAlign w:val="top"/>
          </w:tcPr>
          <w:p>
            <w:pPr>
              <w:spacing w:before="58" w:line="182" w:lineRule="auto"/>
              <w:ind w:left="68"/>
              <w:rPr>
                <w:rFonts w:ascii="宋体" w:hAnsi="宋体" w:eastAsia="宋体" w:cs="宋体"/>
                <w:sz w:val="18"/>
                <w:szCs w:val="18"/>
              </w:rPr>
            </w:pPr>
            <w:r>
              <w:rPr>
                <w:rFonts w:ascii="宋体" w:hAnsi="宋体" w:eastAsia="宋体" w:cs="宋体"/>
                <w:spacing w:val="-4"/>
                <w:sz w:val="18"/>
                <w:szCs w:val="18"/>
              </w:rPr>
              <w:t>17</w:t>
            </w:r>
            <w:r>
              <w:rPr>
                <w:rFonts w:ascii="宋体" w:hAnsi="宋体" w:eastAsia="宋体" w:cs="宋体"/>
                <w:spacing w:val="-3"/>
                <w:sz w:val="18"/>
                <w:szCs w:val="18"/>
              </w:rPr>
              <w:t>1</w:t>
            </w:r>
            <w:r>
              <w:rPr>
                <w:rFonts w:ascii="宋体" w:hAnsi="宋体" w:eastAsia="宋体" w:cs="宋体"/>
                <w:spacing w:val="-2"/>
                <w:sz w:val="18"/>
                <w:szCs w:val="18"/>
              </w:rPr>
              <w:t>,983</w:t>
            </w:r>
          </w:p>
          <w:p>
            <w:pPr>
              <w:spacing w:before="56" w:line="181" w:lineRule="auto"/>
              <w:ind w:left="58"/>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67.50</w:t>
            </w:r>
          </w:p>
        </w:tc>
      </w:tr>
    </w:tbl>
    <w:p>
      <w:pPr>
        <w:spacing w:before="271" w:line="226" w:lineRule="auto"/>
        <w:ind w:left="43"/>
        <w:rPr>
          <w:rFonts w:ascii="宋体" w:hAnsi="宋体" w:eastAsia="宋体" w:cs="宋体"/>
          <w:sz w:val="21"/>
          <w:szCs w:val="21"/>
        </w:rPr>
      </w:pPr>
      <w:r>
        <w:rPr>
          <w:rFonts w:ascii="宋体" w:hAnsi="宋体" w:eastAsia="宋体" w:cs="宋体"/>
          <w:spacing w:val="-1"/>
          <w:sz w:val="21"/>
          <w:szCs w:val="21"/>
        </w:rPr>
        <w:t>按单项计提坏账</w:t>
      </w:r>
      <w:r>
        <w:rPr>
          <w:rFonts w:ascii="宋体" w:hAnsi="宋体" w:eastAsia="宋体" w:cs="宋体"/>
          <w:sz w:val="21"/>
          <w:szCs w:val="21"/>
        </w:rPr>
        <w:t>准备：</w:t>
      </w:r>
    </w:p>
    <w:p>
      <w:pPr>
        <w:spacing w:line="234" w:lineRule="auto"/>
        <w:ind w:left="42"/>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321"/>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2"/>
        <w:gridCol w:w="1414"/>
        <w:gridCol w:w="1413"/>
        <w:gridCol w:w="1271"/>
        <w:gridCol w:w="3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842" w:type="dxa"/>
            <w:vMerge w:val="restart"/>
            <w:tcBorders>
              <w:bottom w:val="nil"/>
            </w:tcBorders>
            <w:vAlign w:val="top"/>
          </w:tcPr>
          <w:p>
            <w:pPr>
              <w:spacing w:before="152" w:line="222" w:lineRule="auto"/>
              <w:ind w:left="748"/>
              <w:rPr>
                <w:rFonts w:ascii="宋体" w:hAnsi="宋体" w:eastAsia="宋体" w:cs="宋体"/>
                <w:sz w:val="18"/>
                <w:szCs w:val="18"/>
              </w:rPr>
            </w:pPr>
            <w:r>
              <w:rPr>
                <w:rFonts w:ascii="宋体" w:hAnsi="宋体" w:eastAsia="宋体" w:cs="宋体"/>
                <w:spacing w:val="-3"/>
                <w:sz w:val="18"/>
                <w:szCs w:val="18"/>
              </w:rPr>
              <w:t>名</w:t>
            </w:r>
            <w:r>
              <w:rPr>
                <w:rFonts w:ascii="宋体" w:hAnsi="宋体" w:eastAsia="宋体" w:cs="宋体"/>
                <w:spacing w:val="-2"/>
                <w:sz w:val="18"/>
                <w:szCs w:val="18"/>
              </w:rPr>
              <w:t>称</w:t>
            </w:r>
          </w:p>
        </w:tc>
        <w:tc>
          <w:tcPr>
            <w:tcW w:w="7212" w:type="dxa"/>
            <w:gridSpan w:val="4"/>
            <w:vAlign w:val="top"/>
          </w:tcPr>
          <w:p>
            <w:pPr>
              <w:spacing w:before="30" w:line="217" w:lineRule="auto"/>
              <w:ind w:left="3251"/>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842" w:type="dxa"/>
            <w:vMerge w:val="continue"/>
            <w:tcBorders>
              <w:top w:val="nil"/>
            </w:tcBorders>
            <w:vAlign w:val="top"/>
          </w:tcPr>
          <w:p>
            <w:pPr>
              <w:rPr>
                <w:rFonts w:ascii="Arial"/>
                <w:sz w:val="21"/>
              </w:rPr>
            </w:pPr>
          </w:p>
        </w:tc>
        <w:tc>
          <w:tcPr>
            <w:tcW w:w="1414" w:type="dxa"/>
            <w:vAlign w:val="top"/>
          </w:tcPr>
          <w:p>
            <w:pPr>
              <w:spacing w:before="27" w:line="217" w:lineRule="auto"/>
              <w:ind w:left="352"/>
              <w:rPr>
                <w:rFonts w:ascii="宋体" w:hAnsi="宋体" w:eastAsia="宋体" w:cs="宋体"/>
                <w:sz w:val="18"/>
                <w:szCs w:val="18"/>
              </w:rPr>
            </w:pPr>
            <w:r>
              <w:rPr>
                <w:rFonts w:ascii="宋体" w:hAnsi="宋体" w:eastAsia="宋体" w:cs="宋体"/>
                <w:spacing w:val="-2"/>
                <w:sz w:val="18"/>
                <w:szCs w:val="18"/>
              </w:rPr>
              <w:t>账面余额</w:t>
            </w:r>
          </w:p>
        </w:tc>
        <w:tc>
          <w:tcPr>
            <w:tcW w:w="1413" w:type="dxa"/>
            <w:vAlign w:val="top"/>
          </w:tcPr>
          <w:p>
            <w:pPr>
              <w:spacing w:before="27" w:line="217" w:lineRule="auto"/>
              <w:ind w:left="348"/>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1271" w:type="dxa"/>
            <w:vAlign w:val="top"/>
          </w:tcPr>
          <w:p>
            <w:pPr>
              <w:spacing w:before="27" w:line="217" w:lineRule="auto"/>
              <w:ind w:left="112"/>
              <w:rPr>
                <w:rFonts w:ascii="宋体" w:hAnsi="宋体" w:eastAsia="宋体" w:cs="宋体"/>
                <w:sz w:val="18"/>
                <w:szCs w:val="18"/>
              </w:rPr>
            </w:pPr>
            <w:r>
              <w:rPr>
                <w:rFonts w:ascii="宋体" w:hAnsi="宋体" w:eastAsia="宋体" w:cs="宋体"/>
                <w:spacing w:val="-4"/>
                <w:sz w:val="18"/>
                <w:szCs w:val="18"/>
              </w:rPr>
              <w:t>计提比例 (%)</w:t>
            </w:r>
          </w:p>
        </w:tc>
        <w:tc>
          <w:tcPr>
            <w:tcW w:w="3114" w:type="dxa"/>
            <w:vAlign w:val="top"/>
          </w:tcPr>
          <w:p>
            <w:pPr>
              <w:spacing w:before="27" w:line="217" w:lineRule="auto"/>
              <w:ind w:left="1201"/>
              <w:rPr>
                <w:rFonts w:ascii="宋体" w:hAnsi="宋体" w:eastAsia="宋体" w:cs="宋体"/>
                <w:sz w:val="18"/>
                <w:szCs w:val="18"/>
              </w:rPr>
            </w:pPr>
            <w:r>
              <w:rPr>
                <w:rFonts w:ascii="宋体" w:hAnsi="宋体" w:eastAsia="宋体" w:cs="宋体"/>
                <w:spacing w:val="-2"/>
                <w:sz w:val="18"/>
                <w:szCs w:val="18"/>
              </w:rPr>
              <w:t>计提</w:t>
            </w:r>
            <w:r>
              <w:rPr>
                <w:rFonts w:ascii="宋体" w:hAnsi="宋体" w:eastAsia="宋体" w:cs="宋体"/>
                <w:spacing w:val="-1"/>
                <w:sz w:val="18"/>
                <w:szCs w:val="18"/>
              </w:rPr>
              <w:t>理由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42" w:type="dxa"/>
            <w:vAlign w:val="top"/>
          </w:tcPr>
          <w:p>
            <w:pPr>
              <w:spacing w:before="26" w:line="216" w:lineRule="auto"/>
              <w:ind w:left="116"/>
              <w:rPr>
                <w:rFonts w:ascii="宋体" w:hAnsi="宋体" w:eastAsia="宋体" w:cs="宋体"/>
                <w:sz w:val="18"/>
                <w:szCs w:val="18"/>
              </w:rPr>
            </w:pPr>
            <w:r>
              <w:rPr>
                <w:rFonts w:ascii="宋体" w:hAnsi="宋体" w:eastAsia="宋体" w:cs="宋体"/>
                <w:spacing w:val="-2"/>
                <w:sz w:val="18"/>
                <w:szCs w:val="18"/>
              </w:rPr>
              <w:t>单位一</w:t>
            </w:r>
          </w:p>
        </w:tc>
        <w:tc>
          <w:tcPr>
            <w:tcW w:w="1414" w:type="dxa"/>
            <w:vAlign w:val="top"/>
          </w:tcPr>
          <w:p>
            <w:pPr>
              <w:spacing w:before="57" w:line="181" w:lineRule="auto"/>
              <w:ind w:left="230"/>
              <w:rPr>
                <w:rFonts w:ascii="宋体" w:hAnsi="宋体" w:eastAsia="宋体" w:cs="宋体"/>
                <w:sz w:val="18"/>
                <w:szCs w:val="18"/>
              </w:rPr>
            </w:pPr>
            <w:r>
              <w:rPr>
                <w:rFonts w:ascii="宋体" w:hAnsi="宋体" w:eastAsia="宋体" w:cs="宋体"/>
                <w:spacing w:val="-1"/>
                <w:sz w:val="18"/>
                <w:szCs w:val="18"/>
              </w:rPr>
              <w:t>5,368,594.</w:t>
            </w:r>
            <w:r>
              <w:rPr>
                <w:rFonts w:ascii="宋体" w:hAnsi="宋体" w:eastAsia="宋体" w:cs="宋体"/>
                <w:sz w:val="18"/>
                <w:szCs w:val="18"/>
              </w:rPr>
              <w:t>40</w:t>
            </w:r>
          </w:p>
        </w:tc>
        <w:tc>
          <w:tcPr>
            <w:tcW w:w="1413" w:type="dxa"/>
            <w:vAlign w:val="top"/>
          </w:tcPr>
          <w:p>
            <w:pPr>
              <w:spacing w:before="57" w:line="181" w:lineRule="auto"/>
              <w:ind w:left="232"/>
              <w:rPr>
                <w:rFonts w:ascii="宋体" w:hAnsi="宋体" w:eastAsia="宋体" w:cs="宋体"/>
                <w:sz w:val="18"/>
                <w:szCs w:val="18"/>
              </w:rPr>
            </w:pPr>
            <w:r>
              <w:rPr>
                <w:rFonts w:ascii="宋体" w:hAnsi="宋体" w:eastAsia="宋体" w:cs="宋体"/>
                <w:spacing w:val="-1"/>
                <w:sz w:val="18"/>
                <w:szCs w:val="18"/>
              </w:rPr>
              <w:t>5,368,594.</w:t>
            </w:r>
            <w:r>
              <w:rPr>
                <w:rFonts w:ascii="宋体" w:hAnsi="宋体" w:eastAsia="宋体" w:cs="宋体"/>
                <w:sz w:val="18"/>
                <w:szCs w:val="18"/>
              </w:rPr>
              <w:t>40</w:t>
            </w:r>
          </w:p>
        </w:tc>
        <w:tc>
          <w:tcPr>
            <w:tcW w:w="1271" w:type="dxa"/>
            <w:vAlign w:val="top"/>
          </w:tcPr>
          <w:p>
            <w:pPr>
              <w:spacing w:before="55" w:line="183" w:lineRule="auto"/>
              <w:ind w:left="641"/>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3114" w:type="dxa"/>
            <w:vAlign w:val="top"/>
          </w:tcPr>
          <w:p>
            <w:pPr>
              <w:spacing w:before="26" w:line="216" w:lineRule="auto"/>
              <w:ind w:left="132"/>
              <w:rPr>
                <w:rFonts w:ascii="宋体" w:hAnsi="宋体" w:eastAsia="宋体" w:cs="宋体"/>
                <w:sz w:val="18"/>
                <w:szCs w:val="18"/>
              </w:rPr>
            </w:pPr>
            <w:r>
              <w:rPr>
                <w:rFonts w:ascii="宋体" w:hAnsi="宋体" w:eastAsia="宋体" w:cs="宋体"/>
                <w:spacing w:val="-3"/>
                <w:sz w:val="18"/>
                <w:szCs w:val="18"/>
              </w:rPr>
              <w:t>已</w:t>
            </w:r>
            <w:r>
              <w:rPr>
                <w:rFonts w:ascii="宋体" w:hAnsi="宋体" w:eastAsia="宋体" w:cs="宋体"/>
                <w:spacing w:val="-2"/>
                <w:sz w:val="18"/>
                <w:szCs w:val="18"/>
              </w:rPr>
              <w:t>停业，找不到债务履行人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842" w:type="dxa"/>
            <w:vAlign w:val="top"/>
          </w:tcPr>
          <w:p>
            <w:pPr>
              <w:spacing w:before="27" w:line="217" w:lineRule="auto"/>
              <w:ind w:left="116"/>
              <w:rPr>
                <w:rFonts w:ascii="宋体" w:hAnsi="宋体" w:eastAsia="宋体" w:cs="宋体"/>
                <w:sz w:val="18"/>
                <w:szCs w:val="18"/>
              </w:rPr>
            </w:pPr>
            <w:r>
              <w:rPr>
                <w:rFonts w:ascii="宋体" w:hAnsi="宋体" w:eastAsia="宋体" w:cs="宋体"/>
                <w:spacing w:val="-2"/>
                <w:sz w:val="18"/>
                <w:szCs w:val="18"/>
              </w:rPr>
              <w:t>单位二</w:t>
            </w:r>
          </w:p>
        </w:tc>
        <w:tc>
          <w:tcPr>
            <w:tcW w:w="1414" w:type="dxa"/>
            <w:vAlign w:val="top"/>
          </w:tcPr>
          <w:p>
            <w:pPr>
              <w:spacing w:before="56" w:line="182" w:lineRule="auto"/>
              <w:ind w:left="230"/>
              <w:rPr>
                <w:rFonts w:ascii="宋体" w:hAnsi="宋体" w:eastAsia="宋体" w:cs="宋体"/>
                <w:sz w:val="18"/>
                <w:szCs w:val="18"/>
              </w:rPr>
            </w:pPr>
            <w:r>
              <w:rPr>
                <w:rFonts w:ascii="宋体" w:hAnsi="宋体" w:eastAsia="宋体" w:cs="宋体"/>
                <w:spacing w:val="-1"/>
                <w:sz w:val="18"/>
                <w:szCs w:val="18"/>
              </w:rPr>
              <w:t>3,926,367.</w:t>
            </w:r>
            <w:r>
              <w:rPr>
                <w:rFonts w:ascii="宋体" w:hAnsi="宋体" w:eastAsia="宋体" w:cs="宋体"/>
                <w:sz w:val="18"/>
                <w:szCs w:val="18"/>
              </w:rPr>
              <w:t>10</w:t>
            </w:r>
          </w:p>
        </w:tc>
        <w:tc>
          <w:tcPr>
            <w:tcW w:w="1413" w:type="dxa"/>
            <w:vAlign w:val="top"/>
          </w:tcPr>
          <w:p>
            <w:pPr>
              <w:spacing w:before="56" w:line="182" w:lineRule="auto"/>
              <w:ind w:left="232"/>
              <w:rPr>
                <w:rFonts w:ascii="宋体" w:hAnsi="宋体" w:eastAsia="宋体" w:cs="宋体"/>
                <w:sz w:val="18"/>
                <w:szCs w:val="18"/>
              </w:rPr>
            </w:pPr>
            <w:r>
              <w:rPr>
                <w:rFonts w:ascii="宋体" w:hAnsi="宋体" w:eastAsia="宋体" w:cs="宋体"/>
                <w:spacing w:val="-1"/>
                <w:sz w:val="18"/>
                <w:szCs w:val="18"/>
              </w:rPr>
              <w:t>3,926,367.</w:t>
            </w:r>
            <w:r>
              <w:rPr>
                <w:rFonts w:ascii="宋体" w:hAnsi="宋体" w:eastAsia="宋体" w:cs="宋体"/>
                <w:sz w:val="18"/>
                <w:szCs w:val="18"/>
              </w:rPr>
              <w:t>10</w:t>
            </w:r>
          </w:p>
        </w:tc>
        <w:tc>
          <w:tcPr>
            <w:tcW w:w="1271" w:type="dxa"/>
            <w:vAlign w:val="top"/>
          </w:tcPr>
          <w:p>
            <w:pPr>
              <w:spacing w:before="56" w:line="183" w:lineRule="auto"/>
              <w:ind w:left="641"/>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3114" w:type="dxa"/>
            <w:vAlign w:val="top"/>
          </w:tcPr>
          <w:p>
            <w:pPr>
              <w:spacing w:before="27" w:line="217" w:lineRule="auto"/>
              <w:ind w:left="114"/>
              <w:rPr>
                <w:rFonts w:ascii="宋体" w:hAnsi="宋体" w:eastAsia="宋体" w:cs="宋体"/>
                <w:sz w:val="18"/>
                <w:szCs w:val="18"/>
              </w:rPr>
            </w:pPr>
            <w:r>
              <w:rPr>
                <w:rFonts w:ascii="宋体" w:hAnsi="宋体" w:eastAsia="宋体" w:cs="宋体"/>
                <w:spacing w:val="-1"/>
                <w:sz w:val="18"/>
                <w:szCs w:val="18"/>
              </w:rPr>
              <w:t>重组改制对原债务</w:t>
            </w:r>
            <w:r>
              <w:rPr>
                <w:rFonts w:ascii="宋体" w:hAnsi="宋体" w:eastAsia="宋体" w:cs="宋体"/>
                <w:sz w:val="18"/>
                <w:szCs w:val="18"/>
              </w:rPr>
              <w:t>不予承认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42" w:type="dxa"/>
            <w:vAlign w:val="top"/>
          </w:tcPr>
          <w:p>
            <w:pPr>
              <w:spacing w:before="28" w:line="214" w:lineRule="auto"/>
              <w:ind w:left="116"/>
              <w:rPr>
                <w:rFonts w:ascii="宋体" w:hAnsi="宋体" w:eastAsia="宋体" w:cs="宋体"/>
                <w:sz w:val="18"/>
                <w:szCs w:val="18"/>
              </w:rPr>
            </w:pPr>
            <w:r>
              <w:rPr>
                <w:rFonts w:ascii="宋体" w:hAnsi="宋体" w:eastAsia="宋体" w:cs="宋体"/>
                <w:spacing w:val="-2"/>
                <w:sz w:val="18"/>
                <w:szCs w:val="18"/>
              </w:rPr>
              <w:t>单位三</w:t>
            </w:r>
          </w:p>
        </w:tc>
        <w:tc>
          <w:tcPr>
            <w:tcW w:w="1414" w:type="dxa"/>
            <w:vAlign w:val="top"/>
          </w:tcPr>
          <w:p>
            <w:pPr>
              <w:spacing w:before="57" w:line="182" w:lineRule="auto"/>
              <w:ind w:left="230"/>
              <w:rPr>
                <w:rFonts w:ascii="宋体" w:hAnsi="宋体" w:eastAsia="宋体" w:cs="宋体"/>
                <w:sz w:val="18"/>
                <w:szCs w:val="18"/>
              </w:rPr>
            </w:pPr>
            <w:r>
              <w:rPr>
                <w:rFonts w:ascii="宋体" w:hAnsi="宋体" w:eastAsia="宋体" w:cs="宋体"/>
                <w:spacing w:val="-1"/>
                <w:sz w:val="18"/>
                <w:szCs w:val="18"/>
              </w:rPr>
              <w:t>3,261,254.</w:t>
            </w:r>
            <w:r>
              <w:rPr>
                <w:rFonts w:ascii="宋体" w:hAnsi="宋体" w:eastAsia="宋体" w:cs="宋体"/>
                <w:sz w:val="18"/>
                <w:szCs w:val="18"/>
              </w:rPr>
              <w:t>35</w:t>
            </w:r>
          </w:p>
        </w:tc>
        <w:tc>
          <w:tcPr>
            <w:tcW w:w="1413" w:type="dxa"/>
            <w:vAlign w:val="top"/>
          </w:tcPr>
          <w:p>
            <w:pPr>
              <w:spacing w:before="58" w:line="181" w:lineRule="auto"/>
              <w:ind w:left="231"/>
              <w:rPr>
                <w:rFonts w:ascii="宋体" w:hAnsi="宋体" w:eastAsia="宋体" w:cs="宋体"/>
                <w:sz w:val="18"/>
                <w:szCs w:val="18"/>
              </w:rPr>
            </w:pPr>
            <w:r>
              <w:rPr>
                <w:rFonts w:ascii="宋体" w:hAnsi="宋体" w:eastAsia="宋体" w:cs="宋体"/>
                <w:spacing w:val="-1"/>
                <w:sz w:val="18"/>
                <w:szCs w:val="18"/>
              </w:rPr>
              <w:t>2,609,00</w:t>
            </w:r>
            <w:r>
              <w:rPr>
                <w:rFonts w:ascii="宋体" w:hAnsi="宋体" w:eastAsia="宋体" w:cs="宋体"/>
                <w:sz w:val="18"/>
                <w:szCs w:val="18"/>
              </w:rPr>
              <w:t>3.48</w:t>
            </w:r>
          </w:p>
        </w:tc>
        <w:tc>
          <w:tcPr>
            <w:tcW w:w="1271" w:type="dxa"/>
            <w:vAlign w:val="top"/>
          </w:tcPr>
          <w:p>
            <w:pPr>
              <w:spacing w:before="58" w:line="182" w:lineRule="auto"/>
              <w:ind w:left="717"/>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0.00</w:t>
            </w:r>
          </w:p>
        </w:tc>
        <w:tc>
          <w:tcPr>
            <w:tcW w:w="3114" w:type="dxa"/>
            <w:vAlign w:val="top"/>
          </w:tcPr>
          <w:p>
            <w:pPr>
              <w:spacing w:before="28" w:line="214" w:lineRule="auto"/>
              <w:ind w:left="114"/>
              <w:rPr>
                <w:rFonts w:ascii="宋体" w:hAnsi="宋体" w:eastAsia="宋体" w:cs="宋体"/>
                <w:sz w:val="18"/>
                <w:szCs w:val="18"/>
              </w:rPr>
            </w:pPr>
            <w:r>
              <w:rPr>
                <w:rFonts w:ascii="宋体" w:hAnsi="宋体" w:eastAsia="宋体" w:cs="宋体"/>
                <w:spacing w:val="-1"/>
                <w:sz w:val="18"/>
                <w:szCs w:val="18"/>
              </w:rPr>
              <w:t>债务人资金紧张，</w:t>
            </w:r>
            <w:r>
              <w:rPr>
                <w:rFonts w:ascii="宋体" w:hAnsi="宋体" w:eastAsia="宋体" w:cs="宋体"/>
                <w:sz w:val="18"/>
                <w:szCs w:val="18"/>
              </w:rPr>
              <w:t>预计不能全部收回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842" w:type="dxa"/>
            <w:vAlign w:val="top"/>
          </w:tcPr>
          <w:p>
            <w:pPr>
              <w:spacing w:before="28" w:line="216" w:lineRule="auto"/>
              <w:ind w:left="116"/>
              <w:rPr>
                <w:rFonts w:ascii="宋体" w:hAnsi="宋体" w:eastAsia="宋体" w:cs="宋体"/>
                <w:sz w:val="18"/>
                <w:szCs w:val="18"/>
              </w:rPr>
            </w:pPr>
            <w:r>
              <w:rPr>
                <w:rFonts w:ascii="宋体" w:hAnsi="宋体" w:eastAsia="宋体" w:cs="宋体"/>
                <w:spacing w:val="-2"/>
                <w:sz w:val="18"/>
                <w:szCs w:val="18"/>
              </w:rPr>
              <w:t>单位四</w:t>
            </w:r>
          </w:p>
        </w:tc>
        <w:tc>
          <w:tcPr>
            <w:tcW w:w="1414" w:type="dxa"/>
            <w:vAlign w:val="top"/>
          </w:tcPr>
          <w:p>
            <w:pPr>
              <w:spacing w:before="57" w:line="182" w:lineRule="auto"/>
              <w:ind w:left="230"/>
              <w:rPr>
                <w:rFonts w:ascii="宋体" w:hAnsi="宋体" w:eastAsia="宋体" w:cs="宋体"/>
                <w:sz w:val="18"/>
                <w:szCs w:val="18"/>
              </w:rPr>
            </w:pPr>
            <w:r>
              <w:rPr>
                <w:rFonts w:ascii="宋体" w:hAnsi="宋体" w:eastAsia="宋体" w:cs="宋体"/>
                <w:spacing w:val="-1"/>
                <w:sz w:val="18"/>
                <w:szCs w:val="18"/>
              </w:rPr>
              <w:t>3,187,400.</w:t>
            </w:r>
            <w:r>
              <w:rPr>
                <w:rFonts w:ascii="宋体" w:hAnsi="宋体" w:eastAsia="宋体" w:cs="宋体"/>
                <w:sz w:val="18"/>
                <w:szCs w:val="18"/>
              </w:rPr>
              <w:t>00</w:t>
            </w:r>
          </w:p>
        </w:tc>
        <w:tc>
          <w:tcPr>
            <w:tcW w:w="1413" w:type="dxa"/>
            <w:vAlign w:val="top"/>
          </w:tcPr>
          <w:p>
            <w:pPr>
              <w:spacing w:before="57" w:line="182" w:lineRule="auto"/>
              <w:ind w:left="232"/>
              <w:rPr>
                <w:rFonts w:ascii="宋体" w:hAnsi="宋体" w:eastAsia="宋体" w:cs="宋体"/>
                <w:sz w:val="18"/>
                <w:szCs w:val="18"/>
              </w:rPr>
            </w:pPr>
            <w:r>
              <w:rPr>
                <w:rFonts w:ascii="宋体" w:hAnsi="宋体" w:eastAsia="宋体" w:cs="宋体"/>
                <w:spacing w:val="-1"/>
                <w:sz w:val="18"/>
                <w:szCs w:val="18"/>
              </w:rPr>
              <w:t>3,187,400.</w:t>
            </w:r>
            <w:r>
              <w:rPr>
                <w:rFonts w:ascii="宋体" w:hAnsi="宋体" w:eastAsia="宋体" w:cs="宋体"/>
                <w:sz w:val="18"/>
                <w:szCs w:val="18"/>
              </w:rPr>
              <w:t>00</w:t>
            </w:r>
          </w:p>
        </w:tc>
        <w:tc>
          <w:tcPr>
            <w:tcW w:w="1271" w:type="dxa"/>
            <w:vAlign w:val="top"/>
          </w:tcPr>
          <w:p>
            <w:pPr>
              <w:spacing w:before="57" w:line="183" w:lineRule="auto"/>
              <w:ind w:left="641"/>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3114" w:type="dxa"/>
            <w:vAlign w:val="top"/>
          </w:tcPr>
          <w:p>
            <w:pPr>
              <w:spacing w:before="28" w:line="216" w:lineRule="auto"/>
              <w:ind w:left="114"/>
              <w:rPr>
                <w:rFonts w:ascii="宋体" w:hAnsi="宋体" w:eastAsia="宋体" w:cs="宋体"/>
                <w:sz w:val="18"/>
                <w:szCs w:val="18"/>
              </w:rPr>
            </w:pPr>
            <w:r>
              <w:rPr>
                <w:rFonts w:ascii="宋体" w:hAnsi="宋体" w:eastAsia="宋体" w:cs="宋体"/>
                <w:spacing w:val="-1"/>
                <w:sz w:val="18"/>
                <w:szCs w:val="18"/>
              </w:rPr>
              <w:t>重组改制对原债务</w:t>
            </w:r>
            <w:r>
              <w:rPr>
                <w:rFonts w:ascii="宋体" w:hAnsi="宋体" w:eastAsia="宋体" w:cs="宋体"/>
                <w:sz w:val="18"/>
                <w:szCs w:val="18"/>
              </w:rPr>
              <w:t>不予承认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42" w:type="dxa"/>
            <w:vAlign w:val="top"/>
          </w:tcPr>
          <w:p>
            <w:pPr>
              <w:spacing w:before="29" w:line="213" w:lineRule="auto"/>
              <w:ind w:left="116"/>
              <w:rPr>
                <w:rFonts w:ascii="宋体" w:hAnsi="宋体" w:eastAsia="宋体" w:cs="宋体"/>
                <w:sz w:val="18"/>
                <w:szCs w:val="18"/>
              </w:rPr>
            </w:pPr>
            <w:r>
              <w:rPr>
                <w:rFonts w:ascii="宋体" w:hAnsi="宋体" w:eastAsia="宋体" w:cs="宋体"/>
                <w:spacing w:val="-2"/>
                <w:sz w:val="18"/>
                <w:szCs w:val="18"/>
              </w:rPr>
              <w:t>单位五</w:t>
            </w:r>
          </w:p>
        </w:tc>
        <w:tc>
          <w:tcPr>
            <w:tcW w:w="1414" w:type="dxa"/>
            <w:vAlign w:val="top"/>
          </w:tcPr>
          <w:p>
            <w:pPr>
              <w:spacing w:before="59" w:line="181" w:lineRule="auto"/>
              <w:ind w:left="230"/>
              <w:rPr>
                <w:rFonts w:ascii="宋体" w:hAnsi="宋体" w:eastAsia="宋体" w:cs="宋体"/>
                <w:sz w:val="18"/>
                <w:szCs w:val="18"/>
              </w:rPr>
            </w:pPr>
            <w:r>
              <w:rPr>
                <w:rFonts w:ascii="宋体" w:hAnsi="宋体" w:eastAsia="宋体" w:cs="宋体"/>
                <w:spacing w:val="-1"/>
                <w:sz w:val="18"/>
                <w:szCs w:val="18"/>
              </w:rPr>
              <w:t>3,057,593.</w:t>
            </w:r>
            <w:r>
              <w:rPr>
                <w:rFonts w:ascii="宋体" w:hAnsi="宋体" w:eastAsia="宋体" w:cs="宋体"/>
                <w:sz w:val="18"/>
                <w:szCs w:val="18"/>
              </w:rPr>
              <w:t>98</w:t>
            </w:r>
          </w:p>
        </w:tc>
        <w:tc>
          <w:tcPr>
            <w:tcW w:w="1413" w:type="dxa"/>
            <w:vAlign w:val="top"/>
          </w:tcPr>
          <w:p>
            <w:pPr>
              <w:spacing w:before="59" w:line="181" w:lineRule="auto"/>
              <w:ind w:left="232"/>
              <w:rPr>
                <w:rFonts w:ascii="宋体" w:hAnsi="宋体" w:eastAsia="宋体" w:cs="宋体"/>
                <w:sz w:val="18"/>
                <w:szCs w:val="18"/>
              </w:rPr>
            </w:pPr>
            <w:r>
              <w:rPr>
                <w:rFonts w:ascii="宋体" w:hAnsi="宋体" w:eastAsia="宋体" w:cs="宋体"/>
                <w:spacing w:val="-1"/>
                <w:sz w:val="18"/>
                <w:szCs w:val="18"/>
              </w:rPr>
              <w:t>3,057,593.</w:t>
            </w:r>
            <w:r>
              <w:rPr>
                <w:rFonts w:ascii="宋体" w:hAnsi="宋体" w:eastAsia="宋体" w:cs="宋体"/>
                <w:sz w:val="18"/>
                <w:szCs w:val="18"/>
              </w:rPr>
              <w:t>98</w:t>
            </w:r>
          </w:p>
        </w:tc>
        <w:tc>
          <w:tcPr>
            <w:tcW w:w="1271" w:type="dxa"/>
            <w:vAlign w:val="top"/>
          </w:tcPr>
          <w:p>
            <w:pPr>
              <w:spacing w:before="58" w:line="183" w:lineRule="auto"/>
              <w:ind w:left="641"/>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3114" w:type="dxa"/>
            <w:vAlign w:val="top"/>
          </w:tcPr>
          <w:p>
            <w:pPr>
              <w:spacing w:before="29" w:line="213" w:lineRule="auto"/>
              <w:ind w:left="114"/>
              <w:rPr>
                <w:rFonts w:ascii="宋体" w:hAnsi="宋体" w:eastAsia="宋体" w:cs="宋体"/>
                <w:sz w:val="18"/>
                <w:szCs w:val="18"/>
              </w:rPr>
            </w:pPr>
            <w:r>
              <w:rPr>
                <w:rFonts w:ascii="宋体" w:hAnsi="宋体" w:eastAsia="宋体" w:cs="宋体"/>
                <w:spacing w:val="-1"/>
                <w:sz w:val="18"/>
                <w:szCs w:val="18"/>
              </w:rPr>
              <w:t>经营困难，收回可</w:t>
            </w:r>
            <w:r>
              <w:rPr>
                <w:rFonts w:ascii="宋体" w:hAnsi="宋体" w:eastAsia="宋体" w:cs="宋体"/>
                <w:sz w:val="18"/>
                <w:szCs w:val="18"/>
              </w:rPr>
              <w:t>能性极小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42" w:type="dxa"/>
            <w:vAlign w:val="top"/>
          </w:tcPr>
          <w:p>
            <w:pPr>
              <w:spacing w:before="29" w:line="227" w:lineRule="auto"/>
              <w:ind w:left="115" w:right="109"/>
              <w:rPr>
                <w:rFonts w:ascii="宋体" w:hAnsi="宋体" w:eastAsia="宋体" w:cs="宋体"/>
                <w:sz w:val="18"/>
                <w:szCs w:val="18"/>
              </w:rPr>
            </w:pPr>
            <w:r>
              <w:rPr>
                <w:rFonts w:ascii="宋体" w:hAnsi="宋体" w:eastAsia="宋体" w:cs="宋体"/>
                <w:spacing w:val="-1"/>
                <w:sz w:val="18"/>
                <w:szCs w:val="18"/>
              </w:rPr>
              <w:t>其他单项计提预期</w:t>
            </w:r>
            <w:r>
              <w:rPr>
                <w:rFonts w:ascii="宋体" w:hAnsi="宋体" w:eastAsia="宋体" w:cs="宋体"/>
                <w:sz w:val="18"/>
                <w:szCs w:val="18"/>
              </w:rPr>
              <w:t xml:space="preserve">信 </w:t>
            </w:r>
            <w:r>
              <w:rPr>
                <w:rFonts w:ascii="宋体" w:hAnsi="宋体" w:eastAsia="宋体" w:cs="宋体"/>
                <w:spacing w:val="-1"/>
                <w:sz w:val="18"/>
                <w:szCs w:val="18"/>
              </w:rPr>
              <w:t>用损失的应收账款</w:t>
            </w:r>
          </w:p>
        </w:tc>
        <w:tc>
          <w:tcPr>
            <w:tcW w:w="1414" w:type="dxa"/>
            <w:vAlign w:val="top"/>
          </w:tcPr>
          <w:p>
            <w:pPr>
              <w:spacing w:before="59" w:line="181" w:lineRule="auto"/>
              <w:ind w:left="138"/>
              <w:rPr>
                <w:rFonts w:ascii="宋体" w:hAnsi="宋体" w:eastAsia="宋体" w:cs="宋体"/>
                <w:sz w:val="18"/>
                <w:szCs w:val="18"/>
              </w:rPr>
            </w:pPr>
            <w:r>
              <w:rPr>
                <w:rFonts w:ascii="宋体" w:hAnsi="宋体" w:eastAsia="宋体" w:cs="宋体"/>
                <w:spacing w:val="-1"/>
                <w:sz w:val="18"/>
                <w:szCs w:val="18"/>
              </w:rPr>
              <w:t>58,453,770</w:t>
            </w:r>
            <w:r>
              <w:rPr>
                <w:rFonts w:ascii="宋体" w:hAnsi="宋体" w:eastAsia="宋体" w:cs="宋体"/>
                <w:sz w:val="18"/>
                <w:szCs w:val="18"/>
              </w:rPr>
              <w:t>.80</w:t>
            </w:r>
          </w:p>
        </w:tc>
        <w:tc>
          <w:tcPr>
            <w:tcW w:w="1413" w:type="dxa"/>
            <w:vAlign w:val="top"/>
          </w:tcPr>
          <w:p>
            <w:pPr>
              <w:spacing w:before="58" w:line="182" w:lineRule="auto"/>
              <w:ind w:left="141"/>
              <w:rPr>
                <w:rFonts w:ascii="宋体" w:hAnsi="宋体" w:eastAsia="宋体" w:cs="宋体"/>
                <w:sz w:val="18"/>
                <w:szCs w:val="18"/>
              </w:rPr>
            </w:pPr>
            <w:r>
              <w:rPr>
                <w:rFonts w:ascii="宋体" w:hAnsi="宋体" w:eastAsia="宋体" w:cs="宋体"/>
                <w:spacing w:val="-1"/>
                <w:sz w:val="18"/>
                <w:szCs w:val="18"/>
              </w:rPr>
              <w:t>58,439,039</w:t>
            </w:r>
            <w:r>
              <w:rPr>
                <w:rFonts w:ascii="宋体" w:hAnsi="宋体" w:eastAsia="宋体" w:cs="宋体"/>
                <w:sz w:val="18"/>
                <w:szCs w:val="18"/>
              </w:rPr>
              <w:t>.31</w:t>
            </w:r>
          </w:p>
        </w:tc>
        <w:tc>
          <w:tcPr>
            <w:tcW w:w="1271" w:type="dxa"/>
            <w:vAlign w:val="top"/>
          </w:tcPr>
          <w:p>
            <w:pPr>
              <w:spacing w:before="59" w:line="182" w:lineRule="auto"/>
              <w:ind w:left="717"/>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9.97</w:t>
            </w:r>
          </w:p>
        </w:tc>
        <w:tc>
          <w:tcPr>
            <w:tcW w:w="31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842" w:type="dxa"/>
            <w:vAlign w:val="top"/>
          </w:tcPr>
          <w:p>
            <w:pPr>
              <w:spacing w:before="30" w:line="217" w:lineRule="auto"/>
              <w:ind w:left="746"/>
              <w:rPr>
                <w:rFonts w:ascii="宋体" w:hAnsi="宋体" w:eastAsia="宋体" w:cs="宋体"/>
                <w:sz w:val="18"/>
                <w:szCs w:val="18"/>
              </w:rPr>
            </w:pPr>
            <w:r>
              <w:rPr>
                <w:rFonts w:ascii="宋体" w:hAnsi="宋体" w:eastAsia="宋体" w:cs="宋体"/>
                <w:spacing w:val="-2"/>
                <w:sz w:val="18"/>
                <w:szCs w:val="18"/>
              </w:rPr>
              <w:t>合计</w:t>
            </w:r>
          </w:p>
        </w:tc>
        <w:tc>
          <w:tcPr>
            <w:tcW w:w="1414" w:type="dxa"/>
            <w:vAlign w:val="top"/>
          </w:tcPr>
          <w:p>
            <w:pPr>
              <w:spacing w:before="54" w:line="192" w:lineRule="auto"/>
              <w:ind w:left="272"/>
              <w:rPr>
                <w:rFonts w:ascii="宋体" w:hAnsi="宋体" w:eastAsia="宋体" w:cs="宋体"/>
                <w:sz w:val="18"/>
                <w:szCs w:val="18"/>
              </w:rPr>
            </w:pPr>
            <w:r>
              <w:rPr>
                <w:rFonts w:ascii="宋体" w:hAnsi="宋体" w:eastAsia="宋体" w:cs="宋体"/>
                <w:spacing w:val="-11"/>
                <w:sz w:val="18"/>
                <w:szCs w:val="18"/>
              </w:rPr>
              <w:t>77,254,980.6</w:t>
            </w:r>
            <w:r>
              <w:rPr>
                <w:rFonts w:ascii="宋体" w:hAnsi="宋体" w:eastAsia="宋体" w:cs="宋体"/>
                <w:spacing w:val="-10"/>
                <w:sz w:val="18"/>
                <w:szCs w:val="18"/>
              </w:rPr>
              <w:t>3</w:t>
            </w:r>
          </w:p>
        </w:tc>
        <w:tc>
          <w:tcPr>
            <w:tcW w:w="1413" w:type="dxa"/>
            <w:vAlign w:val="top"/>
          </w:tcPr>
          <w:p>
            <w:pPr>
              <w:spacing w:before="54" w:line="192" w:lineRule="auto"/>
              <w:ind w:left="274"/>
              <w:rPr>
                <w:rFonts w:ascii="宋体" w:hAnsi="宋体" w:eastAsia="宋体" w:cs="宋体"/>
                <w:sz w:val="18"/>
                <w:szCs w:val="18"/>
              </w:rPr>
            </w:pPr>
            <w:r>
              <w:rPr>
                <w:rFonts w:ascii="宋体" w:hAnsi="宋体" w:eastAsia="宋体" w:cs="宋体"/>
                <w:spacing w:val="-11"/>
                <w:sz w:val="18"/>
                <w:szCs w:val="18"/>
              </w:rPr>
              <w:t>76,587,998.2</w:t>
            </w:r>
            <w:r>
              <w:rPr>
                <w:rFonts w:ascii="宋体" w:hAnsi="宋体" w:eastAsia="宋体" w:cs="宋体"/>
                <w:spacing w:val="-10"/>
                <w:sz w:val="18"/>
                <w:szCs w:val="18"/>
              </w:rPr>
              <w:t>7</w:t>
            </w:r>
          </w:p>
        </w:tc>
        <w:tc>
          <w:tcPr>
            <w:tcW w:w="1271" w:type="dxa"/>
            <w:vAlign w:val="top"/>
          </w:tcPr>
          <w:p>
            <w:pPr>
              <w:spacing w:before="57" w:line="182" w:lineRule="auto"/>
              <w:ind w:left="762"/>
              <w:rPr>
                <w:rFonts w:ascii="宋体" w:hAnsi="宋体" w:eastAsia="宋体" w:cs="宋体"/>
                <w:sz w:val="18"/>
                <w:szCs w:val="18"/>
              </w:rPr>
            </w:pPr>
            <w:r>
              <w:rPr>
                <w:rFonts w:ascii="宋体" w:hAnsi="宋体" w:eastAsia="宋体" w:cs="宋体"/>
                <w:spacing w:val="-11"/>
                <w:sz w:val="18"/>
                <w:szCs w:val="18"/>
              </w:rPr>
              <w:t>9</w:t>
            </w:r>
            <w:r>
              <w:rPr>
                <w:rFonts w:ascii="宋体" w:hAnsi="宋体" w:eastAsia="宋体" w:cs="宋体"/>
                <w:spacing w:val="-10"/>
                <w:sz w:val="18"/>
                <w:szCs w:val="18"/>
              </w:rPr>
              <w:t>9.14</w:t>
            </w:r>
          </w:p>
        </w:tc>
        <w:tc>
          <w:tcPr>
            <w:tcW w:w="3114" w:type="dxa"/>
            <w:vAlign w:val="top"/>
          </w:tcPr>
          <w:p>
            <w:pPr>
              <w:spacing w:before="30" w:line="217" w:lineRule="auto"/>
              <w:ind w:left="1514"/>
              <w:rPr>
                <w:rFonts w:ascii="宋体" w:hAnsi="宋体" w:eastAsia="宋体" w:cs="宋体"/>
                <w:sz w:val="18"/>
                <w:szCs w:val="18"/>
              </w:rPr>
            </w:pPr>
            <w:r>
              <w:rPr>
                <w:rFonts w:ascii="宋体" w:hAnsi="宋体" w:eastAsia="宋体" w:cs="宋体"/>
                <w:sz w:val="18"/>
                <w:szCs w:val="18"/>
              </w:rPr>
              <w:t>/</w:t>
            </w:r>
          </w:p>
        </w:tc>
      </w:tr>
    </w:tbl>
    <w:p>
      <w:pPr>
        <w:spacing w:before="29" w:line="228" w:lineRule="auto"/>
        <w:ind w:left="43"/>
        <w:rPr>
          <w:rFonts w:ascii="宋体" w:hAnsi="宋体" w:eastAsia="宋体" w:cs="宋体"/>
          <w:sz w:val="21"/>
          <w:szCs w:val="21"/>
        </w:rPr>
      </w:pPr>
      <w:r>
        <w:rPr>
          <w:rFonts w:ascii="宋体" w:hAnsi="宋体" w:eastAsia="宋体" w:cs="宋体"/>
          <w:spacing w:val="-4"/>
          <w:sz w:val="21"/>
          <w:szCs w:val="21"/>
        </w:rPr>
        <w:t>按单</w:t>
      </w:r>
      <w:r>
        <w:rPr>
          <w:rFonts w:ascii="宋体" w:hAnsi="宋体" w:eastAsia="宋体" w:cs="宋体"/>
          <w:spacing w:val="-3"/>
          <w:sz w:val="21"/>
          <w:szCs w:val="21"/>
        </w:rPr>
        <w:t>项</w:t>
      </w:r>
      <w:r>
        <w:rPr>
          <w:rFonts w:ascii="宋体" w:hAnsi="宋体" w:eastAsia="宋体" w:cs="宋体"/>
          <w:spacing w:val="-2"/>
          <w:sz w:val="21"/>
          <w:szCs w:val="21"/>
        </w:rPr>
        <w:t>计提坏账准备的说明：</w:t>
      </w:r>
    </w:p>
    <w:p>
      <w:pPr>
        <w:spacing w:before="1" w:line="234" w:lineRule="auto"/>
        <w:ind w:left="48"/>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60" w:line="226" w:lineRule="auto"/>
        <w:ind w:left="43"/>
        <w:rPr>
          <w:rFonts w:ascii="宋体" w:hAnsi="宋体" w:eastAsia="宋体" w:cs="宋体"/>
          <w:sz w:val="21"/>
          <w:szCs w:val="21"/>
        </w:rPr>
      </w:pPr>
      <w:r>
        <w:rPr>
          <w:rFonts w:ascii="宋体" w:hAnsi="宋体" w:eastAsia="宋体" w:cs="宋体"/>
          <w:spacing w:val="-1"/>
          <w:sz w:val="21"/>
          <w:szCs w:val="21"/>
        </w:rPr>
        <w:t>按组合计提坏账</w:t>
      </w:r>
      <w:r>
        <w:rPr>
          <w:rFonts w:ascii="宋体" w:hAnsi="宋体" w:eastAsia="宋体" w:cs="宋体"/>
          <w:sz w:val="21"/>
          <w:szCs w:val="21"/>
        </w:rPr>
        <w:t>准备：</w:t>
      </w:r>
    </w:p>
    <w:p>
      <w:pPr>
        <w:spacing w:before="1" w:line="234" w:lineRule="auto"/>
        <w:ind w:left="42"/>
        <w:rPr>
          <w:rFonts w:ascii="宋体" w:hAnsi="宋体" w:eastAsia="宋体" w:cs="宋体"/>
          <w:sz w:val="21"/>
          <w:szCs w:val="21"/>
        </w:rPr>
      </w:pPr>
      <w:r>
        <w:rPr>
          <w:rFonts w:ascii="宋体" w:hAnsi="宋体" w:eastAsia="宋体" w:cs="宋体"/>
          <w:spacing w:val="-23"/>
          <w:sz w:val="21"/>
          <w:szCs w:val="21"/>
        </w:rPr>
        <w:t>√适用 口不适用</w:t>
      </w:r>
    </w:p>
    <w:p>
      <w:pPr>
        <w:spacing w:before="22" w:line="221" w:lineRule="auto"/>
        <w:ind w:left="44"/>
        <w:rPr>
          <w:rFonts w:ascii="宋体" w:hAnsi="宋体" w:eastAsia="宋体" w:cs="宋体"/>
          <w:sz w:val="21"/>
          <w:szCs w:val="21"/>
        </w:rPr>
      </w:pPr>
      <w:r>
        <w:rPr>
          <w:rFonts w:ascii="宋体" w:hAnsi="宋体" w:eastAsia="宋体" w:cs="宋体"/>
          <w:spacing w:val="-14"/>
          <w:sz w:val="21"/>
          <w:szCs w:val="21"/>
        </w:rPr>
        <w:t>组</w:t>
      </w:r>
      <w:r>
        <w:rPr>
          <w:rFonts w:ascii="宋体" w:hAnsi="宋体" w:eastAsia="宋体" w:cs="宋体"/>
          <w:spacing w:val="-9"/>
          <w:sz w:val="21"/>
          <w:szCs w:val="21"/>
        </w:rPr>
        <w:t>合计提项目： 账龄组合</w:t>
      </w:r>
    </w:p>
    <w:p>
      <w:pPr>
        <w:spacing w:before="20" w:line="214" w:lineRule="auto"/>
        <w:ind w:right="321"/>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36"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9"/>
        <w:gridCol w:w="2307"/>
        <w:gridCol w:w="2351"/>
        <w:gridCol w:w="21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099" w:type="dxa"/>
            <w:vMerge w:val="restart"/>
            <w:tcBorders>
              <w:bottom w:val="nil"/>
            </w:tcBorders>
            <w:vAlign w:val="top"/>
          </w:tcPr>
          <w:p>
            <w:pPr>
              <w:spacing w:before="175" w:line="223" w:lineRule="auto"/>
              <w:ind w:left="845"/>
              <w:rPr>
                <w:rFonts w:ascii="宋体" w:hAnsi="宋体" w:eastAsia="宋体" w:cs="宋体"/>
                <w:sz w:val="21"/>
                <w:szCs w:val="21"/>
              </w:rPr>
            </w:pPr>
            <w:r>
              <w:rPr>
                <w:rFonts w:ascii="宋体" w:hAnsi="宋体" w:eastAsia="宋体" w:cs="宋体"/>
                <w:spacing w:val="-3"/>
                <w:sz w:val="21"/>
                <w:szCs w:val="21"/>
              </w:rPr>
              <w:t>名</w:t>
            </w:r>
            <w:r>
              <w:rPr>
                <w:rFonts w:ascii="宋体" w:hAnsi="宋体" w:eastAsia="宋体" w:cs="宋体"/>
                <w:spacing w:val="-2"/>
                <w:sz w:val="21"/>
                <w:szCs w:val="21"/>
              </w:rPr>
              <w:t>称</w:t>
            </w:r>
          </w:p>
        </w:tc>
        <w:tc>
          <w:tcPr>
            <w:tcW w:w="6837" w:type="dxa"/>
            <w:gridSpan w:val="3"/>
            <w:vAlign w:val="top"/>
          </w:tcPr>
          <w:p>
            <w:pPr>
              <w:spacing w:before="34" w:line="216" w:lineRule="auto"/>
              <w:ind w:left="3002"/>
              <w:rPr>
                <w:rFonts w:ascii="宋体" w:hAnsi="宋体" w:eastAsia="宋体" w:cs="宋体"/>
                <w:sz w:val="21"/>
                <w:szCs w:val="21"/>
              </w:rPr>
            </w:pPr>
            <w:r>
              <w:rPr>
                <w:rFonts w:ascii="宋体" w:hAnsi="宋体" w:eastAsia="宋体" w:cs="宋体"/>
                <w:spacing w:val="-2"/>
                <w:sz w:val="21"/>
                <w:szCs w:val="21"/>
              </w:rPr>
              <w:t>期末余额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099" w:type="dxa"/>
            <w:vMerge w:val="continue"/>
            <w:tcBorders>
              <w:top w:val="nil"/>
            </w:tcBorders>
            <w:vAlign w:val="top"/>
          </w:tcPr>
          <w:p>
            <w:pPr>
              <w:rPr>
                <w:rFonts w:ascii="Arial"/>
                <w:sz w:val="21"/>
              </w:rPr>
            </w:pPr>
          </w:p>
        </w:tc>
        <w:tc>
          <w:tcPr>
            <w:tcW w:w="2307" w:type="dxa"/>
            <w:vAlign w:val="top"/>
          </w:tcPr>
          <w:p>
            <w:pPr>
              <w:spacing w:before="32" w:line="216" w:lineRule="auto"/>
              <w:ind w:left="736"/>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收账款</w:t>
            </w:r>
          </w:p>
        </w:tc>
        <w:tc>
          <w:tcPr>
            <w:tcW w:w="2351" w:type="dxa"/>
            <w:vAlign w:val="top"/>
          </w:tcPr>
          <w:p>
            <w:pPr>
              <w:spacing w:before="32" w:line="216" w:lineRule="auto"/>
              <w:ind w:left="762"/>
              <w:rPr>
                <w:rFonts w:ascii="宋体" w:hAnsi="宋体" w:eastAsia="宋体" w:cs="宋体"/>
                <w:sz w:val="21"/>
                <w:szCs w:val="21"/>
              </w:rPr>
            </w:pPr>
            <w:r>
              <w:rPr>
                <w:rFonts w:ascii="宋体" w:hAnsi="宋体" w:eastAsia="宋体" w:cs="宋体"/>
                <w:spacing w:val="-2"/>
                <w:sz w:val="21"/>
                <w:szCs w:val="21"/>
              </w:rPr>
              <w:t>坏</w:t>
            </w:r>
            <w:r>
              <w:rPr>
                <w:rFonts w:ascii="宋体" w:hAnsi="宋体" w:eastAsia="宋体" w:cs="宋体"/>
                <w:spacing w:val="-1"/>
                <w:sz w:val="21"/>
                <w:szCs w:val="21"/>
              </w:rPr>
              <w:t>账准备</w:t>
            </w:r>
          </w:p>
        </w:tc>
        <w:tc>
          <w:tcPr>
            <w:tcW w:w="2179" w:type="dxa"/>
            <w:vAlign w:val="top"/>
          </w:tcPr>
          <w:p>
            <w:pPr>
              <w:spacing w:before="32" w:line="216" w:lineRule="auto"/>
              <w:ind w:left="375"/>
              <w:rPr>
                <w:rFonts w:ascii="宋体" w:hAnsi="宋体" w:eastAsia="宋体" w:cs="宋体"/>
                <w:sz w:val="21"/>
                <w:szCs w:val="21"/>
              </w:rPr>
            </w:pPr>
            <w:r>
              <w:rPr>
                <w:rFonts w:ascii="宋体" w:hAnsi="宋体" w:eastAsia="宋体" w:cs="宋体"/>
                <w:spacing w:val="8"/>
                <w:sz w:val="21"/>
                <w:szCs w:val="21"/>
              </w:rPr>
              <w:t>计提比例 (%</w:t>
            </w:r>
            <w:r>
              <w:rPr>
                <w:rFonts w:ascii="宋体" w:hAnsi="宋体" w:eastAsia="宋体" w:cs="宋体"/>
                <w:spacing w:val="7"/>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099" w:type="dxa"/>
            <w:vAlign w:val="top"/>
          </w:tcPr>
          <w:p>
            <w:pPr>
              <w:spacing w:before="30" w:line="218" w:lineRule="auto"/>
              <w:ind w:left="132"/>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4"/>
                <w:sz w:val="21"/>
                <w:szCs w:val="21"/>
              </w:rPr>
              <w:t xml:space="preserve"> 年以内</w:t>
            </w:r>
          </w:p>
        </w:tc>
        <w:tc>
          <w:tcPr>
            <w:tcW w:w="2307" w:type="dxa"/>
            <w:vAlign w:val="top"/>
          </w:tcPr>
          <w:p>
            <w:pPr>
              <w:spacing w:before="43" w:line="201" w:lineRule="auto"/>
              <w:ind w:left="890"/>
              <w:rPr>
                <w:rFonts w:ascii="宋体" w:hAnsi="宋体" w:eastAsia="宋体" w:cs="宋体"/>
                <w:sz w:val="21"/>
                <w:szCs w:val="21"/>
              </w:rPr>
            </w:pPr>
            <w:r>
              <w:rPr>
                <w:rFonts w:ascii="宋体" w:hAnsi="宋体" w:eastAsia="宋体" w:cs="宋体"/>
                <w:spacing w:val="-17"/>
                <w:sz w:val="21"/>
                <w:szCs w:val="21"/>
              </w:rPr>
              <w:t>3</w:t>
            </w:r>
            <w:r>
              <w:rPr>
                <w:rFonts w:ascii="宋体" w:hAnsi="宋体" w:eastAsia="宋体" w:cs="宋体"/>
                <w:spacing w:val="-11"/>
                <w:sz w:val="21"/>
                <w:szCs w:val="21"/>
              </w:rPr>
              <w:t>52,888,193.65</w:t>
            </w:r>
          </w:p>
        </w:tc>
        <w:tc>
          <w:tcPr>
            <w:tcW w:w="2351" w:type="dxa"/>
            <w:vAlign w:val="top"/>
          </w:tcPr>
          <w:p>
            <w:pPr>
              <w:spacing w:before="43" w:line="201" w:lineRule="auto"/>
              <w:ind w:right="99"/>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,528,881.91</w:t>
            </w:r>
          </w:p>
        </w:tc>
        <w:tc>
          <w:tcPr>
            <w:tcW w:w="2179" w:type="dxa"/>
            <w:vAlign w:val="top"/>
          </w:tcPr>
          <w:p>
            <w:pPr>
              <w:spacing w:before="47" w:line="182" w:lineRule="auto"/>
              <w:ind w:right="86"/>
              <w:jc w:val="right"/>
              <w:rPr>
                <w:rFonts w:ascii="宋体" w:hAnsi="宋体" w:eastAsia="宋体" w:cs="宋体"/>
                <w:sz w:val="21"/>
                <w:szCs w:val="21"/>
              </w:rPr>
            </w:pPr>
            <w:r>
              <w:rPr>
                <w:rFonts w:ascii="宋体" w:hAnsi="宋体" w:eastAsia="宋体" w:cs="宋体"/>
                <w:spacing w:val="-15"/>
                <w:sz w:val="21"/>
                <w:szCs w:val="21"/>
              </w:rPr>
              <w:t>1</w:t>
            </w:r>
            <w:r>
              <w:rPr>
                <w:rFonts w:ascii="宋体" w:hAnsi="宋体" w:eastAsia="宋体" w:cs="宋体"/>
                <w:spacing w:val="-14"/>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099" w:type="dxa"/>
            <w:vAlign w:val="top"/>
          </w:tcPr>
          <w:p>
            <w:pPr>
              <w:spacing w:before="30" w:line="215" w:lineRule="auto"/>
              <w:ind w:left="132"/>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3"/>
                <w:sz w:val="21"/>
                <w:szCs w:val="21"/>
              </w:rPr>
              <w:t>－2 年</w:t>
            </w:r>
          </w:p>
        </w:tc>
        <w:tc>
          <w:tcPr>
            <w:tcW w:w="2307" w:type="dxa"/>
            <w:vAlign w:val="top"/>
          </w:tcPr>
          <w:p>
            <w:pPr>
              <w:spacing w:before="43" w:line="201" w:lineRule="auto"/>
              <w:ind w:right="102"/>
              <w:jc w:val="right"/>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,527,144.34</w:t>
            </w:r>
          </w:p>
        </w:tc>
        <w:tc>
          <w:tcPr>
            <w:tcW w:w="2351" w:type="dxa"/>
            <w:vAlign w:val="top"/>
          </w:tcPr>
          <w:p>
            <w:pPr>
              <w:spacing w:before="43" w:line="201" w:lineRule="auto"/>
              <w:ind w:right="100"/>
              <w:jc w:val="right"/>
              <w:rPr>
                <w:rFonts w:ascii="宋体" w:hAnsi="宋体" w:eastAsia="宋体" w:cs="宋体"/>
                <w:sz w:val="21"/>
                <w:szCs w:val="21"/>
              </w:rPr>
            </w:pPr>
            <w:r>
              <w:rPr>
                <w:rFonts w:ascii="宋体" w:hAnsi="宋体" w:eastAsia="宋体" w:cs="宋体"/>
                <w:spacing w:val="-14"/>
                <w:sz w:val="21"/>
                <w:szCs w:val="21"/>
              </w:rPr>
              <w:t>5</w:t>
            </w:r>
            <w:r>
              <w:rPr>
                <w:rFonts w:ascii="宋体" w:hAnsi="宋体" w:eastAsia="宋体" w:cs="宋体"/>
                <w:spacing w:val="-11"/>
                <w:sz w:val="21"/>
                <w:szCs w:val="21"/>
              </w:rPr>
              <w:t>52,714.44</w:t>
            </w:r>
          </w:p>
        </w:tc>
        <w:tc>
          <w:tcPr>
            <w:tcW w:w="2179" w:type="dxa"/>
            <w:vAlign w:val="top"/>
          </w:tcPr>
          <w:p>
            <w:pPr>
              <w:spacing w:before="47" w:line="182" w:lineRule="auto"/>
              <w:ind w:right="89"/>
              <w:jc w:val="right"/>
              <w:rPr>
                <w:rFonts w:ascii="宋体" w:hAnsi="宋体" w:eastAsia="宋体" w:cs="宋体"/>
                <w:sz w:val="21"/>
                <w:szCs w:val="21"/>
              </w:rPr>
            </w:pPr>
            <w:r>
              <w:rPr>
                <w:rFonts w:ascii="宋体" w:hAnsi="宋体" w:eastAsia="宋体" w:cs="宋体"/>
                <w:spacing w:val="-12"/>
                <w:sz w:val="21"/>
                <w:szCs w:val="21"/>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099" w:type="dxa"/>
            <w:vAlign w:val="top"/>
          </w:tcPr>
          <w:p>
            <w:pPr>
              <w:spacing w:before="33" w:line="215" w:lineRule="auto"/>
              <w:ind w:left="112"/>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9"/>
                <w:sz w:val="21"/>
                <w:szCs w:val="21"/>
              </w:rPr>
              <w:t>－3 年</w:t>
            </w:r>
          </w:p>
        </w:tc>
        <w:tc>
          <w:tcPr>
            <w:tcW w:w="2307" w:type="dxa"/>
            <w:vAlign w:val="top"/>
          </w:tcPr>
          <w:p>
            <w:pPr>
              <w:spacing w:before="47" w:line="201" w:lineRule="auto"/>
              <w:ind w:right="100"/>
              <w:jc w:val="right"/>
              <w:rPr>
                <w:rFonts w:ascii="宋体" w:hAnsi="宋体" w:eastAsia="宋体" w:cs="宋体"/>
                <w:sz w:val="21"/>
                <w:szCs w:val="21"/>
              </w:rPr>
            </w:pPr>
            <w:r>
              <w:rPr>
                <w:rFonts w:ascii="宋体" w:hAnsi="宋体" w:eastAsia="宋体" w:cs="宋体"/>
                <w:spacing w:val="-16"/>
                <w:sz w:val="21"/>
                <w:szCs w:val="21"/>
              </w:rPr>
              <w:t>9</w:t>
            </w:r>
            <w:r>
              <w:rPr>
                <w:rFonts w:ascii="宋体" w:hAnsi="宋体" w:eastAsia="宋体" w:cs="宋体"/>
                <w:spacing w:val="-10"/>
                <w:sz w:val="21"/>
                <w:szCs w:val="21"/>
              </w:rPr>
              <w:t>98,720.52</w:t>
            </w:r>
          </w:p>
        </w:tc>
        <w:tc>
          <w:tcPr>
            <w:tcW w:w="2351" w:type="dxa"/>
            <w:vAlign w:val="top"/>
          </w:tcPr>
          <w:p>
            <w:pPr>
              <w:spacing w:before="47" w:line="201" w:lineRule="auto"/>
              <w:ind w:right="89"/>
              <w:jc w:val="right"/>
              <w:rPr>
                <w:rFonts w:ascii="宋体" w:hAnsi="宋体" w:eastAsia="宋体" w:cs="宋体"/>
                <w:sz w:val="21"/>
                <w:szCs w:val="21"/>
              </w:rPr>
            </w:pPr>
            <w:r>
              <w:rPr>
                <w:rFonts w:ascii="宋体" w:hAnsi="宋体" w:eastAsia="宋体" w:cs="宋体"/>
                <w:spacing w:val="-14"/>
                <w:sz w:val="21"/>
                <w:szCs w:val="21"/>
              </w:rPr>
              <w:t>2</w:t>
            </w:r>
            <w:r>
              <w:rPr>
                <w:rFonts w:ascii="宋体" w:hAnsi="宋体" w:eastAsia="宋体" w:cs="宋体"/>
                <w:spacing w:val="-9"/>
                <w:sz w:val="21"/>
                <w:szCs w:val="21"/>
              </w:rPr>
              <w:t>99,616.16</w:t>
            </w:r>
          </w:p>
        </w:tc>
        <w:tc>
          <w:tcPr>
            <w:tcW w:w="2179" w:type="dxa"/>
            <w:vAlign w:val="top"/>
          </w:tcPr>
          <w:p>
            <w:pPr>
              <w:spacing w:before="51" w:line="182" w:lineRule="auto"/>
              <w:ind w:right="93"/>
              <w:jc w:val="right"/>
              <w:rPr>
                <w:rFonts w:ascii="宋体" w:hAnsi="宋体" w:eastAsia="宋体" w:cs="宋体"/>
                <w:sz w:val="21"/>
                <w:szCs w:val="21"/>
              </w:rPr>
            </w:pPr>
            <w:r>
              <w:rPr>
                <w:rFonts w:ascii="宋体" w:hAnsi="宋体" w:eastAsia="宋体" w:cs="宋体"/>
                <w:spacing w:val="-11"/>
                <w:sz w:val="21"/>
                <w:szCs w:val="21"/>
              </w:rPr>
              <w:t>3</w:t>
            </w:r>
            <w:r>
              <w:rPr>
                <w:rFonts w:ascii="宋体" w:hAnsi="宋体" w:eastAsia="宋体" w:cs="宋体"/>
                <w:spacing w:val="-9"/>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099" w:type="dxa"/>
            <w:vAlign w:val="top"/>
          </w:tcPr>
          <w:p>
            <w:pPr>
              <w:spacing w:before="31" w:line="216" w:lineRule="auto"/>
              <w:ind w:left="116"/>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10"/>
                <w:sz w:val="21"/>
                <w:szCs w:val="21"/>
              </w:rPr>
              <w:t>－4 年</w:t>
            </w:r>
          </w:p>
        </w:tc>
        <w:tc>
          <w:tcPr>
            <w:tcW w:w="2307" w:type="dxa"/>
            <w:vAlign w:val="top"/>
          </w:tcPr>
          <w:p>
            <w:pPr>
              <w:spacing w:before="44" w:line="201" w:lineRule="auto"/>
              <w:ind w:right="101"/>
              <w:jc w:val="right"/>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2"/>
                <w:sz w:val="21"/>
                <w:szCs w:val="21"/>
              </w:rPr>
              <w:t>72,990.00</w:t>
            </w:r>
          </w:p>
        </w:tc>
        <w:tc>
          <w:tcPr>
            <w:tcW w:w="2351" w:type="dxa"/>
            <w:vAlign w:val="top"/>
          </w:tcPr>
          <w:p>
            <w:pPr>
              <w:spacing w:before="44" w:line="201" w:lineRule="auto"/>
              <w:ind w:right="100"/>
              <w:jc w:val="right"/>
              <w:rPr>
                <w:rFonts w:ascii="宋体" w:hAnsi="宋体" w:eastAsia="宋体" w:cs="宋体"/>
                <w:sz w:val="21"/>
                <w:szCs w:val="21"/>
              </w:rPr>
            </w:pPr>
            <w:r>
              <w:rPr>
                <w:rFonts w:ascii="宋体" w:hAnsi="宋体" w:eastAsia="宋体" w:cs="宋体"/>
                <w:spacing w:val="-19"/>
                <w:sz w:val="21"/>
                <w:szCs w:val="21"/>
              </w:rPr>
              <w:t>8</w:t>
            </w:r>
            <w:r>
              <w:rPr>
                <w:rFonts w:ascii="宋体" w:hAnsi="宋体" w:eastAsia="宋体" w:cs="宋体"/>
                <w:spacing w:val="-12"/>
                <w:sz w:val="21"/>
                <w:szCs w:val="21"/>
              </w:rPr>
              <w:t>6,495.00</w:t>
            </w:r>
          </w:p>
        </w:tc>
        <w:tc>
          <w:tcPr>
            <w:tcW w:w="2179" w:type="dxa"/>
            <w:vAlign w:val="top"/>
          </w:tcPr>
          <w:p>
            <w:pPr>
              <w:spacing w:before="48" w:line="182" w:lineRule="auto"/>
              <w:ind w:right="92"/>
              <w:jc w:val="right"/>
              <w:rPr>
                <w:rFonts w:ascii="宋体" w:hAnsi="宋体" w:eastAsia="宋体" w:cs="宋体"/>
                <w:sz w:val="21"/>
                <w:szCs w:val="21"/>
              </w:rPr>
            </w:pPr>
            <w:r>
              <w:rPr>
                <w:rFonts w:ascii="宋体" w:hAnsi="宋体" w:eastAsia="宋体" w:cs="宋体"/>
                <w:spacing w:val="-12"/>
                <w:sz w:val="21"/>
                <w:szCs w:val="21"/>
              </w:rPr>
              <w:t>5</w:t>
            </w:r>
            <w:r>
              <w:rPr>
                <w:rFonts w:ascii="宋体" w:hAnsi="宋体" w:eastAsia="宋体" w:cs="宋体"/>
                <w:spacing w:val="-9"/>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099" w:type="dxa"/>
            <w:vAlign w:val="top"/>
          </w:tcPr>
          <w:p>
            <w:pPr>
              <w:spacing w:before="32" w:line="213" w:lineRule="auto"/>
              <w:ind w:left="111"/>
              <w:rPr>
                <w:rFonts w:ascii="宋体" w:hAnsi="宋体" w:eastAsia="宋体" w:cs="宋体"/>
                <w:sz w:val="21"/>
                <w:szCs w:val="21"/>
              </w:rPr>
            </w:pPr>
            <w:r>
              <w:rPr>
                <w:rFonts w:ascii="宋体" w:hAnsi="宋体" w:eastAsia="宋体" w:cs="宋体"/>
                <w:spacing w:val="-11"/>
                <w:sz w:val="21"/>
                <w:szCs w:val="21"/>
              </w:rPr>
              <w:t>4</w:t>
            </w:r>
            <w:r>
              <w:rPr>
                <w:rFonts w:ascii="宋体" w:hAnsi="宋体" w:eastAsia="宋体" w:cs="宋体"/>
                <w:spacing w:val="-9"/>
                <w:sz w:val="21"/>
                <w:szCs w:val="21"/>
              </w:rPr>
              <w:t>－5 年</w:t>
            </w:r>
          </w:p>
        </w:tc>
        <w:tc>
          <w:tcPr>
            <w:tcW w:w="2307" w:type="dxa"/>
            <w:vAlign w:val="top"/>
          </w:tcPr>
          <w:p>
            <w:pPr>
              <w:spacing w:before="46" w:line="201" w:lineRule="auto"/>
              <w:ind w:right="104"/>
              <w:jc w:val="right"/>
              <w:rPr>
                <w:rFonts w:ascii="宋体" w:hAnsi="宋体" w:eastAsia="宋体" w:cs="宋体"/>
                <w:sz w:val="21"/>
                <w:szCs w:val="21"/>
              </w:rPr>
            </w:pPr>
            <w:r>
              <w:rPr>
                <w:rFonts w:ascii="宋体" w:hAnsi="宋体" w:eastAsia="宋体" w:cs="宋体"/>
                <w:spacing w:val="-16"/>
                <w:sz w:val="21"/>
                <w:szCs w:val="21"/>
              </w:rPr>
              <w:t>8</w:t>
            </w:r>
            <w:r>
              <w:rPr>
                <w:rFonts w:ascii="宋体" w:hAnsi="宋体" w:eastAsia="宋体" w:cs="宋体"/>
                <w:spacing w:val="-11"/>
                <w:sz w:val="21"/>
                <w:szCs w:val="21"/>
              </w:rPr>
              <w:t>76,550.26</w:t>
            </w:r>
          </w:p>
        </w:tc>
        <w:tc>
          <w:tcPr>
            <w:tcW w:w="2351" w:type="dxa"/>
            <w:vAlign w:val="top"/>
          </w:tcPr>
          <w:p>
            <w:pPr>
              <w:spacing w:before="46" w:line="201" w:lineRule="auto"/>
              <w:ind w:right="100"/>
              <w:jc w:val="right"/>
              <w:rPr>
                <w:rFonts w:ascii="宋体" w:hAnsi="宋体" w:eastAsia="宋体" w:cs="宋体"/>
                <w:sz w:val="21"/>
                <w:szCs w:val="21"/>
              </w:rPr>
            </w:pPr>
            <w:r>
              <w:rPr>
                <w:rFonts w:ascii="宋体" w:hAnsi="宋体" w:eastAsia="宋体" w:cs="宋体"/>
                <w:spacing w:val="-11"/>
                <w:sz w:val="21"/>
                <w:szCs w:val="21"/>
              </w:rPr>
              <w:t>701,240.20</w:t>
            </w:r>
          </w:p>
        </w:tc>
        <w:tc>
          <w:tcPr>
            <w:tcW w:w="2179" w:type="dxa"/>
            <w:vAlign w:val="top"/>
          </w:tcPr>
          <w:p>
            <w:pPr>
              <w:spacing w:before="50" w:line="182" w:lineRule="auto"/>
              <w:ind w:right="92"/>
              <w:jc w:val="right"/>
              <w:rPr>
                <w:rFonts w:ascii="宋体" w:hAnsi="宋体" w:eastAsia="宋体" w:cs="宋体"/>
                <w:sz w:val="21"/>
                <w:szCs w:val="21"/>
              </w:rPr>
            </w:pPr>
            <w:r>
              <w:rPr>
                <w:rFonts w:ascii="宋体" w:hAnsi="宋体" w:eastAsia="宋体" w:cs="宋体"/>
                <w:spacing w:val="-11"/>
                <w:sz w:val="21"/>
                <w:szCs w:val="21"/>
              </w:rPr>
              <w:t>8</w:t>
            </w:r>
            <w:r>
              <w:rPr>
                <w:rFonts w:ascii="宋体" w:hAnsi="宋体" w:eastAsia="宋体" w:cs="宋体"/>
                <w:spacing w:val="-10"/>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099" w:type="dxa"/>
            <w:vAlign w:val="top"/>
          </w:tcPr>
          <w:p>
            <w:pPr>
              <w:spacing w:before="33" w:line="215" w:lineRule="auto"/>
              <w:ind w:left="117"/>
              <w:rPr>
                <w:rFonts w:ascii="宋体" w:hAnsi="宋体" w:eastAsia="宋体" w:cs="宋体"/>
                <w:sz w:val="21"/>
                <w:szCs w:val="21"/>
              </w:rPr>
            </w:pPr>
            <w:r>
              <w:rPr>
                <w:rFonts w:ascii="宋体" w:hAnsi="宋体" w:eastAsia="宋体" w:cs="宋体"/>
                <w:spacing w:val="-12"/>
                <w:sz w:val="21"/>
                <w:szCs w:val="21"/>
              </w:rPr>
              <w:t>5 年以上</w:t>
            </w:r>
          </w:p>
        </w:tc>
        <w:tc>
          <w:tcPr>
            <w:tcW w:w="2307" w:type="dxa"/>
            <w:vAlign w:val="top"/>
          </w:tcPr>
          <w:p>
            <w:pPr>
              <w:spacing w:before="46" w:line="201" w:lineRule="auto"/>
              <w:ind w:left="996"/>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4,766,186.91</w:t>
            </w:r>
          </w:p>
        </w:tc>
        <w:tc>
          <w:tcPr>
            <w:tcW w:w="2351" w:type="dxa"/>
            <w:vAlign w:val="top"/>
          </w:tcPr>
          <w:p>
            <w:pPr>
              <w:spacing w:before="46" w:line="201" w:lineRule="auto"/>
              <w:ind w:right="100"/>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4,766,186.91</w:t>
            </w:r>
          </w:p>
        </w:tc>
        <w:tc>
          <w:tcPr>
            <w:tcW w:w="2179" w:type="dxa"/>
            <w:vAlign w:val="top"/>
          </w:tcPr>
          <w:p>
            <w:pPr>
              <w:spacing w:before="50" w:line="182" w:lineRule="auto"/>
              <w:ind w:right="92"/>
              <w:jc w:val="right"/>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10"/>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099" w:type="dxa"/>
            <w:vAlign w:val="top"/>
          </w:tcPr>
          <w:p>
            <w:pPr>
              <w:spacing w:before="34" w:line="218" w:lineRule="auto"/>
              <w:ind w:left="844"/>
              <w:rPr>
                <w:rFonts w:ascii="宋体" w:hAnsi="宋体" w:eastAsia="宋体" w:cs="宋体"/>
                <w:sz w:val="21"/>
                <w:szCs w:val="21"/>
              </w:rPr>
            </w:pPr>
            <w:r>
              <w:rPr>
                <w:rFonts w:ascii="宋体" w:hAnsi="宋体" w:eastAsia="宋体" w:cs="宋体"/>
                <w:spacing w:val="-2"/>
                <w:sz w:val="21"/>
                <w:szCs w:val="21"/>
              </w:rPr>
              <w:t>合计</w:t>
            </w:r>
          </w:p>
        </w:tc>
        <w:tc>
          <w:tcPr>
            <w:tcW w:w="2307" w:type="dxa"/>
            <w:vAlign w:val="top"/>
          </w:tcPr>
          <w:p>
            <w:pPr>
              <w:spacing w:before="47" w:line="201" w:lineRule="auto"/>
              <w:ind w:left="890"/>
              <w:rPr>
                <w:rFonts w:ascii="宋体" w:hAnsi="宋体" w:eastAsia="宋体" w:cs="宋体"/>
                <w:sz w:val="21"/>
                <w:szCs w:val="21"/>
              </w:rPr>
            </w:pPr>
            <w:r>
              <w:rPr>
                <w:rFonts w:ascii="宋体" w:hAnsi="宋体" w:eastAsia="宋体" w:cs="宋体"/>
                <w:spacing w:val="-17"/>
                <w:sz w:val="21"/>
                <w:szCs w:val="21"/>
              </w:rPr>
              <w:t>3</w:t>
            </w:r>
            <w:r>
              <w:rPr>
                <w:rFonts w:ascii="宋体" w:hAnsi="宋体" w:eastAsia="宋体" w:cs="宋体"/>
                <w:spacing w:val="-11"/>
                <w:sz w:val="21"/>
                <w:szCs w:val="21"/>
              </w:rPr>
              <w:t>95,229,785.68</w:t>
            </w:r>
          </w:p>
        </w:tc>
        <w:tc>
          <w:tcPr>
            <w:tcW w:w="2351" w:type="dxa"/>
            <w:vAlign w:val="top"/>
          </w:tcPr>
          <w:p>
            <w:pPr>
              <w:spacing w:before="47" w:line="201" w:lineRule="auto"/>
              <w:ind w:right="100"/>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9,935,134.62</w:t>
            </w:r>
          </w:p>
        </w:tc>
        <w:tc>
          <w:tcPr>
            <w:tcW w:w="2179" w:type="dxa"/>
            <w:vAlign w:val="top"/>
          </w:tcPr>
          <w:p>
            <w:pPr>
              <w:spacing w:before="51" w:line="182" w:lineRule="auto"/>
              <w:ind w:right="89"/>
              <w:jc w:val="right"/>
              <w:rPr>
                <w:rFonts w:ascii="宋体" w:hAnsi="宋体" w:eastAsia="宋体" w:cs="宋体"/>
                <w:sz w:val="21"/>
                <w:szCs w:val="21"/>
              </w:rPr>
            </w:pPr>
            <w:r>
              <w:rPr>
                <w:rFonts w:ascii="宋体" w:hAnsi="宋体" w:eastAsia="宋体" w:cs="宋体"/>
                <w:spacing w:val="-12"/>
                <w:sz w:val="21"/>
                <w:szCs w:val="21"/>
              </w:rPr>
              <w:t>10.10</w:t>
            </w:r>
          </w:p>
        </w:tc>
      </w:tr>
    </w:tbl>
    <w:p>
      <w:pPr>
        <w:spacing w:before="270" w:line="228" w:lineRule="auto"/>
        <w:ind w:left="43"/>
        <w:rPr>
          <w:rFonts w:ascii="宋体" w:hAnsi="宋体" w:eastAsia="宋体" w:cs="宋体"/>
          <w:sz w:val="21"/>
          <w:szCs w:val="21"/>
        </w:rPr>
      </w:pPr>
      <w:r>
        <w:rPr>
          <w:rFonts w:ascii="宋体" w:hAnsi="宋体" w:eastAsia="宋体" w:cs="宋体"/>
          <w:spacing w:val="-2"/>
          <w:sz w:val="21"/>
          <w:szCs w:val="21"/>
        </w:rPr>
        <w:t>按组合计提坏账的确认标准及说明</w:t>
      </w:r>
      <w:r>
        <w:rPr>
          <w:rFonts w:ascii="宋体" w:hAnsi="宋体" w:eastAsia="宋体" w:cs="宋体"/>
          <w:sz w:val="21"/>
          <w:szCs w:val="21"/>
        </w:rPr>
        <w:t>：</w:t>
      </w:r>
    </w:p>
    <w:p>
      <w:pPr>
        <w:spacing w:line="234" w:lineRule="auto"/>
        <w:ind w:left="48"/>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62" w:line="226" w:lineRule="auto"/>
        <w:ind w:left="45"/>
        <w:rPr>
          <w:rFonts w:ascii="宋体" w:hAnsi="宋体" w:eastAsia="宋体" w:cs="宋体"/>
          <w:sz w:val="21"/>
          <w:szCs w:val="21"/>
        </w:rPr>
      </w:pPr>
      <w:r>
        <w:rPr>
          <w:rFonts w:ascii="宋体" w:hAnsi="宋体" w:eastAsia="宋体" w:cs="宋体"/>
          <w:spacing w:val="-1"/>
          <w:sz w:val="21"/>
          <w:szCs w:val="21"/>
        </w:rPr>
        <w:t>如按预期信</w:t>
      </w:r>
      <w:r>
        <w:rPr>
          <w:rFonts w:ascii="宋体" w:hAnsi="宋体" w:eastAsia="宋体" w:cs="宋体"/>
          <w:sz w:val="21"/>
          <w:szCs w:val="21"/>
        </w:rPr>
        <w:t>用损失一般模型计提坏账准备，请参照其他应收款披露：</w:t>
      </w:r>
    </w:p>
    <w:p>
      <w:pPr>
        <w:spacing w:line="234" w:lineRule="auto"/>
        <w:ind w:left="48"/>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9" w:line="223" w:lineRule="auto"/>
        <w:ind w:left="79"/>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(3).</w:t>
      </w:r>
      <w:r>
        <w:rPr>
          <w:rFonts w:ascii="宋体" w:hAnsi="宋体" w:eastAsia="宋体" w:cs="宋体"/>
          <w:spacing w:val="-2"/>
          <w:sz w:val="21"/>
          <w:szCs w:val="21"/>
          <w14:textOutline w14:w="3831" w14:cap="flat" w14:cmpd="sng">
            <w14:solidFill>
              <w14:srgbClr w14:val="000000"/>
            </w14:solidFill>
            <w14:prstDash w14:val="solid"/>
            <w14:miter w14:val="0"/>
          </w14:textOutline>
        </w:rPr>
        <w:t>坏账准备的情况</w:t>
      </w:r>
    </w:p>
    <w:p>
      <w:pPr>
        <w:spacing w:before="65" w:line="235" w:lineRule="auto"/>
        <w:ind w:left="42"/>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218"/>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77"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4"/>
        <w:gridCol w:w="1486"/>
        <w:gridCol w:w="1307"/>
        <w:gridCol w:w="823"/>
        <w:gridCol w:w="1396"/>
        <w:gridCol w:w="799"/>
        <w:gridCol w:w="14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1674" w:type="dxa"/>
            <w:vMerge w:val="restart"/>
            <w:tcBorders>
              <w:bottom w:val="nil"/>
            </w:tcBorders>
            <w:vAlign w:val="top"/>
          </w:tcPr>
          <w:p>
            <w:pPr>
              <w:spacing w:before="267" w:line="220" w:lineRule="auto"/>
              <w:ind w:left="661"/>
              <w:rPr>
                <w:rFonts w:ascii="宋体" w:hAnsi="宋体" w:eastAsia="宋体" w:cs="宋体"/>
                <w:sz w:val="18"/>
                <w:szCs w:val="18"/>
              </w:rPr>
            </w:pPr>
            <w:r>
              <w:rPr>
                <w:rFonts w:ascii="宋体" w:hAnsi="宋体" w:eastAsia="宋体" w:cs="宋体"/>
                <w:spacing w:val="-2"/>
                <w:sz w:val="18"/>
                <w:szCs w:val="18"/>
              </w:rPr>
              <w:t>类别</w:t>
            </w:r>
          </w:p>
        </w:tc>
        <w:tc>
          <w:tcPr>
            <w:tcW w:w="1486" w:type="dxa"/>
            <w:vMerge w:val="restart"/>
            <w:tcBorders>
              <w:bottom w:val="nil"/>
            </w:tcBorders>
            <w:vAlign w:val="top"/>
          </w:tcPr>
          <w:p>
            <w:pPr>
              <w:spacing w:before="267" w:line="220" w:lineRule="auto"/>
              <w:ind w:left="387"/>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c>
          <w:tcPr>
            <w:tcW w:w="4325" w:type="dxa"/>
            <w:gridSpan w:val="4"/>
            <w:vAlign w:val="top"/>
          </w:tcPr>
          <w:p>
            <w:pPr>
              <w:spacing w:before="30" w:line="216" w:lineRule="auto"/>
              <w:ind w:left="1626"/>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变动金额</w:t>
            </w:r>
          </w:p>
        </w:tc>
        <w:tc>
          <w:tcPr>
            <w:tcW w:w="1492" w:type="dxa"/>
            <w:vMerge w:val="restart"/>
            <w:tcBorders>
              <w:bottom w:val="nil"/>
            </w:tcBorders>
            <w:vAlign w:val="top"/>
          </w:tcPr>
          <w:p>
            <w:pPr>
              <w:spacing w:before="267" w:line="220" w:lineRule="auto"/>
              <w:ind w:left="390"/>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674" w:type="dxa"/>
            <w:vMerge w:val="continue"/>
            <w:tcBorders>
              <w:top w:val="nil"/>
            </w:tcBorders>
            <w:vAlign w:val="top"/>
          </w:tcPr>
          <w:p>
            <w:pPr>
              <w:rPr>
                <w:rFonts w:ascii="Arial"/>
                <w:sz w:val="21"/>
              </w:rPr>
            </w:pPr>
          </w:p>
        </w:tc>
        <w:tc>
          <w:tcPr>
            <w:tcW w:w="1486" w:type="dxa"/>
            <w:vMerge w:val="continue"/>
            <w:tcBorders>
              <w:top w:val="nil"/>
            </w:tcBorders>
            <w:vAlign w:val="top"/>
          </w:tcPr>
          <w:p>
            <w:pPr>
              <w:rPr>
                <w:rFonts w:ascii="Arial"/>
                <w:sz w:val="21"/>
              </w:rPr>
            </w:pPr>
          </w:p>
        </w:tc>
        <w:tc>
          <w:tcPr>
            <w:tcW w:w="1307" w:type="dxa"/>
            <w:vAlign w:val="top"/>
          </w:tcPr>
          <w:p>
            <w:pPr>
              <w:spacing w:before="144" w:line="220" w:lineRule="auto"/>
              <w:ind w:left="476"/>
              <w:rPr>
                <w:rFonts w:ascii="宋体" w:hAnsi="宋体" w:eastAsia="宋体" w:cs="宋体"/>
                <w:sz w:val="18"/>
                <w:szCs w:val="18"/>
              </w:rPr>
            </w:pPr>
            <w:r>
              <w:rPr>
                <w:rFonts w:ascii="宋体" w:hAnsi="宋体" w:eastAsia="宋体" w:cs="宋体"/>
                <w:spacing w:val="-2"/>
                <w:sz w:val="18"/>
                <w:szCs w:val="18"/>
              </w:rPr>
              <w:t>计提</w:t>
            </w:r>
          </w:p>
        </w:tc>
        <w:tc>
          <w:tcPr>
            <w:tcW w:w="823" w:type="dxa"/>
            <w:vAlign w:val="top"/>
          </w:tcPr>
          <w:p>
            <w:pPr>
              <w:spacing w:before="29" w:line="226" w:lineRule="auto"/>
              <w:ind w:left="235" w:right="141" w:hanging="85"/>
              <w:rPr>
                <w:rFonts w:ascii="宋体" w:hAnsi="宋体" w:eastAsia="宋体" w:cs="宋体"/>
                <w:sz w:val="18"/>
                <w:szCs w:val="18"/>
              </w:rPr>
            </w:pPr>
            <w:r>
              <w:rPr>
                <w:rFonts w:ascii="宋体" w:hAnsi="宋体" w:eastAsia="宋体" w:cs="宋体"/>
                <w:spacing w:val="-6"/>
                <w:sz w:val="18"/>
                <w:szCs w:val="18"/>
              </w:rPr>
              <w:t>收</w:t>
            </w:r>
            <w:r>
              <w:rPr>
                <w:rFonts w:ascii="宋体" w:hAnsi="宋体" w:eastAsia="宋体" w:cs="宋体"/>
                <w:spacing w:val="-4"/>
                <w:sz w:val="18"/>
                <w:szCs w:val="18"/>
              </w:rPr>
              <w:t>回或</w:t>
            </w:r>
            <w:r>
              <w:rPr>
                <w:rFonts w:ascii="宋体" w:hAnsi="宋体" w:eastAsia="宋体" w:cs="宋体"/>
                <w:sz w:val="18"/>
                <w:szCs w:val="18"/>
              </w:rPr>
              <w:t xml:space="preserve"> </w:t>
            </w:r>
            <w:r>
              <w:rPr>
                <w:rFonts w:ascii="宋体" w:hAnsi="宋体" w:eastAsia="宋体" w:cs="宋体"/>
                <w:spacing w:val="-2"/>
                <w:sz w:val="18"/>
                <w:szCs w:val="18"/>
              </w:rPr>
              <w:t>转回</w:t>
            </w:r>
          </w:p>
        </w:tc>
        <w:tc>
          <w:tcPr>
            <w:tcW w:w="1396" w:type="dxa"/>
            <w:vAlign w:val="top"/>
          </w:tcPr>
          <w:p>
            <w:pPr>
              <w:spacing w:before="144" w:line="220" w:lineRule="auto"/>
              <w:ind w:left="250"/>
              <w:rPr>
                <w:rFonts w:ascii="宋体" w:hAnsi="宋体" w:eastAsia="宋体" w:cs="宋体"/>
                <w:sz w:val="18"/>
                <w:szCs w:val="18"/>
              </w:rPr>
            </w:pPr>
            <w:r>
              <w:rPr>
                <w:rFonts w:ascii="宋体" w:hAnsi="宋体" w:eastAsia="宋体" w:cs="宋体"/>
                <w:spacing w:val="-2"/>
                <w:sz w:val="18"/>
                <w:szCs w:val="18"/>
              </w:rPr>
              <w:t>转销</w:t>
            </w:r>
            <w:r>
              <w:rPr>
                <w:rFonts w:ascii="宋体" w:hAnsi="宋体" w:eastAsia="宋体" w:cs="宋体"/>
                <w:spacing w:val="-1"/>
                <w:sz w:val="18"/>
                <w:szCs w:val="18"/>
              </w:rPr>
              <w:t>或核销</w:t>
            </w:r>
          </w:p>
        </w:tc>
        <w:tc>
          <w:tcPr>
            <w:tcW w:w="799" w:type="dxa"/>
            <w:vAlign w:val="top"/>
          </w:tcPr>
          <w:p>
            <w:pPr>
              <w:spacing w:before="29" w:line="226" w:lineRule="auto"/>
              <w:ind w:left="316" w:right="125" w:hanging="180"/>
              <w:rPr>
                <w:rFonts w:ascii="宋体" w:hAnsi="宋体" w:eastAsia="宋体" w:cs="宋体"/>
                <w:sz w:val="18"/>
                <w:szCs w:val="18"/>
              </w:rPr>
            </w:pPr>
            <w:r>
              <w:rPr>
                <w:rFonts w:ascii="宋体" w:hAnsi="宋体" w:eastAsia="宋体" w:cs="宋体"/>
                <w:spacing w:val="-4"/>
                <w:sz w:val="18"/>
                <w:szCs w:val="18"/>
              </w:rPr>
              <w:t>其</w:t>
            </w:r>
            <w:r>
              <w:rPr>
                <w:rFonts w:ascii="宋体" w:hAnsi="宋体" w:eastAsia="宋体" w:cs="宋体"/>
                <w:spacing w:val="-2"/>
                <w:sz w:val="18"/>
                <w:szCs w:val="18"/>
              </w:rPr>
              <w:t>他变</w:t>
            </w:r>
            <w:r>
              <w:rPr>
                <w:rFonts w:ascii="宋体" w:hAnsi="宋体" w:eastAsia="宋体" w:cs="宋体"/>
                <w:sz w:val="18"/>
                <w:szCs w:val="18"/>
              </w:rPr>
              <w:t xml:space="preserve"> 动</w:t>
            </w:r>
          </w:p>
        </w:tc>
        <w:tc>
          <w:tcPr>
            <w:tcW w:w="149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1674" w:type="dxa"/>
            <w:vAlign w:val="top"/>
          </w:tcPr>
          <w:p>
            <w:pPr>
              <w:spacing w:before="28" w:line="220" w:lineRule="auto"/>
              <w:ind w:left="121"/>
              <w:rPr>
                <w:rFonts w:ascii="宋体" w:hAnsi="宋体" w:eastAsia="宋体" w:cs="宋体"/>
                <w:sz w:val="18"/>
                <w:szCs w:val="18"/>
              </w:rPr>
            </w:pPr>
            <w:r>
              <w:rPr>
                <w:rFonts w:ascii="宋体" w:hAnsi="宋体" w:eastAsia="宋体" w:cs="宋体"/>
                <w:spacing w:val="-1"/>
                <w:sz w:val="18"/>
                <w:szCs w:val="18"/>
              </w:rPr>
              <w:t>单项计提预期信用</w:t>
            </w:r>
          </w:p>
        </w:tc>
        <w:tc>
          <w:tcPr>
            <w:tcW w:w="1486" w:type="dxa"/>
            <w:vAlign w:val="top"/>
          </w:tcPr>
          <w:p>
            <w:pPr>
              <w:spacing w:before="41" w:line="200" w:lineRule="auto"/>
              <w:ind w:left="341"/>
              <w:rPr>
                <w:rFonts w:ascii="宋体" w:hAnsi="宋体" w:eastAsia="宋体" w:cs="宋体"/>
                <w:sz w:val="18"/>
                <w:szCs w:val="18"/>
              </w:rPr>
            </w:pPr>
            <w:r>
              <w:rPr>
                <w:rFonts w:ascii="宋体" w:hAnsi="宋体" w:eastAsia="宋体" w:cs="宋体"/>
                <w:spacing w:val="-11"/>
                <w:sz w:val="18"/>
                <w:szCs w:val="18"/>
              </w:rPr>
              <w:t>76,427,193.3</w:t>
            </w:r>
            <w:r>
              <w:rPr>
                <w:rFonts w:ascii="宋体" w:hAnsi="宋体" w:eastAsia="宋体" w:cs="宋体"/>
                <w:spacing w:val="-10"/>
                <w:sz w:val="18"/>
                <w:szCs w:val="18"/>
              </w:rPr>
              <w:t>1</w:t>
            </w:r>
          </w:p>
        </w:tc>
        <w:tc>
          <w:tcPr>
            <w:tcW w:w="1307" w:type="dxa"/>
            <w:vAlign w:val="top"/>
          </w:tcPr>
          <w:p>
            <w:pPr>
              <w:spacing w:before="41" w:line="200" w:lineRule="auto"/>
              <w:ind w:left="254"/>
              <w:rPr>
                <w:rFonts w:ascii="宋体" w:hAnsi="宋体" w:eastAsia="宋体" w:cs="宋体"/>
                <w:sz w:val="18"/>
                <w:szCs w:val="18"/>
              </w:rPr>
            </w:pPr>
            <w:r>
              <w:rPr>
                <w:rFonts w:ascii="宋体" w:hAnsi="宋体" w:eastAsia="宋体" w:cs="宋体"/>
                <w:spacing w:val="-12"/>
                <w:sz w:val="18"/>
                <w:szCs w:val="18"/>
              </w:rPr>
              <w:t>5,530,804.9</w:t>
            </w:r>
            <w:r>
              <w:rPr>
                <w:rFonts w:ascii="宋体" w:hAnsi="宋体" w:eastAsia="宋体" w:cs="宋体"/>
                <w:spacing w:val="-11"/>
                <w:sz w:val="18"/>
                <w:szCs w:val="18"/>
              </w:rPr>
              <w:t>6</w:t>
            </w:r>
          </w:p>
        </w:tc>
        <w:tc>
          <w:tcPr>
            <w:tcW w:w="823" w:type="dxa"/>
            <w:vAlign w:val="top"/>
          </w:tcPr>
          <w:p>
            <w:pPr>
              <w:rPr>
                <w:rFonts w:ascii="Arial"/>
                <w:sz w:val="21"/>
              </w:rPr>
            </w:pPr>
          </w:p>
        </w:tc>
        <w:tc>
          <w:tcPr>
            <w:tcW w:w="1396" w:type="dxa"/>
            <w:vAlign w:val="top"/>
          </w:tcPr>
          <w:p>
            <w:pPr>
              <w:spacing w:before="41" w:line="200" w:lineRule="auto"/>
              <w:ind w:left="342"/>
              <w:rPr>
                <w:rFonts w:ascii="宋体" w:hAnsi="宋体" w:eastAsia="宋体" w:cs="宋体"/>
                <w:sz w:val="18"/>
                <w:szCs w:val="18"/>
              </w:rPr>
            </w:pPr>
            <w:r>
              <w:rPr>
                <w:rFonts w:ascii="宋体" w:hAnsi="宋体" w:eastAsia="宋体" w:cs="宋体"/>
                <w:spacing w:val="-12"/>
                <w:sz w:val="18"/>
                <w:szCs w:val="18"/>
              </w:rPr>
              <w:t>5,370,000.0</w:t>
            </w:r>
            <w:r>
              <w:rPr>
                <w:rFonts w:ascii="宋体" w:hAnsi="宋体" w:eastAsia="宋体" w:cs="宋体"/>
                <w:spacing w:val="-11"/>
                <w:sz w:val="18"/>
                <w:szCs w:val="18"/>
              </w:rPr>
              <w:t>0</w:t>
            </w:r>
          </w:p>
        </w:tc>
        <w:tc>
          <w:tcPr>
            <w:tcW w:w="799" w:type="dxa"/>
            <w:vAlign w:val="top"/>
          </w:tcPr>
          <w:p>
            <w:pPr>
              <w:rPr>
                <w:rFonts w:ascii="Arial"/>
                <w:sz w:val="21"/>
              </w:rPr>
            </w:pPr>
          </w:p>
        </w:tc>
        <w:tc>
          <w:tcPr>
            <w:tcW w:w="1492" w:type="dxa"/>
            <w:vAlign w:val="top"/>
          </w:tcPr>
          <w:p>
            <w:pPr>
              <w:spacing w:before="41" w:line="200" w:lineRule="auto"/>
              <w:ind w:left="344"/>
              <w:rPr>
                <w:rFonts w:ascii="宋体" w:hAnsi="宋体" w:eastAsia="宋体" w:cs="宋体"/>
                <w:sz w:val="18"/>
                <w:szCs w:val="18"/>
              </w:rPr>
            </w:pPr>
            <w:r>
              <w:rPr>
                <w:rFonts w:ascii="宋体" w:hAnsi="宋体" w:eastAsia="宋体" w:cs="宋体"/>
                <w:spacing w:val="-11"/>
                <w:sz w:val="18"/>
                <w:szCs w:val="18"/>
              </w:rPr>
              <w:t>76,587,998.2</w:t>
            </w:r>
            <w:r>
              <w:rPr>
                <w:rFonts w:ascii="宋体" w:hAnsi="宋体" w:eastAsia="宋体" w:cs="宋体"/>
                <w:spacing w:val="-10"/>
                <w:sz w:val="18"/>
                <w:szCs w:val="18"/>
              </w:rPr>
              <w:t>7</w:t>
            </w:r>
          </w:p>
        </w:tc>
      </w:tr>
    </w:tbl>
    <w:p>
      <w:pPr>
        <w:spacing w:line="153" w:lineRule="exact"/>
        <w:rPr>
          <w:rFonts w:ascii="Arial"/>
          <w:sz w:val="13"/>
        </w:rPr>
      </w:pPr>
    </w:p>
    <w:p>
      <w:pPr>
        <w:sectPr>
          <w:headerReference r:id="rId72" w:type="default"/>
          <w:footerReference r:id="rId73" w:type="default"/>
          <w:pgSz w:w="11907" w:h="16839"/>
          <w:pgMar w:top="1392" w:right="1053" w:bottom="1395" w:left="1764" w:header="856" w:footer="1191" w:gutter="0"/>
          <w:cols w:space="720" w:num="1"/>
        </w:sectPr>
      </w:pPr>
    </w:p>
    <w:p>
      <w:pPr>
        <w:spacing w:line="131" w:lineRule="exact"/>
      </w:pPr>
    </w:p>
    <w:tbl>
      <w:tblPr>
        <w:tblStyle w:val="4"/>
        <w:tblW w:w="8977"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4"/>
        <w:gridCol w:w="1486"/>
        <w:gridCol w:w="1307"/>
        <w:gridCol w:w="823"/>
        <w:gridCol w:w="1396"/>
        <w:gridCol w:w="799"/>
        <w:gridCol w:w="14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1674" w:type="dxa"/>
            <w:vAlign w:val="top"/>
          </w:tcPr>
          <w:p>
            <w:pPr>
              <w:spacing w:before="32" w:line="216" w:lineRule="auto"/>
              <w:ind w:left="119"/>
              <w:rPr>
                <w:rFonts w:ascii="宋体" w:hAnsi="宋体" w:eastAsia="宋体" w:cs="宋体"/>
                <w:sz w:val="18"/>
                <w:szCs w:val="18"/>
              </w:rPr>
            </w:pPr>
            <w:r>
              <w:rPr>
                <w:rFonts w:ascii="宋体" w:hAnsi="宋体" w:eastAsia="宋体" w:cs="宋体"/>
                <w:spacing w:val="-1"/>
                <w:sz w:val="18"/>
                <w:szCs w:val="18"/>
              </w:rPr>
              <w:t>损失的应收账款</w:t>
            </w:r>
          </w:p>
        </w:tc>
        <w:tc>
          <w:tcPr>
            <w:tcW w:w="1486" w:type="dxa"/>
            <w:vAlign w:val="top"/>
          </w:tcPr>
          <w:p>
            <w:pPr>
              <w:rPr>
                <w:rFonts w:ascii="Arial"/>
                <w:sz w:val="21"/>
              </w:rPr>
            </w:pPr>
          </w:p>
        </w:tc>
        <w:tc>
          <w:tcPr>
            <w:tcW w:w="1307" w:type="dxa"/>
            <w:vAlign w:val="top"/>
          </w:tcPr>
          <w:p>
            <w:pPr>
              <w:rPr>
                <w:rFonts w:ascii="Arial"/>
                <w:sz w:val="21"/>
              </w:rPr>
            </w:pPr>
          </w:p>
        </w:tc>
        <w:tc>
          <w:tcPr>
            <w:tcW w:w="823" w:type="dxa"/>
            <w:vAlign w:val="top"/>
          </w:tcPr>
          <w:p>
            <w:pPr>
              <w:rPr>
                <w:rFonts w:ascii="Arial"/>
                <w:sz w:val="21"/>
              </w:rPr>
            </w:pPr>
          </w:p>
        </w:tc>
        <w:tc>
          <w:tcPr>
            <w:tcW w:w="1396" w:type="dxa"/>
            <w:vAlign w:val="top"/>
          </w:tcPr>
          <w:p>
            <w:pPr>
              <w:rPr>
                <w:rFonts w:ascii="Arial"/>
                <w:sz w:val="21"/>
              </w:rPr>
            </w:pPr>
          </w:p>
        </w:tc>
        <w:tc>
          <w:tcPr>
            <w:tcW w:w="799" w:type="dxa"/>
            <w:vAlign w:val="top"/>
          </w:tcPr>
          <w:p>
            <w:pPr>
              <w:rPr>
                <w:rFonts w:ascii="Arial"/>
                <w:sz w:val="21"/>
              </w:rPr>
            </w:pPr>
          </w:p>
        </w:tc>
        <w:tc>
          <w:tcPr>
            <w:tcW w:w="149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74" w:type="dxa"/>
            <w:vAlign w:val="top"/>
          </w:tcPr>
          <w:p>
            <w:pPr>
              <w:spacing w:before="26" w:line="228" w:lineRule="auto"/>
              <w:ind w:left="121" w:right="116"/>
              <w:rPr>
                <w:rFonts w:ascii="宋体" w:hAnsi="宋体" w:eastAsia="宋体" w:cs="宋体"/>
                <w:sz w:val="18"/>
                <w:szCs w:val="18"/>
              </w:rPr>
            </w:pPr>
            <w:r>
              <w:rPr>
                <w:rFonts w:ascii="宋体" w:hAnsi="宋体" w:eastAsia="宋体" w:cs="宋体"/>
                <w:spacing w:val="-2"/>
                <w:sz w:val="18"/>
                <w:szCs w:val="18"/>
              </w:rPr>
              <w:t>按</w:t>
            </w:r>
            <w:r>
              <w:rPr>
                <w:rFonts w:ascii="宋体" w:hAnsi="宋体" w:eastAsia="宋体" w:cs="宋体"/>
                <w:spacing w:val="-1"/>
                <w:sz w:val="18"/>
                <w:szCs w:val="18"/>
              </w:rPr>
              <w:t>组合计提预期信</w:t>
            </w:r>
            <w:r>
              <w:rPr>
                <w:rFonts w:ascii="宋体" w:hAnsi="宋体" w:eastAsia="宋体" w:cs="宋体"/>
                <w:sz w:val="18"/>
                <w:szCs w:val="18"/>
              </w:rPr>
              <w:t xml:space="preserve"> </w:t>
            </w:r>
            <w:r>
              <w:rPr>
                <w:rFonts w:ascii="宋体" w:hAnsi="宋体" w:eastAsia="宋体" w:cs="宋体"/>
                <w:spacing w:val="-2"/>
                <w:sz w:val="18"/>
                <w:szCs w:val="18"/>
              </w:rPr>
              <w:t>用</w:t>
            </w:r>
            <w:r>
              <w:rPr>
                <w:rFonts w:ascii="宋体" w:hAnsi="宋体" w:eastAsia="宋体" w:cs="宋体"/>
                <w:spacing w:val="-1"/>
                <w:sz w:val="18"/>
                <w:szCs w:val="18"/>
              </w:rPr>
              <w:t>损失的应收账款</w:t>
            </w:r>
          </w:p>
        </w:tc>
        <w:tc>
          <w:tcPr>
            <w:tcW w:w="1486" w:type="dxa"/>
            <w:vAlign w:val="top"/>
          </w:tcPr>
          <w:p>
            <w:pPr>
              <w:spacing w:before="40" w:line="200" w:lineRule="auto"/>
              <w:ind w:left="3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30,283,</w:t>
            </w:r>
            <w:r>
              <w:rPr>
                <w:rFonts w:ascii="Times New Roman" w:hAnsi="Times New Roman" w:eastAsia="Times New Roman" w:cs="Times New Roman"/>
                <w:sz w:val="18"/>
                <w:szCs w:val="18"/>
              </w:rPr>
              <w:t>518.23</w:t>
            </w:r>
          </w:p>
        </w:tc>
        <w:tc>
          <w:tcPr>
            <w:tcW w:w="1307" w:type="dxa"/>
            <w:vAlign w:val="top"/>
          </w:tcPr>
          <w:p>
            <w:pPr>
              <w:spacing w:before="40" w:line="200" w:lineRule="auto"/>
              <w:ind w:left="24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2,57</w:t>
            </w:r>
            <w:r>
              <w:rPr>
                <w:rFonts w:ascii="Times New Roman" w:hAnsi="Times New Roman" w:eastAsia="Times New Roman" w:cs="Times New Roman"/>
                <w:sz w:val="18"/>
                <w:szCs w:val="18"/>
              </w:rPr>
              <w:t>8,889.46</w:t>
            </w:r>
          </w:p>
        </w:tc>
        <w:tc>
          <w:tcPr>
            <w:tcW w:w="823" w:type="dxa"/>
            <w:vAlign w:val="top"/>
          </w:tcPr>
          <w:p>
            <w:pPr>
              <w:rPr>
                <w:rFonts w:ascii="Arial"/>
                <w:sz w:val="21"/>
              </w:rPr>
            </w:pPr>
          </w:p>
        </w:tc>
        <w:tc>
          <w:tcPr>
            <w:tcW w:w="1396" w:type="dxa"/>
            <w:vAlign w:val="top"/>
          </w:tcPr>
          <w:p>
            <w:pPr>
              <w:spacing w:before="40" w:line="200"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-7,072,</w:t>
            </w:r>
            <w:r>
              <w:rPr>
                <w:rFonts w:ascii="Times New Roman" w:hAnsi="Times New Roman" w:eastAsia="Times New Roman" w:cs="Times New Roman"/>
                <w:sz w:val="18"/>
                <w:szCs w:val="18"/>
              </w:rPr>
              <w:t>726.93</w:t>
            </w:r>
          </w:p>
        </w:tc>
        <w:tc>
          <w:tcPr>
            <w:tcW w:w="799" w:type="dxa"/>
            <w:vAlign w:val="top"/>
          </w:tcPr>
          <w:p>
            <w:pPr>
              <w:rPr>
                <w:rFonts w:ascii="Arial"/>
                <w:sz w:val="21"/>
              </w:rPr>
            </w:pPr>
          </w:p>
        </w:tc>
        <w:tc>
          <w:tcPr>
            <w:tcW w:w="1492" w:type="dxa"/>
            <w:vAlign w:val="top"/>
          </w:tcPr>
          <w:p>
            <w:pPr>
              <w:spacing w:before="40" w:line="200" w:lineRule="auto"/>
              <w:ind w:left="3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39,935,</w:t>
            </w:r>
            <w:r>
              <w:rPr>
                <w:rFonts w:ascii="Times New Roman" w:hAnsi="Times New Roman" w:eastAsia="Times New Roman" w:cs="Times New Roman"/>
                <w:sz w:val="18"/>
                <w:szCs w:val="18"/>
              </w:rPr>
              <w:t>134.62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1674" w:type="dxa"/>
            <w:vAlign w:val="top"/>
          </w:tcPr>
          <w:p>
            <w:pPr>
              <w:spacing w:before="28" w:line="213" w:lineRule="auto"/>
              <w:ind w:left="120"/>
              <w:rPr>
                <w:rFonts w:ascii="宋体" w:hAnsi="宋体" w:eastAsia="宋体" w:cs="宋体"/>
                <w:sz w:val="18"/>
                <w:szCs w:val="18"/>
              </w:rPr>
            </w:pPr>
            <w:r>
              <w:rPr>
                <w:rFonts w:ascii="宋体" w:hAnsi="宋体" w:eastAsia="宋体" w:cs="宋体"/>
                <w:spacing w:val="-1"/>
                <w:sz w:val="18"/>
                <w:szCs w:val="18"/>
              </w:rPr>
              <w:t>其中：账龄组合</w:t>
            </w:r>
          </w:p>
        </w:tc>
        <w:tc>
          <w:tcPr>
            <w:tcW w:w="1486" w:type="dxa"/>
            <w:vAlign w:val="top"/>
          </w:tcPr>
          <w:p>
            <w:pPr>
              <w:spacing w:before="41" w:line="200" w:lineRule="auto"/>
              <w:ind w:left="3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30,283,</w:t>
            </w:r>
            <w:r>
              <w:rPr>
                <w:rFonts w:ascii="Times New Roman" w:hAnsi="Times New Roman" w:eastAsia="Times New Roman" w:cs="Times New Roman"/>
                <w:sz w:val="18"/>
                <w:szCs w:val="18"/>
              </w:rPr>
              <w:t>518.23</w:t>
            </w:r>
          </w:p>
        </w:tc>
        <w:tc>
          <w:tcPr>
            <w:tcW w:w="1307" w:type="dxa"/>
            <w:vAlign w:val="top"/>
          </w:tcPr>
          <w:p>
            <w:pPr>
              <w:spacing w:before="41" w:line="200" w:lineRule="auto"/>
              <w:ind w:left="24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2,57</w:t>
            </w:r>
            <w:r>
              <w:rPr>
                <w:rFonts w:ascii="Times New Roman" w:hAnsi="Times New Roman" w:eastAsia="Times New Roman" w:cs="Times New Roman"/>
                <w:sz w:val="18"/>
                <w:szCs w:val="18"/>
              </w:rPr>
              <w:t>8,889.46</w:t>
            </w:r>
          </w:p>
        </w:tc>
        <w:tc>
          <w:tcPr>
            <w:tcW w:w="823" w:type="dxa"/>
            <w:vAlign w:val="top"/>
          </w:tcPr>
          <w:p>
            <w:pPr>
              <w:spacing w:line="235" w:lineRule="exact"/>
              <w:rPr>
                <w:rFonts w:ascii="Arial"/>
                <w:sz w:val="20"/>
              </w:rPr>
            </w:pPr>
          </w:p>
        </w:tc>
        <w:tc>
          <w:tcPr>
            <w:tcW w:w="1396" w:type="dxa"/>
            <w:vAlign w:val="top"/>
          </w:tcPr>
          <w:p>
            <w:pPr>
              <w:spacing w:before="41" w:line="200"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-7,072,</w:t>
            </w:r>
            <w:r>
              <w:rPr>
                <w:rFonts w:ascii="Times New Roman" w:hAnsi="Times New Roman" w:eastAsia="Times New Roman" w:cs="Times New Roman"/>
                <w:sz w:val="18"/>
                <w:szCs w:val="18"/>
              </w:rPr>
              <w:t>726.93</w:t>
            </w:r>
          </w:p>
        </w:tc>
        <w:tc>
          <w:tcPr>
            <w:tcW w:w="799" w:type="dxa"/>
            <w:vAlign w:val="top"/>
          </w:tcPr>
          <w:p>
            <w:pPr>
              <w:spacing w:line="235" w:lineRule="exact"/>
              <w:rPr>
                <w:rFonts w:ascii="Arial"/>
                <w:sz w:val="20"/>
              </w:rPr>
            </w:pPr>
          </w:p>
        </w:tc>
        <w:tc>
          <w:tcPr>
            <w:tcW w:w="1492" w:type="dxa"/>
            <w:vAlign w:val="top"/>
          </w:tcPr>
          <w:p>
            <w:pPr>
              <w:spacing w:before="41" w:line="200" w:lineRule="auto"/>
              <w:ind w:left="3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39,935,</w:t>
            </w:r>
            <w:r>
              <w:rPr>
                <w:rFonts w:ascii="Times New Roman" w:hAnsi="Times New Roman" w:eastAsia="Times New Roman" w:cs="Times New Roman"/>
                <w:sz w:val="18"/>
                <w:szCs w:val="18"/>
              </w:rPr>
              <w:t>134.62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674" w:type="dxa"/>
            <w:vAlign w:val="top"/>
          </w:tcPr>
          <w:p>
            <w:pPr>
              <w:spacing w:before="30" w:line="219" w:lineRule="auto"/>
              <w:ind w:left="662"/>
              <w:rPr>
                <w:rFonts w:ascii="宋体" w:hAnsi="宋体" w:eastAsia="宋体" w:cs="宋体"/>
                <w:sz w:val="18"/>
                <w:szCs w:val="18"/>
              </w:rPr>
            </w:pPr>
            <w:r>
              <w:rPr>
                <w:rFonts w:ascii="宋体" w:hAnsi="宋体" w:eastAsia="宋体" w:cs="宋体"/>
                <w:spacing w:val="-2"/>
                <w:sz w:val="18"/>
                <w:szCs w:val="18"/>
              </w:rPr>
              <w:t>合计</w:t>
            </w:r>
          </w:p>
        </w:tc>
        <w:tc>
          <w:tcPr>
            <w:tcW w:w="1486" w:type="dxa"/>
            <w:vAlign w:val="top"/>
          </w:tcPr>
          <w:p>
            <w:pPr>
              <w:spacing w:before="43" w:line="200" w:lineRule="auto"/>
              <w:ind w:left="2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106,710,711.5</w:t>
            </w:r>
            <w:r>
              <w:rPr>
                <w:rFonts w:ascii="Times New Roman" w:hAnsi="Times New Roman" w:eastAsia="Times New Roman" w:cs="Times New Roman"/>
                <w:spacing w:val="-1"/>
                <w:sz w:val="18"/>
                <w:szCs w:val="18"/>
              </w:rPr>
              <w:t>4</w:t>
            </w:r>
          </w:p>
        </w:tc>
        <w:tc>
          <w:tcPr>
            <w:tcW w:w="1307" w:type="dxa"/>
            <w:vAlign w:val="top"/>
          </w:tcPr>
          <w:p>
            <w:pPr>
              <w:spacing w:before="43" w:line="200" w:lineRule="auto"/>
              <w:ind w:left="25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8,109,694.4</w:t>
            </w:r>
            <w:r>
              <w:rPr>
                <w:rFonts w:ascii="Times New Roman" w:hAnsi="Times New Roman" w:eastAsia="Times New Roman" w:cs="Times New Roman"/>
                <w:sz w:val="18"/>
                <w:szCs w:val="18"/>
              </w:rPr>
              <w:t>2</w:t>
            </w:r>
          </w:p>
        </w:tc>
        <w:tc>
          <w:tcPr>
            <w:tcW w:w="823" w:type="dxa"/>
            <w:vAlign w:val="top"/>
          </w:tcPr>
          <w:p>
            <w:pPr>
              <w:rPr>
                <w:rFonts w:ascii="Arial"/>
                <w:sz w:val="21"/>
              </w:rPr>
            </w:pPr>
          </w:p>
        </w:tc>
        <w:tc>
          <w:tcPr>
            <w:tcW w:w="1396" w:type="dxa"/>
            <w:vAlign w:val="top"/>
          </w:tcPr>
          <w:p>
            <w:pPr>
              <w:spacing w:before="43" w:line="200"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- 1</w:t>
            </w:r>
            <w:r>
              <w:rPr>
                <w:rFonts w:ascii="Times New Roman" w:hAnsi="Times New Roman" w:eastAsia="Times New Roman" w:cs="Times New Roman"/>
                <w:spacing w:val="-4"/>
                <w:sz w:val="18"/>
                <w:szCs w:val="18"/>
              </w:rPr>
              <w:t>,</w:t>
            </w:r>
            <w:r>
              <w:rPr>
                <w:rFonts w:ascii="Times New Roman" w:hAnsi="Times New Roman" w:eastAsia="Times New Roman" w:cs="Times New Roman"/>
                <w:spacing w:val="-3"/>
                <w:sz w:val="18"/>
                <w:szCs w:val="18"/>
              </w:rPr>
              <w:t>702,726.93</w:t>
            </w:r>
          </w:p>
        </w:tc>
        <w:tc>
          <w:tcPr>
            <w:tcW w:w="799" w:type="dxa"/>
            <w:vAlign w:val="top"/>
          </w:tcPr>
          <w:p>
            <w:pPr>
              <w:rPr>
                <w:rFonts w:ascii="Arial"/>
                <w:sz w:val="21"/>
              </w:rPr>
            </w:pPr>
          </w:p>
        </w:tc>
        <w:tc>
          <w:tcPr>
            <w:tcW w:w="1492" w:type="dxa"/>
            <w:vAlign w:val="top"/>
          </w:tcPr>
          <w:p>
            <w:pPr>
              <w:spacing w:before="43" w:line="200" w:lineRule="auto"/>
              <w:ind w:left="27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116,523,132.8</w:t>
            </w:r>
            <w:r>
              <w:rPr>
                <w:rFonts w:ascii="Times New Roman" w:hAnsi="Times New Roman" w:eastAsia="Times New Roman" w:cs="Times New Roman"/>
                <w:spacing w:val="-1"/>
                <w:sz w:val="18"/>
                <w:szCs w:val="18"/>
              </w:rPr>
              <w:t>9</w:t>
            </w:r>
          </w:p>
        </w:tc>
      </w:tr>
    </w:tbl>
    <w:p>
      <w:pPr>
        <w:spacing w:before="284" w:line="220" w:lineRule="auto"/>
        <w:ind w:left="45"/>
        <w:rPr>
          <w:rFonts w:ascii="宋体" w:hAnsi="宋体" w:eastAsia="宋体" w:cs="宋体"/>
          <w:sz w:val="21"/>
          <w:szCs w:val="21"/>
        </w:rPr>
      </w:pPr>
      <w:r>
        <w:rPr>
          <w:rFonts w:ascii="宋体" w:hAnsi="宋体" w:eastAsia="宋体" w:cs="宋体"/>
          <w:spacing w:val="-1"/>
          <w:sz w:val="21"/>
          <w:szCs w:val="21"/>
        </w:rPr>
        <w:t>其中本期</w:t>
      </w:r>
      <w:r>
        <w:rPr>
          <w:rFonts w:ascii="宋体" w:hAnsi="宋体" w:eastAsia="宋体" w:cs="宋体"/>
          <w:sz w:val="21"/>
          <w:szCs w:val="21"/>
        </w:rPr>
        <w:t>坏账准备收回或转回金额重要的：</w:t>
      </w:r>
    </w:p>
    <w:p>
      <w:pPr>
        <w:spacing w:before="9" w:line="282"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3" w:lineRule="auto"/>
        <w:ind w:left="8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(4).本期实际核销</w:t>
      </w:r>
      <w:r>
        <w:rPr>
          <w:rFonts w:ascii="宋体" w:hAnsi="宋体" w:eastAsia="宋体" w:cs="宋体"/>
          <w:spacing w:val="-1"/>
          <w:sz w:val="21"/>
          <w:szCs w:val="21"/>
          <w14:textOutline w14:w="3831" w14:cap="flat" w14:cmpd="sng">
            <w14:solidFill>
              <w14:srgbClr w14:val="000000"/>
            </w14:solidFill>
            <w14:prstDash w14:val="solid"/>
            <w14:miter w14:val="0"/>
          </w14:textOutline>
        </w:rPr>
        <w:t>的应收账款情况</w:t>
      </w:r>
    </w:p>
    <w:p>
      <w:pPr>
        <w:spacing w:before="63" w:line="283" w:lineRule="exact"/>
        <w:ind w:left="44"/>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6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36"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5"/>
        <w:gridCol w:w="46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275" w:type="dxa"/>
            <w:vAlign w:val="top"/>
          </w:tcPr>
          <w:p>
            <w:pPr>
              <w:spacing w:before="36" w:line="214" w:lineRule="auto"/>
              <w:ind w:left="1936"/>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4661" w:type="dxa"/>
            <w:vAlign w:val="top"/>
          </w:tcPr>
          <w:p>
            <w:pPr>
              <w:spacing w:before="36" w:line="214" w:lineRule="auto"/>
              <w:ind w:left="1916"/>
              <w:rPr>
                <w:rFonts w:ascii="宋体" w:hAnsi="宋体" w:eastAsia="宋体" w:cs="宋体"/>
                <w:sz w:val="21"/>
                <w:szCs w:val="21"/>
              </w:rPr>
            </w:pPr>
            <w:r>
              <w:rPr>
                <w:rFonts w:ascii="宋体" w:hAnsi="宋体" w:eastAsia="宋体" w:cs="宋体"/>
                <w:spacing w:val="-2"/>
                <w:sz w:val="21"/>
                <w:szCs w:val="21"/>
              </w:rPr>
              <w:t>核销金额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275" w:type="dxa"/>
            <w:vAlign w:val="top"/>
          </w:tcPr>
          <w:p>
            <w:pPr>
              <w:spacing w:before="32" w:line="218" w:lineRule="auto"/>
              <w:ind w:left="121"/>
              <w:rPr>
                <w:rFonts w:ascii="宋体" w:hAnsi="宋体" w:eastAsia="宋体" w:cs="宋体"/>
                <w:sz w:val="21"/>
                <w:szCs w:val="21"/>
              </w:rPr>
            </w:pPr>
            <w:r>
              <w:rPr>
                <w:rFonts w:ascii="宋体" w:hAnsi="宋体" w:eastAsia="宋体" w:cs="宋体"/>
                <w:spacing w:val="-2"/>
                <w:sz w:val="21"/>
                <w:szCs w:val="21"/>
              </w:rPr>
              <w:t>实</w:t>
            </w:r>
            <w:r>
              <w:rPr>
                <w:rFonts w:ascii="宋体" w:hAnsi="宋体" w:eastAsia="宋体" w:cs="宋体"/>
                <w:spacing w:val="-1"/>
                <w:sz w:val="21"/>
                <w:szCs w:val="21"/>
              </w:rPr>
              <w:t>际核销的应收账款</w:t>
            </w:r>
          </w:p>
        </w:tc>
        <w:tc>
          <w:tcPr>
            <w:tcW w:w="4661" w:type="dxa"/>
            <w:vAlign w:val="top"/>
          </w:tcPr>
          <w:p>
            <w:pPr>
              <w:spacing w:before="46"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- 1,702,726.9</w:t>
            </w:r>
            <w:r>
              <w:rPr>
                <w:rFonts w:ascii="Times New Roman" w:hAnsi="Times New Roman" w:eastAsia="Times New Roman" w:cs="Times New Roman"/>
                <w:spacing w:val="-2"/>
                <w:sz w:val="21"/>
                <w:szCs w:val="21"/>
              </w:rPr>
              <w:t>3</w:t>
            </w:r>
          </w:p>
        </w:tc>
      </w:tr>
    </w:tbl>
    <w:p>
      <w:pPr>
        <w:spacing w:before="270" w:line="228" w:lineRule="auto"/>
        <w:ind w:left="45"/>
        <w:rPr>
          <w:rFonts w:ascii="宋体" w:hAnsi="宋体" w:eastAsia="宋体" w:cs="宋体"/>
          <w:sz w:val="21"/>
          <w:szCs w:val="21"/>
        </w:rPr>
      </w:pPr>
      <w:r>
        <w:rPr>
          <w:rFonts w:ascii="宋体" w:hAnsi="宋体" w:eastAsia="宋体" w:cs="宋体"/>
          <w:spacing w:val="-1"/>
          <w:sz w:val="21"/>
          <w:szCs w:val="21"/>
        </w:rPr>
        <w:t>其中重要的应</w:t>
      </w:r>
      <w:r>
        <w:rPr>
          <w:rFonts w:ascii="宋体" w:hAnsi="宋体" w:eastAsia="宋体" w:cs="宋体"/>
          <w:sz w:val="21"/>
          <w:szCs w:val="21"/>
        </w:rPr>
        <w:t>收账款核销情况</w:t>
      </w:r>
    </w:p>
    <w:p>
      <w:pPr>
        <w:spacing w:line="283" w:lineRule="exact"/>
        <w:ind w:left="44"/>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4" w:lineRule="auto"/>
        <w:ind w:right="16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936"/>
        <w:gridCol w:w="1456"/>
        <w:gridCol w:w="2178"/>
        <w:gridCol w:w="2004"/>
        <w:gridCol w:w="13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134" w:type="dxa"/>
            <w:vAlign w:val="top"/>
          </w:tcPr>
          <w:p>
            <w:pPr>
              <w:spacing w:before="171" w:line="221" w:lineRule="auto"/>
              <w:ind w:left="153"/>
              <w:rPr>
                <w:rFonts w:ascii="宋体" w:hAnsi="宋体" w:eastAsia="宋体" w:cs="宋体"/>
                <w:sz w:val="21"/>
                <w:szCs w:val="21"/>
              </w:rPr>
            </w:pPr>
            <w:r>
              <w:rPr>
                <w:rFonts w:ascii="宋体" w:hAnsi="宋体" w:eastAsia="宋体" w:cs="宋体"/>
                <w:spacing w:val="-2"/>
                <w:sz w:val="21"/>
                <w:szCs w:val="21"/>
              </w:rPr>
              <w:t>单位名</w:t>
            </w:r>
            <w:r>
              <w:rPr>
                <w:rFonts w:ascii="宋体" w:hAnsi="宋体" w:eastAsia="宋体" w:cs="宋体"/>
                <w:spacing w:val="-1"/>
                <w:sz w:val="21"/>
                <w:szCs w:val="21"/>
              </w:rPr>
              <w:t>称</w:t>
            </w:r>
          </w:p>
        </w:tc>
        <w:tc>
          <w:tcPr>
            <w:tcW w:w="936" w:type="dxa"/>
            <w:vAlign w:val="top"/>
          </w:tcPr>
          <w:p>
            <w:pPr>
              <w:spacing w:before="34" w:line="228" w:lineRule="auto"/>
              <w:ind w:left="265" w:right="44" w:hanging="213"/>
              <w:rPr>
                <w:rFonts w:ascii="宋体" w:hAnsi="宋体" w:eastAsia="宋体" w:cs="宋体"/>
                <w:sz w:val="21"/>
                <w:szCs w:val="21"/>
              </w:rPr>
            </w:pPr>
            <w:r>
              <w:rPr>
                <w:rFonts w:ascii="宋体" w:hAnsi="宋体" w:eastAsia="宋体" w:cs="宋体"/>
                <w:spacing w:val="-2"/>
                <w:sz w:val="21"/>
                <w:szCs w:val="21"/>
              </w:rPr>
              <w:t>应收</w:t>
            </w:r>
            <w:r>
              <w:rPr>
                <w:rFonts w:ascii="宋体" w:hAnsi="宋体" w:eastAsia="宋体" w:cs="宋体"/>
                <w:spacing w:val="-1"/>
                <w:sz w:val="21"/>
                <w:szCs w:val="21"/>
              </w:rPr>
              <w:t>账款</w:t>
            </w:r>
            <w:r>
              <w:rPr>
                <w:rFonts w:ascii="宋体" w:hAnsi="宋体" w:eastAsia="宋体" w:cs="宋体"/>
                <w:sz w:val="21"/>
                <w:szCs w:val="21"/>
              </w:rPr>
              <w:t xml:space="preserve"> </w:t>
            </w:r>
            <w:r>
              <w:rPr>
                <w:rFonts w:ascii="宋体" w:hAnsi="宋体" w:eastAsia="宋体" w:cs="宋体"/>
                <w:spacing w:val="-3"/>
                <w:sz w:val="21"/>
                <w:szCs w:val="21"/>
              </w:rPr>
              <w:t>性</w:t>
            </w:r>
            <w:r>
              <w:rPr>
                <w:rFonts w:ascii="宋体" w:hAnsi="宋体" w:eastAsia="宋体" w:cs="宋体"/>
                <w:spacing w:val="-2"/>
                <w:sz w:val="21"/>
                <w:szCs w:val="21"/>
              </w:rPr>
              <w:t>质</w:t>
            </w:r>
          </w:p>
        </w:tc>
        <w:tc>
          <w:tcPr>
            <w:tcW w:w="1456" w:type="dxa"/>
            <w:vAlign w:val="top"/>
          </w:tcPr>
          <w:p>
            <w:pPr>
              <w:spacing w:before="170" w:line="221" w:lineRule="auto"/>
              <w:ind w:left="314"/>
              <w:rPr>
                <w:rFonts w:ascii="宋体" w:hAnsi="宋体" w:eastAsia="宋体" w:cs="宋体"/>
                <w:sz w:val="21"/>
                <w:szCs w:val="21"/>
              </w:rPr>
            </w:pPr>
            <w:r>
              <w:rPr>
                <w:rFonts w:ascii="宋体" w:hAnsi="宋体" w:eastAsia="宋体" w:cs="宋体"/>
                <w:spacing w:val="-2"/>
                <w:sz w:val="21"/>
                <w:szCs w:val="21"/>
              </w:rPr>
              <w:t>核销金额</w:t>
            </w:r>
          </w:p>
        </w:tc>
        <w:tc>
          <w:tcPr>
            <w:tcW w:w="2178" w:type="dxa"/>
            <w:vAlign w:val="top"/>
          </w:tcPr>
          <w:p>
            <w:pPr>
              <w:spacing w:before="171" w:line="221" w:lineRule="auto"/>
              <w:ind w:left="677"/>
              <w:rPr>
                <w:rFonts w:ascii="宋体" w:hAnsi="宋体" w:eastAsia="宋体" w:cs="宋体"/>
                <w:sz w:val="21"/>
                <w:szCs w:val="21"/>
              </w:rPr>
            </w:pPr>
            <w:r>
              <w:rPr>
                <w:rFonts w:ascii="宋体" w:hAnsi="宋体" w:eastAsia="宋体" w:cs="宋体"/>
                <w:spacing w:val="-2"/>
                <w:sz w:val="21"/>
                <w:szCs w:val="21"/>
              </w:rPr>
              <w:t>核销原因</w:t>
            </w:r>
          </w:p>
        </w:tc>
        <w:tc>
          <w:tcPr>
            <w:tcW w:w="2004" w:type="dxa"/>
            <w:vAlign w:val="top"/>
          </w:tcPr>
          <w:p>
            <w:pPr>
              <w:spacing w:before="171" w:line="221" w:lineRule="auto"/>
              <w:ind w:left="277"/>
              <w:rPr>
                <w:rFonts w:ascii="宋体" w:hAnsi="宋体" w:eastAsia="宋体" w:cs="宋体"/>
                <w:sz w:val="21"/>
                <w:szCs w:val="21"/>
              </w:rPr>
            </w:pPr>
            <w:r>
              <w:rPr>
                <w:rFonts w:ascii="宋体" w:hAnsi="宋体" w:eastAsia="宋体" w:cs="宋体"/>
                <w:spacing w:val="-2"/>
                <w:sz w:val="21"/>
                <w:szCs w:val="21"/>
              </w:rPr>
              <w:t>履</w:t>
            </w:r>
            <w:r>
              <w:rPr>
                <w:rFonts w:ascii="宋体" w:hAnsi="宋体" w:eastAsia="宋体" w:cs="宋体"/>
                <w:spacing w:val="-1"/>
                <w:sz w:val="21"/>
                <w:szCs w:val="21"/>
              </w:rPr>
              <w:t>行的核销程序</w:t>
            </w:r>
          </w:p>
        </w:tc>
        <w:tc>
          <w:tcPr>
            <w:tcW w:w="1326" w:type="dxa"/>
            <w:vAlign w:val="top"/>
          </w:tcPr>
          <w:p>
            <w:pPr>
              <w:spacing w:before="34" w:line="228" w:lineRule="auto"/>
              <w:ind w:left="143" w:right="27" w:hanging="103"/>
              <w:rPr>
                <w:rFonts w:ascii="宋体" w:hAnsi="宋体" w:eastAsia="宋体" w:cs="宋体"/>
                <w:sz w:val="21"/>
                <w:szCs w:val="21"/>
              </w:rPr>
            </w:pPr>
            <w:r>
              <w:rPr>
                <w:rFonts w:ascii="宋体" w:hAnsi="宋体" w:eastAsia="宋体" w:cs="宋体"/>
                <w:spacing w:val="-2"/>
                <w:sz w:val="21"/>
                <w:szCs w:val="21"/>
              </w:rPr>
              <w:t>款</w:t>
            </w:r>
            <w:r>
              <w:rPr>
                <w:rFonts w:ascii="宋体" w:hAnsi="宋体" w:eastAsia="宋体" w:cs="宋体"/>
                <w:spacing w:val="-1"/>
                <w:sz w:val="21"/>
                <w:szCs w:val="21"/>
              </w:rPr>
              <w:t>项是否由关</w:t>
            </w:r>
            <w:r>
              <w:rPr>
                <w:rFonts w:ascii="宋体" w:hAnsi="宋体" w:eastAsia="宋体" w:cs="宋体"/>
                <w:sz w:val="21"/>
                <w:szCs w:val="21"/>
              </w:rPr>
              <w:t xml:space="preserve"> </w:t>
            </w:r>
            <w:r>
              <w:rPr>
                <w:rFonts w:ascii="宋体" w:hAnsi="宋体" w:eastAsia="宋体" w:cs="宋体"/>
                <w:spacing w:val="-2"/>
                <w:sz w:val="21"/>
                <w:szCs w:val="21"/>
              </w:rPr>
              <w:t>联</w:t>
            </w:r>
            <w:r>
              <w:rPr>
                <w:rFonts w:ascii="宋体" w:hAnsi="宋体" w:eastAsia="宋体" w:cs="宋体"/>
                <w:spacing w:val="-1"/>
                <w:sz w:val="21"/>
                <w:szCs w:val="21"/>
              </w:rPr>
              <w:t>交易产生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134" w:type="dxa"/>
            <w:vAlign w:val="top"/>
          </w:tcPr>
          <w:p>
            <w:pPr>
              <w:spacing w:before="31" w:line="216" w:lineRule="auto"/>
              <w:ind w:left="40"/>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一</w:t>
            </w:r>
          </w:p>
        </w:tc>
        <w:tc>
          <w:tcPr>
            <w:tcW w:w="936" w:type="dxa"/>
            <w:vAlign w:val="top"/>
          </w:tcPr>
          <w:p>
            <w:pPr>
              <w:spacing w:before="31" w:line="216" w:lineRule="auto"/>
              <w:ind w:left="268"/>
              <w:rPr>
                <w:rFonts w:ascii="宋体" w:hAnsi="宋体" w:eastAsia="宋体" w:cs="宋体"/>
                <w:sz w:val="21"/>
                <w:szCs w:val="21"/>
              </w:rPr>
            </w:pPr>
            <w:r>
              <w:rPr>
                <w:rFonts w:ascii="宋体" w:hAnsi="宋体" w:eastAsia="宋体" w:cs="宋体"/>
                <w:spacing w:val="-4"/>
                <w:sz w:val="21"/>
                <w:szCs w:val="21"/>
              </w:rPr>
              <w:t>货</w:t>
            </w:r>
            <w:r>
              <w:rPr>
                <w:rFonts w:ascii="宋体" w:hAnsi="宋体" w:eastAsia="宋体" w:cs="宋体"/>
                <w:spacing w:val="-2"/>
                <w:sz w:val="21"/>
                <w:szCs w:val="21"/>
              </w:rPr>
              <w:t>款</w:t>
            </w:r>
          </w:p>
        </w:tc>
        <w:tc>
          <w:tcPr>
            <w:tcW w:w="1456" w:type="dxa"/>
            <w:vAlign w:val="top"/>
          </w:tcPr>
          <w:p>
            <w:pPr>
              <w:spacing w:before="61" w:line="201" w:lineRule="auto"/>
              <w:ind w:left="33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5,370,0</w:t>
            </w:r>
            <w:r>
              <w:rPr>
                <w:rFonts w:ascii="Times New Roman" w:hAnsi="Times New Roman" w:eastAsia="Times New Roman" w:cs="Times New Roman"/>
                <w:sz w:val="21"/>
                <w:szCs w:val="21"/>
              </w:rPr>
              <w:t>00.00</w:t>
            </w:r>
          </w:p>
        </w:tc>
        <w:tc>
          <w:tcPr>
            <w:tcW w:w="2178" w:type="dxa"/>
            <w:vAlign w:val="top"/>
          </w:tcPr>
          <w:p>
            <w:pPr>
              <w:spacing w:before="31" w:line="216" w:lineRule="auto"/>
              <w:ind w:left="38"/>
              <w:rPr>
                <w:rFonts w:ascii="宋体" w:hAnsi="宋体" w:eastAsia="宋体" w:cs="宋体"/>
                <w:sz w:val="21"/>
                <w:szCs w:val="21"/>
              </w:rPr>
            </w:pPr>
            <w:r>
              <w:rPr>
                <w:rFonts w:ascii="宋体" w:hAnsi="宋体" w:eastAsia="宋体" w:cs="宋体"/>
                <w:spacing w:val="-1"/>
                <w:sz w:val="21"/>
                <w:szCs w:val="21"/>
              </w:rPr>
              <w:t>客户破产，无法</w:t>
            </w:r>
            <w:r>
              <w:rPr>
                <w:rFonts w:ascii="宋体" w:hAnsi="宋体" w:eastAsia="宋体" w:cs="宋体"/>
                <w:sz w:val="21"/>
                <w:szCs w:val="21"/>
              </w:rPr>
              <w:t>收回</w:t>
            </w:r>
          </w:p>
        </w:tc>
        <w:tc>
          <w:tcPr>
            <w:tcW w:w="2004" w:type="dxa"/>
            <w:vAlign w:val="top"/>
          </w:tcPr>
          <w:p>
            <w:pPr>
              <w:spacing w:before="31" w:line="216" w:lineRule="auto"/>
              <w:ind w:left="39"/>
              <w:rPr>
                <w:rFonts w:ascii="宋体" w:hAnsi="宋体" w:eastAsia="宋体" w:cs="宋体"/>
                <w:sz w:val="21"/>
                <w:szCs w:val="21"/>
              </w:rPr>
            </w:pPr>
            <w:r>
              <w:rPr>
                <w:rFonts w:ascii="宋体" w:hAnsi="宋体" w:eastAsia="宋体" w:cs="宋体"/>
                <w:spacing w:val="-1"/>
                <w:sz w:val="21"/>
                <w:szCs w:val="21"/>
              </w:rPr>
              <w:t>子公司股东会</w:t>
            </w:r>
            <w:r>
              <w:rPr>
                <w:rFonts w:ascii="宋体" w:hAnsi="宋体" w:eastAsia="宋体" w:cs="宋体"/>
                <w:sz w:val="21"/>
                <w:szCs w:val="21"/>
              </w:rPr>
              <w:t>决议</w:t>
            </w:r>
          </w:p>
        </w:tc>
        <w:tc>
          <w:tcPr>
            <w:tcW w:w="1326" w:type="dxa"/>
            <w:vAlign w:val="top"/>
          </w:tcPr>
          <w:p>
            <w:pPr>
              <w:spacing w:before="31" w:line="216" w:lineRule="auto"/>
              <w:ind w:left="568"/>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34" w:type="dxa"/>
            <w:vAlign w:val="top"/>
          </w:tcPr>
          <w:p>
            <w:pPr>
              <w:spacing w:before="31" w:line="214" w:lineRule="auto"/>
              <w:ind w:left="40"/>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二</w:t>
            </w:r>
          </w:p>
        </w:tc>
        <w:tc>
          <w:tcPr>
            <w:tcW w:w="936" w:type="dxa"/>
            <w:vAlign w:val="top"/>
          </w:tcPr>
          <w:p>
            <w:pPr>
              <w:spacing w:before="31" w:line="214" w:lineRule="auto"/>
              <w:ind w:left="268"/>
              <w:rPr>
                <w:rFonts w:ascii="宋体" w:hAnsi="宋体" w:eastAsia="宋体" w:cs="宋体"/>
                <w:sz w:val="21"/>
                <w:szCs w:val="21"/>
              </w:rPr>
            </w:pPr>
            <w:r>
              <w:rPr>
                <w:rFonts w:ascii="宋体" w:hAnsi="宋体" w:eastAsia="宋体" w:cs="宋体"/>
                <w:spacing w:val="-4"/>
                <w:sz w:val="21"/>
                <w:szCs w:val="21"/>
              </w:rPr>
              <w:t>货</w:t>
            </w:r>
            <w:r>
              <w:rPr>
                <w:rFonts w:ascii="宋体" w:hAnsi="宋体" w:eastAsia="宋体" w:cs="宋体"/>
                <w:spacing w:val="-2"/>
                <w:sz w:val="21"/>
                <w:szCs w:val="21"/>
              </w:rPr>
              <w:t>款</w:t>
            </w:r>
          </w:p>
        </w:tc>
        <w:tc>
          <w:tcPr>
            <w:tcW w:w="1456" w:type="dxa"/>
            <w:vAlign w:val="top"/>
          </w:tcPr>
          <w:p>
            <w:pPr>
              <w:spacing w:before="60" w:line="201" w:lineRule="auto"/>
              <w:ind w:left="58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r>
              <w:rPr>
                <w:rFonts w:ascii="Times New Roman" w:hAnsi="Times New Roman" w:eastAsia="Times New Roman" w:cs="Times New Roman"/>
                <w:sz w:val="21"/>
                <w:szCs w:val="21"/>
              </w:rPr>
              <w:t>,403.50</w:t>
            </w:r>
          </w:p>
        </w:tc>
        <w:tc>
          <w:tcPr>
            <w:tcW w:w="2178" w:type="dxa"/>
            <w:vAlign w:val="top"/>
          </w:tcPr>
          <w:p>
            <w:pPr>
              <w:spacing w:before="31" w:line="214" w:lineRule="auto"/>
              <w:ind w:left="40"/>
              <w:rPr>
                <w:rFonts w:ascii="宋体" w:hAnsi="宋体" w:eastAsia="宋体" w:cs="宋体"/>
                <w:sz w:val="21"/>
                <w:szCs w:val="21"/>
              </w:rPr>
            </w:pPr>
            <w:r>
              <w:rPr>
                <w:rFonts w:ascii="宋体" w:hAnsi="宋体" w:eastAsia="宋体" w:cs="宋体"/>
                <w:spacing w:val="-14"/>
                <w:sz w:val="21"/>
                <w:szCs w:val="21"/>
              </w:rPr>
              <w:t>账</w:t>
            </w:r>
            <w:r>
              <w:rPr>
                <w:rFonts w:ascii="宋体" w:hAnsi="宋体" w:eastAsia="宋体" w:cs="宋体"/>
                <w:spacing w:val="-11"/>
                <w:sz w:val="21"/>
                <w:szCs w:val="21"/>
              </w:rPr>
              <w:t>龄较长， 无法收回</w:t>
            </w:r>
          </w:p>
        </w:tc>
        <w:tc>
          <w:tcPr>
            <w:tcW w:w="2004" w:type="dxa"/>
            <w:vAlign w:val="top"/>
          </w:tcPr>
          <w:p>
            <w:pPr>
              <w:spacing w:before="31" w:line="214" w:lineRule="auto"/>
              <w:ind w:left="39"/>
              <w:rPr>
                <w:rFonts w:ascii="宋体" w:hAnsi="宋体" w:eastAsia="宋体" w:cs="宋体"/>
                <w:sz w:val="21"/>
                <w:szCs w:val="21"/>
              </w:rPr>
            </w:pPr>
            <w:r>
              <w:rPr>
                <w:rFonts w:ascii="宋体" w:hAnsi="宋体" w:eastAsia="宋体" w:cs="宋体"/>
                <w:spacing w:val="-1"/>
                <w:sz w:val="21"/>
                <w:szCs w:val="21"/>
              </w:rPr>
              <w:t>子公司股东会</w:t>
            </w:r>
            <w:r>
              <w:rPr>
                <w:rFonts w:ascii="宋体" w:hAnsi="宋体" w:eastAsia="宋体" w:cs="宋体"/>
                <w:sz w:val="21"/>
                <w:szCs w:val="21"/>
              </w:rPr>
              <w:t>决议</w:t>
            </w:r>
          </w:p>
        </w:tc>
        <w:tc>
          <w:tcPr>
            <w:tcW w:w="1326" w:type="dxa"/>
            <w:vAlign w:val="top"/>
          </w:tcPr>
          <w:p>
            <w:pPr>
              <w:spacing w:before="31" w:line="214" w:lineRule="auto"/>
              <w:ind w:left="568"/>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134" w:type="dxa"/>
            <w:vAlign w:val="top"/>
          </w:tcPr>
          <w:p>
            <w:pPr>
              <w:spacing w:before="32" w:line="216" w:lineRule="auto"/>
              <w:ind w:left="40"/>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三</w:t>
            </w:r>
          </w:p>
        </w:tc>
        <w:tc>
          <w:tcPr>
            <w:tcW w:w="936" w:type="dxa"/>
            <w:vAlign w:val="top"/>
          </w:tcPr>
          <w:p>
            <w:pPr>
              <w:spacing w:before="32" w:line="216" w:lineRule="auto"/>
              <w:ind w:left="268"/>
              <w:rPr>
                <w:rFonts w:ascii="宋体" w:hAnsi="宋体" w:eastAsia="宋体" w:cs="宋体"/>
                <w:sz w:val="21"/>
                <w:szCs w:val="21"/>
              </w:rPr>
            </w:pPr>
            <w:r>
              <w:rPr>
                <w:rFonts w:ascii="宋体" w:hAnsi="宋体" w:eastAsia="宋体" w:cs="宋体"/>
                <w:spacing w:val="-4"/>
                <w:sz w:val="21"/>
                <w:szCs w:val="21"/>
              </w:rPr>
              <w:t>货</w:t>
            </w:r>
            <w:r>
              <w:rPr>
                <w:rFonts w:ascii="宋体" w:hAnsi="宋体" w:eastAsia="宋体" w:cs="宋体"/>
                <w:spacing w:val="-2"/>
                <w:sz w:val="21"/>
                <w:szCs w:val="21"/>
              </w:rPr>
              <w:t>款</w:t>
            </w:r>
          </w:p>
        </w:tc>
        <w:tc>
          <w:tcPr>
            <w:tcW w:w="1456" w:type="dxa"/>
            <w:vAlign w:val="top"/>
          </w:tcPr>
          <w:p>
            <w:pPr>
              <w:spacing w:before="63" w:line="201" w:lineRule="auto"/>
              <w:ind w:left="69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,758.00</w:t>
            </w:r>
          </w:p>
        </w:tc>
        <w:tc>
          <w:tcPr>
            <w:tcW w:w="2178" w:type="dxa"/>
            <w:vAlign w:val="top"/>
          </w:tcPr>
          <w:p>
            <w:pPr>
              <w:spacing w:before="32" w:line="216" w:lineRule="auto"/>
              <w:ind w:left="40"/>
              <w:rPr>
                <w:rFonts w:ascii="宋体" w:hAnsi="宋体" w:eastAsia="宋体" w:cs="宋体"/>
                <w:sz w:val="21"/>
                <w:szCs w:val="21"/>
              </w:rPr>
            </w:pPr>
            <w:r>
              <w:rPr>
                <w:rFonts w:ascii="宋体" w:hAnsi="宋体" w:eastAsia="宋体" w:cs="宋体"/>
                <w:spacing w:val="-14"/>
                <w:sz w:val="21"/>
                <w:szCs w:val="21"/>
              </w:rPr>
              <w:t>账</w:t>
            </w:r>
            <w:r>
              <w:rPr>
                <w:rFonts w:ascii="宋体" w:hAnsi="宋体" w:eastAsia="宋体" w:cs="宋体"/>
                <w:spacing w:val="-11"/>
                <w:sz w:val="21"/>
                <w:szCs w:val="21"/>
              </w:rPr>
              <w:t>龄较长， 无法收回</w:t>
            </w:r>
          </w:p>
        </w:tc>
        <w:tc>
          <w:tcPr>
            <w:tcW w:w="2004" w:type="dxa"/>
            <w:vAlign w:val="top"/>
          </w:tcPr>
          <w:p>
            <w:pPr>
              <w:spacing w:before="32" w:line="216" w:lineRule="auto"/>
              <w:ind w:left="39"/>
              <w:rPr>
                <w:rFonts w:ascii="宋体" w:hAnsi="宋体" w:eastAsia="宋体" w:cs="宋体"/>
                <w:sz w:val="21"/>
                <w:szCs w:val="21"/>
              </w:rPr>
            </w:pPr>
            <w:r>
              <w:rPr>
                <w:rFonts w:ascii="宋体" w:hAnsi="宋体" w:eastAsia="宋体" w:cs="宋体"/>
                <w:spacing w:val="-1"/>
                <w:sz w:val="21"/>
                <w:szCs w:val="21"/>
              </w:rPr>
              <w:t>子公司股东会</w:t>
            </w:r>
            <w:r>
              <w:rPr>
                <w:rFonts w:ascii="宋体" w:hAnsi="宋体" w:eastAsia="宋体" w:cs="宋体"/>
                <w:sz w:val="21"/>
                <w:szCs w:val="21"/>
              </w:rPr>
              <w:t>决议</w:t>
            </w:r>
          </w:p>
        </w:tc>
        <w:tc>
          <w:tcPr>
            <w:tcW w:w="1326" w:type="dxa"/>
            <w:vAlign w:val="top"/>
          </w:tcPr>
          <w:p>
            <w:pPr>
              <w:spacing w:before="32" w:line="216" w:lineRule="auto"/>
              <w:ind w:left="568"/>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134" w:type="dxa"/>
            <w:vAlign w:val="top"/>
          </w:tcPr>
          <w:p>
            <w:pPr>
              <w:spacing w:before="33" w:line="226" w:lineRule="auto"/>
              <w:ind w:left="39" w:right="28"/>
              <w:rPr>
                <w:rFonts w:ascii="宋体" w:hAnsi="宋体" w:eastAsia="宋体" w:cs="宋体"/>
                <w:sz w:val="21"/>
                <w:szCs w:val="21"/>
              </w:rPr>
            </w:pPr>
            <w:r>
              <w:rPr>
                <w:rFonts w:ascii="宋体" w:hAnsi="宋体" w:eastAsia="宋体" w:cs="宋体"/>
                <w:spacing w:val="2"/>
                <w:sz w:val="21"/>
                <w:szCs w:val="21"/>
              </w:rPr>
              <w:t>其他核销的</w:t>
            </w:r>
            <w:r>
              <w:rPr>
                <w:rFonts w:ascii="宋体" w:hAnsi="宋体" w:eastAsia="宋体" w:cs="宋体"/>
                <w:sz w:val="21"/>
                <w:szCs w:val="21"/>
              </w:rPr>
              <w:t xml:space="preserve"> </w:t>
            </w:r>
            <w:r>
              <w:rPr>
                <w:rFonts w:ascii="宋体" w:hAnsi="宋体" w:eastAsia="宋体" w:cs="宋体"/>
                <w:spacing w:val="-2"/>
                <w:sz w:val="21"/>
                <w:szCs w:val="21"/>
              </w:rPr>
              <w:t>应</w:t>
            </w:r>
            <w:r>
              <w:rPr>
                <w:rFonts w:ascii="宋体" w:hAnsi="宋体" w:eastAsia="宋体" w:cs="宋体"/>
                <w:spacing w:val="-1"/>
                <w:sz w:val="21"/>
                <w:szCs w:val="21"/>
              </w:rPr>
              <w:t>收账款</w:t>
            </w:r>
          </w:p>
        </w:tc>
        <w:tc>
          <w:tcPr>
            <w:tcW w:w="936" w:type="dxa"/>
            <w:vAlign w:val="top"/>
          </w:tcPr>
          <w:p>
            <w:pPr>
              <w:spacing w:before="169" w:line="220" w:lineRule="auto"/>
              <w:ind w:left="268"/>
              <w:rPr>
                <w:rFonts w:ascii="宋体" w:hAnsi="宋体" w:eastAsia="宋体" w:cs="宋体"/>
                <w:sz w:val="21"/>
                <w:szCs w:val="21"/>
              </w:rPr>
            </w:pPr>
            <w:r>
              <w:rPr>
                <w:rFonts w:ascii="宋体" w:hAnsi="宋体" w:eastAsia="宋体" w:cs="宋体"/>
                <w:spacing w:val="-4"/>
                <w:sz w:val="21"/>
                <w:szCs w:val="21"/>
              </w:rPr>
              <w:t>货</w:t>
            </w:r>
            <w:r>
              <w:rPr>
                <w:rFonts w:ascii="宋体" w:hAnsi="宋体" w:eastAsia="宋体" w:cs="宋体"/>
                <w:spacing w:val="-2"/>
                <w:sz w:val="21"/>
                <w:szCs w:val="21"/>
              </w:rPr>
              <w:t>款</w:t>
            </w:r>
          </w:p>
        </w:tc>
        <w:tc>
          <w:tcPr>
            <w:tcW w:w="1456" w:type="dxa"/>
            <w:vAlign w:val="top"/>
          </w:tcPr>
          <w:p>
            <w:pPr>
              <w:spacing w:before="197" w:line="201" w:lineRule="auto"/>
              <w:ind w:left="3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-7,099</w:t>
            </w:r>
            <w:r>
              <w:rPr>
                <w:rFonts w:ascii="Times New Roman" w:hAnsi="Times New Roman" w:eastAsia="Times New Roman" w:cs="Times New Roman"/>
                <w:sz w:val="21"/>
                <w:szCs w:val="21"/>
              </w:rPr>
              <w:t>,888.43</w:t>
            </w:r>
          </w:p>
        </w:tc>
        <w:tc>
          <w:tcPr>
            <w:tcW w:w="2178" w:type="dxa"/>
            <w:vAlign w:val="top"/>
          </w:tcPr>
          <w:p>
            <w:pPr>
              <w:spacing w:before="197" w:line="298" w:lineRule="exact"/>
              <w:ind w:left="1049"/>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2004" w:type="dxa"/>
            <w:vAlign w:val="top"/>
          </w:tcPr>
          <w:p>
            <w:pPr>
              <w:spacing w:before="169" w:line="220" w:lineRule="auto"/>
              <w:ind w:left="39"/>
              <w:rPr>
                <w:rFonts w:ascii="宋体" w:hAnsi="宋体" w:eastAsia="宋体" w:cs="宋体"/>
                <w:sz w:val="21"/>
                <w:szCs w:val="21"/>
              </w:rPr>
            </w:pPr>
            <w:r>
              <w:rPr>
                <w:rFonts w:ascii="宋体" w:hAnsi="宋体" w:eastAsia="宋体" w:cs="宋体"/>
                <w:spacing w:val="-1"/>
                <w:sz w:val="21"/>
                <w:szCs w:val="21"/>
              </w:rPr>
              <w:t>子公司股东会</w:t>
            </w:r>
            <w:r>
              <w:rPr>
                <w:rFonts w:ascii="宋体" w:hAnsi="宋体" w:eastAsia="宋体" w:cs="宋体"/>
                <w:sz w:val="21"/>
                <w:szCs w:val="21"/>
              </w:rPr>
              <w:t>决议</w:t>
            </w:r>
          </w:p>
        </w:tc>
        <w:tc>
          <w:tcPr>
            <w:tcW w:w="1326" w:type="dxa"/>
            <w:vAlign w:val="top"/>
          </w:tcPr>
          <w:p>
            <w:pPr>
              <w:spacing w:before="170" w:line="221" w:lineRule="auto"/>
              <w:ind w:left="568"/>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134" w:type="dxa"/>
            <w:vAlign w:val="top"/>
          </w:tcPr>
          <w:p>
            <w:pPr>
              <w:spacing w:before="34" w:line="218" w:lineRule="auto"/>
              <w:ind w:left="364"/>
              <w:rPr>
                <w:rFonts w:ascii="宋体" w:hAnsi="宋体" w:eastAsia="宋体" w:cs="宋体"/>
                <w:sz w:val="21"/>
                <w:szCs w:val="21"/>
              </w:rPr>
            </w:pPr>
            <w:r>
              <w:rPr>
                <w:rFonts w:ascii="宋体" w:hAnsi="宋体" w:eastAsia="宋体" w:cs="宋体"/>
                <w:spacing w:val="-2"/>
                <w:sz w:val="21"/>
                <w:szCs w:val="21"/>
              </w:rPr>
              <w:t>合计</w:t>
            </w:r>
          </w:p>
        </w:tc>
        <w:tc>
          <w:tcPr>
            <w:tcW w:w="936" w:type="dxa"/>
            <w:vAlign w:val="top"/>
          </w:tcPr>
          <w:p>
            <w:pPr>
              <w:spacing w:before="47" w:line="233" w:lineRule="auto"/>
              <w:ind w:left="43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456" w:type="dxa"/>
            <w:vAlign w:val="top"/>
          </w:tcPr>
          <w:p>
            <w:pPr>
              <w:spacing w:before="64" w:line="201" w:lineRule="auto"/>
              <w:ind w:left="36"/>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- 1,702,726.9</w:t>
            </w:r>
            <w:r>
              <w:rPr>
                <w:rFonts w:ascii="Times New Roman" w:hAnsi="Times New Roman" w:eastAsia="Times New Roman" w:cs="Times New Roman"/>
                <w:spacing w:val="-2"/>
                <w:sz w:val="21"/>
                <w:szCs w:val="21"/>
              </w:rPr>
              <w:t>3</w:t>
            </w:r>
          </w:p>
        </w:tc>
        <w:tc>
          <w:tcPr>
            <w:tcW w:w="2178" w:type="dxa"/>
            <w:vAlign w:val="top"/>
          </w:tcPr>
          <w:p>
            <w:pPr>
              <w:spacing w:before="47" w:line="233" w:lineRule="auto"/>
              <w:ind w:left="1058"/>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2004" w:type="dxa"/>
            <w:vAlign w:val="top"/>
          </w:tcPr>
          <w:p>
            <w:pPr>
              <w:spacing w:before="47" w:line="233" w:lineRule="auto"/>
              <w:ind w:left="971"/>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326" w:type="dxa"/>
            <w:vAlign w:val="top"/>
          </w:tcPr>
          <w:p>
            <w:pPr>
              <w:spacing w:before="47" w:line="233" w:lineRule="auto"/>
              <w:ind w:left="631"/>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pPr>
        <w:spacing w:before="30" w:line="226" w:lineRule="auto"/>
        <w:ind w:left="44"/>
        <w:rPr>
          <w:rFonts w:ascii="宋体" w:hAnsi="宋体" w:eastAsia="宋体" w:cs="宋体"/>
          <w:sz w:val="21"/>
          <w:szCs w:val="21"/>
        </w:rPr>
      </w:pPr>
      <w:r>
        <w:rPr>
          <w:rFonts w:ascii="宋体" w:hAnsi="宋体" w:eastAsia="宋体" w:cs="宋体"/>
          <w:spacing w:val="-6"/>
          <w:sz w:val="21"/>
          <w:szCs w:val="21"/>
        </w:rPr>
        <w:t>应</w:t>
      </w:r>
      <w:r>
        <w:rPr>
          <w:rFonts w:ascii="宋体" w:hAnsi="宋体" w:eastAsia="宋体" w:cs="宋体"/>
          <w:spacing w:val="-3"/>
          <w:sz w:val="21"/>
          <w:szCs w:val="21"/>
        </w:rPr>
        <w:t>收账款核销说明：</w:t>
      </w:r>
    </w:p>
    <w:p>
      <w:pPr>
        <w:spacing w:line="283" w:lineRule="exact"/>
        <w:ind w:left="44"/>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6" w:line="248" w:lineRule="auto"/>
        <w:ind w:left="45" w:right="175" w:firstLine="419"/>
        <w:rPr>
          <w:rFonts w:ascii="宋体" w:hAnsi="宋体" w:eastAsia="宋体" w:cs="宋体"/>
          <w:sz w:val="21"/>
          <w:szCs w:val="21"/>
        </w:rPr>
      </w:pPr>
      <w:r>
        <w:rPr>
          <w:rFonts w:ascii="宋体" w:hAnsi="宋体" w:eastAsia="宋体" w:cs="宋体"/>
          <w:spacing w:val="-1"/>
          <w:sz w:val="21"/>
          <w:szCs w:val="21"/>
        </w:rPr>
        <w:t>本</w:t>
      </w:r>
      <w:r>
        <w:rPr>
          <w:rFonts w:ascii="宋体" w:hAnsi="宋体" w:eastAsia="宋体" w:cs="宋体"/>
          <w:sz w:val="21"/>
          <w:szCs w:val="21"/>
        </w:rPr>
        <w:t xml:space="preserve">公司下属子公司海利贵溪化工农药有限公司上期已核销全部计提坏账准备的长账龄应收账 </w:t>
      </w:r>
      <w:r>
        <w:rPr>
          <w:rFonts w:ascii="宋体" w:hAnsi="宋体" w:eastAsia="宋体" w:cs="宋体"/>
          <w:spacing w:val="-14"/>
          <w:sz w:val="21"/>
          <w:szCs w:val="21"/>
        </w:rPr>
        <w:t>款</w:t>
      </w:r>
      <w:r>
        <w:rPr>
          <w:rFonts w:ascii="宋体" w:hAnsi="宋体" w:eastAsia="宋体" w:cs="宋体"/>
          <w:spacing w:val="-13"/>
          <w:sz w:val="21"/>
          <w:szCs w:val="21"/>
        </w:rPr>
        <w:t xml:space="preserve"> </w:t>
      </w:r>
      <w:r>
        <w:rPr>
          <w:rFonts w:ascii="宋体" w:hAnsi="宋体" w:eastAsia="宋体" w:cs="宋体"/>
          <w:spacing w:val="-7"/>
          <w:sz w:val="21"/>
          <w:szCs w:val="21"/>
        </w:rPr>
        <w:t>7,099,888.43 元，本期应湖南省审计厅检查要求转回， 转回原值 7,099,888.43 元， 坏账准备</w:t>
      </w:r>
      <w:r>
        <w:rPr>
          <w:rFonts w:ascii="宋体" w:hAnsi="宋体" w:eastAsia="宋体" w:cs="宋体"/>
          <w:sz w:val="21"/>
          <w:szCs w:val="21"/>
        </w:rPr>
        <w:t xml:space="preserve"> </w:t>
      </w:r>
      <w:r>
        <w:rPr>
          <w:rFonts w:ascii="宋体" w:hAnsi="宋体" w:eastAsia="宋体" w:cs="宋体"/>
          <w:spacing w:val="-8"/>
          <w:sz w:val="21"/>
          <w:szCs w:val="21"/>
        </w:rPr>
        <w:t>7,</w:t>
      </w:r>
      <w:r>
        <w:rPr>
          <w:rFonts w:ascii="宋体" w:hAnsi="宋体" w:eastAsia="宋体" w:cs="宋体"/>
          <w:spacing w:val="-7"/>
          <w:sz w:val="21"/>
          <w:szCs w:val="21"/>
        </w:rPr>
        <w:t>0</w:t>
      </w:r>
      <w:r>
        <w:rPr>
          <w:rFonts w:ascii="宋体" w:hAnsi="宋体" w:eastAsia="宋体" w:cs="宋体"/>
          <w:spacing w:val="-4"/>
          <w:sz w:val="21"/>
          <w:szCs w:val="21"/>
        </w:rPr>
        <w:t>99,888.43 元。</w:t>
      </w:r>
    </w:p>
    <w:p>
      <w:pPr>
        <w:spacing w:before="272" w:line="223" w:lineRule="auto"/>
        <w:ind w:left="8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(5).按欠款方归集的期末余额前五名的</w:t>
      </w:r>
      <w:r>
        <w:rPr>
          <w:rFonts w:ascii="宋体" w:hAnsi="宋体" w:eastAsia="宋体" w:cs="宋体"/>
          <w:sz w:val="21"/>
          <w:szCs w:val="21"/>
          <w14:textOutline w14:w="3831" w14:cap="flat" w14:cmpd="sng">
            <w14:solidFill>
              <w14:srgbClr w14:val="000000"/>
            </w14:solidFill>
            <w14:prstDash w14:val="solid"/>
            <w14:miter w14:val="0"/>
          </w14:textOutline>
        </w:rPr>
        <w:t>应收账款情况</w:t>
      </w:r>
    </w:p>
    <w:p>
      <w:pPr>
        <w:spacing w:before="62" w:line="283" w:lineRule="exact"/>
        <w:ind w:left="44"/>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6" w:line="212" w:lineRule="auto"/>
        <w:ind w:right="16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12"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0"/>
        <w:gridCol w:w="2260"/>
        <w:gridCol w:w="2257"/>
        <w:gridCol w:w="22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3" w:hRule="atLeast"/>
        </w:trPr>
        <w:tc>
          <w:tcPr>
            <w:tcW w:w="2130" w:type="dxa"/>
            <w:vAlign w:val="top"/>
          </w:tcPr>
          <w:p>
            <w:pPr>
              <w:spacing w:before="171" w:line="221" w:lineRule="auto"/>
              <w:ind w:left="600"/>
              <w:rPr>
                <w:rFonts w:ascii="宋体" w:hAnsi="宋体" w:eastAsia="宋体" w:cs="宋体"/>
                <w:sz w:val="21"/>
                <w:szCs w:val="21"/>
              </w:rPr>
            </w:pPr>
            <w:r>
              <w:rPr>
                <w:rFonts w:ascii="宋体" w:hAnsi="宋体" w:eastAsia="宋体" w:cs="宋体"/>
                <w:spacing w:val="-2"/>
                <w:sz w:val="21"/>
                <w:szCs w:val="21"/>
              </w:rPr>
              <w:t>单位名</w:t>
            </w:r>
            <w:r>
              <w:rPr>
                <w:rFonts w:ascii="宋体" w:hAnsi="宋体" w:eastAsia="宋体" w:cs="宋体"/>
                <w:spacing w:val="-1"/>
                <w:sz w:val="21"/>
                <w:szCs w:val="21"/>
              </w:rPr>
              <w:t>称</w:t>
            </w:r>
          </w:p>
        </w:tc>
        <w:tc>
          <w:tcPr>
            <w:tcW w:w="2260" w:type="dxa"/>
            <w:vAlign w:val="top"/>
          </w:tcPr>
          <w:p>
            <w:pPr>
              <w:spacing w:before="170" w:line="221" w:lineRule="auto"/>
              <w:ind w:left="679"/>
              <w:rPr>
                <w:rFonts w:ascii="宋体" w:hAnsi="宋体" w:eastAsia="宋体" w:cs="宋体"/>
                <w:sz w:val="21"/>
                <w:szCs w:val="21"/>
              </w:rPr>
            </w:pPr>
            <w:r>
              <w:rPr>
                <w:rFonts w:ascii="宋体" w:hAnsi="宋体" w:eastAsia="宋体" w:cs="宋体"/>
                <w:spacing w:val="-2"/>
                <w:sz w:val="21"/>
                <w:szCs w:val="21"/>
              </w:rPr>
              <w:t>期末余额</w:t>
            </w:r>
          </w:p>
        </w:tc>
        <w:tc>
          <w:tcPr>
            <w:tcW w:w="2257" w:type="dxa"/>
            <w:vAlign w:val="top"/>
          </w:tcPr>
          <w:p>
            <w:pPr>
              <w:spacing w:before="34" w:line="227" w:lineRule="auto"/>
              <w:ind w:left="347" w:right="177" w:hanging="124"/>
              <w:rPr>
                <w:rFonts w:ascii="Times New Roman" w:hAnsi="Times New Roman" w:eastAsia="Times New Roman" w:cs="Times New Roman"/>
                <w:sz w:val="21"/>
                <w:szCs w:val="21"/>
              </w:rPr>
            </w:pPr>
            <w:r>
              <w:rPr>
                <w:rFonts w:ascii="宋体" w:hAnsi="宋体" w:eastAsia="宋体" w:cs="宋体"/>
                <w:spacing w:val="-8"/>
                <w:sz w:val="21"/>
                <w:szCs w:val="21"/>
              </w:rPr>
              <w:t>占</w:t>
            </w:r>
            <w:r>
              <w:rPr>
                <w:rFonts w:ascii="宋体" w:hAnsi="宋体" w:eastAsia="宋体" w:cs="宋体"/>
                <w:spacing w:val="-4"/>
                <w:sz w:val="21"/>
                <w:szCs w:val="21"/>
              </w:rPr>
              <w:t>应收账款期末余额</w:t>
            </w:r>
            <w:r>
              <w:rPr>
                <w:rFonts w:ascii="宋体" w:hAnsi="宋体" w:eastAsia="宋体" w:cs="宋体"/>
                <w:sz w:val="21"/>
                <w:szCs w:val="21"/>
              </w:rPr>
              <w:t xml:space="preserve"> </w:t>
            </w:r>
            <w:r>
              <w:rPr>
                <w:rFonts w:ascii="宋体" w:hAnsi="宋体" w:eastAsia="宋体" w:cs="宋体"/>
                <w:spacing w:val="-1"/>
                <w:sz w:val="21"/>
                <w:szCs w:val="21"/>
              </w:rPr>
              <w:t>合计数的比例</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w:t>
            </w:r>
          </w:p>
        </w:tc>
        <w:tc>
          <w:tcPr>
            <w:tcW w:w="2265" w:type="dxa"/>
            <w:vAlign w:val="top"/>
          </w:tcPr>
          <w:p>
            <w:pPr>
              <w:spacing w:before="170" w:line="221" w:lineRule="auto"/>
              <w:ind w:left="297"/>
              <w:rPr>
                <w:rFonts w:ascii="宋体" w:hAnsi="宋体" w:eastAsia="宋体" w:cs="宋体"/>
                <w:sz w:val="21"/>
                <w:szCs w:val="21"/>
              </w:rPr>
            </w:pPr>
            <w:r>
              <w:rPr>
                <w:rFonts w:ascii="宋体" w:hAnsi="宋体" w:eastAsia="宋体" w:cs="宋体"/>
                <w:spacing w:val="-1"/>
                <w:sz w:val="21"/>
                <w:szCs w:val="21"/>
              </w:rPr>
              <w:t>坏账准备期</w:t>
            </w:r>
            <w:r>
              <w:rPr>
                <w:rFonts w:ascii="宋体" w:hAnsi="宋体" w:eastAsia="宋体" w:cs="宋体"/>
                <w:sz w:val="21"/>
                <w:szCs w:val="21"/>
              </w:rPr>
              <w:t>末余额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130" w:type="dxa"/>
            <w:vAlign w:val="top"/>
          </w:tcPr>
          <w:p>
            <w:pPr>
              <w:spacing w:before="33" w:line="215"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一</w:t>
            </w:r>
          </w:p>
        </w:tc>
        <w:tc>
          <w:tcPr>
            <w:tcW w:w="2260" w:type="dxa"/>
            <w:vAlign w:val="top"/>
          </w:tcPr>
          <w:p>
            <w:pPr>
              <w:spacing w:before="46" w:line="201" w:lineRule="auto"/>
              <w:ind w:left="87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78,88</w:t>
            </w:r>
            <w:r>
              <w:rPr>
                <w:rFonts w:ascii="Times New Roman" w:hAnsi="Times New Roman" w:eastAsia="Times New Roman" w:cs="Times New Roman"/>
                <w:sz w:val="21"/>
                <w:szCs w:val="21"/>
              </w:rPr>
              <w:t>3,000.00</w:t>
            </w:r>
          </w:p>
        </w:tc>
        <w:tc>
          <w:tcPr>
            <w:tcW w:w="2257" w:type="dxa"/>
            <w:vAlign w:val="top"/>
          </w:tcPr>
          <w:p>
            <w:pPr>
              <w:spacing w:before="50" w:line="187" w:lineRule="auto"/>
              <w:ind w:right="96"/>
              <w:jc w:val="right"/>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3"/>
                <w:sz w:val="21"/>
                <w:szCs w:val="21"/>
              </w:rPr>
              <w:t>6.70</w:t>
            </w:r>
          </w:p>
        </w:tc>
        <w:tc>
          <w:tcPr>
            <w:tcW w:w="2265" w:type="dxa"/>
            <w:vAlign w:val="top"/>
          </w:tcPr>
          <w:p>
            <w:pPr>
              <w:spacing w:before="46"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78</w:t>
            </w:r>
            <w:r>
              <w:rPr>
                <w:rFonts w:ascii="Times New Roman" w:hAnsi="Times New Roman" w:eastAsia="Times New Roman" w:cs="Times New Roman"/>
                <w:sz w:val="21"/>
                <w:szCs w:val="21"/>
              </w:rPr>
              <w:t>8,830.00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130" w:type="dxa"/>
            <w:vAlign w:val="top"/>
          </w:tcPr>
          <w:p>
            <w:pPr>
              <w:spacing w:before="31" w:line="216"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二</w:t>
            </w:r>
          </w:p>
        </w:tc>
        <w:tc>
          <w:tcPr>
            <w:tcW w:w="2260" w:type="dxa"/>
            <w:vAlign w:val="top"/>
          </w:tcPr>
          <w:p>
            <w:pPr>
              <w:spacing w:before="44" w:line="201" w:lineRule="auto"/>
              <w:ind w:left="87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54,</w:t>
            </w:r>
            <w:r>
              <w:rPr>
                <w:rFonts w:ascii="Times New Roman" w:hAnsi="Times New Roman" w:eastAsia="Times New Roman" w:cs="Times New Roman"/>
                <w:sz w:val="21"/>
                <w:szCs w:val="21"/>
              </w:rPr>
              <w:t>783,441.88</w:t>
            </w:r>
          </w:p>
        </w:tc>
        <w:tc>
          <w:tcPr>
            <w:tcW w:w="2257" w:type="dxa"/>
            <w:vAlign w:val="top"/>
          </w:tcPr>
          <w:p>
            <w:pPr>
              <w:spacing w:before="47" w:line="187" w:lineRule="auto"/>
              <w:ind w:right="99"/>
              <w:jc w:val="right"/>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w:t>
            </w:r>
            <w:r>
              <w:rPr>
                <w:rFonts w:ascii="Times New Roman" w:hAnsi="Times New Roman" w:eastAsia="Times New Roman" w:cs="Times New Roman"/>
                <w:spacing w:val="-5"/>
                <w:sz w:val="21"/>
                <w:szCs w:val="21"/>
              </w:rPr>
              <w:t>1.59</w:t>
            </w:r>
          </w:p>
        </w:tc>
        <w:tc>
          <w:tcPr>
            <w:tcW w:w="2265" w:type="dxa"/>
            <w:vAlign w:val="top"/>
          </w:tcPr>
          <w:p>
            <w:pPr>
              <w:spacing w:before="44" w:line="201"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547,834.</w:t>
            </w:r>
            <w:r>
              <w:rPr>
                <w:rFonts w:ascii="Times New Roman" w:hAnsi="Times New Roman" w:eastAsia="Times New Roman" w:cs="Times New Roman"/>
                <w:sz w:val="21"/>
                <w:szCs w:val="21"/>
              </w:rP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130" w:type="dxa"/>
            <w:vAlign w:val="top"/>
          </w:tcPr>
          <w:p>
            <w:pPr>
              <w:spacing w:before="32" w:line="214"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三</w:t>
            </w:r>
          </w:p>
        </w:tc>
        <w:tc>
          <w:tcPr>
            <w:tcW w:w="2260" w:type="dxa"/>
            <w:vAlign w:val="top"/>
          </w:tcPr>
          <w:p>
            <w:pPr>
              <w:spacing w:before="45" w:line="201" w:lineRule="auto"/>
              <w:ind w:left="8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r>
              <w:rPr>
                <w:rFonts w:ascii="Times New Roman" w:hAnsi="Times New Roman" w:eastAsia="Times New Roman" w:cs="Times New Roman"/>
                <w:sz w:val="21"/>
                <w:szCs w:val="21"/>
              </w:rPr>
              <w:t>,219,297.38</w:t>
            </w:r>
          </w:p>
        </w:tc>
        <w:tc>
          <w:tcPr>
            <w:tcW w:w="2257" w:type="dxa"/>
            <w:vAlign w:val="top"/>
          </w:tcPr>
          <w:p>
            <w:pPr>
              <w:spacing w:before="49" w:line="187" w:lineRule="auto"/>
              <w:ind w:right="98"/>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w:t>
            </w:r>
            <w:r>
              <w:rPr>
                <w:rFonts w:ascii="Times New Roman" w:hAnsi="Times New Roman" w:eastAsia="Times New Roman" w:cs="Times New Roman"/>
                <w:spacing w:val="-1"/>
                <w:sz w:val="21"/>
                <w:szCs w:val="21"/>
              </w:rPr>
              <w:t>13</w:t>
            </w:r>
          </w:p>
        </w:tc>
        <w:tc>
          <w:tcPr>
            <w:tcW w:w="2265" w:type="dxa"/>
            <w:vAlign w:val="top"/>
          </w:tcPr>
          <w:p>
            <w:pPr>
              <w:spacing w:before="45"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r>
              <w:rPr>
                <w:rFonts w:ascii="Times New Roman" w:hAnsi="Times New Roman" w:eastAsia="Times New Roman" w:cs="Times New Roman"/>
                <w:sz w:val="21"/>
                <w:szCs w:val="21"/>
              </w:rPr>
              <w:t>2,192.97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130" w:type="dxa"/>
            <w:vAlign w:val="top"/>
          </w:tcPr>
          <w:p>
            <w:pPr>
              <w:spacing w:before="34" w:line="214"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四</w:t>
            </w:r>
          </w:p>
        </w:tc>
        <w:tc>
          <w:tcPr>
            <w:tcW w:w="2260" w:type="dxa"/>
            <w:vAlign w:val="top"/>
          </w:tcPr>
          <w:p>
            <w:pPr>
              <w:spacing w:before="48" w:line="201" w:lineRule="auto"/>
              <w:ind w:left="8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w:t>
            </w:r>
            <w:r>
              <w:rPr>
                <w:rFonts w:ascii="Times New Roman" w:hAnsi="Times New Roman" w:eastAsia="Times New Roman" w:cs="Times New Roman"/>
                <w:sz w:val="21"/>
                <w:szCs w:val="21"/>
              </w:rPr>
              <w:t>,567,200.35</w:t>
            </w:r>
          </w:p>
        </w:tc>
        <w:tc>
          <w:tcPr>
            <w:tcW w:w="2257" w:type="dxa"/>
            <w:vAlign w:val="top"/>
          </w:tcPr>
          <w:p>
            <w:pPr>
              <w:spacing w:before="51" w:line="187"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.56</w:t>
            </w:r>
          </w:p>
        </w:tc>
        <w:tc>
          <w:tcPr>
            <w:tcW w:w="2265" w:type="dxa"/>
            <w:vAlign w:val="top"/>
          </w:tcPr>
          <w:p>
            <w:pPr>
              <w:spacing w:before="48"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15,672.00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130" w:type="dxa"/>
            <w:vAlign w:val="top"/>
          </w:tcPr>
          <w:p>
            <w:pPr>
              <w:spacing w:before="32" w:line="215"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五</w:t>
            </w:r>
          </w:p>
        </w:tc>
        <w:tc>
          <w:tcPr>
            <w:tcW w:w="2260" w:type="dxa"/>
            <w:vAlign w:val="top"/>
          </w:tcPr>
          <w:p>
            <w:pPr>
              <w:spacing w:before="46" w:line="201" w:lineRule="auto"/>
              <w:ind w:left="8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w:t>
            </w:r>
            <w:r>
              <w:rPr>
                <w:rFonts w:ascii="Times New Roman" w:hAnsi="Times New Roman" w:eastAsia="Times New Roman" w:cs="Times New Roman"/>
                <w:sz w:val="21"/>
                <w:szCs w:val="21"/>
              </w:rPr>
              <w:t>,102,629.75</w:t>
            </w:r>
          </w:p>
        </w:tc>
        <w:tc>
          <w:tcPr>
            <w:tcW w:w="2257" w:type="dxa"/>
            <w:vAlign w:val="top"/>
          </w:tcPr>
          <w:p>
            <w:pPr>
              <w:spacing w:before="49" w:line="187"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.47</w:t>
            </w:r>
          </w:p>
        </w:tc>
        <w:tc>
          <w:tcPr>
            <w:tcW w:w="2265" w:type="dxa"/>
            <w:vAlign w:val="top"/>
          </w:tcPr>
          <w:p>
            <w:pPr>
              <w:spacing w:before="46"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211,0</w:t>
            </w:r>
            <w:r>
              <w:rPr>
                <w:rFonts w:ascii="Times New Roman" w:hAnsi="Times New Roman" w:eastAsia="Times New Roman" w:cs="Times New Roman"/>
                <w:sz w:val="21"/>
                <w:szCs w:val="21"/>
              </w:rPr>
              <w:t>26.30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130" w:type="dxa"/>
            <w:vAlign w:val="top"/>
          </w:tcPr>
          <w:p>
            <w:pPr>
              <w:spacing w:before="34" w:line="216" w:lineRule="auto"/>
              <w:ind w:left="810"/>
              <w:rPr>
                <w:rFonts w:ascii="宋体" w:hAnsi="宋体" w:eastAsia="宋体" w:cs="宋体"/>
                <w:sz w:val="21"/>
                <w:szCs w:val="21"/>
              </w:rPr>
            </w:pPr>
            <w:r>
              <w:rPr>
                <w:rFonts w:ascii="宋体" w:hAnsi="宋体" w:eastAsia="宋体" w:cs="宋体"/>
                <w:spacing w:val="-2"/>
                <w:sz w:val="21"/>
                <w:szCs w:val="21"/>
              </w:rPr>
              <w:t>合计</w:t>
            </w:r>
          </w:p>
        </w:tc>
        <w:tc>
          <w:tcPr>
            <w:tcW w:w="2260" w:type="dxa"/>
            <w:vAlign w:val="top"/>
          </w:tcPr>
          <w:p>
            <w:pPr>
              <w:spacing w:before="47" w:line="201" w:lineRule="auto"/>
              <w:ind w:left="76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0,555,569.36</w:t>
            </w:r>
          </w:p>
        </w:tc>
        <w:tc>
          <w:tcPr>
            <w:tcW w:w="2257" w:type="dxa"/>
            <w:vAlign w:val="top"/>
          </w:tcPr>
          <w:p>
            <w:pPr>
              <w:spacing w:before="50" w:line="187"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2.45</w:t>
            </w:r>
          </w:p>
        </w:tc>
        <w:tc>
          <w:tcPr>
            <w:tcW w:w="2265" w:type="dxa"/>
            <w:vAlign w:val="top"/>
          </w:tcPr>
          <w:p>
            <w:pPr>
              <w:spacing w:before="47"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005,555.69</w:t>
            </w:r>
          </w:p>
        </w:tc>
      </w:tr>
    </w:tbl>
    <w:p>
      <w:pPr>
        <w:spacing w:line="262" w:lineRule="auto"/>
        <w:rPr>
          <w:rFonts w:ascii="Arial"/>
          <w:sz w:val="21"/>
        </w:rPr>
      </w:pPr>
    </w:p>
    <w:p>
      <w:pPr>
        <w:spacing w:before="69" w:line="223" w:lineRule="auto"/>
        <w:ind w:left="8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(6</w:t>
      </w:r>
      <w:r>
        <w:rPr>
          <w:rFonts w:ascii="宋体" w:hAnsi="宋体" w:eastAsia="宋体" w:cs="宋体"/>
          <w:spacing w:val="-1"/>
          <w:sz w:val="21"/>
          <w:szCs w:val="21"/>
          <w14:textOutline w14:w="3831" w14:cap="flat" w14:cmpd="sng">
            <w14:solidFill>
              <w14:srgbClr w14:val="000000"/>
            </w14:solidFill>
            <w14:prstDash w14:val="solid"/>
            <w14:miter w14:val="0"/>
          </w14:textOutline>
        </w:rPr>
        <w:t>).因金融资产转移而终止确认的应收账款</w:t>
      </w:r>
    </w:p>
    <w:p>
      <w:pPr>
        <w:spacing w:before="65"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3" w:lineRule="auto"/>
        <w:ind w:left="8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(7).转移应收账款且继续涉入形成的资</w:t>
      </w:r>
      <w:r>
        <w:rPr>
          <w:rFonts w:ascii="宋体" w:hAnsi="宋体" w:eastAsia="宋体" w:cs="宋体"/>
          <w:sz w:val="21"/>
          <w:szCs w:val="21"/>
          <w14:textOutline w14:w="3831" w14:cap="flat" w14:cmpd="sng">
            <w14:solidFill>
              <w14:srgbClr w14:val="000000"/>
            </w14:solidFill>
            <w14:prstDash w14:val="solid"/>
            <w14:miter w14:val="0"/>
          </w14:textOutline>
        </w:rPr>
        <w:t>产、负债金额</w:t>
      </w:r>
    </w:p>
    <w:p>
      <w:pPr>
        <w:spacing w:before="63"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74" w:type="default"/>
          <w:footerReference r:id="rId75" w:type="default"/>
          <w:pgSz w:w="11907" w:h="16839"/>
          <w:pgMar w:top="1392" w:right="1104" w:bottom="1395" w:left="1762" w:header="856" w:footer="1191" w:gutter="0"/>
          <w:cols w:space="720" w:num="1"/>
        </w:sectPr>
      </w:pPr>
    </w:p>
    <w:p>
      <w:pPr>
        <w:spacing w:line="333" w:lineRule="auto"/>
        <w:rPr>
          <w:rFonts w:ascii="Arial"/>
          <w:sz w:val="21"/>
        </w:rPr>
      </w:pPr>
    </w:p>
    <w:p>
      <w:pPr>
        <w:spacing w:before="69" w:line="221" w:lineRule="auto"/>
        <w:ind w:left="37"/>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8"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38"/>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0"/>
          </w14:textOutline>
        </w:rPr>
        <w:t>6</w:t>
      </w:r>
      <w:r>
        <w:rPr>
          <w:rFonts w:ascii="宋体" w:hAnsi="宋体" w:eastAsia="宋体" w:cs="宋体"/>
          <w:spacing w:val="-10"/>
          <w:sz w:val="21"/>
          <w:szCs w:val="21"/>
          <w14:textOutline w14:w="3831" w14:cap="flat" w14:cmpd="sng">
            <w14:solidFill>
              <w14:srgbClr w14:val="000000"/>
            </w14:solidFill>
            <w14:prstDash w14:val="solid"/>
            <w14:miter w14:val="0"/>
          </w14:textOutline>
        </w:rPr>
        <w:t>、</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0"/>
          </w14:textOutline>
        </w:rPr>
        <w:t>应收款项融资</w:t>
      </w:r>
    </w:p>
    <w:p>
      <w:pPr>
        <w:spacing w:before="65" w:line="283"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33"/>
        <w:jc w:val="right"/>
        <w:rPr>
          <w:rFonts w:ascii="宋体" w:hAnsi="宋体" w:eastAsia="宋体" w:cs="宋体"/>
          <w:sz w:val="21"/>
          <w:szCs w:val="21"/>
        </w:rPr>
      </w:pPr>
      <w:r>
        <w:rPr>
          <w:rFonts w:ascii="宋体" w:hAnsi="宋体" w:eastAsia="宋体" w:cs="宋体"/>
          <w:spacing w:val="-16"/>
          <w:sz w:val="21"/>
          <w:szCs w:val="21"/>
        </w:rPr>
        <w:t>单</w:t>
      </w:r>
      <w:r>
        <w:rPr>
          <w:rFonts w:ascii="宋体" w:hAnsi="宋体" w:eastAsia="宋体" w:cs="宋体"/>
          <w:spacing w:val="-8"/>
          <w:sz w:val="21"/>
          <w:szCs w:val="21"/>
        </w:rPr>
        <w:t>位：元  币种： 人民币</w:t>
      </w:r>
    </w:p>
    <w:tbl>
      <w:tblPr>
        <w:tblStyle w:val="4"/>
        <w:tblW w:w="8929"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3"/>
        <w:gridCol w:w="2893"/>
        <w:gridCol w:w="29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123" w:type="dxa"/>
            <w:tcBorders>
              <w:right w:val="single" w:color="000000" w:sz="4" w:space="0"/>
            </w:tcBorders>
            <w:vAlign w:val="top"/>
          </w:tcPr>
          <w:p>
            <w:pPr>
              <w:spacing w:before="34" w:line="219" w:lineRule="auto"/>
              <w:ind w:left="1360"/>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893" w:type="dxa"/>
            <w:tcBorders>
              <w:left w:val="single" w:color="000000" w:sz="4" w:space="0"/>
              <w:right w:val="single" w:color="000000" w:sz="4" w:space="0"/>
            </w:tcBorders>
            <w:vAlign w:val="top"/>
          </w:tcPr>
          <w:p>
            <w:pPr>
              <w:spacing w:before="34" w:line="219" w:lineRule="auto"/>
              <w:ind w:left="1030"/>
              <w:rPr>
                <w:rFonts w:ascii="宋体" w:hAnsi="宋体" w:eastAsia="宋体" w:cs="宋体"/>
                <w:sz w:val="21"/>
                <w:szCs w:val="21"/>
              </w:rPr>
            </w:pPr>
            <w:r>
              <w:rPr>
                <w:rFonts w:ascii="宋体" w:hAnsi="宋体" w:eastAsia="宋体" w:cs="宋体"/>
                <w:spacing w:val="-2"/>
                <w:sz w:val="21"/>
                <w:szCs w:val="21"/>
              </w:rPr>
              <w:t>期末余额</w:t>
            </w:r>
          </w:p>
        </w:tc>
        <w:tc>
          <w:tcPr>
            <w:tcW w:w="2913" w:type="dxa"/>
            <w:tcBorders>
              <w:left w:val="single" w:color="000000" w:sz="4" w:space="0"/>
            </w:tcBorders>
            <w:vAlign w:val="top"/>
          </w:tcPr>
          <w:p>
            <w:pPr>
              <w:spacing w:before="34" w:line="219" w:lineRule="auto"/>
              <w:ind w:left="1039"/>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3123" w:type="dxa"/>
            <w:tcBorders>
              <w:right w:val="single" w:color="000000" w:sz="4" w:space="0"/>
            </w:tcBorders>
            <w:vAlign w:val="top"/>
          </w:tcPr>
          <w:p>
            <w:pPr>
              <w:spacing w:before="33" w:line="216" w:lineRule="auto"/>
              <w:ind w:left="116"/>
              <w:rPr>
                <w:rFonts w:ascii="宋体" w:hAnsi="宋体" w:eastAsia="宋体" w:cs="宋体"/>
                <w:sz w:val="21"/>
                <w:szCs w:val="21"/>
              </w:rPr>
            </w:pPr>
            <w:r>
              <w:rPr>
                <w:rFonts w:ascii="宋体" w:hAnsi="宋体" w:eastAsia="宋体" w:cs="宋体"/>
                <w:spacing w:val="-1"/>
                <w:sz w:val="21"/>
                <w:szCs w:val="21"/>
              </w:rPr>
              <w:t>银行承兑汇票</w:t>
            </w:r>
          </w:p>
        </w:tc>
        <w:tc>
          <w:tcPr>
            <w:tcW w:w="2893" w:type="dxa"/>
            <w:tcBorders>
              <w:left w:val="single" w:color="000000" w:sz="4" w:space="0"/>
              <w:right w:val="single" w:color="000000" w:sz="4" w:space="0"/>
            </w:tcBorders>
            <w:vAlign w:val="top"/>
          </w:tcPr>
          <w:p>
            <w:pPr>
              <w:spacing w:before="47" w:line="201" w:lineRule="auto"/>
              <w:ind w:right="98"/>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30,189</w:t>
            </w:r>
            <w:r>
              <w:rPr>
                <w:rFonts w:ascii="Times New Roman" w:hAnsi="Times New Roman" w:eastAsia="Times New Roman" w:cs="Times New Roman"/>
                <w:sz w:val="21"/>
                <w:szCs w:val="21"/>
              </w:rPr>
              <w:t>,342.29</w:t>
            </w:r>
          </w:p>
        </w:tc>
        <w:tc>
          <w:tcPr>
            <w:tcW w:w="2913" w:type="dxa"/>
            <w:tcBorders>
              <w:left w:val="single" w:color="000000" w:sz="4" w:space="0"/>
            </w:tcBorders>
            <w:vAlign w:val="top"/>
          </w:tcPr>
          <w:p>
            <w:pPr>
              <w:spacing w:before="47" w:line="201" w:lineRule="auto"/>
              <w:ind w:right="106"/>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2,463,948.94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123" w:type="dxa"/>
            <w:tcBorders>
              <w:right w:val="single" w:color="000000" w:sz="4" w:space="0"/>
            </w:tcBorders>
            <w:vAlign w:val="top"/>
          </w:tcPr>
          <w:p>
            <w:pPr>
              <w:spacing w:before="37" w:line="215" w:lineRule="auto"/>
              <w:ind w:left="120"/>
              <w:rPr>
                <w:rFonts w:ascii="宋体" w:hAnsi="宋体" w:eastAsia="宋体" w:cs="宋体"/>
                <w:sz w:val="21"/>
                <w:szCs w:val="21"/>
              </w:rPr>
            </w:pPr>
            <w:r>
              <w:rPr>
                <w:rFonts w:ascii="宋体" w:hAnsi="宋体" w:eastAsia="宋体" w:cs="宋体"/>
                <w:spacing w:val="-2"/>
                <w:sz w:val="21"/>
                <w:szCs w:val="21"/>
              </w:rPr>
              <w:t>商业承</w:t>
            </w:r>
            <w:r>
              <w:rPr>
                <w:rFonts w:ascii="宋体" w:hAnsi="宋体" w:eastAsia="宋体" w:cs="宋体"/>
                <w:spacing w:val="-1"/>
                <w:sz w:val="21"/>
                <w:szCs w:val="21"/>
              </w:rPr>
              <w:t>兑汇票</w:t>
            </w:r>
          </w:p>
        </w:tc>
        <w:tc>
          <w:tcPr>
            <w:tcW w:w="2893" w:type="dxa"/>
            <w:tcBorders>
              <w:left w:val="single" w:color="000000" w:sz="4" w:space="0"/>
              <w:right w:val="single" w:color="000000" w:sz="4" w:space="0"/>
            </w:tcBorders>
            <w:vAlign w:val="top"/>
          </w:tcPr>
          <w:p>
            <w:pPr>
              <w:rPr>
                <w:rFonts w:ascii="Arial"/>
                <w:sz w:val="21"/>
              </w:rPr>
            </w:pPr>
          </w:p>
        </w:tc>
        <w:tc>
          <w:tcPr>
            <w:tcW w:w="2913" w:type="dxa"/>
            <w:tcBorders>
              <w:left w:val="single" w:color="000000" w:sz="4" w:space="0"/>
            </w:tcBorders>
            <w:vAlign w:val="top"/>
          </w:tcPr>
          <w:p>
            <w:pPr>
              <w:spacing w:before="142" w:line="139" w:lineRule="exact"/>
              <w:ind w:left="2629"/>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123" w:type="dxa"/>
            <w:tcBorders>
              <w:right w:val="single" w:color="000000" w:sz="4" w:space="0"/>
            </w:tcBorders>
            <w:vAlign w:val="top"/>
          </w:tcPr>
          <w:p>
            <w:pPr>
              <w:spacing w:before="36" w:line="218" w:lineRule="auto"/>
              <w:ind w:left="1357"/>
              <w:rPr>
                <w:rFonts w:ascii="宋体" w:hAnsi="宋体" w:eastAsia="宋体" w:cs="宋体"/>
                <w:sz w:val="21"/>
                <w:szCs w:val="21"/>
              </w:rPr>
            </w:pPr>
            <w:r>
              <w:rPr>
                <w:rFonts w:ascii="宋体" w:hAnsi="宋体" w:eastAsia="宋体" w:cs="宋体"/>
                <w:spacing w:val="-2"/>
                <w:sz w:val="21"/>
                <w:szCs w:val="21"/>
              </w:rPr>
              <w:t>合计</w:t>
            </w:r>
          </w:p>
        </w:tc>
        <w:tc>
          <w:tcPr>
            <w:tcW w:w="2893" w:type="dxa"/>
            <w:tcBorders>
              <w:left w:val="single" w:color="000000" w:sz="4" w:space="0"/>
              <w:right w:val="single" w:color="000000" w:sz="4" w:space="0"/>
            </w:tcBorders>
            <w:vAlign w:val="top"/>
          </w:tcPr>
          <w:p>
            <w:pPr>
              <w:spacing w:before="49" w:line="201" w:lineRule="auto"/>
              <w:ind w:right="98"/>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30,189</w:t>
            </w:r>
            <w:r>
              <w:rPr>
                <w:rFonts w:ascii="Times New Roman" w:hAnsi="Times New Roman" w:eastAsia="Times New Roman" w:cs="Times New Roman"/>
                <w:sz w:val="21"/>
                <w:szCs w:val="21"/>
              </w:rPr>
              <w:t>,342.29</w:t>
            </w:r>
          </w:p>
        </w:tc>
        <w:tc>
          <w:tcPr>
            <w:tcW w:w="2913" w:type="dxa"/>
            <w:tcBorders>
              <w:left w:val="single" w:color="000000" w:sz="4" w:space="0"/>
            </w:tcBorders>
            <w:vAlign w:val="top"/>
          </w:tcPr>
          <w:p>
            <w:pPr>
              <w:spacing w:before="66" w:line="201" w:lineRule="auto"/>
              <w:ind w:right="106"/>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2,463,948.94</w:t>
            </w:r>
          </w:p>
        </w:tc>
      </w:tr>
    </w:tbl>
    <w:p>
      <w:pPr>
        <w:spacing w:before="29" w:line="226" w:lineRule="auto"/>
        <w:ind w:left="37"/>
        <w:rPr>
          <w:rFonts w:ascii="宋体" w:hAnsi="宋体" w:eastAsia="宋体" w:cs="宋体"/>
          <w:sz w:val="21"/>
          <w:szCs w:val="21"/>
        </w:rPr>
      </w:pPr>
      <w:r>
        <w:rPr>
          <w:rFonts w:ascii="宋体" w:hAnsi="宋体" w:eastAsia="宋体" w:cs="宋体"/>
          <w:spacing w:val="-1"/>
          <w:sz w:val="21"/>
          <w:szCs w:val="21"/>
        </w:rPr>
        <w:t>应收款项</w:t>
      </w:r>
      <w:r>
        <w:rPr>
          <w:rFonts w:ascii="宋体" w:hAnsi="宋体" w:eastAsia="宋体" w:cs="宋体"/>
          <w:sz w:val="21"/>
          <w:szCs w:val="21"/>
        </w:rPr>
        <w:t>融资本期增减变动及公允价值变动情况：</w:t>
      </w:r>
    </w:p>
    <w:p>
      <w:pPr>
        <w:spacing w:line="283"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6" w:line="246" w:lineRule="auto"/>
        <w:ind w:left="37" w:right="226" w:firstLine="420"/>
        <w:rPr>
          <w:rFonts w:ascii="宋体" w:hAnsi="宋体" w:eastAsia="宋体" w:cs="宋体"/>
          <w:sz w:val="21"/>
          <w:szCs w:val="21"/>
        </w:rPr>
      </w:pPr>
      <w:r>
        <w:rPr>
          <w:rFonts w:ascii="宋体" w:hAnsi="宋体" w:eastAsia="宋体" w:cs="宋体"/>
          <w:spacing w:val="-2"/>
          <w:sz w:val="21"/>
          <w:szCs w:val="21"/>
        </w:rPr>
        <w:t>本公司认为，以</w:t>
      </w:r>
      <w:r>
        <w:rPr>
          <w:rFonts w:ascii="宋体" w:hAnsi="宋体" w:eastAsia="宋体" w:cs="宋体"/>
          <w:spacing w:val="-1"/>
          <w:sz w:val="21"/>
          <w:szCs w:val="21"/>
        </w:rPr>
        <w:t>公允价值计量且其变动计入其他综合收益的应收款项融资，因剩余期限不长</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 xml:space="preserve"> </w:t>
      </w:r>
      <w:r>
        <w:rPr>
          <w:rFonts w:ascii="宋体" w:hAnsi="宋体" w:eastAsia="宋体" w:cs="宋体"/>
          <w:spacing w:val="-1"/>
          <w:sz w:val="21"/>
          <w:szCs w:val="21"/>
        </w:rPr>
        <w:t>剩余期限较长但实际利率与市场利率差</w:t>
      </w:r>
      <w:r>
        <w:rPr>
          <w:rFonts w:ascii="宋体" w:hAnsi="宋体" w:eastAsia="宋体" w:cs="宋体"/>
          <w:sz w:val="21"/>
          <w:szCs w:val="21"/>
        </w:rPr>
        <w:t>异不大，公允价值与账面价值相若。</w:t>
      </w:r>
    </w:p>
    <w:p>
      <w:pPr>
        <w:spacing w:before="227" w:line="221" w:lineRule="auto"/>
        <w:ind w:left="40"/>
        <w:rPr>
          <w:rFonts w:ascii="宋体" w:hAnsi="宋体" w:eastAsia="宋体" w:cs="宋体"/>
          <w:sz w:val="21"/>
          <w:szCs w:val="21"/>
        </w:rPr>
      </w:pPr>
      <w:r>
        <w:rPr>
          <w:rFonts w:ascii="宋体" w:hAnsi="宋体" w:eastAsia="宋体" w:cs="宋体"/>
          <w:spacing w:val="-1"/>
          <w:sz w:val="21"/>
          <w:szCs w:val="21"/>
        </w:rPr>
        <w:t>如按预期信</w:t>
      </w:r>
      <w:r>
        <w:rPr>
          <w:rFonts w:ascii="宋体" w:hAnsi="宋体" w:eastAsia="宋体" w:cs="宋体"/>
          <w:sz w:val="21"/>
          <w:szCs w:val="21"/>
        </w:rPr>
        <w:t>用损失一般模型计提坏账准备，请参照其他应收款披露：</w:t>
      </w:r>
    </w:p>
    <w:p>
      <w:pPr>
        <w:spacing w:before="6" w:line="282"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5" w:line="221" w:lineRule="auto"/>
        <w:ind w:left="37"/>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8" w:line="283"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4" w:lineRule="auto"/>
        <w:ind w:left="459"/>
        <w:rPr>
          <w:rFonts w:ascii="宋体" w:hAnsi="宋体" w:eastAsia="宋体" w:cs="宋体"/>
          <w:sz w:val="21"/>
          <w:szCs w:val="21"/>
        </w:rPr>
      </w:pPr>
      <w:r>
        <w:rPr>
          <w:rFonts w:ascii="宋体" w:hAnsi="宋体" w:eastAsia="宋体" w:cs="宋体"/>
          <w:spacing w:val="-1"/>
          <w:sz w:val="21"/>
          <w:szCs w:val="21"/>
        </w:rPr>
        <w:t>期末公司已</w:t>
      </w:r>
      <w:r>
        <w:rPr>
          <w:rFonts w:ascii="宋体" w:hAnsi="宋体" w:eastAsia="宋体" w:cs="宋体"/>
          <w:sz w:val="21"/>
          <w:szCs w:val="21"/>
        </w:rPr>
        <w:t>背书或贴现且资产负债表日尚未到期的应收票据</w:t>
      </w:r>
    </w:p>
    <w:tbl>
      <w:tblPr>
        <w:tblStyle w:val="4"/>
        <w:tblW w:w="7952" w:type="dxa"/>
        <w:tblInd w:w="441"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2464"/>
        <w:gridCol w:w="2820"/>
        <w:gridCol w:w="2668"/>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00" w:hRule="atLeast"/>
        </w:trPr>
        <w:tc>
          <w:tcPr>
            <w:tcW w:w="2464" w:type="dxa"/>
            <w:tcBorders>
              <w:top w:val="single" w:color="000000" w:sz="2" w:space="0"/>
              <w:left w:val="nil"/>
            </w:tcBorders>
            <w:vAlign w:val="top"/>
          </w:tcPr>
          <w:p>
            <w:pPr>
              <w:spacing w:before="53" w:line="217" w:lineRule="auto"/>
              <w:ind w:left="1038"/>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820" w:type="dxa"/>
            <w:tcBorders>
              <w:top w:val="single" w:color="000000" w:sz="2" w:space="0"/>
            </w:tcBorders>
            <w:vAlign w:val="top"/>
          </w:tcPr>
          <w:p>
            <w:pPr>
              <w:spacing w:before="53" w:line="217" w:lineRule="auto"/>
              <w:ind w:left="576"/>
              <w:rPr>
                <w:rFonts w:ascii="宋体" w:hAnsi="宋体" w:eastAsia="宋体" w:cs="宋体"/>
                <w:sz w:val="21"/>
                <w:szCs w:val="21"/>
              </w:rPr>
            </w:pPr>
            <w:r>
              <w:rPr>
                <w:rFonts w:ascii="宋体" w:hAnsi="宋体" w:eastAsia="宋体" w:cs="宋体"/>
                <w:spacing w:val="-1"/>
                <w:sz w:val="21"/>
                <w:szCs w:val="21"/>
              </w:rPr>
              <w:t>期末终止确认金额</w:t>
            </w:r>
          </w:p>
        </w:tc>
        <w:tc>
          <w:tcPr>
            <w:tcW w:w="2668" w:type="dxa"/>
            <w:tcBorders>
              <w:top w:val="single" w:color="000000" w:sz="2" w:space="0"/>
              <w:right w:val="nil"/>
            </w:tcBorders>
            <w:vAlign w:val="top"/>
          </w:tcPr>
          <w:p>
            <w:pPr>
              <w:spacing w:before="53" w:line="217" w:lineRule="auto"/>
              <w:ind w:left="394"/>
              <w:rPr>
                <w:rFonts w:ascii="宋体" w:hAnsi="宋体" w:eastAsia="宋体" w:cs="宋体"/>
                <w:sz w:val="21"/>
                <w:szCs w:val="21"/>
              </w:rPr>
            </w:pPr>
            <w:r>
              <w:rPr>
                <w:rFonts w:ascii="宋体" w:hAnsi="宋体" w:eastAsia="宋体" w:cs="宋体"/>
                <w:spacing w:val="-1"/>
                <w:sz w:val="21"/>
                <w:szCs w:val="21"/>
              </w:rPr>
              <w:t>期末未终止确认</w:t>
            </w:r>
            <w:r>
              <w:rPr>
                <w:rFonts w:ascii="宋体" w:hAnsi="宋体" w:eastAsia="宋体" w:cs="宋体"/>
                <w:sz w:val="21"/>
                <w:szCs w:val="21"/>
              </w:rPr>
              <w:t>金额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4" w:hRule="atLeast"/>
        </w:trPr>
        <w:tc>
          <w:tcPr>
            <w:tcW w:w="2464" w:type="dxa"/>
            <w:tcBorders>
              <w:left w:val="nil"/>
            </w:tcBorders>
            <w:vAlign w:val="top"/>
          </w:tcPr>
          <w:p>
            <w:pPr>
              <w:spacing w:before="31" w:line="213" w:lineRule="auto"/>
              <w:ind w:left="616"/>
              <w:rPr>
                <w:rFonts w:ascii="宋体" w:hAnsi="宋体" w:eastAsia="宋体" w:cs="宋体"/>
                <w:sz w:val="21"/>
                <w:szCs w:val="21"/>
              </w:rPr>
            </w:pPr>
            <w:r>
              <w:rPr>
                <w:rFonts w:ascii="宋体" w:hAnsi="宋体" w:eastAsia="宋体" w:cs="宋体"/>
                <w:spacing w:val="-1"/>
                <w:sz w:val="21"/>
                <w:szCs w:val="21"/>
              </w:rPr>
              <w:t>银行承兑汇票</w:t>
            </w:r>
          </w:p>
        </w:tc>
        <w:tc>
          <w:tcPr>
            <w:tcW w:w="2820" w:type="dxa"/>
            <w:vAlign w:val="top"/>
          </w:tcPr>
          <w:p>
            <w:pPr>
              <w:spacing w:before="59" w:line="201" w:lineRule="auto"/>
              <w:ind w:left="7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263,</w:t>
            </w:r>
            <w:r>
              <w:rPr>
                <w:rFonts w:ascii="Times New Roman" w:hAnsi="Times New Roman" w:eastAsia="Times New Roman" w:cs="Times New Roman"/>
                <w:sz w:val="21"/>
                <w:szCs w:val="21"/>
              </w:rPr>
              <w:t>193,276.85</w:t>
            </w:r>
          </w:p>
        </w:tc>
        <w:tc>
          <w:tcPr>
            <w:tcW w:w="2668" w:type="dxa"/>
            <w:tcBorders>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01" w:hRule="atLeast"/>
        </w:trPr>
        <w:tc>
          <w:tcPr>
            <w:tcW w:w="2464" w:type="dxa"/>
            <w:tcBorders>
              <w:left w:val="nil"/>
              <w:bottom w:val="single" w:color="000000" w:sz="2" w:space="0"/>
            </w:tcBorders>
            <w:vAlign w:val="top"/>
          </w:tcPr>
          <w:p>
            <w:pPr>
              <w:spacing w:before="33" w:line="222" w:lineRule="auto"/>
              <w:ind w:left="1036"/>
              <w:rPr>
                <w:rFonts w:ascii="宋体" w:hAnsi="宋体" w:eastAsia="宋体" w:cs="宋体"/>
                <w:sz w:val="21"/>
                <w:szCs w:val="21"/>
              </w:rPr>
            </w:pPr>
            <w:r>
              <w:rPr>
                <w:rFonts w:ascii="宋体" w:hAnsi="宋体" w:eastAsia="宋体" w:cs="宋体"/>
                <w:spacing w:val="-2"/>
                <w:sz w:val="21"/>
                <w:szCs w:val="21"/>
              </w:rPr>
              <w:t>合计</w:t>
            </w:r>
          </w:p>
        </w:tc>
        <w:tc>
          <w:tcPr>
            <w:tcW w:w="2820" w:type="dxa"/>
            <w:tcBorders>
              <w:bottom w:val="single" w:color="000000" w:sz="2" w:space="0"/>
            </w:tcBorders>
            <w:vAlign w:val="top"/>
          </w:tcPr>
          <w:p>
            <w:pPr>
              <w:spacing w:before="64" w:line="201" w:lineRule="auto"/>
              <w:ind w:left="7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263,</w:t>
            </w:r>
            <w:r>
              <w:rPr>
                <w:rFonts w:ascii="Times New Roman" w:hAnsi="Times New Roman" w:eastAsia="Times New Roman" w:cs="Times New Roman"/>
                <w:sz w:val="21"/>
                <w:szCs w:val="21"/>
              </w:rPr>
              <w:t>193,276.85</w:t>
            </w:r>
          </w:p>
        </w:tc>
        <w:tc>
          <w:tcPr>
            <w:tcW w:w="2668" w:type="dxa"/>
            <w:tcBorders>
              <w:bottom w:val="single" w:color="000000" w:sz="2" w:space="0"/>
              <w:right w:val="nil"/>
            </w:tcBorders>
            <w:vAlign w:val="top"/>
          </w:tcPr>
          <w:p>
            <w:pPr>
              <w:rPr>
                <w:rFonts w:ascii="Arial"/>
                <w:sz w:val="21"/>
              </w:rPr>
            </w:pPr>
          </w:p>
        </w:tc>
      </w:tr>
    </w:tbl>
    <w:p>
      <w:pPr>
        <w:spacing w:line="262" w:lineRule="auto"/>
        <w:rPr>
          <w:rFonts w:ascii="Arial"/>
          <w:sz w:val="21"/>
        </w:rPr>
      </w:pPr>
    </w:p>
    <w:p>
      <w:pPr>
        <w:spacing w:before="69" w:line="221" w:lineRule="auto"/>
        <w:ind w:left="42"/>
        <w:rPr>
          <w:rFonts w:ascii="宋体" w:hAnsi="宋体" w:eastAsia="宋体" w:cs="宋体"/>
          <w:sz w:val="21"/>
          <w:szCs w:val="21"/>
        </w:rPr>
      </w:pPr>
      <w:r>
        <w:rPr>
          <w:rFonts w:ascii="宋体" w:hAnsi="宋体" w:eastAsia="宋体" w:cs="宋体"/>
          <w:spacing w:val="-15"/>
          <w:sz w:val="21"/>
          <w:szCs w:val="21"/>
          <w14:textOutline w14:w="3831" w14:cap="flat" w14:cmpd="sng">
            <w14:solidFill>
              <w14:srgbClr w14:val="000000"/>
            </w14:solidFill>
            <w14:prstDash w14:val="solid"/>
            <w14:miter w14:val="0"/>
          </w14:textOutline>
        </w:rPr>
        <w:t>7</w:t>
      </w:r>
      <w:r>
        <w:rPr>
          <w:rFonts w:ascii="宋体" w:hAnsi="宋体" w:eastAsia="宋体" w:cs="宋体"/>
          <w:spacing w:val="-14"/>
          <w:sz w:val="21"/>
          <w:szCs w:val="21"/>
          <w14:textOutline w14:w="3831" w14:cap="flat" w14:cmpd="sng">
            <w14:solidFill>
              <w14:srgbClr w14:val="000000"/>
            </w14:solidFill>
            <w14:prstDash w14:val="solid"/>
            <w14:miter w14:val="0"/>
          </w14:textOutline>
        </w:rPr>
        <w:t>、</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预付款项</w:t>
      </w:r>
    </w:p>
    <w:p>
      <w:pPr>
        <w:spacing w:before="81" w:line="223" w:lineRule="auto"/>
        <w:ind w:left="74"/>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1).预付款项按账龄列示</w:t>
      </w:r>
    </w:p>
    <w:p>
      <w:pPr>
        <w:spacing w:before="65" w:line="282"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4" w:line="214" w:lineRule="auto"/>
        <w:ind w:right="23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6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1"/>
        <w:gridCol w:w="1924"/>
        <w:gridCol w:w="1910"/>
        <w:gridCol w:w="1910"/>
        <w:gridCol w:w="19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391" w:type="dxa"/>
            <w:vMerge w:val="restart"/>
            <w:tcBorders>
              <w:bottom w:val="nil"/>
            </w:tcBorders>
            <w:vAlign w:val="top"/>
          </w:tcPr>
          <w:p>
            <w:pPr>
              <w:spacing w:before="175" w:line="222" w:lineRule="auto"/>
              <w:ind w:left="491"/>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龄</w:t>
            </w:r>
          </w:p>
        </w:tc>
        <w:tc>
          <w:tcPr>
            <w:tcW w:w="3834" w:type="dxa"/>
            <w:gridSpan w:val="2"/>
            <w:vAlign w:val="top"/>
          </w:tcPr>
          <w:p>
            <w:pPr>
              <w:spacing w:before="34" w:line="216" w:lineRule="auto"/>
              <w:ind w:left="1500"/>
              <w:rPr>
                <w:rFonts w:ascii="宋体" w:hAnsi="宋体" w:eastAsia="宋体" w:cs="宋体"/>
                <w:sz w:val="21"/>
                <w:szCs w:val="21"/>
              </w:rPr>
            </w:pPr>
            <w:r>
              <w:rPr>
                <w:rFonts w:ascii="宋体" w:hAnsi="宋体" w:eastAsia="宋体" w:cs="宋体"/>
                <w:spacing w:val="-2"/>
                <w:sz w:val="21"/>
                <w:szCs w:val="21"/>
              </w:rPr>
              <w:t>期末余额</w:t>
            </w:r>
          </w:p>
        </w:tc>
        <w:tc>
          <w:tcPr>
            <w:tcW w:w="3841" w:type="dxa"/>
            <w:gridSpan w:val="2"/>
            <w:vAlign w:val="top"/>
          </w:tcPr>
          <w:p>
            <w:pPr>
              <w:spacing w:before="34" w:line="216" w:lineRule="auto"/>
              <w:ind w:left="1504"/>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91" w:type="dxa"/>
            <w:vMerge w:val="continue"/>
            <w:tcBorders>
              <w:top w:val="nil"/>
            </w:tcBorders>
            <w:vAlign w:val="top"/>
          </w:tcPr>
          <w:p>
            <w:pPr>
              <w:rPr>
                <w:rFonts w:ascii="Arial"/>
                <w:sz w:val="21"/>
              </w:rPr>
            </w:pPr>
          </w:p>
        </w:tc>
        <w:tc>
          <w:tcPr>
            <w:tcW w:w="1924" w:type="dxa"/>
            <w:vAlign w:val="top"/>
          </w:tcPr>
          <w:p>
            <w:pPr>
              <w:spacing w:before="32" w:line="215" w:lineRule="auto"/>
              <w:ind w:left="752"/>
              <w:rPr>
                <w:rFonts w:ascii="宋体" w:hAnsi="宋体" w:eastAsia="宋体" w:cs="宋体"/>
                <w:sz w:val="21"/>
                <w:szCs w:val="21"/>
              </w:rPr>
            </w:pPr>
            <w:r>
              <w:rPr>
                <w:rFonts w:ascii="宋体" w:hAnsi="宋体" w:eastAsia="宋体" w:cs="宋体"/>
                <w:spacing w:val="-2"/>
                <w:sz w:val="21"/>
                <w:szCs w:val="21"/>
              </w:rPr>
              <w:t>金额</w:t>
            </w:r>
          </w:p>
        </w:tc>
        <w:tc>
          <w:tcPr>
            <w:tcW w:w="1910" w:type="dxa"/>
            <w:vAlign w:val="top"/>
          </w:tcPr>
          <w:p>
            <w:pPr>
              <w:spacing w:before="32" w:line="214" w:lineRule="auto"/>
              <w:ind w:left="614"/>
              <w:rPr>
                <w:rFonts w:ascii="Times New Roman" w:hAnsi="Times New Roman" w:eastAsia="Times New Roman" w:cs="Times New Roman"/>
                <w:sz w:val="21"/>
                <w:szCs w:val="21"/>
              </w:rPr>
            </w:pPr>
            <w:r>
              <w:rPr>
                <w:rFonts w:ascii="宋体" w:hAnsi="宋体" w:eastAsia="宋体" w:cs="宋体"/>
                <w:spacing w:val="-9"/>
                <w:sz w:val="21"/>
                <w:szCs w:val="21"/>
              </w:rPr>
              <w:t>比</w:t>
            </w:r>
            <w:r>
              <w:rPr>
                <w:rFonts w:ascii="宋体" w:hAnsi="宋体" w:eastAsia="宋体" w:cs="宋体"/>
                <w:spacing w:val="-5"/>
                <w:sz w:val="21"/>
                <w:szCs w:val="21"/>
              </w:rPr>
              <w:t>例</w:t>
            </w:r>
            <w:r>
              <w:rPr>
                <w:rFonts w:ascii="Times New Roman" w:hAnsi="Times New Roman" w:eastAsia="Times New Roman" w:cs="Times New Roman"/>
                <w:spacing w:val="-5"/>
                <w:sz w:val="21"/>
                <w:szCs w:val="21"/>
              </w:rPr>
              <w:t>(%)</w:t>
            </w:r>
          </w:p>
        </w:tc>
        <w:tc>
          <w:tcPr>
            <w:tcW w:w="1910" w:type="dxa"/>
            <w:vAlign w:val="top"/>
          </w:tcPr>
          <w:p>
            <w:pPr>
              <w:spacing w:before="32" w:line="215" w:lineRule="auto"/>
              <w:ind w:left="749"/>
              <w:rPr>
                <w:rFonts w:ascii="宋体" w:hAnsi="宋体" w:eastAsia="宋体" w:cs="宋体"/>
                <w:sz w:val="21"/>
                <w:szCs w:val="21"/>
              </w:rPr>
            </w:pPr>
            <w:r>
              <w:rPr>
                <w:rFonts w:ascii="宋体" w:hAnsi="宋体" w:eastAsia="宋体" w:cs="宋体"/>
                <w:spacing w:val="-2"/>
                <w:sz w:val="21"/>
                <w:szCs w:val="21"/>
              </w:rPr>
              <w:t>金额</w:t>
            </w:r>
          </w:p>
        </w:tc>
        <w:tc>
          <w:tcPr>
            <w:tcW w:w="1931" w:type="dxa"/>
            <w:vAlign w:val="top"/>
          </w:tcPr>
          <w:p>
            <w:pPr>
              <w:spacing w:before="32" w:line="214" w:lineRule="auto"/>
              <w:ind w:left="623"/>
              <w:rPr>
                <w:rFonts w:ascii="Times New Roman" w:hAnsi="Times New Roman" w:eastAsia="Times New Roman" w:cs="Times New Roman"/>
                <w:sz w:val="21"/>
                <w:szCs w:val="21"/>
              </w:rPr>
            </w:pPr>
            <w:r>
              <w:rPr>
                <w:rFonts w:ascii="宋体" w:hAnsi="宋体" w:eastAsia="宋体" w:cs="宋体"/>
                <w:spacing w:val="-9"/>
                <w:sz w:val="21"/>
                <w:szCs w:val="21"/>
              </w:rPr>
              <w:t>比</w:t>
            </w:r>
            <w:r>
              <w:rPr>
                <w:rFonts w:ascii="宋体" w:hAnsi="宋体" w:eastAsia="宋体" w:cs="宋体"/>
                <w:spacing w:val="-5"/>
                <w:sz w:val="21"/>
                <w:szCs w:val="21"/>
              </w:rPr>
              <w:t>例</w:t>
            </w:r>
            <w:r>
              <w:rPr>
                <w:rFonts w:ascii="Times New Roman" w:hAnsi="Times New Roman" w:eastAsia="Times New Roman" w:cs="Times New Roman"/>
                <w:spacing w:val="-5"/>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91" w:type="dxa"/>
            <w:vAlign w:val="top"/>
          </w:tcPr>
          <w:p>
            <w:pPr>
              <w:spacing w:before="31" w:line="216" w:lineRule="auto"/>
              <w:ind w:left="137"/>
              <w:rPr>
                <w:rFonts w:ascii="宋体" w:hAnsi="宋体" w:eastAsia="宋体" w:cs="宋体"/>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年以内</w:t>
            </w:r>
          </w:p>
        </w:tc>
        <w:tc>
          <w:tcPr>
            <w:tcW w:w="1924" w:type="dxa"/>
            <w:vAlign w:val="top"/>
          </w:tcPr>
          <w:p>
            <w:pPr>
              <w:spacing w:before="61" w:line="201" w:lineRule="auto"/>
              <w:ind w:left="6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60,258,</w:t>
            </w:r>
            <w:r>
              <w:rPr>
                <w:rFonts w:ascii="Times New Roman" w:hAnsi="Times New Roman" w:eastAsia="Times New Roman" w:cs="Times New Roman"/>
                <w:sz w:val="21"/>
                <w:szCs w:val="21"/>
              </w:rPr>
              <w:t>482.43</w:t>
            </w:r>
          </w:p>
        </w:tc>
        <w:tc>
          <w:tcPr>
            <w:tcW w:w="1910" w:type="dxa"/>
            <w:vAlign w:val="top"/>
          </w:tcPr>
          <w:p>
            <w:pPr>
              <w:spacing w:before="65" w:line="187" w:lineRule="auto"/>
              <w:ind w:left="133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92.10</w:t>
            </w:r>
          </w:p>
        </w:tc>
        <w:tc>
          <w:tcPr>
            <w:tcW w:w="1910" w:type="dxa"/>
            <w:vAlign w:val="top"/>
          </w:tcPr>
          <w:p>
            <w:pPr>
              <w:spacing w:before="61" w:line="201" w:lineRule="auto"/>
              <w:ind w:left="5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5,652,281.08</w:t>
            </w:r>
          </w:p>
        </w:tc>
        <w:tc>
          <w:tcPr>
            <w:tcW w:w="1931" w:type="dxa"/>
            <w:vAlign w:val="top"/>
          </w:tcPr>
          <w:p>
            <w:pPr>
              <w:spacing w:before="65" w:line="187" w:lineRule="auto"/>
              <w:ind w:left="134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68.67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391" w:type="dxa"/>
            <w:vAlign w:val="top"/>
          </w:tcPr>
          <w:p>
            <w:pPr>
              <w:spacing w:before="32" w:line="213" w:lineRule="auto"/>
              <w:ind w:left="137"/>
              <w:rPr>
                <w:rFonts w:ascii="宋体" w:hAnsi="宋体" w:eastAsia="宋体" w:cs="宋体"/>
                <w:sz w:val="21"/>
                <w:szCs w:val="21"/>
              </w:rPr>
            </w:pPr>
            <w:r>
              <w:rPr>
                <w:rFonts w:ascii="Times New Roman" w:hAnsi="Times New Roman" w:eastAsia="Times New Roman" w:cs="Times New Roman"/>
                <w:spacing w:val="-14"/>
                <w:sz w:val="21"/>
                <w:szCs w:val="21"/>
              </w:rPr>
              <w:t>1</w:t>
            </w:r>
            <w:r>
              <w:rPr>
                <w:rFonts w:ascii="Times New Roman" w:hAnsi="Times New Roman" w:eastAsia="Times New Roman" w:cs="Times New Roman"/>
                <w:spacing w:val="-9"/>
                <w:sz w:val="21"/>
                <w:szCs w:val="21"/>
              </w:rPr>
              <w:t xml:space="preserve"> </w:t>
            </w:r>
            <w:r>
              <w:rPr>
                <w:rFonts w:ascii="宋体" w:hAnsi="宋体" w:eastAsia="宋体" w:cs="宋体"/>
                <w:spacing w:val="-9"/>
                <w:sz w:val="21"/>
                <w:szCs w:val="21"/>
              </w:rPr>
              <w:t xml:space="preserve">至 </w:t>
            </w:r>
            <w:r>
              <w:rPr>
                <w:rFonts w:ascii="Times New Roman" w:hAnsi="Times New Roman" w:eastAsia="Times New Roman" w:cs="Times New Roman"/>
                <w:spacing w:val="-9"/>
                <w:sz w:val="21"/>
                <w:szCs w:val="21"/>
              </w:rPr>
              <w:t xml:space="preserve">2 </w:t>
            </w:r>
            <w:r>
              <w:rPr>
                <w:rFonts w:ascii="宋体" w:hAnsi="宋体" w:eastAsia="宋体" w:cs="宋体"/>
                <w:spacing w:val="-9"/>
                <w:sz w:val="21"/>
                <w:szCs w:val="21"/>
              </w:rPr>
              <w:t>年</w:t>
            </w:r>
          </w:p>
        </w:tc>
        <w:tc>
          <w:tcPr>
            <w:tcW w:w="1924" w:type="dxa"/>
            <w:vAlign w:val="top"/>
          </w:tcPr>
          <w:p>
            <w:pPr>
              <w:spacing w:before="60" w:line="201" w:lineRule="auto"/>
              <w:ind w:left="7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,672,470.07</w:t>
            </w:r>
          </w:p>
        </w:tc>
        <w:tc>
          <w:tcPr>
            <w:tcW w:w="1910" w:type="dxa"/>
            <w:vAlign w:val="top"/>
          </w:tcPr>
          <w:p>
            <w:pPr>
              <w:spacing w:before="63" w:line="187" w:lineRule="auto"/>
              <w:ind w:left="143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w:t>
            </w:r>
            <w:r>
              <w:rPr>
                <w:rFonts w:ascii="Times New Roman" w:hAnsi="Times New Roman" w:eastAsia="Times New Roman" w:cs="Times New Roman"/>
                <w:spacing w:val="-1"/>
                <w:sz w:val="21"/>
                <w:szCs w:val="21"/>
              </w:rPr>
              <w:t>.14</w:t>
            </w:r>
          </w:p>
        </w:tc>
        <w:tc>
          <w:tcPr>
            <w:tcW w:w="1910" w:type="dxa"/>
            <w:vAlign w:val="top"/>
          </w:tcPr>
          <w:p>
            <w:pPr>
              <w:spacing w:before="60" w:line="201" w:lineRule="auto"/>
              <w:ind w:left="59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,582,966.48</w:t>
            </w:r>
          </w:p>
        </w:tc>
        <w:tc>
          <w:tcPr>
            <w:tcW w:w="1931" w:type="dxa"/>
            <w:vAlign w:val="top"/>
          </w:tcPr>
          <w:p>
            <w:pPr>
              <w:spacing w:before="63" w:line="187" w:lineRule="auto"/>
              <w:ind w:left="13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91" w:type="dxa"/>
            <w:vAlign w:val="top"/>
          </w:tcPr>
          <w:p>
            <w:pPr>
              <w:spacing w:before="35" w:line="213" w:lineRule="auto"/>
              <w:ind w:left="117"/>
              <w:rPr>
                <w:rFonts w:ascii="宋体" w:hAnsi="宋体" w:eastAsia="宋体" w:cs="宋体"/>
                <w:sz w:val="21"/>
                <w:szCs w:val="21"/>
              </w:rPr>
            </w:pPr>
            <w:r>
              <w:rPr>
                <w:rFonts w:ascii="Times New Roman" w:hAnsi="Times New Roman" w:eastAsia="Times New Roman" w:cs="Times New Roman"/>
                <w:spacing w:val="-12"/>
                <w:sz w:val="21"/>
                <w:szCs w:val="21"/>
              </w:rPr>
              <w:t>2</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rPr>
              <w:t xml:space="preserve">至 </w:t>
            </w:r>
            <w:r>
              <w:rPr>
                <w:rFonts w:ascii="Times New Roman" w:hAnsi="Times New Roman" w:eastAsia="Times New Roman" w:cs="Times New Roman"/>
                <w:spacing w:val="-6"/>
                <w:sz w:val="21"/>
                <w:szCs w:val="21"/>
              </w:rPr>
              <w:t xml:space="preserve">3 </w:t>
            </w:r>
            <w:r>
              <w:rPr>
                <w:rFonts w:ascii="宋体" w:hAnsi="宋体" w:eastAsia="宋体" w:cs="宋体"/>
                <w:spacing w:val="-6"/>
                <w:sz w:val="21"/>
                <w:szCs w:val="21"/>
              </w:rPr>
              <w:t>年</w:t>
            </w:r>
          </w:p>
        </w:tc>
        <w:tc>
          <w:tcPr>
            <w:tcW w:w="1924" w:type="dxa"/>
            <w:vAlign w:val="top"/>
          </w:tcPr>
          <w:p>
            <w:pPr>
              <w:spacing w:before="63" w:line="201" w:lineRule="auto"/>
              <w:ind w:left="86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r>
              <w:rPr>
                <w:rFonts w:ascii="Times New Roman" w:hAnsi="Times New Roman" w:eastAsia="Times New Roman" w:cs="Times New Roman"/>
                <w:sz w:val="21"/>
                <w:szCs w:val="21"/>
              </w:rPr>
              <w:t>9,376.22</w:t>
            </w:r>
          </w:p>
        </w:tc>
        <w:tc>
          <w:tcPr>
            <w:tcW w:w="1910" w:type="dxa"/>
            <w:vAlign w:val="top"/>
          </w:tcPr>
          <w:p>
            <w:pPr>
              <w:spacing w:before="67" w:line="187" w:lineRule="auto"/>
              <w:ind w:left="14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0.38</w:t>
            </w:r>
          </w:p>
        </w:tc>
        <w:tc>
          <w:tcPr>
            <w:tcW w:w="1910" w:type="dxa"/>
            <w:vAlign w:val="top"/>
          </w:tcPr>
          <w:p>
            <w:pPr>
              <w:spacing w:before="67" w:line="187" w:lineRule="auto"/>
              <w:ind w:left="122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316.0</w:t>
            </w:r>
            <w:r>
              <w:rPr>
                <w:rFonts w:ascii="Times New Roman" w:hAnsi="Times New Roman" w:eastAsia="Times New Roman" w:cs="Times New Roman"/>
                <w:sz w:val="21"/>
                <w:szCs w:val="21"/>
              </w:rPr>
              <w:t>0</w:t>
            </w:r>
          </w:p>
        </w:tc>
        <w:tc>
          <w:tcPr>
            <w:tcW w:w="1931" w:type="dxa"/>
            <w:vAlign w:val="top"/>
          </w:tcPr>
          <w:p>
            <w:pPr>
              <w:spacing w:before="67" w:line="187" w:lineRule="auto"/>
              <w:ind w:left="145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91" w:type="dxa"/>
            <w:vAlign w:val="top"/>
          </w:tcPr>
          <w:p>
            <w:pPr>
              <w:spacing w:before="33" w:line="214" w:lineRule="auto"/>
              <w:ind w:left="121"/>
              <w:rPr>
                <w:rFonts w:ascii="宋体" w:hAnsi="宋体" w:eastAsia="宋体" w:cs="宋体"/>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年以上</w:t>
            </w:r>
          </w:p>
        </w:tc>
        <w:tc>
          <w:tcPr>
            <w:tcW w:w="1924" w:type="dxa"/>
            <w:vAlign w:val="top"/>
          </w:tcPr>
          <w:p>
            <w:pPr>
              <w:spacing w:before="64" w:line="201" w:lineRule="auto"/>
              <w:ind w:left="86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246</w:t>
            </w:r>
            <w:r>
              <w:rPr>
                <w:rFonts w:ascii="Times New Roman" w:hAnsi="Times New Roman" w:eastAsia="Times New Roman" w:cs="Times New Roman"/>
                <w:sz w:val="21"/>
                <w:szCs w:val="21"/>
              </w:rPr>
              <w:t>,747.59</w:t>
            </w:r>
          </w:p>
        </w:tc>
        <w:tc>
          <w:tcPr>
            <w:tcW w:w="1910" w:type="dxa"/>
            <w:vAlign w:val="top"/>
          </w:tcPr>
          <w:p>
            <w:pPr>
              <w:spacing w:before="67" w:line="187" w:lineRule="auto"/>
              <w:ind w:left="14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0.38</w:t>
            </w:r>
          </w:p>
        </w:tc>
        <w:tc>
          <w:tcPr>
            <w:tcW w:w="1910" w:type="dxa"/>
            <w:vAlign w:val="top"/>
          </w:tcPr>
          <w:p>
            <w:pPr>
              <w:spacing w:before="64" w:line="201" w:lineRule="auto"/>
              <w:ind w:left="85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246</w:t>
            </w:r>
            <w:r>
              <w:rPr>
                <w:rFonts w:ascii="Times New Roman" w:hAnsi="Times New Roman" w:eastAsia="Times New Roman" w:cs="Times New Roman"/>
                <w:sz w:val="21"/>
                <w:szCs w:val="21"/>
              </w:rPr>
              <w:t>,747.59</w:t>
            </w:r>
          </w:p>
        </w:tc>
        <w:tc>
          <w:tcPr>
            <w:tcW w:w="1931" w:type="dxa"/>
            <w:vAlign w:val="top"/>
          </w:tcPr>
          <w:p>
            <w:pPr>
              <w:spacing w:before="67" w:line="187" w:lineRule="auto"/>
              <w:ind w:left="145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391" w:type="dxa"/>
            <w:vAlign w:val="top"/>
          </w:tcPr>
          <w:p>
            <w:pPr>
              <w:spacing w:before="34" w:line="216" w:lineRule="auto"/>
              <w:ind w:left="488"/>
              <w:rPr>
                <w:rFonts w:ascii="宋体" w:hAnsi="宋体" w:eastAsia="宋体" w:cs="宋体"/>
                <w:sz w:val="21"/>
                <w:szCs w:val="21"/>
              </w:rPr>
            </w:pPr>
            <w:r>
              <w:rPr>
                <w:rFonts w:ascii="宋体" w:hAnsi="宋体" w:eastAsia="宋体" w:cs="宋体"/>
                <w:spacing w:val="-2"/>
                <w:sz w:val="21"/>
                <w:szCs w:val="21"/>
              </w:rPr>
              <w:t>合计</w:t>
            </w:r>
          </w:p>
        </w:tc>
        <w:tc>
          <w:tcPr>
            <w:tcW w:w="1924" w:type="dxa"/>
            <w:vAlign w:val="top"/>
          </w:tcPr>
          <w:p>
            <w:pPr>
              <w:spacing w:before="62" w:line="201" w:lineRule="auto"/>
              <w:ind w:left="6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65,427,</w:t>
            </w:r>
            <w:r>
              <w:rPr>
                <w:rFonts w:ascii="Times New Roman" w:hAnsi="Times New Roman" w:eastAsia="Times New Roman" w:cs="Times New Roman"/>
                <w:sz w:val="21"/>
                <w:szCs w:val="21"/>
              </w:rPr>
              <w:t>076.31</w:t>
            </w:r>
          </w:p>
        </w:tc>
        <w:tc>
          <w:tcPr>
            <w:tcW w:w="1910" w:type="dxa"/>
            <w:vAlign w:val="top"/>
          </w:tcPr>
          <w:p>
            <w:pPr>
              <w:spacing w:before="66" w:line="187" w:lineRule="auto"/>
              <w:ind w:left="124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100.00</w:t>
            </w:r>
          </w:p>
        </w:tc>
        <w:tc>
          <w:tcPr>
            <w:tcW w:w="1910" w:type="dxa"/>
            <w:vAlign w:val="top"/>
          </w:tcPr>
          <w:p>
            <w:pPr>
              <w:spacing w:before="62" w:line="201" w:lineRule="auto"/>
              <w:ind w:left="604"/>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66,482,311. 1</w:t>
            </w:r>
            <w:r>
              <w:rPr>
                <w:rFonts w:ascii="Times New Roman" w:hAnsi="Times New Roman" w:eastAsia="Times New Roman" w:cs="Times New Roman"/>
                <w:spacing w:val="-3"/>
                <w:sz w:val="21"/>
                <w:szCs w:val="21"/>
              </w:rPr>
              <w:t>5</w:t>
            </w:r>
          </w:p>
        </w:tc>
        <w:tc>
          <w:tcPr>
            <w:tcW w:w="1931" w:type="dxa"/>
            <w:vAlign w:val="top"/>
          </w:tcPr>
          <w:p>
            <w:pPr>
              <w:spacing w:before="66" w:line="187" w:lineRule="auto"/>
              <w:ind w:left="125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100.00</w:t>
            </w:r>
          </w:p>
        </w:tc>
      </w:tr>
    </w:tbl>
    <w:p>
      <w:pPr>
        <w:spacing w:before="29" w:line="241" w:lineRule="auto"/>
        <w:ind w:left="40"/>
        <w:rPr>
          <w:rFonts w:ascii="宋体" w:hAnsi="宋体" w:eastAsia="宋体" w:cs="宋体"/>
          <w:sz w:val="21"/>
          <w:szCs w:val="21"/>
        </w:rPr>
      </w:pPr>
      <w:r>
        <w:rPr>
          <w:rFonts w:ascii="宋体" w:hAnsi="宋体" w:eastAsia="宋体" w:cs="宋体"/>
          <w:spacing w:val="-3"/>
          <w:sz w:val="21"/>
          <w:szCs w:val="21"/>
        </w:rPr>
        <w:t xml:space="preserve">账龄超过 </w:t>
      </w:r>
      <w:r>
        <w:rPr>
          <w:rFonts w:ascii="Times New Roman" w:hAnsi="Times New Roman" w:eastAsia="Times New Roman" w:cs="Times New Roman"/>
          <w:spacing w:val="-3"/>
          <w:sz w:val="21"/>
          <w:szCs w:val="21"/>
        </w:rPr>
        <w:t xml:space="preserve">1 </w:t>
      </w:r>
      <w:r>
        <w:rPr>
          <w:rFonts w:ascii="宋体" w:hAnsi="宋体" w:eastAsia="宋体" w:cs="宋体"/>
          <w:spacing w:val="-3"/>
          <w:sz w:val="21"/>
          <w:szCs w:val="21"/>
        </w:rPr>
        <w:t>年且金额重要的预付款项未及时结算原因的说</w:t>
      </w:r>
      <w:r>
        <w:rPr>
          <w:rFonts w:ascii="宋体" w:hAnsi="宋体" w:eastAsia="宋体" w:cs="宋体"/>
          <w:spacing w:val="-1"/>
          <w:sz w:val="21"/>
          <w:szCs w:val="21"/>
        </w:rPr>
        <w:t>明</w:t>
      </w:r>
      <w:r>
        <w:rPr>
          <w:rFonts w:ascii="宋体" w:hAnsi="宋体" w:eastAsia="宋体" w:cs="宋体"/>
          <w:sz w:val="21"/>
          <w:szCs w:val="21"/>
        </w:rPr>
        <w:t>：</w:t>
      </w:r>
    </w:p>
    <w:p>
      <w:pPr>
        <w:spacing w:line="222" w:lineRule="auto"/>
        <w:ind w:left="40"/>
        <w:rPr>
          <w:rFonts w:ascii="宋体" w:hAnsi="宋体" w:eastAsia="宋体" w:cs="宋体"/>
          <w:sz w:val="21"/>
          <w:szCs w:val="21"/>
        </w:rPr>
      </w:pPr>
      <w:r>
        <w:rPr>
          <w:rFonts w:ascii="宋体" w:hAnsi="宋体" w:eastAsia="宋体" w:cs="宋体"/>
          <w:spacing w:val="-2"/>
          <w:sz w:val="21"/>
          <w:szCs w:val="21"/>
        </w:rPr>
        <w:t>不适用</w:t>
      </w:r>
    </w:p>
    <w:p>
      <w:pPr>
        <w:spacing w:line="252" w:lineRule="auto"/>
        <w:rPr>
          <w:rFonts w:ascii="Arial"/>
          <w:sz w:val="21"/>
        </w:rPr>
      </w:pPr>
    </w:p>
    <w:p>
      <w:pPr>
        <w:spacing w:before="69" w:line="223" w:lineRule="auto"/>
        <w:ind w:left="7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(2).按预付对象归集的期末余额前五名</w:t>
      </w:r>
      <w:r>
        <w:rPr>
          <w:rFonts w:ascii="宋体" w:hAnsi="宋体" w:eastAsia="宋体" w:cs="宋体"/>
          <w:sz w:val="21"/>
          <w:szCs w:val="21"/>
          <w14:textOutline w14:w="3831" w14:cap="flat" w14:cmpd="sng">
            <w14:solidFill>
              <w14:srgbClr w14:val="000000"/>
            </w14:solidFill>
            <w14:prstDash w14:val="solid"/>
            <w14:miter w14:val="0"/>
          </w14:textOutline>
        </w:rPr>
        <w:t>的预付款情况</w:t>
      </w:r>
    </w:p>
    <w:p>
      <w:pPr>
        <w:spacing w:before="64" w:line="225" w:lineRule="auto"/>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tbl>
      <w:tblPr>
        <w:tblStyle w:val="4"/>
        <w:tblW w:w="886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38"/>
        <w:gridCol w:w="3013"/>
        <w:gridCol w:w="30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838" w:type="dxa"/>
            <w:vAlign w:val="top"/>
          </w:tcPr>
          <w:p>
            <w:pPr>
              <w:spacing w:before="171" w:line="221" w:lineRule="auto"/>
              <w:ind w:left="952"/>
              <w:rPr>
                <w:rFonts w:ascii="宋体" w:hAnsi="宋体" w:eastAsia="宋体" w:cs="宋体"/>
                <w:sz w:val="21"/>
                <w:szCs w:val="21"/>
              </w:rPr>
            </w:pPr>
            <w:r>
              <w:rPr>
                <w:rFonts w:ascii="宋体" w:hAnsi="宋体" w:eastAsia="宋体" w:cs="宋体"/>
                <w:spacing w:val="-2"/>
                <w:sz w:val="21"/>
                <w:szCs w:val="21"/>
              </w:rPr>
              <w:t>单位名</w:t>
            </w:r>
            <w:r>
              <w:rPr>
                <w:rFonts w:ascii="宋体" w:hAnsi="宋体" w:eastAsia="宋体" w:cs="宋体"/>
                <w:spacing w:val="-1"/>
                <w:sz w:val="21"/>
                <w:szCs w:val="21"/>
              </w:rPr>
              <w:t>称</w:t>
            </w:r>
          </w:p>
        </w:tc>
        <w:tc>
          <w:tcPr>
            <w:tcW w:w="3013" w:type="dxa"/>
            <w:vAlign w:val="top"/>
          </w:tcPr>
          <w:p>
            <w:pPr>
              <w:spacing w:before="170" w:line="221" w:lineRule="auto"/>
              <w:ind w:left="1056"/>
              <w:rPr>
                <w:rFonts w:ascii="宋体" w:hAnsi="宋体" w:eastAsia="宋体" w:cs="宋体"/>
                <w:sz w:val="21"/>
                <w:szCs w:val="21"/>
              </w:rPr>
            </w:pPr>
            <w:r>
              <w:rPr>
                <w:rFonts w:ascii="宋体" w:hAnsi="宋体" w:eastAsia="宋体" w:cs="宋体"/>
                <w:spacing w:val="-2"/>
                <w:sz w:val="21"/>
                <w:szCs w:val="21"/>
              </w:rPr>
              <w:t>期末余额</w:t>
            </w:r>
          </w:p>
        </w:tc>
        <w:tc>
          <w:tcPr>
            <w:tcW w:w="3015" w:type="dxa"/>
            <w:vAlign w:val="top"/>
          </w:tcPr>
          <w:p>
            <w:pPr>
              <w:spacing w:before="33" w:line="221" w:lineRule="auto"/>
              <w:ind w:left="178"/>
              <w:rPr>
                <w:rFonts w:ascii="宋体" w:hAnsi="宋体" w:eastAsia="宋体" w:cs="宋体"/>
                <w:sz w:val="21"/>
                <w:szCs w:val="21"/>
              </w:rPr>
            </w:pPr>
            <w:r>
              <w:rPr>
                <w:rFonts w:ascii="宋体" w:hAnsi="宋体" w:eastAsia="宋体" w:cs="宋体"/>
                <w:spacing w:val="-3"/>
                <w:sz w:val="21"/>
                <w:szCs w:val="21"/>
              </w:rPr>
              <w:t>占预付款项期末余额合计数的</w:t>
            </w:r>
          </w:p>
          <w:p>
            <w:pPr>
              <w:spacing w:before="22" w:line="214" w:lineRule="auto"/>
              <w:ind w:left="1164"/>
              <w:rPr>
                <w:rFonts w:ascii="Times New Roman" w:hAnsi="Times New Roman" w:eastAsia="Times New Roman" w:cs="Times New Roman"/>
                <w:sz w:val="21"/>
                <w:szCs w:val="21"/>
              </w:rPr>
            </w:pPr>
            <w:r>
              <w:rPr>
                <w:rFonts w:ascii="宋体" w:hAnsi="宋体" w:eastAsia="宋体" w:cs="宋体"/>
                <w:spacing w:val="-8"/>
                <w:sz w:val="21"/>
                <w:szCs w:val="21"/>
              </w:rPr>
              <w:t>比</w:t>
            </w:r>
            <w:r>
              <w:rPr>
                <w:rFonts w:ascii="宋体" w:hAnsi="宋体" w:eastAsia="宋体" w:cs="宋体"/>
                <w:spacing w:val="-5"/>
                <w:sz w:val="21"/>
                <w:szCs w:val="21"/>
              </w:rPr>
              <w:t>例</w:t>
            </w:r>
            <w:r>
              <w:rPr>
                <w:rFonts w:ascii="Times New Roman" w:hAnsi="Times New Roman" w:eastAsia="Times New Roman" w:cs="Times New Roman"/>
                <w:spacing w:val="-5"/>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838" w:type="dxa"/>
            <w:vAlign w:val="top"/>
          </w:tcPr>
          <w:p>
            <w:pPr>
              <w:spacing w:before="31" w:line="216"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一</w:t>
            </w:r>
          </w:p>
        </w:tc>
        <w:tc>
          <w:tcPr>
            <w:tcW w:w="3013" w:type="dxa"/>
            <w:vAlign w:val="top"/>
          </w:tcPr>
          <w:p>
            <w:pPr>
              <w:spacing w:before="44" w:line="201" w:lineRule="auto"/>
              <w:ind w:left="16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13,956,01</w:t>
            </w:r>
            <w:r>
              <w:rPr>
                <w:rFonts w:ascii="Times New Roman" w:hAnsi="Times New Roman" w:eastAsia="Times New Roman" w:cs="Times New Roman"/>
                <w:spacing w:val="-1"/>
                <w:sz w:val="21"/>
                <w:szCs w:val="21"/>
              </w:rPr>
              <w:t>0.00</w:t>
            </w:r>
          </w:p>
        </w:tc>
        <w:tc>
          <w:tcPr>
            <w:tcW w:w="3015" w:type="dxa"/>
            <w:vAlign w:val="top"/>
          </w:tcPr>
          <w:p>
            <w:pPr>
              <w:spacing w:before="47" w:line="187" w:lineRule="auto"/>
              <w:ind w:right="106"/>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w:t>
            </w:r>
            <w:r>
              <w:rPr>
                <w:rFonts w:ascii="Times New Roman" w:hAnsi="Times New Roman" w:eastAsia="Times New Roman" w:cs="Times New Roman"/>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838" w:type="dxa"/>
            <w:vAlign w:val="top"/>
          </w:tcPr>
          <w:p>
            <w:pPr>
              <w:spacing w:before="31" w:line="214"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二</w:t>
            </w:r>
          </w:p>
        </w:tc>
        <w:tc>
          <w:tcPr>
            <w:tcW w:w="3013" w:type="dxa"/>
            <w:vAlign w:val="top"/>
          </w:tcPr>
          <w:p>
            <w:pPr>
              <w:spacing w:before="45" w:line="201" w:lineRule="auto"/>
              <w:ind w:left="173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6,375,</w:t>
            </w:r>
            <w:r>
              <w:rPr>
                <w:rFonts w:ascii="Times New Roman" w:hAnsi="Times New Roman" w:eastAsia="Times New Roman" w:cs="Times New Roman"/>
                <w:sz w:val="21"/>
                <w:szCs w:val="21"/>
              </w:rPr>
              <w:t>000.00</w:t>
            </w:r>
          </w:p>
        </w:tc>
        <w:tc>
          <w:tcPr>
            <w:tcW w:w="3015" w:type="dxa"/>
            <w:vAlign w:val="top"/>
          </w:tcPr>
          <w:p>
            <w:pPr>
              <w:spacing w:before="48" w:line="187"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w:t>
            </w:r>
            <w:r>
              <w:rPr>
                <w:rFonts w:ascii="Times New Roman" w:hAnsi="Times New Roman" w:eastAsia="Times New Roman" w:cs="Times New Roman"/>
                <w:spacing w:val="-1"/>
                <w:sz w:val="21"/>
                <w:szCs w:val="21"/>
              </w:rPr>
              <w:t>.74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838" w:type="dxa"/>
            <w:vAlign w:val="top"/>
          </w:tcPr>
          <w:p>
            <w:pPr>
              <w:spacing w:before="34" w:line="213"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三</w:t>
            </w:r>
          </w:p>
        </w:tc>
        <w:tc>
          <w:tcPr>
            <w:tcW w:w="3013" w:type="dxa"/>
            <w:vAlign w:val="top"/>
          </w:tcPr>
          <w:p>
            <w:pPr>
              <w:spacing w:before="48" w:line="201" w:lineRule="auto"/>
              <w:ind w:left="173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,491,400.00</w:t>
            </w:r>
          </w:p>
        </w:tc>
        <w:tc>
          <w:tcPr>
            <w:tcW w:w="3015" w:type="dxa"/>
            <w:vAlign w:val="top"/>
          </w:tcPr>
          <w:p>
            <w:pPr>
              <w:spacing w:before="52" w:line="187"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838" w:type="dxa"/>
            <w:vAlign w:val="top"/>
          </w:tcPr>
          <w:p>
            <w:pPr>
              <w:spacing w:before="34" w:line="218"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四</w:t>
            </w:r>
          </w:p>
        </w:tc>
        <w:tc>
          <w:tcPr>
            <w:tcW w:w="3013" w:type="dxa"/>
            <w:vAlign w:val="top"/>
          </w:tcPr>
          <w:p>
            <w:pPr>
              <w:spacing w:before="47" w:line="201" w:lineRule="auto"/>
              <w:ind w:left="173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3,700,</w:t>
            </w:r>
            <w:r>
              <w:rPr>
                <w:rFonts w:ascii="Times New Roman" w:hAnsi="Times New Roman" w:eastAsia="Times New Roman" w:cs="Times New Roman"/>
                <w:sz w:val="21"/>
                <w:szCs w:val="21"/>
              </w:rPr>
              <w:t>000.00</w:t>
            </w:r>
          </w:p>
        </w:tc>
        <w:tc>
          <w:tcPr>
            <w:tcW w:w="3015" w:type="dxa"/>
            <w:vAlign w:val="top"/>
          </w:tcPr>
          <w:p>
            <w:pPr>
              <w:spacing w:before="50" w:line="187"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w:t>
            </w:r>
            <w:r>
              <w:rPr>
                <w:rFonts w:ascii="Times New Roman" w:hAnsi="Times New Roman" w:eastAsia="Times New Roman" w:cs="Times New Roman"/>
                <w:spacing w:val="-1"/>
                <w:sz w:val="21"/>
                <w:szCs w:val="21"/>
              </w:rPr>
              <w:t>66</w:t>
            </w:r>
          </w:p>
        </w:tc>
      </w:tr>
    </w:tbl>
    <w:p>
      <w:pPr>
        <w:rPr>
          <w:rFonts w:ascii="Arial"/>
          <w:sz w:val="21"/>
        </w:rPr>
      </w:pPr>
    </w:p>
    <w:p>
      <w:pPr>
        <w:sectPr>
          <w:headerReference r:id="rId76" w:type="default"/>
          <w:footerReference r:id="rId77" w:type="default"/>
          <w:pgSz w:w="11907" w:h="16839"/>
          <w:pgMar w:top="1392" w:right="1042" w:bottom="1395" w:left="1769" w:header="856" w:footer="1191" w:gutter="0"/>
          <w:cols w:space="720" w:num="1"/>
        </w:sectPr>
      </w:pPr>
    </w:p>
    <w:p>
      <w:pPr>
        <w:spacing w:line="132" w:lineRule="exact"/>
      </w:pPr>
    </w:p>
    <w:tbl>
      <w:tblPr>
        <w:tblStyle w:val="4"/>
        <w:tblW w:w="8866"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38"/>
        <w:gridCol w:w="3013"/>
        <w:gridCol w:w="30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838" w:type="dxa"/>
            <w:vAlign w:val="top"/>
          </w:tcPr>
          <w:p>
            <w:pPr>
              <w:spacing w:before="36" w:line="215"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五</w:t>
            </w:r>
          </w:p>
        </w:tc>
        <w:tc>
          <w:tcPr>
            <w:tcW w:w="3013" w:type="dxa"/>
            <w:vAlign w:val="top"/>
          </w:tcPr>
          <w:p>
            <w:pPr>
              <w:spacing w:before="50" w:line="201" w:lineRule="auto"/>
              <w:ind w:left="173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3,047,</w:t>
            </w:r>
            <w:r>
              <w:rPr>
                <w:rFonts w:ascii="Times New Roman" w:hAnsi="Times New Roman" w:eastAsia="Times New Roman" w:cs="Times New Roman"/>
                <w:sz w:val="21"/>
                <w:szCs w:val="21"/>
              </w:rPr>
              <w:t>019.99</w:t>
            </w:r>
          </w:p>
        </w:tc>
        <w:tc>
          <w:tcPr>
            <w:tcW w:w="3015" w:type="dxa"/>
            <w:vAlign w:val="top"/>
          </w:tcPr>
          <w:p>
            <w:pPr>
              <w:spacing w:before="53" w:line="187" w:lineRule="auto"/>
              <w:ind w:right="106"/>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838" w:type="dxa"/>
            <w:vAlign w:val="top"/>
          </w:tcPr>
          <w:p>
            <w:pPr>
              <w:spacing w:before="32" w:line="218" w:lineRule="auto"/>
              <w:ind w:left="1163"/>
              <w:rPr>
                <w:rFonts w:ascii="宋体" w:hAnsi="宋体" w:eastAsia="宋体" w:cs="宋体"/>
                <w:sz w:val="21"/>
                <w:szCs w:val="21"/>
              </w:rPr>
            </w:pPr>
            <w:r>
              <w:rPr>
                <w:rFonts w:ascii="宋体" w:hAnsi="宋体" w:eastAsia="宋体" w:cs="宋体"/>
                <w:spacing w:val="-2"/>
                <w:sz w:val="21"/>
                <w:szCs w:val="21"/>
              </w:rPr>
              <w:t>合计</w:t>
            </w:r>
          </w:p>
        </w:tc>
        <w:tc>
          <w:tcPr>
            <w:tcW w:w="3013" w:type="dxa"/>
            <w:vAlign w:val="top"/>
          </w:tcPr>
          <w:p>
            <w:pPr>
              <w:spacing w:before="45" w:line="201" w:lineRule="auto"/>
              <w:ind w:left="163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31,569</w:t>
            </w:r>
            <w:r>
              <w:rPr>
                <w:rFonts w:ascii="Times New Roman" w:hAnsi="Times New Roman" w:eastAsia="Times New Roman" w:cs="Times New Roman"/>
                <w:sz w:val="21"/>
                <w:szCs w:val="21"/>
              </w:rPr>
              <w:t>,429.99</w:t>
            </w:r>
          </w:p>
        </w:tc>
        <w:tc>
          <w:tcPr>
            <w:tcW w:w="3015" w:type="dxa"/>
            <w:vAlign w:val="top"/>
          </w:tcPr>
          <w:p>
            <w:pPr>
              <w:spacing w:before="48" w:line="187" w:lineRule="auto"/>
              <w:ind w:right="106"/>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8.25</w:t>
            </w:r>
          </w:p>
        </w:tc>
      </w:tr>
    </w:tbl>
    <w:p>
      <w:pPr>
        <w:spacing w:before="269" w:line="221" w:lineRule="auto"/>
        <w:ind w:left="126"/>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8" w:line="283"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57" w:lineRule="auto"/>
        <w:ind w:left="128" w:right="7427" w:hanging="2"/>
        <w:rPr>
          <w:rFonts w:ascii="宋体" w:hAnsi="宋体" w:eastAsia="宋体" w:cs="宋体"/>
          <w:sz w:val="21"/>
          <w:szCs w:val="21"/>
        </w:rPr>
      </w:pPr>
      <w:r>
        <w:rPr>
          <w:rFonts w:ascii="宋体" w:hAnsi="宋体" w:eastAsia="宋体" w:cs="宋体"/>
          <w:spacing w:val="-13"/>
          <w:sz w:val="21"/>
          <w:szCs w:val="21"/>
          <w14:textOutline w14:w="3831" w14:cap="flat" w14:cmpd="sng">
            <w14:solidFill>
              <w14:srgbClr w14:val="000000"/>
            </w14:solidFill>
            <w14:prstDash w14:val="solid"/>
            <w14:miter w14:val="0"/>
          </w14:textOutline>
        </w:rPr>
        <w:t>8</w:t>
      </w:r>
      <w:r>
        <w:rPr>
          <w:rFonts w:ascii="宋体" w:hAnsi="宋体" w:eastAsia="宋体" w:cs="宋体"/>
          <w:spacing w:val="-12"/>
          <w:sz w:val="21"/>
          <w:szCs w:val="21"/>
          <w14:textOutline w14:w="3831" w14:cap="flat" w14:cmpd="sng">
            <w14:solidFill>
              <w14:srgbClr w14:val="000000"/>
            </w14:solidFill>
            <w14:prstDash w14:val="solid"/>
            <w14:miter w14:val="0"/>
          </w14:textOutline>
        </w:rPr>
        <w:t>、</w:t>
      </w:r>
      <w:r>
        <w:rPr>
          <w:rFonts w:ascii="宋体" w:hAnsi="宋体" w:eastAsia="宋体" w:cs="宋体"/>
          <w:spacing w:val="-12"/>
          <w:sz w:val="21"/>
          <w:szCs w:val="21"/>
        </w:rPr>
        <w:t xml:space="preserve">  </w:t>
      </w:r>
      <w:r>
        <w:rPr>
          <w:rFonts w:ascii="宋体" w:hAnsi="宋体" w:eastAsia="宋体" w:cs="宋体"/>
          <w:spacing w:val="-12"/>
          <w:sz w:val="21"/>
          <w:szCs w:val="21"/>
          <w14:textOutline w14:w="3831" w14:cap="flat" w14:cmpd="sng">
            <w14:solidFill>
              <w14:srgbClr w14:val="000000"/>
            </w14:solidFill>
            <w14:prstDash w14:val="solid"/>
            <w14:miter w14:val="0"/>
          </w14:textOutline>
        </w:rPr>
        <w:t>其他应收款</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项目</w:t>
      </w:r>
      <w:r>
        <w:rPr>
          <w:rFonts w:ascii="宋体" w:hAnsi="宋体" w:eastAsia="宋体" w:cs="宋体"/>
          <w:spacing w:val="-1"/>
          <w:sz w:val="21"/>
          <w:szCs w:val="21"/>
          <w14:textOutline w14:w="3831" w14:cap="flat" w14:cmpd="sng">
            <w14:solidFill>
              <w14:srgbClr w14:val="000000"/>
            </w14:solidFill>
            <w14:prstDash w14:val="solid"/>
            <w14:miter w14:val="0"/>
          </w14:textOutline>
        </w:rPr>
        <w:t>列示</w:t>
      </w:r>
    </w:p>
    <w:p>
      <w:pPr>
        <w:spacing w:before="65" w:line="282" w:lineRule="exact"/>
        <w:ind w:left="126"/>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4" w:lineRule="auto"/>
        <w:ind w:right="6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2"/>
        <w:gridCol w:w="2939"/>
        <w:gridCol w:w="29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092" w:type="dxa"/>
            <w:vAlign w:val="top"/>
          </w:tcPr>
          <w:p>
            <w:pPr>
              <w:spacing w:before="34" w:line="218" w:lineRule="auto"/>
              <w:ind w:left="1345"/>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939" w:type="dxa"/>
            <w:vAlign w:val="top"/>
          </w:tcPr>
          <w:p>
            <w:pPr>
              <w:spacing w:before="34" w:line="218" w:lineRule="auto"/>
              <w:ind w:left="1056"/>
              <w:rPr>
                <w:rFonts w:ascii="宋体" w:hAnsi="宋体" w:eastAsia="宋体" w:cs="宋体"/>
                <w:sz w:val="21"/>
                <w:szCs w:val="21"/>
              </w:rPr>
            </w:pPr>
            <w:r>
              <w:rPr>
                <w:rFonts w:ascii="宋体" w:hAnsi="宋体" w:eastAsia="宋体" w:cs="宋体"/>
                <w:spacing w:val="-2"/>
                <w:sz w:val="21"/>
                <w:szCs w:val="21"/>
              </w:rPr>
              <w:t>期末余额</w:t>
            </w:r>
          </w:p>
        </w:tc>
        <w:tc>
          <w:tcPr>
            <w:tcW w:w="2927" w:type="dxa"/>
            <w:vAlign w:val="top"/>
          </w:tcPr>
          <w:p>
            <w:pPr>
              <w:spacing w:before="34" w:line="218" w:lineRule="auto"/>
              <w:ind w:left="1048"/>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092" w:type="dxa"/>
            <w:vAlign w:val="top"/>
          </w:tcPr>
          <w:p>
            <w:pPr>
              <w:spacing w:before="30" w:line="219" w:lineRule="auto"/>
              <w:ind w:left="120"/>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收利息</w:t>
            </w:r>
          </w:p>
        </w:tc>
        <w:tc>
          <w:tcPr>
            <w:tcW w:w="2939" w:type="dxa"/>
            <w:vAlign w:val="top"/>
          </w:tcPr>
          <w:p>
            <w:pPr>
              <w:rPr>
                <w:rFonts w:ascii="Arial"/>
                <w:sz w:val="21"/>
              </w:rPr>
            </w:pPr>
          </w:p>
        </w:tc>
        <w:tc>
          <w:tcPr>
            <w:tcW w:w="29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3092" w:type="dxa"/>
            <w:vAlign w:val="top"/>
          </w:tcPr>
          <w:p>
            <w:pPr>
              <w:spacing w:before="31" w:line="218" w:lineRule="auto"/>
              <w:ind w:left="120"/>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收股利</w:t>
            </w:r>
          </w:p>
        </w:tc>
        <w:tc>
          <w:tcPr>
            <w:tcW w:w="2939" w:type="dxa"/>
            <w:vAlign w:val="top"/>
          </w:tcPr>
          <w:p>
            <w:pPr>
              <w:rPr>
                <w:rFonts w:ascii="Arial"/>
                <w:sz w:val="21"/>
              </w:rPr>
            </w:pPr>
          </w:p>
        </w:tc>
        <w:tc>
          <w:tcPr>
            <w:tcW w:w="2927" w:type="dxa"/>
            <w:vAlign w:val="top"/>
          </w:tcPr>
          <w:p>
            <w:pPr>
              <w:spacing w:before="61" w:line="201" w:lineRule="auto"/>
              <w:ind w:right="109"/>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398</w:t>
            </w:r>
            <w:r>
              <w:rPr>
                <w:rFonts w:ascii="Times New Roman" w:hAnsi="Times New Roman" w:eastAsia="Times New Roman" w:cs="Times New Roman"/>
                <w:sz w:val="21"/>
                <w:szCs w:val="21"/>
              </w:rPr>
              <w:t>,475.00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92" w:type="dxa"/>
            <w:vAlign w:val="top"/>
          </w:tcPr>
          <w:p>
            <w:pPr>
              <w:spacing w:before="33" w:line="215" w:lineRule="auto"/>
              <w:ind w:left="121"/>
              <w:rPr>
                <w:rFonts w:ascii="宋体" w:hAnsi="宋体" w:eastAsia="宋体" w:cs="宋体"/>
                <w:sz w:val="21"/>
                <w:szCs w:val="21"/>
              </w:rPr>
            </w:pPr>
            <w:r>
              <w:rPr>
                <w:rFonts w:ascii="宋体" w:hAnsi="宋体" w:eastAsia="宋体" w:cs="宋体"/>
                <w:spacing w:val="-2"/>
                <w:sz w:val="21"/>
                <w:szCs w:val="21"/>
              </w:rPr>
              <w:t>其</w:t>
            </w:r>
            <w:r>
              <w:rPr>
                <w:rFonts w:ascii="宋体" w:hAnsi="宋体" w:eastAsia="宋体" w:cs="宋体"/>
                <w:spacing w:val="-1"/>
                <w:sz w:val="21"/>
                <w:szCs w:val="21"/>
              </w:rPr>
              <w:t>他应收款</w:t>
            </w:r>
          </w:p>
        </w:tc>
        <w:tc>
          <w:tcPr>
            <w:tcW w:w="2939" w:type="dxa"/>
            <w:vAlign w:val="top"/>
          </w:tcPr>
          <w:p>
            <w:pPr>
              <w:spacing w:before="63" w:line="201" w:lineRule="auto"/>
              <w:ind w:right="97"/>
              <w:jc w:val="right"/>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89,204,376. 13</w:t>
            </w:r>
          </w:p>
        </w:tc>
        <w:tc>
          <w:tcPr>
            <w:tcW w:w="2927" w:type="dxa"/>
            <w:vAlign w:val="top"/>
          </w:tcPr>
          <w:p>
            <w:pPr>
              <w:spacing w:before="63" w:line="201" w:lineRule="auto"/>
              <w:ind w:right="112"/>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184,097,</w:t>
            </w:r>
            <w:r>
              <w:rPr>
                <w:rFonts w:ascii="Times New Roman" w:hAnsi="Times New Roman" w:eastAsia="Times New Roman" w:cs="Times New Roman"/>
                <w:spacing w:val="-1"/>
                <w:sz w:val="21"/>
                <w:szCs w:val="21"/>
              </w:rPr>
              <w:t>382.28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3092" w:type="dxa"/>
            <w:vAlign w:val="top"/>
          </w:tcPr>
          <w:p>
            <w:pPr>
              <w:spacing w:before="33" w:line="216" w:lineRule="auto"/>
              <w:ind w:left="121"/>
              <w:rPr>
                <w:rFonts w:ascii="宋体" w:hAnsi="宋体" w:eastAsia="宋体" w:cs="宋体"/>
                <w:sz w:val="21"/>
                <w:szCs w:val="21"/>
              </w:rPr>
            </w:pPr>
            <w:r>
              <w:rPr>
                <w:rFonts w:ascii="宋体" w:hAnsi="宋体" w:eastAsia="宋体" w:cs="宋体"/>
                <w:spacing w:val="-2"/>
                <w:sz w:val="21"/>
                <w:szCs w:val="21"/>
              </w:rPr>
              <w:t>合计</w:t>
            </w:r>
          </w:p>
        </w:tc>
        <w:tc>
          <w:tcPr>
            <w:tcW w:w="2939" w:type="dxa"/>
            <w:vAlign w:val="top"/>
          </w:tcPr>
          <w:p>
            <w:pPr>
              <w:spacing w:before="61" w:line="201" w:lineRule="auto"/>
              <w:ind w:right="97"/>
              <w:jc w:val="right"/>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89,204,376. 13</w:t>
            </w:r>
          </w:p>
        </w:tc>
        <w:tc>
          <w:tcPr>
            <w:tcW w:w="2927" w:type="dxa"/>
            <w:vAlign w:val="top"/>
          </w:tcPr>
          <w:p>
            <w:pPr>
              <w:spacing w:before="61" w:line="201" w:lineRule="auto"/>
              <w:ind w:right="112"/>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184,495,</w:t>
            </w:r>
            <w:r>
              <w:rPr>
                <w:rFonts w:ascii="Times New Roman" w:hAnsi="Times New Roman" w:eastAsia="Times New Roman" w:cs="Times New Roman"/>
                <w:spacing w:val="-1"/>
                <w:sz w:val="21"/>
                <w:szCs w:val="21"/>
              </w:rPr>
              <w:t>857.28</w:t>
            </w:r>
          </w:p>
        </w:tc>
      </w:tr>
    </w:tbl>
    <w:p>
      <w:pPr>
        <w:spacing w:before="272" w:line="221" w:lineRule="auto"/>
        <w:ind w:left="126"/>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5" w:line="283" w:lineRule="exact"/>
        <w:ind w:left="126"/>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21" w:lineRule="auto"/>
        <w:ind w:left="547"/>
        <w:rPr>
          <w:rFonts w:ascii="宋体" w:hAnsi="宋体" w:eastAsia="宋体" w:cs="宋体"/>
          <w:sz w:val="21"/>
          <w:szCs w:val="21"/>
        </w:rPr>
      </w:pPr>
      <w:r>
        <w:rPr>
          <w:rFonts w:ascii="宋体" w:hAnsi="宋体" w:eastAsia="宋体" w:cs="宋体"/>
          <w:spacing w:val="-1"/>
          <w:sz w:val="21"/>
          <w:szCs w:val="21"/>
        </w:rPr>
        <w:t>上表中其</w:t>
      </w:r>
      <w:r>
        <w:rPr>
          <w:rFonts w:ascii="宋体" w:hAnsi="宋体" w:eastAsia="宋体" w:cs="宋体"/>
          <w:sz w:val="21"/>
          <w:szCs w:val="21"/>
        </w:rPr>
        <w:t>他应收款指扣除应收利息、应收股利后的其他应收款。</w:t>
      </w:r>
    </w:p>
    <w:p>
      <w:pPr>
        <w:spacing w:line="252" w:lineRule="auto"/>
        <w:rPr>
          <w:rFonts w:ascii="Arial"/>
          <w:sz w:val="21"/>
        </w:rPr>
      </w:pPr>
    </w:p>
    <w:p>
      <w:pPr>
        <w:spacing w:before="69" w:line="221" w:lineRule="auto"/>
        <w:ind w:left="12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应收利</w:t>
      </w:r>
      <w:r>
        <w:rPr>
          <w:rFonts w:ascii="宋体" w:hAnsi="宋体" w:eastAsia="宋体" w:cs="宋体"/>
          <w:sz w:val="21"/>
          <w:szCs w:val="21"/>
          <w14:textOutline w14:w="3831" w14:cap="flat" w14:cmpd="sng">
            <w14:solidFill>
              <w14:srgbClr w14:val="000000"/>
            </w14:solidFill>
            <w14:prstDash w14:val="solid"/>
            <w14:miter w14:val="0"/>
          </w14:textOutline>
        </w:rPr>
        <w:t>息</w:t>
      </w:r>
    </w:p>
    <w:p>
      <w:pPr>
        <w:spacing w:before="83" w:line="223" w:lineRule="auto"/>
        <w:ind w:left="16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1).应收利息分类</w:t>
      </w:r>
    </w:p>
    <w:p>
      <w:pPr>
        <w:spacing w:before="62" w:line="283"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4" w:line="223" w:lineRule="auto"/>
        <w:ind w:left="16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2).重要逾期利息</w:t>
      </w:r>
    </w:p>
    <w:p>
      <w:pPr>
        <w:spacing w:before="65" w:line="282"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4" w:line="223" w:lineRule="auto"/>
        <w:ind w:left="16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(3</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.坏账准备计提情况</w:t>
      </w:r>
    </w:p>
    <w:p>
      <w:pPr>
        <w:spacing w:before="65" w:line="283"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5" w:line="221" w:lineRule="auto"/>
        <w:ind w:left="126"/>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 w:line="282"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8" w:line="331" w:lineRule="exact"/>
        <w:ind w:left="125"/>
        <w:rPr>
          <w:rFonts w:ascii="宋体" w:hAnsi="宋体" w:eastAsia="宋体" w:cs="宋体"/>
          <w:sz w:val="21"/>
          <w:szCs w:val="21"/>
        </w:rPr>
      </w:pPr>
      <w:r>
        <w:rPr>
          <w:rFonts w:ascii="宋体" w:hAnsi="宋体" w:eastAsia="宋体" w:cs="宋体"/>
          <w:spacing w:val="-1"/>
          <w:position w:val="8"/>
          <w:sz w:val="21"/>
          <w:szCs w:val="21"/>
          <w14:textOutline w14:w="3831" w14:cap="flat" w14:cmpd="sng">
            <w14:solidFill>
              <w14:srgbClr w14:val="000000"/>
            </w14:solidFill>
            <w14:prstDash w14:val="solid"/>
            <w14:miter w14:val="0"/>
          </w14:textOutline>
        </w:rPr>
        <w:t>应收股</w:t>
      </w:r>
      <w:r>
        <w:rPr>
          <w:rFonts w:ascii="宋体" w:hAnsi="宋体" w:eastAsia="宋体" w:cs="宋体"/>
          <w:position w:val="8"/>
          <w:sz w:val="21"/>
          <w:szCs w:val="21"/>
          <w14:textOutline w14:w="3831" w14:cap="flat" w14:cmpd="sng">
            <w14:solidFill>
              <w14:srgbClr w14:val="000000"/>
            </w14:solidFill>
            <w14:prstDash w14:val="solid"/>
            <w14:miter w14:val="0"/>
          </w14:textOutline>
        </w:rPr>
        <w:t>利</w:t>
      </w:r>
    </w:p>
    <w:p>
      <w:pPr>
        <w:spacing w:before="1" w:line="223" w:lineRule="auto"/>
        <w:ind w:left="163"/>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4).应收股利</w:t>
      </w:r>
    </w:p>
    <w:p>
      <w:pPr>
        <w:spacing w:before="65" w:line="282" w:lineRule="exact"/>
        <w:ind w:left="126"/>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4" w:line="212" w:lineRule="auto"/>
        <w:ind w:right="6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02"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65"/>
        <w:gridCol w:w="2809"/>
        <w:gridCol w:w="28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265" w:type="dxa"/>
            <w:vAlign w:val="top"/>
          </w:tcPr>
          <w:p>
            <w:pPr>
              <w:spacing w:before="36" w:line="214" w:lineRule="auto"/>
              <w:ind w:left="731"/>
              <w:rPr>
                <w:rFonts w:ascii="Times New Roman" w:hAnsi="Times New Roman" w:eastAsia="Times New Roman" w:cs="Times New Roman"/>
                <w:sz w:val="21"/>
                <w:szCs w:val="21"/>
              </w:rPr>
            </w:pPr>
            <w:r>
              <w:rPr>
                <w:rFonts w:ascii="宋体" w:hAnsi="宋体" w:eastAsia="宋体" w:cs="宋体"/>
                <w:spacing w:val="-1"/>
                <w:sz w:val="21"/>
                <w:szCs w:val="21"/>
              </w:rPr>
              <w:t>项目</w:t>
            </w:r>
            <w:r>
              <w:rPr>
                <w:rFonts w:ascii="Times New Roman" w:hAnsi="Times New Roman" w:eastAsia="Times New Roman" w:cs="Times New Roman"/>
                <w:spacing w:val="-1"/>
                <w:sz w:val="21"/>
                <w:szCs w:val="21"/>
              </w:rPr>
              <w:t>(</w:t>
            </w:r>
            <w:r>
              <w:rPr>
                <w:rFonts w:ascii="宋体" w:hAnsi="宋体" w:eastAsia="宋体" w:cs="宋体"/>
                <w:spacing w:val="-1"/>
                <w:sz w:val="21"/>
                <w:szCs w:val="21"/>
              </w:rPr>
              <w:t>或被投资单位</w:t>
            </w:r>
            <w:r>
              <w:rPr>
                <w:rFonts w:ascii="Times New Roman" w:hAnsi="Times New Roman" w:eastAsia="Times New Roman" w:cs="Times New Roman"/>
                <w:sz w:val="21"/>
                <w:szCs w:val="21"/>
              </w:rPr>
              <w:t>)</w:t>
            </w:r>
          </w:p>
        </w:tc>
        <w:tc>
          <w:tcPr>
            <w:tcW w:w="2809" w:type="dxa"/>
            <w:vAlign w:val="top"/>
          </w:tcPr>
          <w:p>
            <w:pPr>
              <w:spacing w:before="36" w:line="215" w:lineRule="auto"/>
              <w:ind w:left="991"/>
              <w:rPr>
                <w:rFonts w:ascii="宋体" w:hAnsi="宋体" w:eastAsia="宋体" w:cs="宋体"/>
                <w:sz w:val="21"/>
                <w:szCs w:val="21"/>
              </w:rPr>
            </w:pPr>
            <w:r>
              <w:rPr>
                <w:rFonts w:ascii="宋体" w:hAnsi="宋体" w:eastAsia="宋体" w:cs="宋体"/>
                <w:spacing w:val="-2"/>
                <w:sz w:val="21"/>
                <w:szCs w:val="21"/>
              </w:rPr>
              <w:t>期末余额</w:t>
            </w:r>
          </w:p>
        </w:tc>
        <w:tc>
          <w:tcPr>
            <w:tcW w:w="2828" w:type="dxa"/>
            <w:vAlign w:val="top"/>
          </w:tcPr>
          <w:p>
            <w:pPr>
              <w:spacing w:before="36" w:line="215" w:lineRule="auto"/>
              <w:ind w:left="1001"/>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265" w:type="dxa"/>
            <w:vAlign w:val="top"/>
          </w:tcPr>
          <w:p>
            <w:pPr>
              <w:spacing w:before="31" w:line="215" w:lineRule="auto"/>
              <w:ind w:left="116"/>
              <w:rPr>
                <w:rFonts w:ascii="宋体" w:hAnsi="宋体" w:eastAsia="宋体" w:cs="宋体"/>
                <w:sz w:val="21"/>
                <w:szCs w:val="21"/>
              </w:rPr>
            </w:pPr>
            <w:r>
              <w:rPr>
                <w:rFonts w:ascii="宋体" w:hAnsi="宋体" w:eastAsia="宋体" w:cs="宋体"/>
                <w:spacing w:val="-1"/>
                <w:sz w:val="21"/>
                <w:szCs w:val="21"/>
              </w:rPr>
              <w:t>长沙银行股份</w:t>
            </w:r>
            <w:r>
              <w:rPr>
                <w:rFonts w:ascii="宋体" w:hAnsi="宋体" w:eastAsia="宋体" w:cs="宋体"/>
                <w:sz w:val="21"/>
                <w:szCs w:val="21"/>
              </w:rPr>
              <w:t>有限公司</w:t>
            </w:r>
          </w:p>
        </w:tc>
        <w:tc>
          <w:tcPr>
            <w:tcW w:w="2809" w:type="dxa"/>
            <w:vAlign w:val="top"/>
          </w:tcPr>
          <w:p>
            <w:pPr>
              <w:rPr>
                <w:rFonts w:ascii="Arial"/>
                <w:sz w:val="21"/>
              </w:rPr>
            </w:pPr>
          </w:p>
        </w:tc>
        <w:tc>
          <w:tcPr>
            <w:tcW w:w="2828" w:type="dxa"/>
            <w:vAlign w:val="top"/>
          </w:tcPr>
          <w:p>
            <w:pPr>
              <w:spacing w:before="45"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398</w:t>
            </w:r>
            <w:r>
              <w:rPr>
                <w:rFonts w:ascii="Times New Roman" w:hAnsi="Times New Roman" w:eastAsia="Times New Roman" w:cs="Times New Roman"/>
                <w:sz w:val="21"/>
                <w:szCs w:val="21"/>
              </w:rPr>
              <w:t>,475.00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265" w:type="dxa"/>
            <w:vAlign w:val="top"/>
          </w:tcPr>
          <w:p>
            <w:pPr>
              <w:spacing w:before="34" w:line="218" w:lineRule="auto"/>
              <w:ind w:left="1429"/>
              <w:rPr>
                <w:rFonts w:ascii="宋体" w:hAnsi="宋体" w:eastAsia="宋体" w:cs="宋体"/>
                <w:sz w:val="21"/>
                <w:szCs w:val="21"/>
              </w:rPr>
            </w:pPr>
            <w:r>
              <w:rPr>
                <w:rFonts w:ascii="宋体" w:hAnsi="宋体" w:eastAsia="宋体" w:cs="宋体"/>
                <w:spacing w:val="-2"/>
                <w:sz w:val="21"/>
                <w:szCs w:val="21"/>
              </w:rPr>
              <w:t>合计</w:t>
            </w:r>
          </w:p>
        </w:tc>
        <w:tc>
          <w:tcPr>
            <w:tcW w:w="2809" w:type="dxa"/>
            <w:vAlign w:val="top"/>
          </w:tcPr>
          <w:p>
            <w:pPr>
              <w:rPr>
                <w:rFonts w:ascii="Arial"/>
                <w:sz w:val="21"/>
              </w:rPr>
            </w:pPr>
          </w:p>
        </w:tc>
        <w:tc>
          <w:tcPr>
            <w:tcW w:w="2828" w:type="dxa"/>
            <w:vAlign w:val="top"/>
          </w:tcPr>
          <w:p>
            <w:pPr>
              <w:spacing w:before="48"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398</w:t>
            </w:r>
            <w:r>
              <w:rPr>
                <w:rFonts w:ascii="Times New Roman" w:hAnsi="Times New Roman" w:eastAsia="Times New Roman" w:cs="Times New Roman"/>
                <w:sz w:val="21"/>
                <w:szCs w:val="21"/>
              </w:rPr>
              <w:t>,475.00</w:t>
            </w:r>
          </w:p>
        </w:tc>
      </w:tr>
    </w:tbl>
    <w:p>
      <w:pPr>
        <w:spacing w:line="259" w:lineRule="auto"/>
        <w:rPr>
          <w:rFonts w:ascii="Arial"/>
          <w:sz w:val="21"/>
        </w:rPr>
      </w:pPr>
    </w:p>
    <w:p>
      <w:pPr>
        <w:spacing w:before="68" w:line="221" w:lineRule="auto"/>
        <w:ind w:left="163"/>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w:t>
      </w:r>
      <w:r>
        <w:rPr>
          <w:rFonts w:ascii="宋体" w:hAnsi="宋体" w:eastAsia="宋体" w:cs="宋体"/>
          <w:spacing w:val="-9"/>
          <w:sz w:val="21"/>
          <w:szCs w:val="21"/>
          <w14:textOutline w14:w="3831" w14:cap="flat" w14:cmpd="sng">
            <w14:solidFill>
              <w14:srgbClr w14:val="000000"/>
            </w14:solidFill>
            <w14:prstDash w14:val="solid"/>
            <w14:miter w14:val="0"/>
          </w14:textOutline>
        </w:rPr>
        <w:t>5</w:t>
      </w:r>
      <w:r>
        <w:rPr>
          <w:rFonts w:ascii="宋体" w:hAnsi="宋体" w:eastAsia="宋体" w:cs="宋体"/>
          <w:spacing w:val="-6"/>
          <w:sz w:val="21"/>
          <w:szCs w:val="21"/>
          <w14:textOutline w14:w="3831" w14:cap="flat" w14:cmpd="sng">
            <w14:solidFill>
              <w14:srgbClr w14:val="000000"/>
            </w14:solidFill>
            <w14:prstDash w14:val="solid"/>
            <w14:miter w14:val="0"/>
          </w14:textOutline>
        </w:rPr>
        <w:t>).重要的账龄超过</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1</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年的应收股利</w:t>
      </w:r>
    </w:p>
    <w:p>
      <w:pPr>
        <w:spacing w:before="69" w:line="282"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4" w:line="223" w:lineRule="auto"/>
        <w:ind w:left="16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(6</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.坏账准备计提情况</w:t>
      </w:r>
    </w:p>
    <w:p>
      <w:pPr>
        <w:spacing w:before="65" w:line="282"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5" w:line="221" w:lineRule="auto"/>
        <w:ind w:left="126"/>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 w:line="283"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78" w:type="default"/>
          <w:footerReference r:id="rId79" w:type="default"/>
          <w:pgSz w:w="11907" w:h="16839"/>
          <w:pgMar w:top="1392" w:right="1205" w:bottom="1395" w:left="1680" w:header="856" w:footer="1191" w:gutter="0"/>
          <w:cols w:space="720" w:num="1"/>
        </w:sectPr>
      </w:pPr>
    </w:p>
    <w:p>
      <w:pPr>
        <w:spacing w:before="161" w:line="334" w:lineRule="exact"/>
        <w:ind w:left="37"/>
        <w:rPr>
          <w:rFonts w:ascii="宋体" w:hAnsi="宋体" w:eastAsia="宋体" w:cs="宋体"/>
          <w:sz w:val="21"/>
          <w:szCs w:val="21"/>
        </w:rPr>
      </w:pPr>
      <w:r>
        <w:rPr>
          <w:rFonts w:ascii="宋体" w:hAnsi="宋体" w:eastAsia="宋体" w:cs="宋体"/>
          <w:spacing w:val="-1"/>
          <w:position w:val="9"/>
          <w:sz w:val="21"/>
          <w:szCs w:val="21"/>
          <w14:textOutline w14:w="3831" w14:cap="flat" w14:cmpd="sng">
            <w14:solidFill>
              <w14:srgbClr w14:val="000000"/>
            </w14:solidFill>
            <w14:prstDash w14:val="solid"/>
            <w14:miter w14:val="0"/>
          </w14:textOutline>
        </w:rPr>
        <w:t>其他应</w:t>
      </w:r>
      <w:r>
        <w:rPr>
          <w:rFonts w:ascii="宋体" w:hAnsi="宋体" w:eastAsia="宋体" w:cs="宋体"/>
          <w:position w:val="9"/>
          <w:sz w:val="21"/>
          <w:szCs w:val="21"/>
          <w14:textOutline w14:w="3831" w14:cap="flat" w14:cmpd="sng">
            <w14:solidFill>
              <w14:srgbClr w14:val="000000"/>
            </w14:solidFill>
            <w14:prstDash w14:val="solid"/>
            <w14:miter w14:val="0"/>
          </w14:textOutline>
        </w:rPr>
        <w:t>收款</w:t>
      </w:r>
    </w:p>
    <w:p>
      <w:pPr>
        <w:spacing w:line="223" w:lineRule="auto"/>
        <w:ind w:left="74"/>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5"/>
          <w:sz w:val="21"/>
          <w:szCs w:val="21"/>
          <w14:textOutline w14:w="3831" w14:cap="flat" w14:cmpd="sng">
            <w14:solidFill>
              <w14:srgbClr w14:val="000000"/>
            </w14:solidFill>
            <w14:prstDash w14:val="solid"/>
            <w14:miter w14:val="0"/>
          </w14:textOutline>
        </w:rPr>
        <w:t>7</w:t>
      </w:r>
      <w:r>
        <w:rPr>
          <w:rFonts w:ascii="宋体" w:hAnsi="宋体" w:eastAsia="宋体" w:cs="宋体"/>
          <w:spacing w:val="-3"/>
          <w:sz w:val="21"/>
          <w:szCs w:val="21"/>
          <w14:textOutline w14:w="3831" w14:cap="flat" w14:cmpd="sng">
            <w14:solidFill>
              <w14:srgbClr w14:val="000000"/>
            </w14:solidFill>
            <w14:prstDash w14:val="solid"/>
            <w14:miter w14:val="0"/>
          </w14:textOutline>
        </w:rPr>
        <w:t>).按账龄披露</w:t>
      </w:r>
    </w:p>
    <w:p>
      <w:pPr>
        <w:spacing w:before="62" w:line="235" w:lineRule="auto"/>
        <w:ind w:left="37"/>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right="10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871"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7"/>
        <w:gridCol w:w="44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397" w:type="dxa"/>
            <w:vAlign w:val="top"/>
          </w:tcPr>
          <w:p>
            <w:pPr>
              <w:spacing w:before="34" w:line="218" w:lineRule="auto"/>
              <w:ind w:left="1999"/>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龄</w:t>
            </w:r>
          </w:p>
        </w:tc>
        <w:tc>
          <w:tcPr>
            <w:tcW w:w="4474" w:type="dxa"/>
            <w:vAlign w:val="top"/>
          </w:tcPr>
          <w:p>
            <w:pPr>
              <w:spacing w:before="34" w:line="218" w:lineRule="auto"/>
              <w:ind w:left="1612"/>
              <w:rPr>
                <w:rFonts w:ascii="宋体" w:hAnsi="宋体" w:eastAsia="宋体" w:cs="宋体"/>
                <w:sz w:val="21"/>
                <w:szCs w:val="21"/>
              </w:rPr>
            </w:pPr>
            <w:r>
              <w:rPr>
                <w:rFonts w:ascii="宋体" w:hAnsi="宋体" w:eastAsia="宋体" w:cs="宋体"/>
                <w:spacing w:val="-2"/>
                <w:sz w:val="21"/>
                <w:szCs w:val="21"/>
              </w:rPr>
              <w:t>期末</w:t>
            </w:r>
            <w:r>
              <w:rPr>
                <w:rFonts w:ascii="宋体" w:hAnsi="宋体" w:eastAsia="宋体" w:cs="宋体"/>
                <w:spacing w:val="-1"/>
                <w:sz w:val="21"/>
                <w:szCs w:val="21"/>
              </w:rPr>
              <w:t>账面余额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871" w:type="dxa"/>
            <w:gridSpan w:val="2"/>
            <w:vAlign w:val="top"/>
          </w:tcPr>
          <w:p>
            <w:pPr>
              <w:spacing w:before="30" w:line="218" w:lineRule="auto"/>
              <w:ind w:left="137"/>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4"/>
                <w:sz w:val="21"/>
                <w:szCs w:val="21"/>
              </w:rPr>
              <w:t xml:space="preserve"> 年以内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8871" w:type="dxa"/>
            <w:gridSpan w:val="2"/>
            <w:vAlign w:val="top"/>
          </w:tcPr>
          <w:p>
            <w:pPr>
              <w:spacing w:before="30" w:line="215" w:lineRule="auto"/>
              <w:ind w:left="121"/>
              <w:rPr>
                <w:rFonts w:ascii="宋体" w:hAnsi="宋体" w:eastAsia="宋体" w:cs="宋体"/>
                <w:sz w:val="21"/>
                <w:szCs w:val="21"/>
              </w:rPr>
            </w:pPr>
            <w:r>
              <w:rPr>
                <w:rFonts w:ascii="宋体" w:hAnsi="宋体" w:eastAsia="宋体" w:cs="宋体"/>
                <w:spacing w:val="-15"/>
                <w:sz w:val="21"/>
                <w:szCs w:val="21"/>
              </w:rPr>
              <w:t>其中： 1 年以内分</w:t>
            </w:r>
            <w:r>
              <w:rPr>
                <w:rFonts w:ascii="宋体" w:hAnsi="宋体" w:eastAsia="宋体" w:cs="宋体"/>
                <w:spacing w:val="-14"/>
                <w:sz w:val="21"/>
                <w:szCs w:val="21"/>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97" w:type="dxa"/>
            <w:vAlign w:val="top"/>
          </w:tcPr>
          <w:p>
            <w:pPr>
              <w:spacing w:before="31" w:line="217" w:lineRule="auto"/>
              <w:ind w:left="137"/>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4"/>
                <w:sz w:val="21"/>
                <w:szCs w:val="21"/>
              </w:rPr>
              <w:t xml:space="preserve"> 年以内</w:t>
            </w:r>
          </w:p>
        </w:tc>
        <w:tc>
          <w:tcPr>
            <w:tcW w:w="4474" w:type="dxa"/>
            <w:vAlign w:val="top"/>
          </w:tcPr>
          <w:p>
            <w:pPr>
              <w:spacing w:before="44" w:line="201" w:lineRule="auto"/>
              <w:ind w:right="108"/>
              <w:jc w:val="right"/>
              <w:rPr>
                <w:rFonts w:ascii="宋体" w:hAnsi="宋体" w:eastAsia="宋体" w:cs="宋体"/>
                <w:sz w:val="21"/>
                <w:szCs w:val="21"/>
              </w:rPr>
            </w:pPr>
            <w:r>
              <w:rPr>
                <w:rFonts w:ascii="宋体" w:hAnsi="宋体" w:eastAsia="宋体" w:cs="宋体"/>
                <w:spacing w:val="-13"/>
                <w:sz w:val="21"/>
                <w:szCs w:val="21"/>
              </w:rPr>
              <w:t>52,911,400.94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4397" w:type="dxa"/>
            <w:vAlign w:val="top"/>
          </w:tcPr>
          <w:p>
            <w:pPr>
              <w:rPr>
                <w:rFonts w:ascii="Arial"/>
                <w:sz w:val="21"/>
              </w:rPr>
            </w:pPr>
          </w:p>
        </w:tc>
        <w:tc>
          <w:tcPr>
            <w:tcW w:w="4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397" w:type="dxa"/>
            <w:vAlign w:val="top"/>
          </w:tcPr>
          <w:p>
            <w:pPr>
              <w:spacing w:before="31" w:line="214" w:lineRule="auto"/>
              <w:ind w:left="137"/>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0"/>
                <w:sz w:val="21"/>
                <w:szCs w:val="21"/>
              </w:rPr>
              <w:t xml:space="preserve"> 年以内小计</w:t>
            </w:r>
          </w:p>
        </w:tc>
        <w:tc>
          <w:tcPr>
            <w:tcW w:w="4474" w:type="dxa"/>
            <w:vAlign w:val="top"/>
          </w:tcPr>
          <w:p>
            <w:pPr>
              <w:spacing w:before="60" w:line="189" w:lineRule="auto"/>
              <w:ind w:right="108"/>
              <w:jc w:val="right"/>
              <w:rPr>
                <w:rFonts w:ascii="宋体" w:hAnsi="宋体" w:eastAsia="宋体" w:cs="宋体"/>
                <w:sz w:val="21"/>
                <w:szCs w:val="21"/>
              </w:rPr>
            </w:pPr>
            <w:r>
              <w:rPr>
                <w:rFonts w:ascii="宋体" w:hAnsi="宋体" w:eastAsia="宋体" w:cs="宋体"/>
                <w:spacing w:val="-13"/>
                <w:sz w:val="21"/>
                <w:szCs w:val="21"/>
              </w:rPr>
              <w:t>52,911,400.94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97" w:type="dxa"/>
            <w:vAlign w:val="top"/>
          </w:tcPr>
          <w:p>
            <w:pPr>
              <w:spacing w:before="32" w:line="216" w:lineRule="auto"/>
              <w:ind w:left="137"/>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40"/>
                <w:sz w:val="21"/>
                <w:szCs w:val="21"/>
              </w:rPr>
              <w:t xml:space="preserve"> </w:t>
            </w:r>
            <w:r>
              <w:rPr>
                <w:rFonts w:ascii="宋体" w:hAnsi="宋体" w:eastAsia="宋体" w:cs="宋体"/>
                <w:spacing w:val="-10"/>
                <w:sz w:val="21"/>
                <w:szCs w:val="21"/>
              </w:rPr>
              <w:t>至</w:t>
            </w:r>
            <w:r>
              <w:rPr>
                <w:rFonts w:ascii="宋体" w:hAnsi="宋体" w:eastAsia="宋体" w:cs="宋体"/>
                <w:spacing w:val="-47"/>
                <w:sz w:val="21"/>
                <w:szCs w:val="21"/>
              </w:rPr>
              <w:t xml:space="preserve"> </w:t>
            </w:r>
            <w:r>
              <w:rPr>
                <w:rFonts w:ascii="宋体" w:hAnsi="宋体" w:eastAsia="宋体" w:cs="宋体"/>
                <w:spacing w:val="-10"/>
                <w:sz w:val="21"/>
                <w:szCs w:val="21"/>
              </w:rPr>
              <w:t>2</w:t>
            </w:r>
            <w:r>
              <w:rPr>
                <w:rFonts w:ascii="宋体" w:hAnsi="宋体" w:eastAsia="宋体" w:cs="宋体"/>
                <w:spacing w:val="-46"/>
                <w:sz w:val="21"/>
                <w:szCs w:val="21"/>
              </w:rPr>
              <w:t xml:space="preserve"> </w:t>
            </w:r>
            <w:r>
              <w:rPr>
                <w:rFonts w:ascii="宋体" w:hAnsi="宋体" w:eastAsia="宋体" w:cs="宋体"/>
                <w:spacing w:val="-10"/>
                <w:sz w:val="21"/>
                <w:szCs w:val="21"/>
              </w:rPr>
              <w:t>年</w:t>
            </w:r>
          </w:p>
        </w:tc>
        <w:tc>
          <w:tcPr>
            <w:tcW w:w="4474" w:type="dxa"/>
            <w:vAlign w:val="top"/>
          </w:tcPr>
          <w:p>
            <w:pPr>
              <w:spacing w:before="63" w:line="189" w:lineRule="auto"/>
              <w:ind w:right="107"/>
              <w:jc w:val="right"/>
              <w:rPr>
                <w:rFonts w:ascii="宋体" w:hAnsi="宋体" w:eastAsia="宋体" w:cs="宋体"/>
                <w:sz w:val="21"/>
                <w:szCs w:val="21"/>
              </w:rPr>
            </w:pPr>
            <w:r>
              <w:rPr>
                <w:rFonts w:ascii="宋体" w:hAnsi="宋体" w:eastAsia="宋体" w:cs="宋体"/>
                <w:spacing w:val="-16"/>
                <w:sz w:val="21"/>
                <w:szCs w:val="21"/>
              </w:rPr>
              <w:t>3</w:t>
            </w:r>
            <w:r>
              <w:rPr>
                <w:rFonts w:ascii="宋体" w:hAnsi="宋体" w:eastAsia="宋体" w:cs="宋体"/>
                <w:spacing w:val="-12"/>
                <w:sz w:val="21"/>
                <w:szCs w:val="21"/>
              </w:rPr>
              <w:t>9,521,655.57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97" w:type="dxa"/>
            <w:vAlign w:val="top"/>
          </w:tcPr>
          <w:p>
            <w:pPr>
              <w:spacing w:before="32" w:line="216" w:lineRule="auto"/>
              <w:ind w:left="117"/>
              <w:rPr>
                <w:rFonts w:ascii="宋体" w:hAnsi="宋体" w:eastAsia="宋体" w:cs="宋体"/>
                <w:sz w:val="21"/>
                <w:szCs w:val="21"/>
              </w:rPr>
            </w:pPr>
            <w:r>
              <w:rPr>
                <w:rFonts w:ascii="宋体" w:hAnsi="宋体" w:eastAsia="宋体" w:cs="宋体"/>
                <w:spacing w:val="-27"/>
                <w:sz w:val="21"/>
                <w:szCs w:val="21"/>
              </w:rPr>
              <w:t>2</w:t>
            </w:r>
            <w:r>
              <w:rPr>
                <w:rFonts w:ascii="宋体" w:hAnsi="宋体" w:eastAsia="宋体" w:cs="宋体"/>
                <w:spacing w:val="-21"/>
                <w:sz w:val="21"/>
                <w:szCs w:val="21"/>
              </w:rPr>
              <w:t xml:space="preserve"> 至 3 年</w:t>
            </w:r>
          </w:p>
        </w:tc>
        <w:tc>
          <w:tcPr>
            <w:tcW w:w="4474" w:type="dxa"/>
            <w:vAlign w:val="top"/>
          </w:tcPr>
          <w:p>
            <w:pPr>
              <w:spacing w:before="63" w:line="189" w:lineRule="auto"/>
              <w:ind w:right="111"/>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1,854,622.28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397" w:type="dxa"/>
            <w:vAlign w:val="top"/>
          </w:tcPr>
          <w:p>
            <w:pPr>
              <w:spacing w:before="32" w:line="213" w:lineRule="auto"/>
              <w:ind w:left="121"/>
              <w:rPr>
                <w:rFonts w:ascii="宋体" w:hAnsi="宋体" w:eastAsia="宋体" w:cs="宋体"/>
                <w:sz w:val="21"/>
                <w:szCs w:val="21"/>
              </w:rPr>
            </w:pPr>
            <w:r>
              <w:rPr>
                <w:rFonts w:ascii="宋体" w:hAnsi="宋体" w:eastAsia="宋体" w:cs="宋体"/>
                <w:spacing w:val="-14"/>
                <w:sz w:val="21"/>
                <w:szCs w:val="21"/>
              </w:rPr>
              <w:t>3</w:t>
            </w:r>
            <w:r>
              <w:rPr>
                <w:rFonts w:ascii="宋体" w:hAnsi="宋体" w:eastAsia="宋体" w:cs="宋体"/>
                <w:spacing w:val="-11"/>
                <w:sz w:val="21"/>
                <w:szCs w:val="21"/>
              </w:rPr>
              <w:t xml:space="preserve"> 年以上</w:t>
            </w:r>
          </w:p>
        </w:tc>
        <w:tc>
          <w:tcPr>
            <w:tcW w:w="4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97" w:type="dxa"/>
            <w:vAlign w:val="top"/>
          </w:tcPr>
          <w:p>
            <w:pPr>
              <w:spacing w:before="34" w:line="214" w:lineRule="auto"/>
              <w:ind w:left="121"/>
              <w:rPr>
                <w:rFonts w:ascii="宋体" w:hAnsi="宋体" w:eastAsia="宋体" w:cs="宋体"/>
                <w:sz w:val="21"/>
                <w:szCs w:val="21"/>
              </w:rPr>
            </w:pPr>
            <w:r>
              <w:rPr>
                <w:rFonts w:ascii="宋体" w:hAnsi="宋体" w:eastAsia="宋体" w:cs="宋体"/>
                <w:spacing w:val="-25"/>
                <w:sz w:val="21"/>
                <w:szCs w:val="21"/>
              </w:rPr>
              <w:t>3</w:t>
            </w:r>
            <w:r>
              <w:rPr>
                <w:rFonts w:ascii="宋体" w:hAnsi="宋体" w:eastAsia="宋体" w:cs="宋体"/>
                <w:spacing w:val="-22"/>
                <w:sz w:val="21"/>
                <w:szCs w:val="21"/>
              </w:rPr>
              <w:t xml:space="preserve"> 至 4 年</w:t>
            </w:r>
          </w:p>
        </w:tc>
        <w:tc>
          <w:tcPr>
            <w:tcW w:w="4474" w:type="dxa"/>
            <w:vAlign w:val="top"/>
          </w:tcPr>
          <w:p>
            <w:pPr>
              <w:spacing w:before="64" w:line="188" w:lineRule="auto"/>
              <w:ind w:right="108"/>
              <w:jc w:val="right"/>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10"/>
                <w:sz w:val="21"/>
                <w:szCs w:val="21"/>
              </w:rPr>
              <w:t>66,944.38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97" w:type="dxa"/>
            <w:vAlign w:val="top"/>
          </w:tcPr>
          <w:p>
            <w:pPr>
              <w:spacing w:before="34" w:line="214" w:lineRule="auto"/>
              <w:ind w:left="115"/>
              <w:rPr>
                <w:rFonts w:ascii="宋体" w:hAnsi="宋体" w:eastAsia="宋体" w:cs="宋体"/>
                <w:sz w:val="21"/>
                <w:szCs w:val="21"/>
              </w:rPr>
            </w:pPr>
            <w:r>
              <w:rPr>
                <w:rFonts w:ascii="宋体" w:hAnsi="宋体" w:eastAsia="宋体" w:cs="宋体"/>
                <w:spacing w:val="-25"/>
                <w:sz w:val="21"/>
                <w:szCs w:val="21"/>
              </w:rPr>
              <w:t>4</w:t>
            </w:r>
            <w:r>
              <w:rPr>
                <w:rFonts w:ascii="宋体" w:hAnsi="宋体" w:eastAsia="宋体" w:cs="宋体"/>
                <w:spacing w:val="-21"/>
                <w:sz w:val="21"/>
                <w:szCs w:val="21"/>
              </w:rPr>
              <w:t xml:space="preserve"> 至 5 年</w:t>
            </w:r>
          </w:p>
        </w:tc>
        <w:tc>
          <w:tcPr>
            <w:tcW w:w="4474" w:type="dxa"/>
            <w:vAlign w:val="top"/>
          </w:tcPr>
          <w:p>
            <w:pPr>
              <w:spacing w:before="61" w:line="190" w:lineRule="auto"/>
              <w:ind w:right="111"/>
              <w:jc w:val="right"/>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11"/>
                <w:sz w:val="21"/>
                <w:szCs w:val="21"/>
              </w:rPr>
              <w:t>88,861.41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397" w:type="dxa"/>
            <w:vAlign w:val="top"/>
          </w:tcPr>
          <w:p>
            <w:pPr>
              <w:spacing w:before="34" w:line="211" w:lineRule="auto"/>
              <w:ind w:left="122"/>
              <w:rPr>
                <w:rFonts w:ascii="宋体" w:hAnsi="宋体" w:eastAsia="宋体" w:cs="宋体"/>
                <w:sz w:val="21"/>
                <w:szCs w:val="21"/>
              </w:rPr>
            </w:pPr>
            <w:r>
              <w:rPr>
                <w:rFonts w:ascii="宋体" w:hAnsi="宋体" w:eastAsia="宋体" w:cs="宋体"/>
                <w:spacing w:val="-12"/>
                <w:sz w:val="21"/>
                <w:szCs w:val="21"/>
              </w:rPr>
              <w:t>5 年以上</w:t>
            </w:r>
          </w:p>
        </w:tc>
        <w:tc>
          <w:tcPr>
            <w:tcW w:w="4474" w:type="dxa"/>
            <w:vAlign w:val="top"/>
          </w:tcPr>
          <w:p>
            <w:pPr>
              <w:spacing w:before="62" w:line="187" w:lineRule="auto"/>
              <w:ind w:right="111"/>
              <w:jc w:val="right"/>
              <w:rPr>
                <w:rFonts w:ascii="宋体" w:hAnsi="宋体" w:eastAsia="宋体" w:cs="宋体"/>
                <w:sz w:val="21"/>
                <w:szCs w:val="21"/>
              </w:rPr>
            </w:pPr>
            <w:r>
              <w:rPr>
                <w:rFonts w:ascii="宋体" w:hAnsi="宋体" w:eastAsia="宋体" w:cs="宋体"/>
                <w:spacing w:val="-13"/>
                <w:sz w:val="21"/>
                <w:szCs w:val="21"/>
              </w:rPr>
              <w:t>179,883,878.4</w:t>
            </w:r>
            <w:r>
              <w:rPr>
                <w:rFonts w:ascii="宋体" w:hAnsi="宋体" w:eastAsia="宋体" w:cs="宋体"/>
                <w:spacing w:val="-11"/>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4397" w:type="dxa"/>
            <w:vAlign w:val="top"/>
          </w:tcPr>
          <w:p>
            <w:pPr>
              <w:rPr>
                <w:rFonts w:ascii="Arial"/>
                <w:sz w:val="21"/>
              </w:rPr>
            </w:pPr>
          </w:p>
        </w:tc>
        <w:tc>
          <w:tcPr>
            <w:tcW w:w="4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397" w:type="dxa"/>
            <w:vAlign w:val="top"/>
          </w:tcPr>
          <w:p>
            <w:pPr>
              <w:spacing w:before="35" w:line="218" w:lineRule="auto"/>
              <w:ind w:left="1996"/>
              <w:rPr>
                <w:rFonts w:ascii="宋体" w:hAnsi="宋体" w:eastAsia="宋体" w:cs="宋体"/>
                <w:sz w:val="21"/>
                <w:szCs w:val="21"/>
              </w:rPr>
            </w:pPr>
            <w:r>
              <w:rPr>
                <w:rFonts w:ascii="宋体" w:hAnsi="宋体" w:eastAsia="宋体" w:cs="宋体"/>
                <w:spacing w:val="-2"/>
                <w:sz w:val="21"/>
                <w:szCs w:val="21"/>
              </w:rPr>
              <w:t>合计</w:t>
            </w:r>
          </w:p>
        </w:tc>
        <w:tc>
          <w:tcPr>
            <w:tcW w:w="4474" w:type="dxa"/>
            <w:vAlign w:val="top"/>
          </w:tcPr>
          <w:p>
            <w:pPr>
              <w:spacing w:before="48" w:line="201" w:lineRule="auto"/>
              <w:ind w:right="108"/>
              <w:jc w:val="right"/>
              <w:rPr>
                <w:rFonts w:ascii="宋体" w:hAnsi="宋体" w:eastAsia="宋体" w:cs="宋体"/>
                <w:sz w:val="21"/>
                <w:szCs w:val="21"/>
              </w:rPr>
            </w:pPr>
            <w:r>
              <w:rPr>
                <w:rFonts w:ascii="宋体" w:hAnsi="宋体" w:eastAsia="宋体" w:cs="宋体"/>
                <w:spacing w:val="-17"/>
                <w:sz w:val="21"/>
                <w:szCs w:val="21"/>
              </w:rPr>
              <w:t>3</w:t>
            </w:r>
            <w:r>
              <w:rPr>
                <w:rFonts w:ascii="宋体" w:hAnsi="宋体" w:eastAsia="宋体" w:cs="宋体"/>
                <w:spacing w:val="-11"/>
                <w:sz w:val="21"/>
                <w:szCs w:val="21"/>
              </w:rPr>
              <w:t>04,827,362.98</w:t>
            </w:r>
          </w:p>
        </w:tc>
      </w:tr>
    </w:tbl>
    <w:p>
      <w:pPr>
        <w:spacing w:line="250" w:lineRule="auto"/>
        <w:rPr>
          <w:rFonts w:ascii="Arial"/>
          <w:sz w:val="21"/>
        </w:rPr>
      </w:pPr>
    </w:p>
    <w:p>
      <w:pPr>
        <w:spacing w:line="251" w:lineRule="auto"/>
        <w:rPr>
          <w:rFonts w:ascii="Arial"/>
          <w:sz w:val="21"/>
        </w:rPr>
      </w:pPr>
    </w:p>
    <w:p>
      <w:pPr>
        <w:spacing w:before="68" w:line="223" w:lineRule="auto"/>
        <w:ind w:left="74"/>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8).按款项性质分类情况</w:t>
      </w:r>
    </w:p>
    <w:p>
      <w:pPr>
        <w:spacing w:before="62" w:line="235" w:lineRule="auto"/>
        <w:ind w:left="37"/>
        <w:rPr>
          <w:rFonts w:ascii="宋体" w:hAnsi="宋体" w:eastAsia="宋体" w:cs="宋体"/>
          <w:sz w:val="21"/>
          <w:szCs w:val="21"/>
        </w:rPr>
      </w:pPr>
      <w:r>
        <w:rPr>
          <w:rFonts w:ascii="宋体" w:hAnsi="宋体" w:eastAsia="宋体" w:cs="宋体"/>
          <w:spacing w:val="-23"/>
          <w:sz w:val="21"/>
          <w:szCs w:val="21"/>
        </w:rPr>
        <w:t>√适用 口不适用</w:t>
      </w:r>
    </w:p>
    <w:p>
      <w:pPr>
        <w:spacing w:before="22"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3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0"/>
        <w:gridCol w:w="2735"/>
        <w:gridCol w:w="31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080" w:type="dxa"/>
            <w:vAlign w:val="top"/>
          </w:tcPr>
          <w:p>
            <w:pPr>
              <w:spacing w:before="36" w:line="216" w:lineRule="auto"/>
              <w:ind w:left="1127"/>
              <w:rPr>
                <w:rFonts w:ascii="宋体" w:hAnsi="宋体" w:eastAsia="宋体" w:cs="宋体"/>
                <w:sz w:val="21"/>
                <w:szCs w:val="21"/>
              </w:rPr>
            </w:pPr>
            <w:r>
              <w:rPr>
                <w:rFonts w:ascii="宋体" w:hAnsi="宋体" w:eastAsia="宋体" w:cs="宋体"/>
                <w:spacing w:val="-2"/>
                <w:sz w:val="21"/>
                <w:szCs w:val="21"/>
              </w:rPr>
              <w:t>款项</w:t>
            </w:r>
            <w:r>
              <w:rPr>
                <w:rFonts w:ascii="宋体" w:hAnsi="宋体" w:eastAsia="宋体" w:cs="宋体"/>
                <w:spacing w:val="-1"/>
                <w:sz w:val="21"/>
                <w:szCs w:val="21"/>
              </w:rPr>
              <w:t>性质</w:t>
            </w:r>
          </w:p>
        </w:tc>
        <w:tc>
          <w:tcPr>
            <w:tcW w:w="2735" w:type="dxa"/>
            <w:vAlign w:val="top"/>
          </w:tcPr>
          <w:p>
            <w:pPr>
              <w:spacing w:before="36" w:line="216" w:lineRule="auto"/>
              <w:ind w:left="742"/>
              <w:rPr>
                <w:rFonts w:ascii="宋体" w:hAnsi="宋体" w:eastAsia="宋体" w:cs="宋体"/>
                <w:sz w:val="21"/>
                <w:szCs w:val="21"/>
              </w:rPr>
            </w:pPr>
            <w:r>
              <w:rPr>
                <w:rFonts w:ascii="宋体" w:hAnsi="宋体" w:eastAsia="宋体" w:cs="宋体"/>
                <w:spacing w:val="-2"/>
                <w:sz w:val="21"/>
                <w:szCs w:val="21"/>
              </w:rPr>
              <w:t>期末</w:t>
            </w:r>
            <w:r>
              <w:rPr>
                <w:rFonts w:ascii="宋体" w:hAnsi="宋体" w:eastAsia="宋体" w:cs="宋体"/>
                <w:spacing w:val="-1"/>
                <w:sz w:val="21"/>
                <w:szCs w:val="21"/>
              </w:rPr>
              <w:t>账面余额</w:t>
            </w:r>
          </w:p>
        </w:tc>
        <w:tc>
          <w:tcPr>
            <w:tcW w:w="3121" w:type="dxa"/>
            <w:vAlign w:val="top"/>
          </w:tcPr>
          <w:p>
            <w:pPr>
              <w:spacing w:before="36" w:line="216" w:lineRule="auto"/>
              <w:ind w:left="935"/>
              <w:rPr>
                <w:rFonts w:ascii="宋体" w:hAnsi="宋体" w:eastAsia="宋体" w:cs="宋体"/>
                <w:sz w:val="21"/>
                <w:szCs w:val="21"/>
              </w:rPr>
            </w:pPr>
            <w:r>
              <w:rPr>
                <w:rFonts w:ascii="宋体" w:hAnsi="宋体" w:eastAsia="宋体" w:cs="宋体"/>
                <w:spacing w:val="-2"/>
                <w:sz w:val="21"/>
                <w:szCs w:val="21"/>
              </w:rPr>
              <w:t>期初</w:t>
            </w:r>
            <w:r>
              <w:rPr>
                <w:rFonts w:ascii="宋体" w:hAnsi="宋体" w:eastAsia="宋体" w:cs="宋体"/>
                <w:spacing w:val="-1"/>
                <w:sz w:val="21"/>
                <w:szCs w:val="21"/>
              </w:rPr>
              <w:t>账面余额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80" w:type="dxa"/>
            <w:vAlign w:val="top"/>
          </w:tcPr>
          <w:p>
            <w:pPr>
              <w:spacing w:before="30" w:line="218" w:lineRule="auto"/>
              <w:ind w:left="116"/>
              <w:rPr>
                <w:rFonts w:ascii="宋体" w:hAnsi="宋体" w:eastAsia="宋体" w:cs="宋体"/>
                <w:sz w:val="21"/>
                <w:szCs w:val="21"/>
              </w:rPr>
            </w:pPr>
            <w:r>
              <w:rPr>
                <w:rFonts w:ascii="宋体" w:hAnsi="宋体" w:eastAsia="宋体" w:cs="宋体"/>
                <w:spacing w:val="-2"/>
                <w:sz w:val="21"/>
                <w:szCs w:val="21"/>
              </w:rPr>
              <w:t>保</w:t>
            </w:r>
            <w:r>
              <w:rPr>
                <w:rFonts w:ascii="宋体" w:hAnsi="宋体" w:eastAsia="宋体" w:cs="宋体"/>
                <w:spacing w:val="-1"/>
                <w:sz w:val="21"/>
                <w:szCs w:val="21"/>
              </w:rPr>
              <w:t>证金</w:t>
            </w:r>
          </w:p>
        </w:tc>
        <w:tc>
          <w:tcPr>
            <w:tcW w:w="2735" w:type="dxa"/>
            <w:vAlign w:val="top"/>
          </w:tcPr>
          <w:p>
            <w:pPr>
              <w:spacing w:before="60" w:line="191" w:lineRule="auto"/>
              <w:ind w:right="102"/>
              <w:jc w:val="right"/>
              <w:rPr>
                <w:rFonts w:ascii="宋体" w:hAnsi="宋体" w:eastAsia="宋体" w:cs="宋体"/>
                <w:sz w:val="21"/>
                <w:szCs w:val="21"/>
              </w:rPr>
            </w:pPr>
            <w:r>
              <w:rPr>
                <w:rFonts w:ascii="宋体" w:hAnsi="宋体" w:eastAsia="宋体" w:cs="宋体"/>
                <w:spacing w:val="-15"/>
                <w:sz w:val="21"/>
                <w:szCs w:val="21"/>
              </w:rPr>
              <w:t>1,738,605.6</w:t>
            </w:r>
            <w:r>
              <w:rPr>
                <w:rFonts w:ascii="宋体" w:hAnsi="宋体" w:eastAsia="宋体" w:cs="宋体"/>
                <w:spacing w:val="-14"/>
                <w:sz w:val="21"/>
                <w:szCs w:val="21"/>
              </w:rPr>
              <w:t>5</w:t>
            </w:r>
          </w:p>
        </w:tc>
        <w:tc>
          <w:tcPr>
            <w:tcW w:w="3121" w:type="dxa"/>
            <w:vAlign w:val="top"/>
          </w:tcPr>
          <w:p>
            <w:pPr>
              <w:spacing w:before="43" w:line="201" w:lineRule="auto"/>
              <w:ind w:right="103"/>
              <w:jc w:val="right"/>
              <w:rPr>
                <w:rFonts w:ascii="宋体" w:hAnsi="宋体" w:eastAsia="宋体" w:cs="宋体"/>
                <w:sz w:val="21"/>
                <w:szCs w:val="21"/>
              </w:rPr>
            </w:pPr>
            <w:r>
              <w:rPr>
                <w:rFonts w:ascii="宋体" w:hAnsi="宋体" w:eastAsia="宋体" w:cs="宋体"/>
                <w:spacing w:val="-15"/>
                <w:sz w:val="21"/>
                <w:szCs w:val="21"/>
              </w:rPr>
              <w:t>1,586,130.2</w:t>
            </w:r>
            <w:r>
              <w:rPr>
                <w:rFonts w:ascii="宋体" w:hAnsi="宋体" w:eastAsia="宋体" w:cs="宋体"/>
                <w:spacing w:val="-14"/>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080" w:type="dxa"/>
            <w:vAlign w:val="top"/>
          </w:tcPr>
          <w:p>
            <w:pPr>
              <w:spacing w:before="30" w:line="215" w:lineRule="auto"/>
              <w:ind w:left="118"/>
              <w:rPr>
                <w:rFonts w:ascii="宋体" w:hAnsi="宋体" w:eastAsia="宋体" w:cs="宋体"/>
                <w:sz w:val="21"/>
                <w:szCs w:val="21"/>
              </w:rPr>
            </w:pPr>
            <w:r>
              <w:rPr>
                <w:rFonts w:ascii="宋体" w:hAnsi="宋体" w:eastAsia="宋体" w:cs="宋体"/>
                <w:spacing w:val="-2"/>
                <w:sz w:val="21"/>
                <w:szCs w:val="21"/>
              </w:rPr>
              <w:t>备用</w:t>
            </w:r>
            <w:r>
              <w:rPr>
                <w:rFonts w:ascii="宋体" w:hAnsi="宋体" w:eastAsia="宋体" w:cs="宋体"/>
                <w:spacing w:val="-1"/>
                <w:sz w:val="21"/>
                <w:szCs w:val="21"/>
              </w:rPr>
              <w:t>金</w:t>
            </w:r>
          </w:p>
        </w:tc>
        <w:tc>
          <w:tcPr>
            <w:tcW w:w="2735" w:type="dxa"/>
            <w:vAlign w:val="top"/>
          </w:tcPr>
          <w:p>
            <w:pPr>
              <w:spacing w:before="58" w:line="190" w:lineRule="auto"/>
              <w:ind w:right="102"/>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,316,588.72</w:t>
            </w:r>
          </w:p>
        </w:tc>
        <w:tc>
          <w:tcPr>
            <w:tcW w:w="3121" w:type="dxa"/>
            <w:vAlign w:val="top"/>
          </w:tcPr>
          <w:p>
            <w:pPr>
              <w:spacing w:before="44" w:line="201" w:lineRule="auto"/>
              <w:ind w:right="103"/>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,355,418.05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80" w:type="dxa"/>
            <w:vAlign w:val="top"/>
          </w:tcPr>
          <w:p>
            <w:pPr>
              <w:spacing w:before="34" w:line="214" w:lineRule="auto"/>
              <w:ind w:left="116"/>
              <w:rPr>
                <w:rFonts w:ascii="宋体" w:hAnsi="宋体" w:eastAsia="宋体" w:cs="宋体"/>
                <w:sz w:val="21"/>
                <w:szCs w:val="21"/>
              </w:rPr>
            </w:pPr>
            <w:r>
              <w:rPr>
                <w:rFonts w:ascii="宋体" w:hAnsi="宋体" w:eastAsia="宋体" w:cs="宋体"/>
                <w:spacing w:val="-1"/>
                <w:sz w:val="21"/>
                <w:szCs w:val="21"/>
              </w:rPr>
              <w:t>应收出口退</w:t>
            </w:r>
            <w:r>
              <w:rPr>
                <w:rFonts w:ascii="宋体" w:hAnsi="宋体" w:eastAsia="宋体" w:cs="宋体"/>
                <w:sz w:val="21"/>
                <w:szCs w:val="21"/>
              </w:rPr>
              <w:t>税</w:t>
            </w:r>
          </w:p>
        </w:tc>
        <w:tc>
          <w:tcPr>
            <w:tcW w:w="2735" w:type="dxa"/>
            <w:vAlign w:val="top"/>
          </w:tcPr>
          <w:p>
            <w:pPr>
              <w:spacing w:before="61" w:line="190" w:lineRule="auto"/>
              <w:ind w:right="102"/>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,453,103.43</w:t>
            </w:r>
          </w:p>
        </w:tc>
        <w:tc>
          <w:tcPr>
            <w:tcW w:w="3121" w:type="dxa"/>
            <w:vAlign w:val="top"/>
          </w:tcPr>
          <w:p>
            <w:pPr>
              <w:spacing w:before="47" w:line="201" w:lineRule="auto"/>
              <w:ind w:right="103"/>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,789,872.80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80" w:type="dxa"/>
            <w:vAlign w:val="top"/>
          </w:tcPr>
          <w:p>
            <w:pPr>
              <w:spacing w:before="32" w:line="216" w:lineRule="auto"/>
              <w:ind w:left="118"/>
              <w:rPr>
                <w:rFonts w:ascii="宋体" w:hAnsi="宋体" w:eastAsia="宋体" w:cs="宋体"/>
                <w:sz w:val="21"/>
                <w:szCs w:val="21"/>
              </w:rPr>
            </w:pPr>
            <w:r>
              <w:rPr>
                <w:rFonts w:ascii="宋体" w:hAnsi="宋体" w:eastAsia="宋体" w:cs="宋体"/>
                <w:spacing w:val="-2"/>
                <w:sz w:val="21"/>
                <w:szCs w:val="21"/>
              </w:rPr>
              <w:t>征收补</w:t>
            </w:r>
            <w:r>
              <w:rPr>
                <w:rFonts w:ascii="宋体" w:hAnsi="宋体" w:eastAsia="宋体" w:cs="宋体"/>
                <w:spacing w:val="-1"/>
                <w:sz w:val="21"/>
                <w:szCs w:val="21"/>
              </w:rPr>
              <w:t>偿款</w:t>
            </w:r>
          </w:p>
        </w:tc>
        <w:tc>
          <w:tcPr>
            <w:tcW w:w="2735" w:type="dxa"/>
            <w:vAlign w:val="top"/>
          </w:tcPr>
          <w:p>
            <w:pPr>
              <w:spacing w:before="61" w:line="190" w:lineRule="auto"/>
              <w:ind w:right="92"/>
              <w:jc w:val="right"/>
              <w:rPr>
                <w:rFonts w:ascii="宋体" w:hAnsi="宋体" w:eastAsia="宋体" w:cs="宋体"/>
                <w:sz w:val="21"/>
                <w:szCs w:val="21"/>
              </w:rPr>
            </w:pPr>
            <w:r>
              <w:rPr>
                <w:rFonts w:ascii="宋体" w:hAnsi="宋体" w:eastAsia="宋体" w:cs="宋体"/>
                <w:spacing w:val="-19"/>
                <w:sz w:val="21"/>
                <w:szCs w:val="21"/>
              </w:rPr>
              <w:t>1</w:t>
            </w:r>
            <w:r>
              <w:rPr>
                <w:rFonts w:ascii="宋体" w:hAnsi="宋体" w:eastAsia="宋体" w:cs="宋体"/>
                <w:spacing w:val="-12"/>
                <w:sz w:val="21"/>
                <w:szCs w:val="21"/>
              </w:rPr>
              <w:t>63,708,115.18</w:t>
            </w:r>
          </w:p>
        </w:tc>
        <w:tc>
          <w:tcPr>
            <w:tcW w:w="3121" w:type="dxa"/>
            <w:vAlign w:val="top"/>
          </w:tcPr>
          <w:p>
            <w:pPr>
              <w:spacing w:before="45" w:line="201" w:lineRule="auto"/>
              <w:ind w:right="104"/>
              <w:jc w:val="right"/>
              <w:rPr>
                <w:rFonts w:ascii="宋体" w:hAnsi="宋体" w:eastAsia="宋体" w:cs="宋体"/>
                <w:sz w:val="21"/>
                <w:szCs w:val="21"/>
              </w:rPr>
            </w:pPr>
            <w:r>
              <w:rPr>
                <w:rFonts w:ascii="宋体" w:hAnsi="宋体" w:eastAsia="宋体" w:cs="宋体"/>
                <w:spacing w:val="-13"/>
                <w:sz w:val="21"/>
                <w:szCs w:val="21"/>
              </w:rPr>
              <w:t>159,771,130.2</w:t>
            </w:r>
            <w:r>
              <w:rPr>
                <w:rFonts w:ascii="宋体" w:hAnsi="宋体" w:eastAsia="宋体" w:cs="宋体"/>
                <w:spacing w:val="-11"/>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080" w:type="dxa"/>
            <w:vAlign w:val="top"/>
          </w:tcPr>
          <w:p>
            <w:pPr>
              <w:spacing w:before="32" w:line="213" w:lineRule="auto"/>
              <w:ind w:left="115"/>
              <w:rPr>
                <w:rFonts w:ascii="宋体" w:hAnsi="宋体" w:eastAsia="宋体" w:cs="宋体"/>
                <w:sz w:val="21"/>
                <w:szCs w:val="21"/>
              </w:rPr>
            </w:pPr>
            <w:r>
              <w:rPr>
                <w:rFonts w:ascii="宋体" w:hAnsi="宋体" w:eastAsia="宋体" w:cs="宋体"/>
                <w:spacing w:val="-1"/>
                <w:sz w:val="21"/>
                <w:szCs w:val="21"/>
              </w:rPr>
              <w:t>往来款</w:t>
            </w:r>
          </w:p>
        </w:tc>
        <w:tc>
          <w:tcPr>
            <w:tcW w:w="2735" w:type="dxa"/>
            <w:vAlign w:val="top"/>
          </w:tcPr>
          <w:p>
            <w:pPr>
              <w:spacing w:before="60" w:line="189" w:lineRule="auto"/>
              <w:ind w:right="100"/>
              <w:jc w:val="right"/>
              <w:rPr>
                <w:rFonts w:ascii="宋体" w:hAnsi="宋体" w:eastAsia="宋体" w:cs="宋体"/>
                <w:sz w:val="21"/>
                <w:szCs w:val="21"/>
              </w:rPr>
            </w:pPr>
            <w:r>
              <w:rPr>
                <w:rFonts w:ascii="宋体" w:hAnsi="宋体" w:eastAsia="宋体" w:cs="宋体"/>
                <w:spacing w:val="-19"/>
                <w:sz w:val="21"/>
                <w:szCs w:val="21"/>
              </w:rPr>
              <w:t>1</w:t>
            </w:r>
            <w:r>
              <w:rPr>
                <w:rFonts w:ascii="宋体" w:hAnsi="宋体" w:eastAsia="宋体" w:cs="宋体"/>
                <w:spacing w:val="-12"/>
                <w:sz w:val="21"/>
                <w:szCs w:val="21"/>
              </w:rPr>
              <w:t>32,852,706.58</w:t>
            </w:r>
          </w:p>
        </w:tc>
        <w:tc>
          <w:tcPr>
            <w:tcW w:w="3121" w:type="dxa"/>
            <w:vAlign w:val="top"/>
          </w:tcPr>
          <w:p>
            <w:pPr>
              <w:spacing w:before="45" w:line="201" w:lineRule="auto"/>
              <w:ind w:right="102"/>
              <w:jc w:val="right"/>
              <w:rPr>
                <w:rFonts w:ascii="宋体" w:hAnsi="宋体" w:eastAsia="宋体" w:cs="宋体"/>
                <w:sz w:val="21"/>
                <w:szCs w:val="21"/>
              </w:rPr>
            </w:pPr>
            <w:r>
              <w:rPr>
                <w:rFonts w:ascii="宋体" w:hAnsi="宋体" w:eastAsia="宋体" w:cs="宋体"/>
                <w:spacing w:val="-14"/>
                <w:sz w:val="21"/>
                <w:szCs w:val="21"/>
              </w:rPr>
              <w:t>111,481,526.4</w:t>
            </w:r>
            <w:r>
              <w:rPr>
                <w:rFonts w:ascii="宋体" w:hAnsi="宋体" w:eastAsia="宋体" w:cs="宋体"/>
                <w:spacing w:val="-13"/>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080" w:type="dxa"/>
            <w:vAlign w:val="top"/>
          </w:tcPr>
          <w:p>
            <w:pPr>
              <w:spacing w:before="33" w:line="214" w:lineRule="auto"/>
              <w:ind w:left="116"/>
              <w:rPr>
                <w:rFonts w:ascii="宋体" w:hAnsi="宋体" w:eastAsia="宋体" w:cs="宋体"/>
                <w:sz w:val="21"/>
                <w:szCs w:val="21"/>
              </w:rPr>
            </w:pPr>
            <w:r>
              <w:rPr>
                <w:rFonts w:ascii="宋体" w:hAnsi="宋体" w:eastAsia="宋体" w:cs="宋体"/>
                <w:spacing w:val="-2"/>
                <w:sz w:val="21"/>
                <w:szCs w:val="21"/>
              </w:rPr>
              <w:t>其他</w:t>
            </w:r>
          </w:p>
        </w:tc>
        <w:tc>
          <w:tcPr>
            <w:tcW w:w="2735" w:type="dxa"/>
            <w:vAlign w:val="top"/>
          </w:tcPr>
          <w:p>
            <w:pPr>
              <w:spacing w:before="63" w:line="188" w:lineRule="auto"/>
              <w:ind w:right="102"/>
              <w:jc w:val="right"/>
              <w:rPr>
                <w:rFonts w:ascii="宋体" w:hAnsi="宋体" w:eastAsia="宋体" w:cs="宋体"/>
                <w:sz w:val="21"/>
                <w:szCs w:val="21"/>
              </w:rPr>
            </w:pPr>
            <w:r>
              <w:rPr>
                <w:rFonts w:ascii="宋体" w:hAnsi="宋体" w:eastAsia="宋体" w:cs="宋体"/>
                <w:spacing w:val="-15"/>
                <w:sz w:val="21"/>
                <w:szCs w:val="21"/>
              </w:rPr>
              <w:t>1,758,243.4</w:t>
            </w:r>
            <w:r>
              <w:rPr>
                <w:rFonts w:ascii="宋体" w:hAnsi="宋体" w:eastAsia="宋体" w:cs="宋体"/>
                <w:spacing w:val="-14"/>
                <w:sz w:val="21"/>
                <w:szCs w:val="21"/>
              </w:rPr>
              <w:t>2</w:t>
            </w:r>
          </w:p>
        </w:tc>
        <w:tc>
          <w:tcPr>
            <w:tcW w:w="3121" w:type="dxa"/>
            <w:vAlign w:val="top"/>
          </w:tcPr>
          <w:p>
            <w:pPr>
              <w:spacing w:before="46" w:line="201" w:lineRule="auto"/>
              <w:ind w:right="103"/>
              <w:jc w:val="right"/>
              <w:rPr>
                <w:rFonts w:ascii="宋体" w:hAnsi="宋体" w:eastAsia="宋体" w:cs="宋体"/>
                <w:sz w:val="21"/>
                <w:szCs w:val="21"/>
              </w:rPr>
            </w:pPr>
            <w:r>
              <w:rPr>
                <w:rFonts w:ascii="宋体" w:hAnsi="宋体" w:eastAsia="宋体" w:cs="宋体"/>
                <w:spacing w:val="-15"/>
                <w:sz w:val="21"/>
                <w:szCs w:val="21"/>
              </w:rPr>
              <w:t>1,720,489.0</w:t>
            </w:r>
            <w:r>
              <w:rPr>
                <w:rFonts w:ascii="宋体" w:hAnsi="宋体" w:eastAsia="宋体" w:cs="宋体"/>
                <w:spacing w:val="-14"/>
                <w:sz w:val="21"/>
                <w:szCs w:val="2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080" w:type="dxa"/>
            <w:vAlign w:val="top"/>
          </w:tcPr>
          <w:p>
            <w:pPr>
              <w:spacing w:before="34" w:line="218" w:lineRule="auto"/>
              <w:ind w:left="1336"/>
              <w:rPr>
                <w:rFonts w:ascii="宋体" w:hAnsi="宋体" w:eastAsia="宋体" w:cs="宋体"/>
                <w:sz w:val="21"/>
                <w:szCs w:val="21"/>
              </w:rPr>
            </w:pPr>
            <w:r>
              <w:rPr>
                <w:rFonts w:ascii="宋体" w:hAnsi="宋体" w:eastAsia="宋体" w:cs="宋体"/>
                <w:spacing w:val="-2"/>
                <w:sz w:val="21"/>
                <w:szCs w:val="21"/>
              </w:rPr>
              <w:t>合计</w:t>
            </w:r>
          </w:p>
        </w:tc>
        <w:tc>
          <w:tcPr>
            <w:tcW w:w="2735" w:type="dxa"/>
            <w:vAlign w:val="top"/>
          </w:tcPr>
          <w:p>
            <w:pPr>
              <w:spacing w:before="64" w:line="191" w:lineRule="auto"/>
              <w:ind w:right="101"/>
              <w:jc w:val="right"/>
              <w:rPr>
                <w:rFonts w:ascii="宋体" w:hAnsi="宋体" w:eastAsia="宋体" w:cs="宋体"/>
                <w:sz w:val="21"/>
                <w:szCs w:val="21"/>
              </w:rPr>
            </w:pPr>
            <w:r>
              <w:rPr>
                <w:rFonts w:ascii="宋体" w:hAnsi="宋体" w:eastAsia="宋体" w:cs="宋体"/>
                <w:spacing w:val="-17"/>
                <w:sz w:val="21"/>
                <w:szCs w:val="21"/>
              </w:rPr>
              <w:t>3</w:t>
            </w:r>
            <w:r>
              <w:rPr>
                <w:rFonts w:ascii="宋体" w:hAnsi="宋体" w:eastAsia="宋体" w:cs="宋体"/>
                <w:spacing w:val="-11"/>
                <w:sz w:val="21"/>
                <w:szCs w:val="21"/>
              </w:rPr>
              <w:t>04,827,362.98</w:t>
            </w:r>
          </w:p>
        </w:tc>
        <w:tc>
          <w:tcPr>
            <w:tcW w:w="3121" w:type="dxa"/>
            <w:vAlign w:val="top"/>
          </w:tcPr>
          <w:p>
            <w:pPr>
              <w:spacing w:before="64" w:line="191" w:lineRule="auto"/>
              <w:ind w:right="98"/>
              <w:jc w:val="right"/>
              <w:rPr>
                <w:rFonts w:ascii="宋体" w:hAnsi="宋体" w:eastAsia="宋体" w:cs="宋体"/>
                <w:sz w:val="21"/>
                <w:szCs w:val="21"/>
              </w:rPr>
            </w:pPr>
            <w:r>
              <w:rPr>
                <w:rFonts w:ascii="宋体" w:hAnsi="宋体" w:eastAsia="宋体" w:cs="宋体"/>
                <w:spacing w:val="-11"/>
                <w:sz w:val="21"/>
                <w:szCs w:val="21"/>
              </w:rPr>
              <w:t>280,704,566.85</w:t>
            </w:r>
          </w:p>
        </w:tc>
      </w:tr>
    </w:tbl>
    <w:p>
      <w:pPr>
        <w:spacing w:line="260" w:lineRule="auto"/>
        <w:rPr>
          <w:rFonts w:ascii="Arial"/>
          <w:sz w:val="21"/>
        </w:rPr>
      </w:pPr>
    </w:p>
    <w:p>
      <w:pPr>
        <w:spacing w:before="68" w:line="223" w:lineRule="auto"/>
        <w:ind w:left="74"/>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(9</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.坏账准备计提情况</w:t>
      </w:r>
    </w:p>
    <w:p>
      <w:pPr>
        <w:spacing w:before="65" w:line="235" w:lineRule="auto"/>
        <w:ind w:left="37"/>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203"/>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895"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7"/>
        <w:gridCol w:w="1571"/>
        <w:gridCol w:w="1799"/>
        <w:gridCol w:w="1799"/>
        <w:gridCol w:w="16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037" w:type="dxa"/>
            <w:vMerge w:val="restart"/>
            <w:tcBorders>
              <w:bottom w:val="nil"/>
            </w:tcBorders>
            <w:vAlign w:val="top"/>
          </w:tcPr>
          <w:p>
            <w:pPr>
              <w:spacing w:line="376" w:lineRule="auto"/>
              <w:rPr>
                <w:rFonts w:ascii="Arial"/>
                <w:sz w:val="21"/>
              </w:rPr>
            </w:pPr>
          </w:p>
          <w:p>
            <w:pPr>
              <w:spacing w:before="69" w:line="221" w:lineRule="auto"/>
              <w:ind w:left="603"/>
              <w:rPr>
                <w:rFonts w:ascii="宋体" w:hAnsi="宋体" w:eastAsia="宋体" w:cs="宋体"/>
                <w:sz w:val="21"/>
                <w:szCs w:val="21"/>
              </w:rPr>
            </w:pPr>
            <w:r>
              <w:rPr>
                <w:rFonts w:ascii="宋体" w:hAnsi="宋体" w:eastAsia="宋体" w:cs="宋体"/>
                <w:spacing w:val="-2"/>
                <w:sz w:val="21"/>
                <w:szCs w:val="21"/>
              </w:rPr>
              <w:t>坏</w:t>
            </w:r>
            <w:r>
              <w:rPr>
                <w:rFonts w:ascii="宋体" w:hAnsi="宋体" w:eastAsia="宋体" w:cs="宋体"/>
                <w:spacing w:val="-1"/>
                <w:sz w:val="21"/>
                <w:szCs w:val="21"/>
              </w:rPr>
              <w:t>账准备</w:t>
            </w:r>
          </w:p>
        </w:tc>
        <w:tc>
          <w:tcPr>
            <w:tcW w:w="1571" w:type="dxa"/>
            <w:vAlign w:val="top"/>
          </w:tcPr>
          <w:p>
            <w:pPr>
              <w:spacing w:before="34" w:line="216" w:lineRule="auto"/>
              <w:ind w:left="369"/>
              <w:rPr>
                <w:rFonts w:ascii="宋体" w:hAnsi="宋体" w:eastAsia="宋体" w:cs="宋体"/>
                <w:sz w:val="21"/>
                <w:szCs w:val="21"/>
              </w:rPr>
            </w:pPr>
            <w:r>
              <w:rPr>
                <w:rFonts w:ascii="宋体" w:hAnsi="宋体" w:eastAsia="宋体" w:cs="宋体"/>
                <w:spacing w:val="-2"/>
                <w:sz w:val="21"/>
                <w:szCs w:val="21"/>
              </w:rPr>
              <w:t>第</w:t>
            </w:r>
            <w:r>
              <w:rPr>
                <w:rFonts w:ascii="宋体" w:hAnsi="宋体" w:eastAsia="宋体" w:cs="宋体"/>
                <w:spacing w:val="-1"/>
                <w:sz w:val="21"/>
                <w:szCs w:val="21"/>
              </w:rPr>
              <w:t>一阶段</w:t>
            </w:r>
          </w:p>
        </w:tc>
        <w:tc>
          <w:tcPr>
            <w:tcW w:w="1799" w:type="dxa"/>
            <w:vAlign w:val="top"/>
          </w:tcPr>
          <w:p>
            <w:pPr>
              <w:spacing w:before="34" w:line="216" w:lineRule="auto"/>
              <w:ind w:left="485"/>
              <w:rPr>
                <w:rFonts w:ascii="宋体" w:hAnsi="宋体" w:eastAsia="宋体" w:cs="宋体"/>
                <w:sz w:val="21"/>
                <w:szCs w:val="21"/>
              </w:rPr>
            </w:pPr>
            <w:r>
              <w:rPr>
                <w:rFonts w:ascii="宋体" w:hAnsi="宋体" w:eastAsia="宋体" w:cs="宋体"/>
                <w:spacing w:val="-2"/>
                <w:sz w:val="21"/>
                <w:szCs w:val="21"/>
              </w:rPr>
              <w:t>第</w:t>
            </w:r>
            <w:r>
              <w:rPr>
                <w:rFonts w:ascii="宋体" w:hAnsi="宋体" w:eastAsia="宋体" w:cs="宋体"/>
                <w:spacing w:val="-1"/>
                <w:sz w:val="21"/>
                <w:szCs w:val="21"/>
              </w:rPr>
              <w:t>二阶段</w:t>
            </w:r>
          </w:p>
        </w:tc>
        <w:tc>
          <w:tcPr>
            <w:tcW w:w="1799" w:type="dxa"/>
            <w:vAlign w:val="top"/>
          </w:tcPr>
          <w:p>
            <w:pPr>
              <w:spacing w:before="34" w:line="216" w:lineRule="auto"/>
              <w:ind w:left="484"/>
              <w:rPr>
                <w:rFonts w:ascii="宋体" w:hAnsi="宋体" w:eastAsia="宋体" w:cs="宋体"/>
                <w:sz w:val="21"/>
                <w:szCs w:val="21"/>
              </w:rPr>
            </w:pPr>
            <w:r>
              <w:rPr>
                <w:rFonts w:ascii="宋体" w:hAnsi="宋体" w:eastAsia="宋体" w:cs="宋体"/>
                <w:spacing w:val="-2"/>
                <w:sz w:val="21"/>
                <w:szCs w:val="21"/>
              </w:rPr>
              <w:t>第</w:t>
            </w:r>
            <w:r>
              <w:rPr>
                <w:rFonts w:ascii="宋体" w:hAnsi="宋体" w:eastAsia="宋体" w:cs="宋体"/>
                <w:spacing w:val="-1"/>
                <w:sz w:val="21"/>
                <w:szCs w:val="21"/>
              </w:rPr>
              <w:t>三阶段</w:t>
            </w:r>
          </w:p>
        </w:tc>
        <w:tc>
          <w:tcPr>
            <w:tcW w:w="1689" w:type="dxa"/>
            <w:vMerge w:val="restart"/>
            <w:tcBorders>
              <w:bottom w:val="nil"/>
            </w:tcBorders>
            <w:vAlign w:val="top"/>
          </w:tcPr>
          <w:p>
            <w:pPr>
              <w:spacing w:line="376" w:lineRule="auto"/>
              <w:rPr>
                <w:rFonts w:ascii="Arial"/>
                <w:sz w:val="21"/>
              </w:rPr>
            </w:pPr>
          </w:p>
          <w:p>
            <w:pPr>
              <w:spacing w:before="68" w:line="222" w:lineRule="auto"/>
              <w:ind w:left="640"/>
              <w:rPr>
                <w:rFonts w:ascii="宋体" w:hAnsi="宋体" w:eastAsia="宋体" w:cs="宋体"/>
                <w:sz w:val="21"/>
                <w:szCs w:val="21"/>
              </w:rPr>
            </w:pPr>
            <w:r>
              <w:rPr>
                <w:rFonts w:ascii="宋体" w:hAnsi="宋体" w:eastAsia="宋体" w:cs="宋体"/>
                <w:spacing w:val="-2"/>
                <w:sz w:val="21"/>
                <w:szCs w:val="21"/>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2037" w:type="dxa"/>
            <w:vMerge w:val="continue"/>
            <w:tcBorders>
              <w:top w:val="nil"/>
            </w:tcBorders>
            <w:vAlign w:val="top"/>
          </w:tcPr>
          <w:p>
            <w:pPr>
              <w:rPr>
                <w:rFonts w:ascii="Arial"/>
                <w:sz w:val="21"/>
              </w:rPr>
            </w:pPr>
          </w:p>
        </w:tc>
        <w:tc>
          <w:tcPr>
            <w:tcW w:w="1571" w:type="dxa"/>
            <w:vAlign w:val="top"/>
          </w:tcPr>
          <w:p>
            <w:pPr>
              <w:spacing w:before="167" w:line="255" w:lineRule="auto"/>
              <w:ind w:left="368" w:right="48" w:hanging="313"/>
              <w:rPr>
                <w:rFonts w:ascii="宋体" w:hAnsi="宋体" w:eastAsia="宋体" w:cs="宋体"/>
                <w:sz w:val="21"/>
                <w:szCs w:val="21"/>
              </w:rPr>
            </w:pPr>
            <w:r>
              <w:rPr>
                <w:rFonts w:ascii="宋体" w:hAnsi="宋体" w:eastAsia="宋体" w:cs="宋体"/>
                <w:spacing w:val="-1"/>
                <w:sz w:val="21"/>
                <w:szCs w:val="21"/>
              </w:rPr>
              <w:t>未来12个月预期</w:t>
            </w:r>
            <w:r>
              <w:rPr>
                <w:rFonts w:ascii="宋体" w:hAnsi="宋体" w:eastAsia="宋体" w:cs="宋体"/>
                <w:sz w:val="21"/>
                <w:szCs w:val="21"/>
              </w:rPr>
              <w:t xml:space="preserve"> </w:t>
            </w:r>
            <w:r>
              <w:rPr>
                <w:rFonts w:ascii="宋体" w:hAnsi="宋体" w:eastAsia="宋体" w:cs="宋体"/>
                <w:spacing w:val="-2"/>
                <w:sz w:val="21"/>
                <w:szCs w:val="21"/>
              </w:rPr>
              <w:t>信</w:t>
            </w:r>
            <w:r>
              <w:rPr>
                <w:rFonts w:ascii="宋体" w:hAnsi="宋体" w:eastAsia="宋体" w:cs="宋体"/>
                <w:spacing w:val="-1"/>
                <w:sz w:val="21"/>
                <w:szCs w:val="21"/>
              </w:rPr>
              <w:t>用损失</w:t>
            </w:r>
          </w:p>
        </w:tc>
        <w:tc>
          <w:tcPr>
            <w:tcW w:w="1799" w:type="dxa"/>
            <w:vAlign w:val="top"/>
          </w:tcPr>
          <w:p>
            <w:pPr>
              <w:spacing w:before="32" w:line="221" w:lineRule="auto"/>
              <w:ind w:left="66"/>
              <w:rPr>
                <w:rFonts w:ascii="宋体" w:hAnsi="宋体" w:eastAsia="宋体" w:cs="宋体"/>
                <w:sz w:val="21"/>
                <w:szCs w:val="21"/>
              </w:rPr>
            </w:pPr>
            <w:r>
              <w:rPr>
                <w:rFonts w:ascii="宋体" w:hAnsi="宋体" w:eastAsia="宋体" w:cs="宋体"/>
                <w:spacing w:val="-1"/>
                <w:sz w:val="21"/>
                <w:szCs w:val="21"/>
              </w:rPr>
              <w:t>整个存续期预</w:t>
            </w:r>
            <w:r>
              <w:rPr>
                <w:rFonts w:ascii="宋体" w:hAnsi="宋体" w:eastAsia="宋体" w:cs="宋体"/>
                <w:sz w:val="21"/>
                <w:szCs w:val="21"/>
              </w:rPr>
              <w:t>期信</w:t>
            </w:r>
          </w:p>
          <w:p>
            <w:pPr>
              <w:spacing w:before="19" w:line="221" w:lineRule="auto"/>
              <w:ind w:left="119"/>
              <w:rPr>
                <w:rFonts w:ascii="宋体" w:hAnsi="宋体" w:eastAsia="宋体" w:cs="宋体"/>
                <w:sz w:val="21"/>
                <w:szCs w:val="21"/>
              </w:rPr>
            </w:pPr>
            <w:r>
              <w:rPr>
                <w:rFonts w:ascii="宋体" w:hAnsi="宋体" w:eastAsia="宋体" w:cs="宋体"/>
                <w:spacing w:val="-1"/>
                <w:sz w:val="21"/>
                <w:szCs w:val="21"/>
              </w:rPr>
              <w:t>用损失(未发生</w:t>
            </w:r>
            <w:r>
              <w:rPr>
                <w:rFonts w:ascii="宋体" w:hAnsi="宋体" w:eastAsia="宋体" w:cs="宋体"/>
                <w:sz w:val="21"/>
                <w:szCs w:val="21"/>
              </w:rPr>
              <w:t>信</w:t>
            </w:r>
          </w:p>
          <w:p>
            <w:pPr>
              <w:spacing w:before="22" w:line="215" w:lineRule="auto"/>
              <w:ind w:left="539"/>
              <w:rPr>
                <w:rFonts w:ascii="宋体" w:hAnsi="宋体" w:eastAsia="宋体" w:cs="宋体"/>
                <w:sz w:val="21"/>
                <w:szCs w:val="21"/>
              </w:rPr>
            </w:pPr>
            <w:r>
              <w:rPr>
                <w:rFonts w:ascii="宋体" w:hAnsi="宋体" w:eastAsia="宋体" w:cs="宋体"/>
                <w:spacing w:val="-2"/>
                <w:sz w:val="21"/>
                <w:szCs w:val="21"/>
              </w:rPr>
              <w:t>用减值</w:t>
            </w:r>
            <w:r>
              <w:rPr>
                <w:rFonts w:ascii="宋体" w:hAnsi="宋体" w:eastAsia="宋体" w:cs="宋体"/>
                <w:spacing w:val="-1"/>
                <w:sz w:val="21"/>
                <w:szCs w:val="21"/>
              </w:rPr>
              <w:t>)</w:t>
            </w:r>
          </w:p>
        </w:tc>
        <w:tc>
          <w:tcPr>
            <w:tcW w:w="1799" w:type="dxa"/>
            <w:vAlign w:val="top"/>
          </w:tcPr>
          <w:p>
            <w:pPr>
              <w:spacing w:before="32" w:line="221" w:lineRule="auto"/>
              <w:ind w:left="65"/>
              <w:rPr>
                <w:rFonts w:ascii="宋体" w:hAnsi="宋体" w:eastAsia="宋体" w:cs="宋体"/>
                <w:sz w:val="21"/>
                <w:szCs w:val="21"/>
              </w:rPr>
            </w:pPr>
            <w:r>
              <w:rPr>
                <w:rFonts w:ascii="宋体" w:hAnsi="宋体" w:eastAsia="宋体" w:cs="宋体"/>
                <w:spacing w:val="-1"/>
                <w:sz w:val="21"/>
                <w:szCs w:val="21"/>
              </w:rPr>
              <w:t>整个存续期预</w:t>
            </w:r>
            <w:r>
              <w:rPr>
                <w:rFonts w:ascii="宋体" w:hAnsi="宋体" w:eastAsia="宋体" w:cs="宋体"/>
                <w:sz w:val="21"/>
                <w:szCs w:val="21"/>
              </w:rPr>
              <w:t>期信</w:t>
            </w:r>
          </w:p>
          <w:p>
            <w:pPr>
              <w:spacing w:before="19" w:line="221" w:lineRule="auto"/>
              <w:ind w:left="118"/>
              <w:rPr>
                <w:rFonts w:ascii="宋体" w:hAnsi="宋体" w:eastAsia="宋体" w:cs="宋体"/>
                <w:sz w:val="21"/>
                <w:szCs w:val="21"/>
              </w:rPr>
            </w:pPr>
            <w:r>
              <w:rPr>
                <w:rFonts w:ascii="宋体" w:hAnsi="宋体" w:eastAsia="宋体" w:cs="宋体"/>
                <w:spacing w:val="-1"/>
                <w:sz w:val="21"/>
                <w:szCs w:val="21"/>
              </w:rPr>
              <w:t>用损失(已发生</w:t>
            </w:r>
            <w:r>
              <w:rPr>
                <w:rFonts w:ascii="宋体" w:hAnsi="宋体" w:eastAsia="宋体" w:cs="宋体"/>
                <w:sz w:val="21"/>
                <w:szCs w:val="21"/>
              </w:rPr>
              <w:t>信</w:t>
            </w:r>
          </w:p>
          <w:p>
            <w:pPr>
              <w:spacing w:before="22" w:line="215" w:lineRule="auto"/>
              <w:ind w:left="538"/>
              <w:rPr>
                <w:rFonts w:ascii="宋体" w:hAnsi="宋体" w:eastAsia="宋体" w:cs="宋体"/>
                <w:sz w:val="21"/>
                <w:szCs w:val="21"/>
              </w:rPr>
            </w:pPr>
            <w:r>
              <w:rPr>
                <w:rFonts w:ascii="宋体" w:hAnsi="宋体" w:eastAsia="宋体" w:cs="宋体"/>
                <w:spacing w:val="-2"/>
                <w:sz w:val="21"/>
                <w:szCs w:val="21"/>
              </w:rPr>
              <w:t>用减值</w:t>
            </w:r>
            <w:r>
              <w:rPr>
                <w:rFonts w:ascii="宋体" w:hAnsi="宋体" w:eastAsia="宋体" w:cs="宋体"/>
                <w:spacing w:val="-1"/>
                <w:sz w:val="21"/>
                <w:szCs w:val="21"/>
              </w:rPr>
              <w:t>)</w:t>
            </w:r>
          </w:p>
        </w:tc>
        <w:tc>
          <w:tcPr>
            <w:tcW w:w="1689"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037" w:type="dxa"/>
            <w:vAlign w:val="top"/>
          </w:tcPr>
          <w:p>
            <w:pPr>
              <w:spacing w:before="32" w:line="216" w:lineRule="auto"/>
              <w:ind w:left="36"/>
              <w:rPr>
                <w:rFonts w:ascii="宋体" w:hAnsi="宋体" w:eastAsia="宋体" w:cs="宋体"/>
                <w:sz w:val="21"/>
                <w:szCs w:val="21"/>
              </w:rPr>
            </w:pPr>
            <w:r>
              <w:rPr>
                <w:rFonts w:ascii="宋体" w:hAnsi="宋体" w:eastAsia="宋体" w:cs="宋体"/>
                <w:spacing w:val="-1"/>
                <w:sz w:val="21"/>
                <w:szCs w:val="21"/>
              </w:rPr>
              <w:t>2021年1月1</w:t>
            </w:r>
            <w:r>
              <w:rPr>
                <w:rFonts w:ascii="宋体" w:hAnsi="宋体" w:eastAsia="宋体" w:cs="宋体"/>
                <w:sz w:val="21"/>
                <w:szCs w:val="21"/>
              </w:rPr>
              <w:t>日余额</w:t>
            </w:r>
          </w:p>
        </w:tc>
        <w:tc>
          <w:tcPr>
            <w:tcW w:w="1571" w:type="dxa"/>
            <w:vAlign w:val="top"/>
          </w:tcPr>
          <w:p>
            <w:pPr>
              <w:rPr>
                <w:rFonts w:ascii="Arial"/>
                <w:sz w:val="21"/>
              </w:rPr>
            </w:pPr>
          </w:p>
        </w:tc>
        <w:tc>
          <w:tcPr>
            <w:tcW w:w="1799" w:type="dxa"/>
            <w:vAlign w:val="top"/>
          </w:tcPr>
          <w:p>
            <w:pPr>
              <w:spacing w:before="61" w:line="190" w:lineRule="auto"/>
              <w:ind w:left="585"/>
              <w:rPr>
                <w:rFonts w:ascii="宋体" w:hAnsi="宋体" w:eastAsia="宋体" w:cs="宋体"/>
                <w:sz w:val="21"/>
                <w:szCs w:val="21"/>
              </w:rPr>
            </w:pPr>
            <w:r>
              <w:rPr>
                <w:rFonts w:ascii="宋体" w:hAnsi="宋体" w:eastAsia="宋体" w:cs="宋体"/>
                <w:spacing w:val="-13"/>
                <w:sz w:val="21"/>
                <w:szCs w:val="21"/>
              </w:rPr>
              <w:t>12,152,967.18</w:t>
            </w:r>
          </w:p>
        </w:tc>
        <w:tc>
          <w:tcPr>
            <w:tcW w:w="1799" w:type="dxa"/>
            <w:vAlign w:val="top"/>
          </w:tcPr>
          <w:p>
            <w:pPr>
              <w:spacing w:before="61" w:line="190" w:lineRule="auto"/>
              <w:ind w:left="575"/>
              <w:rPr>
                <w:rFonts w:ascii="宋体" w:hAnsi="宋体" w:eastAsia="宋体" w:cs="宋体"/>
                <w:sz w:val="21"/>
                <w:szCs w:val="21"/>
              </w:rPr>
            </w:pPr>
            <w:r>
              <w:rPr>
                <w:rFonts w:ascii="宋体" w:hAnsi="宋体" w:eastAsia="宋体" w:cs="宋体"/>
                <w:spacing w:val="-13"/>
                <w:sz w:val="21"/>
                <w:szCs w:val="21"/>
              </w:rPr>
              <w:t>84,454,217.3</w:t>
            </w:r>
            <w:r>
              <w:rPr>
                <w:rFonts w:ascii="宋体" w:hAnsi="宋体" w:eastAsia="宋体" w:cs="宋体"/>
                <w:spacing w:val="-12"/>
                <w:sz w:val="21"/>
                <w:szCs w:val="21"/>
              </w:rPr>
              <w:t>9</w:t>
            </w:r>
          </w:p>
        </w:tc>
        <w:tc>
          <w:tcPr>
            <w:tcW w:w="1689" w:type="dxa"/>
            <w:vAlign w:val="top"/>
          </w:tcPr>
          <w:p>
            <w:pPr>
              <w:spacing w:before="61" w:line="190" w:lineRule="auto"/>
              <w:ind w:left="457"/>
              <w:rPr>
                <w:rFonts w:ascii="宋体" w:hAnsi="宋体" w:eastAsia="宋体" w:cs="宋体"/>
                <w:sz w:val="21"/>
                <w:szCs w:val="21"/>
              </w:rPr>
            </w:pPr>
            <w:r>
              <w:rPr>
                <w:rFonts w:ascii="宋体" w:hAnsi="宋体" w:eastAsia="宋体" w:cs="宋体"/>
                <w:spacing w:val="-16"/>
                <w:sz w:val="21"/>
                <w:szCs w:val="21"/>
              </w:rPr>
              <w:t>9</w:t>
            </w:r>
            <w:r>
              <w:rPr>
                <w:rFonts w:ascii="宋体" w:hAnsi="宋体" w:eastAsia="宋体" w:cs="宋体"/>
                <w:spacing w:val="-12"/>
                <w:sz w:val="21"/>
                <w:szCs w:val="21"/>
              </w:rPr>
              <w:t>6,607,184.57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037" w:type="dxa"/>
            <w:vAlign w:val="top"/>
          </w:tcPr>
          <w:p>
            <w:pPr>
              <w:spacing w:before="32" w:line="227" w:lineRule="auto"/>
              <w:ind w:left="35" w:right="26" w:firstLine="1"/>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6"/>
                <w:sz w:val="21"/>
                <w:szCs w:val="21"/>
              </w:rPr>
              <w:t>021年1月1日余额在</w:t>
            </w:r>
            <w:r>
              <w:rPr>
                <w:rFonts w:ascii="宋体" w:hAnsi="宋体" w:eastAsia="宋体" w:cs="宋体"/>
                <w:sz w:val="21"/>
                <w:szCs w:val="21"/>
              </w:rPr>
              <w:t xml:space="preserve"> </w:t>
            </w:r>
            <w:r>
              <w:rPr>
                <w:rFonts w:ascii="宋体" w:hAnsi="宋体" w:eastAsia="宋体" w:cs="宋体"/>
                <w:spacing w:val="-2"/>
                <w:sz w:val="21"/>
                <w:szCs w:val="21"/>
              </w:rPr>
              <w:t>本期</w:t>
            </w:r>
          </w:p>
        </w:tc>
        <w:tc>
          <w:tcPr>
            <w:tcW w:w="1571" w:type="dxa"/>
            <w:vAlign w:val="top"/>
          </w:tcPr>
          <w:p>
            <w:pPr>
              <w:rPr>
                <w:rFonts w:ascii="Arial"/>
                <w:sz w:val="21"/>
              </w:rPr>
            </w:pPr>
          </w:p>
        </w:tc>
        <w:tc>
          <w:tcPr>
            <w:tcW w:w="1799" w:type="dxa"/>
            <w:vAlign w:val="top"/>
          </w:tcPr>
          <w:p>
            <w:pPr>
              <w:rPr>
                <w:rFonts w:ascii="Arial"/>
                <w:sz w:val="21"/>
              </w:rPr>
            </w:pPr>
          </w:p>
        </w:tc>
        <w:tc>
          <w:tcPr>
            <w:tcW w:w="1799"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037" w:type="dxa"/>
            <w:vAlign w:val="top"/>
          </w:tcPr>
          <w:p>
            <w:pPr>
              <w:spacing w:before="32" w:line="213" w:lineRule="auto"/>
              <w:ind w:left="32"/>
              <w:rPr>
                <w:rFonts w:ascii="宋体" w:hAnsi="宋体" w:eastAsia="宋体" w:cs="宋体"/>
                <w:sz w:val="21"/>
                <w:szCs w:val="21"/>
              </w:rPr>
            </w:pPr>
            <w:r>
              <w:rPr>
                <w:rFonts w:ascii="宋体" w:hAnsi="宋体" w:eastAsia="宋体" w:cs="宋体"/>
                <w:spacing w:val="-1"/>
                <w:sz w:val="21"/>
                <w:szCs w:val="21"/>
              </w:rPr>
              <w:t>--转</w:t>
            </w:r>
            <w:r>
              <w:rPr>
                <w:rFonts w:ascii="宋体" w:hAnsi="宋体" w:eastAsia="宋体" w:cs="宋体"/>
                <w:sz w:val="21"/>
                <w:szCs w:val="21"/>
              </w:rPr>
              <w:t>入第二阶段</w:t>
            </w:r>
          </w:p>
        </w:tc>
        <w:tc>
          <w:tcPr>
            <w:tcW w:w="1571" w:type="dxa"/>
            <w:vAlign w:val="top"/>
          </w:tcPr>
          <w:p>
            <w:pPr>
              <w:rPr>
                <w:rFonts w:ascii="Arial"/>
                <w:sz w:val="21"/>
              </w:rPr>
            </w:pPr>
          </w:p>
        </w:tc>
        <w:tc>
          <w:tcPr>
            <w:tcW w:w="1799" w:type="dxa"/>
            <w:vAlign w:val="top"/>
          </w:tcPr>
          <w:p>
            <w:pPr>
              <w:rPr>
                <w:rFonts w:ascii="Arial"/>
                <w:sz w:val="21"/>
              </w:rPr>
            </w:pPr>
          </w:p>
        </w:tc>
        <w:tc>
          <w:tcPr>
            <w:tcW w:w="1799"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037" w:type="dxa"/>
            <w:vAlign w:val="top"/>
          </w:tcPr>
          <w:p>
            <w:pPr>
              <w:spacing w:before="35" w:line="213" w:lineRule="auto"/>
              <w:ind w:left="32"/>
              <w:rPr>
                <w:rFonts w:ascii="宋体" w:hAnsi="宋体" w:eastAsia="宋体" w:cs="宋体"/>
                <w:sz w:val="21"/>
                <w:szCs w:val="21"/>
              </w:rPr>
            </w:pPr>
            <w:r>
              <w:rPr>
                <w:rFonts w:ascii="宋体" w:hAnsi="宋体" w:eastAsia="宋体" w:cs="宋体"/>
                <w:spacing w:val="-1"/>
                <w:sz w:val="21"/>
                <w:szCs w:val="21"/>
              </w:rPr>
              <w:t>--转</w:t>
            </w:r>
            <w:r>
              <w:rPr>
                <w:rFonts w:ascii="宋体" w:hAnsi="宋体" w:eastAsia="宋体" w:cs="宋体"/>
                <w:sz w:val="21"/>
                <w:szCs w:val="21"/>
              </w:rPr>
              <w:t>入第三阶段</w:t>
            </w:r>
          </w:p>
        </w:tc>
        <w:tc>
          <w:tcPr>
            <w:tcW w:w="1571" w:type="dxa"/>
            <w:vAlign w:val="top"/>
          </w:tcPr>
          <w:p>
            <w:pPr>
              <w:rPr>
                <w:rFonts w:ascii="Arial"/>
                <w:sz w:val="21"/>
              </w:rPr>
            </w:pPr>
          </w:p>
        </w:tc>
        <w:tc>
          <w:tcPr>
            <w:tcW w:w="1799" w:type="dxa"/>
            <w:vAlign w:val="top"/>
          </w:tcPr>
          <w:p>
            <w:pPr>
              <w:rPr>
                <w:rFonts w:ascii="Arial"/>
                <w:sz w:val="21"/>
              </w:rPr>
            </w:pPr>
          </w:p>
        </w:tc>
        <w:tc>
          <w:tcPr>
            <w:tcW w:w="1799"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037" w:type="dxa"/>
            <w:vAlign w:val="top"/>
          </w:tcPr>
          <w:p>
            <w:pPr>
              <w:spacing w:before="33" w:line="215" w:lineRule="auto"/>
              <w:ind w:left="32"/>
              <w:rPr>
                <w:rFonts w:ascii="宋体" w:hAnsi="宋体" w:eastAsia="宋体" w:cs="宋体"/>
                <w:sz w:val="21"/>
                <w:szCs w:val="21"/>
              </w:rPr>
            </w:pPr>
            <w:r>
              <w:rPr>
                <w:rFonts w:ascii="宋体" w:hAnsi="宋体" w:eastAsia="宋体" w:cs="宋体"/>
                <w:spacing w:val="-1"/>
                <w:sz w:val="21"/>
                <w:szCs w:val="21"/>
              </w:rPr>
              <w:t>--转</w:t>
            </w:r>
            <w:r>
              <w:rPr>
                <w:rFonts w:ascii="宋体" w:hAnsi="宋体" w:eastAsia="宋体" w:cs="宋体"/>
                <w:sz w:val="21"/>
                <w:szCs w:val="21"/>
              </w:rPr>
              <w:t>回第二阶段</w:t>
            </w:r>
          </w:p>
        </w:tc>
        <w:tc>
          <w:tcPr>
            <w:tcW w:w="1571" w:type="dxa"/>
            <w:vAlign w:val="top"/>
          </w:tcPr>
          <w:p>
            <w:pPr>
              <w:rPr>
                <w:rFonts w:ascii="Arial"/>
                <w:sz w:val="21"/>
              </w:rPr>
            </w:pPr>
          </w:p>
        </w:tc>
        <w:tc>
          <w:tcPr>
            <w:tcW w:w="1799" w:type="dxa"/>
            <w:vAlign w:val="top"/>
          </w:tcPr>
          <w:p>
            <w:pPr>
              <w:rPr>
                <w:rFonts w:ascii="Arial"/>
                <w:sz w:val="21"/>
              </w:rPr>
            </w:pPr>
          </w:p>
        </w:tc>
        <w:tc>
          <w:tcPr>
            <w:tcW w:w="1799"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037" w:type="dxa"/>
            <w:vAlign w:val="top"/>
          </w:tcPr>
          <w:p>
            <w:pPr>
              <w:spacing w:before="33" w:line="212" w:lineRule="auto"/>
              <w:ind w:left="32"/>
              <w:rPr>
                <w:rFonts w:ascii="宋体" w:hAnsi="宋体" w:eastAsia="宋体" w:cs="宋体"/>
                <w:sz w:val="21"/>
                <w:szCs w:val="21"/>
              </w:rPr>
            </w:pPr>
            <w:r>
              <w:rPr>
                <w:rFonts w:ascii="宋体" w:hAnsi="宋体" w:eastAsia="宋体" w:cs="宋体"/>
                <w:spacing w:val="-1"/>
                <w:sz w:val="21"/>
                <w:szCs w:val="21"/>
              </w:rPr>
              <w:t>--转</w:t>
            </w:r>
            <w:r>
              <w:rPr>
                <w:rFonts w:ascii="宋体" w:hAnsi="宋体" w:eastAsia="宋体" w:cs="宋体"/>
                <w:sz w:val="21"/>
                <w:szCs w:val="21"/>
              </w:rPr>
              <w:t>回第一阶段</w:t>
            </w:r>
          </w:p>
        </w:tc>
        <w:tc>
          <w:tcPr>
            <w:tcW w:w="1571" w:type="dxa"/>
            <w:vAlign w:val="top"/>
          </w:tcPr>
          <w:p>
            <w:pPr>
              <w:rPr>
                <w:rFonts w:ascii="Arial"/>
                <w:sz w:val="21"/>
              </w:rPr>
            </w:pPr>
          </w:p>
        </w:tc>
        <w:tc>
          <w:tcPr>
            <w:tcW w:w="1799" w:type="dxa"/>
            <w:vAlign w:val="top"/>
          </w:tcPr>
          <w:p>
            <w:pPr>
              <w:rPr>
                <w:rFonts w:ascii="Arial"/>
                <w:sz w:val="21"/>
              </w:rPr>
            </w:pPr>
          </w:p>
        </w:tc>
        <w:tc>
          <w:tcPr>
            <w:tcW w:w="1799"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037" w:type="dxa"/>
            <w:vAlign w:val="top"/>
          </w:tcPr>
          <w:p>
            <w:pPr>
              <w:spacing w:before="36" w:line="212" w:lineRule="auto"/>
              <w:ind w:left="35"/>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计提</w:t>
            </w:r>
          </w:p>
        </w:tc>
        <w:tc>
          <w:tcPr>
            <w:tcW w:w="1571" w:type="dxa"/>
            <w:vAlign w:val="top"/>
          </w:tcPr>
          <w:p>
            <w:pPr>
              <w:rPr>
                <w:rFonts w:ascii="Arial"/>
                <w:sz w:val="21"/>
              </w:rPr>
            </w:pPr>
          </w:p>
        </w:tc>
        <w:tc>
          <w:tcPr>
            <w:tcW w:w="1799" w:type="dxa"/>
            <w:vAlign w:val="top"/>
          </w:tcPr>
          <w:p>
            <w:pPr>
              <w:spacing w:before="64" w:line="188" w:lineRule="auto"/>
              <w:ind w:left="933"/>
              <w:rPr>
                <w:rFonts w:ascii="宋体" w:hAnsi="宋体" w:eastAsia="宋体" w:cs="宋体"/>
                <w:sz w:val="21"/>
                <w:szCs w:val="21"/>
              </w:rPr>
            </w:pPr>
            <w:r>
              <w:rPr>
                <w:rFonts w:ascii="宋体" w:hAnsi="宋体" w:eastAsia="宋体" w:cs="宋体"/>
                <w:spacing w:val="-12"/>
                <w:sz w:val="21"/>
                <w:szCs w:val="21"/>
              </w:rPr>
              <w:t>20,820.9</w:t>
            </w:r>
            <w:r>
              <w:rPr>
                <w:rFonts w:ascii="宋体" w:hAnsi="宋体" w:eastAsia="宋体" w:cs="宋体"/>
                <w:spacing w:val="-11"/>
                <w:sz w:val="21"/>
                <w:szCs w:val="21"/>
              </w:rPr>
              <w:t>9</w:t>
            </w:r>
          </w:p>
        </w:tc>
        <w:tc>
          <w:tcPr>
            <w:tcW w:w="1799" w:type="dxa"/>
            <w:vAlign w:val="top"/>
          </w:tcPr>
          <w:p>
            <w:pPr>
              <w:spacing w:before="64" w:line="188" w:lineRule="auto"/>
              <w:ind w:left="587"/>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7,971,993.69</w:t>
            </w:r>
          </w:p>
        </w:tc>
        <w:tc>
          <w:tcPr>
            <w:tcW w:w="1689" w:type="dxa"/>
            <w:vAlign w:val="top"/>
          </w:tcPr>
          <w:p>
            <w:pPr>
              <w:spacing w:before="64" w:line="188" w:lineRule="auto"/>
              <w:ind w:left="473"/>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7,992,814.68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037" w:type="dxa"/>
            <w:vAlign w:val="top"/>
          </w:tcPr>
          <w:p>
            <w:pPr>
              <w:spacing w:before="37" w:line="218" w:lineRule="auto"/>
              <w:ind w:left="35"/>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转回</w:t>
            </w:r>
          </w:p>
        </w:tc>
        <w:tc>
          <w:tcPr>
            <w:tcW w:w="1571" w:type="dxa"/>
            <w:vAlign w:val="top"/>
          </w:tcPr>
          <w:p>
            <w:pPr>
              <w:rPr>
                <w:rFonts w:ascii="Arial"/>
                <w:sz w:val="21"/>
              </w:rPr>
            </w:pPr>
          </w:p>
        </w:tc>
        <w:tc>
          <w:tcPr>
            <w:tcW w:w="1799" w:type="dxa"/>
            <w:vAlign w:val="top"/>
          </w:tcPr>
          <w:p>
            <w:pPr>
              <w:rPr>
                <w:rFonts w:ascii="Arial"/>
                <w:sz w:val="21"/>
              </w:rPr>
            </w:pPr>
          </w:p>
        </w:tc>
        <w:tc>
          <w:tcPr>
            <w:tcW w:w="1799" w:type="dxa"/>
            <w:vAlign w:val="top"/>
          </w:tcPr>
          <w:p>
            <w:pPr>
              <w:rPr>
                <w:rFonts w:ascii="Arial"/>
                <w:sz w:val="21"/>
              </w:rPr>
            </w:pPr>
          </w:p>
        </w:tc>
        <w:tc>
          <w:tcPr>
            <w:tcW w:w="1689" w:type="dxa"/>
            <w:vAlign w:val="top"/>
          </w:tcPr>
          <w:p>
            <w:pPr>
              <w:rPr>
                <w:rFonts w:ascii="Arial"/>
                <w:sz w:val="21"/>
              </w:rPr>
            </w:pPr>
          </w:p>
        </w:tc>
      </w:tr>
    </w:tbl>
    <w:p>
      <w:pPr>
        <w:rPr>
          <w:rFonts w:ascii="Arial"/>
          <w:sz w:val="21"/>
        </w:rPr>
      </w:pPr>
    </w:p>
    <w:p>
      <w:pPr>
        <w:sectPr>
          <w:headerReference r:id="rId80" w:type="default"/>
          <w:footerReference r:id="rId81" w:type="default"/>
          <w:pgSz w:w="11907" w:h="16839"/>
          <w:pgMar w:top="1392" w:right="1171" w:bottom="1395" w:left="1769" w:header="856" w:footer="1191" w:gutter="0"/>
          <w:cols w:space="720" w:num="1"/>
        </w:sectPr>
      </w:pPr>
    </w:p>
    <w:p>
      <w:pPr>
        <w:spacing w:line="132" w:lineRule="exact"/>
      </w:pPr>
    </w:p>
    <w:tbl>
      <w:tblPr>
        <w:tblStyle w:val="4"/>
        <w:tblW w:w="8895"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7"/>
        <w:gridCol w:w="1571"/>
        <w:gridCol w:w="1799"/>
        <w:gridCol w:w="1799"/>
        <w:gridCol w:w="16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037" w:type="dxa"/>
            <w:vAlign w:val="top"/>
          </w:tcPr>
          <w:p>
            <w:pPr>
              <w:spacing w:before="36" w:line="220" w:lineRule="auto"/>
              <w:ind w:left="35"/>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转销</w:t>
            </w:r>
          </w:p>
        </w:tc>
        <w:tc>
          <w:tcPr>
            <w:tcW w:w="1571" w:type="dxa"/>
            <w:vAlign w:val="top"/>
          </w:tcPr>
          <w:p>
            <w:pPr>
              <w:rPr>
                <w:rFonts w:ascii="Arial"/>
                <w:sz w:val="21"/>
              </w:rPr>
            </w:pPr>
          </w:p>
        </w:tc>
        <w:tc>
          <w:tcPr>
            <w:tcW w:w="1799" w:type="dxa"/>
            <w:vAlign w:val="top"/>
          </w:tcPr>
          <w:p>
            <w:pPr>
              <w:rPr>
                <w:rFonts w:ascii="Arial"/>
                <w:sz w:val="21"/>
              </w:rPr>
            </w:pPr>
          </w:p>
        </w:tc>
        <w:tc>
          <w:tcPr>
            <w:tcW w:w="1799"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2037" w:type="dxa"/>
            <w:vAlign w:val="top"/>
          </w:tcPr>
          <w:p>
            <w:pPr>
              <w:spacing w:before="30" w:line="214" w:lineRule="auto"/>
              <w:ind w:left="35"/>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核销</w:t>
            </w:r>
          </w:p>
        </w:tc>
        <w:tc>
          <w:tcPr>
            <w:tcW w:w="1571" w:type="dxa"/>
            <w:vAlign w:val="top"/>
          </w:tcPr>
          <w:p>
            <w:pPr>
              <w:rPr>
                <w:rFonts w:ascii="Arial"/>
                <w:sz w:val="21"/>
              </w:rPr>
            </w:pPr>
          </w:p>
        </w:tc>
        <w:tc>
          <w:tcPr>
            <w:tcW w:w="1799" w:type="dxa"/>
            <w:vAlign w:val="top"/>
          </w:tcPr>
          <w:p>
            <w:pPr>
              <w:spacing w:before="58" w:line="201" w:lineRule="auto"/>
              <w:ind w:left="603"/>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w:t>
            </w:r>
            <w:r>
              <w:rPr>
                <w:rFonts w:ascii="Times New Roman" w:hAnsi="Times New Roman" w:eastAsia="Times New Roman" w:cs="Times New Roman"/>
                <w:spacing w:val="-9"/>
                <w:sz w:val="21"/>
                <w:szCs w:val="21"/>
              </w:rPr>
              <w:t xml:space="preserve"> </w:t>
            </w:r>
            <w:r>
              <w:rPr>
                <w:rFonts w:ascii="Times New Roman" w:hAnsi="Times New Roman" w:eastAsia="Times New Roman" w:cs="Times New Roman"/>
                <w:spacing w:val="-6"/>
                <w:sz w:val="21"/>
                <w:szCs w:val="21"/>
              </w:rPr>
              <w:t>1,053,810. 10</w:t>
            </w:r>
          </w:p>
        </w:tc>
        <w:tc>
          <w:tcPr>
            <w:tcW w:w="1799" w:type="dxa"/>
            <w:vAlign w:val="top"/>
          </w:tcPr>
          <w:p>
            <w:pPr>
              <w:spacing w:before="58" w:line="201" w:lineRule="auto"/>
              <w:ind w:left="93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w:t>
            </w:r>
            <w:r>
              <w:rPr>
                <w:rFonts w:ascii="Times New Roman" w:hAnsi="Times New Roman" w:eastAsia="Times New Roman" w:cs="Times New Roman"/>
                <w:sz w:val="21"/>
                <w:szCs w:val="21"/>
              </w:rPr>
              <w:t>,822.50</w:t>
            </w:r>
          </w:p>
        </w:tc>
        <w:tc>
          <w:tcPr>
            <w:tcW w:w="1689" w:type="dxa"/>
            <w:vAlign w:val="top"/>
          </w:tcPr>
          <w:p>
            <w:pPr>
              <w:spacing w:before="58" w:line="201" w:lineRule="auto"/>
              <w:ind w:left="596"/>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- 1,022,987.</w:t>
            </w:r>
            <w:r>
              <w:rPr>
                <w:rFonts w:ascii="Times New Roman" w:hAnsi="Times New Roman" w:eastAsia="Times New Roman" w:cs="Times New Roman"/>
                <w:spacing w:val="-2"/>
                <w:sz w:val="21"/>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037" w:type="dxa"/>
            <w:vAlign w:val="top"/>
          </w:tcPr>
          <w:p>
            <w:pPr>
              <w:spacing w:before="34" w:line="215" w:lineRule="auto"/>
              <w:ind w:left="35"/>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变动</w:t>
            </w:r>
          </w:p>
        </w:tc>
        <w:tc>
          <w:tcPr>
            <w:tcW w:w="1571" w:type="dxa"/>
            <w:vAlign w:val="top"/>
          </w:tcPr>
          <w:p>
            <w:pPr>
              <w:rPr>
                <w:rFonts w:ascii="Arial"/>
                <w:sz w:val="21"/>
              </w:rPr>
            </w:pPr>
          </w:p>
        </w:tc>
        <w:tc>
          <w:tcPr>
            <w:tcW w:w="1799" w:type="dxa"/>
            <w:vAlign w:val="top"/>
          </w:tcPr>
          <w:p>
            <w:pPr>
              <w:rPr>
                <w:rFonts w:ascii="Arial"/>
                <w:sz w:val="21"/>
              </w:rPr>
            </w:pPr>
          </w:p>
        </w:tc>
        <w:tc>
          <w:tcPr>
            <w:tcW w:w="1799"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037" w:type="dxa"/>
            <w:vAlign w:val="top"/>
          </w:tcPr>
          <w:p>
            <w:pPr>
              <w:spacing w:before="36" w:line="216" w:lineRule="auto"/>
              <w:ind w:left="36"/>
              <w:rPr>
                <w:rFonts w:ascii="宋体" w:hAnsi="宋体" w:eastAsia="宋体" w:cs="宋体"/>
                <w:sz w:val="21"/>
                <w:szCs w:val="21"/>
              </w:rPr>
            </w:pPr>
            <w:r>
              <w:rPr>
                <w:rFonts w:ascii="宋体" w:hAnsi="宋体" w:eastAsia="宋体" w:cs="宋体"/>
                <w:spacing w:val="-1"/>
                <w:sz w:val="21"/>
                <w:szCs w:val="21"/>
              </w:rPr>
              <w:t>2021年12月</w:t>
            </w:r>
            <w:r>
              <w:rPr>
                <w:rFonts w:ascii="宋体" w:hAnsi="宋体" w:eastAsia="宋体" w:cs="宋体"/>
                <w:sz w:val="21"/>
                <w:szCs w:val="21"/>
              </w:rPr>
              <w:t>31日余额</w:t>
            </w:r>
          </w:p>
        </w:tc>
        <w:tc>
          <w:tcPr>
            <w:tcW w:w="1571" w:type="dxa"/>
            <w:vAlign w:val="top"/>
          </w:tcPr>
          <w:p>
            <w:pPr>
              <w:rPr>
                <w:rFonts w:ascii="Arial"/>
                <w:sz w:val="21"/>
              </w:rPr>
            </w:pPr>
          </w:p>
        </w:tc>
        <w:tc>
          <w:tcPr>
            <w:tcW w:w="1799" w:type="dxa"/>
            <w:vAlign w:val="top"/>
          </w:tcPr>
          <w:p>
            <w:pPr>
              <w:spacing w:before="64" w:line="201" w:lineRule="auto"/>
              <w:ind w:left="58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13,227,59</w:t>
            </w:r>
            <w:r>
              <w:rPr>
                <w:rFonts w:ascii="Times New Roman" w:hAnsi="Times New Roman" w:eastAsia="Times New Roman" w:cs="Times New Roman"/>
                <w:spacing w:val="-1"/>
                <w:sz w:val="21"/>
                <w:szCs w:val="21"/>
              </w:rPr>
              <w:t>8.27</w:t>
            </w:r>
          </w:p>
        </w:tc>
        <w:tc>
          <w:tcPr>
            <w:tcW w:w="1799" w:type="dxa"/>
            <w:vAlign w:val="top"/>
          </w:tcPr>
          <w:p>
            <w:pPr>
              <w:spacing w:before="64" w:line="201" w:lineRule="auto"/>
              <w:ind w:left="48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102,</w:t>
            </w:r>
            <w:r>
              <w:rPr>
                <w:rFonts w:ascii="Times New Roman" w:hAnsi="Times New Roman" w:eastAsia="Times New Roman" w:cs="Times New Roman"/>
                <w:spacing w:val="-1"/>
                <w:sz w:val="21"/>
                <w:szCs w:val="21"/>
              </w:rPr>
              <w:t>395,388.58</w:t>
            </w:r>
          </w:p>
        </w:tc>
        <w:tc>
          <w:tcPr>
            <w:tcW w:w="1689" w:type="dxa"/>
            <w:vAlign w:val="top"/>
          </w:tcPr>
          <w:p>
            <w:pPr>
              <w:spacing w:before="64" w:line="201" w:lineRule="auto"/>
              <w:ind w:left="37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115,622,98</w:t>
            </w:r>
            <w:r>
              <w:rPr>
                <w:rFonts w:ascii="Times New Roman" w:hAnsi="Times New Roman" w:eastAsia="Times New Roman" w:cs="Times New Roman"/>
                <w:spacing w:val="-1"/>
                <w:sz w:val="21"/>
                <w:szCs w:val="21"/>
              </w:rPr>
              <w:t>6.85</w:t>
            </w:r>
          </w:p>
        </w:tc>
      </w:tr>
    </w:tbl>
    <w:p>
      <w:pPr>
        <w:spacing w:before="29" w:line="220" w:lineRule="auto"/>
        <w:ind w:left="43"/>
        <w:rPr>
          <w:rFonts w:ascii="宋体" w:hAnsi="宋体" w:eastAsia="宋体" w:cs="宋体"/>
          <w:sz w:val="21"/>
          <w:szCs w:val="21"/>
        </w:rPr>
      </w:pPr>
      <w:r>
        <w:rPr>
          <w:rFonts w:ascii="宋体" w:hAnsi="宋体" w:eastAsia="宋体" w:cs="宋体"/>
          <w:spacing w:val="-1"/>
          <w:sz w:val="21"/>
          <w:szCs w:val="21"/>
        </w:rPr>
        <w:t>对本期发生损失准备变动的其他应收款账面余额显著变动的</w:t>
      </w:r>
      <w:r>
        <w:rPr>
          <w:rFonts w:ascii="宋体" w:hAnsi="宋体" w:eastAsia="宋体" w:cs="宋体"/>
          <w:sz w:val="21"/>
          <w:szCs w:val="21"/>
        </w:rPr>
        <w:t>情况说明：</w:t>
      </w:r>
    </w:p>
    <w:p>
      <w:pPr>
        <w:spacing w:before="9" w:line="282"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5" w:line="219" w:lineRule="auto"/>
        <w:ind w:left="45"/>
        <w:rPr>
          <w:rFonts w:ascii="宋体" w:hAnsi="宋体" w:eastAsia="宋体" w:cs="宋体"/>
          <w:sz w:val="21"/>
          <w:szCs w:val="21"/>
        </w:rPr>
      </w:pPr>
      <w:r>
        <w:rPr>
          <w:rFonts w:ascii="宋体" w:hAnsi="宋体" w:eastAsia="宋体" w:cs="宋体"/>
          <w:spacing w:val="-1"/>
          <w:sz w:val="21"/>
          <w:szCs w:val="21"/>
        </w:rPr>
        <w:t>本期坏账准备计提金额以及评估金融工具的信用风险是否显著</w:t>
      </w:r>
      <w:r>
        <w:rPr>
          <w:rFonts w:ascii="宋体" w:hAnsi="宋体" w:eastAsia="宋体" w:cs="宋体"/>
          <w:sz w:val="21"/>
          <w:szCs w:val="21"/>
        </w:rPr>
        <w:t>增加的采用依据：</w:t>
      </w:r>
    </w:p>
    <w:p>
      <w:pPr>
        <w:spacing w:before="7"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81"/>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(10)</w:t>
      </w:r>
      <w:r>
        <w:rPr>
          <w:rFonts w:ascii="宋体" w:hAnsi="宋体" w:eastAsia="宋体" w:cs="宋体"/>
          <w:spacing w:val="-2"/>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坏账准备的情况</w:t>
      </w:r>
    </w:p>
    <w:p>
      <w:pPr>
        <w:spacing w:before="68"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2" w:line="220" w:lineRule="auto"/>
        <w:ind w:left="8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(11).</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本期实际</w:t>
      </w:r>
      <w:r>
        <w:rPr>
          <w:rFonts w:ascii="宋体" w:hAnsi="宋体" w:eastAsia="宋体" w:cs="宋体"/>
          <w:spacing w:val="-1"/>
          <w:sz w:val="21"/>
          <w:szCs w:val="21"/>
          <w14:textOutline w14:w="3831" w14:cap="flat" w14:cmpd="sng">
            <w14:solidFill>
              <w14:srgbClr w14:val="000000"/>
            </w14:solidFill>
            <w14:prstDash w14:val="solid"/>
            <w14:miter w14:val="0"/>
          </w14:textOutline>
        </w:rPr>
        <w:t>核销的其他应收款情况</w:t>
      </w:r>
    </w:p>
    <w:p>
      <w:pPr>
        <w:spacing w:before="70" w:line="283" w:lineRule="exact"/>
        <w:ind w:left="44"/>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4" w:lineRule="auto"/>
        <w:ind w:right="59"/>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3"/>
        <w:gridCol w:w="44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33" w:type="dxa"/>
            <w:vAlign w:val="top"/>
          </w:tcPr>
          <w:p>
            <w:pPr>
              <w:spacing w:before="34" w:line="214" w:lineRule="auto"/>
              <w:ind w:left="197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4467" w:type="dxa"/>
            <w:vAlign w:val="top"/>
          </w:tcPr>
          <w:p>
            <w:pPr>
              <w:spacing w:before="34" w:line="214" w:lineRule="auto"/>
              <w:ind w:left="1784"/>
              <w:rPr>
                <w:rFonts w:ascii="宋体" w:hAnsi="宋体" w:eastAsia="宋体" w:cs="宋体"/>
                <w:sz w:val="21"/>
                <w:szCs w:val="21"/>
              </w:rPr>
            </w:pPr>
            <w:r>
              <w:rPr>
                <w:rFonts w:ascii="宋体" w:hAnsi="宋体" w:eastAsia="宋体" w:cs="宋体"/>
                <w:spacing w:val="-2"/>
                <w:sz w:val="21"/>
                <w:szCs w:val="21"/>
              </w:rPr>
              <w:t>核销金额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433" w:type="dxa"/>
            <w:vAlign w:val="top"/>
          </w:tcPr>
          <w:p>
            <w:pPr>
              <w:spacing w:before="34" w:line="216" w:lineRule="auto"/>
              <w:ind w:left="44"/>
              <w:rPr>
                <w:rFonts w:ascii="宋体" w:hAnsi="宋体" w:eastAsia="宋体" w:cs="宋体"/>
                <w:sz w:val="21"/>
                <w:szCs w:val="21"/>
              </w:rPr>
            </w:pPr>
            <w:r>
              <w:rPr>
                <w:rFonts w:ascii="宋体" w:hAnsi="宋体" w:eastAsia="宋体" w:cs="宋体"/>
                <w:spacing w:val="-1"/>
                <w:sz w:val="21"/>
                <w:szCs w:val="21"/>
              </w:rPr>
              <w:t>实际核销的其他应收款</w:t>
            </w:r>
          </w:p>
        </w:tc>
        <w:tc>
          <w:tcPr>
            <w:tcW w:w="4467" w:type="dxa"/>
            <w:vAlign w:val="top"/>
          </w:tcPr>
          <w:p>
            <w:pPr>
              <w:spacing w:before="48" w:line="201" w:lineRule="auto"/>
              <w:ind w:right="96"/>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- 1,022,987.6</w:t>
            </w:r>
            <w:r>
              <w:rPr>
                <w:rFonts w:ascii="Times New Roman" w:hAnsi="Times New Roman" w:eastAsia="Times New Roman" w:cs="Times New Roman"/>
                <w:spacing w:val="-2"/>
                <w:sz w:val="21"/>
                <w:szCs w:val="21"/>
              </w:rPr>
              <w:t>0</w:t>
            </w:r>
          </w:p>
        </w:tc>
      </w:tr>
    </w:tbl>
    <w:p>
      <w:pPr>
        <w:spacing w:before="272" w:line="226" w:lineRule="auto"/>
        <w:ind w:left="45"/>
        <w:rPr>
          <w:rFonts w:ascii="宋体" w:hAnsi="宋体" w:eastAsia="宋体" w:cs="宋体"/>
          <w:sz w:val="21"/>
          <w:szCs w:val="21"/>
        </w:rPr>
      </w:pPr>
      <w:r>
        <w:rPr>
          <w:rFonts w:ascii="宋体" w:hAnsi="宋体" w:eastAsia="宋体" w:cs="宋体"/>
          <w:spacing w:val="-1"/>
          <w:sz w:val="21"/>
          <w:szCs w:val="21"/>
        </w:rPr>
        <w:t>其中重要</w:t>
      </w:r>
      <w:r>
        <w:rPr>
          <w:rFonts w:ascii="宋体" w:hAnsi="宋体" w:eastAsia="宋体" w:cs="宋体"/>
          <w:sz w:val="21"/>
          <w:szCs w:val="21"/>
        </w:rPr>
        <w:t>的其他应收款核销情况：</w:t>
      </w:r>
    </w:p>
    <w:p>
      <w:pPr>
        <w:spacing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4" w:line="221" w:lineRule="auto"/>
        <w:ind w:left="45"/>
        <w:rPr>
          <w:rFonts w:ascii="宋体" w:hAnsi="宋体" w:eastAsia="宋体" w:cs="宋体"/>
          <w:sz w:val="21"/>
          <w:szCs w:val="21"/>
        </w:rPr>
      </w:pPr>
      <w:r>
        <w:rPr>
          <w:rFonts w:ascii="宋体" w:hAnsi="宋体" w:eastAsia="宋体" w:cs="宋体"/>
          <w:spacing w:val="-1"/>
          <w:sz w:val="21"/>
          <w:szCs w:val="21"/>
        </w:rPr>
        <w:t>其他应收款核</w:t>
      </w:r>
      <w:r>
        <w:rPr>
          <w:rFonts w:ascii="宋体" w:hAnsi="宋体" w:eastAsia="宋体" w:cs="宋体"/>
          <w:sz w:val="21"/>
          <w:szCs w:val="21"/>
        </w:rPr>
        <w:t>销说明：</w:t>
      </w:r>
    </w:p>
    <w:p>
      <w:pPr>
        <w:spacing w:before="6"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8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(12).</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按欠款方归集的期末余额前五名的其他应收</w:t>
      </w:r>
      <w:r>
        <w:rPr>
          <w:rFonts w:ascii="宋体" w:hAnsi="宋体" w:eastAsia="宋体" w:cs="宋体"/>
          <w:sz w:val="21"/>
          <w:szCs w:val="21"/>
          <w14:textOutline w14:w="3831" w14:cap="flat" w14:cmpd="sng">
            <w14:solidFill>
              <w14:srgbClr w14:val="000000"/>
            </w14:solidFill>
            <w14:prstDash w14:val="solid"/>
            <w14:miter w14:val="0"/>
          </w14:textOutline>
        </w:rPr>
        <w:t>款情况</w:t>
      </w:r>
    </w:p>
    <w:p>
      <w:pPr>
        <w:spacing w:before="68" w:line="283" w:lineRule="exact"/>
        <w:ind w:left="44"/>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2" w:line="215" w:lineRule="auto"/>
        <w:ind w:right="59"/>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895"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9"/>
        <w:gridCol w:w="1392"/>
        <w:gridCol w:w="1727"/>
        <w:gridCol w:w="1226"/>
        <w:gridCol w:w="1665"/>
        <w:gridCol w:w="15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309" w:type="dxa"/>
            <w:vAlign w:val="top"/>
          </w:tcPr>
          <w:p>
            <w:pPr>
              <w:spacing w:before="305" w:line="221" w:lineRule="auto"/>
              <w:ind w:left="189"/>
              <w:rPr>
                <w:rFonts w:ascii="宋体" w:hAnsi="宋体" w:eastAsia="宋体" w:cs="宋体"/>
                <w:sz w:val="21"/>
                <w:szCs w:val="21"/>
              </w:rPr>
            </w:pPr>
            <w:r>
              <w:rPr>
                <w:rFonts w:ascii="宋体" w:hAnsi="宋体" w:eastAsia="宋体" w:cs="宋体"/>
                <w:spacing w:val="-2"/>
                <w:sz w:val="21"/>
                <w:szCs w:val="21"/>
              </w:rPr>
              <w:t>单位名</w:t>
            </w:r>
            <w:r>
              <w:rPr>
                <w:rFonts w:ascii="宋体" w:hAnsi="宋体" w:eastAsia="宋体" w:cs="宋体"/>
                <w:spacing w:val="-1"/>
                <w:sz w:val="21"/>
                <w:szCs w:val="21"/>
              </w:rPr>
              <w:t>称</w:t>
            </w:r>
          </w:p>
        </w:tc>
        <w:tc>
          <w:tcPr>
            <w:tcW w:w="1392" w:type="dxa"/>
            <w:vAlign w:val="top"/>
          </w:tcPr>
          <w:p>
            <w:pPr>
              <w:spacing w:before="305" w:line="221" w:lineRule="auto"/>
              <w:ind w:left="137"/>
              <w:rPr>
                <w:rFonts w:ascii="宋体" w:hAnsi="宋体" w:eastAsia="宋体" w:cs="宋体"/>
                <w:sz w:val="21"/>
                <w:szCs w:val="21"/>
              </w:rPr>
            </w:pPr>
            <w:r>
              <w:rPr>
                <w:rFonts w:ascii="宋体" w:hAnsi="宋体" w:eastAsia="宋体" w:cs="宋体"/>
                <w:spacing w:val="-2"/>
                <w:sz w:val="21"/>
                <w:szCs w:val="21"/>
              </w:rPr>
              <w:t>款</w:t>
            </w:r>
            <w:r>
              <w:rPr>
                <w:rFonts w:ascii="宋体" w:hAnsi="宋体" w:eastAsia="宋体" w:cs="宋体"/>
                <w:spacing w:val="-1"/>
                <w:sz w:val="21"/>
                <w:szCs w:val="21"/>
              </w:rPr>
              <w:t>项的性质</w:t>
            </w:r>
          </w:p>
        </w:tc>
        <w:tc>
          <w:tcPr>
            <w:tcW w:w="1727" w:type="dxa"/>
            <w:vAlign w:val="top"/>
          </w:tcPr>
          <w:p>
            <w:pPr>
              <w:spacing w:before="305" w:line="221" w:lineRule="auto"/>
              <w:ind w:left="413"/>
              <w:rPr>
                <w:rFonts w:ascii="宋体" w:hAnsi="宋体" w:eastAsia="宋体" w:cs="宋体"/>
                <w:sz w:val="21"/>
                <w:szCs w:val="21"/>
              </w:rPr>
            </w:pPr>
            <w:r>
              <w:rPr>
                <w:rFonts w:ascii="宋体" w:hAnsi="宋体" w:eastAsia="宋体" w:cs="宋体"/>
                <w:spacing w:val="-2"/>
                <w:sz w:val="21"/>
                <w:szCs w:val="21"/>
              </w:rPr>
              <w:t>期末余额</w:t>
            </w:r>
          </w:p>
        </w:tc>
        <w:tc>
          <w:tcPr>
            <w:tcW w:w="1226" w:type="dxa"/>
            <w:vAlign w:val="top"/>
          </w:tcPr>
          <w:p>
            <w:pPr>
              <w:spacing w:before="305" w:line="222" w:lineRule="auto"/>
              <w:ind w:left="374"/>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龄</w:t>
            </w:r>
          </w:p>
        </w:tc>
        <w:tc>
          <w:tcPr>
            <w:tcW w:w="1665" w:type="dxa"/>
            <w:vAlign w:val="top"/>
          </w:tcPr>
          <w:p>
            <w:pPr>
              <w:spacing w:before="33" w:line="221" w:lineRule="auto"/>
              <w:ind w:left="137"/>
              <w:rPr>
                <w:rFonts w:ascii="宋体" w:hAnsi="宋体" w:eastAsia="宋体" w:cs="宋体"/>
                <w:sz w:val="21"/>
                <w:szCs w:val="21"/>
              </w:rPr>
            </w:pPr>
            <w:r>
              <w:rPr>
                <w:rFonts w:ascii="宋体" w:hAnsi="宋体" w:eastAsia="宋体" w:cs="宋体"/>
                <w:spacing w:val="-10"/>
                <w:sz w:val="21"/>
                <w:szCs w:val="21"/>
              </w:rPr>
              <w:t>占</w:t>
            </w:r>
            <w:r>
              <w:rPr>
                <w:rFonts w:ascii="宋体" w:hAnsi="宋体" w:eastAsia="宋体" w:cs="宋体"/>
                <w:spacing w:val="-5"/>
                <w:sz w:val="21"/>
                <w:szCs w:val="21"/>
              </w:rPr>
              <w:t>其他应收款期</w:t>
            </w:r>
          </w:p>
          <w:p>
            <w:pPr>
              <w:spacing w:before="19" w:line="221" w:lineRule="auto"/>
              <w:ind w:left="102"/>
              <w:rPr>
                <w:rFonts w:ascii="宋体" w:hAnsi="宋体" w:eastAsia="宋体" w:cs="宋体"/>
                <w:sz w:val="21"/>
                <w:szCs w:val="21"/>
              </w:rPr>
            </w:pPr>
            <w:r>
              <w:rPr>
                <w:rFonts w:ascii="宋体" w:hAnsi="宋体" w:eastAsia="宋体" w:cs="宋体"/>
                <w:spacing w:val="-1"/>
                <w:sz w:val="21"/>
                <w:szCs w:val="21"/>
              </w:rPr>
              <w:t>末余额合计</w:t>
            </w:r>
            <w:r>
              <w:rPr>
                <w:rFonts w:ascii="宋体" w:hAnsi="宋体" w:eastAsia="宋体" w:cs="宋体"/>
                <w:sz w:val="21"/>
                <w:szCs w:val="21"/>
              </w:rPr>
              <w:t>数的</w:t>
            </w:r>
          </w:p>
          <w:p>
            <w:pPr>
              <w:spacing w:before="22" w:line="214" w:lineRule="auto"/>
              <w:ind w:left="495"/>
              <w:rPr>
                <w:rFonts w:ascii="Times New Roman" w:hAnsi="Times New Roman" w:eastAsia="Times New Roman" w:cs="Times New Roman"/>
                <w:sz w:val="21"/>
                <w:szCs w:val="21"/>
              </w:rPr>
            </w:pPr>
            <w:r>
              <w:rPr>
                <w:rFonts w:ascii="宋体" w:hAnsi="宋体" w:eastAsia="宋体" w:cs="宋体"/>
                <w:spacing w:val="-9"/>
                <w:sz w:val="21"/>
                <w:szCs w:val="21"/>
              </w:rPr>
              <w:t>比</w:t>
            </w:r>
            <w:r>
              <w:rPr>
                <w:rFonts w:ascii="宋体" w:hAnsi="宋体" w:eastAsia="宋体" w:cs="宋体"/>
                <w:spacing w:val="-5"/>
                <w:sz w:val="21"/>
                <w:szCs w:val="21"/>
              </w:rPr>
              <w:t>例</w:t>
            </w:r>
            <w:r>
              <w:rPr>
                <w:rFonts w:ascii="Times New Roman" w:hAnsi="Times New Roman" w:eastAsia="Times New Roman" w:cs="Times New Roman"/>
                <w:spacing w:val="-5"/>
                <w:sz w:val="21"/>
                <w:szCs w:val="21"/>
              </w:rPr>
              <w:t>(%)</w:t>
            </w:r>
          </w:p>
        </w:tc>
        <w:tc>
          <w:tcPr>
            <w:tcW w:w="1576" w:type="dxa"/>
            <w:vAlign w:val="top"/>
          </w:tcPr>
          <w:p>
            <w:pPr>
              <w:spacing w:before="171" w:line="238" w:lineRule="auto"/>
              <w:ind w:left="372"/>
              <w:rPr>
                <w:rFonts w:ascii="宋体" w:hAnsi="宋体" w:eastAsia="宋体" w:cs="宋体"/>
                <w:sz w:val="21"/>
                <w:szCs w:val="21"/>
              </w:rPr>
            </w:pPr>
            <w:r>
              <w:rPr>
                <w:rFonts w:ascii="宋体" w:hAnsi="宋体" w:eastAsia="宋体" w:cs="宋体"/>
                <w:spacing w:val="-2"/>
                <w:sz w:val="21"/>
                <w:szCs w:val="21"/>
              </w:rPr>
              <w:t>坏</w:t>
            </w:r>
            <w:r>
              <w:rPr>
                <w:rFonts w:ascii="宋体" w:hAnsi="宋体" w:eastAsia="宋体" w:cs="宋体"/>
                <w:spacing w:val="-1"/>
                <w:sz w:val="21"/>
                <w:szCs w:val="21"/>
              </w:rPr>
              <w:t>账准备</w:t>
            </w:r>
          </w:p>
          <w:p>
            <w:pPr>
              <w:spacing w:line="220" w:lineRule="auto"/>
              <w:ind w:left="375"/>
              <w:rPr>
                <w:rFonts w:ascii="宋体" w:hAnsi="宋体" w:eastAsia="宋体" w:cs="宋体"/>
                <w:sz w:val="21"/>
                <w:szCs w:val="21"/>
              </w:rPr>
            </w:pPr>
            <w:r>
              <w:rPr>
                <w:rFonts w:ascii="宋体" w:hAnsi="宋体" w:eastAsia="宋体" w:cs="宋体"/>
                <w:spacing w:val="-2"/>
                <w:sz w:val="21"/>
                <w:szCs w:val="21"/>
              </w:rPr>
              <w:t>期末余额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09" w:type="dxa"/>
            <w:vAlign w:val="top"/>
          </w:tcPr>
          <w:p>
            <w:pPr>
              <w:spacing w:before="31" w:line="217" w:lineRule="auto"/>
              <w:ind w:left="38"/>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一</w:t>
            </w:r>
          </w:p>
        </w:tc>
        <w:tc>
          <w:tcPr>
            <w:tcW w:w="1392" w:type="dxa"/>
            <w:vAlign w:val="top"/>
          </w:tcPr>
          <w:p>
            <w:pPr>
              <w:spacing w:before="31" w:line="217" w:lineRule="auto"/>
              <w:ind w:left="30"/>
              <w:rPr>
                <w:rFonts w:ascii="宋体" w:hAnsi="宋体" w:eastAsia="宋体" w:cs="宋体"/>
                <w:sz w:val="21"/>
                <w:szCs w:val="21"/>
              </w:rPr>
            </w:pPr>
            <w:r>
              <w:rPr>
                <w:rFonts w:ascii="宋体" w:hAnsi="宋体" w:eastAsia="宋体" w:cs="宋体"/>
                <w:spacing w:val="-2"/>
                <w:sz w:val="21"/>
                <w:szCs w:val="21"/>
              </w:rPr>
              <w:t>拆</w:t>
            </w:r>
            <w:r>
              <w:rPr>
                <w:rFonts w:ascii="宋体" w:hAnsi="宋体" w:eastAsia="宋体" w:cs="宋体"/>
                <w:spacing w:val="-1"/>
                <w:sz w:val="21"/>
                <w:szCs w:val="21"/>
              </w:rPr>
              <w:t>迁款</w:t>
            </w:r>
          </w:p>
        </w:tc>
        <w:tc>
          <w:tcPr>
            <w:tcW w:w="1727" w:type="dxa"/>
            <w:vAlign w:val="top"/>
          </w:tcPr>
          <w:p>
            <w:pPr>
              <w:spacing w:before="44" w:line="201" w:lineRule="auto"/>
              <w:ind w:left="340"/>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16</w:t>
            </w:r>
            <w:r>
              <w:rPr>
                <w:rFonts w:ascii="Times New Roman" w:hAnsi="Times New Roman" w:eastAsia="Times New Roman" w:cs="Times New Roman"/>
                <w:spacing w:val="-6"/>
                <w:sz w:val="21"/>
                <w:szCs w:val="21"/>
              </w:rPr>
              <w:t>3</w:t>
            </w:r>
            <w:r>
              <w:rPr>
                <w:rFonts w:ascii="Times New Roman" w:hAnsi="Times New Roman" w:eastAsia="Times New Roman" w:cs="Times New Roman"/>
                <w:spacing w:val="-4"/>
                <w:sz w:val="21"/>
                <w:szCs w:val="21"/>
              </w:rPr>
              <w:t>,708,115. 18</w:t>
            </w:r>
          </w:p>
        </w:tc>
        <w:tc>
          <w:tcPr>
            <w:tcW w:w="1226" w:type="dxa"/>
            <w:vAlign w:val="top"/>
          </w:tcPr>
          <w:p>
            <w:pPr>
              <w:spacing w:before="31" w:line="217" w:lineRule="auto"/>
              <w:ind w:left="31"/>
              <w:rPr>
                <w:rFonts w:ascii="宋体" w:hAnsi="宋体" w:eastAsia="宋体" w:cs="宋体"/>
                <w:sz w:val="21"/>
                <w:szCs w:val="21"/>
              </w:rPr>
            </w:pPr>
            <w:r>
              <w:rPr>
                <w:rFonts w:ascii="Times New Roman" w:hAnsi="Times New Roman" w:eastAsia="Times New Roman" w:cs="Times New Roman"/>
                <w:sz w:val="21"/>
                <w:szCs w:val="21"/>
              </w:rPr>
              <w:t xml:space="preserve">0-7 </w:t>
            </w:r>
            <w:r>
              <w:rPr>
                <w:rFonts w:ascii="宋体" w:hAnsi="宋体" w:eastAsia="宋体" w:cs="宋体"/>
                <w:sz w:val="21"/>
                <w:szCs w:val="21"/>
              </w:rPr>
              <w:t>年</w:t>
            </w:r>
          </w:p>
        </w:tc>
        <w:tc>
          <w:tcPr>
            <w:tcW w:w="1665" w:type="dxa"/>
            <w:vAlign w:val="top"/>
          </w:tcPr>
          <w:p>
            <w:pPr>
              <w:spacing w:before="47" w:line="187" w:lineRule="auto"/>
              <w:ind w:right="20"/>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w:t>
            </w:r>
            <w:r>
              <w:rPr>
                <w:rFonts w:ascii="Times New Roman" w:hAnsi="Times New Roman" w:eastAsia="Times New Roman" w:cs="Times New Roman"/>
                <w:spacing w:val="-1"/>
                <w:sz w:val="21"/>
                <w:szCs w:val="21"/>
              </w:rPr>
              <w:t>3.71</w:t>
            </w:r>
          </w:p>
        </w:tc>
        <w:tc>
          <w:tcPr>
            <w:tcW w:w="1576" w:type="dxa"/>
            <w:vAlign w:val="top"/>
          </w:tcPr>
          <w:p>
            <w:pPr>
              <w:spacing w:before="44" w:line="201" w:lineRule="auto"/>
              <w:ind w:left="4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4,911,243</w:t>
            </w:r>
            <w:r>
              <w:rPr>
                <w:rFonts w:ascii="Times New Roman" w:hAnsi="Times New Roman" w:eastAsia="Times New Roman" w:cs="Times New Roman"/>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09" w:type="dxa"/>
            <w:vAlign w:val="top"/>
          </w:tcPr>
          <w:p>
            <w:pPr>
              <w:spacing w:before="31" w:line="216" w:lineRule="auto"/>
              <w:ind w:left="38"/>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二</w:t>
            </w:r>
          </w:p>
        </w:tc>
        <w:tc>
          <w:tcPr>
            <w:tcW w:w="1392" w:type="dxa"/>
            <w:vAlign w:val="top"/>
          </w:tcPr>
          <w:p>
            <w:pPr>
              <w:spacing w:before="31" w:line="216" w:lineRule="auto"/>
              <w:ind w:left="30"/>
              <w:rPr>
                <w:rFonts w:ascii="宋体" w:hAnsi="宋体" w:eastAsia="宋体" w:cs="宋体"/>
                <w:sz w:val="21"/>
                <w:szCs w:val="21"/>
              </w:rPr>
            </w:pPr>
            <w:r>
              <w:rPr>
                <w:rFonts w:ascii="宋体" w:hAnsi="宋体" w:eastAsia="宋体" w:cs="宋体"/>
                <w:spacing w:val="-1"/>
                <w:sz w:val="21"/>
                <w:szCs w:val="21"/>
              </w:rPr>
              <w:t>往来款</w:t>
            </w:r>
          </w:p>
        </w:tc>
        <w:tc>
          <w:tcPr>
            <w:tcW w:w="1727" w:type="dxa"/>
            <w:vAlign w:val="top"/>
          </w:tcPr>
          <w:p>
            <w:pPr>
              <w:spacing w:before="44" w:line="201" w:lineRule="auto"/>
              <w:ind w:left="42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30,000</w:t>
            </w:r>
            <w:r>
              <w:rPr>
                <w:rFonts w:ascii="Times New Roman" w:hAnsi="Times New Roman" w:eastAsia="Times New Roman" w:cs="Times New Roman"/>
                <w:sz w:val="21"/>
                <w:szCs w:val="21"/>
              </w:rPr>
              <w:t>,000.00</w:t>
            </w:r>
          </w:p>
        </w:tc>
        <w:tc>
          <w:tcPr>
            <w:tcW w:w="1226" w:type="dxa"/>
            <w:vAlign w:val="top"/>
          </w:tcPr>
          <w:p>
            <w:pPr>
              <w:spacing w:before="31" w:line="216" w:lineRule="auto"/>
              <w:ind w:left="49"/>
              <w:rPr>
                <w:rFonts w:ascii="宋体" w:hAnsi="宋体" w:eastAsia="宋体" w:cs="宋体"/>
                <w:sz w:val="21"/>
                <w:szCs w:val="21"/>
              </w:rPr>
            </w:pPr>
            <w:r>
              <w:rPr>
                <w:rFonts w:ascii="Times New Roman" w:hAnsi="Times New Roman" w:eastAsia="Times New Roman" w:cs="Times New Roman"/>
                <w:spacing w:val="-3"/>
                <w:sz w:val="21"/>
                <w:szCs w:val="21"/>
              </w:rPr>
              <w:t xml:space="preserve">1-2 </w:t>
            </w:r>
            <w:r>
              <w:rPr>
                <w:rFonts w:ascii="宋体" w:hAnsi="宋体" w:eastAsia="宋体" w:cs="宋体"/>
                <w:spacing w:val="-3"/>
                <w:sz w:val="21"/>
                <w:szCs w:val="21"/>
              </w:rPr>
              <w:t>年以内</w:t>
            </w:r>
          </w:p>
        </w:tc>
        <w:tc>
          <w:tcPr>
            <w:tcW w:w="1665" w:type="dxa"/>
            <w:vAlign w:val="top"/>
          </w:tcPr>
          <w:p>
            <w:pPr>
              <w:spacing w:before="48" w:line="187" w:lineRule="auto"/>
              <w:ind w:right="20"/>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w:t>
            </w:r>
            <w:r>
              <w:rPr>
                <w:rFonts w:ascii="Times New Roman" w:hAnsi="Times New Roman" w:eastAsia="Times New Roman" w:cs="Times New Roman"/>
                <w:spacing w:val="-1"/>
                <w:sz w:val="21"/>
                <w:szCs w:val="21"/>
              </w:rPr>
              <w:t>.84</w:t>
            </w:r>
          </w:p>
        </w:tc>
        <w:tc>
          <w:tcPr>
            <w:tcW w:w="1576" w:type="dxa"/>
            <w:vAlign w:val="top"/>
          </w:tcPr>
          <w:p>
            <w:pPr>
              <w:spacing w:before="44" w:line="201" w:lineRule="auto"/>
              <w:ind w:left="34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30,000</w:t>
            </w:r>
            <w:r>
              <w:rPr>
                <w:rFonts w:ascii="Times New Roman" w:hAnsi="Times New Roman" w:eastAsia="Times New Roman" w:cs="Times New Roman"/>
                <w:sz w:val="21"/>
                <w:szCs w:val="21"/>
              </w:rP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309" w:type="dxa"/>
            <w:vAlign w:val="top"/>
          </w:tcPr>
          <w:p>
            <w:pPr>
              <w:spacing w:before="32" w:line="213" w:lineRule="auto"/>
              <w:ind w:left="38"/>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三</w:t>
            </w:r>
          </w:p>
        </w:tc>
        <w:tc>
          <w:tcPr>
            <w:tcW w:w="1392" w:type="dxa"/>
            <w:vAlign w:val="top"/>
          </w:tcPr>
          <w:p>
            <w:pPr>
              <w:spacing w:before="32" w:line="213" w:lineRule="auto"/>
              <w:ind w:left="30"/>
              <w:rPr>
                <w:rFonts w:ascii="宋体" w:hAnsi="宋体" w:eastAsia="宋体" w:cs="宋体"/>
                <w:sz w:val="21"/>
                <w:szCs w:val="21"/>
              </w:rPr>
            </w:pPr>
            <w:r>
              <w:rPr>
                <w:rFonts w:ascii="宋体" w:hAnsi="宋体" w:eastAsia="宋体" w:cs="宋体"/>
                <w:spacing w:val="-1"/>
                <w:sz w:val="21"/>
                <w:szCs w:val="21"/>
              </w:rPr>
              <w:t>往来款</w:t>
            </w:r>
          </w:p>
        </w:tc>
        <w:tc>
          <w:tcPr>
            <w:tcW w:w="1727" w:type="dxa"/>
            <w:vAlign w:val="top"/>
          </w:tcPr>
          <w:p>
            <w:pPr>
              <w:spacing w:before="46" w:line="201" w:lineRule="auto"/>
              <w:ind w:left="52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9,278,</w:t>
            </w:r>
            <w:r>
              <w:rPr>
                <w:rFonts w:ascii="Times New Roman" w:hAnsi="Times New Roman" w:eastAsia="Times New Roman" w:cs="Times New Roman"/>
                <w:sz w:val="21"/>
                <w:szCs w:val="21"/>
              </w:rPr>
              <w:t>577.79</w:t>
            </w:r>
          </w:p>
        </w:tc>
        <w:tc>
          <w:tcPr>
            <w:tcW w:w="1226" w:type="dxa"/>
            <w:vAlign w:val="top"/>
          </w:tcPr>
          <w:p>
            <w:pPr>
              <w:spacing w:before="32" w:line="213" w:lineRule="auto"/>
              <w:ind w:left="34"/>
              <w:rPr>
                <w:rFonts w:ascii="宋体" w:hAnsi="宋体" w:eastAsia="宋体" w:cs="宋体"/>
                <w:sz w:val="21"/>
                <w:szCs w:val="21"/>
              </w:rPr>
            </w:pPr>
            <w:r>
              <w:rPr>
                <w:rFonts w:ascii="Times New Roman" w:hAnsi="Times New Roman" w:eastAsia="Times New Roman" w:cs="Times New Roman"/>
                <w:spacing w:val="-2"/>
                <w:sz w:val="21"/>
                <w:szCs w:val="21"/>
              </w:rPr>
              <w:t xml:space="preserve">5 </w:t>
            </w:r>
            <w:r>
              <w:rPr>
                <w:rFonts w:ascii="宋体" w:hAnsi="宋体" w:eastAsia="宋体" w:cs="宋体"/>
                <w:spacing w:val="-1"/>
                <w:sz w:val="21"/>
                <w:szCs w:val="21"/>
              </w:rPr>
              <w:t>年以上</w:t>
            </w:r>
          </w:p>
        </w:tc>
        <w:tc>
          <w:tcPr>
            <w:tcW w:w="1665" w:type="dxa"/>
            <w:vAlign w:val="top"/>
          </w:tcPr>
          <w:p>
            <w:pPr>
              <w:spacing w:before="49" w:line="187" w:lineRule="auto"/>
              <w:ind w:right="20"/>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.04</w:t>
            </w:r>
          </w:p>
        </w:tc>
        <w:tc>
          <w:tcPr>
            <w:tcW w:w="1576" w:type="dxa"/>
            <w:vAlign w:val="top"/>
          </w:tcPr>
          <w:p>
            <w:pPr>
              <w:spacing w:before="46" w:line="201" w:lineRule="auto"/>
              <w:ind w:left="44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9,278,</w:t>
            </w:r>
            <w:r>
              <w:rPr>
                <w:rFonts w:ascii="Times New Roman" w:hAnsi="Times New Roman" w:eastAsia="Times New Roman" w:cs="Times New Roman"/>
                <w:sz w:val="21"/>
                <w:szCs w:val="21"/>
              </w:rPr>
              <w:t>577.79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09" w:type="dxa"/>
            <w:vAlign w:val="top"/>
          </w:tcPr>
          <w:p>
            <w:pPr>
              <w:spacing w:before="33" w:line="214" w:lineRule="auto"/>
              <w:ind w:left="38"/>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四</w:t>
            </w:r>
          </w:p>
        </w:tc>
        <w:tc>
          <w:tcPr>
            <w:tcW w:w="1392" w:type="dxa"/>
            <w:vAlign w:val="top"/>
          </w:tcPr>
          <w:p>
            <w:pPr>
              <w:spacing w:before="33" w:line="214" w:lineRule="auto"/>
              <w:ind w:left="30"/>
              <w:rPr>
                <w:rFonts w:ascii="宋体" w:hAnsi="宋体" w:eastAsia="宋体" w:cs="宋体"/>
                <w:sz w:val="21"/>
                <w:szCs w:val="21"/>
              </w:rPr>
            </w:pPr>
            <w:r>
              <w:rPr>
                <w:rFonts w:ascii="宋体" w:hAnsi="宋体" w:eastAsia="宋体" w:cs="宋体"/>
                <w:spacing w:val="-1"/>
                <w:sz w:val="21"/>
                <w:szCs w:val="21"/>
              </w:rPr>
              <w:t>往来款</w:t>
            </w:r>
          </w:p>
        </w:tc>
        <w:tc>
          <w:tcPr>
            <w:tcW w:w="1727" w:type="dxa"/>
            <w:vAlign w:val="top"/>
          </w:tcPr>
          <w:p>
            <w:pPr>
              <w:spacing w:before="46" w:line="201" w:lineRule="auto"/>
              <w:ind w:left="53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5,901,3</w:t>
            </w:r>
            <w:r>
              <w:rPr>
                <w:rFonts w:ascii="Times New Roman" w:hAnsi="Times New Roman" w:eastAsia="Times New Roman" w:cs="Times New Roman"/>
                <w:sz w:val="21"/>
                <w:szCs w:val="21"/>
              </w:rPr>
              <w:t>81.03</w:t>
            </w:r>
          </w:p>
        </w:tc>
        <w:tc>
          <w:tcPr>
            <w:tcW w:w="1226" w:type="dxa"/>
            <w:vAlign w:val="top"/>
          </w:tcPr>
          <w:p>
            <w:pPr>
              <w:spacing w:before="33" w:line="214" w:lineRule="auto"/>
              <w:ind w:left="34"/>
              <w:rPr>
                <w:rFonts w:ascii="宋体" w:hAnsi="宋体" w:eastAsia="宋体" w:cs="宋体"/>
                <w:sz w:val="21"/>
                <w:szCs w:val="21"/>
              </w:rPr>
            </w:pPr>
            <w:r>
              <w:rPr>
                <w:rFonts w:ascii="Times New Roman" w:hAnsi="Times New Roman" w:eastAsia="Times New Roman" w:cs="Times New Roman"/>
                <w:spacing w:val="-2"/>
                <w:sz w:val="21"/>
                <w:szCs w:val="21"/>
              </w:rPr>
              <w:t xml:space="preserve">5 </w:t>
            </w:r>
            <w:r>
              <w:rPr>
                <w:rFonts w:ascii="宋体" w:hAnsi="宋体" w:eastAsia="宋体" w:cs="宋体"/>
                <w:spacing w:val="-1"/>
                <w:sz w:val="21"/>
                <w:szCs w:val="21"/>
              </w:rPr>
              <w:t>年以上</w:t>
            </w:r>
          </w:p>
        </w:tc>
        <w:tc>
          <w:tcPr>
            <w:tcW w:w="1665" w:type="dxa"/>
            <w:vAlign w:val="top"/>
          </w:tcPr>
          <w:p>
            <w:pPr>
              <w:spacing w:before="50" w:line="187" w:lineRule="auto"/>
              <w:ind w:right="15"/>
              <w:jc w:val="right"/>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.94</w:t>
            </w:r>
          </w:p>
        </w:tc>
        <w:tc>
          <w:tcPr>
            <w:tcW w:w="1576" w:type="dxa"/>
            <w:vAlign w:val="top"/>
          </w:tcPr>
          <w:p>
            <w:pPr>
              <w:spacing w:before="46" w:line="201" w:lineRule="auto"/>
              <w:ind w:left="45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5,901,3</w:t>
            </w:r>
            <w:r>
              <w:rPr>
                <w:rFonts w:ascii="Times New Roman" w:hAnsi="Times New Roman" w:eastAsia="Times New Roman" w:cs="Times New Roman"/>
                <w:sz w:val="21"/>
                <w:szCs w:val="21"/>
              </w:rPr>
              <w:t>81.03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09" w:type="dxa"/>
            <w:vAlign w:val="top"/>
          </w:tcPr>
          <w:p>
            <w:pPr>
              <w:spacing w:before="34" w:line="214" w:lineRule="auto"/>
              <w:ind w:left="38"/>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五</w:t>
            </w:r>
          </w:p>
        </w:tc>
        <w:tc>
          <w:tcPr>
            <w:tcW w:w="1392" w:type="dxa"/>
            <w:vAlign w:val="top"/>
          </w:tcPr>
          <w:p>
            <w:pPr>
              <w:spacing w:before="34" w:line="214" w:lineRule="auto"/>
              <w:ind w:left="30"/>
              <w:rPr>
                <w:rFonts w:ascii="宋体" w:hAnsi="宋体" w:eastAsia="宋体" w:cs="宋体"/>
                <w:sz w:val="21"/>
                <w:szCs w:val="21"/>
              </w:rPr>
            </w:pPr>
            <w:r>
              <w:rPr>
                <w:rFonts w:ascii="宋体" w:hAnsi="宋体" w:eastAsia="宋体" w:cs="宋体"/>
                <w:spacing w:val="-1"/>
                <w:sz w:val="21"/>
                <w:szCs w:val="21"/>
              </w:rPr>
              <w:t>往来款</w:t>
            </w:r>
          </w:p>
        </w:tc>
        <w:tc>
          <w:tcPr>
            <w:tcW w:w="1727" w:type="dxa"/>
            <w:vAlign w:val="top"/>
          </w:tcPr>
          <w:p>
            <w:pPr>
              <w:spacing w:before="48" w:line="201" w:lineRule="auto"/>
              <w:ind w:left="53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5,721,1</w:t>
            </w:r>
            <w:r>
              <w:rPr>
                <w:rFonts w:ascii="Times New Roman" w:hAnsi="Times New Roman" w:eastAsia="Times New Roman" w:cs="Times New Roman"/>
                <w:sz w:val="21"/>
                <w:szCs w:val="21"/>
              </w:rPr>
              <w:t>26.01</w:t>
            </w:r>
          </w:p>
        </w:tc>
        <w:tc>
          <w:tcPr>
            <w:tcW w:w="1226" w:type="dxa"/>
            <w:vAlign w:val="top"/>
          </w:tcPr>
          <w:p>
            <w:pPr>
              <w:spacing w:before="34" w:line="214" w:lineRule="auto"/>
              <w:ind w:left="34"/>
              <w:rPr>
                <w:rFonts w:ascii="宋体" w:hAnsi="宋体" w:eastAsia="宋体" w:cs="宋体"/>
                <w:sz w:val="21"/>
                <w:szCs w:val="21"/>
              </w:rPr>
            </w:pPr>
            <w:r>
              <w:rPr>
                <w:rFonts w:ascii="Times New Roman" w:hAnsi="Times New Roman" w:eastAsia="Times New Roman" w:cs="Times New Roman"/>
                <w:spacing w:val="-2"/>
                <w:sz w:val="21"/>
                <w:szCs w:val="21"/>
              </w:rPr>
              <w:t xml:space="preserve">5 </w:t>
            </w:r>
            <w:r>
              <w:rPr>
                <w:rFonts w:ascii="宋体" w:hAnsi="宋体" w:eastAsia="宋体" w:cs="宋体"/>
                <w:spacing w:val="-1"/>
                <w:sz w:val="21"/>
                <w:szCs w:val="21"/>
              </w:rPr>
              <w:t>年以上</w:t>
            </w:r>
          </w:p>
        </w:tc>
        <w:tc>
          <w:tcPr>
            <w:tcW w:w="1665" w:type="dxa"/>
            <w:vAlign w:val="top"/>
          </w:tcPr>
          <w:p>
            <w:pPr>
              <w:spacing w:before="51" w:line="187" w:lineRule="auto"/>
              <w:ind w:right="15"/>
              <w:jc w:val="right"/>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.88</w:t>
            </w:r>
          </w:p>
        </w:tc>
        <w:tc>
          <w:tcPr>
            <w:tcW w:w="1576" w:type="dxa"/>
            <w:vAlign w:val="top"/>
          </w:tcPr>
          <w:p>
            <w:pPr>
              <w:spacing w:before="48" w:line="201" w:lineRule="auto"/>
              <w:ind w:left="45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5,721,1</w:t>
            </w:r>
            <w:r>
              <w:rPr>
                <w:rFonts w:ascii="Times New Roman" w:hAnsi="Times New Roman" w:eastAsia="Times New Roman" w:cs="Times New Roman"/>
                <w:sz w:val="21"/>
                <w:szCs w:val="21"/>
              </w:rPr>
              <w:t>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309" w:type="dxa"/>
            <w:vAlign w:val="top"/>
          </w:tcPr>
          <w:p>
            <w:pPr>
              <w:spacing w:before="34" w:line="216" w:lineRule="auto"/>
              <w:ind w:left="397"/>
              <w:rPr>
                <w:rFonts w:ascii="宋体" w:hAnsi="宋体" w:eastAsia="宋体" w:cs="宋体"/>
                <w:sz w:val="21"/>
                <w:szCs w:val="21"/>
              </w:rPr>
            </w:pPr>
            <w:r>
              <w:rPr>
                <w:rFonts w:ascii="宋体" w:hAnsi="宋体" w:eastAsia="宋体" w:cs="宋体"/>
                <w:spacing w:val="-2"/>
                <w:sz w:val="21"/>
                <w:szCs w:val="21"/>
              </w:rPr>
              <w:t>合计</w:t>
            </w:r>
          </w:p>
        </w:tc>
        <w:tc>
          <w:tcPr>
            <w:tcW w:w="1392" w:type="dxa"/>
            <w:vAlign w:val="top"/>
          </w:tcPr>
          <w:p>
            <w:pPr>
              <w:rPr>
                <w:rFonts w:ascii="Arial"/>
                <w:sz w:val="21"/>
              </w:rPr>
            </w:pPr>
          </w:p>
        </w:tc>
        <w:tc>
          <w:tcPr>
            <w:tcW w:w="1727" w:type="dxa"/>
            <w:vAlign w:val="top"/>
          </w:tcPr>
          <w:p>
            <w:pPr>
              <w:spacing w:before="48" w:line="201" w:lineRule="auto"/>
              <w:ind w:left="31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14,609,200.01</w:t>
            </w:r>
          </w:p>
        </w:tc>
        <w:tc>
          <w:tcPr>
            <w:tcW w:w="1226" w:type="dxa"/>
            <w:vAlign w:val="top"/>
          </w:tcPr>
          <w:p>
            <w:pPr>
              <w:rPr>
                <w:rFonts w:ascii="Arial"/>
                <w:sz w:val="21"/>
              </w:rPr>
            </w:pPr>
          </w:p>
        </w:tc>
        <w:tc>
          <w:tcPr>
            <w:tcW w:w="1665" w:type="dxa"/>
            <w:vAlign w:val="top"/>
          </w:tcPr>
          <w:p>
            <w:pPr>
              <w:spacing w:before="51" w:line="187" w:lineRule="auto"/>
              <w:ind w:right="2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70.4</w:t>
            </w:r>
            <w:r>
              <w:rPr>
                <w:rFonts w:ascii="Times New Roman" w:hAnsi="Times New Roman" w:eastAsia="Times New Roman" w:cs="Times New Roman"/>
                <w:sz w:val="21"/>
                <w:szCs w:val="21"/>
              </w:rPr>
              <w:t>1</w:t>
            </w:r>
          </w:p>
        </w:tc>
        <w:tc>
          <w:tcPr>
            <w:tcW w:w="1576" w:type="dxa"/>
            <w:vAlign w:val="top"/>
          </w:tcPr>
          <w:p>
            <w:pPr>
              <w:spacing w:before="48" w:line="201" w:lineRule="auto"/>
              <w:ind w:left="3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55,812,3</w:t>
            </w:r>
            <w:r>
              <w:rPr>
                <w:rFonts w:ascii="Times New Roman" w:hAnsi="Times New Roman" w:eastAsia="Times New Roman" w:cs="Times New Roman"/>
                <w:sz w:val="21"/>
                <w:szCs w:val="21"/>
              </w:rPr>
              <w:t>28.29</w:t>
            </w:r>
          </w:p>
        </w:tc>
      </w:tr>
    </w:tbl>
    <w:p>
      <w:pPr>
        <w:spacing w:line="262" w:lineRule="auto"/>
        <w:rPr>
          <w:rFonts w:ascii="Arial"/>
          <w:sz w:val="21"/>
        </w:rPr>
      </w:pPr>
    </w:p>
    <w:p>
      <w:pPr>
        <w:spacing w:before="69" w:line="220" w:lineRule="auto"/>
        <w:ind w:left="8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(13).</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涉及政府补助的应收</w:t>
      </w:r>
      <w:r>
        <w:rPr>
          <w:rFonts w:ascii="宋体" w:hAnsi="宋体" w:eastAsia="宋体" w:cs="宋体"/>
          <w:spacing w:val="-1"/>
          <w:sz w:val="21"/>
          <w:szCs w:val="21"/>
          <w14:textOutline w14:w="3831" w14:cap="flat" w14:cmpd="sng">
            <w14:solidFill>
              <w14:srgbClr w14:val="000000"/>
            </w14:solidFill>
            <w14:prstDash w14:val="solid"/>
            <w14:miter w14:val="0"/>
          </w14:textOutline>
        </w:rPr>
        <w:t>款</w:t>
      </w:r>
      <w:r>
        <w:rPr>
          <w:rFonts w:ascii="宋体" w:hAnsi="宋体" w:eastAsia="宋体" w:cs="宋体"/>
          <w:sz w:val="21"/>
          <w:szCs w:val="21"/>
          <w14:textOutline w14:w="3831" w14:cap="flat" w14:cmpd="sng">
            <w14:solidFill>
              <w14:srgbClr w14:val="000000"/>
            </w14:solidFill>
            <w14:prstDash w14:val="solid"/>
            <w14:miter w14:val="0"/>
          </w14:textOutline>
        </w:rPr>
        <w:t>项</w:t>
      </w:r>
    </w:p>
    <w:p>
      <w:pPr>
        <w:spacing w:before="66"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8" w:line="221" w:lineRule="auto"/>
        <w:ind w:left="8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(14</w:t>
      </w:r>
      <w:r>
        <w:rPr>
          <w:rFonts w:ascii="宋体" w:hAnsi="宋体" w:eastAsia="宋体" w:cs="宋体"/>
          <w:spacing w:val="-1"/>
          <w:sz w:val="21"/>
          <w:szCs w:val="21"/>
          <w14:textOutline w14:w="3831" w14:cap="flat" w14:cmpd="sng">
            <w14:solidFill>
              <w14:srgbClr w14:val="000000"/>
            </w14:solidFill>
            <w14:prstDash w14:val="solid"/>
            <w14:miter w14:val="0"/>
          </w14:textOutline>
        </w:rPr>
        <w:t>).</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因金融资产转移而终止确认的其他应收款</w:t>
      </w:r>
    </w:p>
    <w:p>
      <w:pPr>
        <w:spacing w:before="66"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8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(15).</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转移其他应收款且继续涉入形成的资产、负</w:t>
      </w:r>
      <w:r>
        <w:rPr>
          <w:rFonts w:ascii="宋体" w:hAnsi="宋体" w:eastAsia="宋体" w:cs="宋体"/>
          <w:sz w:val="21"/>
          <w:szCs w:val="21"/>
          <w14:textOutline w14:w="3831" w14:cap="flat" w14:cmpd="sng">
            <w14:solidFill>
              <w14:srgbClr w14:val="000000"/>
            </w14:solidFill>
            <w14:prstDash w14:val="solid"/>
            <w14:miter w14:val="0"/>
          </w14:textOutline>
        </w:rPr>
        <w:t>债的金额</w:t>
      </w:r>
    </w:p>
    <w:p>
      <w:pPr>
        <w:spacing w:before="69" w:line="282"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5" w:line="221" w:lineRule="auto"/>
        <w:ind w:left="45"/>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 w:line="283" w:lineRule="exact"/>
        <w:ind w:left="44"/>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120" w:line="220" w:lineRule="auto"/>
        <w:ind w:left="476"/>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0"/>
          </w14:textOutline>
        </w:rPr>
        <w:t>1)按金融资产减值三阶段</w:t>
      </w:r>
      <w:r>
        <w:rPr>
          <w:rFonts w:ascii="宋体" w:hAnsi="宋体" w:eastAsia="宋体" w:cs="宋体"/>
          <w:sz w:val="18"/>
          <w:szCs w:val="18"/>
          <w14:textOutline w14:w="3265" w14:cap="flat" w14:cmpd="sng">
            <w14:solidFill>
              <w14:srgbClr w14:val="000000"/>
            </w14:solidFill>
            <w14:prstDash w14:val="solid"/>
            <w14:miter w14:val="0"/>
          </w14:textOutline>
        </w:rPr>
        <w:t>披露</w:t>
      </w:r>
    </w:p>
    <w:p>
      <w:pPr>
        <w:sectPr>
          <w:headerReference r:id="rId82" w:type="default"/>
          <w:footerReference r:id="rId83" w:type="default"/>
          <w:pgSz w:w="11907" w:h="16839"/>
          <w:pgMar w:top="1392" w:right="1212" w:bottom="1395" w:left="1762" w:header="856" w:footer="1191" w:gutter="0"/>
          <w:cols w:space="720" w:num="1"/>
        </w:sectPr>
      </w:pPr>
    </w:p>
    <w:p>
      <w:pPr>
        <w:spacing w:line="131" w:lineRule="exact"/>
      </w:pPr>
    </w:p>
    <w:tbl>
      <w:tblPr>
        <w:tblStyle w:val="4"/>
        <w:tblW w:w="9567" w:type="dxa"/>
        <w:tblInd w:w="0"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869"/>
        <w:gridCol w:w="1506"/>
        <w:gridCol w:w="1512"/>
        <w:gridCol w:w="1434"/>
        <w:gridCol w:w="1504"/>
        <w:gridCol w:w="1357"/>
        <w:gridCol w:w="1385"/>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869" w:type="dxa"/>
            <w:vMerge w:val="restart"/>
            <w:tcBorders>
              <w:top w:val="single" w:color="000000" w:sz="2" w:space="0"/>
              <w:left w:val="nil"/>
              <w:bottom w:val="nil"/>
            </w:tcBorders>
            <w:vAlign w:val="top"/>
          </w:tcPr>
          <w:p>
            <w:pPr>
              <w:spacing w:before="174" w:line="220" w:lineRule="auto"/>
              <w:ind w:left="271"/>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4452" w:type="dxa"/>
            <w:gridSpan w:val="3"/>
            <w:tcBorders>
              <w:top w:val="single" w:color="000000" w:sz="2" w:space="0"/>
            </w:tcBorders>
            <w:vAlign w:val="top"/>
          </w:tcPr>
          <w:p>
            <w:pPr>
              <w:spacing w:before="51" w:line="217" w:lineRule="auto"/>
              <w:ind w:left="1871"/>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c>
          <w:tcPr>
            <w:tcW w:w="4246" w:type="dxa"/>
            <w:gridSpan w:val="3"/>
            <w:tcBorders>
              <w:top w:val="single" w:color="000000" w:sz="2" w:space="0"/>
              <w:right w:val="nil"/>
            </w:tcBorders>
            <w:vAlign w:val="top"/>
          </w:tcPr>
          <w:p>
            <w:pPr>
              <w:spacing w:before="51" w:line="217" w:lineRule="auto"/>
              <w:ind w:left="1768"/>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869" w:type="dxa"/>
            <w:vMerge w:val="continue"/>
            <w:tcBorders>
              <w:top w:val="nil"/>
              <w:left w:val="nil"/>
            </w:tcBorders>
            <w:vAlign w:val="top"/>
          </w:tcPr>
          <w:p>
            <w:pPr>
              <w:rPr>
                <w:rFonts w:ascii="Arial"/>
                <w:sz w:val="21"/>
              </w:rPr>
            </w:pPr>
          </w:p>
        </w:tc>
        <w:tc>
          <w:tcPr>
            <w:tcW w:w="1506" w:type="dxa"/>
            <w:vAlign w:val="top"/>
          </w:tcPr>
          <w:p>
            <w:pPr>
              <w:spacing w:before="26" w:line="218" w:lineRule="auto"/>
              <w:ind w:left="398"/>
              <w:rPr>
                <w:rFonts w:ascii="宋体" w:hAnsi="宋体" w:eastAsia="宋体" w:cs="宋体"/>
                <w:sz w:val="18"/>
                <w:szCs w:val="18"/>
              </w:rPr>
            </w:pPr>
            <w:r>
              <w:rPr>
                <w:rFonts w:ascii="宋体" w:hAnsi="宋体" w:eastAsia="宋体" w:cs="宋体"/>
                <w:spacing w:val="-2"/>
                <w:sz w:val="18"/>
                <w:szCs w:val="18"/>
              </w:rPr>
              <w:t>账面余额</w:t>
            </w:r>
          </w:p>
        </w:tc>
        <w:tc>
          <w:tcPr>
            <w:tcW w:w="1512" w:type="dxa"/>
            <w:vAlign w:val="top"/>
          </w:tcPr>
          <w:p>
            <w:pPr>
              <w:spacing w:before="26" w:line="218" w:lineRule="auto"/>
              <w:ind w:left="402"/>
              <w:rPr>
                <w:rFonts w:ascii="宋体" w:hAnsi="宋体" w:eastAsia="宋体" w:cs="宋体"/>
                <w:sz w:val="18"/>
                <w:szCs w:val="18"/>
              </w:rPr>
            </w:pPr>
            <w:r>
              <w:rPr>
                <w:rFonts w:ascii="宋体" w:hAnsi="宋体" w:eastAsia="宋体" w:cs="宋体"/>
                <w:spacing w:val="-2"/>
                <w:sz w:val="18"/>
                <w:szCs w:val="18"/>
              </w:rPr>
              <w:t>坏账准备</w:t>
            </w:r>
          </w:p>
        </w:tc>
        <w:tc>
          <w:tcPr>
            <w:tcW w:w="1434" w:type="dxa"/>
            <w:vAlign w:val="top"/>
          </w:tcPr>
          <w:p>
            <w:pPr>
              <w:spacing w:before="26" w:line="218" w:lineRule="auto"/>
              <w:ind w:left="364"/>
              <w:rPr>
                <w:rFonts w:ascii="宋体" w:hAnsi="宋体" w:eastAsia="宋体" w:cs="宋体"/>
                <w:sz w:val="18"/>
                <w:szCs w:val="18"/>
              </w:rPr>
            </w:pPr>
            <w:r>
              <w:rPr>
                <w:rFonts w:ascii="宋体" w:hAnsi="宋体" w:eastAsia="宋体" w:cs="宋体"/>
                <w:spacing w:val="-2"/>
                <w:sz w:val="18"/>
                <w:szCs w:val="18"/>
              </w:rPr>
              <w:t>账面价值</w:t>
            </w:r>
          </w:p>
        </w:tc>
        <w:tc>
          <w:tcPr>
            <w:tcW w:w="1504" w:type="dxa"/>
            <w:vAlign w:val="top"/>
          </w:tcPr>
          <w:p>
            <w:pPr>
              <w:spacing w:before="26" w:line="218" w:lineRule="auto"/>
              <w:ind w:left="401"/>
              <w:rPr>
                <w:rFonts w:ascii="宋体" w:hAnsi="宋体" w:eastAsia="宋体" w:cs="宋体"/>
                <w:sz w:val="18"/>
                <w:szCs w:val="18"/>
              </w:rPr>
            </w:pPr>
            <w:r>
              <w:rPr>
                <w:rFonts w:ascii="宋体" w:hAnsi="宋体" w:eastAsia="宋体" w:cs="宋体"/>
                <w:spacing w:val="-2"/>
                <w:sz w:val="18"/>
                <w:szCs w:val="18"/>
              </w:rPr>
              <w:t>账面余额</w:t>
            </w:r>
          </w:p>
        </w:tc>
        <w:tc>
          <w:tcPr>
            <w:tcW w:w="1357" w:type="dxa"/>
            <w:vAlign w:val="top"/>
          </w:tcPr>
          <w:p>
            <w:pPr>
              <w:spacing w:before="26" w:line="218" w:lineRule="auto"/>
              <w:ind w:left="322"/>
              <w:rPr>
                <w:rFonts w:ascii="宋体" w:hAnsi="宋体" w:eastAsia="宋体" w:cs="宋体"/>
                <w:sz w:val="18"/>
                <w:szCs w:val="18"/>
              </w:rPr>
            </w:pPr>
            <w:r>
              <w:rPr>
                <w:rFonts w:ascii="宋体" w:hAnsi="宋体" w:eastAsia="宋体" w:cs="宋体"/>
                <w:spacing w:val="-2"/>
                <w:sz w:val="18"/>
                <w:szCs w:val="18"/>
              </w:rPr>
              <w:t>坏账准</w:t>
            </w:r>
            <w:r>
              <w:rPr>
                <w:rFonts w:ascii="宋体" w:hAnsi="宋体" w:eastAsia="宋体" w:cs="宋体"/>
                <w:spacing w:val="-1"/>
                <w:sz w:val="18"/>
                <w:szCs w:val="18"/>
              </w:rPr>
              <w:t>备</w:t>
            </w:r>
          </w:p>
        </w:tc>
        <w:tc>
          <w:tcPr>
            <w:tcW w:w="1385" w:type="dxa"/>
            <w:tcBorders>
              <w:right w:val="nil"/>
            </w:tcBorders>
            <w:vAlign w:val="top"/>
          </w:tcPr>
          <w:p>
            <w:pPr>
              <w:spacing w:before="26" w:line="218" w:lineRule="auto"/>
              <w:ind w:left="339"/>
              <w:rPr>
                <w:rFonts w:ascii="宋体" w:hAnsi="宋体" w:eastAsia="宋体" w:cs="宋体"/>
                <w:sz w:val="18"/>
                <w:szCs w:val="18"/>
              </w:rPr>
            </w:pPr>
            <w:r>
              <w:rPr>
                <w:rFonts w:ascii="宋体" w:hAnsi="宋体" w:eastAsia="宋体" w:cs="宋体"/>
                <w:spacing w:val="-2"/>
                <w:sz w:val="18"/>
                <w:szCs w:val="18"/>
              </w:rPr>
              <w:t>账面价值</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869" w:type="dxa"/>
            <w:tcBorders>
              <w:left w:val="nil"/>
            </w:tcBorders>
            <w:vAlign w:val="top"/>
          </w:tcPr>
          <w:p>
            <w:pPr>
              <w:spacing w:before="27" w:line="215" w:lineRule="auto"/>
              <w:ind w:left="88"/>
              <w:rPr>
                <w:rFonts w:ascii="宋体" w:hAnsi="宋体" w:eastAsia="宋体" w:cs="宋体"/>
                <w:sz w:val="18"/>
                <w:szCs w:val="18"/>
              </w:rPr>
            </w:pPr>
            <w:r>
              <w:rPr>
                <w:rFonts w:ascii="宋体" w:hAnsi="宋体" w:eastAsia="宋体" w:cs="宋体"/>
                <w:spacing w:val="-2"/>
                <w:sz w:val="18"/>
                <w:szCs w:val="18"/>
              </w:rPr>
              <w:t>第一</w:t>
            </w:r>
            <w:r>
              <w:rPr>
                <w:rFonts w:ascii="宋体" w:hAnsi="宋体" w:eastAsia="宋体" w:cs="宋体"/>
                <w:spacing w:val="-1"/>
                <w:sz w:val="18"/>
                <w:szCs w:val="18"/>
              </w:rPr>
              <w:t>阶段</w:t>
            </w:r>
          </w:p>
        </w:tc>
        <w:tc>
          <w:tcPr>
            <w:tcW w:w="1506" w:type="dxa"/>
            <w:vAlign w:val="top"/>
          </w:tcPr>
          <w:p>
            <w:pPr>
              <w:spacing w:line="236" w:lineRule="exact"/>
              <w:rPr>
                <w:rFonts w:ascii="Arial"/>
                <w:sz w:val="20"/>
              </w:rPr>
            </w:pPr>
          </w:p>
        </w:tc>
        <w:tc>
          <w:tcPr>
            <w:tcW w:w="1512" w:type="dxa"/>
            <w:vAlign w:val="top"/>
          </w:tcPr>
          <w:p>
            <w:pPr>
              <w:spacing w:line="236" w:lineRule="exact"/>
              <w:rPr>
                <w:rFonts w:ascii="Arial"/>
                <w:sz w:val="20"/>
              </w:rPr>
            </w:pPr>
          </w:p>
        </w:tc>
        <w:tc>
          <w:tcPr>
            <w:tcW w:w="1434" w:type="dxa"/>
            <w:vAlign w:val="top"/>
          </w:tcPr>
          <w:p>
            <w:pPr>
              <w:spacing w:line="236" w:lineRule="exact"/>
              <w:rPr>
                <w:rFonts w:ascii="Arial"/>
                <w:sz w:val="20"/>
              </w:rPr>
            </w:pPr>
          </w:p>
        </w:tc>
        <w:tc>
          <w:tcPr>
            <w:tcW w:w="1504" w:type="dxa"/>
            <w:vAlign w:val="top"/>
          </w:tcPr>
          <w:p>
            <w:pPr>
              <w:spacing w:line="236" w:lineRule="exact"/>
              <w:rPr>
                <w:rFonts w:ascii="Arial"/>
                <w:sz w:val="20"/>
              </w:rPr>
            </w:pPr>
          </w:p>
        </w:tc>
        <w:tc>
          <w:tcPr>
            <w:tcW w:w="1357" w:type="dxa"/>
            <w:vAlign w:val="top"/>
          </w:tcPr>
          <w:p>
            <w:pPr>
              <w:spacing w:line="236" w:lineRule="exact"/>
              <w:rPr>
                <w:rFonts w:ascii="Arial"/>
                <w:sz w:val="20"/>
              </w:rPr>
            </w:pPr>
          </w:p>
        </w:tc>
        <w:tc>
          <w:tcPr>
            <w:tcW w:w="1385" w:type="dxa"/>
            <w:tcBorders>
              <w:right w:val="nil"/>
            </w:tcBorders>
            <w:vAlign w:val="top"/>
          </w:tcPr>
          <w:p>
            <w:pPr>
              <w:spacing w:line="236" w:lineRule="exact"/>
              <w:rPr>
                <w:rFonts w:ascii="Arial"/>
                <w:sz w:val="20"/>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6" w:hRule="atLeast"/>
        </w:trPr>
        <w:tc>
          <w:tcPr>
            <w:tcW w:w="869" w:type="dxa"/>
            <w:tcBorders>
              <w:left w:val="nil"/>
            </w:tcBorders>
            <w:vAlign w:val="top"/>
          </w:tcPr>
          <w:p>
            <w:pPr>
              <w:spacing w:before="27" w:line="214" w:lineRule="auto"/>
              <w:ind w:left="88"/>
              <w:rPr>
                <w:rFonts w:ascii="宋体" w:hAnsi="宋体" w:eastAsia="宋体" w:cs="宋体"/>
                <w:sz w:val="18"/>
                <w:szCs w:val="18"/>
              </w:rPr>
            </w:pPr>
            <w:r>
              <w:rPr>
                <w:rFonts w:ascii="宋体" w:hAnsi="宋体" w:eastAsia="宋体" w:cs="宋体"/>
                <w:spacing w:val="-2"/>
                <w:sz w:val="18"/>
                <w:szCs w:val="18"/>
              </w:rPr>
              <w:t>第二</w:t>
            </w:r>
            <w:r>
              <w:rPr>
                <w:rFonts w:ascii="宋体" w:hAnsi="宋体" w:eastAsia="宋体" w:cs="宋体"/>
                <w:spacing w:val="-1"/>
                <w:sz w:val="18"/>
                <w:szCs w:val="18"/>
              </w:rPr>
              <w:t>阶段</w:t>
            </w:r>
          </w:p>
        </w:tc>
        <w:tc>
          <w:tcPr>
            <w:tcW w:w="1506" w:type="dxa"/>
            <w:vAlign w:val="top"/>
          </w:tcPr>
          <w:p>
            <w:pPr>
              <w:spacing w:before="56" w:line="182" w:lineRule="auto"/>
              <w:ind w:left="224"/>
              <w:rPr>
                <w:rFonts w:ascii="宋体" w:hAnsi="宋体" w:eastAsia="宋体" w:cs="宋体"/>
                <w:sz w:val="18"/>
                <w:szCs w:val="18"/>
              </w:rPr>
            </w:pPr>
            <w:r>
              <w:rPr>
                <w:rFonts w:ascii="宋体" w:hAnsi="宋体" w:eastAsia="宋体" w:cs="宋体"/>
                <w:spacing w:val="-1"/>
                <w:sz w:val="18"/>
                <w:szCs w:val="18"/>
              </w:rPr>
              <w:t>202,431,</w:t>
            </w:r>
            <w:r>
              <w:rPr>
                <w:rFonts w:ascii="宋体" w:hAnsi="宋体" w:eastAsia="宋体" w:cs="宋体"/>
                <w:sz w:val="18"/>
                <w:szCs w:val="18"/>
              </w:rPr>
              <w:t>974.40</w:t>
            </w:r>
          </w:p>
        </w:tc>
        <w:tc>
          <w:tcPr>
            <w:tcW w:w="1512" w:type="dxa"/>
            <w:vAlign w:val="top"/>
          </w:tcPr>
          <w:p>
            <w:pPr>
              <w:spacing w:before="56" w:line="182" w:lineRule="auto"/>
              <w:ind w:left="331"/>
              <w:rPr>
                <w:rFonts w:ascii="宋体" w:hAnsi="宋体" w:eastAsia="宋体" w:cs="宋体"/>
                <w:sz w:val="18"/>
                <w:szCs w:val="18"/>
              </w:rPr>
            </w:pPr>
            <w:r>
              <w:rPr>
                <w:rFonts w:ascii="宋体" w:hAnsi="宋体" w:eastAsia="宋体" w:cs="宋体"/>
                <w:spacing w:val="-2"/>
                <w:sz w:val="18"/>
                <w:szCs w:val="18"/>
              </w:rPr>
              <w:t>13,227,</w:t>
            </w:r>
            <w:r>
              <w:rPr>
                <w:rFonts w:ascii="宋体" w:hAnsi="宋体" w:eastAsia="宋体" w:cs="宋体"/>
                <w:spacing w:val="-1"/>
                <w:sz w:val="18"/>
                <w:szCs w:val="18"/>
              </w:rPr>
              <w:t>598.27</w:t>
            </w:r>
          </w:p>
        </w:tc>
        <w:tc>
          <w:tcPr>
            <w:tcW w:w="1434" w:type="dxa"/>
            <w:vAlign w:val="top"/>
          </w:tcPr>
          <w:p>
            <w:pPr>
              <w:spacing w:before="56" w:line="182" w:lineRule="auto"/>
              <w:ind w:left="163"/>
              <w:rPr>
                <w:rFonts w:ascii="宋体" w:hAnsi="宋体" w:eastAsia="宋体" w:cs="宋体"/>
                <w:sz w:val="18"/>
                <w:szCs w:val="18"/>
              </w:rPr>
            </w:pPr>
            <w:r>
              <w:rPr>
                <w:rFonts w:ascii="宋体" w:hAnsi="宋体" w:eastAsia="宋体" w:cs="宋体"/>
                <w:spacing w:val="-2"/>
                <w:sz w:val="18"/>
                <w:szCs w:val="18"/>
              </w:rPr>
              <w:t>189,20</w:t>
            </w:r>
            <w:r>
              <w:rPr>
                <w:rFonts w:ascii="宋体" w:hAnsi="宋体" w:eastAsia="宋体" w:cs="宋体"/>
                <w:spacing w:val="-1"/>
                <w:sz w:val="18"/>
                <w:szCs w:val="18"/>
              </w:rPr>
              <w:t>4,376.13</w:t>
            </w:r>
          </w:p>
        </w:tc>
        <w:tc>
          <w:tcPr>
            <w:tcW w:w="1504" w:type="dxa"/>
            <w:vAlign w:val="top"/>
          </w:tcPr>
          <w:p>
            <w:pPr>
              <w:spacing w:before="56" w:line="182" w:lineRule="auto"/>
              <w:ind w:left="236"/>
              <w:rPr>
                <w:rFonts w:ascii="宋体" w:hAnsi="宋体" w:eastAsia="宋体" w:cs="宋体"/>
                <w:sz w:val="18"/>
                <w:szCs w:val="18"/>
              </w:rPr>
            </w:pPr>
            <w:r>
              <w:rPr>
                <w:rFonts w:ascii="宋体" w:hAnsi="宋体" w:eastAsia="宋体" w:cs="宋体"/>
                <w:spacing w:val="-2"/>
                <w:sz w:val="18"/>
                <w:szCs w:val="18"/>
              </w:rPr>
              <w:t>182,92</w:t>
            </w:r>
            <w:r>
              <w:rPr>
                <w:rFonts w:ascii="宋体" w:hAnsi="宋体" w:eastAsia="宋体" w:cs="宋体"/>
                <w:spacing w:val="-1"/>
                <w:sz w:val="18"/>
                <w:szCs w:val="18"/>
              </w:rPr>
              <w:t>3,986.37</w:t>
            </w:r>
          </w:p>
        </w:tc>
        <w:tc>
          <w:tcPr>
            <w:tcW w:w="1357" w:type="dxa"/>
            <w:vAlign w:val="top"/>
          </w:tcPr>
          <w:p>
            <w:pPr>
              <w:spacing w:before="56" w:line="182" w:lineRule="auto"/>
              <w:ind w:left="175"/>
              <w:rPr>
                <w:rFonts w:ascii="宋体" w:hAnsi="宋体" w:eastAsia="宋体" w:cs="宋体"/>
                <w:sz w:val="18"/>
                <w:szCs w:val="18"/>
              </w:rPr>
            </w:pPr>
            <w:r>
              <w:rPr>
                <w:rFonts w:ascii="宋体" w:hAnsi="宋体" w:eastAsia="宋体" w:cs="宋体"/>
                <w:spacing w:val="-2"/>
                <w:sz w:val="18"/>
                <w:szCs w:val="18"/>
              </w:rPr>
              <w:t>12,152,</w:t>
            </w:r>
            <w:r>
              <w:rPr>
                <w:rFonts w:ascii="宋体" w:hAnsi="宋体" w:eastAsia="宋体" w:cs="宋体"/>
                <w:spacing w:val="-1"/>
                <w:sz w:val="18"/>
                <w:szCs w:val="18"/>
              </w:rPr>
              <w:t>837.18</w:t>
            </w:r>
          </w:p>
        </w:tc>
        <w:tc>
          <w:tcPr>
            <w:tcW w:w="1385" w:type="dxa"/>
            <w:tcBorders>
              <w:right w:val="nil"/>
            </w:tcBorders>
            <w:vAlign w:val="top"/>
          </w:tcPr>
          <w:p>
            <w:pPr>
              <w:spacing w:before="56" w:line="182" w:lineRule="auto"/>
              <w:ind w:left="114"/>
              <w:rPr>
                <w:rFonts w:ascii="宋体" w:hAnsi="宋体" w:eastAsia="宋体" w:cs="宋体"/>
                <w:sz w:val="18"/>
                <w:szCs w:val="18"/>
              </w:rPr>
            </w:pPr>
            <w:r>
              <w:rPr>
                <w:rFonts w:ascii="宋体" w:hAnsi="宋体" w:eastAsia="宋体" w:cs="宋体"/>
                <w:spacing w:val="-2"/>
                <w:sz w:val="18"/>
                <w:szCs w:val="18"/>
              </w:rPr>
              <w:t>170,77</w:t>
            </w:r>
            <w:r>
              <w:rPr>
                <w:rFonts w:ascii="宋体" w:hAnsi="宋体" w:eastAsia="宋体" w:cs="宋体"/>
                <w:spacing w:val="-1"/>
                <w:sz w:val="18"/>
                <w:szCs w:val="18"/>
              </w:rPr>
              <w:t>1,149.19</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6" w:hRule="atLeast"/>
        </w:trPr>
        <w:tc>
          <w:tcPr>
            <w:tcW w:w="869" w:type="dxa"/>
            <w:tcBorders>
              <w:left w:val="nil"/>
            </w:tcBorders>
            <w:vAlign w:val="top"/>
          </w:tcPr>
          <w:p>
            <w:pPr>
              <w:spacing w:before="33" w:line="218" w:lineRule="auto"/>
              <w:ind w:left="88"/>
              <w:rPr>
                <w:rFonts w:ascii="宋体" w:hAnsi="宋体" w:eastAsia="宋体" w:cs="宋体"/>
                <w:sz w:val="18"/>
                <w:szCs w:val="18"/>
              </w:rPr>
            </w:pPr>
            <w:r>
              <w:rPr>
                <w:rFonts w:ascii="宋体" w:hAnsi="宋体" w:eastAsia="宋体" w:cs="宋体"/>
                <w:spacing w:val="-2"/>
                <w:sz w:val="18"/>
                <w:szCs w:val="18"/>
              </w:rPr>
              <w:t>第三</w:t>
            </w:r>
            <w:r>
              <w:rPr>
                <w:rFonts w:ascii="宋体" w:hAnsi="宋体" w:eastAsia="宋体" w:cs="宋体"/>
                <w:spacing w:val="-1"/>
                <w:sz w:val="18"/>
                <w:szCs w:val="18"/>
              </w:rPr>
              <w:t>阶段</w:t>
            </w:r>
          </w:p>
        </w:tc>
        <w:tc>
          <w:tcPr>
            <w:tcW w:w="1506" w:type="dxa"/>
            <w:vAlign w:val="top"/>
          </w:tcPr>
          <w:p>
            <w:pPr>
              <w:spacing w:before="63" w:line="182" w:lineRule="auto"/>
              <w:ind w:left="235"/>
              <w:rPr>
                <w:rFonts w:ascii="宋体" w:hAnsi="宋体" w:eastAsia="宋体" w:cs="宋体"/>
                <w:sz w:val="18"/>
                <w:szCs w:val="18"/>
              </w:rPr>
            </w:pPr>
            <w:r>
              <w:rPr>
                <w:rFonts w:ascii="宋体" w:hAnsi="宋体" w:eastAsia="宋体" w:cs="宋体"/>
                <w:spacing w:val="-2"/>
                <w:sz w:val="18"/>
                <w:szCs w:val="18"/>
              </w:rPr>
              <w:t>102,39</w:t>
            </w:r>
            <w:r>
              <w:rPr>
                <w:rFonts w:ascii="宋体" w:hAnsi="宋体" w:eastAsia="宋体" w:cs="宋体"/>
                <w:spacing w:val="-1"/>
                <w:sz w:val="18"/>
                <w:szCs w:val="18"/>
              </w:rPr>
              <w:t>5,388.58</w:t>
            </w:r>
          </w:p>
        </w:tc>
        <w:tc>
          <w:tcPr>
            <w:tcW w:w="1512" w:type="dxa"/>
            <w:vAlign w:val="top"/>
          </w:tcPr>
          <w:p>
            <w:pPr>
              <w:spacing w:before="63" w:line="182" w:lineRule="auto"/>
              <w:ind w:left="242"/>
              <w:rPr>
                <w:rFonts w:ascii="宋体" w:hAnsi="宋体" w:eastAsia="宋体" w:cs="宋体"/>
                <w:sz w:val="18"/>
                <w:szCs w:val="18"/>
              </w:rPr>
            </w:pPr>
            <w:r>
              <w:rPr>
                <w:rFonts w:ascii="宋体" w:hAnsi="宋体" w:eastAsia="宋体" w:cs="宋体"/>
                <w:spacing w:val="-2"/>
                <w:sz w:val="18"/>
                <w:szCs w:val="18"/>
              </w:rPr>
              <w:t>102,39</w:t>
            </w:r>
            <w:r>
              <w:rPr>
                <w:rFonts w:ascii="宋体" w:hAnsi="宋体" w:eastAsia="宋体" w:cs="宋体"/>
                <w:spacing w:val="-1"/>
                <w:sz w:val="18"/>
                <w:szCs w:val="18"/>
              </w:rPr>
              <w:t>5,388.58</w:t>
            </w:r>
          </w:p>
        </w:tc>
        <w:tc>
          <w:tcPr>
            <w:tcW w:w="1434" w:type="dxa"/>
            <w:vAlign w:val="top"/>
          </w:tcPr>
          <w:p>
            <w:pPr>
              <w:rPr>
                <w:rFonts w:ascii="Arial"/>
                <w:sz w:val="21"/>
              </w:rPr>
            </w:pPr>
          </w:p>
        </w:tc>
        <w:tc>
          <w:tcPr>
            <w:tcW w:w="1504" w:type="dxa"/>
            <w:vAlign w:val="top"/>
          </w:tcPr>
          <w:p>
            <w:pPr>
              <w:spacing w:before="64" w:line="181" w:lineRule="auto"/>
              <w:ind w:left="313"/>
              <w:rPr>
                <w:rFonts w:ascii="宋体" w:hAnsi="宋体" w:eastAsia="宋体" w:cs="宋体"/>
                <w:sz w:val="18"/>
                <w:szCs w:val="18"/>
              </w:rPr>
            </w:pPr>
            <w:r>
              <w:rPr>
                <w:rFonts w:ascii="宋体" w:hAnsi="宋体" w:eastAsia="宋体" w:cs="宋体"/>
                <w:spacing w:val="-1"/>
                <w:sz w:val="18"/>
                <w:szCs w:val="18"/>
              </w:rPr>
              <w:t>97,780,</w:t>
            </w:r>
            <w:r>
              <w:rPr>
                <w:rFonts w:ascii="宋体" w:hAnsi="宋体" w:eastAsia="宋体" w:cs="宋体"/>
                <w:sz w:val="18"/>
                <w:szCs w:val="18"/>
              </w:rPr>
              <w:t>580.48</w:t>
            </w:r>
          </w:p>
        </w:tc>
        <w:tc>
          <w:tcPr>
            <w:tcW w:w="1357" w:type="dxa"/>
            <w:vAlign w:val="top"/>
          </w:tcPr>
          <w:p>
            <w:pPr>
              <w:spacing w:before="64" w:line="181" w:lineRule="auto"/>
              <w:ind w:left="162"/>
              <w:rPr>
                <w:rFonts w:ascii="宋体" w:hAnsi="宋体" w:eastAsia="宋体" w:cs="宋体"/>
                <w:sz w:val="18"/>
                <w:szCs w:val="18"/>
              </w:rPr>
            </w:pPr>
            <w:r>
              <w:rPr>
                <w:rFonts w:ascii="宋体" w:hAnsi="宋体" w:eastAsia="宋体" w:cs="宋体"/>
                <w:spacing w:val="-1"/>
                <w:sz w:val="18"/>
                <w:szCs w:val="18"/>
              </w:rPr>
              <w:t>84,454,</w:t>
            </w:r>
            <w:r>
              <w:rPr>
                <w:rFonts w:ascii="宋体" w:hAnsi="宋体" w:eastAsia="宋体" w:cs="宋体"/>
                <w:sz w:val="18"/>
                <w:szCs w:val="18"/>
              </w:rPr>
              <w:t>347.39</w:t>
            </w:r>
          </w:p>
        </w:tc>
        <w:tc>
          <w:tcPr>
            <w:tcW w:w="1385" w:type="dxa"/>
            <w:tcBorders>
              <w:right w:val="nil"/>
            </w:tcBorders>
            <w:vAlign w:val="top"/>
          </w:tcPr>
          <w:p>
            <w:pPr>
              <w:spacing w:before="63" w:line="182" w:lineRule="auto"/>
              <w:ind w:left="203"/>
              <w:rPr>
                <w:rFonts w:ascii="宋体" w:hAnsi="宋体" w:eastAsia="宋体" w:cs="宋体"/>
                <w:sz w:val="18"/>
                <w:szCs w:val="18"/>
              </w:rPr>
            </w:pPr>
            <w:r>
              <w:rPr>
                <w:rFonts w:ascii="宋体" w:hAnsi="宋体" w:eastAsia="宋体" w:cs="宋体"/>
                <w:spacing w:val="-2"/>
                <w:sz w:val="18"/>
                <w:szCs w:val="18"/>
              </w:rPr>
              <w:t>13,326,</w:t>
            </w:r>
            <w:r>
              <w:rPr>
                <w:rFonts w:ascii="宋体" w:hAnsi="宋体" w:eastAsia="宋体" w:cs="宋体"/>
                <w:spacing w:val="-1"/>
                <w:sz w:val="18"/>
                <w:szCs w:val="18"/>
              </w:rPr>
              <w:t>233.09</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869" w:type="dxa"/>
            <w:tcBorders>
              <w:left w:val="nil"/>
              <w:bottom w:val="single" w:color="000000" w:sz="2" w:space="0"/>
            </w:tcBorders>
            <w:vAlign w:val="top"/>
          </w:tcPr>
          <w:p>
            <w:pPr>
              <w:spacing w:before="29" w:line="221" w:lineRule="auto"/>
              <w:ind w:left="269"/>
              <w:rPr>
                <w:rFonts w:ascii="宋体" w:hAnsi="宋体" w:eastAsia="宋体" w:cs="宋体"/>
                <w:sz w:val="18"/>
                <w:szCs w:val="18"/>
              </w:rPr>
            </w:pPr>
            <w:r>
              <w:rPr>
                <w:rFonts w:ascii="宋体" w:hAnsi="宋体" w:eastAsia="宋体" w:cs="宋体"/>
                <w:spacing w:val="-2"/>
                <w:sz w:val="18"/>
                <w:szCs w:val="18"/>
              </w:rPr>
              <w:t>合计</w:t>
            </w:r>
          </w:p>
        </w:tc>
        <w:tc>
          <w:tcPr>
            <w:tcW w:w="1506" w:type="dxa"/>
            <w:tcBorders>
              <w:bottom w:val="single" w:color="000000" w:sz="2" w:space="0"/>
            </w:tcBorders>
            <w:vAlign w:val="top"/>
          </w:tcPr>
          <w:p>
            <w:pPr>
              <w:spacing w:before="60" w:line="181" w:lineRule="auto"/>
              <w:ind w:left="226"/>
              <w:rPr>
                <w:rFonts w:ascii="宋体" w:hAnsi="宋体" w:eastAsia="宋体" w:cs="宋体"/>
                <w:sz w:val="18"/>
                <w:szCs w:val="18"/>
              </w:rPr>
            </w:pPr>
            <w:r>
              <w:rPr>
                <w:rFonts w:ascii="宋体" w:hAnsi="宋体" w:eastAsia="宋体" w:cs="宋体"/>
                <w:spacing w:val="-1"/>
                <w:sz w:val="18"/>
                <w:szCs w:val="18"/>
              </w:rPr>
              <w:t>304,827,36</w:t>
            </w:r>
            <w:r>
              <w:rPr>
                <w:rFonts w:ascii="宋体" w:hAnsi="宋体" w:eastAsia="宋体" w:cs="宋体"/>
                <w:sz w:val="18"/>
                <w:szCs w:val="18"/>
              </w:rPr>
              <w:t>2.98</w:t>
            </w:r>
          </w:p>
        </w:tc>
        <w:tc>
          <w:tcPr>
            <w:tcW w:w="1512" w:type="dxa"/>
            <w:tcBorders>
              <w:bottom w:val="single" w:color="000000" w:sz="2" w:space="0"/>
            </w:tcBorders>
            <w:vAlign w:val="top"/>
          </w:tcPr>
          <w:p>
            <w:pPr>
              <w:spacing w:before="59" w:line="182" w:lineRule="auto"/>
              <w:ind w:left="242"/>
              <w:rPr>
                <w:rFonts w:ascii="宋体" w:hAnsi="宋体" w:eastAsia="宋体" w:cs="宋体"/>
                <w:sz w:val="18"/>
                <w:szCs w:val="18"/>
              </w:rPr>
            </w:pPr>
            <w:r>
              <w:rPr>
                <w:rFonts w:ascii="宋体" w:hAnsi="宋体" w:eastAsia="宋体" w:cs="宋体"/>
                <w:spacing w:val="-2"/>
                <w:sz w:val="18"/>
                <w:szCs w:val="18"/>
              </w:rPr>
              <w:t>115,62</w:t>
            </w:r>
            <w:r>
              <w:rPr>
                <w:rFonts w:ascii="宋体" w:hAnsi="宋体" w:eastAsia="宋体" w:cs="宋体"/>
                <w:spacing w:val="-1"/>
                <w:sz w:val="18"/>
                <w:szCs w:val="18"/>
              </w:rPr>
              <w:t>2,986.85</w:t>
            </w:r>
          </w:p>
        </w:tc>
        <w:tc>
          <w:tcPr>
            <w:tcW w:w="1434" w:type="dxa"/>
            <w:tcBorders>
              <w:bottom w:val="single" w:color="000000" w:sz="2" w:space="0"/>
            </w:tcBorders>
            <w:vAlign w:val="top"/>
          </w:tcPr>
          <w:p>
            <w:pPr>
              <w:spacing w:before="59" w:line="182" w:lineRule="auto"/>
              <w:ind w:left="163"/>
              <w:rPr>
                <w:rFonts w:ascii="宋体" w:hAnsi="宋体" w:eastAsia="宋体" w:cs="宋体"/>
                <w:sz w:val="18"/>
                <w:szCs w:val="18"/>
              </w:rPr>
            </w:pPr>
            <w:r>
              <w:rPr>
                <w:rFonts w:ascii="宋体" w:hAnsi="宋体" w:eastAsia="宋体" w:cs="宋体"/>
                <w:spacing w:val="-2"/>
                <w:sz w:val="18"/>
                <w:szCs w:val="18"/>
              </w:rPr>
              <w:t>189,20</w:t>
            </w:r>
            <w:r>
              <w:rPr>
                <w:rFonts w:ascii="宋体" w:hAnsi="宋体" w:eastAsia="宋体" w:cs="宋体"/>
                <w:spacing w:val="-1"/>
                <w:sz w:val="18"/>
                <w:szCs w:val="18"/>
              </w:rPr>
              <w:t>4,376.13</w:t>
            </w:r>
          </w:p>
        </w:tc>
        <w:tc>
          <w:tcPr>
            <w:tcW w:w="1504" w:type="dxa"/>
            <w:tcBorders>
              <w:bottom w:val="single" w:color="000000" w:sz="2" w:space="0"/>
            </w:tcBorders>
            <w:vAlign w:val="top"/>
          </w:tcPr>
          <w:p>
            <w:pPr>
              <w:spacing w:before="60" w:line="181" w:lineRule="auto"/>
              <w:ind w:left="225"/>
              <w:rPr>
                <w:rFonts w:ascii="宋体" w:hAnsi="宋体" w:eastAsia="宋体" w:cs="宋体"/>
                <w:sz w:val="18"/>
                <w:szCs w:val="18"/>
              </w:rPr>
            </w:pPr>
            <w:r>
              <w:rPr>
                <w:rFonts w:ascii="宋体" w:hAnsi="宋体" w:eastAsia="宋体" w:cs="宋体"/>
                <w:spacing w:val="-1"/>
                <w:sz w:val="18"/>
                <w:szCs w:val="18"/>
              </w:rPr>
              <w:t>280,704,</w:t>
            </w:r>
            <w:r>
              <w:rPr>
                <w:rFonts w:ascii="宋体" w:hAnsi="宋体" w:eastAsia="宋体" w:cs="宋体"/>
                <w:sz w:val="18"/>
                <w:szCs w:val="18"/>
              </w:rPr>
              <w:t>566.85</w:t>
            </w:r>
          </w:p>
        </w:tc>
        <w:tc>
          <w:tcPr>
            <w:tcW w:w="1357" w:type="dxa"/>
            <w:tcBorders>
              <w:bottom w:val="single" w:color="000000" w:sz="2" w:space="0"/>
            </w:tcBorders>
            <w:vAlign w:val="top"/>
          </w:tcPr>
          <w:p>
            <w:pPr>
              <w:spacing w:before="59" w:line="182" w:lineRule="auto"/>
              <w:ind w:left="162"/>
              <w:rPr>
                <w:rFonts w:ascii="宋体" w:hAnsi="宋体" w:eastAsia="宋体" w:cs="宋体"/>
                <w:sz w:val="18"/>
                <w:szCs w:val="18"/>
              </w:rPr>
            </w:pPr>
            <w:r>
              <w:rPr>
                <w:rFonts w:ascii="宋体" w:hAnsi="宋体" w:eastAsia="宋体" w:cs="宋体"/>
                <w:spacing w:val="-1"/>
                <w:sz w:val="18"/>
                <w:szCs w:val="18"/>
              </w:rPr>
              <w:t>96,607,</w:t>
            </w:r>
            <w:r>
              <w:rPr>
                <w:rFonts w:ascii="宋体" w:hAnsi="宋体" w:eastAsia="宋体" w:cs="宋体"/>
                <w:sz w:val="18"/>
                <w:szCs w:val="18"/>
              </w:rPr>
              <w:t>184.57</w:t>
            </w:r>
          </w:p>
        </w:tc>
        <w:tc>
          <w:tcPr>
            <w:tcW w:w="1385" w:type="dxa"/>
            <w:tcBorders>
              <w:bottom w:val="single" w:color="000000" w:sz="2" w:space="0"/>
              <w:right w:val="nil"/>
            </w:tcBorders>
            <w:vAlign w:val="top"/>
          </w:tcPr>
          <w:p>
            <w:pPr>
              <w:spacing w:before="59" w:line="182" w:lineRule="auto"/>
              <w:ind w:left="114"/>
              <w:rPr>
                <w:rFonts w:ascii="宋体" w:hAnsi="宋体" w:eastAsia="宋体" w:cs="宋体"/>
                <w:sz w:val="18"/>
                <w:szCs w:val="18"/>
              </w:rPr>
            </w:pPr>
            <w:r>
              <w:rPr>
                <w:rFonts w:ascii="宋体" w:hAnsi="宋体" w:eastAsia="宋体" w:cs="宋体"/>
                <w:spacing w:val="-2"/>
                <w:sz w:val="18"/>
                <w:szCs w:val="18"/>
              </w:rPr>
              <w:t>184,09</w:t>
            </w:r>
            <w:r>
              <w:rPr>
                <w:rFonts w:ascii="宋体" w:hAnsi="宋体" w:eastAsia="宋体" w:cs="宋体"/>
                <w:spacing w:val="-1"/>
                <w:sz w:val="18"/>
                <w:szCs w:val="18"/>
              </w:rPr>
              <w:t>7,382.28</w:t>
            </w:r>
          </w:p>
        </w:tc>
      </w:tr>
    </w:tbl>
    <w:p>
      <w:pPr>
        <w:spacing w:line="327" w:lineRule="auto"/>
        <w:rPr>
          <w:rFonts w:ascii="Arial"/>
          <w:sz w:val="21"/>
        </w:rPr>
      </w:pPr>
    </w:p>
    <w:p>
      <w:pPr>
        <w:spacing w:before="58" w:line="213" w:lineRule="auto"/>
        <w:ind w:left="810"/>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0"/>
          </w14:textOutline>
        </w:rPr>
        <w:t>2</w:t>
      </w:r>
      <w:r>
        <w:rPr>
          <w:rFonts w:ascii="宋体" w:hAnsi="宋体" w:eastAsia="宋体" w:cs="宋体"/>
          <w:sz w:val="18"/>
          <w:szCs w:val="18"/>
          <w14:textOutline w14:w="3265" w14:cap="flat" w14:cmpd="sng">
            <w14:solidFill>
              <w14:srgbClr w14:val="000000"/>
            </w14:solidFill>
            <w14:prstDash w14:val="solid"/>
            <w14:miter w14:val="0"/>
          </w14:textOutline>
        </w:rPr>
        <w:t>)按坏账准备计提方法分类披露</w:t>
      </w:r>
    </w:p>
    <w:tbl>
      <w:tblPr>
        <w:tblStyle w:val="4"/>
        <w:tblW w:w="9366" w:type="dxa"/>
        <w:tblInd w:w="0"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3138"/>
        <w:gridCol w:w="1557"/>
        <w:gridCol w:w="871"/>
        <w:gridCol w:w="1454"/>
        <w:gridCol w:w="937"/>
        <w:gridCol w:w="1409"/>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3138" w:type="dxa"/>
            <w:vMerge w:val="restart"/>
            <w:tcBorders>
              <w:top w:val="single" w:color="000000" w:sz="2" w:space="0"/>
              <w:left w:val="nil"/>
              <w:bottom w:val="nil"/>
            </w:tcBorders>
            <w:vAlign w:val="top"/>
          </w:tcPr>
          <w:p>
            <w:pPr>
              <w:spacing w:line="350" w:lineRule="auto"/>
              <w:rPr>
                <w:rFonts w:ascii="Arial"/>
                <w:sz w:val="21"/>
              </w:rPr>
            </w:pPr>
          </w:p>
          <w:p>
            <w:pPr>
              <w:spacing w:before="58" w:line="220" w:lineRule="auto"/>
              <w:ind w:left="1401"/>
              <w:rPr>
                <w:rFonts w:ascii="宋体" w:hAnsi="宋体" w:eastAsia="宋体" w:cs="宋体"/>
                <w:sz w:val="18"/>
                <w:szCs w:val="18"/>
              </w:rPr>
            </w:pPr>
            <w:r>
              <w:rPr>
                <w:rFonts w:ascii="宋体" w:hAnsi="宋体" w:eastAsia="宋体" w:cs="宋体"/>
                <w:spacing w:val="-2"/>
                <w:sz w:val="18"/>
                <w:szCs w:val="18"/>
              </w:rPr>
              <w:t>类别</w:t>
            </w:r>
          </w:p>
        </w:tc>
        <w:tc>
          <w:tcPr>
            <w:tcW w:w="6228" w:type="dxa"/>
            <w:gridSpan w:val="5"/>
            <w:tcBorders>
              <w:top w:val="single" w:color="000000" w:sz="2" w:space="0"/>
              <w:right w:val="nil"/>
            </w:tcBorders>
            <w:vAlign w:val="top"/>
          </w:tcPr>
          <w:p>
            <w:pPr>
              <w:spacing w:before="51" w:line="217" w:lineRule="auto"/>
              <w:ind w:left="2759"/>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3138" w:type="dxa"/>
            <w:vMerge w:val="continue"/>
            <w:tcBorders>
              <w:top w:val="nil"/>
              <w:left w:val="nil"/>
              <w:bottom w:val="nil"/>
            </w:tcBorders>
            <w:vAlign w:val="top"/>
          </w:tcPr>
          <w:p>
            <w:pPr>
              <w:rPr>
                <w:rFonts w:ascii="Arial"/>
                <w:sz w:val="21"/>
              </w:rPr>
            </w:pPr>
          </w:p>
        </w:tc>
        <w:tc>
          <w:tcPr>
            <w:tcW w:w="2428" w:type="dxa"/>
            <w:gridSpan w:val="2"/>
            <w:vAlign w:val="top"/>
          </w:tcPr>
          <w:p>
            <w:pPr>
              <w:spacing w:before="26" w:line="216" w:lineRule="auto"/>
              <w:ind w:left="858"/>
              <w:rPr>
                <w:rFonts w:ascii="宋体" w:hAnsi="宋体" w:eastAsia="宋体" w:cs="宋体"/>
                <w:sz w:val="18"/>
                <w:szCs w:val="18"/>
              </w:rPr>
            </w:pPr>
            <w:r>
              <w:rPr>
                <w:rFonts w:ascii="宋体" w:hAnsi="宋体" w:eastAsia="宋体" w:cs="宋体"/>
                <w:spacing w:val="-2"/>
                <w:sz w:val="18"/>
                <w:szCs w:val="18"/>
              </w:rPr>
              <w:t>账面余额</w:t>
            </w:r>
          </w:p>
        </w:tc>
        <w:tc>
          <w:tcPr>
            <w:tcW w:w="2391" w:type="dxa"/>
            <w:gridSpan w:val="2"/>
            <w:vAlign w:val="top"/>
          </w:tcPr>
          <w:p>
            <w:pPr>
              <w:spacing w:before="26" w:line="216" w:lineRule="auto"/>
              <w:ind w:left="837"/>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1409" w:type="dxa"/>
            <w:vMerge w:val="restart"/>
            <w:tcBorders>
              <w:bottom w:val="nil"/>
              <w:right w:val="nil"/>
            </w:tcBorders>
            <w:vAlign w:val="top"/>
          </w:tcPr>
          <w:p>
            <w:pPr>
              <w:spacing w:before="263" w:line="218" w:lineRule="auto"/>
              <w:ind w:left="348"/>
              <w:rPr>
                <w:rFonts w:ascii="宋体" w:hAnsi="宋体" w:eastAsia="宋体" w:cs="宋体"/>
                <w:sz w:val="18"/>
                <w:szCs w:val="18"/>
              </w:rPr>
            </w:pPr>
            <w:r>
              <w:rPr>
                <w:rFonts w:ascii="宋体" w:hAnsi="宋体" w:eastAsia="宋体" w:cs="宋体"/>
                <w:spacing w:val="-2"/>
                <w:sz w:val="18"/>
                <w:szCs w:val="18"/>
              </w:rPr>
              <w:t>账面价值</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72" w:hRule="atLeast"/>
        </w:trPr>
        <w:tc>
          <w:tcPr>
            <w:tcW w:w="3138" w:type="dxa"/>
            <w:vMerge w:val="continue"/>
            <w:tcBorders>
              <w:top w:val="nil"/>
              <w:left w:val="nil"/>
            </w:tcBorders>
            <w:vAlign w:val="top"/>
          </w:tcPr>
          <w:p>
            <w:pPr>
              <w:rPr>
                <w:rFonts w:ascii="Arial"/>
                <w:sz w:val="21"/>
              </w:rPr>
            </w:pPr>
          </w:p>
        </w:tc>
        <w:tc>
          <w:tcPr>
            <w:tcW w:w="1557" w:type="dxa"/>
            <w:vAlign w:val="top"/>
          </w:tcPr>
          <w:p>
            <w:pPr>
              <w:spacing w:before="143" w:line="220" w:lineRule="auto"/>
              <w:ind w:left="602"/>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871" w:type="dxa"/>
            <w:vAlign w:val="top"/>
          </w:tcPr>
          <w:p>
            <w:pPr>
              <w:spacing w:before="143" w:line="221" w:lineRule="auto"/>
              <w:ind w:left="52"/>
              <w:rPr>
                <w:rFonts w:ascii="宋体" w:hAnsi="宋体" w:eastAsia="宋体" w:cs="宋体"/>
                <w:sz w:val="18"/>
                <w:szCs w:val="18"/>
              </w:rPr>
            </w:pPr>
            <w:r>
              <w:rPr>
                <w:rFonts w:ascii="宋体" w:hAnsi="宋体" w:eastAsia="宋体" w:cs="宋体"/>
                <w:spacing w:val="15"/>
                <w:sz w:val="18"/>
                <w:szCs w:val="18"/>
              </w:rPr>
              <w:t>比</w:t>
            </w:r>
            <w:r>
              <w:rPr>
                <w:rFonts w:ascii="宋体" w:hAnsi="宋体" w:eastAsia="宋体" w:cs="宋体"/>
                <w:spacing w:val="12"/>
                <w:sz w:val="18"/>
                <w:szCs w:val="18"/>
              </w:rPr>
              <w:t>例(%)</w:t>
            </w:r>
          </w:p>
        </w:tc>
        <w:tc>
          <w:tcPr>
            <w:tcW w:w="1454" w:type="dxa"/>
            <w:vAlign w:val="top"/>
          </w:tcPr>
          <w:p>
            <w:pPr>
              <w:spacing w:before="143" w:line="220" w:lineRule="auto"/>
              <w:ind w:left="551"/>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937" w:type="dxa"/>
            <w:vAlign w:val="top"/>
          </w:tcPr>
          <w:p>
            <w:pPr>
              <w:spacing w:before="26" w:line="220" w:lineRule="auto"/>
              <w:ind w:left="113"/>
              <w:rPr>
                <w:rFonts w:ascii="宋体" w:hAnsi="宋体" w:eastAsia="宋体" w:cs="宋体"/>
                <w:sz w:val="18"/>
                <w:szCs w:val="18"/>
              </w:rPr>
            </w:pPr>
            <w:r>
              <w:rPr>
                <w:rFonts w:ascii="宋体" w:hAnsi="宋体" w:eastAsia="宋体" w:cs="宋体"/>
                <w:spacing w:val="-2"/>
                <w:sz w:val="18"/>
                <w:szCs w:val="18"/>
              </w:rPr>
              <w:t>计提</w:t>
            </w:r>
            <w:r>
              <w:rPr>
                <w:rFonts w:ascii="宋体" w:hAnsi="宋体" w:eastAsia="宋体" w:cs="宋体"/>
                <w:spacing w:val="-1"/>
                <w:sz w:val="18"/>
                <w:szCs w:val="18"/>
              </w:rPr>
              <w:t>比例</w:t>
            </w:r>
          </w:p>
          <w:p>
            <w:pPr>
              <w:spacing w:before="20" w:line="216" w:lineRule="auto"/>
              <w:ind w:left="252"/>
              <w:rPr>
                <w:rFonts w:ascii="宋体" w:hAnsi="宋体" w:eastAsia="宋体" w:cs="宋体"/>
                <w:sz w:val="18"/>
                <w:szCs w:val="18"/>
              </w:rPr>
            </w:pPr>
            <w:r>
              <w:rPr>
                <w:rFonts w:ascii="宋体" w:hAnsi="宋体" w:eastAsia="宋体" w:cs="宋体"/>
                <w:spacing w:val="26"/>
                <w:sz w:val="18"/>
                <w:szCs w:val="18"/>
              </w:rPr>
              <w:t>(%)</w:t>
            </w:r>
          </w:p>
        </w:tc>
        <w:tc>
          <w:tcPr>
            <w:tcW w:w="1409" w:type="dxa"/>
            <w:vMerge w:val="continue"/>
            <w:tcBorders>
              <w:top w:val="nil"/>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3138" w:type="dxa"/>
            <w:tcBorders>
              <w:left w:val="nil"/>
            </w:tcBorders>
            <w:vAlign w:val="top"/>
          </w:tcPr>
          <w:p>
            <w:pPr>
              <w:spacing w:before="27" w:line="215" w:lineRule="auto"/>
              <w:ind w:left="51"/>
              <w:rPr>
                <w:rFonts w:ascii="宋体" w:hAnsi="宋体" w:eastAsia="宋体" w:cs="宋体"/>
                <w:sz w:val="18"/>
                <w:szCs w:val="18"/>
              </w:rPr>
            </w:pPr>
            <w:r>
              <w:rPr>
                <w:rFonts w:ascii="宋体" w:hAnsi="宋体" w:eastAsia="宋体" w:cs="宋体"/>
                <w:spacing w:val="-1"/>
                <w:sz w:val="18"/>
                <w:szCs w:val="18"/>
              </w:rPr>
              <w:t>单项计提预期信用损</w:t>
            </w:r>
            <w:r>
              <w:rPr>
                <w:rFonts w:ascii="宋体" w:hAnsi="宋体" w:eastAsia="宋体" w:cs="宋体"/>
                <w:sz w:val="18"/>
                <w:szCs w:val="18"/>
              </w:rPr>
              <w:t>失的其他应收款</w:t>
            </w:r>
          </w:p>
        </w:tc>
        <w:tc>
          <w:tcPr>
            <w:tcW w:w="1557" w:type="dxa"/>
            <w:vAlign w:val="top"/>
          </w:tcPr>
          <w:p>
            <w:pPr>
              <w:spacing w:before="56" w:line="182" w:lineRule="auto"/>
              <w:ind w:left="285"/>
              <w:rPr>
                <w:rFonts w:ascii="宋体" w:hAnsi="宋体" w:eastAsia="宋体" w:cs="宋体"/>
                <w:sz w:val="18"/>
                <w:szCs w:val="18"/>
              </w:rPr>
            </w:pPr>
            <w:r>
              <w:rPr>
                <w:rFonts w:ascii="宋体" w:hAnsi="宋体" w:eastAsia="宋体" w:cs="宋体"/>
                <w:spacing w:val="-2"/>
                <w:sz w:val="18"/>
                <w:szCs w:val="18"/>
              </w:rPr>
              <w:t>102,39</w:t>
            </w:r>
            <w:r>
              <w:rPr>
                <w:rFonts w:ascii="宋体" w:hAnsi="宋体" w:eastAsia="宋体" w:cs="宋体"/>
                <w:spacing w:val="-1"/>
                <w:sz w:val="18"/>
                <w:szCs w:val="18"/>
              </w:rPr>
              <w:t>5,388.58</w:t>
            </w:r>
          </w:p>
        </w:tc>
        <w:tc>
          <w:tcPr>
            <w:tcW w:w="871" w:type="dxa"/>
            <w:vAlign w:val="top"/>
          </w:tcPr>
          <w:p>
            <w:pPr>
              <w:spacing w:before="57" w:line="182" w:lineRule="auto"/>
              <w:ind w:left="399"/>
              <w:rPr>
                <w:rFonts w:ascii="宋体" w:hAnsi="宋体" w:eastAsia="宋体" w:cs="宋体"/>
                <w:sz w:val="18"/>
                <w:szCs w:val="18"/>
              </w:rPr>
            </w:pPr>
            <w:r>
              <w:rPr>
                <w:rFonts w:ascii="宋体" w:hAnsi="宋体" w:eastAsia="宋体" w:cs="宋体"/>
                <w:spacing w:val="-2"/>
                <w:sz w:val="18"/>
                <w:szCs w:val="18"/>
              </w:rPr>
              <w:t>33.5</w:t>
            </w:r>
            <w:r>
              <w:rPr>
                <w:rFonts w:ascii="宋体" w:hAnsi="宋体" w:eastAsia="宋体" w:cs="宋体"/>
                <w:spacing w:val="-1"/>
                <w:sz w:val="18"/>
                <w:szCs w:val="18"/>
              </w:rPr>
              <w:t>9</w:t>
            </w:r>
          </w:p>
        </w:tc>
        <w:tc>
          <w:tcPr>
            <w:tcW w:w="1454" w:type="dxa"/>
            <w:vAlign w:val="top"/>
          </w:tcPr>
          <w:p>
            <w:pPr>
              <w:spacing w:before="56" w:line="182" w:lineRule="auto"/>
              <w:ind w:left="183"/>
              <w:rPr>
                <w:rFonts w:ascii="宋体" w:hAnsi="宋体" w:eastAsia="宋体" w:cs="宋体"/>
                <w:sz w:val="18"/>
                <w:szCs w:val="18"/>
              </w:rPr>
            </w:pPr>
            <w:r>
              <w:rPr>
                <w:rFonts w:ascii="宋体" w:hAnsi="宋体" w:eastAsia="宋体" w:cs="宋体"/>
                <w:spacing w:val="-2"/>
                <w:sz w:val="18"/>
                <w:szCs w:val="18"/>
              </w:rPr>
              <w:t>102,39</w:t>
            </w:r>
            <w:r>
              <w:rPr>
                <w:rFonts w:ascii="宋体" w:hAnsi="宋体" w:eastAsia="宋体" w:cs="宋体"/>
                <w:spacing w:val="-1"/>
                <w:sz w:val="18"/>
                <w:szCs w:val="18"/>
              </w:rPr>
              <w:t>5,388.58</w:t>
            </w:r>
          </w:p>
        </w:tc>
        <w:tc>
          <w:tcPr>
            <w:tcW w:w="937" w:type="dxa"/>
            <w:vAlign w:val="top"/>
          </w:tcPr>
          <w:p>
            <w:pPr>
              <w:spacing w:before="56" w:line="183" w:lineRule="auto"/>
              <w:ind w:left="38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1409" w:type="dxa"/>
            <w:tcBorders>
              <w:right w:val="nil"/>
            </w:tcBorders>
            <w:vAlign w:val="top"/>
          </w:tcPr>
          <w:p>
            <w:pPr>
              <w:spacing w:line="236" w:lineRule="exact"/>
              <w:rPr>
                <w:rFonts w:ascii="Arial"/>
                <w:sz w:val="20"/>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3138" w:type="dxa"/>
            <w:tcBorders>
              <w:left w:val="nil"/>
            </w:tcBorders>
            <w:vAlign w:val="top"/>
          </w:tcPr>
          <w:p>
            <w:pPr>
              <w:spacing w:before="29" w:line="215" w:lineRule="auto"/>
              <w:ind w:left="51"/>
              <w:rPr>
                <w:rFonts w:ascii="宋体" w:hAnsi="宋体" w:eastAsia="宋体" w:cs="宋体"/>
                <w:sz w:val="18"/>
                <w:szCs w:val="18"/>
              </w:rPr>
            </w:pPr>
            <w:r>
              <w:rPr>
                <w:rFonts w:ascii="宋体" w:hAnsi="宋体" w:eastAsia="宋体" w:cs="宋体"/>
                <w:spacing w:val="-1"/>
                <w:sz w:val="18"/>
                <w:szCs w:val="18"/>
              </w:rPr>
              <w:t>按组合计提预期信用</w:t>
            </w:r>
            <w:r>
              <w:rPr>
                <w:rFonts w:ascii="宋体" w:hAnsi="宋体" w:eastAsia="宋体" w:cs="宋体"/>
                <w:sz w:val="18"/>
                <w:szCs w:val="18"/>
              </w:rPr>
              <w:t>损失的其他应收款</w:t>
            </w:r>
          </w:p>
        </w:tc>
        <w:tc>
          <w:tcPr>
            <w:tcW w:w="1557" w:type="dxa"/>
            <w:vAlign w:val="top"/>
          </w:tcPr>
          <w:p>
            <w:pPr>
              <w:spacing w:before="59" w:line="182" w:lineRule="auto"/>
              <w:ind w:left="274"/>
              <w:rPr>
                <w:rFonts w:ascii="宋体" w:hAnsi="宋体" w:eastAsia="宋体" w:cs="宋体"/>
                <w:sz w:val="18"/>
                <w:szCs w:val="18"/>
              </w:rPr>
            </w:pPr>
            <w:r>
              <w:rPr>
                <w:rFonts w:ascii="宋体" w:hAnsi="宋体" w:eastAsia="宋体" w:cs="宋体"/>
                <w:spacing w:val="-1"/>
                <w:sz w:val="18"/>
                <w:szCs w:val="18"/>
              </w:rPr>
              <w:t>202,431,</w:t>
            </w:r>
            <w:r>
              <w:rPr>
                <w:rFonts w:ascii="宋体" w:hAnsi="宋体" w:eastAsia="宋体" w:cs="宋体"/>
                <w:sz w:val="18"/>
                <w:szCs w:val="18"/>
              </w:rPr>
              <w:t>974.40</w:t>
            </w:r>
          </w:p>
        </w:tc>
        <w:tc>
          <w:tcPr>
            <w:tcW w:w="871" w:type="dxa"/>
            <w:vAlign w:val="top"/>
          </w:tcPr>
          <w:p>
            <w:pPr>
              <w:spacing w:before="58" w:line="183" w:lineRule="auto"/>
              <w:ind w:left="397"/>
              <w:rPr>
                <w:rFonts w:ascii="宋体" w:hAnsi="宋体" w:eastAsia="宋体" w:cs="宋体"/>
                <w:sz w:val="18"/>
                <w:szCs w:val="18"/>
              </w:rPr>
            </w:pPr>
            <w:r>
              <w:rPr>
                <w:rFonts w:ascii="宋体" w:hAnsi="宋体" w:eastAsia="宋体" w:cs="宋体"/>
                <w:spacing w:val="-2"/>
                <w:sz w:val="18"/>
                <w:szCs w:val="18"/>
              </w:rPr>
              <w:t>66</w:t>
            </w:r>
            <w:r>
              <w:rPr>
                <w:rFonts w:ascii="宋体" w:hAnsi="宋体" w:eastAsia="宋体" w:cs="宋体"/>
                <w:spacing w:val="-1"/>
                <w:sz w:val="18"/>
                <w:szCs w:val="18"/>
              </w:rPr>
              <w:t>.41</w:t>
            </w:r>
          </w:p>
        </w:tc>
        <w:tc>
          <w:tcPr>
            <w:tcW w:w="1454" w:type="dxa"/>
            <w:vAlign w:val="top"/>
          </w:tcPr>
          <w:p>
            <w:pPr>
              <w:spacing w:before="59" w:line="182" w:lineRule="auto"/>
              <w:ind w:left="272"/>
              <w:rPr>
                <w:rFonts w:ascii="宋体" w:hAnsi="宋体" w:eastAsia="宋体" w:cs="宋体"/>
                <w:sz w:val="18"/>
                <w:szCs w:val="18"/>
              </w:rPr>
            </w:pPr>
            <w:r>
              <w:rPr>
                <w:rFonts w:ascii="宋体" w:hAnsi="宋体" w:eastAsia="宋体" w:cs="宋体"/>
                <w:spacing w:val="-2"/>
                <w:sz w:val="18"/>
                <w:szCs w:val="18"/>
              </w:rPr>
              <w:t>13,227,</w:t>
            </w:r>
            <w:r>
              <w:rPr>
                <w:rFonts w:ascii="宋体" w:hAnsi="宋体" w:eastAsia="宋体" w:cs="宋体"/>
                <w:spacing w:val="-1"/>
                <w:sz w:val="18"/>
                <w:szCs w:val="18"/>
              </w:rPr>
              <w:t>598.27</w:t>
            </w:r>
          </w:p>
        </w:tc>
        <w:tc>
          <w:tcPr>
            <w:tcW w:w="937" w:type="dxa"/>
            <w:vAlign w:val="top"/>
          </w:tcPr>
          <w:p>
            <w:pPr>
              <w:spacing w:before="59" w:line="182" w:lineRule="auto"/>
              <w:ind w:left="554"/>
              <w:rPr>
                <w:rFonts w:ascii="宋体" w:hAnsi="宋体" w:eastAsia="宋体" w:cs="宋体"/>
                <w:sz w:val="18"/>
                <w:szCs w:val="18"/>
              </w:rPr>
            </w:pPr>
            <w:r>
              <w:rPr>
                <w:rFonts w:ascii="宋体" w:hAnsi="宋体" w:eastAsia="宋体" w:cs="宋体"/>
                <w:spacing w:val="-2"/>
                <w:sz w:val="18"/>
                <w:szCs w:val="18"/>
              </w:rPr>
              <w:t>6.5</w:t>
            </w:r>
            <w:r>
              <w:rPr>
                <w:rFonts w:ascii="宋体" w:hAnsi="宋体" w:eastAsia="宋体" w:cs="宋体"/>
                <w:spacing w:val="-1"/>
                <w:sz w:val="18"/>
                <w:szCs w:val="18"/>
              </w:rPr>
              <w:t>3</w:t>
            </w:r>
          </w:p>
        </w:tc>
        <w:tc>
          <w:tcPr>
            <w:tcW w:w="1409" w:type="dxa"/>
            <w:tcBorders>
              <w:right w:val="nil"/>
            </w:tcBorders>
            <w:vAlign w:val="top"/>
          </w:tcPr>
          <w:p>
            <w:pPr>
              <w:spacing w:before="59" w:line="182" w:lineRule="auto"/>
              <w:ind w:left="135"/>
              <w:rPr>
                <w:rFonts w:ascii="宋体" w:hAnsi="宋体" w:eastAsia="宋体" w:cs="宋体"/>
                <w:sz w:val="18"/>
                <w:szCs w:val="18"/>
              </w:rPr>
            </w:pPr>
            <w:r>
              <w:rPr>
                <w:rFonts w:ascii="宋体" w:hAnsi="宋体" w:eastAsia="宋体" w:cs="宋体"/>
                <w:spacing w:val="-2"/>
                <w:sz w:val="18"/>
                <w:szCs w:val="18"/>
              </w:rPr>
              <w:t>189,20</w:t>
            </w:r>
            <w:r>
              <w:rPr>
                <w:rFonts w:ascii="宋体" w:hAnsi="宋体" w:eastAsia="宋体" w:cs="宋体"/>
                <w:spacing w:val="-1"/>
                <w:sz w:val="18"/>
                <w:szCs w:val="18"/>
              </w:rPr>
              <w:t>4,376.13</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3138" w:type="dxa"/>
            <w:tcBorders>
              <w:left w:val="nil"/>
            </w:tcBorders>
            <w:vAlign w:val="top"/>
          </w:tcPr>
          <w:p>
            <w:pPr>
              <w:spacing w:before="28" w:line="214" w:lineRule="auto"/>
              <w:ind w:left="50"/>
              <w:rPr>
                <w:rFonts w:ascii="宋体" w:hAnsi="宋体" w:eastAsia="宋体" w:cs="宋体"/>
                <w:sz w:val="18"/>
                <w:szCs w:val="18"/>
              </w:rPr>
            </w:pPr>
            <w:r>
              <w:rPr>
                <w:rFonts w:ascii="宋体" w:hAnsi="宋体" w:eastAsia="宋体" w:cs="宋体"/>
                <w:spacing w:val="-1"/>
                <w:sz w:val="18"/>
                <w:szCs w:val="18"/>
              </w:rPr>
              <w:t>其中：账龄组合</w:t>
            </w:r>
          </w:p>
        </w:tc>
        <w:tc>
          <w:tcPr>
            <w:tcW w:w="1557" w:type="dxa"/>
            <w:vAlign w:val="top"/>
          </w:tcPr>
          <w:p>
            <w:pPr>
              <w:spacing w:before="57" w:line="182" w:lineRule="auto"/>
              <w:ind w:left="374"/>
              <w:rPr>
                <w:rFonts w:ascii="宋体" w:hAnsi="宋体" w:eastAsia="宋体" w:cs="宋体"/>
                <w:sz w:val="18"/>
                <w:szCs w:val="18"/>
              </w:rPr>
            </w:pPr>
            <w:r>
              <w:rPr>
                <w:rFonts w:ascii="宋体" w:hAnsi="宋体" w:eastAsia="宋体" w:cs="宋体"/>
                <w:spacing w:val="-2"/>
                <w:sz w:val="18"/>
                <w:szCs w:val="18"/>
              </w:rPr>
              <w:t>11,915,</w:t>
            </w:r>
            <w:r>
              <w:rPr>
                <w:rFonts w:ascii="宋体" w:hAnsi="宋体" w:eastAsia="宋体" w:cs="宋体"/>
                <w:spacing w:val="-1"/>
                <w:sz w:val="18"/>
                <w:szCs w:val="18"/>
              </w:rPr>
              <w:t>561.42</w:t>
            </w:r>
          </w:p>
        </w:tc>
        <w:tc>
          <w:tcPr>
            <w:tcW w:w="871" w:type="dxa"/>
            <w:vAlign w:val="top"/>
          </w:tcPr>
          <w:p>
            <w:pPr>
              <w:spacing w:before="57" w:line="183" w:lineRule="auto"/>
              <w:ind w:left="490"/>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.19</w:t>
            </w:r>
          </w:p>
        </w:tc>
        <w:tc>
          <w:tcPr>
            <w:tcW w:w="1454" w:type="dxa"/>
            <w:vAlign w:val="top"/>
          </w:tcPr>
          <w:p>
            <w:pPr>
              <w:spacing w:before="57" w:line="182" w:lineRule="auto"/>
              <w:ind w:left="354"/>
              <w:rPr>
                <w:rFonts w:ascii="宋体" w:hAnsi="宋体" w:eastAsia="宋体" w:cs="宋体"/>
                <w:sz w:val="18"/>
                <w:szCs w:val="18"/>
              </w:rPr>
            </w:pPr>
            <w:r>
              <w:rPr>
                <w:rFonts w:ascii="宋体" w:hAnsi="宋体" w:eastAsia="宋体" w:cs="宋体"/>
                <w:spacing w:val="-1"/>
                <w:sz w:val="18"/>
                <w:szCs w:val="18"/>
              </w:rPr>
              <w:t>7,512,105.</w:t>
            </w:r>
            <w:r>
              <w:rPr>
                <w:rFonts w:ascii="宋体" w:hAnsi="宋体" w:eastAsia="宋体" w:cs="宋体"/>
                <w:sz w:val="18"/>
                <w:szCs w:val="18"/>
              </w:rPr>
              <w:t>88</w:t>
            </w:r>
          </w:p>
        </w:tc>
        <w:tc>
          <w:tcPr>
            <w:tcW w:w="937" w:type="dxa"/>
            <w:vAlign w:val="top"/>
          </w:tcPr>
          <w:p>
            <w:pPr>
              <w:spacing w:before="58" w:line="182" w:lineRule="auto"/>
              <w:ind w:left="463"/>
              <w:rPr>
                <w:rFonts w:ascii="宋体" w:hAnsi="宋体" w:eastAsia="宋体" w:cs="宋体"/>
                <w:sz w:val="18"/>
                <w:szCs w:val="18"/>
              </w:rPr>
            </w:pPr>
            <w:r>
              <w:rPr>
                <w:rFonts w:ascii="宋体" w:hAnsi="宋体" w:eastAsia="宋体" w:cs="宋体"/>
                <w:spacing w:val="-2"/>
                <w:sz w:val="18"/>
                <w:szCs w:val="18"/>
              </w:rPr>
              <w:t>63</w:t>
            </w:r>
            <w:r>
              <w:rPr>
                <w:rFonts w:ascii="宋体" w:hAnsi="宋体" w:eastAsia="宋体" w:cs="宋体"/>
                <w:spacing w:val="-1"/>
                <w:sz w:val="18"/>
                <w:szCs w:val="18"/>
              </w:rPr>
              <w:t>.04</w:t>
            </w:r>
          </w:p>
        </w:tc>
        <w:tc>
          <w:tcPr>
            <w:tcW w:w="1409" w:type="dxa"/>
            <w:tcBorders>
              <w:right w:val="nil"/>
            </w:tcBorders>
            <w:vAlign w:val="top"/>
          </w:tcPr>
          <w:p>
            <w:pPr>
              <w:spacing w:before="58" w:line="181" w:lineRule="auto"/>
              <w:ind w:left="301"/>
              <w:rPr>
                <w:rFonts w:ascii="宋体" w:hAnsi="宋体" w:eastAsia="宋体" w:cs="宋体"/>
                <w:sz w:val="18"/>
                <w:szCs w:val="18"/>
              </w:rPr>
            </w:pPr>
            <w:r>
              <w:rPr>
                <w:rFonts w:ascii="宋体" w:hAnsi="宋体" w:eastAsia="宋体" w:cs="宋体"/>
                <w:spacing w:val="-1"/>
                <w:sz w:val="18"/>
                <w:szCs w:val="18"/>
              </w:rPr>
              <w:t>4,403</w:t>
            </w:r>
            <w:r>
              <w:rPr>
                <w:rFonts w:ascii="宋体" w:hAnsi="宋体" w:eastAsia="宋体" w:cs="宋体"/>
                <w:sz w:val="18"/>
                <w:szCs w:val="18"/>
              </w:rPr>
              <w:t>,455.54</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3138" w:type="dxa"/>
            <w:tcBorders>
              <w:left w:val="nil"/>
            </w:tcBorders>
            <w:vAlign w:val="top"/>
          </w:tcPr>
          <w:p>
            <w:pPr>
              <w:spacing w:before="29" w:line="215" w:lineRule="auto"/>
              <w:ind w:left="49"/>
              <w:rPr>
                <w:rFonts w:ascii="宋体" w:hAnsi="宋体" w:eastAsia="宋体" w:cs="宋体"/>
                <w:sz w:val="18"/>
                <w:szCs w:val="18"/>
              </w:rPr>
            </w:pPr>
            <w:r>
              <w:rPr>
                <w:rFonts w:ascii="宋体" w:hAnsi="宋体" w:eastAsia="宋体" w:cs="宋体"/>
                <w:spacing w:val="-2"/>
                <w:sz w:val="18"/>
                <w:szCs w:val="18"/>
              </w:rPr>
              <w:t>低</w:t>
            </w:r>
            <w:r>
              <w:rPr>
                <w:rFonts w:ascii="宋体" w:hAnsi="宋体" w:eastAsia="宋体" w:cs="宋体"/>
                <w:spacing w:val="-1"/>
                <w:sz w:val="18"/>
                <w:szCs w:val="18"/>
              </w:rPr>
              <w:t>风险组合</w:t>
            </w:r>
          </w:p>
        </w:tc>
        <w:tc>
          <w:tcPr>
            <w:tcW w:w="1557" w:type="dxa"/>
            <w:vAlign w:val="top"/>
          </w:tcPr>
          <w:p>
            <w:pPr>
              <w:spacing w:before="58" w:line="182" w:lineRule="auto"/>
              <w:ind w:left="285"/>
              <w:rPr>
                <w:rFonts w:ascii="宋体" w:hAnsi="宋体" w:eastAsia="宋体" w:cs="宋体"/>
                <w:sz w:val="18"/>
                <w:szCs w:val="18"/>
              </w:rPr>
            </w:pPr>
            <w:r>
              <w:rPr>
                <w:rFonts w:ascii="宋体" w:hAnsi="宋体" w:eastAsia="宋体" w:cs="宋体"/>
                <w:spacing w:val="-2"/>
                <w:sz w:val="18"/>
                <w:szCs w:val="18"/>
              </w:rPr>
              <w:t>190,51</w:t>
            </w:r>
            <w:r>
              <w:rPr>
                <w:rFonts w:ascii="宋体" w:hAnsi="宋体" w:eastAsia="宋体" w:cs="宋体"/>
                <w:spacing w:val="-1"/>
                <w:sz w:val="18"/>
                <w:szCs w:val="18"/>
              </w:rPr>
              <w:t>6,412.98</w:t>
            </w:r>
          </w:p>
        </w:tc>
        <w:tc>
          <w:tcPr>
            <w:tcW w:w="871" w:type="dxa"/>
            <w:vAlign w:val="top"/>
          </w:tcPr>
          <w:p>
            <w:pPr>
              <w:spacing w:before="59" w:line="182" w:lineRule="auto"/>
              <w:ind w:left="397"/>
              <w:rPr>
                <w:rFonts w:ascii="宋体" w:hAnsi="宋体" w:eastAsia="宋体" w:cs="宋体"/>
                <w:sz w:val="18"/>
                <w:szCs w:val="18"/>
              </w:rPr>
            </w:pPr>
            <w:r>
              <w:rPr>
                <w:rFonts w:ascii="宋体" w:hAnsi="宋体" w:eastAsia="宋体" w:cs="宋体"/>
                <w:spacing w:val="-2"/>
                <w:sz w:val="18"/>
                <w:szCs w:val="18"/>
              </w:rPr>
              <w:t>62</w:t>
            </w:r>
            <w:r>
              <w:rPr>
                <w:rFonts w:ascii="宋体" w:hAnsi="宋体" w:eastAsia="宋体" w:cs="宋体"/>
                <w:spacing w:val="-1"/>
                <w:sz w:val="18"/>
                <w:szCs w:val="18"/>
              </w:rPr>
              <w:t>.50</w:t>
            </w:r>
          </w:p>
        </w:tc>
        <w:tc>
          <w:tcPr>
            <w:tcW w:w="1454" w:type="dxa"/>
            <w:vAlign w:val="top"/>
          </w:tcPr>
          <w:p>
            <w:pPr>
              <w:spacing w:before="58" w:line="182" w:lineRule="auto"/>
              <w:ind w:left="354"/>
              <w:rPr>
                <w:rFonts w:ascii="宋体" w:hAnsi="宋体" w:eastAsia="宋体" w:cs="宋体"/>
                <w:sz w:val="18"/>
                <w:szCs w:val="18"/>
              </w:rPr>
            </w:pPr>
            <w:r>
              <w:rPr>
                <w:rFonts w:ascii="宋体" w:hAnsi="宋体" w:eastAsia="宋体" w:cs="宋体"/>
                <w:spacing w:val="-1"/>
                <w:sz w:val="18"/>
                <w:szCs w:val="18"/>
              </w:rPr>
              <w:t>5,715,492.</w:t>
            </w:r>
            <w:r>
              <w:rPr>
                <w:rFonts w:ascii="宋体" w:hAnsi="宋体" w:eastAsia="宋体" w:cs="宋体"/>
                <w:sz w:val="18"/>
                <w:szCs w:val="18"/>
              </w:rPr>
              <w:t>39</w:t>
            </w:r>
          </w:p>
        </w:tc>
        <w:tc>
          <w:tcPr>
            <w:tcW w:w="937" w:type="dxa"/>
            <w:vAlign w:val="top"/>
          </w:tcPr>
          <w:p>
            <w:pPr>
              <w:spacing w:before="59" w:line="182" w:lineRule="auto"/>
              <w:ind w:left="556"/>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.00</w:t>
            </w:r>
          </w:p>
        </w:tc>
        <w:tc>
          <w:tcPr>
            <w:tcW w:w="1409" w:type="dxa"/>
            <w:tcBorders>
              <w:right w:val="nil"/>
            </w:tcBorders>
            <w:vAlign w:val="top"/>
          </w:tcPr>
          <w:p>
            <w:pPr>
              <w:spacing w:before="58" w:line="182" w:lineRule="auto"/>
              <w:ind w:left="135"/>
              <w:rPr>
                <w:rFonts w:ascii="宋体" w:hAnsi="宋体" w:eastAsia="宋体" w:cs="宋体"/>
                <w:sz w:val="18"/>
                <w:szCs w:val="18"/>
              </w:rPr>
            </w:pPr>
            <w:r>
              <w:rPr>
                <w:rFonts w:ascii="宋体" w:hAnsi="宋体" w:eastAsia="宋体" w:cs="宋体"/>
                <w:spacing w:val="-2"/>
                <w:sz w:val="18"/>
                <w:szCs w:val="18"/>
              </w:rPr>
              <w:t>184,80</w:t>
            </w:r>
            <w:r>
              <w:rPr>
                <w:rFonts w:ascii="宋体" w:hAnsi="宋体" w:eastAsia="宋体" w:cs="宋体"/>
                <w:spacing w:val="-1"/>
                <w:sz w:val="18"/>
                <w:szCs w:val="18"/>
              </w:rPr>
              <w:t>0,920.59</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3138" w:type="dxa"/>
            <w:tcBorders>
              <w:left w:val="nil"/>
              <w:bottom w:val="single" w:color="000000" w:sz="2" w:space="0"/>
            </w:tcBorders>
            <w:vAlign w:val="top"/>
          </w:tcPr>
          <w:p>
            <w:pPr>
              <w:spacing w:before="29" w:line="221" w:lineRule="auto"/>
              <w:ind w:left="1402"/>
              <w:rPr>
                <w:rFonts w:ascii="宋体" w:hAnsi="宋体" w:eastAsia="宋体" w:cs="宋体"/>
                <w:sz w:val="18"/>
                <w:szCs w:val="18"/>
              </w:rPr>
            </w:pPr>
            <w:r>
              <w:rPr>
                <w:rFonts w:ascii="宋体" w:hAnsi="宋体" w:eastAsia="宋体" w:cs="宋体"/>
                <w:spacing w:val="-2"/>
                <w:sz w:val="18"/>
                <w:szCs w:val="18"/>
              </w:rPr>
              <w:t>合计</w:t>
            </w:r>
          </w:p>
        </w:tc>
        <w:tc>
          <w:tcPr>
            <w:tcW w:w="1557" w:type="dxa"/>
            <w:tcBorders>
              <w:bottom w:val="single" w:color="000000" w:sz="2" w:space="0"/>
            </w:tcBorders>
            <w:vAlign w:val="top"/>
          </w:tcPr>
          <w:p>
            <w:pPr>
              <w:spacing w:before="60" w:line="181" w:lineRule="auto"/>
              <w:ind w:left="276"/>
              <w:rPr>
                <w:rFonts w:ascii="宋体" w:hAnsi="宋体" w:eastAsia="宋体" w:cs="宋体"/>
                <w:sz w:val="18"/>
                <w:szCs w:val="18"/>
              </w:rPr>
            </w:pPr>
            <w:r>
              <w:rPr>
                <w:rFonts w:ascii="宋体" w:hAnsi="宋体" w:eastAsia="宋体" w:cs="宋体"/>
                <w:spacing w:val="-1"/>
                <w:sz w:val="18"/>
                <w:szCs w:val="18"/>
              </w:rPr>
              <w:t>304,827,36</w:t>
            </w:r>
            <w:r>
              <w:rPr>
                <w:rFonts w:ascii="宋体" w:hAnsi="宋体" w:eastAsia="宋体" w:cs="宋体"/>
                <w:sz w:val="18"/>
                <w:szCs w:val="18"/>
              </w:rPr>
              <w:t>2.98</w:t>
            </w:r>
          </w:p>
        </w:tc>
        <w:tc>
          <w:tcPr>
            <w:tcW w:w="871" w:type="dxa"/>
            <w:tcBorders>
              <w:bottom w:val="single" w:color="000000" w:sz="2" w:space="0"/>
            </w:tcBorders>
            <w:vAlign w:val="top"/>
          </w:tcPr>
          <w:p>
            <w:pPr>
              <w:spacing w:before="59" w:line="183" w:lineRule="auto"/>
              <w:ind w:left="32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1454" w:type="dxa"/>
            <w:tcBorders>
              <w:bottom w:val="single" w:color="000000" w:sz="2" w:space="0"/>
            </w:tcBorders>
            <w:vAlign w:val="top"/>
          </w:tcPr>
          <w:p>
            <w:pPr>
              <w:spacing w:before="59" w:line="182" w:lineRule="auto"/>
              <w:ind w:left="183"/>
              <w:rPr>
                <w:rFonts w:ascii="宋体" w:hAnsi="宋体" w:eastAsia="宋体" w:cs="宋体"/>
                <w:sz w:val="18"/>
                <w:szCs w:val="18"/>
              </w:rPr>
            </w:pPr>
            <w:r>
              <w:rPr>
                <w:rFonts w:ascii="宋体" w:hAnsi="宋体" w:eastAsia="宋体" w:cs="宋体"/>
                <w:spacing w:val="-2"/>
                <w:sz w:val="18"/>
                <w:szCs w:val="18"/>
              </w:rPr>
              <w:t>115,62</w:t>
            </w:r>
            <w:r>
              <w:rPr>
                <w:rFonts w:ascii="宋体" w:hAnsi="宋体" w:eastAsia="宋体" w:cs="宋体"/>
                <w:spacing w:val="-1"/>
                <w:sz w:val="18"/>
                <w:szCs w:val="18"/>
              </w:rPr>
              <w:t>2,986.85</w:t>
            </w:r>
          </w:p>
        </w:tc>
        <w:tc>
          <w:tcPr>
            <w:tcW w:w="937" w:type="dxa"/>
            <w:tcBorders>
              <w:bottom w:val="single" w:color="000000" w:sz="2" w:space="0"/>
            </w:tcBorders>
            <w:vAlign w:val="top"/>
          </w:tcPr>
          <w:p>
            <w:pPr>
              <w:spacing w:before="60" w:line="182" w:lineRule="auto"/>
              <w:ind w:left="465"/>
              <w:rPr>
                <w:rFonts w:ascii="宋体" w:hAnsi="宋体" w:eastAsia="宋体" w:cs="宋体"/>
                <w:sz w:val="18"/>
                <w:szCs w:val="18"/>
              </w:rPr>
            </w:pPr>
            <w:r>
              <w:rPr>
                <w:rFonts w:ascii="宋体" w:hAnsi="宋体" w:eastAsia="宋体" w:cs="宋体"/>
                <w:spacing w:val="-2"/>
                <w:sz w:val="18"/>
                <w:szCs w:val="18"/>
              </w:rPr>
              <w:t>37.9</w:t>
            </w:r>
            <w:r>
              <w:rPr>
                <w:rFonts w:ascii="宋体" w:hAnsi="宋体" w:eastAsia="宋体" w:cs="宋体"/>
                <w:spacing w:val="-1"/>
                <w:sz w:val="18"/>
                <w:szCs w:val="18"/>
              </w:rPr>
              <w:t>3</w:t>
            </w:r>
          </w:p>
        </w:tc>
        <w:tc>
          <w:tcPr>
            <w:tcW w:w="1409" w:type="dxa"/>
            <w:tcBorders>
              <w:bottom w:val="single" w:color="000000" w:sz="2" w:space="0"/>
              <w:right w:val="nil"/>
            </w:tcBorders>
            <w:vAlign w:val="top"/>
          </w:tcPr>
          <w:p>
            <w:pPr>
              <w:spacing w:before="59" w:line="182" w:lineRule="auto"/>
              <w:ind w:left="135"/>
              <w:rPr>
                <w:rFonts w:ascii="宋体" w:hAnsi="宋体" w:eastAsia="宋体" w:cs="宋体"/>
                <w:sz w:val="18"/>
                <w:szCs w:val="18"/>
              </w:rPr>
            </w:pPr>
            <w:r>
              <w:rPr>
                <w:rFonts w:ascii="宋体" w:hAnsi="宋体" w:eastAsia="宋体" w:cs="宋体"/>
                <w:spacing w:val="-2"/>
                <w:sz w:val="18"/>
                <w:szCs w:val="18"/>
              </w:rPr>
              <w:t>189,20</w:t>
            </w:r>
            <w:r>
              <w:rPr>
                <w:rFonts w:ascii="宋体" w:hAnsi="宋体" w:eastAsia="宋体" w:cs="宋体"/>
                <w:spacing w:val="-1"/>
                <w:sz w:val="18"/>
                <w:szCs w:val="18"/>
              </w:rPr>
              <w:t>4,376.13</w:t>
            </w:r>
          </w:p>
        </w:tc>
      </w:tr>
    </w:tbl>
    <w:p>
      <w:pPr>
        <w:spacing w:line="325" w:lineRule="auto"/>
        <w:rPr>
          <w:rFonts w:ascii="Arial"/>
          <w:sz w:val="21"/>
        </w:rPr>
      </w:pPr>
    </w:p>
    <w:p>
      <w:pPr>
        <w:spacing w:before="58" w:line="215" w:lineRule="auto"/>
        <w:ind w:left="450"/>
        <w:rPr>
          <w:rFonts w:ascii="宋体" w:hAnsi="宋体" w:eastAsia="宋体" w:cs="宋体"/>
          <w:sz w:val="18"/>
          <w:szCs w:val="18"/>
        </w:rPr>
      </w:pPr>
      <w:r>
        <w:rPr>
          <w:rFonts w:ascii="宋体" w:hAnsi="宋体" w:eastAsia="宋体" w:cs="宋体"/>
          <w:spacing w:val="-14"/>
          <w:sz w:val="18"/>
          <w:szCs w:val="18"/>
        </w:rPr>
        <w:t>续</w:t>
      </w:r>
      <w:r>
        <w:rPr>
          <w:rFonts w:ascii="宋体" w:hAnsi="宋体" w:eastAsia="宋体" w:cs="宋体"/>
          <w:spacing w:val="-12"/>
          <w:sz w:val="18"/>
          <w:szCs w:val="18"/>
        </w:rPr>
        <w:t>：</w:t>
      </w:r>
    </w:p>
    <w:tbl>
      <w:tblPr>
        <w:tblStyle w:val="4"/>
        <w:tblW w:w="9027" w:type="dxa"/>
        <w:tblInd w:w="143"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2521"/>
        <w:gridCol w:w="1475"/>
        <w:gridCol w:w="884"/>
        <w:gridCol w:w="1476"/>
        <w:gridCol w:w="1140"/>
        <w:gridCol w:w="1531"/>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1" w:hRule="atLeast"/>
        </w:trPr>
        <w:tc>
          <w:tcPr>
            <w:tcW w:w="2521" w:type="dxa"/>
            <w:vMerge w:val="restart"/>
            <w:tcBorders>
              <w:top w:val="single" w:color="000000" w:sz="2" w:space="0"/>
              <w:left w:val="nil"/>
              <w:bottom w:val="nil"/>
            </w:tcBorders>
            <w:vAlign w:val="top"/>
          </w:tcPr>
          <w:p>
            <w:pPr>
              <w:spacing w:before="291" w:line="220" w:lineRule="auto"/>
              <w:ind w:left="1091"/>
              <w:rPr>
                <w:rFonts w:ascii="宋体" w:hAnsi="宋体" w:eastAsia="宋体" w:cs="宋体"/>
                <w:sz w:val="18"/>
                <w:szCs w:val="18"/>
              </w:rPr>
            </w:pPr>
            <w:r>
              <w:rPr>
                <w:rFonts w:ascii="宋体" w:hAnsi="宋体" w:eastAsia="宋体" w:cs="宋体"/>
                <w:spacing w:val="-2"/>
                <w:sz w:val="18"/>
                <w:szCs w:val="18"/>
              </w:rPr>
              <w:t>类别</w:t>
            </w:r>
          </w:p>
        </w:tc>
        <w:tc>
          <w:tcPr>
            <w:tcW w:w="6506" w:type="dxa"/>
            <w:gridSpan w:val="5"/>
            <w:tcBorders>
              <w:top w:val="single" w:color="000000" w:sz="2" w:space="0"/>
              <w:right w:val="nil"/>
            </w:tcBorders>
            <w:vAlign w:val="top"/>
          </w:tcPr>
          <w:p>
            <w:pPr>
              <w:spacing w:before="49" w:line="217" w:lineRule="auto"/>
              <w:ind w:left="2898"/>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521" w:type="dxa"/>
            <w:vMerge w:val="continue"/>
            <w:tcBorders>
              <w:top w:val="nil"/>
              <w:left w:val="nil"/>
              <w:bottom w:val="nil"/>
            </w:tcBorders>
            <w:vAlign w:val="top"/>
          </w:tcPr>
          <w:p>
            <w:pPr>
              <w:rPr>
                <w:rFonts w:ascii="Arial"/>
                <w:sz w:val="21"/>
              </w:rPr>
            </w:pPr>
          </w:p>
        </w:tc>
        <w:tc>
          <w:tcPr>
            <w:tcW w:w="2359" w:type="dxa"/>
            <w:gridSpan w:val="2"/>
            <w:vAlign w:val="top"/>
          </w:tcPr>
          <w:p>
            <w:pPr>
              <w:spacing w:before="25" w:line="219" w:lineRule="auto"/>
              <w:ind w:left="825"/>
              <w:rPr>
                <w:rFonts w:ascii="宋体" w:hAnsi="宋体" w:eastAsia="宋体" w:cs="宋体"/>
                <w:sz w:val="18"/>
                <w:szCs w:val="18"/>
              </w:rPr>
            </w:pPr>
            <w:r>
              <w:rPr>
                <w:rFonts w:ascii="宋体" w:hAnsi="宋体" w:eastAsia="宋体" w:cs="宋体"/>
                <w:spacing w:val="-2"/>
                <w:sz w:val="18"/>
                <w:szCs w:val="18"/>
              </w:rPr>
              <w:t>账面余额</w:t>
            </w:r>
          </w:p>
        </w:tc>
        <w:tc>
          <w:tcPr>
            <w:tcW w:w="2616" w:type="dxa"/>
            <w:gridSpan w:val="2"/>
            <w:vAlign w:val="top"/>
          </w:tcPr>
          <w:p>
            <w:pPr>
              <w:spacing w:before="25" w:line="219" w:lineRule="auto"/>
              <w:ind w:left="952"/>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1531" w:type="dxa"/>
            <w:vMerge w:val="restart"/>
            <w:tcBorders>
              <w:bottom w:val="nil"/>
              <w:right w:val="nil"/>
            </w:tcBorders>
            <w:vAlign w:val="top"/>
          </w:tcPr>
          <w:p>
            <w:pPr>
              <w:spacing w:before="148" w:line="218" w:lineRule="auto"/>
              <w:ind w:left="413"/>
              <w:rPr>
                <w:rFonts w:ascii="宋体" w:hAnsi="宋体" w:eastAsia="宋体" w:cs="宋体"/>
                <w:sz w:val="18"/>
                <w:szCs w:val="18"/>
              </w:rPr>
            </w:pPr>
            <w:r>
              <w:rPr>
                <w:rFonts w:ascii="宋体" w:hAnsi="宋体" w:eastAsia="宋体" w:cs="宋体"/>
                <w:spacing w:val="-2"/>
                <w:sz w:val="18"/>
                <w:szCs w:val="18"/>
              </w:rPr>
              <w:t>账面价值</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521" w:type="dxa"/>
            <w:vMerge w:val="continue"/>
            <w:tcBorders>
              <w:top w:val="nil"/>
              <w:left w:val="nil"/>
            </w:tcBorders>
            <w:vAlign w:val="top"/>
          </w:tcPr>
          <w:p>
            <w:pPr>
              <w:rPr>
                <w:rFonts w:ascii="Arial"/>
                <w:sz w:val="21"/>
              </w:rPr>
            </w:pPr>
          </w:p>
        </w:tc>
        <w:tc>
          <w:tcPr>
            <w:tcW w:w="1475" w:type="dxa"/>
            <w:vAlign w:val="top"/>
          </w:tcPr>
          <w:p>
            <w:pPr>
              <w:spacing w:before="26" w:line="216" w:lineRule="auto"/>
              <w:ind w:left="562"/>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884" w:type="dxa"/>
            <w:vAlign w:val="top"/>
          </w:tcPr>
          <w:p>
            <w:pPr>
              <w:spacing w:before="26" w:line="216" w:lineRule="auto"/>
              <w:ind w:left="70"/>
              <w:rPr>
                <w:rFonts w:ascii="宋体" w:hAnsi="宋体" w:eastAsia="宋体" w:cs="宋体"/>
                <w:sz w:val="18"/>
                <w:szCs w:val="18"/>
              </w:rPr>
            </w:pPr>
            <w:r>
              <w:rPr>
                <w:rFonts w:ascii="宋体" w:hAnsi="宋体" w:eastAsia="宋体" w:cs="宋体"/>
                <w:spacing w:val="15"/>
                <w:sz w:val="18"/>
                <w:szCs w:val="18"/>
              </w:rPr>
              <w:t>比</w:t>
            </w:r>
            <w:r>
              <w:rPr>
                <w:rFonts w:ascii="宋体" w:hAnsi="宋体" w:eastAsia="宋体" w:cs="宋体"/>
                <w:spacing w:val="12"/>
                <w:sz w:val="18"/>
                <w:szCs w:val="18"/>
              </w:rPr>
              <w:t>例(%)</w:t>
            </w:r>
          </w:p>
        </w:tc>
        <w:tc>
          <w:tcPr>
            <w:tcW w:w="1476" w:type="dxa"/>
            <w:vAlign w:val="top"/>
          </w:tcPr>
          <w:p>
            <w:pPr>
              <w:spacing w:before="26" w:line="216" w:lineRule="auto"/>
              <w:ind w:left="562"/>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1140" w:type="dxa"/>
            <w:vAlign w:val="top"/>
          </w:tcPr>
          <w:p>
            <w:pPr>
              <w:spacing w:before="26" w:line="229" w:lineRule="auto"/>
              <w:ind w:left="50"/>
              <w:rPr>
                <w:rFonts w:ascii="宋体" w:hAnsi="宋体" w:eastAsia="宋体" w:cs="宋体"/>
                <w:sz w:val="17"/>
                <w:szCs w:val="17"/>
              </w:rPr>
            </w:pPr>
            <w:r>
              <w:rPr>
                <w:rFonts w:ascii="宋体" w:hAnsi="宋体" w:eastAsia="宋体" w:cs="宋体"/>
                <w:spacing w:val="9"/>
                <w:sz w:val="17"/>
                <w:szCs w:val="17"/>
              </w:rPr>
              <w:t>计提比例(%</w:t>
            </w:r>
            <w:r>
              <w:rPr>
                <w:rFonts w:ascii="宋体" w:hAnsi="宋体" w:eastAsia="宋体" w:cs="宋体"/>
                <w:spacing w:val="8"/>
                <w:sz w:val="17"/>
                <w:szCs w:val="17"/>
              </w:rPr>
              <w:t>)</w:t>
            </w:r>
          </w:p>
        </w:tc>
        <w:tc>
          <w:tcPr>
            <w:tcW w:w="1531" w:type="dxa"/>
            <w:vMerge w:val="continue"/>
            <w:tcBorders>
              <w:top w:val="nil"/>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71" w:hRule="atLeast"/>
        </w:trPr>
        <w:tc>
          <w:tcPr>
            <w:tcW w:w="2521" w:type="dxa"/>
            <w:tcBorders>
              <w:left w:val="nil"/>
            </w:tcBorders>
            <w:vAlign w:val="top"/>
          </w:tcPr>
          <w:p>
            <w:pPr>
              <w:spacing w:before="26" w:line="228" w:lineRule="auto"/>
              <w:ind w:left="127" w:right="238" w:firstLine="1"/>
              <w:rPr>
                <w:rFonts w:ascii="宋体" w:hAnsi="宋体" w:eastAsia="宋体" w:cs="宋体"/>
                <w:sz w:val="18"/>
                <w:szCs w:val="18"/>
              </w:rPr>
            </w:pPr>
            <w:r>
              <w:rPr>
                <w:rFonts w:ascii="宋体" w:hAnsi="宋体" w:eastAsia="宋体" w:cs="宋体"/>
                <w:spacing w:val="-1"/>
                <w:sz w:val="18"/>
                <w:szCs w:val="18"/>
              </w:rPr>
              <w:t>单项计提预期信用损</w:t>
            </w:r>
            <w:r>
              <w:rPr>
                <w:rFonts w:ascii="宋体" w:hAnsi="宋体" w:eastAsia="宋体" w:cs="宋体"/>
                <w:sz w:val="18"/>
                <w:szCs w:val="18"/>
              </w:rPr>
              <w:t xml:space="preserve">失的其 </w:t>
            </w:r>
            <w:r>
              <w:rPr>
                <w:rFonts w:ascii="宋体" w:hAnsi="宋体" w:eastAsia="宋体" w:cs="宋体"/>
                <w:spacing w:val="-2"/>
                <w:sz w:val="18"/>
                <w:szCs w:val="18"/>
              </w:rPr>
              <w:t>他应</w:t>
            </w:r>
            <w:r>
              <w:rPr>
                <w:rFonts w:ascii="宋体" w:hAnsi="宋体" w:eastAsia="宋体" w:cs="宋体"/>
                <w:spacing w:val="-1"/>
                <w:sz w:val="18"/>
                <w:szCs w:val="18"/>
              </w:rPr>
              <w:t>收款</w:t>
            </w:r>
          </w:p>
        </w:tc>
        <w:tc>
          <w:tcPr>
            <w:tcW w:w="1475" w:type="dxa"/>
            <w:vAlign w:val="top"/>
          </w:tcPr>
          <w:p>
            <w:pPr>
              <w:spacing w:before="174" w:line="181" w:lineRule="auto"/>
              <w:ind w:left="201"/>
              <w:rPr>
                <w:rFonts w:ascii="宋体" w:hAnsi="宋体" w:eastAsia="宋体" w:cs="宋体"/>
                <w:sz w:val="18"/>
                <w:szCs w:val="18"/>
              </w:rPr>
            </w:pPr>
            <w:r>
              <w:rPr>
                <w:rFonts w:ascii="宋体" w:hAnsi="宋体" w:eastAsia="宋体" w:cs="宋体"/>
                <w:spacing w:val="-1"/>
                <w:sz w:val="18"/>
                <w:szCs w:val="18"/>
              </w:rPr>
              <w:t>97,780,</w:t>
            </w:r>
            <w:r>
              <w:rPr>
                <w:rFonts w:ascii="宋体" w:hAnsi="宋体" w:eastAsia="宋体" w:cs="宋体"/>
                <w:sz w:val="18"/>
                <w:szCs w:val="18"/>
              </w:rPr>
              <w:t>580.48</w:t>
            </w:r>
          </w:p>
        </w:tc>
        <w:tc>
          <w:tcPr>
            <w:tcW w:w="884" w:type="dxa"/>
            <w:vAlign w:val="top"/>
          </w:tcPr>
          <w:p>
            <w:pPr>
              <w:spacing w:before="174" w:line="182" w:lineRule="auto"/>
              <w:ind w:left="332"/>
              <w:rPr>
                <w:rFonts w:ascii="宋体" w:hAnsi="宋体" w:eastAsia="宋体" w:cs="宋体"/>
                <w:sz w:val="18"/>
                <w:szCs w:val="18"/>
              </w:rPr>
            </w:pPr>
            <w:r>
              <w:rPr>
                <w:rFonts w:ascii="宋体" w:hAnsi="宋体" w:eastAsia="宋体" w:cs="宋体"/>
                <w:spacing w:val="-2"/>
                <w:sz w:val="18"/>
                <w:szCs w:val="18"/>
              </w:rPr>
              <w:t>34.8</w:t>
            </w:r>
            <w:r>
              <w:rPr>
                <w:rFonts w:ascii="宋体" w:hAnsi="宋体" w:eastAsia="宋体" w:cs="宋体"/>
                <w:spacing w:val="-1"/>
                <w:sz w:val="18"/>
                <w:szCs w:val="18"/>
              </w:rPr>
              <w:t>3</w:t>
            </w:r>
          </w:p>
        </w:tc>
        <w:tc>
          <w:tcPr>
            <w:tcW w:w="1476" w:type="dxa"/>
            <w:vAlign w:val="top"/>
          </w:tcPr>
          <w:p>
            <w:pPr>
              <w:spacing w:before="174" w:line="181" w:lineRule="auto"/>
              <w:ind w:left="202"/>
              <w:rPr>
                <w:rFonts w:ascii="宋体" w:hAnsi="宋体" w:eastAsia="宋体" w:cs="宋体"/>
                <w:sz w:val="18"/>
                <w:szCs w:val="18"/>
              </w:rPr>
            </w:pPr>
            <w:r>
              <w:rPr>
                <w:rFonts w:ascii="宋体" w:hAnsi="宋体" w:eastAsia="宋体" w:cs="宋体"/>
                <w:spacing w:val="-1"/>
                <w:sz w:val="18"/>
                <w:szCs w:val="18"/>
              </w:rPr>
              <w:t>84,454,</w:t>
            </w:r>
            <w:r>
              <w:rPr>
                <w:rFonts w:ascii="宋体" w:hAnsi="宋体" w:eastAsia="宋体" w:cs="宋体"/>
                <w:sz w:val="18"/>
                <w:szCs w:val="18"/>
              </w:rPr>
              <w:t>347.39</w:t>
            </w:r>
          </w:p>
        </w:tc>
        <w:tc>
          <w:tcPr>
            <w:tcW w:w="1140" w:type="dxa"/>
            <w:vAlign w:val="top"/>
          </w:tcPr>
          <w:p>
            <w:pPr>
              <w:spacing w:before="174" w:line="182" w:lineRule="auto"/>
              <w:ind w:left="586"/>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6.37</w:t>
            </w:r>
          </w:p>
        </w:tc>
        <w:tc>
          <w:tcPr>
            <w:tcW w:w="1531" w:type="dxa"/>
            <w:tcBorders>
              <w:right w:val="nil"/>
            </w:tcBorders>
            <w:vAlign w:val="top"/>
          </w:tcPr>
          <w:p>
            <w:pPr>
              <w:spacing w:before="173" w:line="182" w:lineRule="auto"/>
              <w:ind w:left="270"/>
              <w:rPr>
                <w:rFonts w:ascii="宋体" w:hAnsi="宋体" w:eastAsia="宋体" w:cs="宋体"/>
                <w:sz w:val="18"/>
                <w:szCs w:val="18"/>
              </w:rPr>
            </w:pPr>
            <w:r>
              <w:rPr>
                <w:rFonts w:ascii="宋体" w:hAnsi="宋体" w:eastAsia="宋体" w:cs="宋体"/>
                <w:spacing w:val="-2"/>
                <w:sz w:val="18"/>
                <w:szCs w:val="18"/>
              </w:rPr>
              <w:t>13,326,</w:t>
            </w:r>
            <w:r>
              <w:rPr>
                <w:rFonts w:ascii="宋体" w:hAnsi="宋体" w:eastAsia="宋体" w:cs="宋体"/>
                <w:spacing w:val="-1"/>
                <w:sz w:val="18"/>
                <w:szCs w:val="18"/>
              </w:rPr>
              <w:t>233.09</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71" w:hRule="atLeast"/>
        </w:trPr>
        <w:tc>
          <w:tcPr>
            <w:tcW w:w="2521" w:type="dxa"/>
            <w:tcBorders>
              <w:left w:val="nil"/>
            </w:tcBorders>
            <w:vAlign w:val="top"/>
          </w:tcPr>
          <w:p>
            <w:pPr>
              <w:spacing w:before="28" w:line="227" w:lineRule="auto"/>
              <w:ind w:left="127" w:right="238"/>
              <w:rPr>
                <w:rFonts w:ascii="宋体" w:hAnsi="宋体" w:eastAsia="宋体" w:cs="宋体"/>
                <w:sz w:val="18"/>
                <w:szCs w:val="18"/>
              </w:rPr>
            </w:pPr>
            <w:r>
              <w:rPr>
                <w:rFonts w:ascii="宋体" w:hAnsi="宋体" w:eastAsia="宋体" w:cs="宋体"/>
                <w:spacing w:val="-1"/>
                <w:sz w:val="18"/>
                <w:szCs w:val="18"/>
              </w:rPr>
              <w:t>按组合计提预期信用</w:t>
            </w:r>
            <w:r>
              <w:rPr>
                <w:rFonts w:ascii="宋体" w:hAnsi="宋体" w:eastAsia="宋体" w:cs="宋体"/>
                <w:sz w:val="18"/>
                <w:szCs w:val="18"/>
              </w:rPr>
              <w:t xml:space="preserve">损失的 </w:t>
            </w:r>
            <w:r>
              <w:rPr>
                <w:rFonts w:ascii="宋体" w:hAnsi="宋体" w:eastAsia="宋体" w:cs="宋体"/>
                <w:spacing w:val="-2"/>
                <w:sz w:val="18"/>
                <w:szCs w:val="18"/>
              </w:rPr>
              <w:t>其他</w:t>
            </w:r>
            <w:r>
              <w:rPr>
                <w:rFonts w:ascii="宋体" w:hAnsi="宋体" w:eastAsia="宋体" w:cs="宋体"/>
                <w:spacing w:val="-1"/>
                <w:sz w:val="18"/>
                <w:szCs w:val="18"/>
              </w:rPr>
              <w:t>应收款</w:t>
            </w:r>
          </w:p>
        </w:tc>
        <w:tc>
          <w:tcPr>
            <w:tcW w:w="1475" w:type="dxa"/>
            <w:vAlign w:val="top"/>
          </w:tcPr>
          <w:p>
            <w:pPr>
              <w:spacing w:before="175" w:line="182" w:lineRule="auto"/>
              <w:ind w:left="125"/>
              <w:rPr>
                <w:rFonts w:ascii="宋体" w:hAnsi="宋体" w:eastAsia="宋体" w:cs="宋体"/>
                <w:sz w:val="18"/>
                <w:szCs w:val="18"/>
              </w:rPr>
            </w:pPr>
            <w:r>
              <w:rPr>
                <w:rFonts w:ascii="宋体" w:hAnsi="宋体" w:eastAsia="宋体" w:cs="宋体"/>
                <w:spacing w:val="-2"/>
                <w:sz w:val="18"/>
                <w:szCs w:val="18"/>
              </w:rPr>
              <w:t>182,92</w:t>
            </w:r>
            <w:r>
              <w:rPr>
                <w:rFonts w:ascii="宋体" w:hAnsi="宋体" w:eastAsia="宋体" w:cs="宋体"/>
                <w:spacing w:val="-1"/>
                <w:sz w:val="18"/>
                <w:szCs w:val="18"/>
              </w:rPr>
              <w:t>3,986.37</w:t>
            </w:r>
          </w:p>
        </w:tc>
        <w:tc>
          <w:tcPr>
            <w:tcW w:w="884" w:type="dxa"/>
            <w:vAlign w:val="top"/>
          </w:tcPr>
          <w:p>
            <w:pPr>
              <w:spacing w:before="175" w:line="183" w:lineRule="auto"/>
              <w:ind w:left="330"/>
              <w:rPr>
                <w:rFonts w:ascii="宋体" w:hAnsi="宋体" w:eastAsia="宋体" w:cs="宋体"/>
                <w:sz w:val="18"/>
                <w:szCs w:val="18"/>
              </w:rPr>
            </w:pPr>
            <w:r>
              <w:rPr>
                <w:rFonts w:ascii="宋体" w:hAnsi="宋体" w:eastAsia="宋体" w:cs="宋体"/>
                <w:spacing w:val="-2"/>
                <w:sz w:val="18"/>
                <w:szCs w:val="18"/>
              </w:rPr>
              <w:t>65</w:t>
            </w:r>
            <w:r>
              <w:rPr>
                <w:rFonts w:ascii="宋体" w:hAnsi="宋体" w:eastAsia="宋体" w:cs="宋体"/>
                <w:spacing w:val="-1"/>
                <w:sz w:val="18"/>
                <w:szCs w:val="18"/>
              </w:rPr>
              <w:t>.17</w:t>
            </w:r>
          </w:p>
        </w:tc>
        <w:tc>
          <w:tcPr>
            <w:tcW w:w="1476" w:type="dxa"/>
            <w:vAlign w:val="top"/>
          </w:tcPr>
          <w:p>
            <w:pPr>
              <w:spacing w:before="175" w:line="182" w:lineRule="auto"/>
              <w:ind w:left="214"/>
              <w:rPr>
                <w:rFonts w:ascii="宋体" w:hAnsi="宋体" w:eastAsia="宋体" w:cs="宋体"/>
                <w:sz w:val="18"/>
                <w:szCs w:val="18"/>
              </w:rPr>
            </w:pPr>
            <w:r>
              <w:rPr>
                <w:rFonts w:ascii="宋体" w:hAnsi="宋体" w:eastAsia="宋体" w:cs="宋体"/>
                <w:spacing w:val="-2"/>
                <w:sz w:val="18"/>
                <w:szCs w:val="18"/>
              </w:rPr>
              <w:t>12,152,</w:t>
            </w:r>
            <w:r>
              <w:rPr>
                <w:rFonts w:ascii="宋体" w:hAnsi="宋体" w:eastAsia="宋体" w:cs="宋体"/>
                <w:spacing w:val="-1"/>
                <w:sz w:val="18"/>
                <w:szCs w:val="18"/>
              </w:rPr>
              <w:t>837.18</w:t>
            </w:r>
          </w:p>
        </w:tc>
        <w:tc>
          <w:tcPr>
            <w:tcW w:w="1140" w:type="dxa"/>
            <w:vAlign w:val="top"/>
          </w:tcPr>
          <w:p>
            <w:pPr>
              <w:spacing w:before="176" w:line="182" w:lineRule="auto"/>
              <w:ind w:left="678"/>
              <w:rPr>
                <w:rFonts w:ascii="宋体" w:hAnsi="宋体" w:eastAsia="宋体" w:cs="宋体"/>
                <w:sz w:val="18"/>
                <w:szCs w:val="18"/>
              </w:rPr>
            </w:pPr>
            <w:r>
              <w:rPr>
                <w:rFonts w:ascii="宋体" w:hAnsi="宋体" w:eastAsia="宋体" w:cs="宋体"/>
                <w:spacing w:val="-2"/>
                <w:sz w:val="18"/>
                <w:szCs w:val="18"/>
              </w:rPr>
              <w:t>6.6</w:t>
            </w:r>
            <w:r>
              <w:rPr>
                <w:rFonts w:ascii="宋体" w:hAnsi="宋体" w:eastAsia="宋体" w:cs="宋体"/>
                <w:spacing w:val="-1"/>
                <w:sz w:val="18"/>
                <w:szCs w:val="18"/>
              </w:rPr>
              <w:t>4</w:t>
            </w:r>
          </w:p>
        </w:tc>
        <w:tc>
          <w:tcPr>
            <w:tcW w:w="1531" w:type="dxa"/>
            <w:tcBorders>
              <w:right w:val="nil"/>
            </w:tcBorders>
            <w:vAlign w:val="top"/>
          </w:tcPr>
          <w:p>
            <w:pPr>
              <w:spacing w:before="175" w:line="182" w:lineRule="auto"/>
              <w:ind w:left="181"/>
              <w:rPr>
                <w:rFonts w:ascii="宋体" w:hAnsi="宋体" w:eastAsia="宋体" w:cs="宋体"/>
                <w:sz w:val="18"/>
                <w:szCs w:val="18"/>
              </w:rPr>
            </w:pPr>
            <w:r>
              <w:rPr>
                <w:rFonts w:ascii="宋体" w:hAnsi="宋体" w:eastAsia="宋体" w:cs="宋体"/>
                <w:spacing w:val="-2"/>
                <w:sz w:val="18"/>
                <w:szCs w:val="18"/>
              </w:rPr>
              <w:t>170,77</w:t>
            </w:r>
            <w:r>
              <w:rPr>
                <w:rFonts w:ascii="宋体" w:hAnsi="宋体" w:eastAsia="宋体" w:cs="宋体"/>
                <w:spacing w:val="-1"/>
                <w:sz w:val="18"/>
                <w:szCs w:val="18"/>
              </w:rPr>
              <w:t>1,149.19</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521" w:type="dxa"/>
            <w:tcBorders>
              <w:left w:val="nil"/>
            </w:tcBorders>
            <w:vAlign w:val="top"/>
          </w:tcPr>
          <w:p>
            <w:pPr>
              <w:spacing w:before="30" w:line="212" w:lineRule="auto"/>
              <w:ind w:left="127"/>
              <w:rPr>
                <w:rFonts w:ascii="宋体" w:hAnsi="宋体" w:eastAsia="宋体" w:cs="宋体"/>
                <w:sz w:val="18"/>
                <w:szCs w:val="18"/>
              </w:rPr>
            </w:pPr>
            <w:r>
              <w:rPr>
                <w:rFonts w:ascii="宋体" w:hAnsi="宋体" w:eastAsia="宋体" w:cs="宋体"/>
                <w:spacing w:val="-1"/>
                <w:sz w:val="18"/>
                <w:szCs w:val="18"/>
              </w:rPr>
              <w:t>其中：账龄组合</w:t>
            </w:r>
          </w:p>
        </w:tc>
        <w:tc>
          <w:tcPr>
            <w:tcW w:w="1475" w:type="dxa"/>
            <w:vAlign w:val="top"/>
          </w:tcPr>
          <w:p>
            <w:pPr>
              <w:spacing w:before="59" w:line="182" w:lineRule="auto"/>
              <w:ind w:left="214"/>
              <w:rPr>
                <w:rFonts w:ascii="宋体" w:hAnsi="宋体" w:eastAsia="宋体" w:cs="宋体"/>
                <w:sz w:val="18"/>
                <w:szCs w:val="18"/>
              </w:rPr>
            </w:pPr>
            <w:r>
              <w:rPr>
                <w:rFonts w:ascii="宋体" w:hAnsi="宋体" w:eastAsia="宋体" w:cs="宋体"/>
                <w:spacing w:val="-2"/>
                <w:sz w:val="18"/>
                <w:szCs w:val="18"/>
              </w:rPr>
              <w:t>18,213,</w:t>
            </w:r>
            <w:r>
              <w:rPr>
                <w:rFonts w:ascii="宋体" w:hAnsi="宋体" w:eastAsia="宋体" w:cs="宋体"/>
                <w:spacing w:val="-1"/>
                <w:sz w:val="18"/>
                <w:szCs w:val="18"/>
              </w:rPr>
              <w:t>927.83</w:t>
            </w:r>
          </w:p>
        </w:tc>
        <w:tc>
          <w:tcPr>
            <w:tcW w:w="884" w:type="dxa"/>
            <w:vAlign w:val="top"/>
          </w:tcPr>
          <w:p>
            <w:pPr>
              <w:spacing w:before="60" w:line="181" w:lineRule="auto"/>
              <w:ind w:left="421"/>
              <w:rPr>
                <w:rFonts w:ascii="宋体" w:hAnsi="宋体" w:eastAsia="宋体" w:cs="宋体"/>
                <w:sz w:val="18"/>
                <w:szCs w:val="18"/>
              </w:rPr>
            </w:pPr>
            <w:r>
              <w:rPr>
                <w:rFonts w:ascii="宋体" w:hAnsi="宋体" w:eastAsia="宋体" w:cs="宋体"/>
                <w:spacing w:val="-2"/>
                <w:sz w:val="18"/>
                <w:szCs w:val="18"/>
              </w:rPr>
              <w:t>6.4</w:t>
            </w:r>
            <w:r>
              <w:rPr>
                <w:rFonts w:ascii="宋体" w:hAnsi="宋体" w:eastAsia="宋体" w:cs="宋体"/>
                <w:spacing w:val="-1"/>
                <w:sz w:val="18"/>
                <w:szCs w:val="18"/>
              </w:rPr>
              <w:t>9</w:t>
            </w:r>
          </w:p>
        </w:tc>
        <w:tc>
          <w:tcPr>
            <w:tcW w:w="1476" w:type="dxa"/>
            <w:vAlign w:val="top"/>
          </w:tcPr>
          <w:p>
            <w:pPr>
              <w:spacing w:before="59" w:line="182" w:lineRule="auto"/>
              <w:ind w:left="296"/>
              <w:rPr>
                <w:rFonts w:ascii="宋体" w:hAnsi="宋体" w:eastAsia="宋体" w:cs="宋体"/>
                <w:sz w:val="18"/>
                <w:szCs w:val="18"/>
              </w:rPr>
            </w:pPr>
            <w:r>
              <w:rPr>
                <w:rFonts w:ascii="宋体" w:hAnsi="宋体" w:eastAsia="宋体" w:cs="宋体"/>
                <w:spacing w:val="-1"/>
                <w:sz w:val="18"/>
                <w:szCs w:val="18"/>
              </w:rPr>
              <w:t>7,211,661.</w:t>
            </w:r>
            <w:r>
              <w:rPr>
                <w:rFonts w:ascii="宋体" w:hAnsi="宋体" w:eastAsia="宋体" w:cs="宋体"/>
                <w:sz w:val="18"/>
                <w:szCs w:val="18"/>
              </w:rPr>
              <w:t>53</w:t>
            </w:r>
          </w:p>
        </w:tc>
        <w:tc>
          <w:tcPr>
            <w:tcW w:w="1140" w:type="dxa"/>
            <w:vAlign w:val="top"/>
          </w:tcPr>
          <w:p>
            <w:pPr>
              <w:spacing w:before="60" w:line="181" w:lineRule="auto"/>
              <w:ind w:left="589"/>
              <w:rPr>
                <w:rFonts w:ascii="宋体" w:hAnsi="宋体" w:eastAsia="宋体" w:cs="宋体"/>
                <w:sz w:val="18"/>
                <w:szCs w:val="18"/>
              </w:rPr>
            </w:pPr>
            <w:r>
              <w:rPr>
                <w:rFonts w:ascii="宋体" w:hAnsi="宋体" w:eastAsia="宋体" w:cs="宋体"/>
                <w:spacing w:val="-2"/>
                <w:sz w:val="18"/>
                <w:szCs w:val="18"/>
              </w:rPr>
              <w:t>39.5</w:t>
            </w:r>
            <w:r>
              <w:rPr>
                <w:rFonts w:ascii="宋体" w:hAnsi="宋体" w:eastAsia="宋体" w:cs="宋体"/>
                <w:spacing w:val="-1"/>
                <w:sz w:val="18"/>
                <w:szCs w:val="18"/>
              </w:rPr>
              <w:t>9</w:t>
            </w:r>
          </w:p>
        </w:tc>
        <w:tc>
          <w:tcPr>
            <w:tcW w:w="1531" w:type="dxa"/>
            <w:tcBorders>
              <w:right w:val="nil"/>
            </w:tcBorders>
            <w:vAlign w:val="top"/>
          </w:tcPr>
          <w:p>
            <w:pPr>
              <w:spacing w:before="59" w:line="182" w:lineRule="auto"/>
              <w:ind w:left="270"/>
              <w:rPr>
                <w:rFonts w:ascii="宋体" w:hAnsi="宋体" w:eastAsia="宋体" w:cs="宋体"/>
                <w:sz w:val="18"/>
                <w:szCs w:val="18"/>
              </w:rPr>
            </w:pPr>
            <w:r>
              <w:rPr>
                <w:rFonts w:ascii="宋体" w:hAnsi="宋体" w:eastAsia="宋体" w:cs="宋体"/>
                <w:spacing w:val="-2"/>
                <w:sz w:val="18"/>
                <w:szCs w:val="18"/>
              </w:rPr>
              <w:t>11,002,</w:t>
            </w:r>
            <w:r>
              <w:rPr>
                <w:rFonts w:ascii="宋体" w:hAnsi="宋体" w:eastAsia="宋体" w:cs="宋体"/>
                <w:spacing w:val="-1"/>
                <w:sz w:val="18"/>
                <w:szCs w:val="18"/>
              </w:rPr>
              <w:t>266.30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521" w:type="dxa"/>
            <w:tcBorders>
              <w:left w:val="nil"/>
            </w:tcBorders>
            <w:vAlign w:val="top"/>
          </w:tcPr>
          <w:p>
            <w:pPr>
              <w:spacing w:before="30" w:line="212" w:lineRule="auto"/>
              <w:ind w:left="126"/>
              <w:rPr>
                <w:rFonts w:ascii="宋体" w:hAnsi="宋体" w:eastAsia="宋体" w:cs="宋体"/>
                <w:sz w:val="18"/>
                <w:szCs w:val="18"/>
              </w:rPr>
            </w:pPr>
            <w:r>
              <w:rPr>
                <w:rFonts w:ascii="宋体" w:hAnsi="宋体" w:eastAsia="宋体" w:cs="宋体"/>
                <w:spacing w:val="-2"/>
                <w:sz w:val="18"/>
                <w:szCs w:val="18"/>
              </w:rPr>
              <w:t>低</w:t>
            </w:r>
            <w:r>
              <w:rPr>
                <w:rFonts w:ascii="宋体" w:hAnsi="宋体" w:eastAsia="宋体" w:cs="宋体"/>
                <w:spacing w:val="-1"/>
                <w:sz w:val="18"/>
                <w:szCs w:val="18"/>
              </w:rPr>
              <w:t>风险组合</w:t>
            </w:r>
          </w:p>
        </w:tc>
        <w:tc>
          <w:tcPr>
            <w:tcW w:w="1475" w:type="dxa"/>
            <w:vAlign w:val="top"/>
          </w:tcPr>
          <w:p>
            <w:pPr>
              <w:spacing w:before="59" w:line="182" w:lineRule="auto"/>
              <w:ind w:left="125"/>
              <w:rPr>
                <w:rFonts w:ascii="宋体" w:hAnsi="宋体" w:eastAsia="宋体" w:cs="宋体"/>
                <w:sz w:val="18"/>
                <w:szCs w:val="18"/>
              </w:rPr>
            </w:pPr>
            <w:r>
              <w:rPr>
                <w:rFonts w:ascii="宋体" w:hAnsi="宋体" w:eastAsia="宋体" w:cs="宋体"/>
                <w:spacing w:val="-2"/>
                <w:sz w:val="18"/>
                <w:szCs w:val="18"/>
              </w:rPr>
              <w:t>164,71</w:t>
            </w:r>
            <w:r>
              <w:rPr>
                <w:rFonts w:ascii="宋体" w:hAnsi="宋体" w:eastAsia="宋体" w:cs="宋体"/>
                <w:spacing w:val="-1"/>
                <w:sz w:val="18"/>
                <w:szCs w:val="18"/>
              </w:rPr>
              <w:t>0,058.54</w:t>
            </w:r>
          </w:p>
        </w:tc>
        <w:tc>
          <w:tcPr>
            <w:tcW w:w="884" w:type="dxa"/>
            <w:vAlign w:val="top"/>
          </w:tcPr>
          <w:p>
            <w:pPr>
              <w:spacing w:before="60" w:line="181" w:lineRule="auto"/>
              <w:ind w:left="332"/>
              <w:rPr>
                <w:rFonts w:ascii="宋体" w:hAnsi="宋体" w:eastAsia="宋体" w:cs="宋体"/>
                <w:sz w:val="18"/>
                <w:szCs w:val="18"/>
              </w:rPr>
            </w:pPr>
            <w:r>
              <w:rPr>
                <w:rFonts w:ascii="宋体" w:hAnsi="宋体" w:eastAsia="宋体" w:cs="宋体"/>
                <w:spacing w:val="-2"/>
                <w:sz w:val="18"/>
                <w:szCs w:val="18"/>
              </w:rPr>
              <w:t>58.6</w:t>
            </w:r>
            <w:r>
              <w:rPr>
                <w:rFonts w:ascii="宋体" w:hAnsi="宋体" w:eastAsia="宋体" w:cs="宋体"/>
                <w:spacing w:val="-1"/>
                <w:sz w:val="18"/>
                <w:szCs w:val="18"/>
              </w:rPr>
              <w:t>8</w:t>
            </w:r>
          </w:p>
        </w:tc>
        <w:tc>
          <w:tcPr>
            <w:tcW w:w="1476" w:type="dxa"/>
            <w:vAlign w:val="top"/>
          </w:tcPr>
          <w:p>
            <w:pPr>
              <w:spacing w:before="59" w:line="182" w:lineRule="auto"/>
              <w:ind w:left="291"/>
              <w:rPr>
                <w:rFonts w:ascii="宋体" w:hAnsi="宋体" w:eastAsia="宋体" w:cs="宋体"/>
                <w:sz w:val="18"/>
                <w:szCs w:val="18"/>
              </w:rPr>
            </w:pPr>
            <w:r>
              <w:rPr>
                <w:rFonts w:ascii="宋体" w:hAnsi="宋体" w:eastAsia="宋体" w:cs="宋体"/>
                <w:spacing w:val="-1"/>
                <w:sz w:val="18"/>
                <w:szCs w:val="18"/>
              </w:rPr>
              <w:t>4,941</w:t>
            </w:r>
            <w:r>
              <w:rPr>
                <w:rFonts w:ascii="宋体" w:hAnsi="宋体" w:eastAsia="宋体" w:cs="宋体"/>
                <w:sz w:val="18"/>
                <w:szCs w:val="18"/>
              </w:rPr>
              <w:t>,175.65</w:t>
            </w:r>
          </w:p>
        </w:tc>
        <w:tc>
          <w:tcPr>
            <w:tcW w:w="1140" w:type="dxa"/>
            <w:vAlign w:val="top"/>
          </w:tcPr>
          <w:p>
            <w:pPr>
              <w:spacing w:before="60" w:line="181" w:lineRule="auto"/>
              <w:ind w:left="680"/>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.00</w:t>
            </w:r>
          </w:p>
        </w:tc>
        <w:tc>
          <w:tcPr>
            <w:tcW w:w="1531" w:type="dxa"/>
            <w:tcBorders>
              <w:right w:val="nil"/>
            </w:tcBorders>
            <w:vAlign w:val="top"/>
          </w:tcPr>
          <w:p>
            <w:pPr>
              <w:spacing w:before="59" w:line="182" w:lineRule="auto"/>
              <w:ind w:left="181"/>
              <w:rPr>
                <w:rFonts w:ascii="宋体" w:hAnsi="宋体" w:eastAsia="宋体" w:cs="宋体"/>
                <w:sz w:val="18"/>
                <w:szCs w:val="18"/>
              </w:rPr>
            </w:pPr>
            <w:r>
              <w:rPr>
                <w:rFonts w:ascii="宋体" w:hAnsi="宋体" w:eastAsia="宋体" w:cs="宋体"/>
                <w:spacing w:val="-2"/>
                <w:sz w:val="18"/>
                <w:szCs w:val="18"/>
              </w:rPr>
              <w:t>159,76</w:t>
            </w:r>
            <w:r>
              <w:rPr>
                <w:rFonts w:ascii="宋体" w:hAnsi="宋体" w:eastAsia="宋体" w:cs="宋体"/>
                <w:spacing w:val="-1"/>
                <w:sz w:val="18"/>
                <w:szCs w:val="18"/>
              </w:rPr>
              <w:t>8,882.89</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4" w:hRule="atLeast"/>
        </w:trPr>
        <w:tc>
          <w:tcPr>
            <w:tcW w:w="2521" w:type="dxa"/>
            <w:tcBorders>
              <w:left w:val="nil"/>
              <w:bottom w:val="single" w:color="000000" w:sz="2" w:space="0"/>
            </w:tcBorders>
            <w:vAlign w:val="top"/>
          </w:tcPr>
          <w:p>
            <w:pPr>
              <w:spacing w:before="33" w:line="221" w:lineRule="auto"/>
              <w:ind w:left="1092"/>
              <w:rPr>
                <w:rFonts w:ascii="宋体" w:hAnsi="宋体" w:eastAsia="宋体" w:cs="宋体"/>
                <w:sz w:val="18"/>
                <w:szCs w:val="18"/>
              </w:rPr>
            </w:pPr>
            <w:r>
              <w:rPr>
                <w:rFonts w:ascii="宋体" w:hAnsi="宋体" w:eastAsia="宋体" w:cs="宋体"/>
                <w:spacing w:val="-2"/>
                <w:sz w:val="18"/>
                <w:szCs w:val="18"/>
              </w:rPr>
              <w:t>合计</w:t>
            </w:r>
          </w:p>
        </w:tc>
        <w:tc>
          <w:tcPr>
            <w:tcW w:w="1475" w:type="dxa"/>
            <w:tcBorders>
              <w:bottom w:val="single" w:color="000000" w:sz="2" w:space="0"/>
            </w:tcBorders>
            <w:vAlign w:val="top"/>
          </w:tcPr>
          <w:p>
            <w:pPr>
              <w:spacing w:before="63" w:line="181" w:lineRule="auto"/>
              <w:ind w:left="114"/>
              <w:rPr>
                <w:rFonts w:ascii="宋体" w:hAnsi="宋体" w:eastAsia="宋体" w:cs="宋体"/>
                <w:sz w:val="18"/>
                <w:szCs w:val="18"/>
              </w:rPr>
            </w:pPr>
            <w:r>
              <w:rPr>
                <w:rFonts w:ascii="宋体" w:hAnsi="宋体" w:eastAsia="宋体" w:cs="宋体"/>
                <w:spacing w:val="-1"/>
                <w:sz w:val="18"/>
                <w:szCs w:val="18"/>
              </w:rPr>
              <w:t>280,704,</w:t>
            </w:r>
            <w:r>
              <w:rPr>
                <w:rFonts w:ascii="宋体" w:hAnsi="宋体" w:eastAsia="宋体" w:cs="宋体"/>
                <w:sz w:val="18"/>
                <w:szCs w:val="18"/>
              </w:rPr>
              <w:t>566.85</w:t>
            </w:r>
          </w:p>
        </w:tc>
        <w:tc>
          <w:tcPr>
            <w:tcW w:w="884" w:type="dxa"/>
            <w:tcBorders>
              <w:bottom w:val="single" w:color="000000" w:sz="2" w:space="0"/>
            </w:tcBorders>
            <w:vAlign w:val="top"/>
          </w:tcPr>
          <w:p>
            <w:pPr>
              <w:spacing w:before="62" w:line="183" w:lineRule="auto"/>
              <w:ind w:left="253"/>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1476" w:type="dxa"/>
            <w:tcBorders>
              <w:bottom w:val="single" w:color="000000" w:sz="2" w:space="0"/>
            </w:tcBorders>
            <w:vAlign w:val="top"/>
          </w:tcPr>
          <w:p>
            <w:pPr>
              <w:spacing w:before="62" w:line="182" w:lineRule="auto"/>
              <w:ind w:left="202"/>
              <w:rPr>
                <w:rFonts w:ascii="宋体" w:hAnsi="宋体" w:eastAsia="宋体" w:cs="宋体"/>
                <w:sz w:val="18"/>
                <w:szCs w:val="18"/>
              </w:rPr>
            </w:pPr>
            <w:r>
              <w:rPr>
                <w:rFonts w:ascii="宋体" w:hAnsi="宋体" w:eastAsia="宋体" w:cs="宋体"/>
                <w:spacing w:val="-1"/>
                <w:sz w:val="18"/>
                <w:szCs w:val="18"/>
              </w:rPr>
              <w:t>96,607,</w:t>
            </w:r>
            <w:r>
              <w:rPr>
                <w:rFonts w:ascii="宋体" w:hAnsi="宋体" w:eastAsia="宋体" w:cs="宋体"/>
                <w:sz w:val="18"/>
                <w:szCs w:val="18"/>
              </w:rPr>
              <w:t>184.57</w:t>
            </w:r>
          </w:p>
        </w:tc>
        <w:tc>
          <w:tcPr>
            <w:tcW w:w="1140" w:type="dxa"/>
            <w:tcBorders>
              <w:bottom w:val="single" w:color="000000" w:sz="2" w:space="0"/>
            </w:tcBorders>
            <w:vAlign w:val="top"/>
          </w:tcPr>
          <w:p>
            <w:pPr>
              <w:spacing w:before="63" w:line="182" w:lineRule="auto"/>
              <w:ind w:left="589"/>
              <w:rPr>
                <w:rFonts w:ascii="宋体" w:hAnsi="宋体" w:eastAsia="宋体" w:cs="宋体"/>
                <w:sz w:val="18"/>
                <w:szCs w:val="18"/>
              </w:rPr>
            </w:pPr>
            <w:r>
              <w:rPr>
                <w:rFonts w:ascii="宋体" w:hAnsi="宋体" w:eastAsia="宋体" w:cs="宋体"/>
                <w:spacing w:val="-2"/>
                <w:sz w:val="18"/>
                <w:szCs w:val="18"/>
              </w:rPr>
              <w:t>34.4</w:t>
            </w:r>
            <w:r>
              <w:rPr>
                <w:rFonts w:ascii="宋体" w:hAnsi="宋体" w:eastAsia="宋体" w:cs="宋体"/>
                <w:spacing w:val="-1"/>
                <w:sz w:val="18"/>
                <w:szCs w:val="18"/>
              </w:rPr>
              <w:t>2</w:t>
            </w:r>
          </w:p>
        </w:tc>
        <w:tc>
          <w:tcPr>
            <w:tcW w:w="1531" w:type="dxa"/>
            <w:tcBorders>
              <w:bottom w:val="single" w:color="000000" w:sz="2" w:space="0"/>
              <w:right w:val="nil"/>
            </w:tcBorders>
            <w:vAlign w:val="top"/>
          </w:tcPr>
          <w:p>
            <w:pPr>
              <w:spacing w:before="62" w:line="182" w:lineRule="auto"/>
              <w:ind w:left="181"/>
              <w:rPr>
                <w:rFonts w:ascii="宋体" w:hAnsi="宋体" w:eastAsia="宋体" w:cs="宋体"/>
                <w:sz w:val="18"/>
                <w:szCs w:val="18"/>
              </w:rPr>
            </w:pPr>
            <w:r>
              <w:rPr>
                <w:rFonts w:ascii="宋体" w:hAnsi="宋体" w:eastAsia="宋体" w:cs="宋体"/>
                <w:spacing w:val="-2"/>
                <w:sz w:val="18"/>
                <w:szCs w:val="18"/>
              </w:rPr>
              <w:t>184,09</w:t>
            </w:r>
            <w:r>
              <w:rPr>
                <w:rFonts w:ascii="宋体" w:hAnsi="宋体" w:eastAsia="宋体" w:cs="宋体"/>
                <w:spacing w:val="-1"/>
                <w:sz w:val="18"/>
                <w:szCs w:val="18"/>
              </w:rPr>
              <w:t>7,382.28</w:t>
            </w:r>
          </w:p>
        </w:tc>
      </w:tr>
    </w:tbl>
    <w:p>
      <w:pPr>
        <w:spacing w:before="145" w:line="215" w:lineRule="auto"/>
        <w:ind w:left="812"/>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0"/>
          </w14:textOutline>
        </w:rPr>
        <w:t>3)单</w:t>
      </w:r>
      <w:r>
        <w:rPr>
          <w:rFonts w:ascii="宋体" w:hAnsi="宋体" w:eastAsia="宋体" w:cs="宋体"/>
          <w:sz w:val="18"/>
          <w:szCs w:val="18"/>
          <w14:textOutline w14:w="3265" w14:cap="flat" w14:cmpd="sng">
            <w14:solidFill>
              <w14:srgbClr w14:val="000000"/>
            </w14:solidFill>
            <w14:prstDash w14:val="solid"/>
            <w14:miter w14:val="0"/>
          </w14:textOutline>
        </w:rPr>
        <w:t>项计提预期信用损失的其他应收款情况</w:t>
      </w:r>
    </w:p>
    <w:tbl>
      <w:tblPr>
        <w:tblStyle w:val="4"/>
        <w:tblW w:w="9063" w:type="dxa"/>
        <w:tblInd w:w="143"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2129"/>
        <w:gridCol w:w="1553"/>
        <w:gridCol w:w="1558"/>
        <w:gridCol w:w="1260"/>
        <w:gridCol w:w="2563"/>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1" w:hRule="atLeast"/>
        </w:trPr>
        <w:tc>
          <w:tcPr>
            <w:tcW w:w="2129" w:type="dxa"/>
            <w:vMerge w:val="restart"/>
            <w:tcBorders>
              <w:top w:val="single" w:color="000000" w:sz="2" w:space="0"/>
              <w:left w:val="nil"/>
              <w:bottom w:val="nil"/>
            </w:tcBorders>
            <w:vAlign w:val="top"/>
          </w:tcPr>
          <w:p>
            <w:pPr>
              <w:spacing w:before="171" w:line="220" w:lineRule="auto"/>
              <w:ind w:left="716"/>
              <w:rPr>
                <w:rFonts w:ascii="宋体" w:hAnsi="宋体" w:eastAsia="宋体" w:cs="宋体"/>
                <w:sz w:val="18"/>
                <w:szCs w:val="18"/>
              </w:rPr>
            </w:pPr>
            <w:r>
              <w:rPr>
                <w:rFonts w:ascii="宋体" w:hAnsi="宋体" w:eastAsia="宋体" w:cs="宋体"/>
                <w:spacing w:val="-2"/>
                <w:sz w:val="18"/>
                <w:szCs w:val="18"/>
              </w:rPr>
              <w:t>单位名</w:t>
            </w:r>
            <w:r>
              <w:rPr>
                <w:rFonts w:ascii="宋体" w:hAnsi="宋体" w:eastAsia="宋体" w:cs="宋体"/>
                <w:spacing w:val="-1"/>
                <w:sz w:val="18"/>
                <w:szCs w:val="18"/>
              </w:rPr>
              <w:t>称</w:t>
            </w:r>
          </w:p>
        </w:tc>
        <w:tc>
          <w:tcPr>
            <w:tcW w:w="6934" w:type="dxa"/>
            <w:gridSpan w:val="4"/>
            <w:tcBorders>
              <w:top w:val="single" w:color="000000" w:sz="2" w:space="0"/>
              <w:right w:val="nil"/>
            </w:tcBorders>
            <w:vAlign w:val="top"/>
          </w:tcPr>
          <w:p>
            <w:pPr>
              <w:spacing w:before="49" w:line="217" w:lineRule="auto"/>
              <w:ind w:left="3113"/>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129" w:type="dxa"/>
            <w:vMerge w:val="continue"/>
            <w:tcBorders>
              <w:top w:val="nil"/>
              <w:left w:val="nil"/>
            </w:tcBorders>
            <w:vAlign w:val="top"/>
          </w:tcPr>
          <w:p>
            <w:pPr>
              <w:rPr>
                <w:rFonts w:ascii="Arial"/>
                <w:sz w:val="21"/>
              </w:rPr>
            </w:pPr>
          </w:p>
        </w:tc>
        <w:tc>
          <w:tcPr>
            <w:tcW w:w="1553" w:type="dxa"/>
            <w:vAlign w:val="top"/>
          </w:tcPr>
          <w:p>
            <w:pPr>
              <w:spacing w:before="28" w:line="216" w:lineRule="auto"/>
              <w:ind w:left="422"/>
              <w:rPr>
                <w:rFonts w:ascii="宋体" w:hAnsi="宋体" w:eastAsia="宋体" w:cs="宋体"/>
                <w:sz w:val="18"/>
                <w:szCs w:val="18"/>
              </w:rPr>
            </w:pPr>
            <w:r>
              <w:rPr>
                <w:rFonts w:ascii="宋体" w:hAnsi="宋体" w:eastAsia="宋体" w:cs="宋体"/>
                <w:spacing w:val="-2"/>
                <w:sz w:val="18"/>
                <w:szCs w:val="18"/>
              </w:rPr>
              <w:t>账面余额</w:t>
            </w:r>
          </w:p>
        </w:tc>
        <w:tc>
          <w:tcPr>
            <w:tcW w:w="1558" w:type="dxa"/>
            <w:vAlign w:val="top"/>
          </w:tcPr>
          <w:p>
            <w:pPr>
              <w:spacing w:before="28" w:line="216" w:lineRule="auto"/>
              <w:ind w:left="422"/>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1260" w:type="dxa"/>
            <w:vAlign w:val="top"/>
          </w:tcPr>
          <w:p>
            <w:pPr>
              <w:spacing w:before="28" w:line="216" w:lineRule="auto"/>
              <w:ind w:left="112"/>
              <w:rPr>
                <w:rFonts w:ascii="宋体" w:hAnsi="宋体" w:eastAsia="宋体" w:cs="宋体"/>
                <w:sz w:val="18"/>
                <w:szCs w:val="18"/>
              </w:rPr>
            </w:pPr>
            <w:r>
              <w:rPr>
                <w:rFonts w:ascii="宋体" w:hAnsi="宋体" w:eastAsia="宋体" w:cs="宋体"/>
                <w:spacing w:val="10"/>
                <w:sz w:val="18"/>
                <w:szCs w:val="18"/>
              </w:rPr>
              <w:t>计</w:t>
            </w:r>
            <w:r>
              <w:rPr>
                <w:rFonts w:ascii="宋体" w:hAnsi="宋体" w:eastAsia="宋体" w:cs="宋体"/>
                <w:spacing w:val="6"/>
                <w:sz w:val="18"/>
                <w:szCs w:val="18"/>
              </w:rPr>
              <w:t>提比例(%)</w:t>
            </w:r>
          </w:p>
        </w:tc>
        <w:tc>
          <w:tcPr>
            <w:tcW w:w="2563" w:type="dxa"/>
            <w:tcBorders>
              <w:right w:val="nil"/>
            </w:tcBorders>
            <w:vAlign w:val="top"/>
          </w:tcPr>
          <w:p>
            <w:pPr>
              <w:spacing w:before="28" w:line="216" w:lineRule="auto"/>
              <w:ind w:left="926"/>
              <w:rPr>
                <w:rFonts w:ascii="宋体" w:hAnsi="宋体" w:eastAsia="宋体" w:cs="宋体"/>
                <w:sz w:val="18"/>
                <w:szCs w:val="18"/>
              </w:rPr>
            </w:pPr>
            <w:r>
              <w:rPr>
                <w:rFonts w:ascii="宋体" w:hAnsi="宋体" w:eastAsia="宋体" w:cs="宋体"/>
                <w:spacing w:val="-2"/>
                <w:sz w:val="18"/>
                <w:szCs w:val="18"/>
              </w:rPr>
              <w:t>计提</w:t>
            </w:r>
            <w:r>
              <w:rPr>
                <w:rFonts w:ascii="宋体" w:hAnsi="宋体" w:eastAsia="宋体" w:cs="宋体"/>
                <w:spacing w:val="-1"/>
                <w:sz w:val="18"/>
                <w:szCs w:val="18"/>
              </w:rPr>
              <w:t>理由</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129" w:type="dxa"/>
            <w:tcBorders>
              <w:left w:val="nil"/>
            </w:tcBorders>
            <w:vAlign w:val="top"/>
          </w:tcPr>
          <w:p>
            <w:pPr>
              <w:spacing w:before="26" w:line="216" w:lineRule="auto"/>
              <w:ind w:left="128"/>
              <w:rPr>
                <w:rFonts w:ascii="宋体" w:hAnsi="宋体" w:eastAsia="宋体" w:cs="宋体"/>
                <w:sz w:val="18"/>
                <w:szCs w:val="18"/>
              </w:rPr>
            </w:pPr>
            <w:r>
              <w:rPr>
                <w:rFonts w:ascii="宋体" w:hAnsi="宋体" w:eastAsia="宋体" w:cs="宋体"/>
                <w:spacing w:val="-2"/>
                <w:sz w:val="18"/>
                <w:szCs w:val="18"/>
              </w:rPr>
              <w:t>单位一</w:t>
            </w:r>
          </w:p>
        </w:tc>
        <w:tc>
          <w:tcPr>
            <w:tcW w:w="1553" w:type="dxa"/>
            <w:vAlign w:val="top"/>
          </w:tcPr>
          <w:p>
            <w:pPr>
              <w:spacing w:before="56" w:line="181" w:lineRule="auto"/>
              <w:ind w:left="282"/>
              <w:rPr>
                <w:rFonts w:ascii="宋体" w:hAnsi="宋体" w:eastAsia="宋体" w:cs="宋体"/>
                <w:sz w:val="18"/>
                <w:szCs w:val="18"/>
              </w:rPr>
            </w:pPr>
            <w:r>
              <w:rPr>
                <w:rFonts w:ascii="宋体" w:hAnsi="宋体" w:eastAsia="宋体" w:cs="宋体"/>
                <w:spacing w:val="-1"/>
                <w:sz w:val="18"/>
                <w:szCs w:val="18"/>
              </w:rPr>
              <w:t>30,000,000</w:t>
            </w:r>
            <w:r>
              <w:rPr>
                <w:rFonts w:ascii="宋体" w:hAnsi="宋体" w:eastAsia="宋体" w:cs="宋体"/>
                <w:sz w:val="18"/>
                <w:szCs w:val="18"/>
              </w:rPr>
              <w:t>.00</w:t>
            </w:r>
          </w:p>
        </w:tc>
        <w:tc>
          <w:tcPr>
            <w:tcW w:w="1558" w:type="dxa"/>
            <w:vAlign w:val="top"/>
          </w:tcPr>
          <w:p>
            <w:pPr>
              <w:spacing w:before="56" w:line="181" w:lineRule="auto"/>
              <w:ind w:left="284"/>
              <w:rPr>
                <w:rFonts w:ascii="宋体" w:hAnsi="宋体" w:eastAsia="宋体" w:cs="宋体"/>
                <w:sz w:val="18"/>
                <w:szCs w:val="18"/>
              </w:rPr>
            </w:pPr>
            <w:r>
              <w:rPr>
                <w:rFonts w:ascii="宋体" w:hAnsi="宋体" w:eastAsia="宋体" w:cs="宋体"/>
                <w:spacing w:val="-1"/>
                <w:sz w:val="18"/>
                <w:szCs w:val="18"/>
              </w:rPr>
              <w:t>30,000,000</w:t>
            </w:r>
            <w:r>
              <w:rPr>
                <w:rFonts w:ascii="宋体" w:hAnsi="宋体" w:eastAsia="宋体" w:cs="宋体"/>
                <w:sz w:val="18"/>
                <w:szCs w:val="18"/>
              </w:rPr>
              <w:t>.00</w:t>
            </w:r>
          </w:p>
        </w:tc>
        <w:tc>
          <w:tcPr>
            <w:tcW w:w="1260" w:type="dxa"/>
            <w:vAlign w:val="top"/>
          </w:tcPr>
          <w:p>
            <w:pPr>
              <w:spacing w:before="55" w:line="183" w:lineRule="auto"/>
              <w:ind w:left="377"/>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2563" w:type="dxa"/>
            <w:tcBorders>
              <w:right w:val="nil"/>
            </w:tcBorders>
            <w:vAlign w:val="top"/>
          </w:tcPr>
          <w:p>
            <w:pPr>
              <w:spacing w:before="26" w:line="216" w:lineRule="auto"/>
              <w:ind w:left="111"/>
              <w:rPr>
                <w:rFonts w:ascii="宋体" w:hAnsi="宋体" w:eastAsia="宋体" w:cs="宋体"/>
                <w:sz w:val="18"/>
                <w:szCs w:val="18"/>
              </w:rPr>
            </w:pPr>
            <w:r>
              <w:rPr>
                <w:rFonts w:ascii="宋体" w:hAnsi="宋体" w:eastAsia="宋体" w:cs="宋体"/>
                <w:spacing w:val="-1"/>
                <w:sz w:val="18"/>
                <w:szCs w:val="18"/>
              </w:rPr>
              <w:t>存在回收风险</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129" w:type="dxa"/>
            <w:tcBorders>
              <w:left w:val="nil"/>
            </w:tcBorders>
            <w:vAlign w:val="top"/>
          </w:tcPr>
          <w:p>
            <w:pPr>
              <w:spacing w:before="26" w:line="218" w:lineRule="auto"/>
              <w:ind w:left="128"/>
              <w:rPr>
                <w:rFonts w:ascii="宋体" w:hAnsi="宋体" w:eastAsia="宋体" w:cs="宋体"/>
                <w:sz w:val="18"/>
                <w:szCs w:val="18"/>
              </w:rPr>
            </w:pPr>
            <w:r>
              <w:rPr>
                <w:rFonts w:ascii="宋体" w:hAnsi="宋体" w:eastAsia="宋体" w:cs="宋体"/>
                <w:spacing w:val="-2"/>
                <w:sz w:val="18"/>
                <w:szCs w:val="18"/>
              </w:rPr>
              <w:t>单位二</w:t>
            </w:r>
          </w:p>
        </w:tc>
        <w:tc>
          <w:tcPr>
            <w:tcW w:w="1553" w:type="dxa"/>
            <w:vAlign w:val="top"/>
          </w:tcPr>
          <w:p>
            <w:pPr>
              <w:spacing w:before="57" w:line="181" w:lineRule="auto"/>
              <w:ind w:left="370"/>
              <w:rPr>
                <w:rFonts w:ascii="宋体" w:hAnsi="宋体" w:eastAsia="宋体" w:cs="宋体"/>
                <w:sz w:val="18"/>
                <w:szCs w:val="18"/>
              </w:rPr>
            </w:pPr>
            <w:r>
              <w:rPr>
                <w:rFonts w:ascii="宋体" w:hAnsi="宋体" w:eastAsia="宋体" w:cs="宋体"/>
                <w:spacing w:val="-1"/>
                <w:sz w:val="18"/>
                <w:szCs w:val="18"/>
              </w:rPr>
              <w:t>9,278,5</w:t>
            </w:r>
            <w:r>
              <w:rPr>
                <w:rFonts w:ascii="宋体" w:hAnsi="宋体" w:eastAsia="宋体" w:cs="宋体"/>
                <w:sz w:val="18"/>
                <w:szCs w:val="18"/>
              </w:rPr>
              <w:t>77.79</w:t>
            </w:r>
          </w:p>
        </w:tc>
        <w:tc>
          <w:tcPr>
            <w:tcW w:w="1558" w:type="dxa"/>
            <w:vAlign w:val="top"/>
          </w:tcPr>
          <w:p>
            <w:pPr>
              <w:spacing w:before="57" w:line="181" w:lineRule="auto"/>
              <w:ind w:left="372"/>
              <w:rPr>
                <w:rFonts w:ascii="宋体" w:hAnsi="宋体" w:eastAsia="宋体" w:cs="宋体"/>
                <w:sz w:val="18"/>
                <w:szCs w:val="18"/>
              </w:rPr>
            </w:pPr>
            <w:r>
              <w:rPr>
                <w:rFonts w:ascii="宋体" w:hAnsi="宋体" w:eastAsia="宋体" w:cs="宋体"/>
                <w:spacing w:val="-1"/>
                <w:sz w:val="18"/>
                <w:szCs w:val="18"/>
              </w:rPr>
              <w:t>9,278,5</w:t>
            </w:r>
            <w:r>
              <w:rPr>
                <w:rFonts w:ascii="宋体" w:hAnsi="宋体" w:eastAsia="宋体" w:cs="宋体"/>
                <w:sz w:val="18"/>
                <w:szCs w:val="18"/>
              </w:rPr>
              <w:t>77.79</w:t>
            </w:r>
          </w:p>
        </w:tc>
        <w:tc>
          <w:tcPr>
            <w:tcW w:w="1260" w:type="dxa"/>
            <w:vAlign w:val="top"/>
          </w:tcPr>
          <w:p>
            <w:pPr>
              <w:spacing w:before="55" w:line="183" w:lineRule="auto"/>
              <w:ind w:left="377"/>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2563" w:type="dxa"/>
            <w:tcBorders>
              <w:right w:val="nil"/>
            </w:tcBorders>
            <w:vAlign w:val="top"/>
          </w:tcPr>
          <w:p>
            <w:pPr>
              <w:spacing w:before="26" w:line="218" w:lineRule="auto"/>
              <w:ind w:left="114"/>
              <w:rPr>
                <w:rFonts w:ascii="宋体" w:hAnsi="宋体" w:eastAsia="宋体" w:cs="宋体"/>
                <w:sz w:val="18"/>
                <w:szCs w:val="18"/>
              </w:rPr>
            </w:pPr>
            <w:r>
              <w:rPr>
                <w:rFonts w:ascii="宋体" w:hAnsi="宋体" w:eastAsia="宋体" w:cs="宋体"/>
                <w:spacing w:val="-1"/>
                <w:sz w:val="18"/>
                <w:szCs w:val="18"/>
              </w:rPr>
              <w:t>经营困难，收回可</w:t>
            </w:r>
            <w:r>
              <w:rPr>
                <w:rFonts w:ascii="宋体" w:hAnsi="宋体" w:eastAsia="宋体" w:cs="宋体"/>
                <w:sz w:val="18"/>
                <w:szCs w:val="18"/>
              </w:rPr>
              <w:t>能极小</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129" w:type="dxa"/>
            <w:tcBorders>
              <w:left w:val="nil"/>
            </w:tcBorders>
            <w:vAlign w:val="top"/>
          </w:tcPr>
          <w:p>
            <w:pPr>
              <w:spacing w:before="27" w:line="215" w:lineRule="auto"/>
              <w:ind w:left="128"/>
              <w:rPr>
                <w:rFonts w:ascii="宋体" w:hAnsi="宋体" w:eastAsia="宋体" w:cs="宋体"/>
                <w:sz w:val="18"/>
                <w:szCs w:val="18"/>
              </w:rPr>
            </w:pPr>
            <w:r>
              <w:rPr>
                <w:rFonts w:ascii="宋体" w:hAnsi="宋体" w:eastAsia="宋体" w:cs="宋体"/>
                <w:spacing w:val="-2"/>
                <w:sz w:val="18"/>
                <w:szCs w:val="18"/>
              </w:rPr>
              <w:t>单位三</w:t>
            </w:r>
          </w:p>
        </w:tc>
        <w:tc>
          <w:tcPr>
            <w:tcW w:w="1553" w:type="dxa"/>
            <w:vAlign w:val="top"/>
          </w:tcPr>
          <w:p>
            <w:pPr>
              <w:spacing w:before="56" w:line="182" w:lineRule="auto"/>
              <w:ind w:left="373"/>
              <w:rPr>
                <w:rFonts w:ascii="宋体" w:hAnsi="宋体" w:eastAsia="宋体" w:cs="宋体"/>
                <w:sz w:val="18"/>
                <w:szCs w:val="18"/>
              </w:rPr>
            </w:pPr>
            <w:r>
              <w:rPr>
                <w:rFonts w:ascii="宋体" w:hAnsi="宋体" w:eastAsia="宋体" w:cs="宋体"/>
                <w:spacing w:val="-1"/>
                <w:sz w:val="18"/>
                <w:szCs w:val="18"/>
              </w:rPr>
              <w:t>5,901,381.</w:t>
            </w:r>
            <w:r>
              <w:rPr>
                <w:rFonts w:ascii="宋体" w:hAnsi="宋体" w:eastAsia="宋体" w:cs="宋体"/>
                <w:sz w:val="18"/>
                <w:szCs w:val="18"/>
              </w:rPr>
              <w:t>03</w:t>
            </w:r>
          </w:p>
        </w:tc>
        <w:tc>
          <w:tcPr>
            <w:tcW w:w="1558" w:type="dxa"/>
            <w:vAlign w:val="top"/>
          </w:tcPr>
          <w:p>
            <w:pPr>
              <w:spacing w:before="56" w:line="182" w:lineRule="auto"/>
              <w:ind w:left="375"/>
              <w:rPr>
                <w:rFonts w:ascii="宋体" w:hAnsi="宋体" w:eastAsia="宋体" w:cs="宋体"/>
                <w:sz w:val="18"/>
                <w:szCs w:val="18"/>
              </w:rPr>
            </w:pPr>
            <w:r>
              <w:rPr>
                <w:rFonts w:ascii="宋体" w:hAnsi="宋体" w:eastAsia="宋体" w:cs="宋体"/>
                <w:spacing w:val="-1"/>
                <w:sz w:val="18"/>
                <w:szCs w:val="18"/>
              </w:rPr>
              <w:t>5,901,381.</w:t>
            </w:r>
            <w:r>
              <w:rPr>
                <w:rFonts w:ascii="宋体" w:hAnsi="宋体" w:eastAsia="宋体" w:cs="宋体"/>
                <w:sz w:val="18"/>
                <w:szCs w:val="18"/>
              </w:rPr>
              <w:t>03</w:t>
            </w:r>
          </w:p>
        </w:tc>
        <w:tc>
          <w:tcPr>
            <w:tcW w:w="1260" w:type="dxa"/>
            <w:vAlign w:val="top"/>
          </w:tcPr>
          <w:p>
            <w:pPr>
              <w:spacing w:before="56" w:line="183" w:lineRule="auto"/>
              <w:ind w:left="377"/>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2563" w:type="dxa"/>
            <w:tcBorders>
              <w:right w:val="nil"/>
            </w:tcBorders>
            <w:vAlign w:val="top"/>
          </w:tcPr>
          <w:p>
            <w:pPr>
              <w:spacing w:before="27" w:line="215" w:lineRule="auto"/>
              <w:ind w:left="114"/>
              <w:rPr>
                <w:rFonts w:ascii="宋体" w:hAnsi="宋体" w:eastAsia="宋体" w:cs="宋体"/>
                <w:sz w:val="18"/>
                <w:szCs w:val="18"/>
              </w:rPr>
            </w:pPr>
            <w:r>
              <w:rPr>
                <w:rFonts w:ascii="宋体" w:hAnsi="宋体" w:eastAsia="宋体" w:cs="宋体"/>
                <w:spacing w:val="-1"/>
                <w:sz w:val="18"/>
                <w:szCs w:val="18"/>
              </w:rPr>
              <w:t>经营困难，收回可</w:t>
            </w:r>
            <w:r>
              <w:rPr>
                <w:rFonts w:ascii="宋体" w:hAnsi="宋体" w:eastAsia="宋体" w:cs="宋体"/>
                <w:sz w:val="18"/>
                <w:szCs w:val="18"/>
              </w:rPr>
              <w:t>能极小</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129" w:type="dxa"/>
            <w:tcBorders>
              <w:left w:val="nil"/>
            </w:tcBorders>
            <w:vAlign w:val="top"/>
          </w:tcPr>
          <w:p>
            <w:pPr>
              <w:spacing w:before="28" w:line="216" w:lineRule="auto"/>
              <w:ind w:left="128"/>
              <w:rPr>
                <w:rFonts w:ascii="宋体" w:hAnsi="宋体" w:eastAsia="宋体" w:cs="宋体"/>
                <w:sz w:val="18"/>
                <w:szCs w:val="18"/>
              </w:rPr>
            </w:pPr>
            <w:r>
              <w:rPr>
                <w:rFonts w:ascii="宋体" w:hAnsi="宋体" w:eastAsia="宋体" w:cs="宋体"/>
                <w:spacing w:val="-2"/>
                <w:sz w:val="18"/>
                <w:szCs w:val="18"/>
              </w:rPr>
              <w:t>单位四</w:t>
            </w:r>
          </w:p>
        </w:tc>
        <w:tc>
          <w:tcPr>
            <w:tcW w:w="1553" w:type="dxa"/>
            <w:vAlign w:val="top"/>
          </w:tcPr>
          <w:p>
            <w:pPr>
              <w:spacing w:before="57" w:line="182" w:lineRule="auto"/>
              <w:ind w:left="373"/>
              <w:rPr>
                <w:rFonts w:ascii="宋体" w:hAnsi="宋体" w:eastAsia="宋体" w:cs="宋体"/>
                <w:sz w:val="18"/>
                <w:szCs w:val="18"/>
              </w:rPr>
            </w:pPr>
            <w:r>
              <w:rPr>
                <w:rFonts w:ascii="宋体" w:hAnsi="宋体" w:eastAsia="宋体" w:cs="宋体"/>
                <w:spacing w:val="-1"/>
                <w:sz w:val="18"/>
                <w:szCs w:val="18"/>
              </w:rPr>
              <w:t>5,721,126.</w:t>
            </w:r>
            <w:r>
              <w:rPr>
                <w:rFonts w:ascii="宋体" w:hAnsi="宋体" w:eastAsia="宋体" w:cs="宋体"/>
                <w:sz w:val="18"/>
                <w:szCs w:val="18"/>
              </w:rPr>
              <w:t>01</w:t>
            </w:r>
          </w:p>
        </w:tc>
        <w:tc>
          <w:tcPr>
            <w:tcW w:w="1558" w:type="dxa"/>
            <w:vAlign w:val="top"/>
          </w:tcPr>
          <w:p>
            <w:pPr>
              <w:spacing w:before="57" w:line="182" w:lineRule="auto"/>
              <w:ind w:left="375"/>
              <w:rPr>
                <w:rFonts w:ascii="宋体" w:hAnsi="宋体" w:eastAsia="宋体" w:cs="宋体"/>
                <w:sz w:val="18"/>
                <w:szCs w:val="18"/>
              </w:rPr>
            </w:pPr>
            <w:r>
              <w:rPr>
                <w:rFonts w:ascii="宋体" w:hAnsi="宋体" w:eastAsia="宋体" w:cs="宋体"/>
                <w:spacing w:val="-1"/>
                <w:sz w:val="18"/>
                <w:szCs w:val="18"/>
              </w:rPr>
              <w:t>5,721,126.</w:t>
            </w:r>
            <w:r>
              <w:rPr>
                <w:rFonts w:ascii="宋体" w:hAnsi="宋体" w:eastAsia="宋体" w:cs="宋体"/>
                <w:sz w:val="18"/>
                <w:szCs w:val="18"/>
              </w:rPr>
              <w:t>01</w:t>
            </w:r>
          </w:p>
        </w:tc>
        <w:tc>
          <w:tcPr>
            <w:tcW w:w="1260" w:type="dxa"/>
            <w:vAlign w:val="top"/>
          </w:tcPr>
          <w:p>
            <w:pPr>
              <w:spacing w:before="57" w:line="183" w:lineRule="auto"/>
              <w:ind w:left="377"/>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2563" w:type="dxa"/>
            <w:tcBorders>
              <w:right w:val="nil"/>
            </w:tcBorders>
            <w:vAlign w:val="top"/>
          </w:tcPr>
          <w:p>
            <w:pPr>
              <w:spacing w:before="28" w:line="216" w:lineRule="auto"/>
              <w:ind w:left="132"/>
              <w:rPr>
                <w:rFonts w:ascii="宋体" w:hAnsi="宋体" w:eastAsia="宋体" w:cs="宋体"/>
                <w:sz w:val="18"/>
                <w:szCs w:val="18"/>
              </w:rPr>
            </w:pPr>
            <w:r>
              <w:rPr>
                <w:rFonts w:ascii="宋体" w:hAnsi="宋体" w:eastAsia="宋体" w:cs="宋体"/>
                <w:spacing w:val="-3"/>
                <w:sz w:val="18"/>
                <w:szCs w:val="18"/>
              </w:rPr>
              <w:t>已</w:t>
            </w:r>
            <w:r>
              <w:rPr>
                <w:rFonts w:ascii="宋体" w:hAnsi="宋体" w:eastAsia="宋体" w:cs="宋体"/>
                <w:spacing w:val="-2"/>
                <w:sz w:val="18"/>
                <w:szCs w:val="18"/>
              </w:rPr>
              <w:t>改制，对原债务不予承认</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129" w:type="dxa"/>
            <w:tcBorders>
              <w:left w:val="nil"/>
            </w:tcBorders>
            <w:vAlign w:val="top"/>
          </w:tcPr>
          <w:p>
            <w:pPr>
              <w:spacing w:before="28" w:line="214" w:lineRule="auto"/>
              <w:ind w:left="128"/>
              <w:rPr>
                <w:rFonts w:ascii="宋体" w:hAnsi="宋体" w:eastAsia="宋体" w:cs="宋体"/>
                <w:sz w:val="18"/>
                <w:szCs w:val="18"/>
              </w:rPr>
            </w:pPr>
            <w:r>
              <w:rPr>
                <w:rFonts w:ascii="宋体" w:hAnsi="宋体" w:eastAsia="宋体" w:cs="宋体"/>
                <w:spacing w:val="-2"/>
                <w:sz w:val="18"/>
                <w:szCs w:val="18"/>
              </w:rPr>
              <w:t>单位五</w:t>
            </w:r>
          </w:p>
        </w:tc>
        <w:tc>
          <w:tcPr>
            <w:tcW w:w="1553" w:type="dxa"/>
            <w:vAlign w:val="top"/>
          </w:tcPr>
          <w:p>
            <w:pPr>
              <w:spacing w:before="59" w:line="181" w:lineRule="auto"/>
              <w:ind w:left="373"/>
              <w:rPr>
                <w:rFonts w:ascii="宋体" w:hAnsi="宋体" w:eastAsia="宋体" w:cs="宋体"/>
                <w:sz w:val="18"/>
                <w:szCs w:val="18"/>
              </w:rPr>
            </w:pPr>
            <w:r>
              <w:rPr>
                <w:rFonts w:ascii="宋体" w:hAnsi="宋体" w:eastAsia="宋体" w:cs="宋体"/>
                <w:spacing w:val="-1"/>
                <w:sz w:val="18"/>
                <w:szCs w:val="18"/>
              </w:rPr>
              <w:t>5,260,000.</w:t>
            </w:r>
            <w:r>
              <w:rPr>
                <w:rFonts w:ascii="宋体" w:hAnsi="宋体" w:eastAsia="宋体" w:cs="宋体"/>
                <w:sz w:val="18"/>
                <w:szCs w:val="18"/>
              </w:rPr>
              <w:t>00</w:t>
            </w:r>
          </w:p>
        </w:tc>
        <w:tc>
          <w:tcPr>
            <w:tcW w:w="1558" w:type="dxa"/>
            <w:vAlign w:val="top"/>
          </w:tcPr>
          <w:p>
            <w:pPr>
              <w:spacing w:before="59" w:line="181" w:lineRule="auto"/>
              <w:ind w:left="375"/>
              <w:rPr>
                <w:rFonts w:ascii="宋体" w:hAnsi="宋体" w:eastAsia="宋体" w:cs="宋体"/>
                <w:sz w:val="18"/>
                <w:szCs w:val="18"/>
              </w:rPr>
            </w:pPr>
            <w:r>
              <w:rPr>
                <w:rFonts w:ascii="宋体" w:hAnsi="宋体" w:eastAsia="宋体" w:cs="宋体"/>
                <w:spacing w:val="-1"/>
                <w:sz w:val="18"/>
                <w:szCs w:val="18"/>
              </w:rPr>
              <w:t>5,260,000.</w:t>
            </w:r>
            <w:r>
              <w:rPr>
                <w:rFonts w:ascii="宋体" w:hAnsi="宋体" w:eastAsia="宋体" w:cs="宋体"/>
                <w:sz w:val="18"/>
                <w:szCs w:val="18"/>
              </w:rPr>
              <w:t>00</w:t>
            </w:r>
          </w:p>
        </w:tc>
        <w:tc>
          <w:tcPr>
            <w:tcW w:w="1260" w:type="dxa"/>
            <w:vAlign w:val="top"/>
          </w:tcPr>
          <w:p>
            <w:pPr>
              <w:spacing w:before="57" w:line="183" w:lineRule="auto"/>
              <w:ind w:left="377"/>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2563" w:type="dxa"/>
            <w:tcBorders>
              <w:right w:val="nil"/>
            </w:tcBorders>
            <w:vAlign w:val="top"/>
          </w:tcPr>
          <w:p>
            <w:pPr>
              <w:spacing w:before="28" w:line="214" w:lineRule="auto"/>
              <w:ind w:left="114"/>
              <w:rPr>
                <w:rFonts w:ascii="宋体" w:hAnsi="宋体" w:eastAsia="宋体" w:cs="宋体"/>
                <w:sz w:val="18"/>
                <w:szCs w:val="18"/>
              </w:rPr>
            </w:pPr>
            <w:r>
              <w:rPr>
                <w:rFonts w:ascii="宋体" w:hAnsi="宋体" w:eastAsia="宋体" w:cs="宋体"/>
                <w:spacing w:val="-1"/>
                <w:sz w:val="18"/>
                <w:szCs w:val="18"/>
              </w:rPr>
              <w:t>经营困难，收回可</w:t>
            </w:r>
            <w:r>
              <w:rPr>
                <w:rFonts w:ascii="宋体" w:hAnsi="宋体" w:eastAsia="宋体" w:cs="宋体"/>
                <w:sz w:val="18"/>
                <w:szCs w:val="18"/>
              </w:rPr>
              <w:t>能极小</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72" w:hRule="atLeast"/>
        </w:trPr>
        <w:tc>
          <w:tcPr>
            <w:tcW w:w="2129" w:type="dxa"/>
            <w:tcBorders>
              <w:left w:val="nil"/>
            </w:tcBorders>
            <w:vAlign w:val="top"/>
          </w:tcPr>
          <w:p>
            <w:pPr>
              <w:spacing w:before="29" w:line="227" w:lineRule="auto"/>
              <w:ind w:left="127" w:right="206"/>
              <w:rPr>
                <w:rFonts w:ascii="宋体" w:hAnsi="宋体" w:eastAsia="宋体" w:cs="宋体"/>
                <w:sz w:val="18"/>
                <w:szCs w:val="18"/>
              </w:rPr>
            </w:pPr>
            <w:r>
              <w:rPr>
                <w:rFonts w:ascii="宋体" w:hAnsi="宋体" w:eastAsia="宋体" w:cs="宋体"/>
                <w:spacing w:val="-1"/>
                <w:sz w:val="18"/>
                <w:szCs w:val="18"/>
              </w:rPr>
              <w:t>其他单项计提预期</w:t>
            </w:r>
            <w:r>
              <w:rPr>
                <w:rFonts w:ascii="宋体" w:hAnsi="宋体" w:eastAsia="宋体" w:cs="宋体"/>
                <w:sz w:val="18"/>
                <w:szCs w:val="18"/>
              </w:rPr>
              <w:t xml:space="preserve">信用 </w:t>
            </w:r>
            <w:r>
              <w:rPr>
                <w:rFonts w:ascii="宋体" w:hAnsi="宋体" w:eastAsia="宋体" w:cs="宋体"/>
                <w:spacing w:val="-1"/>
                <w:sz w:val="18"/>
                <w:szCs w:val="18"/>
              </w:rPr>
              <w:t>损失的其他应收</w:t>
            </w:r>
            <w:r>
              <w:rPr>
                <w:rFonts w:ascii="宋体" w:hAnsi="宋体" w:eastAsia="宋体" w:cs="宋体"/>
                <w:sz w:val="18"/>
                <w:szCs w:val="18"/>
              </w:rPr>
              <w:t>款</w:t>
            </w:r>
          </w:p>
        </w:tc>
        <w:tc>
          <w:tcPr>
            <w:tcW w:w="1553" w:type="dxa"/>
            <w:vAlign w:val="top"/>
          </w:tcPr>
          <w:p>
            <w:pPr>
              <w:spacing w:before="177" w:line="181" w:lineRule="auto"/>
              <w:ind w:left="277"/>
              <w:rPr>
                <w:rFonts w:ascii="宋体" w:hAnsi="宋体" w:eastAsia="宋体" w:cs="宋体"/>
                <w:sz w:val="18"/>
                <w:szCs w:val="18"/>
              </w:rPr>
            </w:pPr>
            <w:r>
              <w:rPr>
                <w:rFonts w:ascii="宋体" w:hAnsi="宋体" w:eastAsia="宋体" w:cs="宋体"/>
                <w:spacing w:val="-1"/>
                <w:sz w:val="18"/>
                <w:szCs w:val="18"/>
              </w:rPr>
              <w:t>46,234</w:t>
            </w:r>
            <w:r>
              <w:rPr>
                <w:rFonts w:ascii="宋体" w:hAnsi="宋体" w:eastAsia="宋体" w:cs="宋体"/>
                <w:sz w:val="18"/>
                <w:szCs w:val="18"/>
              </w:rPr>
              <w:t>,303.75</w:t>
            </w:r>
          </w:p>
        </w:tc>
        <w:tc>
          <w:tcPr>
            <w:tcW w:w="1558" w:type="dxa"/>
            <w:vAlign w:val="top"/>
          </w:tcPr>
          <w:p>
            <w:pPr>
              <w:spacing w:before="177" w:line="181" w:lineRule="auto"/>
              <w:ind w:left="279"/>
              <w:rPr>
                <w:rFonts w:ascii="宋体" w:hAnsi="宋体" w:eastAsia="宋体" w:cs="宋体"/>
                <w:sz w:val="18"/>
                <w:szCs w:val="18"/>
              </w:rPr>
            </w:pPr>
            <w:r>
              <w:rPr>
                <w:rFonts w:ascii="宋体" w:hAnsi="宋体" w:eastAsia="宋体" w:cs="宋体"/>
                <w:spacing w:val="-1"/>
                <w:sz w:val="18"/>
                <w:szCs w:val="18"/>
              </w:rPr>
              <w:t>46,234</w:t>
            </w:r>
            <w:r>
              <w:rPr>
                <w:rFonts w:ascii="宋体" w:hAnsi="宋体" w:eastAsia="宋体" w:cs="宋体"/>
                <w:sz w:val="18"/>
                <w:szCs w:val="18"/>
              </w:rPr>
              <w:t>,303.75</w:t>
            </w:r>
          </w:p>
        </w:tc>
        <w:tc>
          <w:tcPr>
            <w:tcW w:w="1260" w:type="dxa"/>
            <w:vAlign w:val="top"/>
          </w:tcPr>
          <w:p>
            <w:pPr>
              <w:spacing w:before="175" w:line="183" w:lineRule="auto"/>
              <w:ind w:left="377"/>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2563" w:type="dxa"/>
            <w:tcBorders>
              <w:right w:val="nil"/>
            </w:tcBorders>
            <w:vAlign w:val="top"/>
          </w:tcPr>
          <w:p>
            <w:pPr>
              <w:spacing w:before="146" w:line="220" w:lineRule="auto"/>
              <w:ind w:left="114"/>
              <w:rPr>
                <w:rFonts w:ascii="宋体" w:hAnsi="宋体" w:eastAsia="宋体" w:cs="宋体"/>
                <w:sz w:val="18"/>
                <w:szCs w:val="18"/>
              </w:rPr>
            </w:pPr>
            <w:r>
              <w:rPr>
                <w:rFonts w:ascii="宋体" w:hAnsi="宋体" w:eastAsia="宋体" w:cs="宋体"/>
                <w:spacing w:val="-1"/>
                <w:sz w:val="18"/>
                <w:szCs w:val="18"/>
              </w:rPr>
              <w:t>经营困难，收回可</w:t>
            </w:r>
            <w:r>
              <w:rPr>
                <w:rFonts w:ascii="宋体" w:hAnsi="宋体" w:eastAsia="宋体" w:cs="宋体"/>
                <w:sz w:val="18"/>
                <w:szCs w:val="18"/>
              </w:rPr>
              <w:t>能极小</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0" w:hRule="atLeast"/>
        </w:trPr>
        <w:tc>
          <w:tcPr>
            <w:tcW w:w="2129" w:type="dxa"/>
            <w:tcBorders>
              <w:left w:val="nil"/>
              <w:bottom w:val="single" w:color="000000" w:sz="2" w:space="0"/>
            </w:tcBorders>
            <w:vAlign w:val="top"/>
          </w:tcPr>
          <w:p>
            <w:pPr>
              <w:spacing w:before="34" w:line="221" w:lineRule="auto"/>
              <w:ind w:left="895"/>
              <w:rPr>
                <w:rFonts w:ascii="宋体" w:hAnsi="宋体" w:eastAsia="宋体" w:cs="宋体"/>
                <w:sz w:val="18"/>
                <w:szCs w:val="18"/>
              </w:rPr>
            </w:pPr>
            <w:r>
              <w:rPr>
                <w:rFonts w:ascii="宋体" w:hAnsi="宋体" w:eastAsia="宋体" w:cs="宋体"/>
                <w:spacing w:val="-2"/>
                <w:sz w:val="18"/>
                <w:szCs w:val="18"/>
              </w:rPr>
              <w:t>合计</w:t>
            </w:r>
          </w:p>
        </w:tc>
        <w:tc>
          <w:tcPr>
            <w:tcW w:w="1553" w:type="dxa"/>
            <w:tcBorders>
              <w:bottom w:val="single" w:color="000000" w:sz="2" w:space="0"/>
            </w:tcBorders>
            <w:vAlign w:val="top"/>
          </w:tcPr>
          <w:p>
            <w:pPr>
              <w:spacing w:before="63" w:line="182" w:lineRule="auto"/>
              <w:ind w:left="202"/>
              <w:rPr>
                <w:rFonts w:ascii="宋体" w:hAnsi="宋体" w:eastAsia="宋体" w:cs="宋体"/>
                <w:sz w:val="18"/>
                <w:szCs w:val="18"/>
              </w:rPr>
            </w:pPr>
            <w:r>
              <w:rPr>
                <w:rFonts w:ascii="宋体" w:hAnsi="宋体" w:eastAsia="宋体" w:cs="宋体"/>
                <w:spacing w:val="-2"/>
                <w:sz w:val="18"/>
                <w:szCs w:val="18"/>
              </w:rPr>
              <w:t>102,39</w:t>
            </w:r>
            <w:r>
              <w:rPr>
                <w:rFonts w:ascii="宋体" w:hAnsi="宋体" w:eastAsia="宋体" w:cs="宋体"/>
                <w:spacing w:val="-1"/>
                <w:sz w:val="18"/>
                <w:szCs w:val="18"/>
              </w:rPr>
              <w:t>5,388.58</w:t>
            </w:r>
          </w:p>
        </w:tc>
        <w:tc>
          <w:tcPr>
            <w:tcW w:w="1558" w:type="dxa"/>
            <w:tcBorders>
              <w:bottom w:val="single" w:color="000000" w:sz="2" w:space="0"/>
            </w:tcBorders>
            <w:vAlign w:val="top"/>
          </w:tcPr>
          <w:p>
            <w:pPr>
              <w:spacing w:before="63" w:line="182" w:lineRule="auto"/>
              <w:ind w:left="205"/>
              <w:rPr>
                <w:rFonts w:ascii="宋体" w:hAnsi="宋体" w:eastAsia="宋体" w:cs="宋体"/>
                <w:sz w:val="18"/>
                <w:szCs w:val="18"/>
              </w:rPr>
            </w:pPr>
            <w:r>
              <w:rPr>
                <w:rFonts w:ascii="宋体" w:hAnsi="宋体" w:eastAsia="宋体" w:cs="宋体"/>
                <w:spacing w:val="-2"/>
                <w:sz w:val="18"/>
                <w:szCs w:val="18"/>
              </w:rPr>
              <w:t>102,39</w:t>
            </w:r>
            <w:r>
              <w:rPr>
                <w:rFonts w:ascii="宋体" w:hAnsi="宋体" w:eastAsia="宋体" w:cs="宋体"/>
                <w:spacing w:val="-1"/>
                <w:sz w:val="18"/>
                <w:szCs w:val="18"/>
              </w:rPr>
              <w:t>5,388.58</w:t>
            </w:r>
          </w:p>
        </w:tc>
        <w:tc>
          <w:tcPr>
            <w:tcW w:w="1260" w:type="dxa"/>
            <w:tcBorders>
              <w:bottom w:val="single" w:color="000000" w:sz="2" w:space="0"/>
            </w:tcBorders>
            <w:vAlign w:val="top"/>
          </w:tcPr>
          <w:p>
            <w:pPr>
              <w:spacing w:before="63" w:line="183" w:lineRule="auto"/>
              <w:ind w:left="377"/>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2563" w:type="dxa"/>
            <w:tcBorders>
              <w:bottom w:val="single" w:color="000000" w:sz="2" w:space="0"/>
              <w:right w:val="nil"/>
            </w:tcBorders>
            <w:vAlign w:val="top"/>
          </w:tcPr>
          <w:p>
            <w:pPr>
              <w:rPr>
                <w:rFonts w:ascii="Arial"/>
                <w:sz w:val="21"/>
              </w:rPr>
            </w:pPr>
          </w:p>
        </w:tc>
      </w:tr>
    </w:tbl>
    <w:p>
      <w:pPr>
        <w:spacing w:line="326" w:lineRule="auto"/>
        <w:rPr>
          <w:rFonts w:ascii="Arial"/>
          <w:sz w:val="21"/>
        </w:rPr>
      </w:pPr>
    </w:p>
    <w:p>
      <w:pPr>
        <w:spacing w:before="59" w:line="220" w:lineRule="auto"/>
        <w:ind w:left="807"/>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0"/>
          </w14:textOutline>
        </w:rPr>
        <w:t>4)按组</w:t>
      </w:r>
      <w:r>
        <w:rPr>
          <w:rFonts w:ascii="宋体" w:hAnsi="宋体" w:eastAsia="宋体" w:cs="宋体"/>
          <w:sz w:val="18"/>
          <w:szCs w:val="18"/>
          <w14:textOutline w14:w="3265" w14:cap="flat" w14:cmpd="sng">
            <w14:solidFill>
              <w14:srgbClr w14:val="000000"/>
            </w14:solidFill>
            <w14:prstDash w14:val="solid"/>
            <w14:miter w14:val="0"/>
          </w14:textOutline>
        </w:rPr>
        <w:t>合计提预期信用损失的其他应收款</w:t>
      </w:r>
    </w:p>
    <w:p>
      <w:pPr>
        <w:spacing w:before="20" w:line="213" w:lineRule="auto"/>
        <w:ind w:left="807"/>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0"/>
          </w14:textOutline>
        </w:rPr>
        <w:t>①账龄组合</w:t>
      </w:r>
    </w:p>
    <w:tbl>
      <w:tblPr>
        <w:tblStyle w:val="4"/>
        <w:tblW w:w="9063" w:type="dxa"/>
        <w:tblInd w:w="143"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2725"/>
        <w:gridCol w:w="2111"/>
        <w:gridCol w:w="2112"/>
        <w:gridCol w:w="2115"/>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2725" w:type="dxa"/>
            <w:vMerge w:val="restart"/>
            <w:tcBorders>
              <w:top w:val="single" w:color="000000" w:sz="2" w:space="0"/>
              <w:left w:val="nil"/>
              <w:bottom w:val="nil"/>
            </w:tcBorders>
            <w:vAlign w:val="top"/>
          </w:tcPr>
          <w:p>
            <w:pPr>
              <w:spacing w:before="171" w:line="221" w:lineRule="auto"/>
              <w:ind w:left="1197"/>
              <w:rPr>
                <w:rFonts w:ascii="宋体" w:hAnsi="宋体" w:eastAsia="宋体" w:cs="宋体"/>
                <w:sz w:val="18"/>
                <w:szCs w:val="18"/>
              </w:rPr>
            </w:pPr>
            <w:r>
              <w:rPr>
                <w:rFonts w:ascii="宋体" w:hAnsi="宋体" w:eastAsia="宋体" w:cs="宋体"/>
                <w:spacing w:val="-3"/>
                <w:sz w:val="18"/>
                <w:szCs w:val="18"/>
              </w:rPr>
              <w:t>账</w:t>
            </w:r>
            <w:r>
              <w:rPr>
                <w:rFonts w:ascii="宋体" w:hAnsi="宋体" w:eastAsia="宋体" w:cs="宋体"/>
                <w:spacing w:val="-2"/>
                <w:sz w:val="18"/>
                <w:szCs w:val="18"/>
              </w:rPr>
              <w:t>龄</w:t>
            </w:r>
          </w:p>
        </w:tc>
        <w:tc>
          <w:tcPr>
            <w:tcW w:w="6338" w:type="dxa"/>
            <w:gridSpan w:val="3"/>
            <w:tcBorders>
              <w:top w:val="single" w:color="000000" w:sz="2" w:space="0"/>
              <w:right w:val="nil"/>
            </w:tcBorders>
            <w:vAlign w:val="top"/>
          </w:tcPr>
          <w:p>
            <w:pPr>
              <w:spacing w:before="51" w:line="217" w:lineRule="auto"/>
              <w:ind w:left="2814"/>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725" w:type="dxa"/>
            <w:vMerge w:val="continue"/>
            <w:tcBorders>
              <w:top w:val="nil"/>
              <w:left w:val="nil"/>
            </w:tcBorders>
            <w:vAlign w:val="top"/>
          </w:tcPr>
          <w:p>
            <w:pPr>
              <w:rPr>
                <w:rFonts w:ascii="Arial"/>
                <w:sz w:val="21"/>
              </w:rPr>
            </w:pPr>
          </w:p>
        </w:tc>
        <w:tc>
          <w:tcPr>
            <w:tcW w:w="2111" w:type="dxa"/>
            <w:vAlign w:val="top"/>
          </w:tcPr>
          <w:p>
            <w:pPr>
              <w:spacing w:before="26" w:line="216" w:lineRule="auto"/>
              <w:ind w:left="702"/>
              <w:rPr>
                <w:rFonts w:ascii="宋体" w:hAnsi="宋体" w:eastAsia="宋体" w:cs="宋体"/>
                <w:sz w:val="18"/>
                <w:szCs w:val="18"/>
              </w:rPr>
            </w:pPr>
            <w:r>
              <w:rPr>
                <w:rFonts w:ascii="宋体" w:hAnsi="宋体" w:eastAsia="宋体" w:cs="宋体"/>
                <w:spacing w:val="-2"/>
                <w:sz w:val="18"/>
                <w:szCs w:val="18"/>
              </w:rPr>
              <w:t>账面余额</w:t>
            </w:r>
          </w:p>
        </w:tc>
        <w:tc>
          <w:tcPr>
            <w:tcW w:w="2112" w:type="dxa"/>
            <w:vAlign w:val="top"/>
          </w:tcPr>
          <w:p>
            <w:pPr>
              <w:spacing w:before="26" w:line="216" w:lineRule="auto"/>
              <w:ind w:left="701"/>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2115" w:type="dxa"/>
            <w:tcBorders>
              <w:right w:val="nil"/>
            </w:tcBorders>
            <w:vAlign w:val="top"/>
          </w:tcPr>
          <w:p>
            <w:pPr>
              <w:spacing w:before="26" w:line="216" w:lineRule="auto"/>
              <w:ind w:left="476"/>
              <w:rPr>
                <w:rFonts w:ascii="宋体" w:hAnsi="宋体" w:eastAsia="宋体" w:cs="宋体"/>
                <w:sz w:val="18"/>
                <w:szCs w:val="18"/>
              </w:rPr>
            </w:pPr>
            <w:r>
              <w:rPr>
                <w:rFonts w:ascii="宋体" w:hAnsi="宋体" w:eastAsia="宋体" w:cs="宋体"/>
                <w:spacing w:val="12"/>
                <w:sz w:val="18"/>
                <w:szCs w:val="18"/>
              </w:rPr>
              <w:t>计提比例(%</w:t>
            </w:r>
            <w:r>
              <w:rPr>
                <w:rFonts w:ascii="宋体" w:hAnsi="宋体" w:eastAsia="宋体" w:cs="宋体"/>
                <w:spacing w:val="10"/>
                <w:sz w:val="18"/>
                <w:szCs w:val="18"/>
              </w:rPr>
              <w:t>)</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725" w:type="dxa"/>
            <w:tcBorders>
              <w:left w:val="nil"/>
            </w:tcBorders>
            <w:vAlign w:val="top"/>
          </w:tcPr>
          <w:p>
            <w:pPr>
              <w:spacing w:before="26" w:line="218" w:lineRule="auto"/>
              <w:ind w:left="140"/>
              <w:rPr>
                <w:rFonts w:ascii="宋体" w:hAnsi="宋体" w:eastAsia="宋体" w:cs="宋体"/>
                <w:sz w:val="18"/>
                <w:szCs w:val="18"/>
              </w:rPr>
            </w:pPr>
            <w:r>
              <w:rPr>
                <w:rFonts w:ascii="宋体" w:hAnsi="宋体" w:eastAsia="宋体" w:cs="宋体"/>
                <w:spacing w:val="-13"/>
                <w:sz w:val="18"/>
                <w:szCs w:val="18"/>
              </w:rPr>
              <w:t>1</w:t>
            </w:r>
            <w:r>
              <w:rPr>
                <w:rFonts w:ascii="宋体" w:hAnsi="宋体" w:eastAsia="宋体" w:cs="宋体"/>
                <w:spacing w:val="-12"/>
                <w:sz w:val="18"/>
                <w:szCs w:val="18"/>
              </w:rPr>
              <w:t xml:space="preserve"> 年以内</w:t>
            </w:r>
          </w:p>
        </w:tc>
        <w:tc>
          <w:tcPr>
            <w:tcW w:w="2111" w:type="dxa"/>
            <w:vAlign w:val="top"/>
          </w:tcPr>
          <w:p>
            <w:pPr>
              <w:spacing w:before="56" w:line="181" w:lineRule="auto"/>
              <w:ind w:left="930"/>
              <w:rPr>
                <w:rFonts w:ascii="宋体" w:hAnsi="宋体" w:eastAsia="宋体" w:cs="宋体"/>
                <w:sz w:val="18"/>
                <w:szCs w:val="18"/>
              </w:rPr>
            </w:pPr>
            <w:r>
              <w:rPr>
                <w:rFonts w:ascii="宋体" w:hAnsi="宋体" w:eastAsia="宋体" w:cs="宋体"/>
                <w:spacing w:val="-1"/>
                <w:sz w:val="18"/>
                <w:szCs w:val="18"/>
              </w:rPr>
              <w:t>2,743,30</w:t>
            </w:r>
            <w:r>
              <w:rPr>
                <w:rFonts w:ascii="宋体" w:hAnsi="宋体" w:eastAsia="宋体" w:cs="宋体"/>
                <w:sz w:val="18"/>
                <w:szCs w:val="18"/>
              </w:rPr>
              <w:t>2.46</w:t>
            </w:r>
          </w:p>
        </w:tc>
        <w:tc>
          <w:tcPr>
            <w:tcW w:w="2112" w:type="dxa"/>
            <w:vAlign w:val="top"/>
          </w:tcPr>
          <w:p>
            <w:pPr>
              <w:spacing w:before="56" w:line="181" w:lineRule="auto"/>
              <w:ind w:right="104"/>
              <w:jc w:val="right"/>
              <w:rPr>
                <w:rFonts w:ascii="宋体" w:hAnsi="宋体" w:eastAsia="宋体" w:cs="宋体"/>
                <w:sz w:val="18"/>
                <w:szCs w:val="18"/>
              </w:rPr>
            </w:pPr>
            <w:r>
              <w:rPr>
                <w:rFonts w:ascii="宋体" w:hAnsi="宋体" w:eastAsia="宋体" w:cs="宋体"/>
                <w:spacing w:val="-1"/>
                <w:sz w:val="18"/>
                <w:szCs w:val="18"/>
              </w:rPr>
              <w:t>27,433.0</w:t>
            </w:r>
            <w:r>
              <w:rPr>
                <w:rFonts w:ascii="宋体" w:hAnsi="宋体" w:eastAsia="宋体" w:cs="宋体"/>
                <w:sz w:val="18"/>
                <w:szCs w:val="18"/>
              </w:rPr>
              <w:t>2</w:t>
            </w:r>
          </w:p>
        </w:tc>
        <w:tc>
          <w:tcPr>
            <w:tcW w:w="2115" w:type="dxa"/>
            <w:tcBorders>
              <w:right w:val="nil"/>
            </w:tcBorders>
            <w:vAlign w:val="top"/>
          </w:tcPr>
          <w:p>
            <w:pPr>
              <w:spacing w:before="55" w:line="183" w:lineRule="auto"/>
              <w:ind w:right="104"/>
              <w:jc w:val="right"/>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725" w:type="dxa"/>
            <w:tcBorders>
              <w:left w:val="nil"/>
            </w:tcBorders>
            <w:vAlign w:val="top"/>
          </w:tcPr>
          <w:p>
            <w:pPr>
              <w:spacing w:before="27" w:line="215" w:lineRule="auto"/>
              <w:ind w:left="140"/>
              <w:rPr>
                <w:rFonts w:ascii="宋体" w:hAnsi="宋体" w:eastAsia="宋体" w:cs="宋体"/>
                <w:sz w:val="18"/>
                <w:szCs w:val="18"/>
              </w:rPr>
            </w:pPr>
            <w:r>
              <w:rPr>
                <w:rFonts w:ascii="宋体" w:hAnsi="宋体" w:eastAsia="宋体" w:cs="宋体"/>
                <w:spacing w:val="-11"/>
                <w:sz w:val="18"/>
                <w:szCs w:val="18"/>
              </w:rPr>
              <w:t>1－2 年</w:t>
            </w:r>
          </w:p>
        </w:tc>
        <w:tc>
          <w:tcPr>
            <w:tcW w:w="2111" w:type="dxa"/>
            <w:vAlign w:val="top"/>
          </w:tcPr>
          <w:p>
            <w:pPr>
              <w:spacing w:before="56" w:line="182" w:lineRule="auto"/>
              <w:ind w:left="941"/>
              <w:rPr>
                <w:rFonts w:ascii="宋体" w:hAnsi="宋体" w:eastAsia="宋体" w:cs="宋体"/>
                <w:sz w:val="18"/>
                <w:szCs w:val="18"/>
              </w:rPr>
            </w:pPr>
            <w:r>
              <w:rPr>
                <w:rFonts w:ascii="宋体" w:hAnsi="宋体" w:eastAsia="宋体" w:cs="宋体"/>
                <w:spacing w:val="-2"/>
                <w:sz w:val="18"/>
                <w:szCs w:val="18"/>
              </w:rPr>
              <w:t>1,536,6</w:t>
            </w:r>
            <w:r>
              <w:rPr>
                <w:rFonts w:ascii="宋体" w:hAnsi="宋体" w:eastAsia="宋体" w:cs="宋体"/>
                <w:spacing w:val="-1"/>
                <w:sz w:val="18"/>
                <w:szCs w:val="18"/>
              </w:rPr>
              <w:t>71.86</w:t>
            </w:r>
          </w:p>
        </w:tc>
        <w:tc>
          <w:tcPr>
            <w:tcW w:w="2112" w:type="dxa"/>
            <w:vAlign w:val="top"/>
          </w:tcPr>
          <w:p>
            <w:pPr>
              <w:spacing w:before="56" w:line="182" w:lineRule="auto"/>
              <w:ind w:right="102"/>
              <w:jc w:val="right"/>
              <w:rPr>
                <w:rFonts w:ascii="宋体" w:hAnsi="宋体" w:eastAsia="宋体" w:cs="宋体"/>
                <w:sz w:val="18"/>
                <w:szCs w:val="18"/>
              </w:rPr>
            </w:pPr>
            <w:r>
              <w:rPr>
                <w:rFonts w:ascii="宋体" w:hAnsi="宋体" w:eastAsia="宋体" w:cs="宋体"/>
                <w:spacing w:val="-2"/>
                <w:sz w:val="18"/>
                <w:szCs w:val="18"/>
              </w:rPr>
              <w:t>153,667.1</w:t>
            </w:r>
            <w:r>
              <w:rPr>
                <w:rFonts w:ascii="宋体" w:hAnsi="宋体" w:eastAsia="宋体" w:cs="宋体"/>
                <w:spacing w:val="-1"/>
                <w:sz w:val="18"/>
                <w:szCs w:val="18"/>
              </w:rPr>
              <w:t>9</w:t>
            </w:r>
          </w:p>
        </w:tc>
        <w:tc>
          <w:tcPr>
            <w:tcW w:w="2115" w:type="dxa"/>
            <w:tcBorders>
              <w:right w:val="nil"/>
            </w:tcBorders>
            <w:vAlign w:val="top"/>
          </w:tcPr>
          <w:p>
            <w:pPr>
              <w:spacing w:before="56" w:line="183" w:lineRule="auto"/>
              <w:ind w:left="1574"/>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0</w:t>
            </w:r>
            <w:r>
              <w:rPr>
                <w:rFonts w:ascii="宋体" w:hAnsi="宋体" w:eastAsia="宋体" w:cs="宋体"/>
                <w:spacing w:val="-3"/>
                <w:sz w:val="18"/>
                <w:szCs w:val="18"/>
              </w:rPr>
              <w:t>.00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725" w:type="dxa"/>
            <w:tcBorders>
              <w:left w:val="nil"/>
            </w:tcBorders>
            <w:vAlign w:val="top"/>
          </w:tcPr>
          <w:p>
            <w:pPr>
              <w:spacing w:before="27" w:line="217" w:lineRule="auto"/>
              <w:ind w:left="129"/>
              <w:rPr>
                <w:rFonts w:ascii="宋体" w:hAnsi="宋体" w:eastAsia="宋体" w:cs="宋体"/>
                <w:sz w:val="18"/>
                <w:szCs w:val="18"/>
              </w:rPr>
            </w:pPr>
            <w:r>
              <w:rPr>
                <w:rFonts w:ascii="宋体" w:hAnsi="宋体" w:eastAsia="宋体" w:cs="宋体"/>
                <w:spacing w:val="-12"/>
                <w:sz w:val="18"/>
                <w:szCs w:val="18"/>
              </w:rPr>
              <w:t>2</w:t>
            </w:r>
            <w:r>
              <w:rPr>
                <w:rFonts w:ascii="宋体" w:hAnsi="宋体" w:eastAsia="宋体" w:cs="宋体"/>
                <w:spacing w:val="-8"/>
                <w:sz w:val="18"/>
                <w:szCs w:val="18"/>
              </w:rPr>
              <w:t>－3 年</w:t>
            </w:r>
          </w:p>
        </w:tc>
        <w:tc>
          <w:tcPr>
            <w:tcW w:w="2111" w:type="dxa"/>
            <w:vAlign w:val="top"/>
          </w:tcPr>
          <w:p>
            <w:pPr>
              <w:spacing w:before="56" w:line="182" w:lineRule="auto"/>
              <w:ind w:right="103"/>
              <w:jc w:val="right"/>
              <w:rPr>
                <w:rFonts w:ascii="宋体" w:hAnsi="宋体" w:eastAsia="宋体" w:cs="宋体"/>
                <w:sz w:val="18"/>
                <w:szCs w:val="18"/>
              </w:rPr>
            </w:pPr>
            <w:r>
              <w:rPr>
                <w:rFonts w:ascii="宋体" w:hAnsi="宋体" w:eastAsia="宋体" w:cs="宋体"/>
                <w:spacing w:val="-1"/>
                <w:sz w:val="18"/>
                <w:szCs w:val="18"/>
              </w:rPr>
              <w:t>201,979.</w:t>
            </w:r>
            <w:r>
              <w:rPr>
                <w:rFonts w:ascii="宋体" w:hAnsi="宋体" w:eastAsia="宋体" w:cs="宋体"/>
                <w:sz w:val="18"/>
                <w:szCs w:val="18"/>
              </w:rPr>
              <w:t>47</w:t>
            </w:r>
          </w:p>
        </w:tc>
        <w:tc>
          <w:tcPr>
            <w:tcW w:w="2112" w:type="dxa"/>
            <w:vAlign w:val="top"/>
          </w:tcPr>
          <w:p>
            <w:pPr>
              <w:spacing w:before="57" w:line="181" w:lineRule="auto"/>
              <w:ind w:right="104"/>
              <w:jc w:val="right"/>
              <w:rPr>
                <w:rFonts w:ascii="宋体" w:hAnsi="宋体" w:eastAsia="宋体" w:cs="宋体"/>
                <w:sz w:val="18"/>
                <w:szCs w:val="18"/>
              </w:rPr>
            </w:pPr>
            <w:r>
              <w:rPr>
                <w:rFonts w:ascii="宋体" w:hAnsi="宋体" w:eastAsia="宋体" w:cs="宋体"/>
                <w:spacing w:val="-1"/>
                <w:sz w:val="18"/>
                <w:szCs w:val="18"/>
              </w:rPr>
              <w:t>60,593.</w:t>
            </w:r>
            <w:r>
              <w:rPr>
                <w:rFonts w:ascii="宋体" w:hAnsi="宋体" w:eastAsia="宋体" w:cs="宋体"/>
                <w:sz w:val="18"/>
                <w:szCs w:val="18"/>
              </w:rPr>
              <w:t>84</w:t>
            </w:r>
          </w:p>
        </w:tc>
        <w:tc>
          <w:tcPr>
            <w:tcW w:w="2115" w:type="dxa"/>
            <w:tcBorders>
              <w:right w:val="nil"/>
            </w:tcBorders>
            <w:vAlign w:val="top"/>
          </w:tcPr>
          <w:p>
            <w:pPr>
              <w:spacing w:before="57" w:line="182" w:lineRule="auto"/>
              <w:ind w:left="1564"/>
              <w:rPr>
                <w:rFonts w:ascii="宋体" w:hAnsi="宋体" w:eastAsia="宋体" w:cs="宋体"/>
                <w:sz w:val="18"/>
                <w:szCs w:val="18"/>
              </w:rPr>
            </w:pPr>
            <w:r>
              <w:rPr>
                <w:rFonts w:ascii="宋体" w:hAnsi="宋体" w:eastAsia="宋体" w:cs="宋体"/>
                <w:spacing w:val="-2"/>
                <w:sz w:val="18"/>
                <w:szCs w:val="18"/>
              </w:rPr>
              <w:t>30.0</w:t>
            </w:r>
            <w:r>
              <w:rPr>
                <w:rFonts w:ascii="宋体" w:hAnsi="宋体" w:eastAsia="宋体" w:cs="宋体"/>
                <w:spacing w:val="-1"/>
                <w:sz w:val="18"/>
                <w:szCs w:val="18"/>
              </w:rPr>
              <w:t>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725" w:type="dxa"/>
            <w:tcBorders>
              <w:left w:val="nil"/>
            </w:tcBorders>
            <w:vAlign w:val="top"/>
          </w:tcPr>
          <w:p>
            <w:pPr>
              <w:spacing w:before="28" w:line="214" w:lineRule="auto"/>
              <w:ind w:left="130"/>
              <w:rPr>
                <w:rFonts w:ascii="宋体" w:hAnsi="宋体" w:eastAsia="宋体" w:cs="宋体"/>
                <w:sz w:val="18"/>
                <w:szCs w:val="18"/>
              </w:rPr>
            </w:pPr>
            <w:r>
              <w:rPr>
                <w:rFonts w:ascii="宋体" w:hAnsi="宋体" w:eastAsia="宋体" w:cs="宋体"/>
                <w:spacing w:val="-9"/>
                <w:sz w:val="18"/>
                <w:szCs w:val="18"/>
              </w:rPr>
              <w:t>3－4 年</w:t>
            </w:r>
          </w:p>
        </w:tc>
        <w:tc>
          <w:tcPr>
            <w:tcW w:w="2111" w:type="dxa"/>
            <w:vAlign w:val="top"/>
          </w:tcPr>
          <w:p>
            <w:pPr>
              <w:spacing w:before="57" w:line="182" w:lineRule="auto"/>
              <w:ind w:right="103"/>
              <w:jc w:val="right"/>
              <w:rPr>
                <w:rFonts w:ascii="宋体" w:hAnsi="宋体" w:eastAsia="宋体" w:cs="宋体"/>
                <w:sz w:val="18"/>
                <w:szCs w:val="18"/>
              </w:rPr>
            </w:pPr>
            <w:r>
              <w:rPr>
                <w:rFonts w:ascii="宋体" w:hAnsi="宋体" w:eastAsia="宋体" w:cs="宋体"/>
                <w:spacing w:val="-2"/>
                <w:sz w:val="18"/>
                <w:szCs w:val="18"/>
              </w:rPr>
              <w:t>190,946.0</w:t>
            </w:r>
            <w:r>
              <w:rPr>
                <w:rFonts w:ascii="宋体" w:hAnsi="宋体" w:eastAsia="宋体" w:cs="宋体"/>
                <w:spacing w:val="-1"/>
                <w:sz w:val="18"/>
                <w:szCs w:val="18"/>
              </w:rPr>
              <w:t>6</w:t>
            </w:r>
          </w:p>
        </w:tc>
        <w:tc>
          <w:tcPr>
            <w:tcW w:w="2112" w:type="dxa"/>
            <w:vAlign w:val="top"/>
          </w:tcPr>
          <w:p>
            <w:pPr>
              <w:spacing w:before="58" w:line="181" w:lineRule="auto"/>
              <w:ind w:right="104"/>
              <w:jc w:val="right"/>
              <w:rPr>
                <w:rFonts w:ascii="宋体" w:hAnsi="宋体" w:eastAsia="宋体" w:cs="宋体"/>
                <w:sz w:val="18"/>
                <w:szCs w:val="18"/>
              </w:rPr>
            </w:pPr>
            <w:r>
              <w:rPr>
                <w:rFonts w:ascii="宋体" w:hAnsi="宋体" w:eastAsia="宋体" w:cs="宋体"/>
                <w:spacing w:val="-1"/>
                <w:sz w:val="18"/>
                <w:szCs w:val="18"/>
              </w:rPr>
              <w:t>95,473.</w:t>
            </w:r>
            <w:r>
              <w:rPr>
                <w:rFonts w:ascii="宋体" w:hAnsi="宋体" w:eastAsia="宋体" w:cs="宋体"/>
                <w:sz w:val="18"/>
                <w:szCs w:val="18"/>
              </w:rPr>
              <w:t>03</w:t>
            </w:r>
          </w:p>
        </w:tc>
        <w:tc>
          <w:tcPr>
            <w:tcW w:w="2115" w:type="dxa"/>
            <w:tcBorders>
              <w:right w:val="nil"/>
            </w:tcBorders>
            <w:vAlign w:val="top"/>
          </w:tcPr>
          <w:p>
            <w:pPr>
              <w:spacing w:before="58" w:line="182" w:lineRule="auto"/>
              <w:ind w:left="1564"/>
              <w:rPr>
                <w:rFonts w:ascii="宋体" w:hAnsi="宋体" w:eastAsia="宋体" w:cs="宋体"/>
                <w:sz w:val="18"/>
                <w:szCs w:val="18"/>
              </w:rPr>
            </w:pPr>
            <w:r>
              <w:rPr>
                <w:rFonts w:ascii="宋体" w:hAnsi="宋体" w:eastAsia="宋体" w:cs="宋体"/>
                <w:spacing w:val="-2"/>
                <w:sz w:val="18"/>
                <w:szCs w:val="18"/>
              </w:rPr>
              <w:t>50.0</w:t>
            </w:r>
            <w:r>
              <w:rPr>
                <w:rFonts w:ascii="宋体" w:hAnsi="宋体" w:eastAsia="宋体" w:cs="宋体"/>
                <w:spacing w:val="-1"/>
                <w:sz w:val="18"/>
                <w:szCs w:val="18"/>
              </w:rPr>
              <w:t>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725" w:type="dxa"/>
            <w:tcBorders>
              <w:left w:val="nil"/>
            </w:tcBorders>
            <w:vAlign w:val="top"/>
          </w:tcPr>
          <w:p>
            <w:pPr>
              <w:spacing w:before="28" w:line="214" w:lineRule="auto"/>
              <w:ind w:left="126"/>
              <w:rPr>
                <w:rFonts w:ascii="宋体" w:hAnsi="宋体" w:eastAsia="宋体" w:cs="宋体"/>
                <w:sz w:val="18"/>
                <w:szCs w:val="18"/>
              </w:rPr>
            </w:pPr>
            <w:r>
              <w:rPr>
                <w:rFonts w:ascii="宋体" w:hAnsi="宋体" w:eastAsia="宋体" w:cs="宋体"/>
                <w:spacing w:val="-9"/>
                <w:sz w:val="18"/>
                <w:szCs w:val="18"/>
              </w:rPr>
              <w:t>4</w:t>
            </w:r>
            <w:r>
              <w:rPr>
                <w:rFonts w:ascii="宋体" w:hAnsi="宋体" w:eastAsia="宋体" w:cs="宋体"/>
                <w:spacing w:val="-8"/>
                <w:sz w:val="18"/>
                <w:szCs w:val="18"/>
              </w:rPr>
              <w:t>－5 年</w:t>
            </w:r>
          </w:p>
        </w:tc>
        <w:tc>
          <w:tcPr>
            <w:tcW w:w="2111" w:type="dxa"/>
            <w:vAlign w:val="top"/>
          </w:tcPr>
          <w:p>
            <w:pPr>
              <w:spacing w:before="58" w:line="182" w:lineRule="auto"/>
              <w:ind w:right="103"/>
              <w:jc w:val="right"/>
              <w:rPr>
                <w:rFonts w:ascii="宋体" w:hAnsi="宋体" w:eastAsia="宋体" w:cs="宋体"/>
                <w:sz w:val="18"/>
                <w:szCs w:val="18"/>
              </w:rPr>
            </w:pPr>
            <w:r>
              <w:rPr>
                <w:rFonts w:ascii="宋体" w:hAnsi="宋体" w:eastAsia="宋体" w:cs="宋体"/>
                <w:spacing w:val="-1"/>
                <w:sz w:val="18"/>
                <w:szCs w:val="18"/>
              </w:rPr>
              <w:t>338,613.90</w:t>
            </w:r>
          </w:p>
        </w:tc>
        <w:tc>
          <w:tcPr>
            <w:tcW w:w="2112" w:type="dxa"/>
            <w:vAlign w:val="top"/>
          </w:tcPr>
          <w:p>
            <w:pPr>
              <w:spacing w:before="58" w:line="182" w:lineRule="auto"/>
              <w:ind w:right="102"/>
              <w:jc w:val="right"/>
              <w:rPr>
                <w:rFonts w:ascii="宋体" w:hAnsi="宋体" w:eastAsia="宋体" w:cs="宋体"/>
                <w:sz w:val="18"/>
                <w:szCs w:val="18"/>
              </w:rPr>
            </w:pPr>
            <w:r>
              <w:rPr>
                <w:rFonts w:ascii="宋体" w:hAnsi="宋体" w:eastAsia="宋体" w:cs="宋体"/>
                <w:spacing w:val="-1"/>
                <w:sz w:val="18"/>
                <w:szCs w:val="18"/>
              </w:rPr>
              <w:t>270,891.</w:t>
            </w:r>
            <w:r>
              <w:rPr>
                <w:rFonts w:ascii="宋体" w:hAnsi="宋体" w:eastAsia="宋体" w:cs="宋体"/>
                <w:sz w:val="18"/>
                <w:szCs w:val="18"/>
              </w:rPr>
              <w:t>12</w:t>
            </w:r>
          </w:p>
        </w:tc>
        <w:tc>
          <w:tcPr>
            <w:tcW w:w="2115" w:type="dxa"/>
            <w:tcBorders>
              <w:right w:val="nil"/>
            </w:tcBorders>
            <w:vAlign w:val="top"/>
          </w:tcPr>
          <w:p>
            <w:pPr>
              <w:spacing w:before="58" w:line="182" w:lineRule="auto"/>
              <w:ind w:left="1561"/>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725" w:type="dxa"/>
            <w:tcBorders>
              <w:left w:val="nil"/>
            </w:tcBorders>
            <w:vAlign w:val="top"/>
          </w:tcPr>
          <w:p>
            <w:pPr>
              <w:spacing w:before="31" w:line="213" w:lineRule="auto"/>
              <w:ind w:left="130"/>
              <w:rPr>
                <w:rFonts w:ascii="宋体" w:hAnsi="宋体" w:eastAsia="宋体" w:cs="宋体"/>
                <w:sz w:val="18"/>
                <w:szCs w:val="18"/>
              </w:rPr>
            </w:pPr>
            <w:r>
              <w:rPr>
                <w:rFonts w:ascii="宋体" w:hAnsi="宋体" w:eastAsia="宋体" w:cs="宋体"/>
                <w:spacing w:val="-12"/>
                <w:sz w:val="18"/>
                <w:szCs w:val="18"/>
              </w:rPr>
              <w:t>5</w:t>
            </w:r>
            <w:r>
              <w:rPr>
                <w:rFonts w:ascii="宋体" w:hAnsi="宋体" w:eastAsia="宋体" w:cs="宋体"/>
                <w:spacing w:val="-10"/>
                <w:sz w:val="18"/>
                <w:szCs w:val="18"/>
              </w:rPr>
              <w:t xml:space="preserve"> 年以上</w:t>
            </w:r>
          </w:p>
        </w:tc>
        <w:tc>
          <w:tcPr>
            <w:tcW w:w="2111" w:type="dxa"/>
            <w:vAlign w:val="top"/>
          </w:tcPr>
          <w:p>
            <w:pPr>
              <w:spacing w:before="61" w:line="181" w:lineRule="auto"/>
              <w:ind w:left="929"/>
              <w:rPr>
                <w:rFonts w:ascii="宋体" w:hAnsi="宋体" w:eastAsia="宋体" w:cs="宋体"/>
                <w:sz w:val="18"/>
                <w:szCs w:val="18"/>
              </w:rPr>
            </w:pPr>
            <w:r>
              <w:rPr>
                <w:rFonts w:ascii="宋体" w:hAnsi="宋体" w:eastAsia="宋体" w:cs="宋体"/>
                <w:spacing w:val="-1"/>
                <w:sz w:val="18"/>
                <w:szCs w:val="18"/>
              </w:rPr>
              <w:t>6,904,04</w:t>
            </w:r>
            <w:r>
              <w:rPr>
                <w:rFonts w:ascii="宋体" w:hAnsi="宋体" w:eastAsia="宋体" w:cs="宋体"/>
                <w:sz w:val="18"/>
                <w:szCs w:val="18"/>
              </w:rPr>
              <w:t>7.67</w:t>
            </w:r>
          </w:p>
        </w:tc>
        <w:tc>
          <w:tcPr>
            <w:tcW w:w="2112" w:type="dxa"/>
            <w:vAlign w:val="top"/>
          </w:tcPr>
          <w:p>
            <w:pPr>
              <w:spacing w:before="61" w:line="181" w:lineRule="auto"/>
              <w:ind w:left="930"/>
              <w:rPr>
                <w:rFonts w:ascii="宋体" w:hAnsi="宋体" w:eastAsia="宋体" w:cs="宋体"/>
                <w:sz w:val="18"/>
                <w:szCs w:val="18"/>
              </w:rPr>
            </w:pPr>
            <w:r>
              <w:rPr>
                <w:rFonts w:ascii="宋体" w:hAnsi="宋体" w:eastAsia="宋体" w:cs="宋体"/>
                <w:spacing w:val="-1"/>
                <w:sz w:val="18"/>
                <w:szCs w:val="18"/>
              </w:rPr>
              <w:t>6,904,04</w:t>
            </w:r>
            <w:r>
              <w:rPr>
                <w:rFonts w:ascii="宋体" w:hAnsi="宋体" w:eastAsia="宋体" w:cs="宋体"/>
                <w:sz w:val="18"/>
                <w:szCs w:val="18"/>
              </w:rPr>
              <w:t>7.67</w:t>
            </w:r>
          </w:p>
        </w:tc>
        <w:tc>
          <w:tcPr>
            <w:tcW w:w="2115" w:type="dxa"/>
            <w:tcBorders>
              <w:right w:val="nil"/>
            </w:tcBorders>
            <w:vAlign w:val="top"/>
          </w:tcPr>
          <w:p>
            <w:pPr>
              <w:spacing w:before="61" w:line="182" w:lineRule="auto"/>
              <w:ind w:right="105"/>
              <w:jc w:val="right"/>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2725" w:type="dxa"/>
            <w:tcBorders>
              <w:left w:val="nil"/>
              <w:bottom w:val="single" w:color="000000" w:sz="2" w:space="0"/>
            </w:tcBorders>
            <w:vAlign w:val="top"/>
          </w:tcPr>
          <w:p>
            <w:pPr>
              <w:spacing w:before="29" w:line="221" w:lineRule="auto"/>
              <w:ind w:left="1195"/>
              <w:rPr>
                <w:rFonts w:ascii="宋体" w:hAnsi="宋体" w:eastAsia="宋体" w:cs="宋体"/>
                <w:sz w:val="18"/>
                <w:szCs w:val="18"/>
              </w:rPr>
            </w:pPr>
            <w:r>
              <w:rPr>
                <w:rFonts w:ascii="宋体" w:hAnsi="宋体" w:eastAsia="宋体" w:cs="宋体"/>
                <w:spacing w:val="-2"/>
                <w:sz w:val="18"/>
                <w:szCs w:val="18"/>
              </w:rPr>
              <w:t>合计</w:t>
            </w:r>
          </w:p>
        </w:tc>
        <w:tc>
          <w:tcPr>
            <w:tcW w:w="2111" w:type="dxa"/>
            <w:tcBorders>
              <w:bottom w:val="single" w:color="000000" w:sz="2" w:space="0"/>
            </w:tcBorders>
            <w:vAlign w:val="top"/>
          </w:tcPr>
          <w:p>
            <w:pPr>
              <w:spacing w:before="59" w:line="182" w:lineRule="auto"/>
              <w:ind w:left="850"/>
              <w:rPr>
                <w:rFonts w:ascii="宋体" w:hAnsi="宋体" w:eastAsia="宋体" w:cs="宋体"/>
                <w:sz w:val="18"/>
                <w:szCs w:val="18"/>
              </w:rPr>
            </w:pPr>
            <w:r>
              <w:rPr>
                <w:rFonts w:ascii="宋体" w:hAnsi="宋体" w:eastAsia="宋体" w:cs="宋体"/>
                <w:spacing w:val="-2"/>
                <w:sz w:val="18"/>
                <w:szCs w:val="18"/>
              </w:rPr>
              <w:t>11,915,</w:t>
            </w:r>
            <w:r>
              <w:rPr>
                <w:rFonts w:ascii="宋体" w:hAnsi="宋体" w:eastAsia="宋体" w:cs="宋体"/>
                <w:spacing w:val="-1"/>
                <w:sz w:val="18"/>
                <w:szCs w:val="18"/>
              </w:rPr>
              <w:t>561.42</w:t>
            </w:r>
          </w:p>
        </w:tc>
        <w:tc>
          <w:tcPr>
            <w:tcW w:w="2112" w:type="dxa"/>
            <w:tcBorders>
              <w:bottom w:val="single" w:color="000000" w:sz="2" w:space="0"/>
            </w:tcBorders>
            <w:vAlign w:val="top"/>
          </w:tcPr>
          <w:p>
            <w:pPr>
              <w:spacing w:before="59" w:line="182" w:lineRule="auto"/>
              <w:ind w:left="933"/>
              <w:rPr>
                <w:rFonts w:ascii="宋体" w:hAnsi="宋体" w:eastAsia="宋体" w:cs="宋体"/>
                <w:sz w:val="18"/>
                <w:szCs w:val="18"/>
              </w:rPr>
            </w:pPr>
            <w:r>
              <w:rPr>
                <w:rFonts w:ascii="宋体" w:hAnsi="宋体" w:eastAsia="宋体" w:cs="宋体"/>
                <w:spacing w:val="-1"/>
                <w:sz w:val="18"/>
                <w:szCs w:val="18"/>
              </w:rPr>
              <w:t>7,512,105.</w:t>
            </w:r>
            <w:r>
              <w:rPr>
                <w:rFonts w:ascii="宋体" w:hAnsi="宋体" w:eastAsia="宋体" w:cs="宋体"/>
                <w:sz w:val="18"/>
                <w:szCs w:val="18"/>
              </w:rPr>
              <w:t>88</w:t>
            </w:r>
          </w:p>
        </w:tc>
        <w:tc>
          <w:tcPr>
            <w:tcW w:w="2115" w:type="dxa"/>
            <w:tcBorders>
              <w:bottom w:val="single" w:color="000000" w:sz="2" w:space="0"/>
              <w:right w:val="nil"/>
            </w:tcBorders>
            <w:vAlign w:val="top"/>
          </w:tcPr>
          <w:p>
            <w:pPr>
              <w:spacing w:before="60" w:line="182" w:lineRule="auto"/>
              <w:ind w:left="1562"/>
              <w:rPr>
                <w:rFonts w:ascii="宋体" w:hAnsi="宋体" w:eastAsia="宋体" w:cs="宋体"/>
                <w:sz w:val="18"/>
                <w:szCs w:val="18"/>
              </w:rPr>
            </w:pPr>
            <w:r>
              <w:rPr>
                <w:rFonts w:ascii="宋体" w:hAnsi="宋体" w:eastAsia="宋体" w:cs="宋体"/>
                <w:spacing w:val="-2"/>
                <w:sz w:val="18"/>
                <w:szCs w:val="18"/>
              </w:rPr>
              <w:t>63</w:t>
            </w:r>
            <w:r>
              <w:rPr>
                <w:rFonts w:ascii="宋体" w:hAnsi="宋体" w:eastAsia="宋体" w:cs="宋体"/>
                <w:spacing w:val="-1"/>
                <w:sz w:val="18"/>
                <w:szCs w:val="18"/>
              </w:rPr>
              <w:t>.04</w:t>
            </w:r>
          </w:p>
        </w:tc>
      </w:tr>
    </w:tbl>
    <w:p>
      <w:pPr>
        <w:rPr>
          <w:rFonts w:ascii="Arial"/>
          <w:sz w:val="21"/>
        </w:rPr>
      </w:pPr>
    </w:p>
    <w:p>
      <w:pPr>
        <w:sectPr>
          <w:headerReference r:id="rId84" w:type="default"/>
          <w:footerReference r:id="rId85" w:type="default"/>
          <w:pgSz w:w="11907" w:h="16839"/>
          <w:pgMar w:top="1392" w:right="981" w:bottom="1395" w:left="1356" w:header="856" w:footer="1191" w:gutter="0"/>
          <w:cols w:space="720" w:num="1"/>
        </w:sectPr>
      </w:pPr>
    </w:p>
    <w:p>
      <w:pPr>
        <w:spacing w:before="157" w:line="215" w:lineRule="auto"/>
        <w:ind w:left="797"/>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0"/>
          </w14:textOutline>
        </w:rPr>
        <w:t>②低</w:t>
      </w:r>
      <w:r>
        <w:rPr>
          <w:rFonts w:ascii="宋体" w:hAnsi="宋体" w:eastAsia="宋体" w:cs="宋体"/>
          <w:sz w:val="18"/>
          <w:szCs w:val="18"/>
          <w14:textOutline w14:w="3265" w14:cap="flat" w14:cmpd="sng">
            <w14:solidFill>
              <w14:srgbClr w14:val="000000"/>
            </w14:solidFill>
            <w14:prstDash w14:val="solid"/>
            <w14:miter w14:val="0"/>
          </w14:textOutline>
        </w:rPr>
        <w:t>风险组合</w:t>
      </w:r>
    </w:p>
    <w:tbl>
      <w:tblPr>
        <w:tblStyle w:val="4"/>
        <w:tblW w:w="9063" w:type="dxa"/>
        <w:tblInd w:w="134"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2725"/>
        <w:gridCol w:w="2111"/>
        <w:gridCol w:w="2112"/>
        <w:gridCol w:w="2115"/>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1" w:hRule="atLeast"/>
        </w:trPr>
        <w:tc>
          <w:tcPr>
            <w:tcW w:w="2725" w:type="dxa"/>
            <w:vMerge w:val="restart"/>
            <w:tcBorders>
              <w:top w:val="single" w:color="000000" w:sz="2" w:space="0"/>
              <w:left w:val="nil"/>
              <w:bottom w:val="nil"/>
            </w:tcBorders>
            <w:vAlign w:val="top"/>
          </w:tcPr>
          <w:p>
            <w:pPr>
              <w:spacing w:before="172" w:line="220" w:lineRule="auto"/>
              <w:ind w:left="1015"/>
              <w:rPr>
                <w:rFonts w:ascii="宋体" w:hAnsi="宋体" w:eastAsia="宋体" w:cs="宋体"/>
                <w:sz w:val="18"/>
                <w:szCs w:val="18"/>
              </w:rPr>
            </w:pPr>
            <w:r>
              <w:rPr>
                <w:rFonts w:ascii="宋体" w:hAnsi="宋体" w:eastAsia="宋体" w:cs="宋体"/>
                <w:spacing w:val="-2"/>
                <w:sz w:val="18"/>
                <w:szCs w:val="18"/>
              </w:rPr>
              <w:t>款项</w:t>
            </w:r>
            <w:r>
              <w:rPr>
                <w:rFonts w:ascii="宋体" w:hAnsi="宋体" w:eastAsia="宋体" w:cs="宋体"/>
                <w:spacing w:val="-1"/>
                <w:sz w:val="18"/>
                <w:szCs w:val="18"/>
              </w:rPr>
              <w:t>性质</w:t>
            </w:r>
          </w:p>
        </w:tc>
        <w:tc>
          <w:tcPr>
            <w:tcW w:w="6338" w:type="dxa"/>
            <w:gridSpan w:val="3"/>
            <w:tcBorders>
              <w:top w:val="single" w:color="000000" w:sz="2" w:space="0"/>
              <w:right w:val="nil"/>
            </w:tcBorders>
            <w:vAlign w:val="top"/>
          </w:tcPr>
          <w:p>
            <w:pPr>
              <w:spacing w:before="49" w:line="217" w:lineRule="auto"/>
              <w:ind w:left="2814"/>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725" w:type="dxa"/>
            <w:vMerge w:val="continue"/>
            <w:tcBorders>
              <w:top w:val="nil"/>
              <w:left w:val="nil"/>
            </w:tcBorders>
            <w:vAlign w:val="top"/>
          </w:tcPr>
          <w:p>
            <w:pPr>
              <w:rPr>
                <w:rFonts w:ascii="Arial"/>
                <w:sz w:val="21"/>
              </w:rPr>
            </w:pPr>
          </w:p>
        </w:tc>
        <w:tc>
          <w:tcPr>
            <w:tcW w:w="2111" w:type="dxa"/>
            <w:vAlign w:val="top"/>
          </w:tcPr>
          <w:p>
            <w:pPr>
              <w:spacing w:before="28" w:line="216" w:lineRule="auto"/>
              <w:ind w:left="702"/>
              <w:rPr>
                <w:rFonts w:ascii="宋体" w:hAnsi="宋体" w:eastAsia="宋体" w:cs="宋体"/>
                <w:sz w:val="18"/>
                <w:szCs w:val="18"/>
              </w:rPr>
            </w:pPr>
            <w:r>
              <w:rPr>
                <w:rFonts w:ascii="宋体" w:hAnsi="宋体" w:eastAsia="宋体" w:cs="宋体"/>
                <w:spacing w:val="-2"/>
                <w:sz w:val="18"/>
                <w:szCs w:val="18"/>
              </w:rPr>
              <w:t>账面余额</w:t>
            </w:r>
          </w:p>
        </w:tc>
        <w:tc>
          <w:tcPr>
            <w:tcW w:w="2112" w:type="dxa"/>
            <w:vAlign w:val="top"/>
          </w:tcPr>
          <w:p>
            <w:pPr>
              <w:spacing w:before="28" w:line="216" w:lineRule="auto"/>
              <w:ind w:left="701"/>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2115" w:type="dxa"/>
            <w:tcBorders>
              <w:right w:val="nil"/>
            </w:tcBorders>
            <w:vAlign w:val="top"/>
          </w:tcPr>
          <w:p>
            <w:pPr>
              <w:spacing w:before="28" w:line="216" w:lineRule="auto"/>
              <w:ind w:left="476"/>
              <w:rPr>
                <w:rFonts w:ascii="宋体" w:hAnsi="宋体" w:eastAsia="宋体" w:cs="宋体"/>
                <w:sz w:val="18"/>
                <w:szCs w:val="18"/>
              </w:rPr>
            </w:pPr>
            <w:r>
              <w:rPr>
                <w:rFonts w:ascii="宋体" w:hAnsi="宋体" w:eastAsia="宋体" w:cs="宋体"/>
                <w:spacing w:val="12"/>
                <w:sz w:val="18"/>
                <w:szCs w:val="18"/>
              </w:rPr>
              <w:t>计提比例(%</w:t>
            </w:r>
            <w:r>
              <w:rPr>
                <w:rFonts w:ascii="宋体" w:hAnsi="宋体" w:eastAsia="宋体" w:cs="宋体"/>
                <w:spacing w:val="10"/>
                <w:sz w:val="18"/>
                <w:szCs w:val="18"/>
              </w:rPr>
              <w:t>)</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725" w:type="dxa"/>
            <w:tcBorders>
              <w:left w:val="nil"/>
            </w:tcBorders>
            <w:vAlign w:val="top"/>
          </w:tcPr>
          <w:p>
            <w:pPr>
              <w:spacing w:before="26" w:line="216" w:lineRule="auto"/>
              <w:ind w:left="127"/>
              <w:rPr>
                <w:rFonts w:ascii="宋体" w:hAnsi="宋体" w:eastAsia="宋体" w:cs="宋体"/>
                <w:sz w:val="18"/>
                <w:szCs w:val="18"/>
              </w:rPr>
            </w:pPr>
            <w:r>
              <w:rPr>
                <w:rFonts w:ascii="宋体" w:hAnsi="宋体" w:eastAsia="宋体" w:cs="宋体"/>
                <w:spacing w:val="-2"/>
                <w:sz w:val="18"/>
                <w:szCs w:val="18"/>
              </w:rPr>
              <w:t>保证金</w:t>
            </w:r>
          </w:p>
        </w:tc>
        <w:tc>
          <w:tcPr>
            <w:tcW w:w="2111" w:type="dxa"/>
            <w:vAlign w:val="top"/>
          </w:tcPr>
          <w:p>
            <w:pPr>
              <w:spacing w:before="56" w:line="182" w:lineRule="auto"/>
              <w:ind w:left="938"/>
              <w:rPr>
                <w:rFonts w:ascii="宋体" w:hAnsi="宋体" w:eastAsia="宋体" w:cs="宋体"/>
                <w:sz w:val="18"/>
                <w:szCs w:val="18"/>
              </w:rPr>
            </w:pPr>
            <w:r>
              <w:rPr>
                <w:rFonts w:ascii="宋体" w:hAnsi="宋体" w:eastAsia="宋体" w:cs="宋体"/>
                <w:spacing w:val="-2"/>
                <w:sz w:val="18"/>
                <w:szCs w:val="18"/>
              </w:rPr>
              <w:t>1,738,6</w:t>
            </w:r>
            <w:r>
              <w:rPr>
                <w:rFonts w:ascii="宋体" w:hAnsi="宋体" w:eastAsia="宋体" w:cs="宋体"/>
                <w:spacing w:val="-1"/>
                <w:sz w:val="18"/>
                <w:szCs w:val="18"/>
              </w:rPr>
              <w:t>05.65</w:t>
            </w:r>
          </w:p>
        </w:tc>
        <w:tc>
          <w:tcPr>
            <w:tcW w:w="2112" w:type="dxa"/>
            <w:vAlign w:val="top"/>
          </w:tcPr>
          <w:p>
            <w:pPr>
              <w:spacing w:before="56" w:line="182" w:lineRule="auto"/>
              <w:ind w:right="104"/>
              <w:jc w:val="right"/>
              <w:rPr>
                <w:rFonts w:ascii="宋体" w:hAnsi="宋体" w:eastAsia="宋体" w:cs="宋体"/>
                <w:sz w:val="18"/>
                <w:szCs w:val="18"/>
              </w:rPr>
            </w:pPr>
            <w:r>
              <w:rPr>
                <w:rFonts w:ascii="宋体" w:hAnsi="宋体" w:eastAsia="宋体" w:cs="宋体"/>
                <w:spacing w:val="-2"/>
                <w:sz w:val="18"/>
                <w:szCs w:val="18"/>
              </w:rPr>
              <w:t>5</w:t>
            </w:r>
            <w:r>
              <w:rPr>
                <w:rFonts w:ascii="宋体" w:hAnsi="宋体" w:eastAsia="宋体" w:cs="宋体"/>
                <w:spacing w:val="-1"/>
                <w:sz w:val="18"/>
                <w:szCs w:val="18"/>
              </w:rPr>
              <w:t>2,158.17</w:t>
            </w:r>
          </w:p>
        </w:tc>
        <w:tc>
          <w:tcPr>
            <w:tcW w:w="2115" w:type="dxa"/>
            <w:tcBorders>
              <w:right w:val="nil"/>
            </w:tcBorders>
            <w:vAlign w:val="top"/>
          </w:tcPr>
          <w:p>
            <w:pPr>
              <w:spacing w:before="57" w:line="182" w:lineRule="auto"/>
              <w:ind w:right="104"/>
              <w:jc w:val="right"/>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725" w:type="dxa"/>
            <w:tcBorders>
              <w:left w:val="nil"/>
            </w:tcBorders>
            <w:vAlign w:val="top"/>
          </w:tcPr>
          <w:p>
            <w:pPr>
              <w:spacing w:before="27" w:line="217" w:lineRule="auto"/>
              <w:ind w:left="129"/>
              <w:rPr>
                <w:rFonts w:ascii="宋体" w:hAnsi="宋体" w:eastAsia="宋体" w:cs="宋体"/>
                <w:sz w:val="18"/>
                <w:szCs w:val="18"/>
              </w:rPr>
            </w:pPr>
            <w:r>
              <w:rPr>
                <w:rFonts w:ascii="宋体" w:hAnsi="宋体" w:eastAsia="宋体" w:cs="宋体"/>
                <w:spacing w:val="-3"/>
                <w:sz w:val="18"/>
                <w:szCs w:val="18"/>
              </w:rPr>
              <w:t>备</w:t>
            </w:r>
            <w:r>
              <w:rPr>
                <w:rFonts w:ascii="宋体" w:hAnsi="宋体" w:eastAsia="宋体" w:cs="宋体"/>
                <w:spacing w:val="-2"/>
                <w:sz w:val="18"/>
                <w:szCs w:val="18"/>
              </w:rPr>
              <w:t>用金</w:t>
            </w:r>
          </w:p>
        </w:tc>
        <w:tc>
          <w:tcPr>
            <w:tcW w:w="2111" w:type="dxa"/>
            <w:vAlign w:val="top"/>
          </w:tcPr>
          <w:p>
            <w:pPr>
              <w:spacing w:before="56" w:line="182" w:lineRule="auto"/>
              <w:ind w:left="927"/>
              <w:rPr>
                <w:rFonts w:ascii="宋体" w:hAnsi="宋体" w:eastAsia="宋体" w:cs="宋体"/>
                <w:sz w:val="18"/>
                <w:szCs w:val="18"/>
              </w:rPr>
            </w:pPr>
            <w:r>
              <w:rPr>
                <w:rFonts w:ascii="宋体" w:hAnsi="宋体" w:eastAsia="宋体" w:cs="宋体"/>
                <w:spacing w:val="-1"/>
                <w:sz w:val="18"/>
                <w:szCs w:val="18"/>
              </w:rPr>
              <w:t>2,316,58</w:t>
            </w:r>
            <w:r>
              <w:rPr>
                <w:rFonts w:ascii="宋体" w:hAnsi="宋体" w:eastAsia="宋体" w:cs="宋体"/>
                <w:sz w:val="18"/>
                <w:szCs w:val="18"/>
              </w:rPr>
              <w:t>8.72</w:t>
            </w:r>
          </w:p>
        </w:tc>
        <w:tc>
          <w:tcPr>
            <w:tcW w:w="2112" w:type="dxa"/>
            <w:vAlign w:val="top"/>
          </w:tcPr>
          <w:p>
            <w:pPr>
              <w:spacing w:before="57" w:line="181" w:lineRule="auto"/>
              <w:ind w:right="104"/>
              <w:jc w:val="right"/>
              <w:rPr>
                <w:rFonts w:ascii="宋体" w:hAnsi="宋体" w:eastAsia="宋体" w:cs="宋体"/>
                <w:sz w:val="18"/>
                <w:szCs w:val="18"/>
              </w:rPr>
            </w:pPr>
            <w:r>
              <w:rPr>
                <w:rFonts w:ascii="宋体" w:hAnsi="宋体" w:eastAsia="宋体" w:cs="宋体"/>
                <w:spacing w:val="-1"/>
                <w:sz w:val="18"/>
                <w:szCs w:val="18"/>
              </w:rPr>
              <w:t>69,497.</w:t>
            </w:r>
            <w:r>
              <w:rPr>
                <w:rFonts w:ascii="宋体" w:hAnsi="宋体" w:eastAsia="宋体" w:cs="宋体"/>
                <w:sz w:val="18"/>
                <w:szCs w:val="18"/>
              </w:rPr>
              <w:t>66</w:t>
            </w:r>
          </w:p>
        </w:tc>
        <w:tc>
          <w:tcPr>
            <w:tcW w:w="2115" w:type="dxa"/>
            <w:tcBorders>
              <w:right w:val="nil"/>
            </w:tcBorders>
            <w:vAlign w:val="top"/>
          </w:tcPr>
          <w:p>
            <w:pPr>
              <w:spacing w:before="57" w:line="182" w:lineRule="auto"/>
              <w:ind w:right="104"/>
              <w:jc w:val="right"/>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725" w:type="dxa"/>
            <w:tcBorders>
              <w:left w:val="nil"/>
            </w:tcBorders>
            <w:vAlign w:val="top"/>
          </w:tcPr>
          <w:p>
            <w:pPr>
              <w:spacing w:before="28" w:line="214" w:lineRule="auto"/>
              <w:ind w:left="129"/>
              <w:rPr>
                <w:rFonts w:ascii="宋体" w:hAnsi="宋体" w:eastAsia="宋体" w:cs="宋体"/>
                <w:sz w:val="18"/>
                <w:szCs w:val="18"/>
              </w:rPr>
            </w:pPr>
            <w:r>
              <w:rPr>
                <w:rFonts w:ascii="宋体" w:hAnsi="宋体" w:eastAsia="宋体" w:cs="宋体"/>
                <w:spacing w:val="-2"/>
                <w:sz w:val="18"/>
                <w:szCs w:val="18"/>
              </w:rPr>
              <w:t>征收补</w:t>
            </w:r>
            <w:r>
              <w:rPr>
                <w:rFonts w:ascii="宋体" w:hAnsi="宋体" w:eastAsia="宋体" w:cs="宋体"/>
                <w:spacing w:val="-1"/>
                <w:sz w:val="18"/>
                <w:szCs w:val="18"/>
              </w:rPr>
              <w:t>偿款</w:t>
            </w:r>
          </w:p>
        </w:tc>
        <w:tc>
          <w:tcPr>
            <w:tcW w:w="2111" w:type="dxa"/>
            <w:vAlign w:val="top"/>
          </w:tcPr>
          <w:p>
            <w:pPr>
              <w:spacing w:before="57" w:line="182" w:lineRule="auto"/>
              <w:ind w:left="758"/>
              <w:rPr>
                <w:rFonts w:ascii="宋体" w:hAnsi="宋体" w:eastAsia="宋体" w:cs="宋体"/>
                <w:sz w:val="18"/>
                <w:szCs w:val="18"/>
              </w:rPr>
            </w:pPr>
            <w:r>
              <w:rPr>
                <w:rFonts w:ascii="宋体" w:hAnsi="宋体" w:eastAsia="宋体" w:cs="宋体"/>
                <w:spacing w:val="-2"/>
                <w:sz w:val="18"/>
                <w:szCs w:val="18"/>
              </w:rPr>
              <w:t>163,70</w:t>
            </w:r>
            <w:r>
              <w:rPr>
                <w:rFonts w:ascii="宋体" w:hAnsi="宋体" w:eastAsia="宋体" w:cs="宋体"/>
                <w:spacing w:val="-1"/>
                <w:sz w:val="18"/>
                <w:szCs w:val="18"/>
              </w:rPr>
              <w:t>8,115.18</w:t>
            </w:r>
          </w:p>
        </w:tc>
        <w:tc>
          <w:tcPr>
            <w:tcW w:w="2112" w:type="dxa"/>
            <w:vAlign w:val="top"/>
          </w:tcPr>
          <w:p>
            <w:pPr>
              <w:spacing w:before="57" w:line="182" w:lineRule="auto"/>
              <w:ind w:left="926"/>
              <w:rPr>
                <w:rFonts w:ascii="宋体" w:hAnsi="宋体" w:eastAsia="宋体" w:cs="宋体"/>
                <w:sz w:val="18"/>
                <w:szCs w:val="18"/>
              </w:rPr>
            </w:pPr>
            <w:r>
              <w:rPr>
                <w:rFonts w:ascii="宋体" w:hAnsi="宋体" w:eastAsia="宋体" w:cs="宋体"/>
                <w:spacing w:val="-1"/>
                <w:sz w:val="18"/>
                <w:szCs w:val="18"/>
              </w:rPr>
              <w:t>4,911</w:t>
            </w:r>
            <w:r>
              <w:rPr>
                <w:rFonts w:ascii="宋体" w:hAnsi="宋体" w:eastAsia="宋体" w:cs="宋体"/>
                <w:sz w:val="18"/>
                <w:szCs w:val="18"/>
              </w:rPr>
              <w:t>,243.46</w:t>
            </w:r>
          </w:p>
        </w:tc>
        <w:tc>
          <w:tcPr>
            <w:tcW w:w="2115" w:type="dxa"/>
            <w:tcBorders>
              <w:right w:val="nil"/>
            </w:tcBorders>
            <w:vAlign w:val="top"/>
          </w:tcPr>
          <w:p>
            <w:pPr>
              <w:spacing w:before="58" w:line="182" w:lineRule="auto"/>
              <w:ind w:right="104"/>
              <w:jc w:val="right"/>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7" w:hRule="atLeast"/>
        </w:trPr>
        <w:tc>
          <w:tcPr>
            <w:tcW w:w="2725" w:type="dxa"/>
            <w:tcBorders>
              <w:left w:val="nil"/>
            </w:tcBorders>
            <w:vAlign w:val="top"/>
          </w:tcPr>
          <w:p>
            <w:pPr>
              <w:spacing w:before="32" w:line="215" w:lineRule="auto"/>
              <w:ind w:left="128"/>
              <w:rPr>
                <w:rFonts w:ascii="宋体" w:hAnsi="宋体" w:eastAsia="宋体" w:cs="宋体"/>
                <w:sz w:val="21"/>
                <w:szCs w:val="21"/>
              </w:rPr>
            </w:pPr>
            <w:r>
              <w:rPr>
                <w:rFonts w:ascii="宋体" w:hAnsi="宋体" w:eastAsia="宋体" w:cs="宋体"/>
                <w:spacing w:val="-1"/>
                <w:sz w:val="21"/>
                <w:szCs w:val="21"/>
              </w:rPr>
              <w:t>应收政府部</w:t>
            </w:r>
            <w:r>
              <w:rPr>
                <w:rFonts w:ascii="宋体" w:hAnsi="宋体" w:eastAsia="宋体" w:cs="宋体"/>
                <w:sz w:val="21"/>
                <w:szCs w:val="21"/>
              </w:rPr>
              <w:t>门款项</w:t>
            </w:r>
          </w:p>
        </w:tc>
        <w:tc>
          <w:tcPr>
            <w:tcW w:w="2111" w:type="dxa"/>
            <w:vAlign w:val="top"/>
          </w:tcPr>
          <w:p>
            <w:pPr>
              <w:spacing w:before="63" w:line="188" w:lineRule="auto"/>
              <w:ind w:left="903"/>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,753,103.43</w:t>
            </w:r>
          </w:p>
        </w:tc>
        <w:tc>
          <w:tcPr>
            <w:tcW w:w="2112" w:type="dxa"/>
            <w:vAlign w:val="top"/>
          </w:tcPr>
          <w:p>
            <w:pPr>
              <w:spacing w:before="63" w:line="188" w:lineRule="auto"/>
              <w:ind w:right="90"/>
              <w:jc w:val="right"/>
              <w:rPr>
                <w:rFonts w:ascii="宋体" w:hAnsi="宋体" w:eastAsia="宋体" w:cs="宋体"/>
                <w:sz w:val="21"/>
                <w:szCs w:val="21"/>
              </w:rPr>
            </w:pPr>
            <w:r>
              <w:rPr>
                <w:rFonts w:ascii="宋体" w:hAnsi="宋体" w:eastAsia="宋体" w:cs="宋体"/>
                <w:spacing w:val="-16"/>
                <w:sz w:val="21"/>
                <w:szCs w:val="21"/>
              </w:rPr>
              <w:t>8</w:t>
            </w:r>
            <w:r>
              <w:rPr>
                <w:rFonts w:ascii="宋体" w:hAnsi="宋体" w:eastAsia="宋体" w:cs="宋体"/>
                <w:spacing w:val="-11"/>
                <w:sz w:val="21"/>
                <w:szCs w:val="21"/>
              </w:rPr>
              <w:t>2,593.10</w:t>
            </w:r>
          </w:p>
        </w:tc>
        <w:tc>
          <w:tcPr>
            <w:tcW w:w="2115" w:type="dxa"/>
            <w:tcBorders>
              <w:right w:val="nil"/>
            </w:tcBorders>
            <w:vAlign w:val="top"/>
          </w:tcPr>
          <w:p>
            <w:pPr>
              <w:spacing w:before="67" w:line="182" w:lineRule="auto"/>
              <w:ind w:right="89"/>
              <w:jc w:val="right"/>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11"/>
                <w:sz w:val="21"/>
                <w:szCs w:val="21"/>
              </w:rPr>
              <w:t>.00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725" w:type="dxa"/>
            <w:tcBorders>
              <w:left w:val="nil"/>
            </w:tcBorders>
            <w:vAlign w:val="top"/>
          </w:tcPr>
          <w:p>
            <w:pPr>
              <w:spacing w:before="29" w:line="213" w:lineRule="auto"/>
              <w:ind w:left="127"/>
              <w:rPr>
                <w:rFonts w:ascii="宋体" w:hAnsi="宋体" w:eastAsia="宋体" w:cs="宋体"/>
                <w:sz w:val="18"/>
                <w:szCs w:val="18"/>
              </w:rPr>
            </w:pPr>
            <w:r>
              <w:rPr>
                <w:rFonts w:ascii="宋体" w:hAnsi="宋体" w:eastAsia="宋体" w:cs="宋体"/>
                <w:spacing w:val="-1"/>
                <w:sz w:val="18"/>
                <w:szCs w:val="18"/>
              </w:rPr>
              <w:t>有充分回收保证</w:t>
            </w:r>
            <w:r>
              <w:rPr>
                <w:rFonts w:ascii="宋体" w:hAnsi="宋体" w:eastAsia="宋体" w:cs="宋体"/>
                <w:sz w:val="18"/>
                <w:szCs w:val="18"/>
              </w:rPr>
              <w:t>的款项</w:t>
            </w:r>
          </w:p>
        </w:tc>
        <w:tc>
          <w:tcPr>
            <w:tcW w:w="2111" w:type="dxa"/>
            <w:vAlign w:val="top"/>
          </w:tcPr>
          <w:p>
            <w:pPr>
              <w:spacing w:before="59" w:line="181" w:lineRule="auto"/>
              <w:ind w:left="839"/>
              <w:rPr>
                <w:rFonts w:ascii="宋体" w:hAnsi="宋体" w:eastAsia="宋体" w:cs="宋体"/>
                <w:sz w:val="18"/>
                <w:szCs w:val="18"/>
              </w:rPr>
            </w:pPr>
            <w:r>
              <w:rPr>
                <w:rFonts w:ascii="宋体" w:hAnsi="宋体" w:eastAsia="宋体" w:cs="宋体"/>
                <w:spacing w:val="-1"/>
                <w:sz w:val="18"/>
                <w:szCs w:val="18"/>
              </w:rPr>
              <w:t>20,000,0</w:t>
            </w:r>
            <w:r>
              <w:rPr>
                <w:rFonts w:ascii="宋体" w:hAnsi="宋体" w:eastAsia="宋体" w:cs="宋体"/>
                <w:sz w:val="18"/>
                <w:szCs w:val="18"/>
              </w:rPr>
              <w:t>00.00</w:t>
            </w:r>
          </w:p>
        </w:tc>
        <w:tc>
          <w:tcPr>
            <w:tcW w:w="2112" w:type="dxa"/>
            <w:vAlign w:val="top"/>
          </w:tcPr>
          <w:p>
            <w:pPr>
              <w:spacing w:before="59" w:line="181" w:lineRule="auto"/>
              <w:ind w:right="102"/>
              <w:jc w:val="right"/>
              <w:rPr>
                <w:rFonts w:ascii="宋体" w:hAnsi="宋体" w:eastAsia="宋体" w:cs="宋体"/>
                <w:sz w:val="18"/>
                <w:szCs w:val="18"/>
              </w:rPr>
            </w:pPr>
            <w:r>
              <w:rPr>
                <w:rFonts w:ascii="宋体" w:hAnsi="宋体" w:eastAsia="宋体" w:cs="宋体"/>
                <w:spacing w:val="-1"/>
                <w:sz w:val="18"/>
                <w:szCs w:val="18"/>
              </w:rPr>
              <w:t>600,000</w:t>
            </w:r>
            <w:r>
              <w:rPr>
                <w:rFonts w:ascii="宋体" w:hAnsi="宋体" w:eastAsia="宋体" w:cs="宋体"/>
                <w:sz w:val="18"/>
                <w:szCs w:val="18"/>
              </w:rPr>
              <w:t>.00</w:t>
            </w:r>
          </w:p>
        </w:tc>
        <w:tc>
          <w:tcPr>
            <w:tcW w:w="2115" w:type="dxa"/>
            <w:tcBorders>
              <w:right w:val="nil"/>
            </w:tcBorders>
            <w:vAlign w:val="top"/>
          </w:tcPr>
          <w:p>
            <w:pPr>
              <w:spacing w:before="59" w:line="182" w:lineRule="auto"/>
              <w:ind w:right="104"/>
              <w:jc w:val="right"/>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2725" w:type="dxa"/>
            <w:tcBorders>
              <w:left w:val="nil"/>
              <w:bottom w:val="single" w:color="000000" w:sz="2" w:space="0"/>
            </w:tcBorders>
            <w:vAlign w:val="top"/>
          </w:tcPr>
          <w:p>
            <w:pPr>
              <w:spacing w:before="30" w:line="221" w:lineRule="auto"/>
              <w:ind w:left="1195"/>
              <w:rPr>
                <w:rFonts w:ascii="宋体" w:hAnsi="宋体" w:eastAsia="宋体" w:cs="宋体"/>
                <w:sz w:val="18"/>
                <w:szCs w:val="18"/>
              </w:rPr>
            </w:pPr>
            <w:r>
              <w:rPr>
                <w:rFonts w:ascii="宋体" w:hAnsi="宋体" w:eastAsia="宋体" w:cs="宋体"/>
                <w:spacing w:val="-2"/>
                <w:sz w:val="18"/>
                <w:szCs w:val="18"/>
              </w:rPr>
              <w:t>合计</w:t>
            </w:r>
          </w:p>
        </w:tc>
        <w:tc>
          <w:tcPr>
            <w:tcW w:w="2111" w:type="dxa"/>
            <w:tcBorders>
              <w:bottom w:val="single" w:color="000000" w:sz="2" w:space="0"/>
            </w:tcBorders>
            <w:vAlign w:val="top"/>
          </w:tcPr>
          <w:p>
            <w:pPr>
              <w:spacing w:before="59" w:line="182" w:lineRule="auto"/>
              <w:ind w:left="761"/>
              <w:rPr>
                <w:rFonts w:ascii="宋体" w:hAnsi="宋体" w:eastAsia="宋体" w:cs="宋体"/>
                <w:sz w:val="18"/>
                <w:szCs w:val="18"/>
              </w:rPr>
            </w:pPr>
            <w:r>
              <w:rPr>
                <w:rFonts w:ascii="宋体" w:hAnsi="宋体" w:eastAsia="宋体" w:cs="宋体"/>
                <w:spacing w:val="-2"/>
                <w:sz w:val="18"/>
                <w:szCs w:val="18"/>
              </w:rPr>
              <w:t>190,51</w:t>
            </w:r>
            <w:r>
              <w:rPr>
                <w:rFonts w:ascii="宋体" w:hAnsi="宋体" w:eastAsia="宋体" w:cs="宋体"/>
                <w:spacing w:val="-1"/>
                <w:sz w:val="18"/>
                <w:szCs w:val="18"/>
              </w:rPr>
              <w:t>6,412.98</w:t>
            </w:r>
          </w:p>
        </w:tc>
        <w:tc>
          <w:tcPr>
            <w:tcW w:w="2112" w:type="dxa"/>
            <w:tcBorders>
              <w:bottom w:val="single" w:color="000000" w:sz="2" w:space="0"/>
            </w:tcBorders>
            <w:vAlign w:val="top"/>
          </w:tcPr>
          <w:p>
            <w:pPr>
              <w:spacing w:before="59" w:line="182" w:lineRule="auto"/>
              <w:ind w:left="933"/>
              <w:rPr>
                <w:rFonts w:ascii="宋体" w:hAnsi="宋体" w:eastAsia="宋体" w:cs="宋体"/>
                <w:sz w:val="18"/>
                <w:szCs w:val="18"/>
              </w:rPr>
            </w:pPr>
            <w:r>
              <w:rPr>
                <w:rFonts w:ascii="宋体" w:hAnsi="宋体" w:eastAsia="宋体" w:cs="宋体"/>
                <w:spacing w:val="-1"/>
                <w:sz w:val="18"/>
                <w:szCs w:val="18"/>
              </w:rPr>
              <w:t>5,715,492.</w:t>
            </w:r>
            <w:r>
              <w:rPr>
                <w:rFonts w:ascii="宋体" w:hAnsi="宋体" w:eastAsia="宋体" w:cs="宋体"/>
                <w:sz w:val="18"/>
                <w:szCs w:val="18"/>
              </w:rPr>
              <w:t>39</w:t>
            </w:r>
          </w:p>
        </w:tc>
        <w:tc>
          <w:tcPr>
            <w:tcW w:w="2115" w:type="dxa"/>
            <w:tcBorders>
              <w:bottom w:val="single" w:color="000000" w:sz="2" w:space="0"/>
              <w:right w:val="nil"/>
            </w:tcBorders>
            <w:vAlign w:val="top"/>
          </w:tcPr>
          <w:p>
            <w:pPr>
              <w:spacing w:before="60" w:line="182" w:lineRule="auto"/>
              <w:ind w:right="104"/>
              <w:jc w:val="right"/>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.00</w:t>
            </w:r>
          </w:p>
        </w:tc>
      </w:tr>
    </w:tbl>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8" w:line="220" w:lineRule="auto"/>
        <w:ind w:left="441"/>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0"/>
          </w14:textOutline>
        </w:rPr>
        <w:t>9</w:t>
      </w:r>
      <w:r>
        <w:rPr>
          <w:rFonts w:ascii="宋体" w:hAnsi="宋体" w:eastAsia="宋体" w:cs="宋体"/>
          <w:spacing w:val="-18"/>
          <w:sz w:val="21"/>
          <w:szCs w:val="21"/>
          <w14:textOutline w14:w="3831" w14:cap="flat" w14:cmpd="sng">
            <w14:solidFill>
              <w14:srgbClr w14:val="000000"/>
            </w14:solidFill>
            <w14:prstDash w14:val="solid"/>
            <w14:miter w14:val="0"/>
          </w14:textOutline>
        </w:rPr>
        <w:t>、</w:t>
      </w:r>
      <w:r>
        <w:rPr>
          <w:rFonts w:ascii="宋体" w:hAnsi="宋体" w:eastAsia="宋体" w:cs="宋体"/>
          <w:spacing w:val="-18"/>
          <w:sz w:val="21"/>
          <w:szCs w:val="21"/>
        </w:rPr>
        <w:t xml:space="preserve">  </w:t>
      </w:r>
      <w:r>
        <w:rPr>
          <w:rFonts w:ascii="宋体" w:hAnsi="宋体" w:eastAsia="宋体" w:cs="宋体"/>
          <w:spacing w:val="-18"/>
          <w:sz w:val="21"/>
          <w:szCs w:val="21"/>
          <w14:textOutline w14:w="3831" w14:cap="flat" w14:cmpd="sng">
            <w14:solidFill>
              <w14:srgbClr w14:val="000000"/>
            </w14:solidFill>
            <w14:prstDash w14:val="solid"/>
            <w14:miter w14:val="0"/>
          </w14:textOutline>
        </w:rPr>
        <w:t>存货</w:t>
      </w:r>
    </w:p>
    <w:p>
      <w:pPr>
        <w:spacing w:before="84" w:line="223" w:lineRule="auto"/>
        <w:ind w:left="477"/>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1).存货分类</w:t>
      </w:r>
    </w:p>
    <w:p>
      <w:pPr>
        <w:spacing w:before="62" w:line="235" w:lineRule="auto"/>
        <w:ind w:left="440"/>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55"/>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4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3"/>
        <w:gridCol w:w="1411"/>
        <w:gridCol w:w="1362"/>
        <w:gridCol w:w="1344"/>
        <w:gridCol w:w="1446"/>
        <w:gridCol w:w="1356"/>
        <w:gridCol w:w="13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163" w:type="dxa"/>
            <w:vMerge w:val="restart"/>
            <w:tcBorders>
              <w:bottom w:val="nil"/>
            </w:tcBorders>
            <w:vAlign w:val="top"/>
          </w:tcPr>
          <w:p>
            <w:pPr>
              <w:spacing w:line="324" w:lineRule="auto"/>
              <w:rPr>
                <w:rFonts w:ascii="Arial"/>
                <w:sz w:val="21"/>
              </w:rPr>
            </w:pPr>
          </w:p>
          <w:p>
            <w:pPr>
              <w:spacing w:before="59" w:line="220" w:lineRule="auto"/>
              <w:ind w:left="38"/>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4117" w:type="dxa"/>
            <w:gridSpan w:val="3"/>
            <w:vAlign w:val="top"/>
          </w:tcPr>
          <w:p>
            <w:pPr>
              <w:spacing w:before="30" w:line="217" w:lineRule="auto"/>
              <w:ind w:left="33"/>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c>
          <w:tcPr>
            <w:tcW w:w="4138" w:type="dxa"/>
            <w:gridSpan w:val="3"/>
            <w:vAlign w:val="top"/>
          </w:tcPr>
          <w:p>
            <w:pPr>
              <w:spacing w:before="30" w:line="217" w:lineRule="auto"/>
              <w:ind w:left="33"/>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163" w:type="dxa"/>
            <w:vMerge w:val="continue"/>
            <w:tcBorders>
              <w:top w:val="nil"/>
            </w:tcBorders>
            <w:vAlign w:val="top"/>
          </w:tcPr>
          <w:p>
            <w:pPr>
              <w:rPr>
                <w:rFonts w:ascii="Arial"/>
                <w:sz w:val="21"/>
              </w:rPr>
            </w:pPr>
          </w:p>
        </w:tc>
        <w:tc>
          <w:tcPr>
            <w:tcW w:w="1411" w:type="dxa"/>
            <w:vAlign w:val="top"/>
          </w:tcPr>
          <w:p>
            <w:pPr>
              <w:spacing w:before="260" w:line="220" w:lineRule="auto"/>
              <w:ind w:left="34"/>
              <w:rPr>
                <w:rFonts w:ascii="宋体" w:hAnsi="宋体" w:eastAsia="宋体" w:cs="宋体"/>
                <w:sz w:val="18"/>
                <w:szCs w:val="18"/>
              </w:rPr>
            </w:pPr>
            <w:r>
              <w:rPr>
                <w:rFonts w:ascii="宋体" w:hAnsi="宋体" w:eastAsia="宋体" w:cs="宋体"/>
                <w:spacing w:val="-2"/>
                <w:sz w:val="18"/>
                <w:szCs w:val="18"/>
              </w:rPr>
              <w:t>账面余额</w:t>
            </w:r>
          </w:p>
        </w:tc>
        <w:tc>
          <w:tcPr>
            <w:tcW w:w="1362" w:type="dxa"/>
            <w:vAlign w:val="top"/>
          </w:tcPr>
          <w:p>
            <w:pPr>
              <w:spacing w:before="28" w:line="231" w:lineRule="auto"/>
              <w:ind w:left="29" w:right="24"/>
              <w:rPr>
                <w:rFonts w:ascii="宋体" w:hAnsi="宋体" w:eastAsia="宋体" w:cs="宋体"/>
                <w:sz w:val="18"/>
                <w:szCs w:val="18"/>
              </w:rPr>
            </w:pPr>
            <w:r>
              <w:rPr>
                <w:rFonts w:ascii="宋体" w:hAnsi="宋体" w:eastAsia="宋体" w:cs="宋体"/>
                <w:spacing w:val="19"/>
                <w:sz w:val="18"/>
                <w:szCs w:val="18"/>
              </w:rPr>
              <w:t>存货跌价准备</w:t>
            </w:r>
            <w:r>
              <w:rPr>
                <w:rFonts w:ascii="宋体" w:hAnsi="宋体" w:eastAsia="宋体" w:cs="宋体"/>
                <w:spacing w:val="18"/>
                <w:sz w:val="18"/>
                <w:szCs w:val="18"/>
              </w:rPr>
              <w:t>/</w:t>
            </w:r>
            <w:r>
              <w:rPr>
                <w:rFonts w:ascii="宋体" w:hAnsi="宋体" w:eastAsia="宋体" w:cs="宋体"/>
                <w:sz w:val="18"/>
                <w:szCs w:val="18"/>
              </w:rPr>
              <w:t xml:space="preserve"> </w:t>
            </w:r>
            <w:r>
              <w:rPr>
                <w:rFonts w:ascii="宋体" w:hAnsi="宋体" w:eastAsia="宋体" w:cs="宋体"/>
                <w:spacing w:val="7"/>
                <w:sz w:val="18"/>
                <w:szCs w:val="18"/>
              </w:rPr>
              <w:t>合</w:t>
            </w:r>
            <w:r>
              <w:rPr>
                <w:rFonts w:ascii="宋体" w:hAnsi="宋体" w:eastAsia="宋体" w:cs="宋体"/>
                <w:spacing w:val="5"/>
                <w:sz w:val="18"/>
                <w:szCs w:val="18"/>
              </w:rPr>
              <w:t>同履约成本减</w:t>
            </w:r>
            <w:r>
              <w:rPr>
                <w:rFonts w:ascii="宋体" w:hAnsi="宋体" w:eastAsia="宋体" w:cs="宋体"/>
                <w:sz w:val="18"/>
                <w:szCs w:val="18"/>
              </w:rPr>
              <w:t xml:space="preserve"> </w:t>
            </w:r>
            <w:r>
              <w:rPr>
                <w:rFonts w:ascii="宋体" w:hAnsi="宋体" w:eastAsia="宋体" w:cs="宋体"/>
                <w:spacing w:val="-2"/>
                <w:sz w:val="18"/>
                <w:szCs w:val="18"/>
              </w:rPr>
              <w:t>值准</w:t>
            </w:r>
            <w:r>
              <w:rPr>
                <w:rFonts w:ascii="宋体" w:hAnsi="宋体" w:eastAsia="宋体" w:cs="宋体"/>
                <w:spacing w:val="-1"/>
                <w:sz w:val="18"/>
                <w:szCs w:val="18"/>
              </w:rPr>
              <w:t>备</w:t>
            </w:r>
          </w:p>
        </w:tc>
        <w:tc>
          <w:tcPr>
            <w:tcW w:w="1344" w:type="dxa"/>
            <w:vAlign w:val="top"/>
          </w:tcPr>
          <w:p>
            <w:pPr>
              <w:spacing w:before="260" w:line="218" w:lineRule="auto"/>
              <w:ind w:left="34"/>
              <w:rPr>
                <w:rFonts w:ascii="宋体" w:hAnsi="宋体" w:eastAsia="宋体" w:cs="宋体"/>
                <w:sz w:val="18"/>
                <w:szCs w:val="18"/>
              </w:rPr>
            </w:pPr>
            <w:r>
              <w:rPr>
                <w:rFonts w:ascii="宋体" w:hAnsi="宋体" w:eastAsia="宋体" w:cs="宋体"/>
                <w:spacing w:val="-2"/>
                <w:sz w:val="18"/>
                <w:szCs w:val="18"/>
              </w:rPr>
              <w:t>账面价值</w:t>
            </w:r>
          </w:p>
        </w:tc>
        <w:tc>
          <w:tcPr>
            <w:tcW w:w="1446" w:type="dxa"/>
            <w:vAlign w:val="top"/>
          </w:tcPr>
          <w:p>
            <w:pPr>
              <w:spacing w:before="260" w:line="220" w:lineRule="auto"/>
              <w:ind w:left="34"/>
              <w:rPr>
                <w:rFonts w:ascii="宋体" w:hAnsi="宋体" w:eastAsia="宋体" w:cs="宋体"/>
                <w:sz w:val="18"/>
                <w:szCs w:val="18"/>
              </w:rPr>
            </w:pPr>
            <w:r>
              <w:rPr>
                <w:rFonts w:ascii="宋体" w:hAnsi="宋体" w:eastAsia="宋体" w:cs="宋体"/>
                <w:spacing w:val="-2"/>
                <w:sz w:val="18"/>
                <w:szCs w:val="18"/>
              </w:rPr>
              <w:t>账面余额</w:t>
            </w:r>
          </w:p>
        </w:tc>
        <w:tc>
          <w:tcPr>
            <w:tcW w:w="1356" w:type="dxa"/>
            <w:vAlign w:val="top"/>
          </w:tcPr>
          <w:p>
            <w:pPr>
              <w:spacing w:before="28" w:line="231" w:lineRule="auto"/>
              <w:ind w:left="34" w:right="22"/>
              <w:rPr>
                <w:rFonts w:ascii="宋体" w:hAnsi="宋体" w:eastAsia="宋体" w:cs="宋体"/>
                <w:sz w:val="18"/>
                <w:szCs w:val="18"/>
              </w:rPr>
            </w:pPr>
            <w:r>
              <w:rPr>
                <w:rFonts w:ascii="宋体" w:hAnsi="宋体" w:eastAsia="宋体" w:cs="宋体"/>
                <w:spacing w:val="21"/>
                <w:sz w:val="18"/>
                <w:szCs w:val="18"/>
              </w:rPr>
              <w:t>存</w:t>
            </w:r>
            <w:r>
              <w:rPr>
                <w:rFonts w:ascii="宋体" w:hAnsi="宋体" w:eastAsia="宋体" w:cs="宋体"/>
                <w:spacing w:val="17"/>
                <w:sz w:val="18"/>
                <w:szCs w:val="18"/>
              </w:rPr>
              <w:t>货跌价准备/</w:t>
            </w:r>
            <w:r>
              <w:rPr>
                <w:rFonts w:ascii="宋体" w:hAnsi="宋体" w:eastAsia="宋体" w:cs="宋体"/>
                <w:sz w:val="18"/>
                <w:szCs w:val="18"/>
              </w:rPr>
              <w:t xml:space="preserve"> </w:t>
            </w:r>
            <w:r>
              <w:rPr>
                <w:rFonts w:ascii="宋体" w:hAnsi="宋体" w:eastAsia="宋体" w:cs="宋体"/>
                <w:spacing w:val="8"/>
                <w:sz w:val="18"/>
                <w:szCs w:val="18"/>
              </w:rPr>
              <w:t>合</w:t>
            </w:r>
            <w:r>
              <w:rPr>
                <w:rFonts w:ascii="宋体" w:hAnsi="宋体" w:eastAsia="宋体" w:cs="宋体"/>
                <w:spacing w:val="4"/>
                <w:sz w:val="18"/>
                <w:szCs w:val="18"/>
              </w:rPr>
              <w:t>同履约成本减</w:t>
            </w:r>
            <w:r>
              <w:rPr>
                <w:rFonts w:ascii="宋体" w:hAnsi="宋体" w:eastAsia="宋体" w:cs="宋体"/>
                <w:sz w:val="18"/>
                <w:szCs w:val="18"/>
              </w:rPr>
              <w:t xml:space="preserve"> </w:t>
            </w:r>
            <w:r>
              <w:rPr>
                <w:rFonts w:ascii="宋体" w:hAnsi="宋体" w:eastAsia="宋体" w:cs="宋体"/>
                <w:spacing w:val="-2"/>
                <w:sz w:val="18"/>
                <w:szCs w:val="18"/>
              </w:rPr>
              <w:t>值准</w:t>
            </w:r>
            <w:r>
              <w:rPr>
                <w:rFonts w:ascii="宋体" w:hAnsi="宋体" w:eastAsia="宋体" w:cs="宋体"/>
                <w:spacing w:val="-1"/>
                <w:sz w:val="18"/>
                <w:szCs w:val="18"/>
              </w:rPr>
              <w:t>备</w:t>
            </w:r>
          </w:p>
        </w:tc>
        <w:tc>
          <w:tcPr>
            <w:tcW w:w="1336" w:type="dxa"/>
            <w:vAlign w:val="top"/>
          </w:tcPr>
          <w:p>
            <w:pPr>
              <w:spacing w:before="260" w:line="218" w:lineRule="auto"/>
              <w:ind w:left="36"/>
              <w:rPr>
                <w:rFonts w:ascii="宋体" w:hAnsi="宋体" w:eastAsia="宋体" w:cs="宋体"/>
                <w:sz w:val="18"/>
                <w:szCs w:val="18"/>
              </w:rPr>
            </w:pPr>
            <w:r>
              <w:rPr>
                <w:rFonts w:ascii="宋体" w:hAnsi="宋体" w:eastAsia="宋体" w:cs="宋体"/>
                <w:spacing w:val="-2"/>
                <w:sz w:val="18"/>
                <w:szCs w:val="18"/>
              </w:rPr>
              <w:t>账面价值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163" w:type="dxa"/>
            <w:vAlign w:val="top"/>
          </w:tcPr>
          <w:p>
            <w:pPr>
              <w:spacing w:before="29" w:line="215" w:lineRule="auto"/>
              <w:ind w:left="39"/>
              <w:rPr>
                <w:rFonts w:ascii="宋体" w:hAnsi="宋体" w:eastAsia="宋体" w:cs="宋体"/>
                <w:sz w:val="18"/>
                <w:szCs w:val="18"/>
              </w:rPr>
            </w:pPr>
            <w:r>
              <w:rPr>
                <w:rFonts w:ascii="宋体" w:hAnsi="宋体" w:eastAsia="宋体" w:cs="宋体"/>
                <w:spacing w:val="-4"/>
                <w:sz w:val="18"/>
                <w:szCs w:val="18"/>
              </w:rPr>
              <w:t>原</w:t>
            </w:r>
            <w:r>
              <w:rPr>
                <w:rFonts w:ascii="宋体" w:hAnsi="宋体" w:eastAsia="宋体" w:cs="宋体"/>
                <w:spacing w:val="-2"/>
                <w:sz w:val="18"/>
                <w:szCs w:val="18"/>
              </w:rPr>
              <w:t>材料</w:t>
            </w:r>
          </w:p>
        </w:tc>
        <w:tc>
          <w:tcPr>
            <w:tcW w:w="1411" w:type="dxa"/>
            <w:vAlign w:val="top"/>
          </w:tcPr>
          <w:p>
            <w:pPr>
              <w:spacing w:before="58" w:line="182" w:lineRule="auto"/>
              <w:ind w:left="138"/>
              <w:rPr>
                <w:rFonts w:ascii="宋体" w:hAnsi="宋体" w:eastAsia="宋体" w:cs="宋体"/>
                <w:sz w:val="18"/>
                <w:szCs w:val="18"/>
              </w:rPr>
            </w:pPr>
            <w:r>
              <w:rPr>
                <w:rFonts w:ascii="宋体" w:hAnsi="宋体" w:eastAsia="宋体" w:cs="宋体"/>
                <w:spacing w:val="-2"/>
                <w:sz w:val="18"/>
                <w:szCs w:val="18"/>
              </w:rPr>
              <w:t>101,19</w:t>
            </w:r>
            <w:r>
              <w:rPr>
                <w:rFonts w:ascii="宋体" w:hAnsi="宋体" w:eastAsia="宋体" w:cs="宋体"/>
                <w:spacing w:val="-1"/>
                <w:sz w:val="18"/>
                <w:szCs w:val="18"/>
              </w:rPr>
              <w:t>6,991.51</w:t>
            </w:r>
          </w:p>
        </w:tc>
        <w:tc>
          <w:tcPr>
            <w:tcW w:w="1362" w:type="dxa"/>
            <w:vAlign w:val="top"/>
          </w:tcPr>
          <w:p>
            <w:pPr>
              <w:spacing w:before="58" w:line="182" w:lineRule="auto"/>
              <w:ind w:left="271"/>
              <w:rPr>
                <w:rFonts w:ascii="宋体" w:hAnsi="宋体" w:eastAsia="宋体" w:cs="宋体"/>
                <w:sz w:val="18"/>
                <w:szCs w:val="18"/>
              </w:rPr>
            </w:pPr>
            <w:r>
              <w:rPr>
                <w:rFonts w:ascii="宋体" w:hAnsi="宋体" w:eastAsia="宋体" w:cs="宋体"/>
                <w:spacing w:val="-2"/>
                <w:sz w:val="18"/>
                <w:szCs w:val="18"/>
              </w:rPr>
              <w:t>1,789,8</w:t>
            </w:r>
            <w:r>
              <w:rPr>
                <w:rFonts w:ascii="宋体" w:hAnsi="宋体" w:eastAsia="宋体" w:cs="宋体"/>
                <w:spacing w:val="-1"/>
                <w:sz w:val="18"/>
                <w:szCs w:val="18"/>
              </w:rPr>
              <w:t>34.75</w:t>
            </w:r>
          </w:p>
        </w:tc>
        <w:tc>
          <w:tcPr>
            <w:tcW w:w="1344" w:type="dxa"/>
            <w:vAlign w:val="top"/>
          </w:tcPr>
          <w:p>
            <w:pPr>
              <w:spacing w:before="58" w:line="182" w:lineRule="auto"/>
              <w:ind w:left="149"/>
              <w:rPr>
                <w:rFonts w:ascii="宋体" w:hAnsi="宋体" w:eastAsia="宋体" w:cs="宋体"/>
                <w:sz w:val="18"/>
                <w:szCs w:val="18"/>
              </w:rPr>
            </w:pPr>
            <w:r>
              <w:rPr>
                <w:rFonts w:ascii="宋体" w:hAnsi="宋体" w:eastAsia="宋体" w:cs="宋体"/>
                <w:spacing w:val="-1"/>
                <w:sz w:val="18"/>
                <w:szCs w:val="18"/>
              </w:rPr>
              <w:t>99,407,</w:t>
            </w:r>
            <w:r>
              <w:rPr>
                <w:rFonts w:ascii="宋体" w:hAnsi="宋体" w:eastAsia="宋体" w:cs="宋体"/>
                <w:sz w:val="18"/>
                <w:szCs w:val="18"/>
              </w:rPr>
              <w:t>156.76</w:t>
            </w:r>
          </w:p>
        </w:tc>
        <w:tc>
          <w:tcPr>
            <w:tcW w:w="1446" w:type="dxa"/>
            <w:vAlign w:val="top"/>
          </w:tcPr>
          <w:p>
            <w:pPr>
              <w:spacing w:before="59" w:line="181" w:lineRule="auto"/>
              <w:ind w:left="251"/>
              <w:rPr>
                <w:rFonts w:ascii="宋体" w:hAnsi="宋体" w:eastAsia="宋体" w:cs="宋体"/>
                <w:sz w:val="18"/>
                <w:szCs w:val="18"/>
              </w:rPr>
            </w:pPr>
            <w:r>
              <w:rPr>
                <w:rFonts w:ascii="宋体" w:hAnsi="宋体" w:eastAsia="宋体" w:cs="宋体"/>
                <w:spacing w:val="-1"/>
                <w:sz w:val="18"/>
                <w:szCs w:val="18"/>
              </w:rPr>
              <w:t>47,664</w:t>
            </w:r>
            <w:r>
              <w:rPr>
                <w:rFonts w:ascii="宋体" w:hAnsi="宋体" w:eastAsia="宋体" w:cs="宋体"/>
                <w:sz w:val="18"/>
                <w:szCs w:val="18"/>
              </w:rPr>
              <w:t>,970.87</w:t>
            </w:r>
          </w:p>
        </w:tc>
        <w:tc>
          <w:tcPr>
            <w:tcW w:w="1356" w:type="dxa"/>
            <w:vAlign w:val="top"/>
          </w:tcPr>
          <w:p>
            <w:pPr>
              <w:spacing w:before="58" w:line="182" w:lineRule="auto"/>
              <w:ind w:left="267"/>
              <w:rPr>
                <w:rFonts w:ascii="宋体" w:hAnsi="宋体" w:eastAsia="宋体" w:cs="宋体"/>
                <w:sz w:val="18"/>
                <w:szCs w:val="18"/>
              </w:rPr>
            </w:pPr>
            <w:r>
              <w:rPr>
                <w:rFonts w:ascii="宋体" w:hAnsi="宋体" w:eastAsia="宋体" w:cs="宋体"/>
                <w:spacing w:val="-2"/>
                <w:sz w:val="18"/>
                <w:szCs w:val="18"/>
              </w:rPr>
              <w:t>1,602,4</w:t>
            </w:r>
            <w:r>
              <w:rPr>
                <w:rFonts w:ascii="宋体" w:hAnsi="宋体" w:eastAsia="宋体" w:cs="宋体"/>
                <w:spacing w:val="-1"/>
                <w:sz w:val="18"/>
                <w:szCs w:val="18"/>
              </w:rPr>
              <w:t>74.08</w:t>
            </w:r>
          </w:p>
        </w:tc>
        <w:tc>
          <w:tcPr>
            <w:tcW w:w="1336" w:type="dxa"/>
            <w:vAlign w:val="top"/>
          </w:tcPr>
          <w:p>
            <w:pPr>
              <w:spacing w:before="59" w:line="181" w:lineRule="auto"/>
              <w:ind w:left="138"/>
              <w:rPr>
                <w:rFonts w:ascii="宋体" w:hAnsi="宋体" w:eastAsia="宋体" w:cs="宋体"/>
                <w:sz w:val="18"/>
                <w:szCs w:val="18"/>
              </w:rPr>
            </w:pPr>
            <w:r>
              <w:rPr>
                <w:rFonts w:ascii="宋体" w:hAnsi="宋体" w:eastAsia="宋体" w:cs="宋体"/>
                <w:spacing w:val="-1"/>
                <w:sz w:val="18"/>
                <w:szCs w:val="18"/>
              </w:rPr>
              <w:t>46,062</w:t>
            </w:r>
            <w:r>
              <w:rPr>
                <w:rFonts w:ascii="宋体" w:hAnsi="宋体" w:eastAsia="宋体" w:cs="宋体"/>
                <w:sz w:val="18"/>
                <w:szCs w:val="18"/>
              </w:rPr>
              <w:t>,496.79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63" w:type="dxa"/>
            <w:vAlign w:val="top"/>
          </w:tcPr>
          <w:p>
            <w:pPr>
              <w:spacing w:before="27" w:line="215" w:lineRule="auto"/>
              <w:ind w:left="34"/>
              <w:rPr>
                <w:rFonts w:ascii="宋体" w:hAnsi="宋体" w:eastAsia="宋体" w:cs="宋体"/>
                <w:sz w:val="18"/>
                <w:szCs w:val="18"/>
              </w:rPr>
            </w:pPr>
            <w:r>
              <w:rPr>
                <w:rFonts w:ascii="宋体" w:hAnsi="宋体" w:eastAsia="宋体" w:cs="宋体"/>
                <w:spacing w:val="-2"/>
                <w:sz w:val="18"/>
                <w:szCs w:val="18"/>
              </w:rPr>
              <w:t>在产</w:t>
            </w:r>
            <w:r>
              <w:rPr>
                <w:rFonts w:ascii="宋体" w:hAnsi="宋体" w:eastAsia="宋体" w:cs="宋体"/>
                <w:spacing w:val="-1"/>
                <w:sz w:val="18"/>
                <w:szCs w:val="18"/>
              </w:rPr>
              <w:t>品</w:t>
            </w:r>
          </w:p>
        </w:tc>
        <w:tc>
          <w:tcPr>
            <w:tcW w:w="1411" w:type="dxa"/>
            <w:vAlign w:val="top"/>
          </w:tcPr>
          <w:p>
            <w:pPr>
              <w:spacing w:before="56" w:line="182" w:lineRule="auto"/>
              <w:ind w:left="216"/>
              <w:rPr>
                <w:rFonts w:ascii="宋体" w:hAnsi="宋体" w:eastAsia="宋体" w:cs="宋体"/>
                <w:sz w:val="18"/>
                <w:szCs w:val="18"/>
              </w:rPr>
            </w:pPr>
            <w:r>
              <w:rPr>
                <w:rFonts w:ascii="宋体" w:hAnsi="宋体" w:eastAsia="宋体" w:cs="宋体"/>
                <w:spacing w:val="-1"/>
                <w:sz w:val="18"/>
                <w:szCs w:val="18"/>
              </w:rPr>
              <w:t>21,612,5</w:t>
            </w:r>
            <w:r>
              <w:rPr>
                <w:rFonts w:ascii="宋体" w:hAnsi="宋体" w:eastAsia="宋体" w:cs="宋体"/>
                <w:sz w:val="18"/>
                <w:szCs w:val="18"/>
              </w:rPr>
              <w:t>63.96</w:t>
            </w:r>
          </w:p>
        </w:tc>
        <w:tc>
          <w:tcPr>
            <w:tcW w:w="1362" w:type="dxa"/>
            <w:vAlign w:val="top"/>
          </w:tcPr>
          <w:p>
            <w:pPr>
              <w:spacing w:before="57" w:line="181" w:lineRule="auto"/>
              <w:ind w:left="530"/>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6,735.77</w:t>
            </w:r>
          </w:p>
        </w:tc>
        <w:tc>
          <w:tcPr>
            <w:tcW w:w="1344" w:type="dxa"/>
            <w:vAlign w:val="top"/>
          </w:tcPr>
          <w:p>
            <w:pPr>
              <w:spacing w:before="56" w:line="182" w:lineRule="auto"/>
              <w:ind w:left="151"/>
              <w:rPr>
                <w:rFonts w:ascii="宋体" w:hAnsi="宋体" w:eastAsia="宋体" w:cs="宋体"/>
                <w:sz w:val="18"/>
                <w:szCs w:val="18"/>
              </w:rPr>
            </w:pPr>
            <w:r>
              <w:rPr>
                <w:rFonts w:ascii="宋体" w:hAnsi="宋体" w:eastAsia="宋体" w:cs="宋体"/>
                <w:spacing w:val="-1"/>
                <w:sz w:val="18"/>
                <w:szCs w:val="18"/>
              </w:rPr>
              <w:t>21,575,8</w:t>
            </w:r>
            <w:r>
              <w:rPr>
                <w:rFonts w:ascii="宋体" w:hAnsi="宋体" w:eastAsia="宋体" w:cs="宋体"/>
                <w:sz w:val="18"/>
                <w:szCs w:val="18"/>
              </w:rPr>
              <w:t>28.19</w:t>
            </w:r>
          </w:p>
        </w:tc>
        <w:tc>
          <w:tcPr>
            <w:tcW w:w="1446" w:type="dxa"/>
            <w:vAlign w:val="top"/>
          </w:tcPr>
          <w:p>
            <w:pPr>
              <w:spacing w:before="56" w:line="182" w:lineRule="auto"/>
              <w:ind w:left="265"/>
              <w:rPr>
                <w:rFonts w:ascii="宋体" w:hAnsi="宋体" w:eastAsia="宋体" w:cs="宋体"/>
                <w:sz w:val="18"/>
                <w:szCs w:val="18"/>
              </w:rPr>
            </w:pPr>
            <w:r>
              <w:rPr>
                <w:rFonts w:ascii="宋体" w:hAnsi="宋体" w:eastAsia="宋体" w:cs="宋体"/>
                <w:spacing w:val="-2"/>
                <w:sz w:val="18"/>
                <w:szCs w:val="18"/>
              </w:rPr>
              <w:t>16,219,</w:t>
            </w:r>
            <w:r>
              <w:rPr>
                <w:rFonts w:ascii="宋体" w:hAnsi="宋体" w:eastAsia="宋体" w:cs="宋体"/>
                <w:spacing w:val="-1"/>
                <w:sz w:val="18"/>
                <w:szCs w:val="18"/>
              </w:rPr>
              <w:t>504.73</w:t>
            </w:r>
          </w:p>
        </w:tc>
        <w:tc>
          <w:tcPr>
            <w:tcW w:w="1356" w:type="dxa"/>
            <w:vAlign w:val="top"/>
          </w:tcPr>
          <w:p>
            <w:pPr>
              <w:spacing w:before="57" w:line="181" w:lineRule="auto"/>
              <w:ind w:left="526"/>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6,735.77</w:t>
            </w:r>
          </w:p>
        </w:tc>
        <w:tc>
          <w:tcPr>
            <w:tcW w:w="1336" w:type="dxa"/>
            <w:vAlign w:val="top"/>
          </w:tcPr>
          <w:p>
            <w:pPr>
              <w:spacing w:before="56" w:line="182" w:lineRule="auto"/>
              <w:ind w:left="152"/>
              <w:rPr>
                <w:rFonts w:ascii="宋体" w:hAnsi="宋体" w:eastAsia="宋体" w:cs="宋体"/>
                <w:sz w:val="18"/>
                <w:szCs w:val="18"/>
              </w:rPr>
            </w:pPr>
            <w:r>
              <w:rPr>
                <w:rFonts w:ascii="宋体" w:hAnsi="宋体" w:eastAsia="宋体" w:cs="宋体"/>
                <w:spacing w:val="-2"/>
                <w:sz w:val="18"/>
                <w:szCs w:val="18"/>
              </w:rPr>
              <w:t>16,182,</w:t>
            </w:r>
            <w:r>
              <w:rPr>
                <w:rFonts w:ascii="宋体" w:hAnsi="宋体" w:eastAsia="宋体" w:cs="宋体"/>
                <w:spacing w:val="-1"/>
                <w:sz w:val="18"/>
                <w:szCs w:val="18"/>
              </w:rPr>
              <w:t>768.96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163" w:type="dxa"/>
            <w:vAlign w:val="top"/>
          </w:tcPr>
          <w:p>
            <w:pPr>
              <w:spacing w:before="28" w:line="216" w:lineRule="auto"/>
              <w:ind w:left="36"/>
              <w:rPr>
                <w:rFonts w:ascii="宋体" w:hAnsi="宋体" w:eastAsia="宋体" w:cs="宋体"/>
                <w:sz w:val="18"/>
                <w:szCs w:val="18"/>
              </w:rPr>
            </w:pPr>
            <w:r>
              <w:rPr>
                <w:rFonts w:ascii="宋体" w:hAnsi="宋体" w:eastAsia="宋体" w:cs="宋体"/>
                <w:spacing w:val="-2"/>
                <w:sz w:val="18"/>
                <w:szCs w:val="18"/>
              </w:rPr>
              <w:t>库存</w:t>
            </w:r>
            <w:r>
              <w:rPr>
                <w:rFonts w:ascii="宋体" w:hAnsi="宋体" w:eastAsia="宋体" w:cs="宋体"/>
                <w:spacing w:val="-1"/>
                <w:sz w:val="18"/>
                <w:szCs w:val="18"/>
              </w:rPr>
              <w:t>商品</w:t>
            </w:r>
          </w:p>
        </w:tc>
        <w:tc>
          <w:tcPr>
            <w:tcW w:w="1411" w:type="dxa"/>
            <w:vAlign w:val="top"/>
          </w:tcPr>
          <w:p>
            <w:pPr>
              <w:spacing w:before="57" w:line="182" w:lineRule="auto"/>
              <w:ind w:left="127"/>
              <w:rPr>
                <w:rFonts w:ascii="宋体" w:hAnsi="宋体" w:eastAsia="宋体" w:cs="宋体"/>
                <w:sz w:val="18"/>
                <w:szCs w:val="18"/>
              </w:rPr>
            </w:pPr>
            <w:r>
              <w:rPr>
                <w:rFonts w:ascii="宋体" w:hAnsi="宋体" w:eastAsia="宋体" w:cs="宋体"/>
                <w:spacing w:val="-1"/>
                <w:sz w:val="18"/>
                <w:szCs w:val="18"/>
              </w:rPr>
              <w:t>219,387,</w:t>
            </w:r>
            <w:r>
              <w:rPr>
                <w:rFonts w:ascii="宋体" w:hAnsi="宋体" w:eastAsia="宋体" w:cs="宋体"/>
                <w:sz w:val="18"/>
                <w:szCs w:val="18"/>
              </w:rPr>
              <w:t>060.66</w:t>
            </w:r>
          </w:p>
        </w:tc>
        <w:tc>
          <w:tcPr>
            <w:tcW w:w="1362" w:type="dxa"/>
            <w:vAlign w:val="top"/>
          </w:tcPr>
          <w:p>
            <w:pPr>
              <w:spacing w:before="57" w:line="182" w:lineRule="auto"/>
              <w:ind w:left="168"/>
              <w:rPr>
                <w:rFonts w:ascii="宋体" w:hAnsi="宋体" w:eastAsia="宋体" w:cs="宋体"/>
                <w:sz w:val="18"/>
                <w:szCs w:val="18"/>
              </w:rPr>
            </w:pPr>
            <w:r>
              <w:rPr>
                <w:rFonts w:ascii="宋体" w:hAnsi="宋体" w:eastAsia="宋体" w:cs="宋体"/>
                <w:spacing w:val="-1"/>
                <w:sz w:val="18"/>
                <w:szCs w:val="18"/>
              </w:rPr>
              <w:t>60,371,9</w:t>
            </w:r>
            <w:r>
              <w:rPr>
                <w:rFonts w:ascii="宋体" w:hAnsi="宋体" w:eastAsia="宋体" w:cs="宋体"/>
                <w:sz w:val="18"/>
                <w:szCs w:val="18"/>
              </w:rPr>
              <w:t>37.39</w:t>
            </w:r>
          </w:p>
        </w:tc>
        <w:tc>
          <w:tcPr>
            <w:tcW w:w="1344" w:type="dxa"/>
            <w:vAlign w:val="top"/>
          </w:tcPr>
          <w:p>
            <w:pPr>
              <w:spacing w:before="57" w:line="182" w:lineRule="auto"/>
              <w:ind w:left="73"/>
              <w:rPr>
                <w:rFonts w:ascii="宋体" w:hAnsi="宋体" w:eastAsia="宋体" w:cs="宋体"/>
                <w:sz w:val="18"/>
                <w:szCs w:val="18"/>
              </w:rPr>
            </w:pPr>
            <w:r>
              <w:rPr>
                <w:rFonts w:ascii="宋体" w:hAnsi="宋体" w:eastAsia="宋体" w:cs="宋体"/>
                <w:spacing w:val="-2"/>
                <w:sz w:val="18"/>
                <w:szCs w:val="18"/>
              </w:rPr>
              <w:t>159,01</w:t>
            </w:r>
            <w:r>
              <w:rPr>
                <w:rFonts w:ascii="宋体" w:hAnsi="宋体" w:eastAsia="宋体" w:cs="宋体"/>
                <w:spacing w:val="-1"/>
                <w:sz w:val="18"/>
                <w:szCs w:val="18"/>
              </w:rPr>
              <w:t>5,123.27</w:t>
            </w:r>
          </w:p>
        </w:tc>
        <w:tc>
          <w:tcPr>
            <w:tcW w:w="1446" w:type="dxa"/>
            <w:vAlign w:val="top"/>
          </w:tcPr>
          <w:p>
            <w:pPr>
              <w:spacing w:before="57" w:line="182" w:lineRule="auto"/>
              <w:ind w:left="165"/>
              <w:rPr>
                <w:rFonts w:ascii="宋体" w:hAnsi="宋体" w:eastAsia="宋体" w:cs="宋体"/>
                <w:sz w:val="18"/>
                <w:szCs w:val="18"/>
              </w:rPr>
            </w:pPr>
            <w:r>
              <w:rPr>
                <w:rFonts w:ascii="宋体" w:hAnsi="宋体" w:eastAsia="宋体" w:cs="宋体"/>
                <w:spacing w:val="-1"/>
                <w:sz w:val="18"/>
                <w:szCs w:val="18"/>
              </w:rPr>
              <w:t>215,043,</w:t>
            </w:r>
            <w:r>
              <w:rPr>
                <w:rFonts w:ascii="宋体" w:hAnsi="宋体" w:eastAsia="宋体" w:cs="宋体"/>
                <w:sz w:val="18"/>
                <w:szCs w:val="18"/>
              </w:rPr>
              <w:t>127.53</w:t>
            </w:r>
          </w:p>
        </w:tc>
        <w:tc>
          <w:tcPr>
            <w:tcW w:w="1356" w:type="dxa"/>
            <w:vAlign w:val="top"/>
          </w:tcPr>
          <w:p>
            <w:pPr>
              <w:spacing w:before="57" w:line="182" w:lineRule="auto"/>
              <w:ind w:left="163"/>
              <w:rPr>
                <w:rFonts w:ascii="宋体" w:hAnsi="宋体" w:eastAsia="宋体" w:cs="宋体"/>
                <w:sz w:val="18"/>
                <w:szCs w:val="18"/>
              </w:rPr>
            </w:pPr>
            <w:r>
              <w:rPr>
                <w:rFonts w:ascii="宋体" w:hAnsi="宋体" w:eastAsia="宋体" w:cs="宋体"/>
                <w:spacing w:val="-1"/>
                <w:sz w:val="18"/>
                <w:szCs w:val="18"/>
              </w:rPr>
              <w:t>61,389,1</w:t>
            </w:r>
            <w:r>
              <w:rPr>
                <w:rFonts w:ascii="宋体" w:hAnsi="宋体" w:eastAsia="宋体" w:cs="宋体"/>
                <w:sz w:val="18"/>
                <w:szCs w:val="18"/>
              </w:rPr>
              <w:t>14.77</w:t>
            </w:r>
          </w:p>
        </w:tc>
        <w:tc>
          <w:tcPr>
            <w:tcW w:w="1336" w:type="dxa"/>
            <w:vAlign w:val="top"/>
          </w:tcPr>
          <w:p>
            <w:pPr>
              <w:spacing w:before="57" w:line="182" w:lineRule="auto"/>
              <w:ind w:left="63"/>
              <w:rPr>
                <w:rFonts w:ascii="宋体" w:hAnsi="宋体" w:eastAsia="宋体" w:cs="宋体"/>
                <w:sz w:val="18"/>
                <w:szCs w:val="18"/>
              </w:rPr>
            </w:pPr>
            <w:r>
              <w:rPr>
                <w:rFonts w:ascii="宋体" w:hAnsi="宋体" w:eastAsia="宋体" w:cs="宋体"/>
                <w:spacing w:val="-2"/>
                <w:sz w:val="18"/>
                <w:szCs w:val="18"/>
              </w:rPr>
              <w:t>153,65</w:t>
            </w:r>
            <w:r>
              <w:rPr>
                <w:rFonts w:ascii="宋体" w:hAnsi="宋体" w:eastAsia="宋体" w:cs="宋体"/>
                <w:spacing w:val="-1"/>
                <w:sz w:val="18"/>
                <w:szCs w:val="18"/>
              </w:rPr>
              <w:t>4,012.76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63" w:type="dxa"/>
            <w:vAlign w:val="top"/>
          </w:tcPr>
          <w:p>
            <w:pPr>
              <w:spacing w:before="28" w:line="214" w:lineRule="auto"/>
              <w:ind w:left="36"/>
              <w:rPr>
                <w:rFonts w:ascii="宋体" w:hAnsi="宋体" w:eastAsia="宋体" w:cs="宋体"/>
                <w:sz w:val="18"/>
                <w:szCs w:val="18"/>
              </w:rPr>
            </w:pPr>
            <w:r>
              <w:rPr>
                <w:rFonts w:ascii="宋体" w:hAnsi="宋体" w:eastAsia="宋体" w:cs="宋体"/>
                <w:spacing w:val="-2"/>
                <w:sz w:val="18"/>
                <w:szCs w:val="18"/>
              </w:rPr>
              <w:t>周转</w:t>
            </w:r>
            <w:r>
              <w:rPr>
                <w:rFonts w:ascii="宋体" w:hAnsi="宋体" w:eastAsia="宋体" w:cs="宋体"/>
                <w:spacing w:val="-1"/>
                <w:sz w:val="18"/>
                <w:szCs w:val="18"/>
              </w:rPr>
              <w:t>材料</w:t>
            </w:r>
          </w:p>
        </w:tc>
        <w:tc>
          <w:tcPr>
            <w:tcW w:w="1411" w:type="dxa"/>
            <w:vAlign w:val="top"/>
          </w:tcPr>
          <w:p>
            <w:pPr>
              <w:spacing w:before="53" w:line="188" w:lineRule="auto"/>
              <w:ind w:left="351"/>
              <w:rPr>
                <w:rFonts w:ascii="宋体" w:hAnsi="宋体" w:eastAsia="宋体" w:cs="宋体"/>
                <w:sz w:val="18"/>
                <w:szCs w:val="18"/>
              </w:rPr>
            </w:pPr>
            <w:r>
              <w:rPr>
                <w:rFonts w:ascii="宋体" w:hAnsi="宋体" w:eastAsia="宋体" w:cs="宋体"/>
                <w:spacing w:val="-11"/>
                <w:sz w:val="18"/>
                <w:szCs w:val="18"/>
              </w:rPr>
              <w:t>30,743,590.0</w:t>
            </w:r>
            <w:r>
              <w:rPr>
                <w:rFonts w:ascii="宋体" w:hAnsi="宋体" w:eastAsia="宋体" w:cs="宋体"/>
                <w:spacing w:val="-10"/>
                <w:sz w:val="18"/>
                <w:szCs w:val="18"/>
              </w:rPr>
              <w:t>7</w:t>
            </w:r>
          </w:p>
        </w:tc>
        <w:tc>
          <w:tcPr>
            <w:tcW w:w="1362" w:type="dxa"/>
            <w:vAlign w:val="top"/>
          </w:tcPr>
          <w:p>
            <w:pPr>
              <w:spacing w:before="53" w:line="188" w:lineRule="auto"/>
              <w:ind w:left="399"/>
              <w:rPr>
                <w:rFonts w:ascii="宋体" w:hAnsi="宋体" w:eastAsia="宋体" w:cs="宋体"/>
                <w:sz w:val="18"/>
                <w:szCs w:val="18"/>
              </w:rPr>
            </w:pPr>
            <w:r>
              <w:rPr>
                <w:rFonts w:ascii="宋体" w:hAnsi="宋体" w:eastAsia="宋体" w:cs="宋体"/>
                <w:spacing w:val="-12"/>
                <w:sz w:val="18"/>
                <w:szCs w:val="18"/>
              </w:rPr>
              <w:t>9,560,243.1</w:t>
            </w:r>
            <w:r>
              <w:rPr>
                <w:rFonts w:ascii="宋体" w:hAnsi="宋体" w:eastAsia="宋体" w:cs="宋体"/>
                <w:spacing w:val="-11"/>
                <w:sz w:val="18"/>
                <w:szCs w:val="18"/>
              </w:rPr>
              <w:t>1</w:t>
            </w:r>
          </w:p>
        </w:tc>
        <w:tc>
          <w:tcPr>
            <w:tcW w:w="1344" w:type="dxa"/>
            <w:vAlign w:val="top"/>
          </w:tcPr>
          <w:p>
            <w:pPr>
              <w:spacing w:before="53" w:line="188" w:lineRule="auto"/>
              <w:ind w:left="282"/>
              <w:rPr>
                <w:rFonts w:ascii="宋体" w:hAnsi="宋体" w:eastAsia="宋体" w:cs="宋体"/>
                <w:sz w:val="18"/>
                <w:szCs w:val="18"/>
              </w:rPr>
            </w:pPr>
            <w:r>
              <w:rPr>
                <w:rFonts w:ascii="宋体" w:hAnsi="宋体" w:eastAsia="宋体" w:cs="宋体"/>
                <w:spacing w:val="-19"/>
                <w:sz w:val="18"/>
                <w:szCs w:val="18"/>
              </w:rPr>
              <w:t>2</w:t>
            </w:r>
            <w:r>
              <w:rPr>
                <w:rFonts w:ascii="宋体" w:hAnsi="宋体" w:eastAsia="宋体" w:cs="宋体"/>
                <w:spacing w:val="-10"/>
                <w:sz w:val="18"/>
                <w:szCs w:val="18"/>
              </w:rPr>
              <w:t>1,183,346.96</w:t>
            </w:r>
          </w:p>
        </w:tc>
        <w:tc>
          <w:tcPr>
            <w:tcW w:w="1446" w:type="dxa"/>
            <w:vAlign w:val="top"/>
          </w:tcPr>
          <w:p>
            <w:pPr>
              <w:spacing w:before="53" w:line="188" w:lineRule="auto"/>
              <w:ind w:left="403"/>
              <w:rPr>
                <w:rFonts w:ascii="宋体" w:hAnsi="宋体" w:eastAsia="宋体" w:cs="宋体"/>
                <w:sz w:val="18"/>
                <w:szCs w:val="18"/>
              </w:rPr>
            </w:pPr>
            <w:r>
              <w:rPr>
                <w:rFonts w:ascii="宋体" w:hAnsi="宋体" w:eastAsia="宋体" w:cs="宋体"/>
                <w:spacing w:val="-12"/>
                <w:sz w:val="18"/>
                <w:szCs w:val="18"/>
              </w:rPr>
              <w:t>12,689,651.59</w:t>
            </w:r>
          </w:p>
        </w:tc>
        <w:tc>
          <w:tcPr>
            <w:tcW w:w="1356" w:type="dxa"/>
            <w:vAlign w:val="top"/>
          </w:tcPr>
          <w:p>
            <w:pPr>
              <w:spacing w:before="53" w:line="188" w:lineRule="auto"/>
              <w:ind w:left="388"/>
              <w:rPr>
                <w:rFonts w:ascii="宋体" w:hAnsi="宋体" w:eastAsia="宋体" w:cs="宋体"/>
                <w:sz w:val="18"/>
                <w:szCs w:val="18"/>
              </w:rPr>
            </w:pPr>
            <w:r>
              <w:rPr>
                <w:rFonts w:ascii="宋体" w:hAnsi="宋体" w:eastAsia="宋体" w:cs="宋体"/>
                <w:spacing w:val="-21"/>
                <w:sz w:val="18"/>
                <w:szCs w:val="18"/>
              </w:rPr>
              <w:t>9</w:t>
            </w:r>
            <w:r>
              <w:rPr>
                <w:rFonts w:ascii="宋体" w:hAnsi="宋体" w:eastAsia="宋体" w:cs="宋体"/>
                <w:spacing w:val="-11"/>
                <w:sz w:val="18"/>
                <w:szCs w:val="18"/>
              </w:rPr>
              <w:t>,565,532.54</w:t>
            </w:r>
          </w:p>
        </w:tc>
        <w:tc>
          <w:tcPr>
            <w:tcW w:w="1336" w:type="dxa"/>
            <w:vAlign w:val="top"/>
          </w:tcPr>
          <w:p>
            <w:pPr>
              <w:spacing w:before="53" w:line="188" w:lineRule="auto"/>
              <w:ind w:left="372"/>
              <w:rPr>
                <w:rFonts w:ascii="宋体" w:hAnsi="宋体" w:eastAsia="宋体" w:cs="宋体"/>
                <w:sz w:val="18"/>
                <w:szCs w:val="18"/>
              </w:rPr>
            </w:pPr>
            <w:r>
              <w:rPr>
                <w:rFonts w:ascii="宋体" w:hAnsi="宋体" w:eastAsia="宋体" w:cs="宋体"/>
                <w:spacing w:val="-17"/>
                <w:sz w:val="18"/>
                <w:szCs w:val="18"/>
              </w:rPr>
              <w:t>3</w:t>
            </w:r>
            <w:r>
              <w:rPr>
                <w:rFonts w:ascii="宋体" w:hAnsi="宋体" w:eastAsia="宋体" w:cs="宋体"/>
                <w:spacing w:val="-12"/>
                <w:sz w:val="18"/>
                <w:szCs w:val="18"/>
              </w:rPr>
              <w:t>,124,119.05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63" w:type="dxa"/>
            <w:vAlign w:val="top"/>
          </w:tcPr>
          <w:p>
            <w:pPr>
              <w:spacing w:before="29" w:line="227" w:lineRule="auto"/>
              <w:ind w:left="35" w:right="25" w:firstLine="3"/>
              <w:rPr>
                <w:rFonts w:ascii="宋体" w:hAnsi="宋体" w:eastAsia="宋体" w:cs="宋体"/>
                <w:sz w:val="18"/>
                <w:szCs w:val="18"/>
              </w:rPr>
            </w:pPr>
            <w:r>
              <w:rPr>
                <w:rFonts w:ascii="宋体" w:hAnsi="宋体" w:eastAsia="宋体" w:cs="宋体"/>
                <w:spacing w:val="3"/>
                <w:sz w:val="18"/>
                <w:szCs w:val="18"/>
              </w:rPr>
              <w:t>消</w:t>
            </w:r>
            <w:r>
              <w:rPr>
                <w:rFonts w:ascii="宋体" w:hAnsi="宋体" w:eastAsia="宋体" w:cs="宋体"/>
                <w:spacing w:val="2"/>
                <w:sz w:val="18"/>
                <w:szCs w:val="18"/>
              </w:rPr>
              <w:t>耗性生物资</w:t>
            </w:r>
            <w:r>
              <w:rPr>
                <w:rFonts w:ascii="宋体" w:hAnsi="宋体" w:eastAsia="宋体" w:cs="宋体"/>
                <w:sz w:val="18"/>
                <w:szCs w:val="18"/>
              </w:rPr>
              <w:t xml:space="preserve"> 产</w:t>
            </w:r>
          </w:p>
        </w:tc>
        <w:tc>
          <w:tcPr>
            <w:tcW w:w="1411" w:type="dxa"/>
            <w:vAlign w:val="top"/>
          </w:tcPr>
          <w:p>
            <w:pPr>
              <w:rPr>
                <w:rFonts w:ascii="Arial"/>
                <w:sz w:val="21"/>
              </w:rPr>
            </w:pPr>
          </w:p>
        </w:tc>
        <w:tc>
          <w:tcPr>
            <w:tcW w:w="1362" w:type="dxa"/>
            <w:vAlign w:val="top"/>
          </w:tcPr>
          <w:p>
            <w:pPr>
              <w:rPr>
                <w:rFonts w:ascii="Arial"/>
                <w:sz w:val="21"/>
              </w:rPr>
            </w:pPr>
          </w:p>
        </w:tc>
        <w:tc>
          <w:tcPr>
            <w:tcW w:w="1344" w:type="dxa"/>
            <w:vAlign w:val="top"/>
          </w:tcPr>
          <w:p>
            <w:pPr>
              <w:rPr>
                <w:rFonts w:ascii="Arial"/>
                <w:sz w:val="21"/>
              </w:rPr>
            </w:pPr>
          </w:p>
        </w:tc>
        <w:tc>
          <w:tcPr>
            <w:tcW w:w="1446" w:type="dxa"/>
            <w:vAlign w:val="top"/>
          </w:tcPr>
          <w:p>
            <w:pPr>
              <w:rPr>
                <w:rFonts w:ascii="Arial"/>
                <w:sz w:val="21"/>
              </w:rPr>
            </w:pPr>
          </w:p>
        </w:tc>
        <w:tc>
          <w:tcPr>
            <w:tcW w:w="1356" w:type="dxa"/>
            <w:vAlign w:val="top"/>
          </w:tcPr>
          <w:p>
            <w:pPr>
              <w:rPr>
                <w:rFonts w:ascii="Arial"/>
                <w:sz w:val="21"/>
              </w:rPr>
            </w:pPr>
          </w:p>
        </w:tc>
        <w:tc>
          <w:tcPr>
            <w:tcW w:w="13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63" w:type="dxa"/>
            <w:vAlign w:val="top"/>
          </w:tcPr>
          <w:p>
            <w:pPr>
              <w:spacing w:before="29" w:line="213" w:lineRule="auto"/>
              <w:ind w:left="36"/>
              <w:rPr>
                <w:rFonts w:ascii="宋体" w:hAnsi="宋体" w:eastAsia="宋体" w:cs="宋体"/>
                <w:sz w:val="18"/>
                <w:szCs w:val="18"/>
              </w:rPr>
            </w:pPr>
            <w:r>
              <w:rPr>
                <w:rFonts w:ascii="宋体" w:hAnsi="宋体" w:eastAsia="宋体" w:cs="宋体"/>
                <w:spacing w:val="-2"/>
                <w:sz w:val="18"/>
                <w:szCs w:val="18"/>
              </w:rPr>
              <w:t>合</w:t>
            </w:r>
            <w:r>
              <w:rPr>
                <w:rFonts w:ascii="宋体" w:hAnsi="宋体" w:eastAsia="宋体" w:cs="宋体"/>
                <w:spacing w:val="-1"/>
                <w:sz w:val="18"/>
                <w:szCs w:val="18"/>
              </w:rPr>
              <w:t>同履约成本</w:t>
            </w:r>
          </w:p>
        </w:tc>
        <w:tc>
          <w:tcPr>
            <w:tcW w:w="1411" w:type="dxa"/>
            <w:vAlign w:val="top"/>
          </w:tcPr>
          <w:p>
            <w:pPr>
              <w:spacing w:line="237" w:lineRule="exact"/>
              <w:rPr>
                <w:rFonts w:ascii="Arial"/>
                <w:sz w:val="20"/>
              </w:rPr>
            </w:pPr>
          </w:p>
        </w:tc>
        <w:tc>
          <w:tcPr>
            <w:tcW w:w="1362" w:type="dxa"/>
            <w:vAlign w:val="top"/>
          </w:tcPr>
          <w:p>
            <w:pPr>
              <w:spacing w:line="237" w:lineRule="exact"/>
              <w:rPr>
                <w:rFonts w:ascii="Arial"/>
                <w:sz w:val="20"/>
              </w:rPr>
            </w:pPr>
          </w:p>
        </w:tc>
        <w:tc>
          <w:tcPr>
            <w:tcW w:w="1344" w:type="dxa"/>
            <w:vAlign w:val="top"/>
          </w:tcPr>
          <w:p>
            <w:pPr>
              <w:spacing w:line="237" w:lineRule="exact"/>
              <w:rPr>
                <w:rFonts w:ascii="Arial"/>
                <w:sz w:val="20"/>
              </w:rPr>
            </w:pPr>
          </w:p>
        </w:tc>
        <w:tc>
          <w:tcPr>
            <w:tcW w:w="1446" w:type="dxa"/>
            <w:vAlign w:val="top"/>
          </w:tcPr>
          <w:p>
            <w:pPr>
              <w:spacing w:line="237" w:lineRule="exact"/>
              <w:rPr>
                <w:rFonts w:ascii="Arial"/>
                <w:sz w:val="20"/>
              </w:rPr>
            </w:pPr>
          </w:p>
        </w:tc>
        <w:tc>
          <w:tcPr>
            <w:tcW w:w="1356" w:type="dxa"/>
            <w:vAlign w:val="top"/>
          </w:tcPr>
          <w:p>
            <w:pPr>
              <w:spacing w:line="237" w:lineRule="exact"/>
              <w:rPr>
                <w:rFonts w:ascii="Arial"/>
                <w:sz w:val="20"/>
              </w:rPr>
            </w:pPr>
          </w:p>
        </w:tc>
        <w:tc>
          <w:tcPr>
            <w:tcW w:w="1336"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163" w:type="dxa"/>
            <w:vAlign w:val="top"/>
          </w:tcPr>
          <w:p>
            <w:pPr>
              <w:spacing w:before="30" w:line="215" w:lineRule="auto"/>
              <w:ind w:left="38"/>
              <w:rPr>
                <w:rFonts w:ascii="宋体" w:hAnsi="宋体" w:eastAsia="宋体" w:cs="宋体"/>
                <w:sz w:val="18"/>
                <w:szCs w:val="18"/>
              </w:rPr>
            </w:pPr>
            <w:r>
              <w:rPr>
                <w:rFonts w:ascii="宋体" w:hAnsi="宋体" w:eastAsia="宋体" w:cs="宋体"/>
                <w:spacing w:val="-2"/>
                <w:sz w:val="18"/>
                <w:szCs w:val="18"/>
              </w:rPr>
              <w:t>发出商品</w:t>
            </w:r>
          </w:p>
        </w:tc>
        <w:tc>
          <w:tcPr>
            <w:tcW w:w="1411" w:type="dxa"/>
            <w:vAlign w:val="top"/>
          </w:tcPr>
          <w:p>
            <w:pPr>
              <w:spacing w:before="57" w:line="187" w:lineRule="auto"/>
              <w:ind w:left="364"/>
              <w:rPr>
                <w:rFonts w:ascii="宋体" w:hAnsi="宋体" w:eastAsia="宋体" w:cs="宋体"/>
                <w:sz w:val="18"/>
                <w:szCs w:val="18"/>
              </w:rPr>
            </w:pPr>
            <w:r>
              <w:rPr>
                <w:rFonts w:ascii="宋体" w:hAnsi="宋体" w:eastAsia="宋体" w:cs="宋体"/>
                <w:spacing w:val="-12"/>
                <w:sz w:val="18"/>
                <w:szCs w:val="18"/>
              </w:rPr>
              <w:t>16,155,319.71</w:t>
            </w:r>
          </w:p>
        </w:tc>
        <w:tc>
          <w:tcPr>
            <w:tcW w:w="1362" w:type="dxa"/>
            <w:vAlign w:val="top"/>
          </w:tcPr>
          <w:p>
            <w:pPr>
              <w:spacing w:line="240" w:lineRule="exact"/>
              <w:rPr>
                <w:rFonts w:ascii="Arial"/>
                <w:sz w:val="20"/>
              </w:rPr>
            </w:pPr>
          </w:p>
        </w:tc>
        <w:tc>
          <w:tcPr>
            <w:tcW w:w="1344" w:type="dxa"/>
            <w:vAlign w:val="top"/>
          </w:tcPr>
          <w:p>
            <w:pPr>
              <w:spacing w:before="57" w:line="187" w:lineRule="auto"/>
              <w:ind w:left="299"/>
              <w:rPr>
                <w:rFonts w:ascii="宋体" w:hAnsi="宋体" w:eastAsia="宋体" w:cs="宋体"/>
                <w:sz w:val="18"/>
                <w:szCs w:val="18"/>
              </w:rPr>
            </w:pPr>
            <w:r>
              <w:rPr>
                <w:rFonts w:ascii="宋体" w:hAnsi="宋体" w:eastAsia="宋体" w:cs="宋体"/>
                <w:spacing w:val="-12"/>
                <w:sz w:val="18"/>
                <w:szCs w:val="18"/>
              </w:rPr>
              <w:t>16,155,319.71</w:t>
            </w:r>
          </w:p>
        </w:tc>
        <w:tc>
          <w:tcPr>
            <w:tcW w:w="1446" w:type="dxa"/>
            <w:vAlign w:val="top"/>
          </w:tcPr>
          <w:p>
            <w:pPr>
              <w:spacing w:before="57" w:line="187" w:lineRule="auto"/>
              <w:ind w:left="386"/>
              <w:rPr>
                <w:rFonts w:ascii="宋体" w:hAnsi="宋体" w:eastAsia="宋体" w:cs="宋体"/>
                <w:sz w:val="18"/>
                <w:szCs w:val="18"/>
              </w:rPr>
            </w:pPr>
            <w:r>
              <w:rPr>
                <w:rFonts w:ascii="宋体" w:hAnsi="宋体" w:eastAsia="宋体" w:cs="宋体"/>
                <w:spacing w:val="-19"/>
                <w:sz w:val="18"/>
                <w:szCs w:val="18"/>
              </w:rPr>
              <w:t>2</w:t>
            </w:r>
            <w:r>
              <w:rPr>
                <w:rFonts w:ascii="宋体" w:hAnsi="宋体" w:eastAsia="宋体" w:cs="宋体"/>
                <w:spacing w:val="-10"/>
                <w:sz w:val="18"/>
                <w:szCs w:val="18"/>
              </w:rPr>
              <w:t>3,621,258.15</w:t>
            </w:r>
          </w:p>
        </w:tc>
        <w:tc>
          <w:tcPr>
            <w:tcW w:w="1356" w:type="dxa"/>
            <w:vAlign w:val="top"/>
          </w:tcPr>
          <w:p>
            <w:pPr>
              <w:spacing w:line="240" w:lineRule="exact"/>
              <w:rPr>
                <w:rFonts w:ascii="Arial"/>
                <w:sz w:val="20"/>
              </w:rPr>
            </w:pPr>
          </w:p>
        </w:tc>
        <w:tc>
          <w:tcPr>
            <w:tcW w:w="1336" w:type="dxa"/>
            <w:vAlign w:val="top"/>
          </w:tcPr>
          <w:p>
            <w:pPr>
              <w:spacing w:before="57" w:line="187" w:lineRule="auto"/>
              <w:ind w:left="272"/>
              <w:rPr>
                <w:rFonts w:ascii="宋体" w:hAnsi="宋体" w:eastAsia="宋体" w:cs="宋体"/>
                <w:sz w:val="18"/>
                <w:szCs w:val="18"/>
              </w:rPr>
            </w:pPr>
            <w:r>
              <w:rPr>
                <w:rFonts w:ascii="宋体" w:hAnsi="宋体" w:eastAsia="宋体" w:cs="宋体"/>
                <w:spacing w:val="-19"/>
                <w:sz w:val="18"/>
                <w:szCs w:val="18"/>
              </w:rPr>
              <w:t>2</w:t>
            </w:r>
            <w:r>
              <w:rPr>
                <w:rFonts w:ascii="宋体" w:hAnsi="宋体" w:eastAsia="宋体" w:cs="宋体"/>
                <w:spacing w:val="-10"/>
                <w:sz w:val="18"/>
                <w:szCs w:val="18"/>
              </w:rPr>
              <w:t>3,621,258.15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163" w:type="dxa"/>
            <w:vAlign w:val="top"/>
          </w:tcPr>
          <w:p>
            <w:pPr>
              <w:spacing w:before="30" w:line="213" w:lineRule="auto"/>
              <w:ind w:left="34"/>
              <w:rPr>
                <w:rFonts w:ascii="宋体" w:hAnsi="宋体" w:eastAsia="宋体" w:cs="宋体"/>
                <w:sz w:val="18"/>
                <w:szCs w:val="18"/>
              </w:rPr>
            </w:pPr>
            <w:r>
              <w:rPr>
                <w:rFonts w:ascii="宋体" w:hAnsi="宋体" w:eastAsia="宋体" w:cs="宋体"/>
                <w:spacing w:val="-1"/>
                <w:sz w:val="18"/>
                <w:szCs w:val="18"/>
              </w:rPr>
              <w:t>委托加工物资</w:t>
            </w:r>
          </w:p>
        </w:tc>
        <w:tc>
          <w:tcPr>
            <w:tcW w:w="1411" w:type="dxa"/>
            <w:vAlign w:val="top"/>
          </w:tcPr>
          <w:p>
            <w:pPr>
              <w:spacing w:before="54" w:line="188" w:lineRule="auto"/>
              <w:ind w:left="575"/>
              <w:rPr>
                <w:rFonts w:ascii="宋体" w:hAnsi="宋体" w:eastAsia="宋体" w:cs="宋体"/>
                <w:sz w:val="18"/>
                <w:szCs w:val="18"/>
              </w:rPr>
            </w:pPr>
            <w:r>
              <w:rPr>
                <w:rFonts w:ascii="宋体" w:hAnsi="宋体" w:eastAsia="宋体" w:cs="宋体"/>
                <w:spacing w:val="-17"/>
                <w:sz w:val="18"/>
                <w:szCs w:val="18"/>
              </w:rPr>
              <w:t>5</w:t>
            </w:r>
            <w:r>
              <w:rPr>
                <w:rFonts w:ascii="宋体" w:hAnsi="宋体" w:eastAsia="宋体" w:cs="宋体"/>
                <w:spacing w:val="-9"/>
                <w:sz w:val="18"/>
                <w:szCs w:val="18"/>
              </w:rPr>
              <w:t>03,035.55</w:t>
            </w:r>
          </w:p>
        </w:tc>
        <w:tc>
          <w:tcPr>
            <w:tcW w:w="1362" w:type="dxa"/>
            <w:vAlign w:val="top"/>
          </w:tcPr>
          <w:p>
            <w:pPr>
              <w:spacing w:line="237" w:lineRule="exact"/>
              <w:rPr>
                <w:rFonts w:ascii="Arial"/>
                <w:sz w:val="20"/>
              </w:rPr>
            </w:pPr>
          </w:p>
        </w:tc>
        <w:tc>
          <w:tcPr>
            <w:tcW w:w="1344" w:type="dxa"/>
            <w:vAlign w:val="top"/>
          </w:tcPr>
          <w:p>
            <w:pPr>
              <w:spacing w:before="54" w:line="188" w:lineRule="auto"/>
              <w:ind w:left="510"/>
              <w:rPr>
                <w:rFonts w:ascii="宋体" w:hAnsi="宋体" w:eastAsia="宋体" w:cs="宋体"/>
                <w:sz w:val="18"/>
                <w:szCs w:val="18"/>
              </w:rPr>
            </w:pPr>
            <w:r>
              <w:rPr>
                <w:rFonts w:ascii="宋体" w:hAnsi="宋体" w:eastAsia="宋体" w:cs="宋体"/>
                <w:spacing w:val="-17"/>
                <w:sz w:val="18"/>
                <w:szCs w:val="18"/>
              </w:rPr>
              <w:t>5</w:t>
            </w:r>
            <w:r>
              <w:rPr>
                <w:rFonts w:ascii="宋体" w:hAnsi="宋体" w:eastAsia="宋体" w:cs="宋体"/>
                <w:spacing w:val="-9"/>
                <w:sz w:val="18"/>
                <w:szCs w:val="18"/>
              </w:rPr>
              <w:t>03,035.55</w:t>
            </w:r>
          </w:p>
        </w:tc>
        <w:tc>
          <w:tcPr>
            <w:tcW w:w="1446" w:type="dxa"/>
            <w:vAlign w:val="top"/>
          </w:tcPr>
          <w:p>
            <w:pPr>
              <w:spacing w:before="54" w:line="188" w:lineRule="auto"/>
              <w:ind w:left="612"/>
              <w:rPr>
                <w:rFonts w:ascii="宋体" w:hAnsi="宋体" w:eastAsia="宋体" w:cs="宋体"/>
                <w:sz w:val="18"/>
                <w:szCs w:val="18"/>
              </w:rPr>
            </w:pPr>
            <w:r>
              <w:rPr>
                <w:rFonts w:ascii="宋体" w:hAnsi="宋体" w:eastAsia="宋体" w:cs="宋体"/>
                <w:spacing w:val="-15"/>
                <w:sz w:val="18"/>
                <w:szCs w:val="18"/>
              </w:rPr>
              <w:t>9</w:t>
            </w:r>
            <w:r>
              <w:rPr>
                <w:rFonts w:ascii="宋体" w:hAnsi="宋体" w:eastAsia="宋体" w:cs="宋体"/>
                <w:spacing w:val="-9"/>
                <w:sz w:val="18"/>
                <w:szCs w:val="18"/>
              </w:rPr>
              <w:t>88,300.34</w:t>
            </w:r>
          </w:p>
        </w:tc>
        <w:tc>
          <w:tcPr>
            <w:tcW w:w="1356" w:type="dxa"/>
            <w:vAlign w:val="top"/>
          </w:tcPr>
          <w:p>
            <w:pPr>
              <w:spacing w:line="237" w:lineRule="exact"/>
              <w:rPr>
                <w:rFonts w:ascii="Arial"/>
                <w:sz w:val="20"/>
              </w:rPr>
            </w:pPr>
          </w:p>
        </w:tc>
        <w:tc>
          <w:tcPr>
            <w:tcW w:w="1336" w:type="dxa"/>
            <w:vAlign w:val="top"/>
          </w:tcPr>
          <w:p>
            <w:pPr>
              <w:spacing w:before="54" w:line="188" w:lineRule="auto"/>
              <w:ind w:left="499"/>
              <w:rPr>
                <w:rFonts w:ascii="宋体" w:hAnsi="宋体" w:eastAsia="宋体" w:cs="宋体"/>
                <w:sz w:val="18"/>
                <w:szCs w:val="18"/>
              </w:rPr>
            </w:pPr>
            <w:r>
              <w:rPr>
                <w:rFonts w:ascii="宋体" w:hAnsi="宋体" w:eastAsia="宋体" w:cs="宋体"/>
                <w:spacing w:val="-15"/>
                <w:sz w:val="18"/>
                <w:szCs w:val="18"/>
              </w:rPr>
              <w:t>9</w:t>
            </w:r>
            <w:r>
              <w:rPr>
                <w:rFonts w:ascii="宋体" w:hAnsi="宋体" w:eastAsia="宋体" w:cs="宋体"/>
                <w:spacing w:val="-9"/>
                <w:sz w:val="18"/>
                <w:szCs w:val="18"/>
              </w:rPr>
              <w:t>88,300.34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163" w:type="dxa"/>
            <w:vAlign w:val="top"/>
          </w:tcPr>
          <w:p>
            <w:pPr>
              <w:spacing w:before="29" w:line="220" w:lineRule="auto"/>
              <w:ind w:left="36"/>
              <w:rPr>
                <w:rFonts w:ascii="宋体" w:hAnsi="宋体" w:eastAsia="宋体" w:cs="宋体"/>
                <w:sz w:val="18"/>
                <w:szCs w:val="18"/>
              </w:rPr>
            </w:pPr>
            <w:r>
              <w:rPr>
                <w:rFonts w:ascii="宋体" w:hAnsi="宋体" w:eastAsia="宋体" w:cs="宋体"/>
                <w:spacing w:val="-2"/>
                <w:sz w:val="18"/>
                <w:szCs w:val="18"/>
              </w:rPr>
              <w:t>合计</w:t>
            </w:r>
          </w:p>
        </w:tc>
        <w:tc>
          <w:tcPr>
            <w:tcW w:w="1411" w:type="dxa"/>
            <w:vAlign w:val="top"/>
          </w:tcPr>
          <w:p>
            <w:pPr>
              <w:spacing w:before="56" w:line="192" w:lineRule="auto"/>
              <w:ind w:left="260"/>
              <w:rPr>
                <w:rFonts w:ascii="宋体" w:hAnsi="宋体" w:eastAsia="宋体" w:cs="宋体"/>
                <w:sz w:val="18"/>
                <w:szCs w:val="18"/>
              </w:rPr>
            </w:pPr>
            <w:r>
              <w:rPr>
                <w:rFonts w:ascii="宋体" w:hAnsi="宋体" w:eastAsia="宋体" w:cs="宋体"/>
                <w:spacing w:val="-12"/>
                <w:sz w:val="18"/>
                <w:szCs w:val="18"/>
              </w:rPr>
              <w:t>3</w:t>
            </w:r>
            <w:r>
              <w:rPr>
                <w:rFonts w:ascii="宋体" w:hAnsi="宋体" w:eastAsia="宋体" w:cs="宋体"/>
                <w:spacing w:val="-10"/>
                <w:sz w:val="18"/>
                <w:szCs w:val="18"/>
              </w:rPr>
              <w:t>89,598,561.46</w:t>
            </w:r>
          </w:p>
        </w:tc>
        <w:tc>
          <w:tcPr>
            <w:tcW w:w="1362" w:type="dxa"/>
            <w:vAlign w:val="top"/>
          </w:tcPr>
          <w:p>
            <w:pPr>
              <w:spacing w:before="56" w:line="192" w:lineRule="auto"/>
              <w:ind w:left="303"/>
              <w:rPr>
                <w:rFonts w:ascii="宋体" w:hAnsi="宋体" w:eastAsia="宋体" w:cs="宋体"/>
                <w:sz w:val="18"/>
                <w:szCs w:val="18"/>
              </w:rPr>
            </w:pPr>
            <w:r>
              <w:rPr>
                <w:rFonts w:ascii="宋体" w:hAnsi="宋体" w:eastAsia="宋体" w:cs="宋体"/>
                <w:spacing w:val="-11"/>
                <w:sz w:val="18"/>
                <w:szCs w:val="18"/>
              </w:rPr>
              <w:t>71,758,751.0</w:t>
            </w:r>
            <w:r>
              <w:rPr>
                <w:rFonts w:ascii="宋体" w:hAnsi="宋体" w:eastAsia="宋体" w:cs="宋体"/>
                <w:spacing w:val="-10"/>
                <w:sz w:val="18"/>
                <w:szCs w:val="18"/>
              </w:rPr>
              <w:t>2</w:t>
            </w:r>
          </w:p>
        </w:tc>
        <w:tc>
          <w:tcPr>
            <w:tcW w:w="1344" w:type="dxa"/>
            <w:vAlign w:val="top"/>
          </w:tcPr>
          <w:p>
            <w:pPr>
              <w:spacing w:before="56" w:line="192" w:lineRule="auto"/>
              <w:ind w:left="194"/>
              <w:rPr>
                <w:rFonts w:ascii="宋体" w:hAnsi="宋体" w:eastAsia="宋体" w:cs="宋体"/>
                <w:sz w:val="18"/>
                <w:szCs w:val="18"/>
              </w:rPr>
            </w:pPr>
            <w:r>
              <w:rPr>
                <w:rFonts w:ascii="宋体" w:hAnsi="宋体" w:eastAsia="宋体" w:cs="宋体"/>
                <w:spacing w:val="-12"/>
                <w:sz w:val="18"/>
                <w:szCs w:val="18"/>
              </w:rPr>
              <w:t>3</w:t>
            </w:r>
            <w:r>
              <w:rPr>
                <w:rFonts w:ascii="宋体" w:hAnsi="宋体" w:eastAsia="宋体" w:cs="宋体"/>
                <w:spacing w:val="-10"/>
                <w:sz w:val="18"/>
                <w:szCs w:val="18"/>
              </w:rPr>
              <w:t>17,839,810.44</w:t>
            </w:r>
          </w:p>
        </w:tc>
        <w:tc>
          <w:tcPr>
            <w:tcW w:w="1446" w:type="dxa"/>
            <w:vAlign w:val="top"/>
          </w:tcPr>
          <w:p>
            <w:pPr>
              <w:spacing w:before="56" w:line="192" w:lineRule="auto"/>
              <w:ind w:left="298"/>
              <w:rPr>
                <w:rFonts w:ascii="宋体" w:hAnsi="宋体" w:eastAsia="宋体" w:cs="宋体"/>
                <w:sz w:val="18"/>
                <w:szCs w:val="18"/>
              </w:rPr>
            </w:pPr>
            <w:r>
              <w:rPr>
                <w:rFonts w:ascii="宋体" w:hAnsi="宋体" w:eastAsia="宋体" w:cs="宋体"/>
                <w:spacing w:val="-12"/>
                <w:sz w:val="18"/>
                <w:szCs w:val="18"/>
              </w:rPr>
              <w:t>3</w:t>
            </w:r>
            <w:r>
              <w:rPr>
                <w:rFonts w:ascii="宋体" w:hAnsi="宋体" w:eastAsia="宋体" w:cs="宋体"/>
                <w:spacing w:val="-10"/>
                <w:sz w:val="18"/>
                <w:szCs w:val="18"/>
              </w:rPr>
              <w:t>16,226,813.21</w:t>
            </w:r>
          </w:p>
        </w:tc>
        <w:tc>
          <w:tcPr>
            <w:tcW w:w="1356" w:type="dxa"/>
            <w:vAlign w:val="top"/>
          </w:tcPr>
          <w:p>
            <w:pPr>
              <w:spacing w:before="56" w:line="192" w:lineRule="auto"/>
              <w:ind w:left="298"/>
              <w:rPr>
                <w:rFonts w:ascii="宋体" w:hAnsi="宋体" w:eastAsia="宋体" w:cs="宋体"/>
                <w:sz w:val="18"/>
                <w:szCs w:val="18"/>
              </w:rPr>
            </w:pPr>
            <w:r>
              <w:rPr>
                <w:rFonts w:ascii="宋体" w:hAnsi="宋体" w:eastAsia="宋体" w:cs="宋体"/>
                <w:spacing w:val="-11"/>
                <w:sz w:val="18"/>
                <w:szCs w:val="18"/>
              </w:rPr>
              <w:t>72,593,857.1</w:t>
            </w:r>
            <w:r>
              <w:rPr>
                <w:rFonts w:ascii="宋体" w:hAnsi="宋体" w:eastAsia="宋体" w:cs="宋体"/>
                <w:spacing w:val="-10"/>
                <w:sz w:val="18"/>
                <w:szCs w:val="18"/>
              </w:rPr>
              <w:t>6</w:t>
            </w:r>
          </w:p>
        </w:tc>
        <w:tc>
          <w:tcPr>
            <w:tcW w:w="1336" w:type="dxa"/>
            <w:vAlign w:val="top"/>
          </w:tcPr>
          <w:p>
            <w:pPr>
              <w:spacing w:before="56" w:line="192" w:lineRule="auto"/>
              <w:ind w:left="181"/>
              <w:rPr>
                <w:rFonts w:ascii="宋体" w:hAnsi="宋体" w:eastAsia="宋体" w:cs="宋体"/>
                <w:sz w:val="18"/>
                <w:szCs w:val="18"/>
              </w:rPr>
            </w:pPr>
            <w:r>
              <w:rPr>
                <w:rFonts w:ascii="宋体" w:hAnsi="宋体" w:eastAsia="宋体" w:cs="宋体"/>
                <w:spacing w:val="-10"/>
                <w:sz w:val="18"/>
                <w:szCs w:val="18"/>
              </w:rPr>
              <w:t>243,632,956.0</w:t>
            </w:r>
            <w:r>
              <w:rPr>
                <w:rFonts w:ascii="宋体" w:hAnsi="宋体" w:eastAsia="宋体" w:cs="宋体"/>
                <w:spacing w:val="-9"/>
                <w:sz w:val="18"/>
                <w:szCs w:val="18"/>
              </w:rPr>
              <w:t>5</w:t>
            </w:r>
          </w:p>
        </w:tc>
      </w:tr>
    </w:tbl>
    <w:p>
      <w:pPr>
        <w:spacing w:line="260" w:lineRule="auto"/>
        <w:rPr>
          <w:rFonts w:ascii="Arial"/>
          <w:sz w:val="21"/>
        </w:rPr>
      </w:pPr>
    </w:p>
    <w:p>
      <w:pPr>
        <w:spacing w:before="68" w:line="223" w:lineRule="auto"/>
        <w:ind w:left="477"/>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w:t>
      </w:r>
      <w:r>
        <w:rPr>
          <w:rFonts w:ascii="宋体" w:hAnsi="宋体" w:eastAsia="宋体" w:cs="宋体"/>
          <w:spacing w:val="-1"/>
          <w:sz w:val="21"/>
          <w:szCs w:val="21"/>
          <w14:textOutline w14:w="3831" w14:cap="flat" w14:cmpd="sng">
            <w14:solidFill>
              <w14:srgbClr w14:val="000000"/>
            </w14:solidFill>
            <w14:prstDash w14:val="solid"/>
            <w14:miter w14:val="0"/>
          </w14:textOutline>
        </w:rPr>
        <w:t>).存货跌价准备及合同履约成本减值准备</w:t>
      </w:r>
    </w:p>
    <w:p>
      <w:pPr>
        <w:spacing w:before="65" w:line="235" w:lineRule="auto"/>
        <w:ind w:left="440"/>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55"/>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895" w:type="dxa"/>
        <w:tblInd w:w="4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8"/>
        <w:gridCol w:w="1555"/>
        <w:gridCol w:w="1192"/>
        <w:gridCol w:w="693"/>
        <w:gridCol w:w="1403"/>
        <w:gridCol w:w="696"/>
        <w:gridCol w:w="15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818" w:type="dxa"/>
            <w:vMerge w:val="restart"/>
            <w:tcBorders>
              <w:bottom w:val="nil"/>
            </w:tcBorders>
            <w:vAlign w:val="top"/>
          </w:tcPr>
          <w:p>
            <w:pPr>
              <w:spacing w:before="190" w:line="221" w:lineRule="auto"/>
              <w:ind w:left="707"/>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555" w:type="dxa"/>
            <w:vMerge w:val="restart"/>
            <w:tcBorders>
              <w:bottom w:val="nil"/>
            </w:tcBorders>
            <w:vAlign w:val="top"/>
          </w:tcPr>
          <w:p>
            <w:pPr>
              <w:spacing w:before="189" w:line="221" w:lineRule="auto"/>
              <w:ind w:left="362"/>
              <w:rPr>
                <w:rFonts w:ascii="宋体" w:hAnsi="宋体" w:eastAsia="宋体" w:cs="宋体"/>
                <w:sz w:val="21"/>
                <w:szCs w:val="21"/>
              </w:rPr>
            </w:pPr>
            <w:r>
              <w:rPr>
                <w:rFonts w:ascii="宋体" w:hAnsi="宋体" w:eastAsia="宋体" w:cs="宋体"/>
                <w:spacing w:val="-2"/>
                <w:sz w:val="21"/>
                <w:szCs w:val="21"/>
              </w:rPr>
              <w:t>期初余额</w:t>
            </w:r>
          </w:p>
        </w:tc>
        <w:tc>
          <w:tcPr>
            <w:tcW w:w="1885" w:type="dxa"/>
            <w:gridSpan w:val="2"/>
            <w:vAlign w:val="top"/>
          </w:tcPr>
          <w:p>
            <w:pPr>
              <w:spacing w:before="34" w:line="216" w:lineRule="auto"/>
              <w:ind w:left="318"/>
              <w:rPr>
                <w:rFonts w:ascii="宋体" w:hAnsi="宋体" w:eastAsia="宋体" w:cs="宋体"/>
                <w:sz w:val="21"/>
                <w:szCs w:val="21"/>
              </w:rPr>
            </w:pPr>
            <w:r>
              <w:rPr>
                <w:rFonts w:ascii="宋体" w:hAnsi="宋体" w:eastAsia="宋体" w:cs="宋体"/>
                <w:spacing w:val="-1"/>
                <w:sz w:val="21"/>
                <w:szCs w:val="21"/>
              </w:rPr>
              <w:t>本期增加金额</w:t>
            </w:r>
          </w:p>
        </w:tc>
        <w:tc>
          <w:tcPr>
            <w:tcW w:w="2099" w:type="dxa"/>
            <w:gridSpan w:val="2"/>
            <w:vAlign w:val="top"/>
          </w:tcPr>
          <w:p>
            <w:pPr>
              <w:spacing w:before="34" w:line="216" w:lineRule="auto"/>
              <w:ind w:left="425"/>
              <w:rPr>
                <w:rFonts w:ascii="宋体" w:hAnsi="宋体" w:eastAsia="宋体" w:cs="宋体"/>
                <w:sz w:val="21"/>
                <w:szCs w:val="21"/>
              </w:rPr>
            </w:pPr>
            <w:r>
              <w:rPr>
                <w:rFonts w:ascii="宋体" w:hAnsi="宋体" w:eastAsia="宋体" w:cs="宋体"/>
                <w:spacing w:val="-1"/>
                <w:sz w:val="21"/>
                <w:szCs w:val="21"/>
              </w:rPr>
              <w:t>本期减少金额</w:t>
            </w:r>
          </w:p>
        </w:tc>
        <w:tc>
          <w:tcPr>
            <w:tcW w:w="1538" w:type="dxa"/>
            <w:vMerge w:val="restart"/>
            <w:tcBorders>
              <w:bottom w:val="nil"/>
            </w:tcBorders>
            <w:vAlign w:val="top"/>
          </w:tcPr>
          <w:p>
            <w:pPr>
              <w:spacing w:before="189" w:line="221" w:lineRule="auto"/>
              <w:ind w:left="356"/>
              <w:rPr>
                <w:rFonts w:ascii="宋体" w:hAnsi="宋体" w:eastAsia="宋体" w:cs="宋体"/>
                <w:sz w:val="21"/>
                <w:szCs w:val="21"/>
              </w:rPr>
            </w:pPr>
            <w:r>
              <w:rPr>
                <w:rFonts w:ascii="宋体" w:hAnsi="宋体" w:eastAsia="宋体" w:cs="宋体"/>
                <w:spacing w:val="-2"/>
                <w:sz w:val="21"/>
                <w:szCs w:val="21"/>
              </w:rPr>
              <w:t>期末余额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818" w:type="dxa"/>
            <w:vMerge w:val="continue"/>
            <w:tcBorders>
              <w:top w:val="nil"/>
            </w:tcBorders>
            <w:vAlign w:val="top"/>
          </w:tcPr>
          <w:p>
            <w:pPr>
              <w:rPr>
                <w:rFonts w:ascii="Arial"/>
                <w:sz w:val="21"/>
              </w:rPr>
            </w:pPr>
          </w:p>
        </w:tc>
        <w:tc>
          <w:tcPr>
            <w:tcW w:w="1555" w:type="dxa"/>
            <w:vMerge w:val="continue"/>
            <w:tcBorders>
              <w:top w:val="nil"/>
            </w:tcBorders>
            <w:vAlign w:val="top"/>
          </w:tcPr>
          <w:p>
            <w:pPr>
              <w:rPr>
                <w:rFonts w:ascii="Arial"/>
                <w:sz w:val="21"/>
              </w:rPr>
            </w:pPr>
          </w:p>
        </w:tc>
        <w:tc>
          <w:tcPr>
            <w:tcW w:w="1192" w:type="dxa"/>
            <w:vAlign w:val="top"/>
          </w:tcPr>
          <w:p>
            <w:pPr>
              <w:spacing w:before="44" w:line="221" w:lineRule="auto"/>
              <w:ind w:left="391"/>
              <w:rPr>
                <w:rFonts w:ascii="宋体" w:hAnsi="宋体" w:eastAsia="宋体" w:cs="宋体"/>
                <w:sz w:val="21"/>
                <w:szCs w:val="21"/>
              </w:rPr>
            </w:pPr>
            <w:r>
              <w:rPr>
                <w:rFonts w:ascii="宋体" w:hAnsi="宋体" w:eastAsia="宋体" w:cs="宋体"/>
                <w:spacing w:val="-2"/>
                <w:sz w:val="21"/>
                <w:szCs w:val="21"/>
              </w:rPr>
              <w:t>计</w:t>
            </w:r>
            <w:r>
              <w:rPr>
                <w:rFonts w:ascii="宋体" w:hAnsi="宋体" w:eastAsia="宋体" w:cs="宋体"/>
                <w:spacing w:val="-1"/>
                <w:sz w:val="21"/>
                <w:szCs w:val="21"/>
              </w:rPr>
              <w:t>提</w:t>
            </w:r>
          </w:p>
        </w:tc>
        <w:tc>
          <w:tcPr>
            <w:tcW w:w="693" w:type="dxa"/>
            <w:vAlign w:val="top"/>
          </w:tcPr>
          <w:p>
            <w:pPr>
              <w:spacing w:before="44" w:line="221" w:lineRule="auto"/>
              <w:ind w:left="144"/>
              <w:rPr>
                <w:rFonts w:ascii="宋体" w:hAnsi="宋体" w:eastAsia="宋体" w:cs="宋体"/>
                <w:sz w:val="21"/>
                <w:szCs w:val="21"/>
              </w:rPr>
            </w:pPr>
            <w:r>
              <w:rPr>
                <w:rFonts w:ascii="宋体" w:hAnsi="宋体" w:eastAsia="宋体" w:cs="宋体"/>
                <w:spacing w:val="-2"/>
                <w:sz w:val="21"/>
                <w:szCs w:val="21"/>
              </w:rPr>
              <w:t>其他</w:t>
            </w:r>
          </w:p>
        </w:tc>
        <w:tc>
          <w:tcPr>
            <w:tcW w:w="1403" w:type="dxa"/>
            <w:vAlign w:val="top"/>
          </w:tcPr>
          <w:p>
            <w:pPr>
              <w:spacing w:before="44" w:line="221" w:lineRule="auto"/>
              <w:ind w:left="183"/>
              <w:rPr>
                <w:rFonts w:ascii="宋体" w:hAnsi="宋体" w:eastAsia="宋体" w:cs="宋体"/>
                <w:sz w:val="21"/>
                <w:szCs w:val="21"/>
              </w:rPr>
            </w:pPr>
            <w:r>
              <w:rPr>
                <w:rFonts w:ascii="宋体" w:hAnsi="宋体" w:eastAsia="宋体" w:cs="宋体"/>
                <w:spacing w:val="-2"/>
                <w:sz w:val="21"/>
                <w:szCs w:val="21"/>
              </w:rPr>
              <w:t>转</w:t>
            </w:r>
            <w:r>
              <w:rPr>
                <w:rFonts w:ascii="宋体" w:hAnsi="宋体" w:eastAsia="宋体" w:cs="宋体"/>
                <w:spacing w:val="-1"/>
                <w:sz w:val="21"/>
                <w:szCs w:val="21"/>
              </w:rPr>
              <w:t>回或转销</w:t>
            </w:r>
          </w:p>
        </w:tc>
        <w:tc>
          <w:tcPr>
            <w:tcW w:w="696" w:type="dxa"/>
            <w:vAlign w:val="top"/>
          </w:tcPr>
          <w:p>
            <w:pPr>
              <w:spacing w:before="44" w:line="221" w:lineRule="auto"/>
              <w:ind w:left="145"/>
              <w:rPr>
                <w:rFonts w:ascii="宋体" w:hAnsi="宋体" w:eastAsia="宋体" w:cs="宋体"/>
                <w:sz w:val="21"/>
                <w:szCs w:val="21"/>
              </w:rPr>
            </w:pPr>
            <w:r>
              <w:rPr>
                <w:rFonts w:ascii="宋体" w:hAnsi="宋体" w:eastAsia="宋体" w:cs="宋体"/>
                <w:spacing w:val="-2"/>
                <w:sz w:val="21"/>
                <w:szCs w:val="21"/>
              </w:rPr>
              <w:t>其他</w:t>
            </w:r>
          </w:p>
        </w:tc>
        <w:tc>
          <w:tcPr>
            <w:tcW w:w="153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818" w:type="dxa"/>
            <w:vAlign w:val="top"/>
          </w:tcPr>
          <w:p>
            <w:pPr>
              <w:spacing w:before="30" w:line="219" w:lineRule="auto"/>
              <w:ind w:left="41"/>
              <w:rPr>
                <w:rFonts w:ascii="宋体" w:hAnsi="宋体" w:eastAsia="宋体" w:cs="宋体"/>
                <w:sz w:val="21"/>
                <w:szCs w:val="21"/>
              </w:rPr>
            </w:pPr>
            <w:r>
              <w:rPr>
                <w:rFonts w:ascii="宋体" w:hAnsi="宋体" w:eastAsia="宋体" w:cs="宋体"/>
                <w:spacing w:val="-3"/>
                <w:sz w:val="21"/>
                <w:szCs w:val="21"/>
              </w:rPr>
              <w:t>原</w:t>
            </w:r>
            <w:r>
              <w:rPr>
                <w:rFonts w:ascii="宋体" w:hAnsi="宋体" w:eastAsia="宋体" w:cs="宋体"/>
                <w:spacing w:val="-2"/>
                <w:sz w:val="21"/>
                <w:szCs w:val="21"/>
              </w:rPr>
              <w:t>材料</w:t>
            </w:r>
          </w:p>
        </w:tc>
        <w:tc>
          <w:tcPr>
            <w:tcW w:w="1555" w:type="dxa"/>
            <w:vAlign w:val="top"/>
          </w:tcPr>
          <w:p>
            <w:pPr>
              <w:spacing w:before="61" w:line="192" w:lineRule="auto"/>
              <w:ind w:left="446"/>
              <w:rPr>
                <w:rFonts w:ascii="宋体" w:hAnsi="宋体" w:eastAsia="宋体" w:cs="宋体"/>
                <w:sz w:val="21"/>
                <w:szCs w:val="21"/>
              </w:rPr>
            </w:pPr>
            <w:r>
              <w:rPr>
                <w:rFonts w:ascii="宋体" w:hAnsi="宋体" w:eastAsia="宋体" w:cs="宋体"/>
                <w:spacing w:val="-15"/>
                <w:sz w:val="21"/>
                <w:szCs w:val="21"/>
              </w:rPr>
              <w:t>1,602,474.0</w:t>
            </w:r>
            <w:r>
              <w:rPr>
                <w:rFonts w:ascii="宋体" w:hAnsi="宋体" w:eastAsia="宋体" w:cs="宋体"/>
                <w:spacing w:val="-14"/>
                <w:sz w:val="21"/>
                <w:szCs w:val="21"/>
              </w:rPr>
              <w:t>8</w:t>
            </w:r>
          </w:p>
        </w:tc>
        <w:tc>
          <w:tcPr>
            <w:tcW w:w="1192" w:type="dxa"/>
            <w:vAlign w:val="top"/>
          </w:tcPr>
          <w:p>
            <w:pPr>
              <w:spacing w:before="61" w:line="192" w:lineRule="auto"/>
              <w:ind w:left="242"/>
              <w:rPr>
                <w:rFonts w:ascii="宋体" w:hAnsi="宋体" w:eastAsia="宋体" w:cs="宋体"/>
                <w:sz w:val="21"/>
                <w:szCs w:val="21"/>
              </w:rPr>
            </w:pPr>
            <w:r>
              <w:rPr>
                <w:rFonts w:ascii="宋体" w:hAnsi="宋体" w:eastAsia="宋体" w:cs="宋体"/>
                <w:spacing w:val="-15"/>
                <w:sz w:val="21"/>
                <w:szCs w:val="21"/>
              </w:rPr>
              <w:t>1</w:t>
            </w:r>
            <w:r>
              <w:rPr>
                <w:rFonts w:ascii="宋体" w:hAnsi="宋体" w:eastAsia="宋体" w:cs="宋体"/>
                <w:spacing w:val="-12"/>
                <w:sz w:val="21"/>
                <w:szCs w:val="21"/>
              </w:rPr>
              <w:t>87,360.67</w:t>
            </w:r>
          </w:p>
        </w:tc>
        <w:tc>
          <w:tcPr>
            <w:tcW w:w="693" w:type="dxa"/>
            <w:vAlign w:val="top"/>
          </w:tcPr>
          <w:p>
            <w:pPr>
              <w:rPr>
                <w:rFonts w:ascii="Arial"/>
                <w:sz w:val="21"/>
              </w:rPr>
            </w:pPr>
          </w:p>
        </w:tc>
        <w:tc>
          <w:tcPr>
            <w:tcW w:w="1403" w:type="dxa"/>
            <w:vAlign w:val="top"/>
          </w:tcPr>
          <w:p>
            <w:pPr>
              <w:rPr>
                <w:rFonts w:ascii="Arial"/>
                <w:sz w:val="21"/>
              </w:rPr>
            </w:pPr>
          </w:p>
        </w:tc>
        <w:tc>
          <w:tcPr>
            <w:tcW w:w="696" w:type="dxa"/>
            <w:vAlign w:val="top"/>
          </w:tcPr>
          <w:p>
            <w:pPr>
              <w:rPr>
                <w:rFonts w:ascii="Arial"/>
                <w:sz w:val="21"/>
              </w:rPr>
            </w:pPr>
          </w:p>
        </w:tc>
        <w:tc>
          <w:tcPr>
            <w:tcW w:w="1538" w:type="dxa"/>
            <w:vAlign w:val="top"/>
          </w:tcPr>
          <w:p>
            <w:pPr>
              <w:spacing w:before="61" w:line="192" w:lineRule="auto"/>
              <w:ind w:left="428"/>
              <w:rPr>
                <w:rFonts w:ascii="宋体" w:hAnsi="宋体" w:eastAsia="宋体" w:cs="宋体"/>
                <w:sz w:val="21"/>
                <w:szCs w:val="21"/>
              </w:rPr>
            </w:pPr>
            <w:r>
              <w:rPr>
                <w:rFonts w:ascii="宋体" w:hAnsi="宋体" w:eastAsia="宋体" w:cs="宋体"/>
                <w:spacing w:val="-15"/>
                <w:sz w:val="21"/>
                <w:szCs w:val="21"/>
              </w:rPr>
              <w:t>1,789,834.7</w:t>
            </w:r>
            <w:r>
              <w:rPr>
                <w:rFonts w:ascii="宋体" w:hAnsi="宋体" w:eastAsia="宋体" w:cs="宋体"/>
                <w:spacing w:val="-14"/>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818" w:type="dxa"/>
            <w:vAlign w:val="top"/>
          </w:tcPr>
          <w:p>
            <w:pPr>
              <w:spacing w:before="32" w:line="218" w:lineRule="auto"/>
              <w:ind w:left="35"/>
              <w:rPr>
                <w:rFonts w:ascii="宋体" w:hAnsi="宋体" w:eastAsia="宋体" w:cs="宋体"/>
                <w:sz w:val="21"/>
                <w:szCs w:val="21"/>
              </w:rPr>
            </w:pPr>
            <w:r>
              <w:rPr>
                <w:rFonts w:ascii="宋体" w:hAnsi="宋体" w:eastAsia="宋体" w:cs="宋体"/>
                <w:spacing w:val="-1"/>
                <w:sz w:val="21"/>
                <w:szCs w:val="21"/>
              </w:rPr>
              <w:t>在产品</w:t>
            </w:r>
          </w:p>
        </w:tc>
        <w:tc>
          <w:tcPr>
            <w:tcW w:w="1555" w:type="dxa"/>
            <w:vAlign w:val="top"/>
          </w:tcPr>
          <w:p>
            <w:pPr>
              <w:spacing w:before="61" w:line="192" w:lineRule="auto"/>
              <w:ind w:left="691"/>
              <w:rPr>
                <w:rFonts w:ascii="宋体" w:hAnsi="宋体" w:eastAsia="宋体" w:cs="宋体"/>
                <w:sz w:val="21"/>
                <w:szCs w:val="21"/>
              </w:rPr>
            </w:pPr>
            <w:r>
              <w:rPr>
                <w:rFonts w:ascii="宋体" w:hAnsi="宋体" w:eastAsia="宋体" w:cs="宋体"/>
                <w:spacing w:val="-15"/>
                <w:sz w:val="21"/>
                <w:szCs w:val="21"/>
              </w:rPr>
              <w:t>3</w:t>
            </w:r>
            <w:r>
              <w:rPr>
                <w:rFonts w:ascii="宋体" w:hAnsi="宋体" w:eastAsia="宋体" w:cs="宋体"/>
                <w:spacing w:val="-12"/>
                <w:sz w:val="21"/>
                <w:szCs w:val="21"/>
              </w:rPr>
              <w:t>6,735.77</w:t>
            </w:r>
          </w:p>
        </w:tc>
        <w:tc>
          <w:tcPr>
            <w:tcW w:w="1192" w:type="dxa"/>
            <w:vAlign w:val="top"/>
          </w:tcPr>
          <w:p>
            <w:pPr>
              <w:rPr>
                <w:rFonts w:ascii="Arial"/>
                <w:sz w:val="21"/>
              </w:rPr>
            </w:pPr>
          </w:p>
        </w:tc>
        <w:tc>
          <w:tcPr>
            <w:tcW w:w="693" w:type="dxa"/>
            <w:vAlign w:val="top"/>
          </w:tcPr>
          <w:p>
            <w:pPr>
              <w:rPr>
                <w:rFonts w:ascii="Arial"/>
                <w:sz w:val="21"/>
              </w:rPr>
            </w:pPr>
          </w:p>
        </w:tc>
        <w:tc>
          <w:tcPr>
            <w:tcW w:w="1403" w:type="dxa"/>
            <w:vAlign w:val="top"/>
          </w:tcPr>
          <w:p>
            <w:pPr>
              <w:rPr>
                <w:rFonts w:ascii="Arial"/>
                <w:sz w:val="21"/>
              </w:rPr>
            </w:pPr>
          </w:p>
        </w:tc>
        <w:tc>
          <w:tcPr>
            <w:tcW w:w="696" w:type="dxa"/>
            <w:vAlign w:val="top"/>
          </w:tcPr>
          <w:p>
            <w:pPr>
              <w:rPr>
                <w:rFonts w:ascii="Arial"/>
                <w:sz w:val="21"/>
              </w:rPr>
            </w:pPr>
          </w:p>
        </w:tc>
        <w:tc>
          <w:tcPr>
            <w:tcW w:w="1538" w:type="dxa"/>
            <w:vAlign w:val="top"/>
          </w:tcPr>
          <w:p>
            <w:pPr>
              <w:spacing w:before="61" w:line="192" w:lineRule="auto"/>
              <w:ind w:left="673"/>
              <w:rPr>
                <w:rFonts w:ascii="宋体" w:hAnsi="宋体" w:eastAsia="宋体" w:cs="宋体"/>
                <w:sz w:val="21"/>
                <w:szCs w:val="21"/>
              </w:rPr>
            </w:pPr>
            <w:r>
              <w:rPr>
                <w:rFonts w:ascii="宋体" w:hAnsi="宋体" w:eastAsia="宋体" w:cs="宋体"/>
                <w:spacing w:val="-15"/>
                <w:sz w:val="21"/>
                <w:szCs w:val="21"/>
              </w:rPr>
              <w:t>3</w:t>
            </w:r>
            <w:r>
              <w:rPr>
                <w:rFonts w:ascii="宋体" w:hAnsi="宋体" w:eastAsia="宋体" w:cs="宋体"/>
                <w:spacing w:val="-12"/>
                <w:sz w:val="21"/>
                <w:szCs w:val="21"/>
              </w:rPr>
              <w:t>6,735.77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818" w:type="dxa"/>
            <w:vAlign w:val="top"/>
          </w:tcPr>
          <w:p>
            <w:pPr>
              <w:spacing w:before="32" w:line="218" w:lineRule="auto"/>
              <w:ind w:left="37"/>
              <w:rPr>
                <w:rFonts w:ascii="宋体" w:hAnsi="宋体" w:eastAsia="宋体" w:cs="宋体"/>
                <w:sz w:val="21"/>
                <w:szCs w:val="21"/>
              </w:rPr>
            </w:pPr>
            <w:r>
              <w:rPr>
                <w:rFonts w:ascii="宋体" w:hAnsi="宋体" w:eastAsia="宋体" w:cs="宋体"/>
                <w:spacing w:val="-2"/>
                <w:sz w:val="21"/>
                <w:szCs w:val="21"/>
              </w:rPr>
              <w:t>库存</w:t>
            </w:r>
            <w:r>
              <w:rPr>
                <w:rFonts w:ascii="宋体" w:hAnsi="宋体" w:eastAsia="宋体" w:cs="宋体"/>
                <w:spacing w:val="-1"/>
                <w:sz w:val="21"/>
                <w:szCs w:val="21"/>
              </w:rPr>
              <w:t>商品</w:t>
            </w:r>
          </w:p>
        </w:tc>
        <w:tc>
          <w:tcPr>
            <w:tcW w:w="1555" w:type="dxa"/>
            <w:vAlign w:val="top"/>
          </w:tcPr>
          <w:p>
            <w:pPr>
              <w:spacing w:before="65" w:line="189" w:lineRule="auto"/>
              <w:ind w:left="332"/>
              <w:rPr>
                <w:rFonts w:ascii="宋体" w:hAnsi="宋体" w:eastAsia="宋体" w:cs="宋体"/>
                <w:sz w:val="21"/>
                <w:szCs w:val="21"/>
              </w:rPr>
            </w:pPr>
            <w:r>
              <w:rPr>
                <w:rFonts w:ascii="宋体" w:hAnsi="宋体" w:eastAsia="宋体" w:cs="宋体"/>
                <w:spacing w:val="-13"/>
                <w:sz w:val="21"/>
                <w:szCs w:val="21"/>
              </w:rPr>
              <w:t>61,389,114.77</w:t>
            </w:r>
          </w:p>
        </w:tc>
        <w:tc>
          <w:tcPr>
            <w:tcW w:w="1192" w:type="dxa"/>
            <w:vAlign w:val="top"/>
          </w:tcPr>
          <w:p>
            <w:pPr>
              <w:rPr>
                <w:rFonts w:ascii="Arial"/>
                <w:sz w:val="21"/>
              </w:rPr>
            </w:pPr>
          </w:p>
        </w:tc>
        <w:tc>
          <w:tcPr>
            <w:tcW w:w="693" w:type="dxa"/>
            <w:vAlign w:val="top"/>
          </w:tcPr>
          <w:p>
            <w:pPr>
              <w:rPr>
                <w:rFonts w:ascii="Arial"/>
                <w:sz w:val="21"/>
              </w:rPr>
            </w:pPr>
          </w:p>
        </w:tc>
        <w:tc>
          <w:tcPr>
            <w:tcW w:w="1403" w:type="dxa"/>
            <w:vAlign w:val="top"/>
          </w:tcPr>
          <w:p>
            <w:pPr>
              <w:spacing w:before="65" w:line="189" w:lineRule="auto"/>
              <w:ind w:left="297"/>
              <w:rPr>
                <w:rFonts w:ascii="宋体" w:hAnsi="宋体" w:eastAsia="宋体" w:cs="宋体"/>
                <w:sz w:val="21"/>
                <w:szCs w:val="21"/>
              </w:rPr>
            </w:pPr>
            <w:r>
              <w:rPr>
                <w:rFonts w:ascii="宋体" w:hAnsi="宋体" w:eastAsia="宋体" w:cs="宋体"/>
                <w:spacing w:val="-15"/>
                <w:sz w:val="21"/>
                <w:szCs w:val="21"/>
              </w:rPr>
              <w:t>1,017,177.3</w:t>
            </w:r>
            <w:r>
              <w:rPr>
                <w:rFonts w:ascii="宋体" w:hAnsi="宋体" w:eastAsia="宋体" w:cs="宋体"/>
                <w:spacing w:val="-14"/>
                <w:sz w:val="21"/>
                <w:szCs w:val="21"/>
              </w:rPr>
              <w:t>8</w:t>
            </w:r>
          </w:p>
        </w:tc>
        <w:tc>
          <w:tcPr>
            <w:tcW w:w="696" w:type="dxa"/>
            <w:vAlign w:val="top"/>
          </w:tcPr>
          <w:p>
            <w:pPr>
              <w:rPr>
                <w:rFonts w:ascii="Arial"/>
                <w:sz w:val="21"/>
              </w:rPr>
            </w:pPr>
          </w:p>
        </w:tc>
        <w:tc>
          <w:tcPr>
            <w:tcW w:w="1538" w:type="dxa"/>
            <w:vAlign w:val="top"/>
          </w:tcPr>
          <w:p>
            <w:pPr>
              <w:spacing w:before="65" w:line="189" w:lineRule="auto"/>
              <w:ind w:left="307"/>
              <w:rPr>
                <w:rFonts w:ascii="宋体" w:hAnsi="宋体" w:eastAsia="宋体" w:cs="宋体"/>
                <w:sz w:val="21"/>
                <w:szCs w:val="21"/>
              </w:rPr>
            </w:pPr>
            <w:r>
              <w:rPr>
                <w:rFonts w:ascii="宋体" w:hAnsi="宋体" w:eastAsia="宋体" w:cs="宋体"/>
                <w:spacing w:val="-20"/>
                <w:sz w:val="21"/>
                <w:szCs w:val="21"/>
              </w:rPr>
              <w:t>6</w:t>
            </w:r>
            <w:r>
              <w:rPr>
                <w:rFonts w:ascii="宋体" w:hAnsi="宋体" w:eastAsia="宋体" w:cs="宋体"/>
                <w:spacing w:val="-12"/>
                <w:sz w:val="21"/>
                <w:szCs w:val="21"/>
              </w:rPr>
              <w:t>0,371,937.39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18" w:type="dxa"/>
            <w:vAlign w:val="top"/>
          </w:tcPr>
          <w:p>
            <w:pPr>
              <w:spacing w:before="35" w:line="218" w:lineRule="auto"/>
              <w:ind w:left="37"/>
              <w:rPr>
                <w:rFonts w:ascii="宋体" w:hAnsi="宋体" w:eastAsia="宋体" w:cs="宋体"/>
                <w:sz w:val="21"/>
                <w:szCs w:val="21"/>
              </w:rPr>
            </w:pPr>
            <w:r>
              <w:rPr>
                <w:rFonts w:ascii="宋体" w:hAnsi="宋体" w:eastAsia="宋体" w:cs="宋体"/>
                <w:spacing w:val="-2"/>
                <w:sz w:val="21"/>
                <w:szCs w:val="21"/>
              </w:rPr>
              <w:t>周转</w:t>
            </w:r>
            <w:r>
              <w:rPr>
                <w:rFonts w:ascii="宋体" w:hAnsi="宋体" w:eastAsia="宋体" w:cs="宋体"/>
                <w:spacing w:val="-1"/>
                <w:sz w:val="21"/>
                <w:szCs w:val="21"/>
              </w:rPr>
              <w:t>材料</w:t>
            </w:r>
          </w:p>
        </w:tc>
        <w:tc>
          <w:tcPr>
            <w:tcW w:w="1555" w:type="dxa"/>
            <w:vAlign w:val="top"/>
          </w:tcPr>
          <w:p>
            <w:pPr>
              <w:spacing w:before="65" w:line="191" w:lineRule="auto"/>
              <w:ind w:left="429"/>
              <w:rPr>
                <w:rFonts w:ascii="宋体" w:hAnsi="宋体" w:eastAsia="宋体" w:cs="宋体"/>
                <w:sz w:val="21"/>
                <w:szCs w:val="21"/>
              </w:rPr>
            </w:pPr>
            <w:r>
              <w:rPr>
                <w:rFonts w:ascii="宋体" w:hAnsi="宋体" w:eastAsia="宋体" w:cs="宋体"/>
                <w:spacing w:val="-20"/>
                <w:sz w:val="21"/>
                <w:szCs w:val="21"/>
              </w:rPr>
              <w:t>9</w:t>
            </w:r>
            <w:r>
              <w:rPr>
                <w:rFonts w:ascii="宋体" w:hAnsi="宋体" w:eastAsia="宋体" w:cs="宋体"/>
                <w:spacing w:val="-13"/>
                <w:sz w:val="21"/>
                <w:szCs w:val="21"/>
              </w:rPr>
              <w:t>,565,532.54</w:t>
            </w:r>
          </w:p>
        </w:tc>
        <w:tc>
          <w:tcPr>
            <w:tcW w:w="1192" w:type="dxa"/>
            <w:vAlign w:val="top"/>
          </w:tcPr>
          <w:p>
            <w:pPr>
              <w:rPr>
                <w:rFonts w:ascii="Arial"/>
                <w:sz w:val="21"/>
              </w:rPr>
            </w:pPr>
          </w:p>
        </w:tc>
        <w:tc>
          <w:tcPr>
            <w:tcW w:w="693" w:type="dxa"/>
            <w:vAlign w:val="top"/>
          </w:tcPr>
          <w:p>
            <w:pPr>
              <w:rPr>
                <w:rFonts w:ascii="Arial"/>
                <w:sz w:val="21"/>
              </w:rPr>
            </w:pPr>
          </w:p>
        </w:tc>
        <w:tc>
          <w:tcPr>
            <w:tcW w:w="1403" w:type="dxa"/>
            <w:vAlign w:val="top"/>
          </w:tcPr>
          <w:p>
            <w:pPr>
              <w:spacing w:before="65" w:line="191" w:lineRule="auto"/>
              <w:ind w:left="649"/>
              <w:rPr>
                <w:rFonts w:ascii="宋体" w:hAnsi="宋体" w:eastAsia="宋体" w:cs="宋体"/>
                <w:sz w:val="21"/>
                <w:szCs w:val="21"/>
              </w:rPr>
            </w:pPr>
            <w:r>
              <w:rPr>
                <w:rFonts w:ascii="宋体" w:hAnsi="宋体" w:eastAsia="宋体" w:cs="宋体"/>
                <w:spacing w:val="-14"/>
                <w:sz w:val="21"/>
                <w:szCs w:val="21"/>
              </w:rPr>
              <w:t>5,289.43</w:t>
            </w:r>
          </w:p>
        </w:tc>
        <w:tc>
          <w:tcPr>
            <w:tcW w:w="696" w:type="dxa"/>
            <w:vAlign w:val="top"/>
          </w:tcPr>
          <w:p>
            <w:pPr>
              <w:rPr>
                <w:rFonts w:ascii="Arial"/>
                <w:sz w:val="21"/>
              </w:rPr>
            </w:pPr>
          </w:p>
        </w:tc>
        <w:tc>
          <w:tcPr>
            <w:tcW w:w="1538" w:type="dxa"/>
            <w:vAlign w:val="top"/>
          </w:tcPr>
          <w:p>
            <w:pPr>
              <w:spacing w:before="65" w:line="191" w:lineRule="auto"/>
              <w:ind w:left="419"/>
              <w:rPr>
                <w:rFonts w:ascii="宋体" w:hAnsi="宋体" w:eastAsia="宋体" w:cs="宋体"/>
                <w:sz w:val="21"/>
                <w:szCs w:val="21"/>
              </w:rPr>
            </w:pPr>
            <w:r>
              <w:rPr>
                <w:rFonts w:ascii="宋体" w:hAnsi="宋体" w:eastAsia="宋体" w:cs="宋体"/>
                <w:spacing w:val="-22"/>
                <w:sz w:val="21"/>
                <w:szCs w:val="21"/>
              </w:rPr>
              <w:t>9</w:t>
            </w:r>
            <w:r>
              <w:rPr>
                <w:rFonts w:ascii="宋体" w:hAnsi="宋体" w:eastAsia="宋体" w:cs="宋体"/>
                <w:spacing w:val="-13"/>
                <w:sz w:val="21"/>
                <w:szCs w:val="21"/>
              </w:rPr>
              <w:t>,560,243.11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818" w:type="dxa"/>
            <w:vAlign w:val="top"/>
          </w:tcPr>
          <w:p>
            <w:pPr>
              <w:spacing w:before="33" w:line="217" w:lineRule="auto"/>
              <w:ind w:left="41"/>
              <w:rPr>
                <w:rFonts w:ascii="宋体" w:hAnsi="宋体" w:eastAsia="宋体" w:cs="宋体"/>
                <w:sz w:val="21"/>
                <w:szCs w:val="21"/>
              </w:rPr>
            </w:pPr>
            <w:r>
              <w:rPr>
                <w:rFonts w:ascii="宋体" w:hAnsi="宋体" w:eastAsia="宋体" w:cs="宋体"/>
                <w:spacing w:val="-2"/>
                <w:sz w:val="21"/>
                <w:szCs w:val="21"/>
              </w:rPr>
              <w:t>消耗</w:t>
            </w:r>
            <w:r>
              <w:rPr>
                <w:rFonts w:ascii="宋体" w:hAnsi="宋体" w:eastAsia="宋体" w:cs="宋体"/>
                <w:spacing w:val="-1"/>
                <w:sz w:val="21"/>
                <w:szCs w:val="21"/>
              </w:rPr>
              <w:t>性生物资产</w:t>
            </w:r>
          </w:p>
        </w:tc>
        <w:tc>
          <w:tcPr>
            <w:tcW w:w="1555" w:type="dxa"/>
            <w:vAlign w:val="top"/>
          </w:tcPr>
          <w:p>
            <w:pPr>
              <w:rPr>
                <w:rFonts w:ascii="Arial"/>
                <w:sz w:val="21"/>
              </w:rPr>
            </w:pPr>
          </w:p>
        </w:tc>
        <w:tc>
          <w:tcPr>
            <w:tcW w:w="1192" w:type="dxa"/>
            <w:vAlign w:val="top"/>
          </w:tcPr>
          <w:p>
            <w:pPr>
              <w:rPr>
                <w:rFonts w:ascii="Arial"/>
                <w:sz w:val="21"/>
              </w:rPr>
            </w:pPr>
          </w:p>
        </w:tc>
        <w:tc>
          <w:tcPr>
            <w:tcW w:w="693" w:type="dxa"/>
            <w:vAlign w:val="top"/>
          </w:tcPr>
          <w:p>
            <w:pPr>
              <w:rPr>
                <w:rFonts w:ascii="Arial"/>
                <w:sz w:val="21"/>
              </w:rPr>
            </w:pPr>
          </w:p>
        </w:tc>
        <w:tc>
          <w:tcPr>
            <w:tcW w:w="1403" w:type="dxa"/>
            <w:vAlign w:val="top"/>
          </w:tcPr>
          <w:p>
            <w:pPr>
              <w:rPr>
                <w:rFonts w:ascii="Arial"/>
                <w:sz w:val="21"/>
              </w:rPr>
            </w:pPr>
          </w:p>
        </w:tc>
        <w:tc>
          <w:tcPr>
            <w:tcW w:w="696" w:type="dxa"/>
            <w:vAlign w:val="top"/>
          </w:tcPr>
          <w:p>
            <w:pPr>
              <w:rPr>
                <w:rFonts w:ascii="Arial"/>
                <w:sz w:val="21"/>
              </w:rPr>
            </w:pPr>
          </w:p>
        </w:tc>
        <w:tc>
          <w:tcPr>
            <w:tcW w:w="15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818" w:type="dxa"/>
            <w:vAlign w:val="top"/>
          </w:tcPr>
          <w:p>
            <w:pPr>
              <w:spacing w:before="33" w:line="213" w:lineRule="auto"/>
              <w:ind w:left="37"/>
              <w:rPr>
                <w:rFonts w:ascii="宋体" w:hAnsi="宋体" w:eastAsia="宋体" w:cs="宋体"/>
                <w:sz w:val="21"/>
                <w:szCs w:val="21"/>
              </w:rPr>
            </w:pPr>
            <w:r>
              <w:rPr>
                <w:rFonts w:ascii="宋体" w:hAnsi="宋体" w:eastAsia="宋体" w:cs="宋体"/>
                <w:spacing w:val="-1"/>
                <w:sz w:val="21"/>
                <w:szCs w:val="21"/>
              </w:rPr>
              <w:t>合同履约成本</w:t>
            </w:r>
          </w:p>
        </w:tc>
        <w:tc>
          <w:tcPr>
            <w:tcW w:w="1555" w:type="dxa"/>
            <w:vAlign w:val="top"/>
          </w:tcPr>
          <w:p>
            <w:pPr>
              <w:rPr>
                <w:rFonts w:ascii="Arial"/>
                <w:sz w:val="21"/>
              </w:rPr>
            </w:pPr>
          </w:p>
        </w:tc>
        <w:tc>
          <w:tcPr>
            <w:tcW w:w="1192" w:type="dxa"/>
            <w:vAlign w:val="top"/>
          </w:tcPr>
          <w:p>
            <w:pPr>
              <w:rPr>
                <w:rFonts w:ascii="Arial"/>
                <w:sz w:val="21"/>
              </w:rPr>
            </w:pPr>
          </w:p>
        </w:tc>
        <w:tc>
          <w:tcPr>
            <w:tcW w:w="693" w:type="dxa"/>
            <w:vAlign w:val="top"/>
          </w:tcPr>
          <w:p>
            <w:pPr>
              <w:rPr>
                <w:rFonts w:ascii="Arial"/>
                <w:sz w:val="21"/>
              </w:rPr>
            </w:pPr>
          </w:p>
        </w:tc>
        <w:tc>
          <w:tcPr>
            <w:tcW w:w="1403" w:type="dxa"/>
            <w:vAlign w:val="top"/>
          </w:tcPr>
          <w:p>
            <w:pPr>
              <w:rPr>
                <w:rFonts w:ascii="Arial"/>
                <w:sz w:val="21"/>
              </w:rPr>
            </w:pPr>
          </w:p>
        </w:tc>
        <w:tc>
          <w:tcPr>
            <w:tcW w:w="696" w:type="dxa"/>
            <w:vAlign w:val="top"/>
          </w:tcPr>
          <w:p>
            <w:pPr>
              <w:rPr>
                <w:rFonts w:ascii="Arial"/>
                <w:sz w:val="21"/>
              </w:rPr>
            </w:pPr>
          </w:p>
        </w:tc>
        <w:tc>
          <w:tcPr>
            <w:tcW w:w="15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818" w:type="dxa"/>
            <w:vAlign w:val="top"/>
          </w:tcPr>
          <w:p>
            <w:pPr>
              <w:spacing w:before="36" w:line="220" w:lineRule="auto"/>
              <w:ind w:left="704"/>
              <w:rPr>
                <w:rFonts w:ascii="宋体" w:hAnsi="宋体" w:eastAsia="宋体" w:cs="宋体"/>
                <w:sz w:val="21"/>
                <w:szCs w:val="21"/>
              </w:rPr>
            </w:pPr>
            <w:r>
              <w:rPr>
                <w:rFonts w:ascii="宋体" w:hAnsi="宋体" w:eastAsia="宋体" w:cs="宋体"/>
                <w:spacing w:val="-2"/>
                <w:sz w:val="21"/>
                <w:szCs w:val="21"/>
              </w:rPr>
              <w:t>合计</w:t>
            </w:r>
          </w:p>
        </w:tc>
        <w:tc>
          <w:tcPr>
            <w:tcW w:w="1555" w:type="dxa"/>
            <w:vAlign w:val="top"/>
          </w:tcPr>
          <w:p>
            <w:pPr>
              <w:spacing w:before="66" w:line="194" w:lineRule="auto"/>
              <w:ind w:left="323"/>
              <w:rPr>
                <w:rFonts w:ascii="宋体" w:hAnsi="宋体" w:eastAsia="宋体" w:cs="宋体"/>
                <w:sz w:val="21"/>
                <w:szCs w:val="21"/>
              </w:rPr>
            </w:pPr>
            <w:r>
              <w:rPr>
                <w:rFonts w:ascii="宋体" w:hAnsi="宋体" w:eastAsia="宋体" w:cs="宋体"/>
                <w:spacing w:val="-20"/>
                <w:sz w:val="21"/>
                <w:szCs w:val="21"/>
              </w:rPr>
              <w:t>7</w:t>
            </w:r>
            <w:r>
              <w:rPr>
                <w:rFonts w:ascii="宋体" w:hAnsi="宋体" w:eastAsia="宋体" w:cs="宋体"/>
                <w:spacing w:val="-11"/>
                <w:sz w:val="21"/>
                <w:szCs w:val="21"/>
              </w:rPr>
              <w:t>2,593,857.16</w:t>
            </w:r>
          </w:p>
        </w:tc>
        <w:tc>
          <w:tcPr>
            <w:tcW w:w="1192" w:type="dxa"/>
            <w:vAlign w:val="top"/>
          </w:tcPr>
          <w:p>
            <w:pPr>
              <w:spacing w:before="66" w:line="194" w:lineRule="auto"/>
              <w:ind w:left="242"/>
              <w:rPr>
                <w:rFonts w:ascii="宋体" w:hAnsi="宋体" w:eastAsia="宋体" w:cs="宋体"/>
                <w:sz w:val="21"/>
                <w:szCs w:val="21"/>
              </w:rPr>
            </w:pPr>
            <w:r>
              <w:rPr>
                <w:rFonts w:ascii="宋体" w:hAnsi="宋体" w:eastAsia="宋体" w:cs="宋体"/>
                <w:spacing w:val="-15"/>
                <w:sz w:val="21"/>
                <w:szCs w:val="21"/>
              </w:rPr>
              <w:t>1</w:t>
            </w:r>
            <w:r>
              <w:rPr>
                <w:rFonts w:ascii="宋体" w:hAnsi="宋体" w:eastAsia="宋体" w:cs="宋体"/>
                <w:spacing w:val="-12"/>
                <w:sz w:val="21"/>
                <w:szCs w:val="21"/>
              </w:rPr>
              <w:t>87,360.67</w:t>
            </w:r>
          </w:p>
        </w:tc>
        <w:tc>
          <w:tcPr>
            <w:tcW w:w="693" w:type="dxa"/>
            <w:vAlign w:val="top"/>
          </w:tcPr>
          <w:p>
            <w:pPr>
              <w:rPr>
                <w:rFonts w:ascii="Arial"/>
                <w:sz w:val="21"/>
              </w:rPr>
            </w:pPr>
          </w:p>
        </w:tc>
        <w:tc>
          <w:tcPr>
            <w:tcW w:w="1403" w:type="dxa"/>
            <w:vAlign w:val="top"/>
          </w:tcPr>
          <w:p>
            <w:pPr>
              <w:spacing w:before="66" w:line="194" w:lineRule="auto"/>
              <w:ind w:left="297"/>
              <w:rPr>
                <w:rFonts w:ascii="宋体" w:hAnsi="宋体" w:eastAsia="宋体" w:cs="宋体"/>
                <w:sz w:val="21"/>
                <w:szCs w:val="21"/>
              </w:rPr>
            </w:pPr>
            <w:r>
              <w:rPr>
                <w:rFonts w:ascii="宋体" w:hAnsi="宋体" w:eastAsia="宋体" w:cs="宋体"/>
                <w:spacing w:val="-15"/>
                <w:sz w:val="21"/>
                <w:szCs w:val="21"/>
              </w:rPr>
              <w:t>1,022,466.8</w:t>
            </w:r>
            <w:r>
              <w:rPr>
                <w:rFonts w:ascii="宋体" w:hAnsi="宋体" w:eastAsia="宋体" w:cs="宋体"/>
                <w:spacing w:val="-14"/>
                <w:sz w:val="21"/>
                <w:szCs w:val="21"/>
              </w:rPr>
              <w:t>1</w:t>
            </w:r>
          </w:p>
        </w:tc>
        <w:tc>
          <w:tcPr>
            <w:tcW w:w="696" w:type="dxa"/>
            <w:vAlign w:val="top"/>
          </w:tcPr>
          <w:p>
            <w:pPr>
              <w:rPr>
                <w:rFonts w:ascii="Arial"/>
                <w:sz w:val="21"/>
              </w:rPr>
            </w:pPr>
          </w:p>
        </w:tc>
        <w:tc>
          <w:tcPr>
            <w:tcW w:w="1538" w:type="dxa"/>
            <w:vAlign w:val="top"/>
          </w:tcPr>
          <w:p>
            <w:pPr>
              <w:spacing w:before="66" w:line="194" w:lineRule="auto"/>
              <w:ind w:left="305"/>
              <w:rPr>
                <w:rFonts w:ascii="宋体" w:hAnsi="宋体" w:eastAsia="宋体" w:cs="宋体"/>
                <w:sz w:val="21"/>
                <w:szCs w:val="21"/>
              </w:rPr>
            </w:pPr>
            <w:r>
              <w:rPr>
                <w:rFonts w:ascii="宋体" w:hAnsi="宋体" w:eastAsia="宋体" w:cs="宋体"/>
                <w:spacing w:val="-19"/>
                <w:sz w:val="21"/>
                <w:szCs w:val="21"/>
              </w:rPr>
              <w:t>7</w:t>
            </w:r>
            <w:r>
              <w:rPr>
                <w:rFonts w:ascii="宋体" w:hAnsi="宋体" w:eastAsia="宋体" w:cs="宋体"/>
                <w:spacing w:val="-12"/>
                <w:sz w:val="21"/>
                <w:szCs w:val="21"/>
              </w:rPr>
              <w:t>1,758,751.02</w:t>
            </w:r>
          </w:p>
        </w:tc>
      </w:tr>
    </w:tbl>
    <w:p>
      <w:pPr>
        <w:spacing w:line="260" w:lineRule="auto"/>
        <w:rPr>
          <w:rFonts w:ascii="Arial"/>
          <w:sz w:val="21"/>
        </w:rPr>
      </w:pPr>
    </w:p>
    <w:p>
      <w:pPr>
        <w:spacing w:before="69" w:line="223" w:lineRule="auto"/>
        <w:ind w:left="47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(3).存货期末余额含有借款费用资本化</w:t>
      </w:r>
      <w:r>
        <w:rPr>
          <w:rFonts w:ascii="宋体" w:hAnsi="宋体" w:eastAsia="宋体" w:cs="宋体"/>
          <w:sz w:val="21"/>
          <w:szCs w:val="21"/>
          <w14:textOutline w14:w="3831" w14:cap="flat" w14:cmpd="sng">
            <w14:solidFill>
              <w14:srgbClr w14:val="000000"/>
            </w14:solidFill>
            <w14:prstDash w14:val="solid"/>
            <w14:miter w14:val="0"/>
          </w14:textOutline>
        </w:rPr>
        <w:t>金额的说明</w:t>
      </w:r>
    </w:p>
    <w:p>
      <w:pPr>
        <w:spacing w:before="65" w:line="235" w:lineRule="auto"/>
        <w:ind w:left="446"/>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pacing w:line="251" w:lineRule="auto"/>
        <w:rPr>
          <w:rFonts w:ascii="Arial"/>
          <w:sz w:val="21"/>
        </w:rPr>
      </w:pPr>
    </w:p>
    <w:p>
      <w:pPr>
        <w:spacing w:before="69" w:line="223" w:lineRule="auto"/>
        <w:ind w:left="477"/>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(4).合同</w:t>
      </w:r>
      <w:r>
        <w:rPr>
          <w:rFonts w:ascii="宋体" w:hAnsi="宋体" w:eastAsia="宋体" w:cs="宋体"/>
          <w:spacing w:val="-1"/>
          <w:sz w:val="21"/>
          <w:szCs w:val="21"/>
          <w14:textOutline w14:w="3831" w14:cap="flat" w14:cmpd="sng">
            <w14:solidFill>
              <w14:srgbClr w14:val="000000"/>
            </w14:solidFill>
            <w14:prstDash w14:val="solid"/>
            <w14:miter w14:val="0"/>
          </w14:textOutline>
        </w:rPr>
        <w:t>履约成本本期摊销金额的说明</w:t>
      </w:r>
    </w:p>
    <w:p>
      <w:pPr>
        <w:spacing w:before="62" w:line="528" w:lineRule="exact"/>
        <w:ind w:left="446"/>
        <w:rPr>
          <w:rFonts w:ascii="宋体" w:hAnsi="宋体" w:eastAsia="宋体" w:cs="宋体"/>
          <w:sz w:val="21"/>
          <w:szCs w:val="21"/>
        </w:rPr>
      </w:pPr>
      <w:r>
        <w:rPr>
          <w:rFonts w:ascii="宋体" w:hAnsi="宋体" w:eastAsia="宋体" w:cs="宋体"/>
          <w:spacing w:val="-29"/>
          <w:position w:val="23"/>
          <w:sz w:val="21"/>
          <w:szCs w:val="21"/>
        </w:rPr>
        <w:t>口</w:t>
      </w:r>
      <w:r>
        <w:rPr>
          <w:rFonts w:ascii="宋体" w:hAnsi="宋体" w:eastAsia="宋体" w:cs="宋体"/>
          <w:spacing w:val="-23"/>
          <w:position w:val="23"/>
          <w:sz w:val="21"/>
          <w:szCs w:val="21"/>
        </w:rPr>
        <w:t>适用 √不适用</w:t>
      </w:r>
    </w:p>
    <w:p>
      <w:pPr>
        <w:spacing w:before="1" w:line="220" w:lineRule="auto"/>
        <w:ind w:left="441"/>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p>
      <w:pPr>
        <w:sectPr>
          <w:headerReference r:id="rId86" w:type="default"/>
          <w:footerReference r:id="rId87" w:type="default"/>
          <w:pgSz w:w="11907" w:h="16839"/>
          <w:pgMar w:top="1392" w:right="1116" w:bottom="1395" w:left="1366" w:header="856" w:footer="1191" w:gutter="0"/>
          <w:cols w:space="720" w:num="1"/>
        </w:sectPr>
      </w:pPr>
    </w:p>
    <w:p>
      <w:pPr>
        <w:spacing w:before="147"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41" w:line="219" w:lineRule="auto"/>
        <w:ind w:left="54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存货跌价准备计提依据及</w:t>
      </w:r>
      <w:r>
        <w:rPr>
          <w:rFonts w:ascii="宋体" w:hAnsi="宋体" w:eastAsia="宋体" w:cs="宋体"/>
          <w:sz w:val="21"/>
          <w:szCs w:val="21"/>
          <w14:textOutline w14:w="3831" w14:cap="flat" w14:cmpd="sng">
            <w14:solidFill>
              <w14:srgbClr w14:val="000000"/>
            </w14:solidFill>
            <w14:prstDash w14:val="solid"/>
            <w14:miter w14:val="0"/>
          </w14:textOutline>
        </w:rPr>
        <w:t>本年转回或转销原因：</w:t>
      </w:r>
    </w:p>
    <w:p>
      <w:pPr>
        <w:spacing w:line="128" w:lineRule="exact"/>
      </w:pPr>
    </w:p>
    <w:tbl>
      <w:tblPr>
        <w:tblStyle w:val="4"/>
        <w:tblW w:w="8828" w:type="dxa"/>
        <w:tblInd w:w="98"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1434"/>
        <w:gridCol w:w="3826"/>
        <w:gridCol w:w="1615"/>
        <w:gridCol w:w="1953"/>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01" w:hRule="atLeast"/>
        </w:trPr>
        <w:tc>
          <w:tcPr>
            <w:tcW w:w="1434" w:type="dxa"/>
            <w:tcBorders>
              <w:top w:val="single" w:color="000000" w:sz="2" w:space="0"/>
              <w:left w:val="nil"/>
            </w:tcBorders>
            <w:vAlign w:val="top"/>
          </w:tcPr>
          <w:p>
            <w:pPr>
              <w:spacing w:before="56" w:line="215" w:lineRule="auto"/>
              <w:ind w:left="309"/>
              <w:rPr>
                <w:rFonts w:ascii="宋体" w:hAnsi="宋体" w:eastAsia="宋体" w:cs="宋体"/>
                <w:sz w:val="21"/>
                <w:szCs w:val="21"/>
              </w:rPr>
            </w:pPr>
            <w:r>
              <w:rPr>
                <w:rFonts w:ascii="宋体" w:hAnsi="宋体" w:eastAsia="宋体" w:cs="宋体"/>
                <w:spacing w:val="-1"/>
                <w:sz w:val="21"/>
                <w:szCs w:val="21"/>
              </w:rPr>
              <w:t>存货种类</w:t>
            </w:r>
          </w:p>
        </w:tc>
        <w:tc>
          <w:tcPr>
            <w:tcW w:w="3826" w:type="dxa"/>
            <w:tcBorders>
              <w:top w:val="single" w:color="000000" w:sz="2" w:space="0"/>
            </w:tcBorders>
            <w:vAlign w:val="top"/>
          </w:tcPr>
          <w:p>
            <w:pPr>
              <w:spacing w:before="56" w:line="215" w:lineRule="auto"/>
              <w:ind w:left="1287"/>
              <w:rPr>
                <w:rFonts w:ascii="宋体" w:hAnsi="宋体" w:eastAsia="宋体" w:cs="宋体"/>
                <w:sz w:val="21"/>
                <w:szCs w:val="21"/>
              </w:rPr>
            </w:pPr>
            <w:r>
              <w:rPr>
                <w:rFonts w:ascii="宋体" w:hAnsi="宋体" w:eastAsia="宋体" w:cs="宋体"/>
                <w:spacing w:val="-1"/>
                <w:sz w:val="21"/>
                <w:szCs w:val="21"/>
              </w:rPr>
              <w:t>本年计提原因</w:t>
            </w:r>
          </w:p>
        </w:tc>
        <w:tc>
          <w:tcPr>
            <w:tcW w:w="1615" w:type="dxa"/>
            <w:tcBorders>
              <w:top w:val="single" w:color="000000" w:sz="2" w:space="0"/>
            </w:tcBorders>
            <w:vAlign w:val="top"/>
          </w:tcPr>
          <w:p>
            <w:pPr>
              <w:spacing w:before="56" w:line="215" w:lineRule="auto"/>
              <w:ind w:left="181"/>
              <w:rPr>
                <w:rFonts w:ascii="宋体" w:hAnsi="宋体" w:eastAsia="宋体" w:cs="宋体"/>
                <w:sz w:val="21"/>
                <w:szCs w:val="21"/>
              </w:rPr>
            </w:pPr>
            <w:r>
              <w:rPr>
                <w:rFonts w:ascii="宋体" w:hAnsi="宋体" w:eastAsia="宋体" w:cs="宋体"/>
                <w:spacing w:val="-1"/>
                <w:sz w:val="21"/>
                <w:szCs w:val="21"/>
              </w:rPr>
              <w:t>本期转回原因</w:t>
            </w:r>
          </w:p>
        </w:tc>
        <w:tc>
          <w:tcPr>
            <w:tcW w:w="1953" w:type="dxa"/>
            <w:tcBorders>
              <w:top w:val="single" w:color="000000" w:sz="2" w:space="0"/>
              <w:right w:val="nil"/>
            </w:tcBorders>
            <w:vAlign w:val="top"/>
          </w:tcPr>
          <w:p>
            <w:pPr>
              <w:spacing w:before="56" w:line="215" w:lineRule="auto"/>
              <w:ind w:left="352"/>
              <w:rPr>
                <w:rFonts w:ascii="宋体" w:hAnsi="宋体" w:eastAsia="宋体" w:cs="宋体"/>
                <w:sz w:val="21"/>
                <w:szCs w:val="21"/>
              </w:rPr>
            </w:pPr>
            <w:r>
              <w:rPr>
                <w:rFonts w:ascii="宋体" w:hAnsi="宋体" w:eastAsia="宋体" w:cs="宋体"/>
                <w:spacing w:val="-1"/>
                <w:sz w:val="21"/>
                <w:szCs w:val="21"/>
              </w:rPr>
              <w:t>本年转销原因</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547" w:hRule="atLeast"/>
        </w:trPr>
        <w:tc>
          <w:tcPr>
            <w:tcW w:w="1434" w:type="dxa"/>
            <w:tcBorders>
              <w:left w:val="nil"/>
            </w:tcBorders>
            <w:vAlign w:val="top"/>
          </w:tcPr>
          <w:p>
            <w:pPr>
              <w:spacing w:before="167" w:line="220" w:lineRule="auto"/>
              <w:ind w:left="135"/>
              <w:rPr>
                <w:rFonts w:ascii="宋体" w:hAnsi="宋体" w:eastAsia="宋体" w:cs="宋体"/>
                <w:sz w:val="21"/>
                <w:szCs w:val="21"/>
              </w:rPr>
            </w:pPr>
            <w:r>
              <w:rPr>
                <w:rFonts w:ascii="宋体" w:hAnsi="宋体" w:eastAsia="宋体" w:cs="宋体"/>
                <w:spacing w:val="-3"/>
                <w:sz w:val="21"/>
                <w:szCs w:val="21"/>
              </w:rPr>
              <w:t>原</w:t>
            </w:r>
            <w:r>
              <w:rPr>
                <w:rFonts w:ascii="宋体" w:hAnsi="宋体" w:eastAsia="宋体" w:cs="宋体"/>
                <w:spacing w:val="-2"/>
                <w:sz w:val="21"/>
                <w:szCs w:val="21"/>
              </w:rPr>
              <w:t>材料</w:t>
            </w:r>
          </w:p>
        </w:tc>
        <w:tc>
          <w:tcPr>
            <w:tcW w:w="3826" w:type="dxa"/>
            <w:vAlign w:val="top"/>
          </w:tcPr>
          <w:p>
            <w:pPr>
              <w:spacing w:before="30" w:line="227" w:lineRule="auto"/>
              <w:ind w:left="115" w:right="142" w:firstLine="1"/>
              <w:rPr>
                <w:rFonts w:ascii="宋体" w:hAnsi="宋体" w:eastAsia="宋体" w:cs="宋体"/>
                <w:sz w:val="21"/>
                <w:szCs w:val="21"/>
              </w:rPr>
            </w:pPr>
            <w:r>
              <w:rPr>
                <w:rFonts w:ascii="宋体" w:hAnsi="宋体" w:eastAsia="宋体" w:cs="宋体"/>
                <w:spacing w:val="-1"/>
                <w:sz w:val="21"/>
                <w:szCs w:val="21"/>
              </w:rPr>
              <w:t>原材料碳酸锂价格大幅</w:t>
            </w:r>
            <w:r>
              <w:rPr>
                <w:rFonts w:ascii="宋体" w:hAnsi="宋体" w:eastAsia="宋体" w:cs="宋体"/>
                <w:sz w:val="21"/>
                <w:szCs w:val="21"/>
              </w:rPr>
              <w:t xml:space="preserve">上涨，由原未履 </w:t>
            </w:r>
            <w:r>
              <w:rPr>
                <w:rFonts w:ascii="宋体" w:hAnsi="宋体" w:eastAsia="宋体" w:cs="宋体"/>
                <w:spacing w:val="-1"/>
                <w:sz w:val="21"/>
                <w:szCs w:val="21"/>
              </w:rPr>
              <w:t>行完成的低价销售</w:t>
            </w:r>
            <w:r>
              <w:rPr>
                <w:rFonts w:ascii="宋体" w:hAnsi="宋体" w:eastAsia="宋体" w:cs="宋体"/>
                <w:sz w:val="21"/>
                <w:szCs w:val="21"/>
              </w:rPr>
              <w:t>合同产生</w:t>
            </w:r>
          </w:p>
        </w:tc>
        <w:tc>
          <w:tcPr>
            <w:tcW w:w="1615" w:type="dxa"/>
            <w:vAlign w:val="top"/>
          </w:tcPr>
          <w:p>
            <w:pPr>
              <w:rPr>
                <w:rFonts w:ascii="Arial"/>
                <w:sz w:val="21"/>
              </w:rPr>
            </w:pPr>
          </w:p>
        </w:tc>
        <w:tc>
          <w:tcPr>
            <w:tcW w:w="1953" w:type="dxa"/>
            <w:tcBorders>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7" w:hRule="atLeast"/>
        </w:trPr>
        <w:tc>
          <w:tcPr>
            <w:tcW w:w="1434" w:type="dxa"/>
            <w:tcBorders>
              <w:left w:val="nil"/>
            </w:tcBorders>
            <w:vAlign w:val="top"/>
          </w:tcPr>
          <w:p>
            <w:pPr>
              <w:spacing w:before="33" w:line="214" w:lineRule="auto"/>
              <w:ind w:left="131"/>
              <w:rPr>
                <w:rFonts w:ascii="宋体" w:hAnsi="宋体" w:eastAsia="宋体" w:cs="宋体"/>
                <w:sz w:val="21"/>
                <w:szCs w:val="21"/>
              </w:rPr>
            </w:pPr>
            <w:r>
              <w:rPr>
                <w:rFonts w:ascii="宋体" w:hAnsi="宋体" w:eastAsia="宋体" w:cs="宋体"/>
                <w:spacing w:val="-2"/>
                <w:sz w:val="21"/>
                <w:szCs w:val="21"/>
              </w:rPr>
              <w:t>库存</w:t>
            </w:r>
            <w:r>
              <w:rPr>
                <w:rFonts w:ascii="宋体" w:hAnsi="宋体" w:eastAsia="宋体" w:cs="宋体"/>
                <w:spacing w:val="-1"/>
                <w:sz w:val="21"/>
                <w:szCs w:val="21"/>
              </w:rPr>
              <w:t>商品</w:t>
            </w:r>
          </w:p>
        </w:tc>
        <w:tc>
          <w:tcPr>
            <w:tcW w:w="3826" w:type="dxa"/>
            <w:vAlign w:val="top"/>
          </w:tcPr>
          <w:p>
            <w:pPr>
              <w:rPr>
                <w:rFonts w:ascii="Arial"/>
                <w:sz w:val="21"/>
              </w:rPr>
            </w:pPr>
          </w:p>
        </w:tc>
        <w:tc>
          <w:tcPr>
            <w:tcW w:w="1615" w:type="dxa"/>
            <w:vAlign w:val="top"/>
          </w:tcPr>
          <w:p>
            <w:pPr>
              <w:rPr>
                <w:rFonts w:ascii="Arial"/>
                <w:sz w:val="21"/>
              </w:rPr>
            </w:pPr>
          </w:p>
        </w:tc>
        <w:tc>
          <w:tcPr>
            <w:tcW w:w="1953" w:type="dxa"/>
            <w:tcBorders>
              <w:right w:val="nil"/>
            </w:tcBorders>
            <w:vAlign w:val="top"/>
          </w:tcPr>
          <w:p>
            <w:pPr>
              <w:spacing w:before="33" w:line="214" w:lineRule="auto"/>
              <w:ind w:left="563"/>
              <w:rPr>
                <w:rFonts w:ascii="宋体" w:hAnsi="宋体" w:eastAsia="宋体" w:cs="宋体"/>
                <w:sz w:val="21"/>
                <w:szCs w:val="21"/>
              </w:rPr>
            </w:pPr>
            <w:r>
              <w:rPr>
                <w:rFonts w:ascii="宋体" w:hAnsi="宋体" w:eastAsia="宋体" w:cs="宋体"/>
                <w:spacing w:val="-2"/>
                <w:sz w:val="21"/>
                <w:szCs w:val="21"/>
              </w:rPr>
              <w:t>销售</w:t>
            </w:r>
            <w:r>
              <w:rPr>
                <w:rFonts w:ascii="宋体" w:hAnsi="宋体" w:eastAsia="宋体" w:cs="宋体"/>
                <w:spacing w:val="-1"/>
                <w:sz w:val="21"/>
                <w:szCs w:val="21"/>
              </w:rPr>
              <w:t>处理</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01" w:hRule="atLeast"/>
        </w:trPr>
        <w:tc>
          <w:tcPr>
            <w:tcW w:w="1434" w:type="dxa"/>
            <w:tcBorders>
              <w:left w:val="nil"/>
              <w:bottom w:val="single" w:color="000000" w:sz="2" w:space="0"/>
            </w:tcBorders>
            <w:vAlign w:val="top"/>
          </w:tcPr>
          <w:p>
            <w:pPr>
              <w:spacing w:before="34" w:line="220" w:lineRule="auto"/>
              <w:ind w:left="131"/>
              <w:rPr>
                <w:rFonts w:ascii="宋体" w:hAnsi="宋体" w:eastAsia="宋体" w:cs="宋体"/>
                <w:sz w:val="21"/>
                <w:szCs w:val="21"/>
              </w:rPr>
            </w:pPr>
            <w:r>
              <w:rPr>
                <w:rFonts w:ascii="宋体" w:hAnsi="宋体" w:eastAsia="宋体" w:cs="宋体"/>
                <w:spacing w:val="-2"/>
                <w:sz w:val="21"/>
                <w:szCs w:val="21"/>
              </w:rPr>
              <w:t>周转</w:t>
            </w:r>
            <w:r>
              <w:rPr>
                <w:rFonts w:ascii="宋体" w:hAnsi="宋体" w:eastAsia="宋体" w:cs="宋体"/>
                <w:spacing w:val="-1"/>
                <w:sz w:val="21"/>
                <w:szCs w:val="21"/>
              </w:rPr>
              <w:t>材料</w:t>
            </w:r>
          </w:p>
        </w:tc>
        <w:tc>
          <w:tcPr>
            <w:tcW w:w="3826" w:type="dxa"/>
            <w:tcBorders>
              <w:bottom w:val="single" w:color="000000" w:sz="2" w:space="0"/>
            </w:tcBorders>
            <w:vAlign w:val="top"/>
          </w:tcPr>
          <w:p>
            <w:pPr>
              <w:rPr>
                <w:rFonts w:ascii="Arial"/>
                <w:sz w:val="21"/>
              </w:rPr>
            </w:pPr>
          </w:p>
        </w:tc>
        <w:tc>
          <w:tcPr>
            <w:tcW w:w="1615" w:type="dxa"/>
            <w:tcBorders>
              <w:bottom w:val="single" w:color="000000" w:sz="2" w:space="0"/>
            </w:tcBorders>
            <w:vAlign w:val="top"/>
          </w:tcPr>
          <w:p>
            <w:pPr>
              <w:rPr>
                <w:rFonts w:ascii="Arial"/>
                <w:sz w:val="21"/>
              </w:rPr>
            </w:pPr>
          </w:p>
        </w:tc>
        <w:tc>
          <w:tcPr>
            <w:tcW w:w="1953" w:type="dxa"/>
            <w:tcBorders>
              <w:bottom w:val="single" w:color="000000" w:sz="2" w:space="0"/>
              <w:right w:val="nil"/>
            </w:tcBorders>
            <w:vAlign w:val="top"/>
          </w:tcPr>
          <w:p>
            <w:pPr>
              <w:spacing w:before="34" w:line="222" w:lineRule="auto"/>
              <w:ind w:left="563"/>
              <w:rPr>
                <w:rFonts w:ascii="宋体" w:hAnsi="宋体" w:eastAsia="宋体" w:cs="宋体"/>
                <w:sz w:val="21"/>
                <w:szCs w:val="21"/>
              </w:rPr>
            </w:pPr>
            <w:r>
              <w:rPr>
                <w:rFonts w:ascii="宋体" w:hAnsi="宋体" w:eastAsia="宋体" w:cs="宋体"/>
                <w:spacing w:val="-2"/>
                <w:sz w:val="21"/>
                <w:szCs w:val="21"/>
              </w:rPr>
              <w:t>销售</w:t>
            </w:r>
            <w:r>
              <w:rPr>
                <w:rFonts w:ascii="宋体" w:hAnsi="宋体" w:eastAsia="宋体" w:cs="宋体"/>
                <w:spacing w:val="-1"/>
                <w:sz w:val="21"/>
                <w:szCs w:val="21"/>
              </w:rPr>
              <w:t>处理</w:t>
            </w:r>
          </w:p>
        </w:tc>
      </w:tr>
    </w:tbl>
    <w:p>
      <w:pPr>
        <w:spacing w:line="261" w:lineRule="auto"/>
        <w:rPr>
          <w:rFonts w:ascii="Arial"/>
          <w:sz w:val="21"/>
        </w:rPr>
      </w:pPr>
    </w:p>
    <w:p>
      <w:pPr>
        <w:spacing w:before="69" w:line="221" w:lineRule="auto"/>
        <w:ind w:left="136"/>
        <w:rPr>
          <w:rFonts w:ascii="宋体" w:hAnsi="宋体" w:eastAsia="宋体" w:cs="宋体"/>
          <w:sz w:val="21"/>
          <w:szCs w:val="21"/>
        </w:rPr>
      </w:pPr>
      <w:r>
        <w:rPr>
          <w:rFonts w:ascii="宋体" w:hAnsi="宋体" w:eastAsia="宋体" w:cs="宋体"/>
          <w:spacing w:val="-17"/>
          <w:sz w:val="21"/>
          <w:szCs w:val="21"/>
          <w14:textOutline w14:w="3831" w14:cap="flat" w14:cmpd="sng">
            <w14:solidFill>
              <w14:srgbClr w14:val="000000"/>
            </w14:solidFill>
            <w14:prstDash w14:val="solid"/>
            <w14:miter w14:val="0"/>
          </w14:textOutline>
        </w:rPr>
        <w:t>1</w:t>
      </w:r>
      <w:r>
        <w:rPr>
          <w:rFonts w:ascii="宋体" w:hAnsi="宋体" w:eastAsia="宋体" w:cs="宋体"/>
          <w:spacing w:val="-16"/>
          <w:sz w:val="21"/>
          <w:szCs w:val="21"/>
          <w14:textOutline w14:w="3831" w14:cap="flat" w14:cmpd="sng">
            <w14:solidFill>
              <w14:srgbClr w14:val="000000"/>
            </w14:solidFill>
            <w14:prstDash w14:val="solid"/>
            <w14:miter w14:val="0"/>
          </w14:textOutline>
        </w:rPr>
        <w:t>0、</w:t>
      </w:r>
      <w:r>
        <w:rPr>
          <w:rFonts w:ascii="宋体" w:hAnsi="宋体" w:eastAsia="宋体" w:cs="宋体"/>
          <w:spacing w:val="-16"/>
          <w:sz w:val="21"/>
          <w:szCs w:val="21"/>
        </w:rPr>
        <w:t xml:space="preserve">  </w:t>
      </w:r>
      <w:r>
        <w:rPr>
          <w:rFonts w:ascii="宋体" w:hAnsi="宋体" w:eastAsia="宋体" w:cs="宋体"/>
          <w:spacing w:val="-16"/>
          <w:sz w:val="21"/>
          <w:szCs w:val="21"/>
          <w14:textOutline w14:w="3831" w14:cap="flat" w14:cmpd="sng">
            <w14:solidFill>
              <w14:srgbClr w14:val="000000"/>
            </w14:solidFill>
            <w14:prstDash w14:val="solid"/>
            <w14:miter w14:val="0"/>
          </w14:textOutline>
        </w:rPr>
        <w:t>合同资产</w:t>
      </w:r>
    </w:p>
    <w:p>
      <w:pPr>
        <w:spacing w:before="80"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1).合同资产情况</w:t>
      </w:r>
    </w:p>
    <w:p>
      <w:pPr>
        <w:spacing w:before="65"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79" w:line="223"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(2).报告期内账面价值发生重大变动的</w:t>
      </w:r>
      <w:r>
        <w:rPr>
          <w:rFonts w:ascii="宋体" w:hAnsi="宋体" w:eastAsia="宋体" w:cs="宋体"/>
          <w:sz w:val="21"/>
          <w:szCs w:val="21"/>
          <w14:textOutline w14:w="3831" w14:cap="flat" w14:cmpd="sng">
            <w14:solidFill>
              <w14:srgbClr w14:val="000000"/>
            </w14:solidFill>
            <w14:prstDash w14:val="solid"/>
            <w14:miter w14:val="0"/>
          </w14:textOutline>
        </w:rPr>
        <w:t>金额和原因</w:t>
      </w:r>
    </w:p>
    <w:p>
      <w:pPr>
        <w:spacing w:before="65"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79"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(3).本期合同资</w:t>
      </w:r>
      <w:r>
        <w:rPr>
          <w:rFonts w:ascii="宋体" w:hAnsi="宋体" w:eastAsia="宋体" w:cs="宋体"/>
          <w:spacing w:val="-1"/>
          <w:sz w:val="21"/>
          <w:szCs w:val="21"/>
          <w14:textOutline w14:w="3831" w14:cap="flat" w14:cmpd="sng">
            <w14:solidFill>
              <w14:srgbClr w14:val="000000"/>
            </w14:solidFill>
            <w14:prstDash w14:val="solid"/>
            <w14:miter w14:val="0"/>
          </w14:textOutline>
        </w:rPr>
        <w:t>产计提减值准备情况</w:t>
      </w:r>
    </w:p>
    <w:p>
      <w:pPr>
        <w:spacing w:before="62"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1" w:line="226" w:lineRule="auto"/>
        <w:ind w:left="124"/>
        <w:rPr>
          <w:rFonts w:ascii="宋体" w:hAnsi="宋体" w:eastAsia="宋体" w:cs="宋体"/>
          <w:sz w:val="21"/>
          <w:szCs w:val="21"/>
        </w:rPr>
      </w:pPr>
      <w:r>
        <w:rPr>
          <w:rFonts w:ascii="宋体" w:hAnsi="宋体" w:eastAsia="宋体" w:cs="宋体"/>
          <w:spacing w:val="-1"/>
          <w:sz w:val="21"/>
          <w:szCs w:val="21"/>
        </w:rPr>
        <w:t>如按预期信</w:t>
      </w:r>
      <w:r>
        <w:rPr>
          <w:rFonts w:ascii="宋体" w:hAnsi="宋体" w:eastAsia="宋体" w:cs="宋体"/>
          <w:sz w:val="21"/>
          <w:szCs w:val="21"/>
        </w:rPr>
        <w:t>用损失一般模型计提坏账准备，请参照其他应收款披露：</w:t>
      </w:r>
    </w:p>
    <w:p>
      <w:pPr>
        <w:spacing w:before="1" w:line="234"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63" w:line="221" w:lineRule="auto"/>
        <w:ind w:left="121"/>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0" w:lineRule="auto"/>
        <w:rPr>
          <w:rFonts w:ascii="Arial"/>
          <w:sz w:val="21"/>
        </w:rPr>
      </w:pPr>
    </w:p>
    <w:p>
      <w:pPr>
        <w:spacing w:before="69" w:line="221" w:lineRule="auto"/>
        <w:ind w:left="136"/>
        <w:rPr>
          <w:rFonts w:ascii="宋体" w:hAnsi="宋体" w:eastAsia="宋体" w:cs="宋体"/>
          <w:sz w:val="21"/>
          <w:szCs w:val="21"/>
        </w:rPr>
      </w:pPr>
      <w:r>
        <w:rPr>
          <w:rFonts w:ascii="宋体" w:hAnsi="宋体" w:eastAsia="宋体" w:cs="宋体"/>
          <w:spacing w:val="-13"/>
          <w:sz w:val="21"/>
          <w:szCs w:val="21"/>
          <w14:textOutline w14:w="3831" w14:cap="flat" w14:cmpd="sng">
            <w14:solidFill>
              <w14:srgbClr w14:val="000000"/>
            </w14:solidFill>
            <w14:prstDash w14:val="solid"/>
            <w14:miter w14:val="0"/>
          </w14:textOutline>
        </w:rPr>
        <w:t>11、</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持有待售资产</w:t>
      </w:r>
    </w:p>
    <w:p>
      <w:pPr>
        <w:spacing w:before="67"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44" w:lineRule="auto"/>
        <w:rPr>
          <w:rFonts w:ascii="Arial"/>
          <w:sz w:val="21"/>
        </w:rPr>
      </w:pPr>
    </w:p>
    <w:p>
      <w:pPr>
        <w:spacing w:line="245" w:lineRule="auto"/>
        <w:rPr>
          <w:rFonts w:ascii="Arial"/>
          <w:sz w:val="21"/>
        </w:rPr>
      </w:pPr>
    </w:p>
    <w:p>
      <w:pPr>
        <w:spacing w:before="69" w:line="221" w:lineRule="auto"/>
        <w:ind w:left="136"/>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1</w:t>
      </w:r>
      <w:r>
        <w:rPr>
          <w:rFonts w:ascii="宋体" w:hAnsi="宋体" w:eastAsia="宋体" w:cs="宋体"/>
          <w:spacing w:val="-12"/>
          <w:sz w:val="21"/>
          <w:szCs w:val="21"/>
          <w14:textOutline w14:w="3831" w14:cap="flat" w14:cmpd="sng">
            <w14:solidFill>
              <w14:srgbClr w14:val="000000"/>
            </w14:solidFill>
            <w14:prstDash w14:val="solid"/>
            <w14:miter w14:val="0"/>
          </w14:textOutline>
        </w:rPr>
        <w:t>2</w:t>
      </w:r>
      <w:r>
        <w:rPr>
          <w:rFonts w:ascii="宋体" w:hAnsi="宋体" w:eastAsia="宋体" w:cs="宋体"/>
          <w:spacing w:val="-8"/>
          <w:sz w:val="21"/>
          <w:szCs w:val="21"/>
          <w14:textOutline w14:w="3831" w14:cap="flat" w14:cmpd="sng">
            <w14:solidFill>
              <w14:srgbClr w14:val="000000"/>
            </w14:solidFill>
            <w14:prstDash w14:val="solid"/>
            <w14:miter w14:val="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0"/>
          </w14:textOutline>
        </w:rPr>
        <w:t>一年内到期的非流动资产</w:t>
      </w:r>
    </w:p>
    <w:p>
      <w:pPr>
        <w:spacing w:before="68"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19" w:line="228" w:lineRule="auto"/>
        <w:ind w:left="123"/>
        <w:rPr>
          <w:rFonts w:ascii="宋体" w:hAnsi="宋体" w:eastAsia="宋体" w:cs="宋体"/>
          <w:sz w:val="21"/>
          <w:szCs w:val="21"/>
        </w:rPr>
      </w:pPr>
      <w:r>
        <w:rPr>
          <w:rFonts w:ascii="宋体" w:hAnsi="宋体" w:eastAsia="宋体" w:cs="宋体"/>
          <w:spacing w:val="-1"/>
          <w:sz w:val="21"/>
          <w:szCs w:val="21"/>
        </w:rPr>
        <w:t>期末重要的债</w:t>
      </w:r>
      <w:r>
        <w:rPr>
          <w:rFonts w:ascii="宋体" w:hAnsi="宋体" w:eastAsia="宋体" w:cs="宋体"/>
          <w:sz w:val="21"/>
          <w:szCs w:val="21"/>
        </w:rPr>
        <w:t>权投资和其他债权投资：</w:t>
      </w:r>
    </w:p>
    <w:p>
      <w:pPr>
        <w:spacing w:before="1" w:line="234"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18" w:line="241" w:lineRule="auto"/>
        <w:ind w:left="121"/>
        <w:rPr>
          <w:rFonts w:ascii="宋体" w:hAnsi="宋体" w:eastAsia="宋体" w:cs="宋体"/>
          <w:sz w:val="21"/>
          <w:szCs w:val="21"/>
        </w:rPr>
      </w:pPr>
      <w:r>
        <w:rPr>
          <w:rFonts w:ascii="宋体" w:hAnsi="宋体" w:eastAsia="宋体" w:cs="宋体"/>
          <w:spacing w:val="-2"/>
          <w:sz w:val="21"/>
          <w:szCs w:val="21"/>
        </w:rPr>
        <w:t>其他说</w:t>
      </w:r>
      <w:r>
        <w:rPr>
          <w:rFonts w:ascii="宋体" w:hAnsi="宋体" w:eastAsia="宋体" w:cs="宋体"/>
          <w:spacing w:val="-1"/>
          <w:sz w:val="21"/>
          <w:szCs w:val="21"/>
        </w:rPr>
        <w:t>明</w:t>
      </w:r>
    </w:p>
    <w:p>
      <w:pPr>
        <w:spacing w:line="222" w:lineRule="auto"/>
        <w:ind w:left="124"/>
        <w:rPr>
          <w:rFonts w:ascii="宋体" w:hAnsi="宋体" w:eastAsia="宋体" w:cs="宋体"/>
          <w:sz w:val="21"/>
          <w:szCs w:val="21"/>
        </w:rPr>
      </w:pPr>
      <w:r>
        <w:rPr>
          <w:rFonts w:ascii="宋体" w:hAnsi="宋体" w:eastAsia="宋体" w:cs="宋体"/>
          <w:spacing w:val="-2"/>
          <w:sz w:val="21"/>
          <w:szCs w:val="21"/>
        </w:rPr>
        <w:t>不适用</w:t>
      </w:r>
    </w:p>
    <w:p>
      <w:pPr>
        <w:spacing w:line="250" w:lineRule="auto"/>
        <w:rPr>
          <w:rFonts w:ascii="Arial"/>
          <w:sz w:val="21"/>
        </w:rPr>
      </w:pPr>
    </w:p>
    <w:p>
      <w:pPr>
        <w:spacing w:before="69" w:line="221" w:lineRule="auto"/>
        <w:ind w:left="136"/>
        <w:rPr>
          <w:rFonts w:ascii="宋体" w:hAnsi="宋体" w:eastAsia="宋体" w:cs="宋体"/>
          <w:sz w:val="21"/>
          <w:szCs w:val="21"/>
        </w:rPr>
      </w:pPr>
      <w:r>
        <w:rPr>
          <w:rFonts w:ascii="宋体" w:hAnsi="宋体" w:eastAsia="宋体" w:cs="宋体"/>
          <w:spacing w:val="-13"/>
          <w:sz w:val="21"/>
          <w:szCs w:val="21"/>
          <w14:textOutline w14:w="3831" w14:cap="flat" w14:cmpd="sng">
            <w14:solidFill>
              <w14:srgbClr w14:val="000000"/>
            </w14:solidFill>
            <w14:prstDash w14:val="solid"/>
            <w14:miter w14:val="0"/>
          </w14:textOutline>
        </w:rPr>
        <w:t>13、</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其他流动资产</w:t>
      </w:r>
    </w:p>
    <w:p>
      <w:pPr>
        <w:spacing w:before="65"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22"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91"/>
        <w:gridCol w:w="2915"/>
        <w:gridCol w:w="2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291" w:type="dxa"/>
            <w:vAlign w:val="top"/>
          </w:tcPr>
          <w:p>
            <w:pPr>
              <w:spacing w:before="34" w:line="218" w:lineRule="auto"/>
              <w:ind w:left="1444"/>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915" w:type="dxa"/>
            <w:vAlign w:val="top"/>
          </w:tcPr>
          <w:p>
            <w:pPr>
              <w:spacing w:before="34" w:line="218" w:lineRule="auto"/>
              <w:ind w:left="1042"/>
              <w:rPr>
                <w:rFonts w:ascii="宋体" w:hAnsi="宋体" w:eastAsia="宋体" w:cs="宋体"/>
                <w:sz w:val="21"/>
                <w:szCs w:val="21"/>
              </w:rPr>
            </w:pPr>
            <w:r>
              <w:rPr>
                <w:rFonts w:ascii="宋体" w:hAnsi="宋体" w:eastAsia="宋体" w:cs="宋体"/>
                <w:spacing w:val="-2"/>
                <w:sz w:val="21"/>
                <w:szCs w:val="21"/>
              </w:rPr>
              <w:t>期末余额</w:t>
            </w:r>
          </w:p>
        </w:tc>
        <w:tc>
          <w:tcPr>
            <w:tcW w:w="2848" w:type="dxa"/>
            <w:vAlign w:val="top"/>
          </w:tcPr>
          <w:p>
            <w:pPr>
              <w:spacing w:before="34" w:line="218" w:lineRule="auto"/>
              <w:ind w:left="1010"/>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291" w:type="dxa"/>
            <w:vAlign w:val="top"/>
          </w:tcPr>
          <w:p>
            <w:pPr>
              <w:spacing w:before="31" w:line="215" w:lineRule="auto"/>
              <w:ind w:left="116"/>
              <w:rPr>
                <w:rFonts w:ascii="宋体" w:hAnsi="宋体" w:eastAsia="宋体" w:cs="宋体"/>
                <w:sz w:val="21"/>
                <w:szCs w:val="21"/>
              </w:rPr>
            </w:pPr>
            <w:r>
              <w:rPr>
                <w:rFonts w:ascii="宋体" w:hAnsi="宋体" w:eastAsia="宋体" w:cs="宋体"/>
                <w:spacing w:val="-1"/>
                <w:sz w:val="21"/>
                <w:szCs w:val="21"/>
              </w:rPr>
              <w:t>合同取得成本</w:t>
            </w:r>
          </w:p>
        </w:tc>
        <w:tc>
          <w:tcPr>
            <w:tcW w:w="2915" w:type="dxa"/>
            <w:vAlign w:val="top"/>
          </w:tcPr>
          <w:p>
            <w:pPr>
              <w:rPr>
                <w:rFonts w:ascii="Arial"/>
                <w:sz w:val="21"/>
              </w:rPr>
            </w:pPr>
          </w:p>
        </w:tc>
        <w:tc>
          <w:tcPr>
            <w:tcW w:w="28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291" w:type="dxa"/>
            <w:vAlign w:val="top"/>
          </w:tcPr>
          <w:p>
            <w:pPr>
              <w:spacing w:before="33" w:line="214" w:lineRule="auto"/>
              <w:ind w:left="116"/>
              <w:rPr>
                <w:rFonts w:ascii="宋体" w:hAnsi="宋体" w:eastAsia="宋体" w:cs="宋体"/>
                <w:sz w:val="21"/>
                <w:szCs w:val="21"/>
              </w:rPr>
            </w:pPr>
            <w:r>
              <w:rPr>
                <w:rFonts w:ascii="宋体" w:hAnsi="宋体" w:eastAsia="宋体" w:cs="宋体"/>
                <w:spacing w:val="-1"/>
                <w:sz w:val="21"/>
                <w:szCs w:val="21"/>
              </w:rPr>
              <w:t>应收退货成</w:t>
            </w:r>
            <w:r>
              <w:rPr>
                <w:rFonts w:ascii="宋体" w:hAnsi="宋体" w:eastAsia="宋体" w:cs="宋体"/>
                <w:sz w:val="21"/>
                <w:szCs w:val="21"/>
              </w:rPr>
              <w:t>本</w:t>
            </w:r>
          </w:p>
        </w:tc>
        <w:tc>
          <w:tcPr>
            <w:tcW w:w="2915" w:type="dxa"/>
            <w:vAlign w:val="top"/>
          </w:tcPr>
          <w:p>
            <w:pPr>
              <w:rPr>
                <w:rFonts w:ascii="Arial"/>
                <w:sz w:val="21"/>
              </w:rPr>
            </w:pPr>
          </w:p>
        </w:tc>
        <w:tc>
          <w:tcPr>
            <w:tcW w:w="28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291" w:type="dxa"/>
            <w:vAlign w:val="top"/>
          </w:tcPr>
          <w:p>
            <w:pPr>
              <w:spacing w:before="32" w:line="215" w:lineRule="auto"/>
              <w:ind w:left="220"/>
              <w:rPr>
                <w:rFonts w:ascii="宋体" w:hAnsi="宋体" w:eastAsia="宋体" w:cs="宋体"/>
                <w:sz w:val="21"/>
                <w:szCs w:val="21"/>
              </w:rPr>
            </w:pPr>
            <w:r>
              <w:rPr>
                <w:rFonts w:ascii="宋体" w:hAnsi="宋体" w:eastAsia="宋体" w:cs="宋体"/>
                <w:spacing w:val="-1"/>
                <w:sz w:val="21"/>
                <w:szCs w:val="21"/>
              </w:rPr>
              <w:t>增值税留抵扣</w:t>
            </w:r>
            <w:r>
              <w:rPr>
                <w:rFonts w:ascii="宋体" w:hAnsi="宋体" w:eastAsia="宋体" w:cs="宋体"/>
                <w:sz w:val="21"/>
                <w:szCs w:val="21"/>
              </w:rPr>
              <w:t>额</w:t>
            </w:r>
          </w:p>
        </w:tc>
        <w:tc>
          <w:tcPr>
            <w:tcW w:w="2915" w:type="dxa"/>
            <w:vAlign w:val="top"/>
          </w:tcPr>
          <w:p>
            <w:pPr>
              <w:spacing w:before="45" w:line="201" w:lineRule="auto"/>
              <w:ind w:right="92"/>
              <w:jc w:val="right"/>
              <w:rPr>
                <w:rFonts w:ascii="宋体" w:hAnsi="宋体" w:eastAsia="宋体" w:cs="宋体"/>
                <w:sz w:val="21"/>
                <w:szCs w:val="21"/>
              </w:rPr>
            </w:pPr>
            <w:r>
              <w:rPr>
                <w:rFonts w:ascii="宋体" w:hAnsi="宋体" w:eastAsia="宋体" w:cs="宋体"/>
                <w:spacing w:val="-21"/>
                <w:sz w:val="21"/>
                <w:szCs w:val="21"/>
              </w:rPr>
              <w:t>3</w:t>
            </w:r>
            <w:r>
              <w:rPr>
                <w:rFonts w:ascii="宋体" w:hAnsi="宋体" w:eastAsia="宋体" w:cs="宋体"/>
                <w:spacing w:val="-11"/>
                <w:sz w:val="21"/>
                <w:szCs w:val="21"/>
              </w:rPr>
              <w:t>5,430,736.10</w:t>
            </w:r>
          </w:p>
        </w:tc>
        <w:tc>
          <w:tcPr>
            <w:tcW w:w="2848" w:type="dxa"/>
            <w:vAlign w:val="top"/>
          </w:tcPr>
          <w:p>
            <w:pPr>
              <w:spacing w:before="45" w:line="201" w:lineRule="auto"/>
              <w:ind w:right="104"/>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0,928,882.08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291" w:type="dxa"/>
            <w:vAlign w:val="top"/>
          </w:tcPr>
          <w:p>
            <w:pPr>
              <w:spacing w:before="33" w:line="212" w:lineRule="auto"/>
              <w:ind w:left="220"/>
              <w:rPr>
                <w:rFonts w:ascii="宋体" w:hAnsi="宋体" w:eastAsia="宋体" w:cs="宋体"/>
                <w:sz w:val="21"/>
                <w:szCs w:val="21"/>
              </w:rPr>
            </w:pPr>
            <w:r>
              <w:rPr>
                <w:rFonts w:ascii="宋体" w:hAnsi="宋体" w:eastAsia="宋体" w:cs="宋体"/>
                <w:spacing w:val="-1"/>
                <w:sz w:val="21"/>
                <w:szCs w:val="21"/>
              </w:rPr>
              <w:t>预缴的其他税费</w:t>
            </w:r>
          </w:p>
        </w:tc>
        <w:tc>
          <w:tcPr>
            <w:tcW w:w="2915" w:type="dxa"/>
            <w:vAlign w:val="top"/>
          </w:tcPr>
          <w:p>
            <w:pPr>
              <w:spacing w:before="46" w:line="201" w:lineRule="auto"/>
              <w:ind w:right="104"/>
              <w:jc w:val="right"/>
              <w:rPr>
                <w:rFonts w:ascii="宋体" w:hAnsi="宋体" w:eastAsia="宋体" w:cs="宋体"/>
                <w:sz w:val="21"/>
                <w:szCs w:val="21"/>
              </w:rPr>
            </w:pPr>
            <w:r>
              <w:rPr>
                <w:rFonts w:ascii="宋体" w:hAnsi="宋体" w:eastAsia="宋体" w:cs="宋体"/>
                <w:spacing w:val="-14"/>
                <w:sz w:val="21"/>
                <w:szCs w:val="21"/>
              </w:rPr>
              <w:t>5</w:t>
            </w:r>
            <w:r>
              <w:rPr>
                <w:rFonts w:ascii="宋体" w:hAnsi="宋体" w:eastAsia="宋体" w:cs="宋体"/>
                <w:spacing w:val="-11"/>
                <w:sz w:val="21"/>
                <w:szCs w:val="21"/>
              </w:rPr>
              <w:t>27,124.40</w:t>
            </w:r>
          </w:p>
        </w:tc>
        <w:tc>
          <w:tcPr>
            <w:tcW w:w="2848" w:type="dxa"/>
            <w:vAlign w:val="top"/>
          </w:tcPr>
          <w:p>
            <w:pPr>
              <w:spacing w:before="46" w:line="201" w:lineRule="auto"/>
              <w:ind w:right="103"/>
              <w:jc w:val="right"/>
              <w:rPr>
                <w:rFonts w:ascii="宋体" w:hAnsi="宋体" w:eastAsia="宋体" w:cs="宋体"/>
                <w:sz w:val="21"/>
                <w:szCs w:val="21"/>
              </w:rPr>
            </w:pPr>
            <w:r>
              <w:rPr>
                <w:rFonts w:ascii="宋体" w:hAnsi="宋体" w:eastAsia="宋体" w:cs="宋体"/>
                <w:spacing w:val="-15"/>
                <w:sz w:val="21"/>
                <w:szCs w:val="21"/>
              </w:rPr>
              <w:t>1,094,023.2</w:t>
            </w:r>
            <w:r>
              <w:rPr>
                <w:rFonts w:ascii="宋体" w:hAnsi="宋体" w:eastAsia="宋体" w:cs="宋体"/>
                <w:spacing w:val="-14"/>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291" w:type="dxa"/>
            <w:vAlign w:val="top"/>
          </w:tcPr>
          <w:p>
            <w:pPr>
              <w:spacing w:before="36" w:line="216" w:lineRule="auto"/>
              <w:ind w:left="1388"/>
              <w:rPr>
                <w:rFonts w:ascii="宋体" w:hAnsi="宋体" w:eastAsia="宋体" w:cs="宋体"/>
                <w:sz w:val="21"/>
                <w:szCs w:val="21"/>
              </w:rPr>
            </w:pPr>
            <w:r>
              <w:rPr>
                <w:rFonts w:ascii="宋体" w:hAnsi="宋体" w:eastAsia="宋体" w:cs="宋体"/>
                <w:spacing w:val="-2"/>
                <w:sz w:val="21"/>
                <w:szCs w:val="21"/>
              </w:rPr>
              <w:t>合计</w:t>
            </w:r>
          </w:p>
        </w:tc>
        <w:tc>
          <w:tcPr>
            <w:tcW w:w="2915" w:type="dxa"/>
            <w:vAlign w:val="top"/>
          </w:tcPr>
          <w:p>
            <w:pPr>
              <w:spacing w:before="49" w:line="201" w:lineRule="auto"/>
              <w:ind w:right="99"/>
              <w:jc w:val="right"/>
              <w:rPr>
                <w:rFonts w:ascii="宋体" w:hAnsi="宋体" w:eastAsia="宋体" w:cs="宋体"/>
                <w:sz w:val="21"/>
                <w:szCs w:val="21"/>
              </w:rPr>
            </w:pPr>
            <w:r>
              <w:rPr>
                <w:rFonts w:ascii="宋体" w:hAnsi="宋体" w:eastAsia="宋体" w:cs="宋体"/>
                <w:spacing w:val="-16"/>
                <w:sz w:val="21"/>
                <w:szCs w:val="21"/>
              </w:rPr>
              <w:t>3</w:t>
            </w:r>
            <w:r>
              <w:rPr>
                <w:rFonts w:ascii="宋体" w:hAnsi="宋体" w:eastAsia="宋体" w:cs="宋体"/>
                <w:spacing w:val="-12"/>
                <w:sz w:val="21"/>
                <w:szCs w:val="21"/>
              </w:rPr>
              <w:t>5,957,860.50</w:t>
            </w:r>
          </w:p>
        </w:tc>
        <w:tc>
          <w:tcPr>
            <w:tcW w:w="2848" w:type="dxa"/>
            <w:vAlign w:val="top"/>
          </w:tcPr>
          <w:p>
            <w:pPr>
              <w:spacing w:before="49" w:line="201" w:lineRule="auto"/>
              <w:ind w:right="104"/>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2,022,905.28</w:t>
            </w:r>
          </w:p>
        </w:tc>
      </w:tr>
    </w:tbl>
    <w:p>
      <w:pPr>
        <w:spacing w:line="261" w:lineRule="auto"/>
        <w:rPr>
          <w:rFonts w:ascii="Arial"/>
          <w:sz w:val="21"/>
        </w:rPr>
      </w:pPr>
    </w:p>
    <w:p>
      <w:pPr>
        <w:spacing w:before="69" w:line="221" w:lineRule="auto"/>
        <w:ind w:left="136"/>
        <w:rPr>
          <w:rFonts w:ascii="宋体" w:hAnsi="宋体" w:eastAsia="宋体" w:cs="宋体"/>
          <w:sz w:val="21"/>
          <w:szCs w:val="21"/>
        </w:rPr>
      </w:pPr>
      <w:r>
        <w:rPr>
          <w:rFonts w:ascii="宋体" w:hAnsi="宋体" w:eastAsia="宋体" w:cs="宋体"/>
          <w:spacing w:val="-17"/>
          <w:sz w:val="21"/>
          <w:szCs w:val="21"/>
          <w14:textOutline w14:w="3831" w14:cap="flat" w14:cmpd="sng">
            <w14:solidFill>
              <w14:srgbClr w14:val="000000"/>
            </w14:solidFill>
            <w14:prstDash w14:val="solid"/>
            <w14:miter w14:val="0"/>
          </w14:textOutline>
        </w:rPr>
        <w:t>1</w:t>
      </w:r>
      <w:r>
        <w:rPr>
          <w:rFonts w:ascii="宋体" w:hAnsi="宋体" w:eastAsia="宋体" w:cs="宋体"/>
          <w:spacing w:val="-16"/>
          <w:sz w:val="21"/>
          <w:szCs w:val="21"/>
          <w14:textOutline w14:w="3831" w14:cap="flat" w14:cmpd="sng">
            <w14:solidFill>
              <w14:srgbClr w14:val="000000"/>
            </w14:solidFill>
            <w14:prstDash w14:val="solid"/>
            <w14:miter w14:val="0"/>
          </w14:textOutline>
        </w:rPr>
        <w:t>4、</w:t>
      </w:r>
      <w:r>
        <w:rPr>
          <w:rFonts w:ascii="宋体" w:hAnsi="宋体" w:eastAsia="宋体" w:cs="宋体"/>
          <w:spacing w:val="-16"/>
          <w:sz w:val="21"/>
          <w:szCs w:val="21"/>
        </w:rPr>
        <w:t xml:space="preserve">  </w:t>
      </w:r>
      <w:r>
        <w:rPr>
          <w:rFonts w:ascii="宋体" w:hAnsi="宋体" w:eastAsia="宋体" w:cs="宋体"/>
          <w:spacing w:val="-16"/>
          <w:sz w:val="21"/>
          <w:szCs w:val="21"/>
          <w14:textOutline w14:w="3831" w14:cap="flat" w14:cmpd="sng">
            <w14:solidFill>
              <w14:srgbClr w14:val="000000"/>
            </w14:solidFill>
            <w14:prstDash w14:val="solid"/>
            <w14:miter w14:val="0"/>
          </w14:textOutline>
        </w:rPr>
        <w:t>债权投资</w:t>
      </w:r>
    </w:p>
    <w:p>
      <w:pPr>
        <w:spacing w:before="81"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1).债权投资情况</w:t>
      </w:r>
    </w:p>
    <w:p>
      <w:pPr>
        <w:spacing w:before="64"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ectPr>
          <w:headerReference r:id="rId88" w:type="default"/>
          <w:footerReference r:id="rId89" w:type="default"/>
          <w:pgSz w:w="11907" w:h="16839"/>
          <w:pgMar w:top="1392" w:right="1162" w:bottom="1395" w:left="1685" w:header="856" w:footer="1191" w:gutter="0"/>
          <w:cols w:space="720" w:num="1"/>
        </w:sectPr>
      </w:pPr>
    </w:p>
    <w:p>
      <w:pPr>
        <w:spacing w:before="162" w:line="223" w:lineRule="auto"/>
        <w:ind w:left="477"/>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2).期末重要的债权投资</w:t>
      </w:r>
    </w:p>
    <w:p>
      <w:pPr>
        <w:spacing w:before="65" w:line="283"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3" w:line="223" w:lineRule="auto"/>
        <w:ind w:left="477"/>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(3</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.减值准备计提情况</w:t>
      </w:r>
    </w:p>
    <w:p>
      <w:pPr>
        <w:spacing w:before="65" w:line="282"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5" w:line="255" w:lineRule="auto"/>
        <w:ind w:left="446" w:right="1822" w:hanging="5"/>
        <w:rPr>
          <w:rFonts w:ascii="宋体" w:hAnsi="宋体" w:eastAsia="宋体" w:cs="宋体"/>
          <w:sz w:val="21"/>
          <w:szCs w:val="21"/>
        </w:rPr>
      </w:pPr>
      <w:r>
        <w:rPr>
          <w:rFonts w:ascii="宋体" w:hAnsi="宋体" w:eastAsia="宋体" w:cs="宋体"/>
          <w:spacing w:val="-1"/>
          <w:sz w:val="21"/>
          <w:szCs w:val="21"/>
        </w:rPr>
        <w:t>本期减值</w:t>
      </w:r>
      <w:r>
        <w:rPr>
          <w:rFonts w:ascii="宋体" w:hAnsi="宋体" w:eastAsia="宋体" w:cs="宋体"/>
          <w:sz w:val="21"/>
          <w:szCs w:val="21"/>
        </w:rPr>
        <w:t xml:space="preserve">准备计提金额以及评估金融工具的信用风险是否显著增加的采用依据 </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06" w:line="221" w:lineRule="auto"/>
        <w:ind w:left="441"/>
        <w:rPr>
          <w:rFonts w:ascii="宋体" w:hAnsi="宋体" w:eastAsia="宋体" w:cs="宋体"/>
          <w:sz w:val="21"/>
          <w:szCs w:val="21"/>
        </w:rPr>
      </w:pPr>
      <w:r>
        <w:rPr>
          <w:rFonts w:ascii="宋体" w:hAnsi="宋体" w:eastAsia="宋体" w:cs="宋体"/>
          <w:spacing w:val="-2"/>
          <w:sz w:val="21"/>
          <w:szCs w:val="21"/>
        </w:rPr>
        <w:t>其他说</w:t>
      </w:r>
      <w:r>
        <w:rPr>
          <w:rFonts w:ascii="宋体" w:hAnsi="宋体" w:eastAsia="宋体" w:cs="宋体"/>
          <w:spacing w:val="-1"/>
          <w:sz w:val="21"/>
          <w:szCs w:val="21"/>
        </w:rPr>
        <w:t>明</w:t>
      </w:r>
    </w:p>
    <w:p>
      <w:pPr>
        <w:spacing w:before="6" w:line="283"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455"/>
        <w:rPr>
          <w:rFonts w:ascii="宋体" w:hAnsi="宋体" w:eastAsia="宋体" w:cs="宋体"/>
          <w:sz w:val="21"/>
          <w:szCs w:val="21"/>
        </w:rPr>
      </w:pPr>
      <w:r>
        <w:rPr>
          <w:rFonts w:ascii="宋体" w:hAnsi="宋体" w:eastAsia="宋体" w:cs="宋体"/>
          <w:spacing w:val="-13"/>
          <w:sz w:val="21"/>
          <w:szCs w:val="21"/>
          <w14:textOutline w14:w="3831" w14:cap="flat" w14:cmpd="sng">
            <w14:solidFill>
              <w14:srgbClr w14:val="000000"/>
            </w14:solidFill>
            <w14:prstDash w14:val="solid"/>
            <w14:miter w14:val="0"/>
          </w14:textOutline>
        </w:rPr>
        <w:t>15、</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其他债权投资</w:t>
      </w:r>
    </w:p>
    <w:p>
      <w:pPr>
        <w:spacing w:before="84" w:line="223" w:lineRule="auto"/>
        <w:ind w:left="477"/>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.其他债权投资情况</w:t>
      </w:r>
    </w:p>
    <w:p>
      <w:pPr>
        <w:spacing w:before="63" w:line="283"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23" w:lineRule="auto"/>
        <w:ind w:left="477"/>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(2).期末重要的其他债权投</w:t>
      </w:r>
      <w:r>
        <w:rPr>
          <w:rFonts w:ascii="宋体" w:hAnsi="宋体" w:eastAsia="宋体" w:cs="宋体"/>
          <w:sz w:val="21"/>
          <w:szCs w:val="21"/>
          <w14:textOutline w14:w="3831" w14:cap="flat" w14:cmpd="sng">
            <w14:solidFill>
              <w14:srgbClr w14:val="000000"/>
            </w14:solidFill>
            <w14:prstDash w14:val="solid"/>
            <w14:miter w14:val="0"/>
          </w14:textOutline>
        </w:rPr>
        <w:t>资</w:t>
      </w:r>
    </w:p>
    <w:p>
      <w:pPr>
        <w:spacing w:before="63" w:line="283"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3" w:line="223" w:lineRule="auto"/>
        <w:ind w:left="477"/>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(3</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.减值准备计提情况</w:t>
      </w:r>
    </w:p>
    <w:p>
      <w:pPr>
        <w:spacing w:before="65" w:line="283"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6" w:line="257" w:lineRule="auto"/>
        <w:ind w:left="446" w:right="1821" w:hanging="5"/>
        <w:rPr>
          <w:rFonts w:ascii="宋体" w:hAnsi="宋体" w:eastAsia="宋体" w:cs="宋体"/>
          <w:sz w:val="21"/>
          <w:szCs w:val="21"/>
        </w:rPr>
      </w:pPr>
      <w:r>
        <w:rPr>
          <w:rFonts w:ascii="宋体" w:hAnsi="宋体" w:eastAsia="宋体" w:cs="宋体"/>
          <w:spacing w:val="-1"/>
          <w:sz w:val="21"/>
          <w:szCs w:val="21"/>
        </w:rPr>
        <w:t>本期减值</w:t>
      </w:r>
      <w:r>
        <w:rPr>
          <w:rFonts w:ascii="宋体" w:hAnsi="宋体" w:eastAsia="宋体" w:cs="宋体"/>
          <w:sz w:val="21"/>
          <w:szCs w:val="21"/>
        </w:rPr>
        <w:t xml:space="preserve">准备计提金额以及评估金融工具的信用风险是否显著增加的采用依据 </w:t>
      </w: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01" w:line="221" w:lineRule="auto"/>
        <w:ind w:left="441"/>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 w:line="283"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21" w:lineRule="auto"/>
        <w:ind w:left="455"/>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0"/>
          </w14:textOutline>
        </w:rPr>
        <w:t>1</w:t>
      </w:r>
      <w:r>
        <w:rPr>
          <w:rFonts w:ascii="宋体" w:hAnsi="宋体" w:eastAsia="宋体" w:cs="宋体"/>
          <w:spacing w:val="-14"/>
          <w:sz w:val="21"/>
          <w:szCs w:val="21"/>
          <w14:textOutline w14:w="3831" w14:cap="flat" w14:cmpd="sng">
            <w14:solidFill>
              <w14:srgbClr w14:val="000000"/>
            </w14:solidFill>
            <w14:prstDash w14:val="solid"/>
            <w14:miter w14:val="0"/>
          </w14:textOutline>
        </w:rPr>
        <w:t>6、</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长期应收款</w:t>
      </w:r>
    </w:p>
    <w:p>
      <w:pPr>
        <w:spacing w:before="81" w:line="223" w:lineRule="auto"/>
        <w:ind w:left="477"/>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2"/>
          <w:sz w:val="21"/>
          <w:szCs w:val="21"/>
          <w14:textOutline w14:w="3831" w14:cap="flat" w14:cmpd="sng">
            <w14:solidFill>
              <w14:srgbClr w14:val="000000"/>
            </w14:solidFill>
            <w14:prstDash w14:val="solid"/>
            <w14:miter w14:val="0"/>
          </w14:textOutline>
        </w:rPr>
        <w:t>长期应收款情况</w:t>
      </w:r>
    </w:p>
    <w:p>
      <w:pPr>
        <w:spacing w:before="65" w:line="283"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3" w:line="223" w:lineRule="auto"/>
        <w:ind w:left="477"/>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(2</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.坏账准备计提情况</w:t>
      </w:r>
    </w:p>
    <w:p>
      <w:pPr>
        <w:spacing w:before="63" w:line="282"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8" w:line="219" w:lineRule="auto"/>
        <w:ind w:left="441"/>
        <w:rPr>
          <w:rFonts w:ascii="宋体" w:hAnsi="宋体" w:eastAsia="宋体" w:cs="宋体"/>
          <w:sz w:val="21"/>
          <w:szCs w:val="21"/>
        </w:rPr>
      </w:pPr>
      <w:r>
        <w:rPr>
          <w:rFonts w:ascii="宋体" w:hAnsi="宋体" w:eastAsia="宋体" w:cs="宋体"/>
          <w:spacing w:val="-1"/>
          <w:sz w:val="21"/>
          <w:szCs w:val="21"/>
        </w:rPr>
        <w:t>本期坏</w:t>
      </w:r>
      <w:r>
        <w:rPr>
          <w:rFonts w:ascii="宋体" w:hAnsi="宋体" w:eastAsia="宋体" w:cs="宋体"/>
          <w:sz w:val="21"/>
          <w:szCs w:val="21"/>
        </w:rPr>
        <w:t>账准备计提金额以及评估金融工具的信用风险是否显著增加的采用依据</w:t>
      </w:r>
    </w:p>
    <w:p>
      <w:pPr>
        <w:spacing w:before="8" w:line="282"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3" w:lineRule="auto"/>
        <w:ind w:left="47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(3).因金融资产转移而终止确认的长期应收款</w:t>
      </w:r>
    </w:p>
    <w:p>
      <w:pPr>
        <w:spacing w:before="65" w:line="283"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3" w:lineRule="auto"/>
        <w:ind w:left="47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(4).转移长期应收款且继续涉入形成的</w:t>
      </w:r>
      <w:r>
        <w:rPr>
          <w:rFonts w:ascii="宋体" w:hAnsi="宋体" w:eastAsia="宋体" w:cs="宋体"/>
          <w:sz w:val="21"/>
          <w:szCs w:val="21"/>
          <w14:textOutline w14:w="3831" w14:cap="flat" w14:cmpd="sng">
            <w14:solidFill>
              <w14:srgbClr w14:val="000000"/>
            </w14:solidFill>
            <w14:prstDash w14:val="solid"/>
            <w14:miter w14:val="0"/>
          </w14:textOutline>
        </w:rPr>
        <w:t>资产、负债金额</w:t>
      </w:r>
    </w:p>
    <w:p>
      <w:pPr>
        <w:spacing w:before="63" w:line="283"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4" w:line="221" w:lineRule="auto"/>
        <w:ind w:left="441"/>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9" w:line="282"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455"/>
        <w:rPr>
          <w:rFonts w:ascii="宋体" w:hAnsi="宋体" w:eastAsia="宋体" w:cs="宋体"/>
          <w:sz w:val="21"/>
          <w:szCs w:val="21"/>
        </w:rPr>
      </w:pPr>
      <w:r>
        <w:rPr>
          <w:rFonts w:ascii="宋体" w:hAnsi="宋体" w:eastAsia="宋体" w:cs="宋体"/>
          <w:spacing w:val="-13"/>
          <w:sz w:val="21"/>
          <w:szCs w:val="21"/>
          <w14:textOutline w14:w="3831" w14:cap="flat" w14:cmpd="sng">
            <w14:solidFill>
              <w14:srgbClr w14:val="000000"/>
            </w14:solidFill>
            <w14:prstDash w14:val="solid"/>
            <w14:miter w14:val="0"/>
          </w14:textOutline>
        </w:rPr>
        <w:t>17、</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长期股权投资</w:t>
      </w:r>
    </w:p>
    <w:p>
      <w:pPr>
        <w:spacing w:before="66" w:line="283" w:lineRule="exact"/>
        <w:ind w:left="440"/>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31"/>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3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4"/>
        <w:gridCol w:w="1174"/>
        <w:gridCol w:w="496"/>
        <w:gridCol w:w="427"/>
        <w:gridCol w:w="1022"/>
        <w:gridCol w:w="677"/>
        <w:gridCol w:w="554"/>
        <w:gridCol w:w="844"/>
        <w:gridCol w:w="501"/>
        <w:gridCol w:w="461"/>
        <w:gridCol w:w="1216"/>
        <w:gridCol w:w="5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454" w:type="dxa"/>
            <w:vMerge w:val="restart"/>
            <w:tcBorders>
              <w:bottom w:val="nil"/>
            </w:tcBorders>
            <w:vAlign w:val="top"/>
          </w:tcPr>
          <w:p>
            <w:pPr>
              <w:spacing w:before="151" w:line="220" w:lineRule="auto"/>
              <w:ind w:left="280"/>
              <w:rPr>
                <w:rFonts w:ascii="宋体" w:hAnsi="宋体" w:eastAsia="宋体" w:cs="宋体"/>
                <w:sz w:val="18"/>
                <w:szCs w:val="18"/>
              </w:rPr>
            </w:pPr>
            <w:r>
              <w:rPr>
                <w:rFonts w:ascii="宋体" w:hAnsi="宋体" w:eastAsia="宋体" w:cs="宋体"/>
                <w:spacing w:val="-2"/>
                <w:sz w:val="18"/>
                <w:szCs w:val="18"/>
              </w:rPr>
              <w:t>被</w:t>
            </w:r>
            <w:r>
              <w:rPr>
                <w:rFonts w:ascii="宋体" w:hAnsi="宋体" w:eastAsia="宋体" w:cs="宋体"/>
                <w:spacing w:val="-1"/>
                <w:sz w:val="18"/>
                <w:szCs w:val="18"/>
              </w:rPr>
              <w:t>投资单位</w:t>
            </w:r>
          </w:p>
        </w:tc>
        <w:tc>
          <w:tcPr>
            <w:tcW w:w="1174" w:type="dxa"/>
            <w:vMerge w:val="restart"/>
            <w:tcBorders>
              <w:bottom w:val="nil"/>
            </w:tcBorders>
            <w:vAlign w:val="top"/>
          </w:tcPr>
          <w:p>
            <w:pPr>
              <w:spacing w:before="36" w:line="239" w:lineRule="auto"/>
              <w:ind w:left="410"/>
              <w:rPr>
                <w:rFonts w:ascii="宋体" w:hAnsi="宋体" w:eastAsia="宋体" w:cs="宋体"/>
                <w:sz w:val="18"/>
                <w:szCs w:val="18"/>
              </w:rPr>
            </w:pPr>
            <w:r>
              <w:rPr>
                <w:rFonts w:ascii="宋体" w:hAnsi="宋体" w:eastAsia="宋体" w:cs="宋体"/>
                <w:spacing w:val="-3"/>
                <w:sz w:val="18"/>
                <w:szCs w:val="18"/>
              </w:rPr>
              <w:t>期</w:t>
            </w:r>
            <w:r>
              <w:rPr>
                <w:rFonts w:ascii="宋体" w:hAnsi="宋体" w:eastAsia="宋体" w:cs="宋体"/>
                <w:spacing w:val="-2"/>
                <w:sz w:val="18"/>
                <w:szCs w:val="18"/>
              </w:rPr>
              <w:t>初</w:t>
            </w:r>
          </w:p>
          <w:p>
            <w:pPr>
              <w:spacing w:line="219" w:lineRule="auto"/>
              <w:ind w:left="408"/>
              <w:rPr>
                <w:rFonts w:ascii="宋体" w:hAnsi="宋体" w:eastAsia="宋体" w:cs="宋体"/>
                <w:sz w:val="18"/>
                <w:szCs w:val="18"/>
              </w:rPr>
            </w:pPr>
            <w:r>
              <w:rPr>
                <w:rFonts w:ascii="宋体" w:hAnsi="宋体" w:eastAsia="宋体" w:cs="宋体"/>
                <w:spacing w:val="-2"/>
                <w:sz w:val="18"/>
                <w:szCs w:val="18"/>
              </w:rPr>
              <w:t>余额</w:t>
            </w:r>
          </w:p>
        </w:tc>
        <w:tc>
          <w:tcPr>
            <w:tcW w:w="4982" w:type="dxa"/>
            <w:gridSpan w:val="8"/>
            <w:vAlign w:val="top"/>
          </w:tcPr>
          <w:p>
            <w:pPr>
              <w:spacing w:before="29" w:line="218" w:lineRule="auto"/>
              <w:ind w:left="1954"/>
              <w:rPr>
                <w:rFonts w:ascii="宋体" w:hAnsi="宋体" w:eastAsia="宋体" w:cs="宋体"/>
                <w:sz w:val="18"/>
                <w:szCs w:val="18"/>
              </w:rPr>
            </w:pPr>
            <w:r>
              <w:rPr>
                <w:rFonts w:ascii="宋体" w:hAnsi="宋体" w:eastAsia="宋体" w:cs="宋体"/>
                <w:spacing w:val="-2"/>
                <w:sz w:val="18"/>
                <w:szCs w:val="18"/>
              </w:rPr>
              <w:t>本</w:t>
            </w:r>
            <w:r>
              <w:rPr>
                <w:rFonts w:ascii="宋体" w:hAnsi="宋体" w:eastAsia="宋体" w:cs="宋体"/>
                <w:spacing w:val="-1"/>
                <w:sz w:val="18"/>
                <w:szCs w:val="18"/>
              </w:rPr>
              <w:t>期增减变动</w:t>
            </w:r>
          </w:p>
        </w:tc>
        <w:tc>
          <w:tcPr>
            <w:tcW w:w="1216" w:type="dxa"/>
            <w:vMerge w:val="restart"/>
            <w:tcBorders>
              <w:bottom w:val="nil"/>
            </w:tcBorders>
            <w:vAlign w:val="top"/>
          </w:tcPr>
          <w:p>
            <w:pPr>
              <w:spacing w:before="36" w:line="239" w:lineRule="auto"/>
              <w:ind w:left="435"/>
              <w:rPr>
                <w:rFonts w:ascii="宋体" w:hAnsi="宋体" w:eastAsia="宋体" w:cs="宋体"/>
                <w:sz w:val="18"/>
                <w:szCs w:val="18"/>
              </w:rPr>
            </w:pPr>
            <w:r>
              <w:rPr>
                <w:rFonts w:ascii="宋体" w:hAnsi="宋体" w:eastAsia="宋体" w:cs="宋体"/>
                <w:spacing w:val="-3"/>
                <w:sz w:val="18"/>
                <w:szCs w:val="18"/>
              </w:rPr>
              <w:t>期</w:t>
            </w:r>
            <w:r>
              <w:rPr>
                <w:rFonts w:ascii="宋体" w:hAnsi="宋体" w:eastAsia="宋体" w:cs="宋体"/>
                <w:spacing w:val="-2"/>
                <w:sz w:val="18"/>
                <w:szCs w:val="18"/>
              </w:rPr>
              <w:t>末</w:t>
            </w:r>
          </w:p>
          <w:p>
            <w:pPr>
              <w:spacing w:line="219" w:lineRule="auto"/>
              <w:ind w:left="434"/>
              <w:rPr>
                <w:rFonts w:ascii="宋体" w:hAnsi="宋体" w:eastAsia="宋体" w:cs="宋体"/>
                <w:sz w:val="18"/>
                <w:szCs w:val="18"/>
              </w:rPr>
            </w:pPr>
            <w:r>
              <w:rPr>
                <w:rFonts w:ascii="宋体" w:hAnsi="宋体" w:eastAsia="宋体" w:cs="宋体"/>
                <w:spacing w:val="-2"/>
                <w:sz w:val="18"/>
                <w:szCs w:val="18"/>
              </w:rPr>
              <w:t>余额</w:t>
            </w:r>
          </w:p>
        </w:tc>
        <w:tc>
          <w:tcPr>
            <w:tcW w:w="568" w:type="dxa"/>
            <w:vMerge w:val="restart"/>
            <w:tcBorders>
              <w:bottom w:val="nil"/>
            </w:tcBorders>
            <w:vAlign w:val="top"/>
          </w:tcPr>
          <w:p>
            <w:pPr>
              <w:spacing w:before="36" w:line="230" w:lineRule="auto"/>
              <w:ind w:left="108" w:right="102" w:hanging="1"/>
              <w:rPr>
                <w:rFonts w:ascii="宋体" w:hAnsi="宋体" w:eastAsia="宋体" w:cs="宋体"/>
                <w:sz w:val="18"/>
                <w:szCs w:val="18"/>
              </w:rPr>
            </w:pPr>
            <w:r>
              <w:rPr>
                <w:rFonts w:ascii="宋体" w:hAnsi="宋体" w:eastAsia="宋体" w:cs="宋体"/>
                <w:spacing w:val="-5"/>
                <w:sz w:val="18"/>
                <w:szCs w:val="18"/>
              </w:rPr>
              <w:t>减</w:t>
            </w:r>
            <w:r>
              <w:rPr>
                <w:rFonts w:ascii="宋体" w:hAnsi="宋体" w:eastAsia="宋体" w:cs="宋体"/>
                <w:spacing w:val="-3"/>
                <w:sz w:val="18"/>
                <w:szCs w:val="18"/>
              </w:rPr>
              <w:t>值</w:t>
            </w:r>
            <w:r>
              <w:rPr>
                <w:rFonts w:ascii="宋体" w:hAnsi="宋体" w:eastAsia="宋体" w:cs="宋体"/>
                <w:sz w:val="18"/>
                <w:szCs w:val="18"/>
              </w:rPr>
              <w:t xml:space="preserve"> </w:t>
            </w:r>
            <w:r>
              <w:rPr>
                <w:rFonts w:ascii="宋体" w:hAnsi="宋体" w:eastAsia="宋体" w:cs="宋体"/>
                <w:spacing w:val="-5"/>
                <w:sz w:val="18"/>
                <w:szCs w:val="18"/>
              </w:rPr>
              <w:t>准</w:t>
            </w:r>
            <w:r>
              <w:rPr>
                <w:rFonts w:ascii="宋体" w:hAnsi="宋体" w:eastAsia="宋体" w:cs="宋体"/>
                <w:spacing w:val="-4"/>
                <w:sz w:val="18"/>
                <w:szCs w:val="18"/>
              </w:rPr>
              <w:t>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454" w:type="dxa"/>
            <w:vMerge w:val="continue"/>
            <w:tcBorders>
              <w:top w:val="nil"/>
            </w:tcBorders>
            <w:vAlign w:val="top"/>
          </w:tcPr>
          <w:p>
            <w:pPr>
              <w:rPr>
                <w:rFonts w:ascii="Arial"/>
                <w:sz w:val="21"/>
              </w:rPr>
            </w:pPr>
          </w:p>
        </w:tc>
        <w:tc>
          <w:tcPr>
            <w:tcW w:w="1174" w:type="dxa"/>
            <w:vMerge w:val="continue"/>
            <w:tcBorders>
              <w:top w:val="nil"/>
            </w:tcBorders>
            <w:vAlign w:val="top"/>
          </w:tcPr>
          <w:p>
            <w:pPr>
              <w:rPr>
                <w:rFonts w:ascii="Arial"/>
                <w:sz w:val="21"/>
              </w:rPr>
            </w:pPr>
          </w:p>
        </w:tc>
        <w:tc>
          <w:tcPr>
            <w:tcW w:w="496" w:type="dxa"/>
            <w:vAlign w:val="top"/>
          </w:tcPr>
          <w:p>
            <w:pPr>
              <w:spacing w:before="27" w:line="217" w:lineRule="auto"/>
              <w:ind w:left="69"/>
              <w:rPr>
                <w:rFonts w:ascii="宋体" w:hAnsi="宋体" w:eastAsia="宋体" w:cs="宋体"/>
                <w:sz w:val="18"/>
                <w:szCs w:val="18"/>
              </w:rPr>
            </w:pPr>
            <w:r>
              <w:rPr>
                <w:rFonts w:ascii="宋体" w:hAnsi="宋体" w:eastAsia="宋体" w:cs="宋体"/>
                <w:spacing w:val="-2"/>
                <w:sz w:val="18"/>
                <w:szCs w:val="18"/>
              </w:rPr>
              <w:t>追加</w:t>
            </w:r>
          </w:p>
        </w:tc>
        <w:tc>
          <w:tcPr>
            <w:tcW w:w="427" w:type="dxa"/>
            <w:vAlign w:val="top"/>
          </w:tcPr>
          <w:p>
            <w:pPr>
              <w:spacing w:before="27" w:line="217" w:lineRule="auto"/>
              <w:ind w:left="34"/>
              <w:rPr>
                <w:rFonts w:ascii="宋体" w:hAnsi="宋体" w:eastAsia="宋体" w:cs="宋体"/>
                <w:sz w:val="18"/>
                <w:szCs w:val="18"/>
              </w:rPr>
            </w:pPr>
            <w:r>
              <w:rPr>
                <w:rFonts w:ascii="宋体" w:hAnsi="宋体" w:eastAsia="宋体" w:cs="宋体"/>
                <w:spacing w:val="-2"/>
                <w:sz w:val="18"/>
                <w:szCs w:val="18"/>
              </w:rPr>
              <w:t>减少</w:t>
            </w:r>
          </w:p>
        </w:tc>
        <w:tc>
          <w:tcPr>
            <w:tcW w:w="1022" w:type="dxa"/>
            <w:vAlign w:val="top"/>
          </w:tcPr>
          <w:p>
            <w:pPr>
              <w:spacing w:before="27" w:line="217" w:lineRule="auto"/>
              <w:ind w:left="62"/>
              <w:rPr>
                <w:rFonts w:ascii="宋体" w:hAnsi="宋体" w:eastAsia="宋体" w:cs="宋体"/>
                <w:sz w:val="18"/>
                <w:szCs w:val="18"/>
              </w:rPr>
            </w:pPr>
            <w:r>
              <w:rPr>
                <w:rFonts w:ascii="宋体" w:hAnsi="宋体" w:eastAsia="宋体" w:cs="宋体"/>
                <w:spacing w:val="-2"/>
                <w:sz w:val="18"/>
                <w:szCs w:val="18"/>
              </w:rPr>
              <w:t>权</w:t>
            </w:r>
            <w:r>
              <w:rPr>
                <w:rFonts w:ascii="宋体" w:hAnsi="宋体" w:eastAsia="宋体" w:cs="宋体"/>
                <w:spacing w:val="-1"/>
                <w:sz w:val="18"/>
                <w:szCs w:val="18"/>
              </w:rPr>
              <w:t>益法下确</w:t>
            </w:r>
          </w:p>
        </w:tc>
        <w:tc>
          <w:tcPr>
            <w:tcW w:w="677" w:type="dxa"/>
            <w:vAlign w:val="top"/>
          </w:tcPr>
          <w:p>
            <w:pPr>
              <w:spacing w:before="27" w:line="217" w:lineRule="auto"/>
              <w:ind w:left="69"/>
              <w:rPr>
                <w:rFonts w:ascii="宋体" w:hAnsi="宋体" w:eastAsia="宋体" w:cs="宋体"/>
                <w:sz w:val="18"/>
                <w:szCs w:val="18"/>
              </w:rPr>
            </w:pPr>
            <w:r>
              <w:rPr>
                <w:rFonts w:ascii="宋体" w:hAnsi="宋体" w:eastAsia="宋体" w:cs="宋体"/>
                <w:spacing w:val="-2"/>
                <w:sz w:val="18"/>
                <w:szCs w:val="18"/>
              </w:rPr>
              <w:t>其他综</w:t>
            </w:r>
          </w:p>
        </w:tc>
        <w:tc>
          <w:tcPr>
            <w:tcW w:w="554" w:type="dxa"/>
            <w:vAlign w:val="top"/>
          </w:tcPr>
          <w:p>
            <w:pPr>
              <w:spacing w:before="27" w:line="217" w:lineRule="auto"/>
              <w:ind w:left="100"/>
              <w:rPr>
                <w:rFonts w:ascii="宋体" w:hAnsi="宋体" w:eastAsia="宋体" w:cs="宋体"/>
                <w:sz w:val="18"/>
                <w:szCs w:val="18"/>
              </w:rPr>
            </w:pPr>
            <w:r>
              <w:rPr>
                <w:rFonts w:ascii="宋体" w:hAnsi="宋体" w:eastAsia="宋体" w:cs="宋体"/>
                <w:spacing w:val="-2"/>
                <w:sz w:val="18"/>
                <w:szCs w:val="18"/>
              </w:rPr>
              <w:t>其他</w:t>
            </w:r>
          </w:p>
        </w:tc>
        <w:tc>
          <w:tcPr>
            <w:tcW w:w="844" w:type="dxa"/>
            <w:vAlign w:val="top"/>
          </w:tcPr>
          <w:p>
            <w:pPr>
              <w:spacing w:before="27" w:line="217" w:lineRule="auto"/>
              <w:ind w:left="69"/>
              <w:rPr>
                <w:rFonts w:ascii="宋体" w:hAnsi="宋体" w:eastAsia="宋体" w:cs="宋体"/>
                <w:sz w:val="18"/>
                <w:szCs w:val="18"/>
              </w:rPr>
            </w:pPr>
            <w:r>
              <w:rPr>
                <w:rFonts w:ascii="宋体" w:hAnsi="宋体" w:eastAsia="宋体" w:cs="宋体"/>
                <w:spacing w:val="-2"/>
                <w:sz w:val="18"/>
                <w:szCs w:val="18"/>
              </w:rPr>
              <w:t>宣告发放</w:t>
            </w:r>
          </w:p>
        </w:tc>
        <w:tc>
          <w:tcPr>
            <w:tcW w:w="501" w:type="dxa"/>
            <w:vAlign w:val="top"/>
          </w:tcPr>
          <w:p>
            <w:pPr>
              <w:spacing w:before="27" w:line="217" w:lineRule="auto"/>
              <w:ind w:left="74"/>
              <w:rPr>
                <w:rFonts w:ascii="宋体" w:hAnsi="宋体" w:eastAsia="宋体" w:cs="宋体"/>
                <w:sz w:val="18"/>
                <w:szCs w:val="18"/>
              </w:rPr>
            </w:pPr>
            <w:r>
              <w:rPr>
                <w:rFonts w:ascii="宋体" w:hAnsi="宋体" w:eastAsia="宋体" w:cs="宋体"/>
                <w:spacing w:val="-2"/>
                <w:sz w:val="18"/>
                <w:szCs w:val="18"/>
              </w:rPr>
              <w:t>计提</w:t>
            </w:r>
          </w:p>
        </w:tc>
        <w:tc>
          <w:tcPr>
            <w:tcW w:w="461" w:type="dxa"/>
            <w:vAlign w:val="top"/>
          </w:tcPr>
          <w:p>
            <w:pPr>
              <w:spacing w:before="27" w:line="217" w:lineRule="auto"/>
              <w:ind w:left="54"/>
              <w:rPr>
                <w:rFonts w:ascii="宋体" w:hAnsi="宋体" w:eastAsia="宋体" w:cs="宋体"/>
                <w:sz w:val="18"/>
                <w:szCs w:val="18"/>
              </w:rPr>
            </w:pPr>
            <w:r>
              <w:rPr>
                <w:rFonts w:ascii="宋体" w:hAnsi="宋体" w:eastAsia="宋体" w:cs="宋体"/>
                <w:spacing w:val="-2"/>
                <w:sz w:val="18"/>
                <w:szCs w:val="18"/>
              </w:rPr>
              <w:t>其他</w:t>
            </w:r>
          </w:p>
        </w:tc>
        <w:tc>
          <w:tcPr>
            <w:tcW w:w="1216" w:type="dxa"/>
            <w:vMerge w:val="continue"/>
            <w:tcBorders>
              <w:top w:val="nil"/>
            </w:tcBorders>
            <w:vAlign w:val="top"/>
          </w:tcPr>
          <w:p>
            <w:pPr>
              <w:rPr>
                <w:rFonts w:ascii="Arial"/>
                <w:sz w:val="21"/>
              </w:rPr>
            </w:pPr>
          </w:p>
        </w:tc>
        <w:tc>
          <w:tcPr>
            <w:tcW w:w="568" w:type="dxa"/>
            <w:vMerge w:val="continue"/>
            <w:tcBorders>
              <w:top w:val="nil"/>
            </w:tcBorders>
            <w:vAlign w:val="top"/>
          </w:tcPr>
          <w:p>
            <w:pPr>
              <w:rPr>
                <w:rFonts w:ascii="Arial"/>
                <w:sz w:val="21"/>
              </w:rPr>
            </w:pPr>
          </w:p>
        </w:tc>
      </w:tr>
    </w:tbl>
    <w:p>
      <w:pPr>
        <w:spacing w:line="213" w:lineRule="exact"/>
        <w:rPr>
          <w:rFonts w:ascii="Arial"/>
          <w:sz w:val="18"/>
        </w:rPr>
      </w:pPr>
    </w:p>
    <w:p>
      <w:pPr>
        <w:sectPr>
          <w:headerReference r:id="rId90" w:type="default"/>
          <w:footerReference r:id="rId91" w:type="default"/>
          <w:pgSz w:w="11907" w:h="16839"/>
          <w:pgMar w:top="1392" w:right="1140" w:bottom="1395" w:left="1366" w:header="856" w:footer="1191" w:gutter="0"/>
          <w:cols w:space="720" w:num="1"/>
        </w:sectPr>
      </w:pPr>
    </w:p>
    <w:p>
      <w:pPr>
        <w:spacing w:line="132" w:lineRule="exact"/>
      </w:pPr>
    </w:p>
    <w:tbl>
      <w:tblPr>
        <w:tblStyle w:val="4"/>
        <w:tblW w:w="93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4"/>
        <w:gridCol w:w="1174"/>
        <w:gridCol w:w="496"/>
        <w:gridCol w:w="427"/>
        <w:gridCol w:w="1022"/>
        <w:gridCol w:w="677"/>
        <w:gridCol w:w="554"/>
        <w:gridCol w:w="844"/>
        <w:gridCol w:w="501"/>
        <w:gridCol w:w="461"/>
        <w:gridCol w:w="1216"/>
        <w:gridCol w:w="5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54" w:type="dxa"/>
            <w:vAlign w:val="top"/>
          </w:tcPr>
          <w:p>
            <w:pPr>
              <w:rPr>
                <w:rFonts w:ascii="Arial"/>
                <w:sz w:val="21"/>
              </w:rPr>
            </w:pPr>
          </w:p>
        </w:tc>
        <w:tc>
          <w:tcPr>
            <w:tcW w:w="1174" w:type="dxa"/>
            <w:vAlign w:val="top"/>
          </w:tcPr>
          <w:p>
            <w:pPr>
              <w:rPr>
                <w:rFonts w:ascii="Arial"/>
                <w:sz w:val="21"/>
              </w:rPr>
            </w:pPr>
          </w:p>
        </w:tc>
        <w:tc>
          <w:tcPr>
            <w:tcW w:w="496" w:type="dxa"/>
            <w:vAlign w:val="top"/>
          </w:tcPr>
          <w:p>
            <w:pPr>
              <w:spacing w:before="32" w:line="220" w:lineRule="auto"/>
              <w:ind w:left="71"/>
              <w:rPr>
                <w:rFonts w:ascii="宋体" w:hAnsi="宋体" w:eastAsia="宋体" w:cs="宋体"/>
                <w:sz w:val="18"/>
                <w:szCs w:val="18"/>
              </w:rPr>
            </w:pPr>
            <w:r>
              <w:rPr>
                <w:rFonts w:ascii="宋体" w:hAnsi="宋体" w:eastAsia="宋体" w:cs="宋体"/>
                <w:spacing w:val="-3"/>
                <w:sz w:val="18"/>
                <w:szCs w:val="18"/>
              </w:rPr>
              <w:t>投</w:t>
            </w:r>
            <w:r>
              <w:rPr>
                <w:rFonts w:ascii="宋体" w:hAnsi="宋体" w:eastAsia="宋体" w:cs="宋体"/>
                <w:spacing w:val="-2"/>
                <w:sz w:val="18"/>
                <w:szCs w:val="18"/>
              </w:rPr>
              <w:t>资</w:t>
            </w:r>
          </w:p>
        </w:tc>
        <w:tc>
          <w:tcPr>
            <w:tcW w:w="427" w:type="dxa"/>
            <w:vAlign w:val="top"/>
          </w:tcPr>
          <w:p>
            <w:pPr>
              <w:spacing w:before="32" w:line="220" w:lineRule="auto"/>
              <w:ind w:left="36"/>
              <w:rPr>
                <w:rFonts w:ascii="宋体" w:hAnsi="宋体" w:eastAsia="宋体" w:cs="宋体"/>
                <w:sz w:val="18"/>
                <w:szCs w:val="18"/>
              </w:rPr>
            </w:pPr>
            <w:r>
              <w:rPr>
                <w:rFonts w:ascii="宋体" w:hAnsi="宋体" w:eastAsia="宋体" w:cs="宋体"/>
                <w:spacing w:val="-3"/>
                <w:sz w:val="18"/>
                <w:szCs w:val="18"/>
              </w:rPr>
              <w:t>投</w:t>
            </w:r>
            <w:r>
              <w:rPr>
                <w:rFonts w:ascii="宋体" w:hAnsi="宋体" w:eastAsia="宋体" w:cs="宋体"/>
                <w:spacing w:val="-2"/>
                <w:sz w:val="18"/>
                <w:szCs w:val="18"/>
              </w:rPr>
              <w:t>资</w:t>
            </w:r>
          </w:p>
        </w:tc>
        <w:tc>
          <w:tcPr>
            <w:tcW w:w="1022" w:type="dxa"/>
            <w:vAlign w:val="top"/>
          </w:tcPr>
          <w:p>
            <w:pPr>
              <w:spacing w:before="32" w:line="228" w:lineRule="auto"/>
              <w:ind w:left="424" w:right="60" w:hanging="361"/>
              <w:rPr>
                <w:rFonts w:ascii="宋体" w:hAnsi="宋体" w:eastAsia="宋体" w:cs="宋体"/>
                <w:sz w:val="18"/>
                <w:szCs w:val="18"/>
              </w:rPr>
            </w:pPr>
            <w:r>
              <w:rPr>
                <w:rFonts w:ascii="宋体" w:hAnsi="宋体" w:eastAsia="宋体" w:cs="宋体"/>
                <w:spacing w:val="-2"/>
                <w:sz w:val="18"/>
                <w:szCs w:val="18"/>
              </w:rPr>
              <w:t>认的投</w:t>
            </w:r>
            <w:r>
              <w:rPr>
                <w:rFonts w:ascii="宋体" w:hAnsi="宋体" w:eastAsia="宋体" w:cs="宋体"/>
                <w:spacing w:val="-1"/>
                <w:sz w:val="18"/>
                <w:szCs w:val="18"/>
              </w:rPr>
              <w:t>资损</w:t>
            </w:r>
            <w:r>
              <w:rPr>
                <w:rFonts w:ascii="宋体" w:hAnsi="宋体" w:eastAsia="宋体" w:cs="宋体"/>
                <w:sz w:val="18"/>
                <w:szCs w:val="18"/>
              </w:rPr>
              <w:t xml:space="preserve"> 益</w:t>
            </w:r>
          </w:p>
        </w:tc>
        <w:tc>
          <w:tcPr>
            <w:tcW w:w="677" w:type="dxa"/>
            <w:vAlign w:val="top"/>
          </w:tcPr>
          <w:p>
            <w:pPr>
              <w:spacing w:before="32" w:line="228" w:lineRule="auto"/>
              <w:ind w:left="160" w:right="70" w:hanging="91"/>
              <w:rPr>
                <w:rFonts w:ascii="宋体" w:hAnsi="宋体" w:eastAsia="宋体" w:cs="宋体"/>
                <w:sz w:val="18"/>
                <w:szCs w:val="18"/>
              </w:rPr>
            </w:pPr>
            <w:r>
              <w:rPr>
                <w:rFonts w:ascii="宋体" w:hAnsi="宋体" w:eastAsia="宋体" w:cs="宋体"/>
                <w:spacing w:val="-4"/>
                <w:sz w:val="18"/>
                <w:szCs w:val="18"/>
              </w:rPr>
              <w:t>合</w:t>
            </w:r>
            <w:r>
              <w:rPr>
                <w:rFonts w:ascii="宋体" w:hAnsi="宋体" w:eastAsia="宋体" w:cs="宋体"/>
                <w:spacing w:val="-2"/>
                <w:sz w:val="18"/>
                <w:szCs w:val="18"/>
              </w:rPr>
              <w:t>收益</w:t>
            </w:r>
            <w:r>
              <w:rPr>
                <w:rFonts w:ascii="宋体" w:hAnsi="宋体" w:eastAsia="宋体" w:cs="宋体"/>
                <w:sz w:val="18"/>
                <w:szCs w:val="18"/>
              </w:rPr>
              <w:t xml:space="preserve"> </w:t>
            </w:r>
            <w:r>
              <w:rPr>
                <w:rFonts w:ascii="宋体" w:hAnsi="宋体" w:eastAsia="宋体" w:cs="宋体"/>
                <w:spacing w:val="-3"/>
                <w:sz w:val="18"/>
                <w:szCs w:val="18"/>
              </w:rPr>
              <w:t>调</w:t>
            </w:r>
            <w:r>
              <w:rPr>
                <w:rFonts w:ascii="宋体" w:hAnsi="宋体" w:eastAsia="宋体" w:cs="宋体"/>
                <w:spacing w:val="-2"/>
                <w:sz w:val="18"/>
                <w:szCs w:val="18"/>
              </w:rPr>
              <w:t>整</w:t>
            </w:r>
          </w:p>
        </w:tc>
        <w:tc>
          <w:tcPr>
            <w:tcW w:w="554" w:type="dxa"/>
            <w:vAlign w:val="top"/>
          </w:tcPr>
          <w:p>
            <w:pPr>
              <w:spacing w:before="32" w:line="228" w:lineRule="auto"/>
              <w:ind w:left="99" w:right="95"/>
              <w:rPr>
                <w:rFonts w:ascii="宋体" w:hAnsi="宋体" w:eastAsia="宋体" w:cs="宋体"/>
                <w:sz w:val="18"/>
                <w:szCs w:val="18"/>
              </w:rPr>
            </w:pPr>
            <w:r>
              <w:rPr>
                <w:rFonts w:ascii="宋体" w:hAnsi="宋体" w:eastAsia="宋体" w:cs="宋体"/>
                <w:spacing w:val="-4"/>
                <w:sz w:val="18"/>
                <w:szCs w:val="18"/>
              </w:rPr>
              <w:t>权</w:t>
            </w:r>
            <w:r>
              <w:rPr>
                <w:rFonts w:ascii="宋体" w:hAnsi="宋体" w:eastAsia="宋体" w:cs="宋体"/>
                <w:spacing w:val="-3"/>
                <w:sz w:val="18"/>
                <w:szCs w:val="18"/>
              </w:rPr>
              <w:t>益</w:t>
            </w:r>
            <w:r>
              <w:rPr>
                <w:rFonts w:ascii="宋体" w:hAnsi="宋体" w:eastAsia="宋体" w:cs="宋体"/>
                <w:sz w:val="18"/>
                <w:szCs w:val="18"/>
              </w:rPr>
              <w:t xml:space="preserve"> </w:t>
            </w:r>
            <w:r>
              <w:rPr>
                <w:rFonts w:ascii="宋体" w:hAnsi="宋体" w:eastAsia="宋体" w:cs="宋体"/>
                <w:spacing w:val="-5"/>
                <w:sz w:val="18"/>
                <w:szCs w:val="18"/>
              </w:rPr>
              <w:t>变</w:t>
            </w:r>
            <w:r>
              <w:rPr>
                <w:rFonts w:ascii="宋体" w:hAnsi="宋体" w:eastAsia="宋体" w:cs="宋体"/>
                <w:spacing w:val="-3"/>
                <w:sz w:val="18"/>
                <w:szCs w:val="18"/>
              </w:rPr>
              <w:t>动</w:t>
            </w:r>
          </w:p>
        </w:tc>
        <w:tc>
          <w:tcPr>
            <w:tcW w:w="844" w:type="dxa"/>
            <w:vAlign w:val="top"/>
          </w:tcPr>
          <w:p>
            <w:pPr>
              <w:spacing w:before="32" w:line="228" w:lineRule="auto"/>
              <w:ind w:left="159" w:right="59" w:hanging="91"/>
              <w:rPr>
                <w:rFonts w:ascii="宋体" w:hAnsi="宋体" w:eastAsia="宋体" w:cs="宋体"/>
                <w:sz w:val="18"/>
                <w:szCs w:val="18"/>
              </w:rPr>
            </w:pPr>
            <w:r>
              <w:rPr>
                <w:rFonts w:ascii="宋体" w:hAnsi="宋体" w:eastAsia="宋体" w:cs="宋体"/>
                <w:spacing w:val="-3"/>
                <w:sz w:val="18"/>
                <w:szCs w:val="18"/>
              </w:rPr>
              <w:t>现</w:t>
            </w:r>
            <w:r>
              <w:rPr>
                <w:rFonts w:ascii="宋体" w:hAnsi="宋体" w:eastAsia="宋体" w:cs="宋体"/>
                <w:spacing w:val="-2"/>
                <w:sz w:val="18"/>
                <w:szCs w:val="18"/>
              </w:rPr>
              <w:t>金股利</w:t>
            </w:r>
            <w:r>
              <w:rPr>
                <w:rFonts w:ascii="宋体" w:hAnsi="宋体" w:eastAsia="宋体" w:cs="宋体"/>
                <w:sz w:val="18"/>
                <w:szCs w:val="18"/>
              </w:rPr>
              <w:t xml:space="preserve"> </w:t>
            </w:r>
            <w:r>
              <w:rPr>
                <w:rFonts w:ascii="宋体" w:hAnsi="宋体" w:eastAsia="宋体" w:cs="宋体"/>
                <w:spacing w:val="-3"/>
                <w:sz w:val="18"/>
                <w:szCs w:val="18"/>
              </w:rPr>
              <w:t>或</w:t>
            </w:r>
            <w:r>
              <w:rPr>
                <w:rFonts w:ascii="宋体" w:hAnsi="宋体" w:eastAsia="宋体" w:cs="宋体"/>
                <w:spacing w:val="-2"/>
                <w:sz w:val="18"/>
                <w:szCs w:val="18"/>
              </w:rPr>
              <w:t>利润</w:t>
            </w:r>
          </w:p>
        </w:tc>
        <w:tc>
          <w:tcPr>
            <w:tcW w:w="501" w:type="dxa"/>
            <w:vAlign w:val="top"/>
          </w:tcPr>
          <w:p>
            <w:pPr>
              <w:spacing w:before="32" w:line="228" w:lineRule="auto"/>
              <w:ind w:left="75" w:right="68" w:hanging="1"/>
              <w:rPr>
                <w:rFonts w:ascii="宋体" w:hAnsi="宋体" w:eastAsia="宋体" w:cs="宋体"/>
                <w:sz w:val="18"/>
                <w:szCs w:val="18"/>
              </w:rPr>
            </w:pPr>
            <w:r>
              <w:rPr>
                <w:rFonts w:ascii="宋体" w:hAnsi="宋体" w:eastAsia="宋体" w:cs="宋体"/>
                <w:spacing w:val="-5"/>
                <w:sz w:val="18"/>
                <w:szCs w:val="18"/>
              </w:rPr>
              <w:t>减</w:t>
            </w:r>
            <w:r>
              <w:rPr>
                <w:rFonts w:ascii="宋体" w:hAnsi="宋体" w:eastAsia="宋体" w:cs="宋体"/>
                <w:spacing w:val="-3"/>
                <w:sz w:val="18"/>
                <w:szCs w:val="18"/>
              </w:rPr>
              <w:t>值</w:t>
            </w:r>
            <w:r>
              <w:rPr>
                <w:rFonts w:ascii="宋体" w:hAnsi="宋体" w:eastAsia="宋体" w:cs="宋体"/>
                <w:sz w:val="18"/>
                <w:szCs w:val="18"/>
              </w:rPr>
              <w:t xml:space="preserve"> </w:t>
            </w:r>
            <w:r>
              <w:rPr>
                <w:rFonts w:ascii="宋体" w:hAnsi="宋体" w:eastAsia="宋体" w:cs="宋体"/>
                <w:spacing w:val="-5"/>
                <w:sz w:val="18"/>
                <w:szCs w:val="18"/>
              </w:rPr>
              <w:t>准</w:t>
            </w:r>
            <w:r>
              <w:rPr>
                <w:rFonts w:ascii="宋体" w:hAnsi="宋体" w:eastAsia="宋体" w:cs="宋体"/>
                <w:spacing w:val="-4"/>
                <w:sz w:val="18"/>
                <w:szCs w:val="18"/>
              </w:rPr>
              <w:t>备</w:t>
            </w:r>
          </w:p>
        </w:tc>
        <w:tc>
          <w:tcPr>
            <w:tcW w:w="461" w:type="dxa"/>
            <w:vAlign w:val="top"/>
          </w:tcPr>
          <w:p>
            <w:pPr>
              <w:rPr>
                <w:rFonts w:ascii="Arial"/>
                <w:sz w:val="21"/>
              </w:rPr>
            </w:pPr>
          </w:p>
        </w:tc>
        <w:tc>
          <w:tcPr>
            <w:tcW w:w="1216" w:type="dxa"/>
            <w:vAlign w:val="top"/>
          </w:tcPr>
          <w:p>
            <w:pPr>
              <w:rPr>
                <w:rFonts w:ascii="Arial"/>
                <w:sz w:val="21"/>
              </w:rPr>
            </w:pPr>
          </w:p>
        </w:tc>
        <w:tc>
          <w:tcPr>
            <w:tcW w:w="568" w:type="dxa"/>
            <w:vAlign w:val="top"/>
          </w:tcPr>
          <w:p>
            <w:pPr>
              <w:spacing w:before="32" w:line="228" w:lineRule="auto"/>
              <w:ind w:left="108" w:right="102" w:firstLine="1"/>
              <w:rPr>
                <w:rFonts w:ascii="宋体" w:hAnsi="宋体" w:eastAsia="宋体" w:cs="宋体"/>
                <w:sz w:val="18"/>
                <w:szCs w:val="18"/>
              </w:rPr>
            </w:pPr>
            <w:r>
              <w:rPr>
                <w:rFonts w:ascii="宋体" w:hAnsi="宋体" w:eastAsia="宋体" w:cs="宋体"/>
                <w:spacing w:val="-6"/>
                <w:sz w:val="18"/>
                <w:szCs w:val="18"/>
              </w:rPr>
              <w:t>期</w:t>
            </w:r>
            <w:r>
              <w:rPr>
                <w:rFonts w:ascii="宋体" w:hAnsi="宋体" w:eastAsia="宋体" w:cs="宋体"/>
                <w:spacing w:val="-4"/>
                <w:sz w:val="18"/>
                <w:szCs w:val="18"/>
              </w:rPr>
              <w:t>末</w:t>
            </w:r>
            <w:r>
              <w:rPr>
                <w:rFonts w:ascii="宋体" w:hAnsi="宋体" w:eastAsia="宋体" w:cs="宋体"/>
                <w:sz w:val="18"/>
                <w:szCs w:val="18"/>
              </w:rPr>
              <w:t xml:space="preserve"> </w:t>
            </w:r>
            <w:r>
              <w:rPr>
                <w:rFonts w:ascii="宋体" w:hAnsi="宋体" w:eastAsia="宋体" w:cs="宋体"/>
                <w:spacing w:val="-4"/>
                <w:sz w:val="18"/>
                <w:szCs w:val="18"/>
              </w:rPr>
              <w:t>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9394" w:type="dxa"/>
            <w:gridSpan w:val="12"/>
            <w:vAlign w:val="top"/>
          </w:tcPr>
          <w:p>
            <w:pPr>
              <w:spacing w:before="26" w:line="218" w:lineRule="auto"/>
              <w:ind w:left="38"/>
              <w:rPr>
                <w:rFonts w:ascii="宋体" w:hAnsi="宋体" w:eastAsia="宋体" w:cs="宋体"/>
                <w:sz w:val="18"/>
                <w:szCs w:val="18"/>
              </w:rPr>
            </w:pPr>
            <w:r>
              <w:rPr>
                <w:rFonts w:ascii="宋体" w:hAnsi="宋体" w:eastAsia="宋体" w:cs="宋体"/>
                <w:spacing w:val="-2"/>
                <w:sz w:val="18"/>
                <w:szCs w:val="18"/>
              </w:rPr>
              <w:t>一、合</w:t>
            </w:r>
            <w:r>
              <w:rPr>
                <w:rFonts w:ascii="宋体" w:hAnsi="宋体" w:eastAsia="宋体" w:cs="宋体"/>
                <w:spacing w:val="-1"/>
                <w:sz w:val="18"/>
                <w:szCs w:val="18"/>
              </w:rPr>
              <w:t>营企业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54" w:type="dxa"/>
            <w:vAlign w:val="top"/>
          </w:tcPr>
          <w:p>
            <w:pPr>
              <w:spacing w:line="236" w:lineRule="exact"/>
              <w:rPr>
                <w:rFonts w:ascii="Arial"/>
                <w:sz w:val="20"/>
              </w:rPr>
            </w:pPr>
          </w:p>
        </w:tc>
        <w:tc>
          <w:tcPr>
            <w:tcW w:w="1174" w:type="dxa"/>
            <w:vAlign w:val="top"/>
          </w:tcPr>
          <w:p>
            <w:pPr>
              <w:spacing w:line="236" w:lineRule="exact"/>
              <w:rPr>
                <w:rFonts w:ascii="Arial"/>
                <w:sz w:val="20"/>
              </w:rPr>
            </w:pPr>
          </w:p>
        </w:tc>
        <w:tc>
          <w:tcPr>
            <w:tcW w:w="496" w:type="dxa"/>
            <w:vAlign w:val="top"/>
          </w:tcPr>
          <w:p>
            <w:pPr>
              <w:spacing w:line="236" w:lineRule="exact"/>
              <w:rPr>
                <w:rFonts w:ascii="Arial"/>
                <w:sz w:val="20"/>
              </w:rPr>
            </w:pPr>
          </w:p>
        </w:tc>
        <w:tc>
          <w:tcPr>
            <w:tcW w:w="427" w:type="dxa"/>
            <w:vAlign w:val="top"/>
          </w:tcPr>
          <w:p>
            <w:pPr>
              <w:spacing w:line="236" w:lineRule="exact"/>
              <w:rPr>
                <w:rFonts w:ascii="Arial"/>
                <w:sz w:val="20"/>
              </w:rPr>
            </w:pPr>
          </w:p>
        </w:tc>
        <w:tc>
          <w:tcPr>
            <w:tcW w:w="1022" w:type="dxa"/>
            <w:vAlign w:val="top"/>
          </w:tcPr>
          <w:p>
            <w:pPr>
              <w:spacing w:line="236" w:lineRule="exact"/>
              <w:rPr>
                <w:rFonts w:ascii="Arial"/>
                <w:sz w:val="20"/>
              </w:rPr>
            </w:pPr>
          </w:p>
        </w:tc>
        <w:tc>
          <w:tcPr>
            <w:tcW w:w="677" w:type="dxa"/>
            <w:vAlign w:val="top"/>
          </w:tcPr>
          <w:p>
            <w:pPr>
              <w:spacing w:line="236" w:lineRule="exact"/>
              <w:rPr>
                <w:rFonts w:ascii="Arial"/>
                <w:sz w:val="20"/>
              </w:rPr>
            </w:pPr>
          </w:p>
        </w:tc>
        <w:tc>
          <w:tcPr>
            <w:tcW w:w="554" w:type="dxa"/>
            <w:vAlign w:val="top"/>
          </w:tcPr>
          <w:p>
            <w:pPr>
              <w:spacing w:line="236" w:lineRule="exact"/>
              <w:rPr>
                <w:rFonts w:ascii="Arial"/>
                <w:sz w:val="20"/>
              </w:rPr>
            </w:pPr>
          </w:p>
        </w:tc>
        <w:tc>
          <w:tcPr>
            <w:tcW w:w="844" w:type="dxa"/>
            <w:vAlign w:val="top"/>
          </w:tcPr>
          <w:p>
            <w:pPr>
              <w:spacing w:line="236" w:lineRule="exact"/>
              <w:rPr>
                <w:rFonts w:ascii="Arial"/>
                <w:sz w:val="20"/>
              </w:rPr>
            </w:pPr>
          </w:p>
        </w:tc>
        <w:tc>
          <w:tcPr>
            <w:tcW w:w="501" w:type="dxa"/>
            <w:vAlign w:val="top"/>
          </w:tcPr>
          <w:p>
            <w:pPr>
              <w:spacing w:line="236" w:lineRule="exact"/>
              <w:rPr>
                <w:rFonts w:ascii="Arial"/>
                <w:sz w:val="20"/>
              </w:rPr>
            </w:pPr>
          </w:p>
        </w:tc>
        <w:tc>
          <w:tcPr>
            <w:tcW w:w="461" w:type="dxa"/>
            <w:vAlign w:val="top"/>
          </w:tcPr>
          <w:p>
            <w:pPr>
              <w:spacing w:line="236" w:lineRule="exact"/>
              <w:rPr>
                <w:rFonts w:ascii="Arial"/>
                <w:sz w:val="20"/>
              </w:rPr>
            </w:pPr>
          </w:p>
        </w:tc>
        <w:tc>
          <w:tcPr>
            <w:tcW w:w="1216" w:type="dxa"/>
            <w:vAlign w:val="top"/>
          </w:tcPr>
          <w:p>
            <w:pPr>
              <w:spacing w:line="236" w:lineRule="exact"/>
              <w:rPr>
                <w:rFonts w:ascii="Arial"/>
                <w:sz w:val="20"/>
              </w:rPr>
            </w:pPr>
          </w:p>
        </w:tc>
        <w:tc>
          <w:tcPr>
            <w:tcW w:w="568"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54" w:type="dxa"/>
            <w:vAlign w:val="top"/>
          </w:tcPr>
          <w:p>
            <w:pPr>
              <w:spacing w:line="236" w:lineRule="exact"/>
              <w:rPr>
                <w:rFonts w:ascii="Arial"/>
                <w:sz w:val="20"/>
              </w:rPr>
            </w:pPr>
          </w:p>
        </w:tc>
        <w:tc>
          <w:tcPr>
            <w:tcW w:w="1174" w:type="dxa"/>
            <w:vAlign w:val="top"/>
          </w:tcPr>
          <w:p>
            <w:pPr>
              <w:spacing w:line="236" w:lineRule="exact"/>
              <w:rPr>
                <w:rFonts w:ascii="Arial"/>
                <w:sz w:val="20"/>
              </w:rPr>
            </w:pPr>
          </w:p>
        </w:tc>
        <w:tc>
          <w:tcPr>
            <w:tcW w:w="496" w:type="dxa"/>
            <w:vAlign w:val="top"/>
          </w:tcPr>
          <w:p>
            <w:pPr>
              <w:spacing w:line="236" w:lineRule="exact"/>
              <w:rPr>
                <w:rFonts w:ascii="Arial"/>
                <w:sz w:val="20"/>
              </w:rPr>
            </w:pPr>
          </w:p>
        </w:tc>
        <w:tc>
          <w:tcPr>
            <w:tcW w:w="427" w:type="dxa"/>
            <w:vAlign w:val="top"/>
          </w:tcPr>
          <w:p>
            <w:pPr>
              <w:spacing w:line="236" w:lineRule="exact"/>
              <w:rPr>
                <w:rFonts w:ascii="Arial"/>
                <w:sz w:val="20"/>
              </w:rPr>
            </w:pPr>
          </w:p>
        </w:tc>
        <w:tc>
          <w:tcPr>
            <w:tcW w:w="1022" w:type="dxa"/>
            <w:vAlign w:val="top"/>
          </w:tcPr>
          <w:p>
            <w:pPr>
              <w:spacing w:line="236" w:lineRule="exact"/>
              <w:rPr>
                <w:rFonts w:ascii="Arial"/>
                <w:sz w:val="20"/>
              </w:rPr>
            </w:pPr>
          </w:p>
        </w:tc>
        <w:tc>
          <w:tcPr>
            <w:tcW w:w="677" w:type="dxa"/>
            <w:vAlign w:val="top"/>
          </w:tcPr>
          <w:p>
            <w:pPr>
              <w:spacing w:line="236" w:lineRule="exact"/>
              <w:rPr>
                <w:rFonts w:ascii="Arial"/>
                <w:sz w:val="20"/>
              </w:rPr>
            </w:pPr>
          </w:p>
        </w:tc>
        <w:tc>
          <w:tcPr>
            <w:tcW w:w="554" w:type="dxa"/>
            <w:vAlign w:val="top"/>
          </w:tcPr>
          <w:p>
            <w:pPr>
              <w:spacing w:line="236" w:lineRule="exact"/>
              <w:rPr>
                <w:rFonts w:ascii="Arial"/>
                <w:sz w:val="20"/>
              </w:rPr>
            </w:pPr>
          </w:p>
        </w:tc>
        <w:tc>
          <w:tcPr>
            <w:tcW w:w="844" w:type="dxa"/>
            <w:vAlign w:val="top"/>
          </w:tcPr>
          <w:p>
            <w:pPr>
              <w:spacing w:line="236" w:lineRule="exact"/>
              <w:rPr>
                <w:rFonts w:ascii="Arial"/>
                <w:sz w:val="20"/>
              </w:rPr>
            </w:pPr>
          </w:p>
        </w:tc>
        <w:tc>
          <w:tcPr>
            <w:tcW w:w="501" w:type="dxa"/>
            <w:vAlign w:val="top"/>
          </w:tcPr>
          <w:p>
            <w:pPr>
              <w:spacing w:line="236" w:lineRule="exact"/>
              <w:rPr>
                <w:rFonts w:ascii="Arial"/>
                <w:sz w:val="20"/>
              </w:rPr>
            </w:pPr>
          </w:p>
        </w:tc>
        <w:tc>
          <w:tcPr>
            <w:tcW w:w="461" w:type="dxa"/>
            <w:vAlign w:val="top"/>
          </w:tcPr>
          <w:p>
            <w:pPr>
              <w:spacing w:line="236" w:lineRule="exact"/>
              <w:rPr>
                <w:rFonts w:ascii="Arial"/>
                <w:sz w:val="20"/>
              </w:rPr>
            </w:pPr>
          </w:p>
        </w:tc>
        <w:tc>
          <w:tcPr>
            <w:tcW w:w="1216" w:type="dxa"/>
            <w:vAlign w:val="top"/>
          </w:tcPr>
          <w:p>
            <w:pPr>
              <w:spacing w:line="236" w:lineRule="exact"/>
              <w:rPr>
                <w:rFonts w:ascii="Arial"/>
                <w:sz w:val="20"/>
              </w:rPr>
            </w:pPr>
          </w:p>
        </w:tc>
        <w:tc>
          <w:tcPr>
            <w:tcW w:w="568"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454" w:type="dxa"/>
            <w:vAlign w:val="top"/>
          </w:tcPr>
          <w:p>
            <w:pPr>
              <w:spacing w:before="30" w:line="214" w:lineRule="auto"/>
              <w:ind w:left="40"/>
              <w:rPr>
                <w:rFonts w:ascii="宋体" w:hAnsi="宋体" w:eastAsia="宋体" w:cs="宋体"/>
                <w:sz w:val="18"/>
                <w:szCs w:val="18"/>
              </w:rPr>
            </w:pPr>
            <w:r>
              <w:rPr>
                <w:rFonts w:ascii="宋体" w:hAnsi="宋体" w:eastAsia="宋体" w:cs="宋体"/>
                <w:spacing w:val="-3"/>
                <w:sz w:val="18"/>
                <w:szCs w:val="18"/>
              </w:rPr>
              <w:t>小计</w:t>
            </w:r>
          </w:p>
        </w:tc>
        <w:tc>
          <w:tcPr>
            <w:tcW w:w="1174" w:type="dxa"/>
            <w:vAlign w:val="top"/>
          </w:tcPr>
          <w:p>
            <w:pPr>
              <w:spacing w:line="239" w:lineRule="exact"/>
              <w:rPr>
                <w:rFonts w:ascii="Arial"/>
                <w:sz w:val="20"/>
              </w:rPr>
            </w:pPr>
          </w:p>
        </w:tc>
        <w:tc>
          <w:tcPr>
            <w:tcW w:w="496" w:type="dxa"/>
            <w:vAlign w:val="top"/>
          </w:tcPr>
          <w:p>
            <w:pPr>
              <w:spacing w:line="239" w:lineRule="exact"/>
              <w:rPr>
                <w:rFonts w:ascii="Arial"/>
                <w:sz w:val="20"/>
              </w:rPr>
            </w:pPr>
          </w:p>
        </w:tc>
        <w:tc>
          <w:tcPr>
            <w:tcW w:w="427" w:type="dxa"/>
            <w:vAlign w:val="top"/>
          </w:tcPr>
          <w:p>
            <w:pPr>
              <w:spacing w:line="239" w:lineRule="exact"/>
              <w:rPr>
                <w:rFonts w:ascii="Arial"/>
                <w:sz w:val="20"/>
              </w:rPr>
            </w:pPr>
          </w:p>
        </w:tc>
        <w:tc>
          <w:tcPr>
            <w:tcW w:w="1022" w:type="dxa"/>
            <w:vAlign w:val="top"/>
          </w:tcPr>
          <w:p>
            <w:pPr>
              <w:spacing w:line="239" w:lineRule="exact"/>
              <w:rPr>
                <w:rFonts w:ascii="Arial"/>
                <w:sz w:val="20"/>
              </w:rPr>
            </w:pPr>
          </w:p>
        </w:tc>
        <w:tc>
          <w:tcPr>
            <w:tcW w:w="677" w:type="dxa"/>
            <w:vAlign w:val="top"/>
          </w:tcPr>
          <w:p>
            <w:pPr>
              <w:spacing w:line="239" w:lineRule="exact"/>
              <w:rPr>
                <w:rFonts w:ascii="Arial"/>
                <w:sz w:val="20"/>
              </w:rPr>
            </w:pPr>
          </w:p>
        </w:tc>
        <w:tc>
          <w:tcPr>
            <w:tcW w:w="554" w:type="dxa"/>
            <w:vAlign w:val="top"/>
          </w:tcPr>
          <w:p>
            <w:pPr>
              <w:spacing w:line="239" w:lineRule="exact"/>
              <w:rPr>
                <w:rFonts w:ascii="Arial"/>
                <w:sz w:val="20"/>
              </w:rPr>
            </w:pPr>
          </w:p>
        </w:tc>
        <w:tc>
          <w:tcPr>
            <w:tcW w:w="844" w:type="dxa"/>
            <w:vAlign w:val="top"/>
          </w:tcPr>
          <w:p>
            <w:pPr>
              <w:spacing w:line="239" w:lineRule="exact"/>
              <w:rPr>
                <w:rFonts w:ascii="Arial"/>
                <w:sz w:val="20"/>
              </w:rPr>
            </w:pPr>
          </w:p>
        </w:tc>
        <w:tc>
          <w:tcPr>
            <w:tcW w:w="501" w:type="dxa"/>
            <w:vAlign w:val="top"/>
          </w:tcPr>
          <w:p>
            <w:pPr>
              <w:spacing w:line="239" w:lineRule="exact"/>
              <w:rPr>
                <w:rFonts w:ascii="Arial"/>
                <w:sz w:val="20"/>
              </w:rPr>
            </w:pPr>
          </w:p>
        </w:tc>
        <w:tc>
          <w:tcPr>
            <w:tcW w:w="461" w:type="dxa"/>
            <w:vAlign w:val="top"/>
          </w:tcPr>
          <w:p>
            <w:pPr>
              <w:spacing w:line="239" w:lineRule="exact"/>
              <w:rPr>
                <w:rFonts w:ascii="Arial"/>
                <w:sz w:val="20"/>
              </w:rPr>
            </w:pPr>
          </w:p>
        </w:tc>
        <w:tc>
          <w:tcPr>
            <w:tcW w:w="1216" w:type="dxa"/>
            <w:vAlign w:val="top"/>
          </w:tcPr>
          <w:p>
            <w:pPr>
              <w:spacing w:line="239" w:lineRule="exact"/>
              <w:rPr>
                <w:rFonts w:ascii="Arial"/>
                <w:sz w:val="20"/>
              </w:rPr>
            </w:pPr>
          </w:p>
        </w:tc>
        <w:tc>
          <w:tcPr>
            <w:tcW w:w="568"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9394" w:type="dxa"/>
            <w:gridSpan w:val="12"/>
            <w:vAlign w:val="top"/>
          </w:tcPr>
          <w:p>
            <w:pPr>
              <w:spacing w:before="28" w:line="214" w:lineRule="auto"/>
              <w:ind w:left="38"/>
              <w:rPr>
                <w:rFonts w:ascii="宋体" w:hAnsi="宋体" w:eastAsia="宋体" w:cs="宋体"/>
                <w:sz w:val="18"/>
                <w:szCs w:val="18"/>
              </w:rPr>
            </w:pPr>
            <w:r>
              <w:rPr>
                <w:rFonts w:ascii="宋体" w:hAnsi="宋体" w:eastAsia="宋体" w:cs="宋体"/>
                <w:spacing w:val="-2"/>
                <w:sz w:val="18"/>
                <w:szCs w:val="18"/>
              </w:rPr>
              <w:t>二、联</w:t>
            </w:r>
            <w:r>
              <w:rPr>
                <w:rFonts w:ascii="宋体" w:hAnsi="宋体" w:eastAsia="宋体" w:cs="宋体"/>
                <w:spacing w:val="-1"/>
                <w:sz w:val="18"/>
                <w:szCs w:val="18"/>
              </w:rPr>
              <w:t>营企业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54" w:type="dxa"/>
            <w:vAlign w:val="top"/>
          </w:tcPr>
          <w:p>
            <w:pPr>
              <w:spacing w:before="29" w:line="227" w:lineRule="auto"/>
              <w:ind w:left="34" w:right="160"/>
              <w:rPr>
                <w:rFonts w:ascii="宋体" w:hAnsi="宋体" w:eastAsia="宋体" w:cs="宋体"/>
                <w:sz w:val="18"/>
                <w:szCs w:val="18"/>
              </w:rPr>
            </w:pPr>
            <w:r>
              <w:rPr>
                <w:rFonts w:ascii="宋体" w:hAnsi="宋体" w:eastAsia="宋体" w:cs="宋体"/>
                <w:spacing w:val="-1"/>
                <w:sz w:val="18"/>
                <w:szCs w:val="18"/>
              </w:rPr>
              <w:t>湖南斯派克科技</w:t>
            </w:r>
            <w:r>
              <w:rPr>
                <w:rFonts w:ascii="宋体" w:hAnsi="宋体" w:eastAsia="宋体" w:cs="宋体"/>
                <w:sz w:val="18"/>
                <w:szCs w:val="18"/>
              </w:rPr>
              <w:t xml:space="preserve"> </w:t>
            </w:r>
            <w:r>
              <w:rPr>
                <w:rFonts w:ascii="宋体" w:hAnsi="宋体" w:eastAsia="宋体" w:cs="宋体"/>
                <w:spacing w:val="-1"/>
                <w:sz w:val="18"/>
                <w:szCs w:val="18"/>
              </w:rPr>
              <w:t>股份有限公司</w:t>
            </w:r>
          </w:p>
        </w:tc>
        <w:tc>
          <w:tcPr>
            <w:tcW w:w="1174" w:type="dxa"/>
            <w:vAlign w:val="top"/>
          </w:tcPr>
          <w:p>
            <w:pPr>
              <w:spacing w:before="175" w:line="182" w:lineRule="auto"/>
              <w:ind w:left="68"/>
              <w:rPr>
                <w:rFonts w:ascii="宋体" w:hAnsi="宋体" w:eastAsia="宋体" w:cs="宋体"/>
                <w:sz w:val="18"/>
                <w:szCs w:val="18"/>
              </w:rPr>
            </w:pPr>
            <w:r>
              <w:rPr>
                <w:rFonts w:ascii="宋体" w:hAnsi="宋体" w:eastAsia="宋体" w:cs="宋体"/>
                <w:spacing w:val="-1"/>
                <w:sz w:val="18"/>
                <w:szCs w:val="18"/>
              </w:rPr>
              <w:t>6,638,37</w:t>
            </w:r>
            <w:r>
              <w:rPr>
                <w:rFonts w:ascii="宋体" w:hAnsi="宋体" w:eastAsia="宋体" w:cs="宋体"/>
                <w:sz w:val="18"/>
                <w:szCs w:val="18"/>
              </w:rPr>
              <w:t>0.91</w:t>
            </w:r>
          </w:p>
        </w:tc>
        <w:tc>
          <w:tcPr>
            <w:tcW w:w="496" w:type="dxa"/>
            <w:vAlign w:val="top"/>
          </w:tcPr>
          <w:p>
            <w:pPr>
              <w:rPr>
                <w:rFonts w:ascii="Arial"/>
                <w:sz w:val="21"/>
              </w:rPr>
            </w:pPr>
          </w:p>
        </w:tc>
        <w:tc>
          <w:tcPr>
            <w:tcW w:w="427" w:type="dxa"/>
            <w:vAlign w:val="top"/>
          </w:tcPr>
          <w:p>
            <w:pPr>
              <w:rPr>
                <w:rFonts w:ascii="Arial"/>
                <w:sz w:val="21"/>
              </w:rPr>
            </w:pPr>
          </w:p>
        </w:tc>
        <w:tc>
          <w:tcPr>
            <w:tcW w:w="1022" w:type="dxa"/>
            <w:vAlign w:val="top"/>
          </w:tcPr>
          <w:p>
            <w:pPr>
              <w:spacing w:before="175" w:line="182" w:lineRule="auto"/>
              <w:ind w:left="100"/>
              <w:rPr>
                <w:rFonts w:ascii="宋体" w:hAnsi="宋体" w:eastAsia="宋体" w:cs="宋体"/>
                <w:sz w:val="18"/>
                <w:szCs w:val="18"/>
              </w:rPr>
            </w:pPr>
            <w:r>
              <w:rPr>
                <w:rFonts w:ascii="宋体" w:hAnsi="宋体" w:eastAsia="宋体" w:cs="宋体"/>
                <w:spacing w:val="-1"/>
                <w:sz w:val="18"/>
                <w:szCs w:val="18"/>
              </w:rPr>
              <w:t>534,081.2</w:t>
            </w:r>
            <w:r>
              <w:rPr>
                <w:rFonts w:ascii="宋体" w:hAnsi="宋体" w:eastAsia="宋体" w:cs="宋体"/>
                <w:sz w:val="18"/>
                <w:szCs w:val="18"/>
              </w:rPr>
              <w:t>4</w:t>
            </w:r>
          </w:p>
        </w:tc>
        <w:tc>
          <w:tcPr>
            <w:tcW w:w="677" w:type="dxa"/>
            <w:vAlign w:val="top"/>
          </w:tcPr>
          <w:p>
            <w:pPr>
              <w:rPr>
                <w:rFonts w:ascii="Arial"/>
                <w:sz w:val="21"/>
              </w:rPr>
            </w:pPr>
          </w:p>
        </w:tc>
        <w:tc>
          <w:tcPr>
            <w:tcW w:w="554" w:type="dxa"/>
            <w:vAlign w:val="top"/>
          </w:tcPr>
          <w:p>
            <w:pPr>
              <w:rPr>
                <w:rFonts w:ascii="Arial"/>
                <w:sz w:val="21"/>
              </w:rPr>
            </w:pPr>
          </w:p>
        </w:tc>
        <w:tc>
          <w:tcPr>
            <w:tcW w:w="844" w:type="dxa"/>
            <w:vAlign w:val="top"/>
          </w:tcPr>
          <w:p>
            <w:pPr>
              <w:rPr>
                <w:rFonts w:ascii="Arial"/>
                <w:sz w:val="21"/>
              </w:rPr>
            </w:pPr>
          </w:p>
        </w:tc>
        <w:tc>
          <w:tcPr>
            <w:tcW w:w="501" w:type="dxa"/>
            <w:vAlign w:val="top"/>
          </w:tcPr>
          <w:p>
            <w:pPr>
              <w:rPr>
                <w:rFonts w:ascii="Arial"/>
                <w:sz w:val="21"/>
              </w:rPr>
            </w:pPr>
          </w:p>
        </w:tc>
        <w:tc>
          <w:tcPr>
            <w:tcW w:w="461" w:type="dxa"/>
            <w:vAlign w:val="top"/>
          </w:tcPr>
          <w:p>
            <w:pPr>
              <w:rPr>
                <w:rFonts w:ascii="Arial"/>
                <w:sz w:val="21"/>
              </w:rPr>
            </w:pPr>
          </w:p>
        </w:tc>
        <w:tc>
          <w:tcPr>
            <w:tcW w:w="1216" w:type="dxa"/>
            <w:vAlign w:val="top"/>
          </w:tcPr>
          <w:p>
            <w:pPr>
              <w:spacing w:before="173" w:line="200" w:lineRule="auto"/>
              <w:ind w:left="2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7,172,452. 1</w:t>
            </w:r>
            <w:r>
              <w:rPr>
                <w:rFonts w:ascii="Times New Roman" w:hAnsi="Times New Roman" w:eastAsia="Times New Roman" w:cs="Times New Roman"/>
                <w:spacing w:val="-3"/>
                <w:sz w:val="18"/>
                <w:szCs w:val="18"/>
              </w:rPr>
              <w:t>5</w:t>
            </w:r>
          </w:p>
        </w:tc>
        <w:tc>
          <w:tcPr>
            <w:tcW w:w="5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454" w:type="dxa"/>
            <w:vAlign w:val="top"/>
          </w:tcPr>
          <w:p>
            <w:pPr>
              <w:spacing w:line="236" w:lineRule="exact"/>
              <w:rPr>
                <w:rFonts w:ascii="Arial"/>
                <w:sz w:val="20"/>
              </w:rPr>
            </w:pPr>
          </w:p>
        </w:tc>
        <w:tc>
          <w:tcPr>
            <w:tcW w:w="1174" w:type="dxa"/>
            <w:vAlign w:val="top"/>
          </w:tcPr>
          <w:p>
            <w:pPr>
              <w:spacing w:line="236" w:lineRule="exact"/>
              <w:rPr>
                <w:rFonts w:ascii="Arial"/>
                <w:sz w:val="20"/>
              </w:rPr>
            </w:pPr>
          </w:p>
        </w:tc>
        <w:tc>
          <w:tcPr>
            <w:tcW w:w="496" w:type="dxa"/>
            <w:vAlign w:val="top"/>
          </w:tcPr>
          <w:p>
            <w:pPr>
              <w:spacing w:line="236" w:lineRule="exact"/>
              <w:rPr>
                <w:rFonts w:ascii="Arial"/>
                <w:sz w:val="20"/>
              </w:rPr>
            </w:pPr>
          </w:p>
        </w:tc>
        <w:tc>
          <w:tcPr>
            <w:tcW w:w="427" w:type="dxa"/>
            <w:vAlign w:val="top"/>
          </w:tcPr>
          <w:p>
            <w:pPr>
              <w:spacing w:line="236" w:lineRule="exact"/>
              <w:rPr>
                <w:rFonts w:ascii="Arial"/>
                <w:sz w:val="20"/>
              </w:rPr>
            </w:pPr>
          </w:p>
        </w:tc>
        <w:tc>
          <w:tcPr>
            <w:tcW w:w="1022" w:type="dxa"/>
            <w:vAlign w:val="top"/>
          </w:tcPr>
          <w:p>
            <w:pPr>
              <w:spacing w:line="236" w:lineRule="exact"/>
              <w:rPr>
                <w:rFonts w:ascii="Arial"/>
                <w:sz w:val="20"/>
              </w:rPr>
            </w:pPr>
          </w:p>
        </w:tc>
        <w:tc>
          <w:tcPr>
            <w:tcW w:w="677" w:type="dxa"/>
            <w:vAlign w:val="top"/>
          </w:tcPr>
          <w:p>
            <w:pPr>
              <w:spacing w:line="236" w:lineRule="exact"/>
              <w:rPr>
                <w:rFonts w:ascii="Arial"/>
                <w:sz w:val="20"/>
              </w:rPr>
            </w:pPr>
          </w:p>
        </w:tc>
        <w:tc>
          <w:tcPr>
            <w:tcW w:w="554" w:type="dxa"/>
            <w:vAlign w:val="top"/>
          </w:tcPr>
          <w:p>
            <w:pPr>
              <w:spacing w:line="236" w:lineRule="exact"/>
              <w:rPr>
                <w:rFonts w:ascii="Arial"/>
                <w:sz w:val="20"/>
              </w:rPr>
            </w:pPr>
          </w:p>
        </w:tc>
        <w:tc>
          <w:tcPr>
            <w:tcW w:w="844" w:type="dxa"/>
            <w:vAlign w:val="top"/>
          </w:tcPr>
          <w:p>
            <w:pPr>
              <w:spacing w:line="236" w:lineRule="exact"/>
              <w:rPr>
                <w:rFonts w:ascii="Arial"/>
                <w:sz w:val="20"/>
              </w:rPr>
            </w:pPr>
          </w:p>
        </w:tc>
        <w:tc>
          <w:tcPr>
            <w:tcW w:w="501" w:type="dxa"/>
            <w:vAlign w:val="top"/>
          </w:tcPr>
          <w:p>
            <w:pPr>
              <w:spacing w:line="236" w:lineRule="exact"/>
              <w:rPr>
                <w:rFonts w:ascii="Arial"/>
                <w:sz w:val="20"/>
              </w:rPr>
            </w:pPr>
          </w:p>
        </w:tc>
        <w:tc>
          <w:tcPr>
            <w:tcW w:w="461" w:type="dxa"/>
            <w:vAlign w:val="top"/>
          </w:tcPr>
          <w:p>
            <w:pPr>
              <w:spacing w:line="236" w:lineRule="exact"/>
              <w:rPr>
                <w:rFonts w:ascii="Arial"/>
                <w:sz w:val="20"/>
              </w:rPr>
            </w:pPr>
          </w:p>
        </w:tc>
        <w:tc>
          <w:tcPr>
            <w:tcW w:w="1216" w:type="dxa"/>
            <w:vAlign w:val="top"/>
          </w:tcPr>
          <w:p>
            <w:pPr>
              <w:spacing w:line="236" w:lineRule="exact"/>
              <w:rPr>
                <w:rFonts w:ascii="Arial"/>
                <w:sz w:val="20"/>
              </w:rPr>
            </w:pPr>
          </w:p>
        </w:tc>
        <w:tc>
          <w:tcPr>
            <w:tcW w:w="568"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454" w:type="dxa"/>
            <w:vAlign w:val="top"/>
          </w:tcPr>
          <w:p>
            <w:pPr>
              <w:spacing w:before="32" w:line="212" w:lineRule="auto"/>
              <w:ind w:left="40"/>
              <w:rPr>
                <w:rFonts w:ascii="宋体" w:hAnsi="宋体" w:eastAsia="宋体" w:cs="宋体"/>
                <w:sz w:val="18"/>
                <w:szCs w:val="18"/>
              </w:rPr>
            </w:pPr>
            <w:r>
              <w:rPr>
                <w:rFonts w:ascii="宋体" w:hAnsi="宋体" w:eastAsia="宋体" w:cs="宋体"/>
                <w:spacing w:val="-3"/>
                <w:sz w:val="18"/>
                <w:szCs w:val="18"/>
              </w:rPr>
              <w:t>小计</w:t>
            </w:r>
          </w:p>
        </w:tc>
        <w:tc>
          <w:tcPr>
            <w:tcW w:w="1174" w:type="dxa"/>
            <w:vAlign w:val="top"/>
          </w:tcPr>
          <w:p>
            <w:pPr>
              <w:spacing w:before="57" w:line="200" w:lineRule="auto"/>
              <w:ind w:left="20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6,638,37</w:t>
            </w:r>
            <w:r>
              <w:rPr>
                <w:rFonts w:ascii="Times New Roman" w:hAnsi="Times New Roman" w:eastAsia="Times New Roman" w:cs="Times New Roman"/>
                <w:sz w:val="18"/>
                <w:szCs w:val="18"/>
              </w:rPr>
              <w:t>0.91</w:t>
            </w:r>
          </w:p>
        </w:tc>
        <w:tc>
          <w:tcPr>
            <w:tcW w:w="496" w:type="dxa"/>
            <w:vAlign w:val="top"/>
          </w:tcPr>
          <w:p>
            <w:pPr>
              <w:spacing w:line="239" w:lineRule="exact"/>
              <w:rPr>
                <w:rFonts w:ascii="Arial"/>
                <w:sz w:val="20"/>
              </w:rPr>
            </w:pPr>
          </w:p>
        </w:tc>
        <w:tc>
          <w:tcPr>
            <w:tcW w:w="427" w:type="dxa"/>
            <w:vAlign w:val="top"/>
          </w:tcPr>
          <w:p>
            <w:pPr>
              <w:spacing w:line="239" w:lineRule="exact"/>
              <w:rPr>
                <w:rFonts w:ascii="Arial"/>
                <w:sz w:val="20"/>
              </w:rPr>
            </w:pPr>
          </w:p>
        </w:tc>
        <w:tc>
          <w:tcPr>
            <w:tcW w:w="1022" w:type="dxa"/>
            <w:vAlign w:val="top"/>
          </w:tcPr>
          <w:p>
            <w:pPr>
              <w:spacing w:before="57" w:line="200" w:lineRule="auto"/>
              <w:ind w:left="18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534,081.</w:t>
            </w:r>
            <w:r>
              <w:rPr>
                <w:rFonts w:ascii="Times New Roman" w:hAnsi="Times New Roman" w:eastAsia="Times New Roman" w:cs="Times New Roman"/>
                <w:sz w:val="18"/>
                <w:szCs w:val="18"/>
              </w:rPr>
              <w:t>24</w:t>
            </w:r>
          </w:p>
        </w:tc>
        <w:tc>
          <w:tcPr>
            <w:tcW w:w="677" w:type="dxa"/>
            <w:vAlign w:val="top"/>
          </w:tcPr>
          <w:p>
            <w:pPr>
              <w:spacing w:line="239" w:lineRule="exact"/>
              <w:rPr>
                <w:rFonts w:ascii="Arial"/>
                <w:sz w:val="20"/>
              </w:rPr>
            </w:pPr>
          </w:p>
        </w:tc>
        <w:tc>
          <w:tcPr>
            <w:tcW w:w="554" w:type="dxa"/>
            <w:vAlign w:val="top"/>
          </w:tcPr>
          <w:p>
            <w:pPr>
              <w:spacing w:line="239" w:lineRule="exact"/>
              <w:rPr>
                <w:rFonts w:ascii="Arial"/>
                <w:sz w:val="20"/>
              </w:rPr>
            </w:pPr>
          </w:p>
        </w:tc>
        <w:tc>
          <w:tcPr>
            <w:tcW w:w="844" w:type="dxa"/>
            <w:vAlign w:val="top"/>
          </w:tcPr>
          <w:p>
            <w:pPr>
              <w:spacing w:line="239" w:lineRule="exact"/>
              <w:rPr>
                <w:rFonts w:ascii="Arial"/>
                <w:sz w:val="20"/>
              </w:rPr>
            </w:pPr>
          </w:p>
        </w:tc>
        <w:tc>
          <w:tcPr>
            <w:tcW w:w="501" w:type="dxa"/>
            <w:vAlign w:val="top"/>
          </w:tcPr>
          <w:p>
            <w:pPr>
              <w:spacing w:line="239" w:lineRule="exact"/>
              <w:rPr>
                <w:rFonts w:ascii="Arial"/>
                <w:sz w:val="20"/>
              </w:rPr>
            </w:pPr>
          </w:p>
        </w:tc>
        <w:tc>
          <w:tcPr>
            <w:tcW w:w="461" w:type="dxa"/>
            <w:vAlign w:val="top"/>
          </w:tcPr>
          <w:p>
            <w:pPr>
              <w:spacing w:line="239" w:lineRule="exact"/>
              <w:rPr>
                <w:rFonts w:ascii="Arial"/>
                <w:sz w:val="20"/>
              </w:rPr>
            </w:pPr>
          </w:p>
        </w:tc>
        <w:tc>
          <w:tcPr>
            <w:tcW w:w="1216" w:type="dxa"/>
            <w:vAlign w:val="top"/>
          </w:tcPr>
          <w:p>
            <w:pPr>
              <w:spacing w:before="57" w:line="200" w:lineRule="auto"/>
              <w:ind w:left="2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7,172,452. 1</w:t>
            </w:r>
            <w:r>
              <w:rPr>
                <w:rFonts w:ascii="Times New Roman" w:hAnsi="Times New Roman" w:eastAsia="Times New Roman" w:cs="Times New Roman"/>
                <w:spacing w:val="-3"/>
                <w:sz w:val="18"/>
                <w:szCs w:val="18"/>
              </w:rPr>
              <w:t>5</w:t>
            </w:r>
          </w:p>
        </w:tc>
        <w:tc>
          <w:tcPr>
            <w:tcW w:w="568"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454" w:type="dxa"/>
            <w:vAlign w:val="top"/>
          </w:tcPr>
          <w:p>
            <w:pPr>
              <w:spacing w:before="30" w:line="217" w:lineRule="auto"/>
              <w:ind w:left="552"/>
              <w:rPr>
                <w:rFonts w:ascii="宋体" w:hAnsi="宋体" w:eastAsia="宋体" w:cs="宋体"/>
                <w:sz w:val="18"/>
                <w:szCs w:val="18"/>
              </w:rPr>
            </w:pPr>
            <w:r>
              <w:rPr>
                <w:rFonts w:ascii="宋体" w:hAnsi="宋体" w:eastAsia="宋体" w:cs="宋体"/>
                <w:spacing w:val="-2"/>
                <w:sz w:val="18"/>
                <w:szCs w:val="18"/>
              </w:rPr>
              <w:t>合计</w:t>
            </w:r>
          </w:p>
        </w:tc>
        <w:tc>
          <w:tcPr>
            <w:tcW w:w="1174" w:type="dxa"/>
            <w:vAlign w:val="top"/>
          </w:tcPr>
          <w:p>
            <w:pPr>
              <w:spacing w:before="58" w:line="200" w:lineRule="auto"/>
              <w:ind w:left="20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6,638,37</w:t>
            </w:r>
            <w:r>
              <w:rPr>
                <w:rFonts w:ascii="Times New Roman" w:hAnsi="Times New Roman" w:eastAsia="Times New Roman" w:cs="Times New Roman"/>
                <w:sz w:val="18"/>
                <w:szCs w:val="18"/>
              </w:rPr>
              <w:t>0.91</w:t>
            </w:r>
          </w:p>
        </w:tc>
        <w:tc>
          <w:tcPr>
            <w:tcW w:w="496" w:type="dxa"/>
            <w:vAlign w:val="top"/>
          </w:tcPr>
          <w:p>
            <w:pPr>
              <w:rPr>
                <w:rFonts w:ascii="Arial"/>
                <w:sz w:val="21"/>
              </w:rPr>
            </w:pPr>
          </w:p>
        </w:tc>
        <w:tc>
          <w:tcPr>
            <w:tcW w:w="427" w:type="dxa"/>
            <w:vAlign w:val="top"/>
          </w:tcPr>
          <w:p>
            <w:pPr>
              <w:rPr>
                <w:rFonts w:ascii="Arial"/>
                <w:sz w:val="21"/>
              </w:rPr>
            </w:pPr>
          </w:p>
        </w:tc>
        <w:tc>
          <w:tcPr>
            <w:tcW w:w="1022" w:type="dxa"/>
            <w:vAlign w:val="top"/>
          </w:tcPr>
          <w:p>
            <w:pPr>
              <w:spacing w:before="58" w:line="200" w:lineRule="auto"/>
              <w:ind w:left="18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534,081.</w:t>
            </w:r>
            <w:r>
              <w:rPr>
                <w:rFonts w:ascii="Times New Roman" w:hAnsi="Times New Roman" w:eastAsia="Times New Roman" w:cs="Times New Roman"/>
                <w:sz w:val="18"/>
                <w:szCs w:val="18"/>
              </w:rPr>
              <w:t>24</w:t>
            </w:r>
          </w:p>
        </w:tc>
        <w:tc>
          <w:tcPr>
            <w:tcW w:w="677" w:type="dxa"/>
            <w:vAlign w:val="top"/>
          </w:tcPr>
          <w:p>
            <w:pPr>
              <w:rPr>
                <w:rFonts w:ascii="Arial"/>
                <w:sz w:val="21"/>
              </w:rPr>
            </w:pPr>
          </w:p>
        </w:tc>
        <w:tc>
          <w:tcPr>
            <w:tcW w:w="554" w:type="dxa"/>
            <w:vAlign w:val="top"/>
          </w:tcPr>
          <w:p>
            <w:pPr>
              <w:rPr>
                <w:rFonts w:ascii="Arial"/>
                <w:sz w:val="21"/>
              </w:rPr>
            </w:pPr>
          </w:p>
        </w:tc>
        <w:tc>
          <w:tcPr>
            <w:tcW w:w="844" w:type="dxa"/>
            <w:vAlign w:val="top"/>
          </w:tcPr>
          <w:p>
            <w:pPr>
              <w:rPr>
                <w:rFonts w:ascii="Arial"/>
                <w:sz w:val="21"/>
              </w:rPr>
            </w:pPr>
          </w:p>
        </w:tc>
        <w:tc>
          <w:tcPr>
            <w:tcW w:w="501" w:type="dxa"/>
            <w:vAlign w:val="top"/>
          </w:tcPr>
          <w:p>
            <w:pPr>
              <w:rPr>
                <w:rFonts w:ascii="Arial"/>
                <w:sz w:val="21"/>
              </w:rPr>
            </w:pPr>
          </w:p>
        </w:tc>
        <w:tc>
          <w:tcPr>
            <w:tcW w:w="461" w:type="dxa"/>
            <w:vAlign w:val="top"/>
          </w:tcPr>
          <w:p>
            <w:pPr>
              <w:rPr>
                <w:rFonts w:ascii="Arial"/>
                <w:sz w:val="21"/>
              </w:rPr>
            </w:pPr>
          </w:p>
        </w:tc>
        <w:tc>
          <w:tcPr>
            <w:tcW w:w="1216" w:type="dxa"/>
            <w:vAlign w:val="top"/>
          </w:tcPr>
          <w:p>
            <w:pPr>
              <w:spacing w:before="58" w:line="200" w:lineRule="auto"/>
              <w:ind w:left="2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7,172,452. 1</w:t>
            </w:r>
            <w:r>
              <w:rPr>
                <w:rFonts w:ascii="Times New Roman" w:hAnsi="Times New Roman" w:eastAsia="Times New Roman" w:cs="Times New Roman"/>
                <w:spacing w:val="-3"/>
                <w:sz w:val="18"/>
                <w:szCs w:val="18"/>
              </w:rPr>
              <w:t>5</w:t>
            </w:r>
          </w:p>
        </w:tc>
        <w:tc>
          <w:tcPr>
            <w:tcW w:w="568" w:type="dxa"/>
            <w:vAlign w:val="top"/>
          </w:tcPr>
          <w:p>
            <w:pPr>
              <w:rPr>
                <w:rFonts w:ascii="Arial"/>
                <w:sz w:val="21"/>
              </w:rPr>
            </w:pPr>
          </w:p>
        </w:tc>
      </w:tr>
    </w:tbl>
    <w:p>
      <w:pPr>
        <w:spacing w:line="261" w:lineRule="auto"/>
        <w:rPr>
          <w:rFonts w:ascii="Arial"/>
          <w:sz w:val="21"/>
        </w:rPr>
      </w:pPr>
    </w:p>
    <w:p>
      <w:pPr>
        <w:spacing w:before="69" w:line="221" w:lineRule="auto"/>
        <w:ind w:left="455"/>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0"/>
          </w14:textOutline>
        </w:rPr>
        <w:t>1</w:t>
      </w:r>
      <w:r>
        <w:rPr>
          <w:rFonts w:ascii="宋体" w:hAnsi="宋体" w:eastAsia="宋体" w:cs="宋体"/>
          <w:spacing w:val="-11"/>
          <w:sz w:val="21"/>
          <w:szCs w:val="21"/>
          <w14:textOutline w14:w="3831" w14:cap="flat" w14:cmpd="sng">
            <w14:solidFill>
              <w14:srgbClr w14:val="000000"/>
            </w14:solidFill>
            <w14:prstDash w14:val="solid"/>
            <w14:miter w14:val="0"/>
          </w14:textOutline>
        </w:rPr>
        <w:t>8</w:t>
      </w:r>
      <w:r>
        <w:rPr>
          <w:rFonts w:ascii="宋体" w:hAnsi="宋体" w:eastAsia="宋体" w:cs="宋体"/>
          <w:spacing w:val="-10"/>
          <w:sz w:val="21"/>
          <w:szCs w:val="21"/>
          <w14:textOutline w14:w="3831" w14:cap="flat" w14:cmpd="sng">
            <w14:solidFill>
              <w14:srgbClr w14:val="000000"/>
            </w14:solidFill>
            <w14:prstDash w14:val="solid"/>
            <w14:miter w14:val="0"/>
          </w14:textOutline>
        </w:rPr>
        <w:t>、</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0"/>
          </w14:textOutline>
        </w:rPr>
        <w:t>其他权益工具投资</w:t>
      </w:r>
    </w:p>
    <w:p>
      <w:pPr>
        <w:spacing w:before="83" w:line="223" w:lineRule="auto"/>
        <w:ind w:left="477"/>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(1).其他权益工具投资情况</w:t>
      </w:r>
    </w:p>
    <w:p>
      <w:pPr>
        <w:spacing w:before="63" w:line="282"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3" w:line="223" w:lineRule="auto"/>
        <w:ind w:left="477"/>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(2).非交易性权益工</w:t>
      </w:r>
      <w:r>
        <w:rPr>
          <w:rFonts w:ascii="宋体" w:hAnsi="宋体" w:eastAsia="宋体" w:cs="宋体"/>
          <w:spacing w:val="-1"/>
          <w:sz w:val="21"/>
          <w:szCs w:val="21"/>
          <w14:textOutline w14:w="3831" w14:cap="flat" w14:cmpd="sng">
            <w14:solidFill>
              <w14:srgbClr w14:val="000000"/>
            </w14:solidFill>
            <w14:prstDash w14:val="solid"/>
            <w14:miter w14:val="0"/>
          </w14:textOutline>
        </w:rPr>
        <w:t>具投资的情况</w:t>
      </w:r>
    </w:p>
    <w:p>
      <w:pPr>
        <w:spacing w:before="64" w:line="236" w:lineRule="auto"/>
        <w:ind w:left="441" w:right="7568" w:firstLine="5"/>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2"/>
          <w:sz w:val="21"/>
          <w:szCs w:val="21"/>
        </w:rPr>
        <w:t>√</w:t>
      </w:r>
      <w:r>
        <w:rPr>
          <w:rFonts w:ascii="宋体" w:hAnsi="宋体" w:eastAsia="宋体" w:cs="宋体"/>
          <w:spacing w:val="-1"/>
          <w:sz w:val="21"/>
          <w:szCs w:val="21"/>
        </w:rPr>
        <w:t>不适用</w:t>
      </w:r>
      <w:r>
        <w:rPr>
          <w:rFonts w:ascii="宋体" w:hAnsi="宋体" w:eastAsia="宋体" w:cs="宋体"/>
          <w:sz w:val="21"/>
          <w:szCs w:val="21"/>
        </w:rPr>
        <w:t xml:space="preserve"> </w:t>
      </w: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8" w:line="283" w:lineRule="exact"/>
        <w:ind w:left="446"/>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455"/>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0"/>
          </w14:textOutline>
        </w:rPr>
        <w:t>19、</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0"/>
          </w14:textOutline>
        </w:rPr>
        <w:t>其他非流动金融资产</w:t>
      </w:r>
    </w:p>
    <w:p>
      <w:pPr>
        <w:spacing w:before="66" w:line="282" w:lineRule="exact"/>
        <w:ind w:left="440"/>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6" w:line="212" w:lineRule="auto"/>
        <w:ind w:right="131"/>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36"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1"/>
        <w:gridCol w:w="2687"/>
        <w:gridCol w:w="25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651" w:type="dxa"/>
            <w:tcBorders>
              <w:right w:val="single" w:color="000000" w:sz="4" w:space="0"/>
            </w:tcBorders>
            <w:vAlign w:val="top"/>
          </w:tcPr>
          <w:p>
            <w:pPr>
              <w:spacing w:before="37" w:line="217" w:lineRule="auto"/>
              <w:ind w:left="1624"/>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687" w:type="dxa"/>
            <w:tcBorders>
              <w:left w:val="single" w:color="000000" w:sz="4" w:space="0"/>
              <w:right w:val="single" w:color="000000" w:sz="4" w:space="0"/>
            </w:tcBorders>
            <w:vAlign w:val="top"/>
          </w:tcPr>
          <w:p>
            <w:pPr>
              <w:spacing w:before="37" w:line="217" w:lineRule="auto"/>
              <w:ind w:left="929"/>
              <w:rPr>
                <w:rFonts w:ascii="宋体" w:hAnsi="宋体" w:eastAsia="宋体" w:cs="宋体"/>
                <w:sz w:val="21"/>
                <w:szCs w:val="21"/>
              </w:rPr>
            </w:pPr>
            <w:r>
              <w:rPr>
                <w:rFonts w:ascii="宋体" w:hAnsi="宋体" w:eastAsia="宋体" w:cs="宋体"/>
                <w:spacing w:val="-2"/>
                <w:sz w:val="21"/>
                <w:szCs w:val="21"/>
              </w:rPr>
              <w:t>期末余额</w:t>
            </w:r>
          </w:p>
        </w:tc>
        <w:tc>
          <w:tcPr>
            <w:tcW w:w="2598" w:type="dxa"/>
            <w:tcBorders>
              <w:left w:val="single" w:color="000000" w:sz="4" w:space="0"/>
            </w:tcBorders>
            <w:vAlign w:val="top"/>
          </w:tcPr>
          <w:p>
            <w:pPr>
              <w:spacing w:before="37" w:line="217" w:lineRule="auto"/>
              <w:ind w:left="883"/>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651" w:type="dxa"/>
            <w:tcBorders>
              <w:right w:val="single" w:color="000000" w:sz="4" w:space="0"/>
            </w:tcBorders>
            <w:vAlign w:val="top"/>
          </w:tcPr>
          <w:p>
            <w:pPr>
              <w:spacing w:before="33" w:line="218" w:lineRule="auto"/>
              <w:ind w:left="115"/>
              <w:rPr>
                <w:rFonts w:ascii="宋体" w:hAnsi="宋体" w:eastAsia="宋体" w:cs="宋体"/>
                <w:sz w:val="21"/>
                <w:szCs w:val="21"/>
              </w:rPr>
            </w:pPr>
            <w:r>
              <w:rPr>
                <w:rFonts w:ascii="宋体" w:hAnsi="宋体" w:eastAsia="宋体" w:cs="宋体"/>
                <w:spacing w:val="-1"/>
                <w:sz w:val="21"/>
                <w:szCs w:val="21"/>
              </w:rPr>
              <w:t>权益投资</w:t>
            </w:r>
          </w:p>
        </w:tc>
        <w:tc>
          <w:tcPr>
            <w:tcW w:w="2687" w:type="dxa"/>
            <w:tcBorders>
              <w:left w:val="single" w:color="000000" w:sz="4" w:space="0"/>
              <w:right w:val="single" w:color="000000" w:sz="4" w:space="0"/>
            </w:tcBorders>
            <w:vAlign w:val="top"/>
          </w:tcPr>
          <w:p>
            <w:pPr>
              <w:spacing w:before="63" w:line="201" w:lineRule="auto"/>
              <w:ind w:right="97"/>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5,186,8</w:t>
            </w:r>
            <w:r>
              <w:rPr>
                <w:rFonts w:ascii="Times New Roman" w:hAnsi="Times New Roman" w:eastAsia="Times New Roman" w:cs="Times New Roman"/>
                <w:sz w:val="21"/>
                <w:szCs w:val="21"/>
              </w:rPr>
              <w:t>16.25</w:t>
            </w:r>
          </w:p>
        </w:tc>
        <w:tc>
          <w:tcPr>
            <w:tcW w:w="2598" w:type="dxa"/>
            <w:tcBorders>
              <w:left w:val="single" w:color="000000" w:sz="4" w:space="0"/>
            </w:tcBorders>
            <w:vAlign w:val="top"/>
          </w:tcPr>
          <w:p>
            <w:pPr>
              <w:spacing w:before="47"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,760,000.00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651" w:type="dxa"/>
            <w:tcBorders>
              <w:right w:val="single" w:color="000000" w:sz="4" w:space="0"/>
            </w:tcBorders>
            <w:vAlign w:val="top"/>
          </w:tcPr>
          <w:p>
            <w:pPr>
              <w:spacing w:before="35" w:line="222" w:lineRule="auto"/>
              <w:ind w:left="1621"/>
              <w:rPr>
                <w:rFonts w:ascii="宋体" w:hAnsi="宋体" w:eastAsia="宋体" w:cs="宋体"/>
                <w:sz w:val="21"/>
                <w:szCs w:val="21"/>
              </w:rPr>
            </w:pPr>
            <w:r>
              <w:rPr>
                <w:rFonts w:ascii="宋体" w:hAnsi="宋体" w:eastAsia="宋体" w:cs="宋体"/>
                <w:spacing w:val="-2"/>
                <w:sz w:val="21"/>
                <w:szCs w:val="21"/>
              </w:rPr>
              <w:t>合计</w:t>
            </w:r>
          </w:p>
        </w:tc>
        <w:tc>
          <w:tcPr>
            <w:tcW w:w="2687" w:type="dxa"/>
            <w:tcBorders>
              <w:left w:val="single" w:color="000000" w:sz="4" w:space="0"/>
              <w:right w:val="single" w:color="000000" w:sz="4" w:space="0"/>
            </w:tcBorders>
            <w:vAlign w:val="top"/>
          </w:tcPr>
          <w:p>
            <w:pPr>
              <w:spacing w:before="63" w:line="201" w:lineRule="auto"/>
              <w:ind w:right="97"/>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5,186,8</w:t>
            </w:r>
            <w:r>
              <w:rPr>
                <w:rFonts w:ascii="Times New Roman" w:hAnsi="Times New Roman" w:eastAsia="Times New Roman" w:cs="Times New Roman"/>
                <w:sz w:val="21"/>
                <w:szCs w:val="21"/>
              </w:rPr>
              <w:t>16.25</w:t>
            </w:r>
          </w:p>
        </w:tc>
        <w:tc>
          <w:tcPr>
            <w:tcW w:w="2598" w:type="dxa"/>
            <w:tcBorders>
              <w:left w:val="single" w:color="000000" w:sz="4" w:space="0"/>
            </w:tcBorders>
            <w:vAlign w:val="top"/>
          </w:tcPr>
          <w:p>
            <w:pPr>
              <w:spacing w:before="63"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,760,000.00</w:t>
            </w:r>
          </w:p>
        </w:tc>
      </w:tr>
    </w:tbl>
    <w:p>
      <w:pPr>
        <w:spacing w:before="269" w:line="221" w:lineRule="auto"/>
        <w:ind w:left="441"/>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8" w:line="283" w:lineRule="exact"/>
        <w:ind w:left="440"/>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2" w:line="254" w:lineRule="auto"/>
        <w:ind w:left="860" w:right="595" w:hanging="1"/>
        <w:rPr>
          <w:rFonts w:ascii="宋体" w:hAnsi="宋体" w:eastAsia="宋体" w:cs="宋体"/>
          <w:sz w:val="21"/>
          <w:szCs w:val="21"/>
        </w:rPr>
      </w:pPr>
      <w:r>
        <w:rPr>
          <w:rFonts w:ascii="宋体" w:hAnsi="宋体" w:eastAsia="宋体" w:cs="宋体"/>
          <w:spacing w:val="-16"/>
          <w:sz w:val="21"/>
          <w:szCs w:val="21"/>
        </w:rPr>
        <w:t xml:space="preserve">截止 </w:t>
      </w:r>
      <w:r>
        <w:rPr>
          <w:rFonts w:ascii="宋体" w:hAnsi="宋体" w:eastAsia="宋体" w:cs="宋体"/>
          <w:spacing w:val="-15"/>
          <w:sz w:val="21"/>
          <w:szCs w:val="21"/>
        </w:rPr>
        <w:t>2</w:t>
      </w:r>
      <w:r>
        <w:rPr>
          <w:rFonts w:ascii="宋体" w:hAnsi="宋体" w:eastAsia="宋体" w:cs="宋体"/>
          <w:spacing w:val="-8"/>
          <w:sz w:val="21"/>
          <w:szCs w:val="21"/>
        </w:rPr>
        <w:t>021 年 12 月 31 日，本公司持股长沙银行股份有限公司的流通股 664,125.00 股。</w:t>
      </w:r>
      <w:r>
        <w:rPr>
          <w:rFonts w:ascii="宋体" w:hAnsi="宋体" w:eastAsia="宋体" w:cs="宋体"/>
          <w:sz w:val="21"/>
          <w:szCs w:val="21"/>
        </w:rPr>
        <w:t xml:space="preserve"> </w:t>
      </w:r>
      <w:r>
        <w:rPr>
          <w:rFonts w:ascii="宋体" w:hAnsi="宋体" w:eastAsia="宋体" w:cs="宋体"/>
          <w:spacing w:val="-10"/>
          <w:sz w:val="21"/>
          <w:szCs w:val="21"/>
        </w:rPr>
        <w:t>本期</w:t>
      </w:r>
      <w:r>
        <w:rPr>
          <w:rFonts w:ascii="宋体" w:hAnsi="宋体" w:eastAsia="宋体" w:cs="宋体"/>
          <w:spacing w:val="-9"/>
          <w:sz w:val="21"/>
          <w:szCs w:val="21"/>
        </w:rPr>
        <w:t>公</w:t>
      </w:r>
      <w:r>
        <w:rPr>
          <w:rFonts w:ascii="宋体" w:hAnsi="宋体" w:eastAsia="宋体" w:cs="宋体"/>
          <w:spacing w:val="-5"/>
          <w:sz w:val="21"/>
          <w:szCs w:val="21"/>
        </w:rPr>
        <w:t>允价值变动 426,816.25 元。</w:t>
      </w:r>
    </w:p>
    <w:p>
      <w:pPr>
        <w:spacing w:before="270" w:line="221" w:lineRule="auto"/>
        <w:ind w:left="442"/>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0"/>
          </w14:textOutline>
        </w:rPr>
        <w:t>2</w:t>
      </w:r>
      <w:r>
        <w:rPr>
          <w:rFonts w:ascii="宋体" w:hAnsi="宋体" w:eastAsia="宋体" w:cs="宋体"/>
          <w:spacing w:val="-11"/>
          <w:sz w:val="21"/>
          <w:szCs w:val="21"/>
          <w14:textOutline w14:w="3831" w14:cap="flat" w14:cmpd="sng">
            <w14:solidFill>
              <w14:srgbClr w14:val="000000"/>
            </w14:solidFill>
            <w14:prstDash w14:val="solid"/>
            <w14:miter w14:val="0"/>
          </w14:textOutline>
        </w:rPr>
        <w:t>0、</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0"/>
          </w14:textOutline>
        </w:rPr>
        <w:t>投资性房地产</w:t>
      </w:r>
    </w:p>
    <w:p>
      <w:pPr>
        <w:spacing w:before="80" w:line="241" w:lineRule="auto"/>
        <w:ind w:left="442"/>
        <w:rPr>
          <w:rFonts w:ascii="宋体" w:hAnsi="宋体" w:eastAsia="宋体" w:cs="宋体"/>
          <w:sz w:val="21"/>
          <w:szCs w:val="21"/>
        </w:rPr>
      </w:pPr>
      <w:r>
        <w:rPr>
          <w:rFonts w:ascii="宋体" w:hAnsi="宋体" w:eastAsia="宋体" w:cs="宋体"/>
          <w:spacing w:val="-1"/>
          <w:sz w:val="21"/>
          <w:szCs w:val="21"/>
        </w:rPr>
        <w:t>投资性房地产计量</w:t>
      </w:r>
      <w:r>
        <w:rPr>
          <w:rFonts w:ascii="宋体" w:hAnsi="宋体" w:eastAsia="宋体" w:cs="宋体"/>
          <w:sz w:val="21"/>
          <w:szCs w:val="21"/>
        </w:rPr>
        <w:t>模式</w:t>
      </w:r>
    </w:p>
    <w:p>
      <w:pPr>
        <w:spacing w:line="222" w:lineRule="auto"/>
        <w:ind w:left="443"/>
        <w:rPr>
          <w:rFonts w:ascii="宋体" w:hAnsi="宋体" w:eastAsia="宋体" w:cs="宋体"/>
          <w:sz w:val="21"/>
          <w:szCs w:val="21"/>
        </w:rPr>
      </w:pPr>
      <w:r>
        <w:rPr>
          <w:rFonts w:ascii="宋体" w:hAnsi="宋体" w:eastAsia="宋体" w:cs="宋体"/>
          <w:spacing w:val="-4"/>
          <w:sz w:val="21"/>
          <w:szCs w:val="21"/>
        </w:rPr>
        <w:t>不</w:t>
      </w:r>
      <w:r>
        <w:rPr>
          <w:rFonts w:ascii="宋体" w:hAnsi="宋体" w:eastAsia="宋体" w:cs="宋体"/>
          <w:spacing w:val="-3"/>
          <w:sz w:val="21"/>
          <w:szCs w:val="21"/>
        </w:rPr>
        <w:t>适</w:t>
      </w:r>
      <w:r>
        <w:rPr>
          <w:rFonts w:ascii="宋体" w:hAnsi="宋体" w:eastAsia="宋体" w:cs="宋体"/>
          <w:spacing w:val="-2"/>
          <w:sz w:val="21"/>
          <w:szCs w:val="21"/>
        </w:rPr>
        <w:t>用</w:t>
      </w:r>
    </w:p>
    <w:p>
      <w:pPr>
        <w:spacing w:line="251" w:lineRule="auto"/>
        <w:rPr>
          <w:rFonts w:ascii="Arial"/>
          <w:sz w:val="21"/>
        </w:rPr>
      </w:pPr>
    </w:p>
    <w:p>
      <w:pPr>
        <w:spacing w:before="68" w:line="331" w:lineRule="exact"/>
        <w:ind w:left="442"/>
        <w:rPr>
          <w:rFonts w:ascii="宋体" w:hAnsi="宋体" w:eastAsia="宋体" w:cs="宋体"/>
          <w:sz w:val="21"/>
          <w:szCs w:val="21"/>
        </w:rPr>
      </w:pPr>
      <w:r>
        <w:rPr>
          <w:rFonts w:ascii="宋体" w:hAnsi="宋体" w:eastAsia="宋体" w:cs="宋体"/>
          <w:spacing w:val="-15"/>
          <w:position w:val="8"/>
          <w:sz w:val="21"/>
          <w:szCs w:val="21"/>
          <w14:textOutline w14:w="3831" w14:cap="flat" w14:cmpd="sng">
            <w14:solidFill>
              <w14:srgbClr w14:val="000000"/>
            </w14:solidFill>
            <w14:prstDash w14:val="solid"/>
            <w14:miter w14:val="0"/>
          </w14:textOutline>
        </w:rPr>
        <w:t>2</w:t>
      </w:r>
      <w:r>
        <w:rPr>
          <w:rFonts w:ascii="宋体" w:hAnsi="宋体" w:eastAsia="宋体" w:cs="宋体"/>
          <w:spacing w:val="-14"/>
          <w:position w:val="8"/>
          <w:sz w:val="21"/>
          <w:szCs w:val="21"/>
          <w14:textOutline w14:w="3831" w14:cap="flat" w14:cmpd="sng">
            <w14:solidFill>
              <w14:srgbClr w14:val="000000"/>
            </w14:solidFill>
            <w14:prstDash w14:val="solid"/>
            <w14:miter w14:val="0"/>
          </w14:textOutline>
        </w:rPr>
        <w:t>1、</w:t>
      </w:r>
      <w:r>
        <w:rPr>
          <w:rFonts w:ascii="宋体" w:hAnsi="宋体" w:eastAsia="宋体" w:cs="宋体"/>
          <w:spacing w:val="-14"/>
          <w:position w:val="8"/>
          <w:sz w:val="21"/>
          <w:szCs w:val="21"/>
        </w:rPr>
        <w:t xml:space="preserve">  </w:t>
      </w:r>
      <w:r>
        <w:rPr>
          <w:rFonts w:ascii="宋体" w:hAnsi="宋体" w:eastAsia="宋体" w:cs="宋体"/>
          <w:spacing w:val="-14"/>
          <w:position w:val="8"/>
          <w:sz w:val="21"/>
          <w:szCs w:val="21"/>
          <w14:textOutline w14:w="3831" w14:cap="flat" w14:cmpd="sng">
            <w14:solidFill>
              <w14:srgbClr w14:val="000000"/>
            </w14:solidFill>
            <w14:prstDash w14:val="solid"/>
            <w14:miter w14:val="0"/>
          </w14:textOutline>
        </w:rPr>
        <w:t>固定资产</w:t>
      </w:r>
    </w:p>
    <w:p>
      <w:pPr>
        <w:spacing w:before="1" w:line="221" w:lineRule="auto"/>
        <w:ind w:left="44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项目</w:t>
      </w:r>
      <w:r>
        <w:rPr>
          <w:rFonts w:ascii="宋体" w:hAnsi="宋体" w:eastAsia="宋体" w:cs="宋体"/>
          <w:spacing w:val="-1"/>
          <w:sz w:val="21"/>
          <w:szCs w:val="21"/>
          <w14:textOutline w14:w="3831" w14:cap="flat" w14:cmpd="sng">
            <w14:solidFill>
              <w14:srgbClr w14:val="000000"/>
            </w14:solidFill>
            <w14:prstDash w14:val="solid"/>
            <w14:miter w14:val="0"/>
          </w14:textOutline>
        </w:rPr>
        <w:t>列示</w:t>
      </w:r>
    </w:p>
    <w:p>
      <w:pPr>
        <w:spacing w:before="68" w:line="282" w:lineRule="exact"/>
        <w:ind w:left="440"/>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4" w:line="214" w:lineRule="auto"/>
        <w:ind w:right="131"/>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36"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0"/>
        <w:gridCol w:w="2862"/>
        <w:gridCol w:w="2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10" w:type="dxa"/>
            <w:vAlign w:val="top"/>
          </w:tcPr>
          <w:p>
            <w:pPr>
              <w:spacing w:before="34" w:line="218" w:lineRule="auto"/>
              <w:ind w:left="1453"/>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862" w:type="dxa"/>
            <w:vAlign w:val="top"/>
          </w:tcPr>
          <w:p>
            <w:pPr>
              <w:spacing w:before="34" w:line="218" w:lineRule="auto"/>
              <w:ind w:left="1018"/>
              <w:rPr>
                <w:rFonts w:ascii="宋体" w:hAnsi="宋体" w:eastAsia="宋体" w:cs="宋体"/>
                <w:sz w:val="21"/>
                <w:szCs w:val="21"/>
              </w:rPr>
            </w:pPr>
            <w:r>
              <w:rPr>
                <w:rFonts w:ascii="宋体" w:hAnsi="宋体" w:eastAsia="宋体" w:cs="宋体"/>
                <w:spacing w:val="-2"/>
                <w:sz w:val="21"/>
                <w:szCs w:val="21"/>
              </w:rPr>
              <w:t>期末余额</w:t>
            </w:r>
          </w:p>
        </w:tc>
        <w:tc>
          <w:tcPr>
            <w:tcW w:w="2764" w:type="dxa"/>
            <w:vAlign w:val="top"/>
          </w:tcPr>
          <w:p>
            <w:pPr>
              <w:spacing w:before="34" w:line="218" w:lineRule="auto"/>
              <w:ind w:left="970"/>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310" w:type="dxa"/>
            <w:vAlign w:val="top"/>
          </w:tcPr>
          <w:p>
            <w:pPr>
              <w:spacing w:before="30" w:line="214" w:lineRule="auto"/>
              <w:ind w:left="134"/>
              <w:rPr>
                <w:rFonts w:ascii="宋体" w:hAnsi="宋体" w:eastAsia="宋体" w:cs="宋体"/>
                <w:sz w:val="21"/>
                <w:szCs w:val="21"/>
              </w:rPr>
            </w:pPr>
            <w:r>
              <w:rPr>
                <w:rFonts w:ascii="宋体" w:hAnsi="宋体" w:eastAsia="宋体" w:cs="宋体"/>
                <w:spacing w:val="-8"/>
                <w:sz w:val="21"/>
                <w:szCs w:val="21"/>
              </w:rPr>
              <w:t>固</w:t>
            </w:r>
            <w:r>
              <w:rPr>
                <w:rFonts w:ascii="宋体" w:hAnsi="宋体" w:eastAsia="宋体" w:cs="宋体"/>
                <w:spacing w:val="-5"/>
                <w:sz w:val="21"/>
                <w:szCs w:val="21"/>
              </w:rPr>
              <w:t>定资产</w:t>
            </w:r>
          </w:p>
        </w:tc>
        <w:tc>
          <w:tcPr>
            <w:tcW w:w="2862" w:type="dxa"/>
            <w:vAlign w:val="top"/>
          </w:tcPr>
          <w:p>
            <w:pPr>
              <w:spacing w:before="58" w:line="201" w:lineRule="auto"/>
              <w:ind w:right="95"/>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1,085,868,892.80</w:t>
            </w:r>
          </w:p>
        </w:tc>
        <w:tc>
          <w:tcPr>
            <w:tcW w:w="2764" w:type="dxa"/>
            <w:vAlign w:val="top"/>
          </w:tcPr>
          <w:p>
            <w:pPr>
              <w:spacing w:before="58"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699</w:t>
            </w:r>
            <w:r>
              <w:rPr>
                <w:rFonts w:ascii="Times New Roman" w:hAnsi="Times New Roman" w:eastAsia="Times New Roman" w:cs="Times New Roman"/>
                <w:sz w:val="21"/>
                <w:szCs w:val="21"/>
              </w:rPr>
              <w:t>,160,655.75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3310" w:type="dxa"/>
            <w:vAlign w:val="top"/>
          </w:tcPr>
          <w:p>
            <w:pPr>
              <w:spacing w:before="32" w:line="217" w:lineRule="auto"/>
              <w:ind w:left="134"/>
              <w:rPr>
                <w:rFonts w:ascii="宋体" w:hAnsi="宋体" w:eastAsia="宋体" w:cs="宋体"/>
                <w:sz w:val="21"/>
                <w:szCs w:val="21"/>
              </w:rPr>
            </w:pPr>
            <w:r>
              <w:rPr>
                <w:rFonts w:ascii="宋体" w:hAnsi="宋体" w:eastAsia="宋体" w:cs="宋体"/>
                <w:spacing w:val="-6"/>
                <w:sz w:val="21"/>
                <w:szCs w:val="21"/>
              </w:rPr>
              <w:t>固</w:t>
            </w:r>
            <w:r>
              <w:rPr>
                <w:rFonts w:ascii="宋体" w:hAnsi="宋体" w:eastAsia="宋体" w:cs="宋体"/>
                <w:spacing w:val="-5"/>
                <w:sz w:val="21"/>
                <w:szCs w:val="21"/>
              </w:rPr>
              <w:t>定</w:t>
            </w:r>
            <w:r>
              <w:rPr>
                <w:rFonts w:ascii="宋体" w:hAnsi="宋体" w:eastAsia="宋体" w:cs="宋体"/>
                <w:spacing w:val="-3"/>
                <w:sz w:val="21"/>
                <w:szCs w:val="21"/>
              </w:rPr>
              <w:t>资产清理</w:t>
            </w:r>
          </w:p>
        </w:tc>
        <w:tc>
          <w:tcPr>
            <w:tcW w:w="2862" w:type="dxa"/>
            <w:vAlign w:val="top"/>
          </w:tcPr>
          <w:p>
            <w:pPr>
              <w:rPr>
                <w:rFonts w:ascii="Arial"/>
                <w:sz w:val="21"/>
              </w:rPr>
            </w:pPr>
          </w:p>
        </w:tc>
        <w:tc>
          <w:tcPr>
            <w:tcW w:w="27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10" w:type="dxa"/>
            <w:vAlign w:val="top"/>
          </w:tcPr>
          <w:p>
            <w:pPr>
              <w:spacing w:before="34" w:line="218" w:lineRule="auto"/>
              <w:ind w:left="1451"/>
              <w:rPr>
                <w:rFonts w:ascii="宋体" w:hAnsi="宋体" w:eastAsia="宋体" w:cs="宋体"/>
                <w:sz w:val="21"/>
                <w:szCs w:val="21"/>
              </w:rPr>
            </w:pPr>
            <w:r>
              <w:rPr>
                <w:rFonts w:ascii="宋体" w:hAnsi="宋体" w:eastAsia="宋体" w:cs="宋体"/>
                <w:spacing w:val="-2"/>
                <w:sz w:val="21"/>
                <w:szCs w:val="21"/>
              </w:rPr>
              <w:t>合计</w:t>
            </w:r>
          </w:p>
        </w:tc>
        <w:tc>
          <w:tcPr>
            <w:tcW w:w="2862" w:type="dxa"/>
            <w:vAlign w:val="top"/>
          </w:tcPr>
          <w:p>
            <w:pPr>
              <w:spacing w:before="64" w:line="201" w:lineRule="auto"/>
              <w:ind w:right="95"/>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1,085,868,892.80</w:t>
            </w:r>
          </w:p>
        </w:tc>
        <w:tc>
          <w:tcPr>
            <w:tcW w:w="2764" w:type="dxa"/>
            <w:vAlign w:val="top"/>
          </w:tcPr>
          <w:p>
            <w:pPr>
              <w:spacing w:before="64"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699</w:t>
            </w:r>
            <w:r>
              <w:rPr>
                <w:rFonts w:ascii="Times New Roman" w:hAnsi="Times New Roman" w:eastAsia="Times New Roman" w:cs="Times New Roman"/>
                <w:sz w:val="21"/>
                <w:szCs w:val="21"/>
              </w:rPr>
              <w:t>,160,655.75</w:t>
            </w:r>
          </w:p>
        </w:tc>
      </w:tr>
    </w:tbl>
    <w:p>
      <w:pPr>
        <w:spacing w:before="271" w:line="221" w:lineRule="auto"/>
        <w:ind w:left="441"/>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 w:line="283" w:lineRule="exact"/>
        <w:ind w:left="440"/>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21" w:lineRule="auto"/>
        <w:ind w:left="861"/>
        <w:rPr>
          <w:rFonts w:ascii="宋体" w:hAnsi="宋体" w:eastAsia="宋体" w:cs="宋体"/>
          <w:sz w:val="21"/>
          <w:szCs w:val="21"/>
        </w:rPr>
      </w:pPr>
      <w:r>
        <w:rPr>
          <w:rFonts w:ascii="宋体" w:hAnsi="宋体" w:eastAsia="宋体" w:cs="宋体"/>
          <w:spacing w:val="-1"/>
          <w:sz w:val="21"/>
          <w:szCs w:val="21"/>
        </w:rPr>
        <w:t>上表中的固定资产是指扣除固定资产清理后的固定资产。</w:t>
      </w:r>
    </w:p>
    <w:p>
      <w:pPr>
        <w:sectPr>
          <w:footerReference r:id="rId92" w:type="default"/>
          <w:pgSz w:w="11907" w:h="16839"/>
          <w:pgMar w:top="1392" w:right="1140" w:bottom="1395" w:left="1366" w:header="856" w:footer="1191" w:gutter="0"/>
          <w:cols w:space="720" w:num="1"/>
        </w:sectPr>
      </w:pPr>
    </w:p>
    <w:p>
      <w:pPr>
        <w:spacing w:before="161" w:line="221" w:lineRule="auto"/>
        <w:ind w:left="458"/>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0"/>
          </w14:textOutline>
        </w:rPr>
        <w:t>固</w:t>
      </w:r>
      <w:r>
        <w:rPr>
          <w:rFonts w:ascii="宋体" w:hAnsi="宋体" w:eastAsia="宋体" w:cs="宋体"/>
          <w:spacing w:val="-4"/>
          <w:sz w:val="21"/>
          <w:szCs w:val="21"/>
          <w14:textOutline w14:w="3831" w14:cap="flat" w14:cmpd="sng">
            <w14:solidFill>
              <w14:srgbClr w14:val="000000"/>
            </w14:solidFill>
            <w14:prstDash w14:val="solid"/>
            <w14:miter w14:val="0"/>
          </w14:textOutline>
        </w:rPr>
        <w:t>定资产</w:t>
      </w:r>
    </w:p>
    <w:p>
      <w:pPr>
        <w:spacing w:before="82" w:line="226" w:lineRule="auto"/>
        <w:ind w:left="458"/>
        <w:rPr>
          <w:rFonts w:ascii="宋体" w:hAnsi="宋体" w:eastAsia="宋体" w:cs="宋体"/>
          <w:sz w:val="21"/>
          <w:szCs w:val="21"/>
        </w:rPr>
      </w:pPr>
      <w:r>
        <w:rPr>
          <w:rFonts w:ascii="宋体" w:hAnsi="宋体" w:eastAsia="宋体" w:cs="宋体"/>
          <w:spacing w:val="-6"/>
          <w:sz w:val="21"/>
          <w:szCs w:val="21"/>
        </w:rPr>
        <w:t>固</w:t>
      </w:r>
      <w:r>
        <w:rPr>
          <w:rFonts w:ascii="宋体" w:hAnsi="宋体" w:eastAsia="宋体" w:cs="宋体"/>
          <w:spacing w:val="-5"/>
          <w:sz w:val="21"/>
          <w:szCs w:val="21"/>
        </w:rPr>
        <w:t>定</w:t>
      </w:r>
      <w:r>
        <w:rPr>
          <w:rFonts w:ascii="宋体" w:hAnsi="宋体" w:eastAsia="宋体" w:cs="宋体"/>
          <w:spacing w:val="-3"/>
          <w:sz w:val="21"/>
          <w:szCs w:val="21"/>
        </w:rPr>
        <w:t>资产情况</w:t>
      </w:r>
    </w:p>
    <w:p>
      <w:pPr>
        <w:spacing w:line="234" w:lineRule="auto"/>
        <w:ind w:left="440"/>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left="441"/>
        <w:rPr>
          <w:rFonts w:ascii="宋体" w:hAnsi="宋体" w:eastAsia="宋体" w:cs="宋体"/>
          <w:sz w:val="21"/>
          <w:szCs w:val="21"/>
        </w:rPr>
      </w:pPr>
      <w:r>
        <w:rPr>
          <w:rFonts w:ascii="宋体" w:hAnsi="宋体" w:eastAsia="宋体" w:cs="宋体"/>
          <w:spacing w:val="-16"/>
          <w:sz w:val="21"/>
          <w:szCs w:val="21"/>
        </w:rPr>
        <w:t>单</w:t>
      </w:r>
      <w:r>
        <w:rPr>
          <w:rFonts w:ascii="宋体" w:hAnsi="宋体" w:eastAsia="宋体" w:cs="宋体"/>
          <w:spacing w:val="-8"/>
          <w:sz w:val="21"/>
          <w:szCs w:val="21"/>
        </w:rPr>
        <w:t>位： 元  币种：人民币</w:t>
      </w:r>
    </w:p>
    <w:tbl>
      <w:tblPr>
        <w:tblStyle w:val="4"/>
        <w:tblW w:w="9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3"/>
        <w:gridCol w:w="1425"/>
        <w:gridCol w:w="1418"/>
        <w:gridCol w:w="1260"/>
        <w:gridCol w:w="1228"/>
        <w:gridCol w:w="1267"/>
        <w:gridCol w:w="15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583" w:type="dxa"/>
            <w:vAlign w:val="top"/>
          </w:tcPr>
          <w:p>
            <w:pPr>
              <w:spacing w:before="29" w:line="220" w:lineRule="auto"/>
              <w:ind w:left="619"/>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1425" w:type="dxa"/>
            <w:vAlign w:val="top"/>
          </w:tcPr>
          <w:p>
            <w:pPr>
              <w:spacing w:before="29" w:line="220" w:lineRule="auto"/>
              <w:ind w:left="176"/>
              <w:rPr>
                <w:rFonts w:ascii="宋体" w:hAnsi="宋体" w:eastAsia="宋体" w:cs="宋体"/>
                <w:sz w:val="18"/>
                <w:szCs w:val="18"/>
              </w:rPr>
            </w:pPr>
            <w:r>
              <w:rPr>
                <w:rFonts w:ascii="宋体" w:hAnsi="宋体" w:eastAsia="宋体" w:cs="宋体"/>
                <w:spacing w:val="-2"/>
                <w:sz w:val="18"/>
                <w:szCs w:val="18"/>
              </w:rPr>
              <w:t>房</w:t>
            </w:r>
            <w:r>
              <w:rPr>
                <w:rFonts w:ascii="宋体" w:hAnsi="宋体" w:eastAsia="宋体" w:cs="宋体"/>
                <w:spacing w:val="-1"/>
                <w:sz w:val="18"/>
                <w:szCs w:val="18"/>
              </w:rPr>
              <w:t>屋及建筑物</w:t>
            </w:r>
          </w:p>
        </w:tc>
        <w:tc>
          <w:tcPr>
            <w:tcW w:w="1418" w:type="dxa"/>
            <w:vAlign w:val="top"/>
          </w:tcPr>
          <w:p>
            <w:pPr>
              <w:spacing w:before="29" w:line="219" w:lineRule="auto"/>
              <w:ind w:left="353"/>
              <w:rPr>
                <w:rFonts w:ascii="宋体" w:hAnsi="宋体" w:eastAsia="宋体" w:cs="宋体"/>
                <w:sz w:val="18"/>
                <w:szCs w:val="18"/>
              </w:rPr>
            </w:pPr>
            <w:r>
              <w:rPr>
                <w:rFonts w:ascii="宋体" w:hAnsi="宋体" w:eastAsia="宋体" w:cs="宋体"/>
                <w:spacing w:val="-2"/>
                <w:sz w:val="18"/>
                <w:szCs w:val="18"/>
              </w:rPr>
              <w:t>机</w:t>
            </w:r>
            <w:r>
              <w:rPr>
                <w:rFonts w:ascii="宋体" w:hAnsi="宋体" w:eastAsia="宋体" w:cs="宋体"/>
                <w:spacing w:val="-1"/>
                <w:sz w:val="18"/>
                <w:szCs w:val="18"/>
              </w:rPr>
              <w:t>器设备</w:t>
            </w:r>
          </w:p>
        </w:tc>
        <w:tc>
          <w:tcPr>
            <w:tcW w:w="1260" w:type="dxa"/>
            <w:vAlign w:val="top"/>
          </w:tcPr>
          <w:p>
            <w:pPr>
              <w:spacing w:before="29" w:line="220" w:lineRule="auto"/>
              <w:ind w:left="273"/>
              <w:rPr>
                <w:rFonts w:ascii="宋体" w:hAnsi="宋体" w:eastAsia="宋体" w:cs="宋体"/>
                <w:sz w:val="18"/>
                <w:szCs w:val="18"/>
              </w:rPr>
            </w:pPr>
            <w:r>
              <w:rPr>
                <w:rFonts w:ascii="宋体" w:hAnsi="宋体" w:eastAsia="宋体" w:cs="宋体"/>
                <w:spacing w:val="-2"/>
                <w:sz w:val="18"/>
                <w:szCs w:val="18"/>
              </w:rPr>
              <w:t>运输</w:t>
            </w:r>
            <w:r>
              <w:rPr>
                <w:rFonts w:ascii="宋体" w:hAnsi="宋体" w:eastAsia="宋体" w:cs="宋体"/>
                <w:spacing w:val="-1"/>
                <w:sz w:val="18"/>
                <w:szCs w:val="18"/>
              </w:rPr>
              <w:t>工具</w:t>
            </w:r>
          </w:p>
        </w:tc>
        <w:tc>
          <w:tcPr>
            <w:tcW w:w="1228" w:type="dxa"/>
            <w:vAlign w:val="top"/>
          </w:tcPr>
          <w:p>
            <w:pPr>
              <w:spacing w:before="29" w:line="220" w:lineRule="auto"/>
              <w:ind w:left="277"/>
              <w:rPr>
                <w:rFonts w:ascii="宋体" w:hAnsi="宋体" w:eastAsia="宋体" w:cs="宋体"/>
                <w:sz w:val="18"/>
                <w:szCs w:val="18"/>
              </w:rPr>
            </w:pPr>
            <w:r>
              <w:rPr>
                <w:rFonts w:ascii="宋体" w:hAnsi="宋体" w:eastAsia="宋体" w:cs="宋体"/>
                <w:spacing w:val="-7"/>
                <w:sz w:val="18"/>
                <w:szCs w:val="18"/>
              </w:rPr>
              <w:t>电</w:t>
            </w:r>
            <w:r>
              <w:rPr>
                <w:rFonts w:ascii="宋体" w:hAnsi="宋体" w:eastAsia="宋体" w:cs="宋体"/>
                <w:spacing w:val="-5"/>
                <w:sz w:val="18"/>
                <w:szCs w:val="18"/>
              </w:rPr>
              <w:t>子设备</w:t>
            </w:r>
          </w:p>
        </w:tc>
        <w:tc>
          <w:tcPr>
            <w:tcW w:w="1267" w:type="dxa"/>
            <w:vAlign w:val="top"/>
          </w:tcPr>
          <w:p>
            <w:pPr>
              <w:spacing w:before="29" w:line="220" w:lineRule="auto"/>
              <w:ind w:left="280"/>
              <w:rPr>
                <w:rFonts w:ascii="宋体" w:hAnsi="宋体" w:eastAsia="宋体" w:cs="宋体"/>
                <w:sz w:val="18"/>
                <w:szCs w:val="18"/>
              </w:rPr>
            </w:pPr>
            <w:r>
              <w:rPr>
                <w:rFonts w:ascii="宋体" w:hAnsi="宋体" w:eastAsia="宋体" w:cs="宋体"/>
                <w:spacing w:val="-2"/>
                <w:sz w:val="18"/>
                <w:szCs w:val="18"/>
              </w:rPr>
              <w:t>其他</w:t>
            </w:r>
            <w:r>
              <w:rPr>
                <w:rFonts w:ascii="宋体" w:hAnsi="宋体" w:eastAsia="宋体" w:cs="宋体"/>
                <w:spacing w:val="-1"/>
                <w:sz w:val="18"/>
                <w:szCs w:val="18"/>
              </w:rPr>
              <w:t>设备</w:t>
            </w:r>
          </w:p>
        </w:tc>
        <w:tc>
          <w:tcPr>
            <w:tcW w:w="1545" w:type="dxa"/>
            <w:vAlign w:val="top"/>
          </w:tcPr>
          <w:p>
            <w:pPr>
              <w:spacing w:before="29" w:line="220" w:lineRule="auto"/>
              <w:ind w:left="595"/>
              <w:rPr>
                <w:rFonts w:ascii="宋体" w:hAnsi="宋体" w:eastAsia="宋体" w:cs="宋体"/>
                <w:sz w:val="18"/>
                <w:szCs w:val="18"/>
              </w:rPr>
            </w:pPr>
            <w:r>
              <w:rPr>
                <w:rFonts w:ascii="宋体" w:hAnsi="宋体" w:eastAsia="宋体" w:cs="宋体"/>
                <w:spacing w:val="-2"/>
                <w:sz w:val="18"/>
                <w:szCs w:val="18"/>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7" w:hRule="atLeast"/>
        </w:trPr>
        <w:tc>
          <w:tcPr>
            <w:tcW w:w="9726" w:type="dxa"/>
            <w:gridSpan w:val="7"/>
            <w:vAlign w:val="top"/>
          </w:tcPr>
          <w:p>
            <w:pPr>
              <w:spacing w:before="25" w:line="217" w:lineRule="auto"/>
              <w:ind w:left="38"/>
              <w:rPr>
                <w:rFonts w:ascii="宋体" w:hAnsi="宋体" w:eastAsia="宋体" w:cs="宋体"/>
                <w:sz w:val="18"/>
                <w:szCs w:val="18"/>
              </w:rPr>
            </w:pPr>
            <w:r>
              <w:rPr>
                <w:rFonts w:ascii="宋体" w:hAnsi="宋体" w:eastAsia="宋体" w:cs="宋体"/>
                <w:spacing w:val="-8"/>
                <w:sz w:val="18"/>
                <w:szCs w:val="18"/>
              </w:rPr>
              <w:t>一</w:t>
            </w:r>
            <w:r>
              <w:rPr>
                <w:rFonts w:ascii="宋体" w:hAnsi="宋体" w:eastAsia="宋体" w:cs="宋体"/>
                <w:spacing w:val="-6"/>
                <w:sz w:val="18"/>
                <w:szCs w:val="18"/>
              </w:rPr>
              <w:t>、账面原值：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583" w:type="dxa"/>
            <w:vAlign w:val="top"/>
          </w:tcPr>
          <w:p>
            <w:pPr>
              <w:spacing w:before="26" w:line="219" w:lineRule="auto"/>
              <w:ind w:left="48"/>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2"/>
                <w:sz w:val="18"/>
                <w:szCs w:val="18"/>
              </w:rPr>
              <w:t>期初余额</w:t>
            </w:r>
          </w:p>
        </w:tc>
        <w:tc>
          <w:tcPr>
            <w:tcW w:w="1425" w:type="dxa"/>
            <w:vAlign w:val="top"/>
          </w:tcPr>
          <w:p>
            <w:pPr>
              <w:spacing w:before="55" w:line="182" w:lineRule="auto"/>
              <w:ind w:left="143"/>
              <w:rPr>
                <w:rFonts w:ascii="宋体" w:hAnsi="宋体" w:eastAsia="宋体" w:cs="宋体"/>
                <w:sz w:val="18"/>
                <w:szCs w:val="18"/>
              </w:rPr>
            </w:pPr>
            <w:r>
              <w:rPr>
                <w:rFonts w:ascii="宋体" w:hAnsi="宋体" w:eastAsia="宋体" w:cs="宋体"/>
                <w:spacing w:val="-1"/>
                <w:sz w:val="18"/>
                <w:szCs w:val="18"/>
              </w:rPr>
              <w:t>332,382,10</w:t>
            </w:r>
            <w:r>
              <w:rPr>
                <w:rFonts w:ascii="宋体" w:hAnsi="宋体" w:eastAsia="宋体" w:cs="宋体"/>
                <w:sz w:val="18"/>
                <w:szCs w:val="18"/>
              </w:rPr>
              <w:t>4.07</w:t>
            </w:r>
          </w:p>
        </w:tc>
        <w:tc>
          <w:tcPr>
            <w:tcW w:w="1418" w:type="dxa"/>
            <w:vAlign w:val="top"/>
          </w:tcPr>
          <w:p>
            <w:pPr>
              <w:spacing w:before="55" w:line="182" w:lineRule="auto"/>
              <w:ind w:left="137"/>
              <w:rPr>
                <w:rFonts w:ascii="宋体" w:hAnsi="宋体" w:eastAsia="宋体" w:cs="宋体"/>
                <w:sz w:val="18"/>
                <w:szCs w:val="18"/>
              </w:rPr>
            </w:pPr>
            <w:r>
              <w:rPr>
                <w:rFonts w:ascii="宋体" w:hAnsi="宋体" w:eastAsia="宋体" w:cs="宋体"/>
                <w:spacing w:val="-1"/>
                <w:sz w:val="18"/>
                <w:szCs w:val="18"/>
              </w:rPr>
              <w:t>647,183,</w:t>
            </w:r>
            <w:r>
              <w:rPr>
                <w:rFonts w:ascii="宋体" w:hAnsi="宋体" w:eastAsia="宋体" w:cs="宋体"/>
                <w:sz w:val="18"/>
                <w:szCs w:val="18"/>
              </w:rPr>
              <w:t>879.06</w:t>
            </w:r>
          </w:p>
        </w:tc>
        <w:tc>
          <w:tcPr>
            <w:tcW w:w="1260" w:type="dxa"/>
            <w:vAlign w:val="top"/>
          </w:tcPr>
          <w:p>
            <w:pPr>
              <w:spacing w:before="55" w:line="182" w:lineRule="auto"/>
              <w:ind w:left="160"/>
              <w:rPr>
                <w:rFonts w:ascii="宋体" w:hAnsi="宋体" w:eastAsia="宋体" w:cs="宋体"/>
                <w:sz w:val="18"/>
                <w:szCs w:val="18"/>
              </w:rPr>
            </w:pPr>
            <w:r>
              <w:rPr>
                <w:rFonts w:ascii="宋体" w:hAnsi="宋体" w:eastAsia="宋体" w:cs="宋体"/>
                <w:spacing w:val="-1"/>
                <w:sz w:val="18"/>
                <w:szCs w:val="18"/>
              </w:rPr>
              <w:t>7,748,051.</w:t>
            </w:r>
            <w:r>
              <w:rPr>
                <w:rFonts w:ascii="宋体" w:hAnsi="宋体" w:eastAsia="宋体" w:cs="宋体"/>
                <w:sz w:val="18"/>
                <w:szCs w:val="18"/>
              </w:rPr>
              <w:t>02</w:t>
            </w:r>
          </w:p>
        </w:tc>
        <w:tc>
          <w:tcPr>
            <w:tcW w:w="1228" w:type="dxa"/>
            <w:vAlign w:val="top"/>
          </w:tcPr>
          <w:p>
            <w:pPr>
              <w:spacing w:before="55" w:line="182" w:lineRule="auto"/>
              <w:ind w:left="35"/>
              <w:rPr>
                <w:rFonts w:ascii="宋体" w:hAnsi="宋体" w:eastAsia="宋体" w:cs="宋体"/>
                <w:sz w:val="18"/>
                <w:szCs w:val="18"/>
              </w:rPr>
            </w:pPr>
            <w:r>
              <w:rPr>
                <w:rFonts w:ascii="宋体" w:hAnsi="宋体" w:eastAsia="宋体" w:cs="宋体"/>
                <w:spacing w:val="-1"/>
                <w:sz w:val="18"/>
                <w:szCs w:val="18"/>
              </w:rPr>
              <w:t>28,760,1</w:t>
            </w:r>
            <w:r>
              <w:rPr>
                <w:rFonts w:ascii="宋体" w:hAnsi="宋体" w:eastAsia="宋体" w:cs="宋体"/>
                <w:sz w:val="18"/>
                <w:szCs w:val="18"/>
              </w:rPr>
              <w:t>75.21</w:t>
            </w:r>
          </w:p>
        </w:tc>
        <w:tc>
          <w:tcPr>
            <w:tcW w:w="1267" w:type="dxa"/>
            <w:vAlign w:val="top"/>
          </w:tcPr>
          <w:p>
            <w:pPr>
              <w:spacing w:before="55" w:line="182" w:lineRule="auto"/>
              <w:ind w:left="88"/>
              <w:rPr>
                <w:rFonts w:ascii="宋体" w:hAnsi="宋体" w:eastAsia="宋体" w:cs="宋体"/>
                <w:sz w:val="18"/>
                <w:szCs w:val="18"/>
              </w:rPr>
            </w:pPr>
            <w:r>
              <w:rPr>
                <w:rFonts w:ascii="宋体" w:hAnsi="宋体" w:eastAsia="宋体" w:cs="宋体"/>
                <w:spacing w:val="-2"/>
                <w:sz w:val="18"/>
                <w:szCs w:val="18"/>
              </w:rPr>
              <w:t>19,874,</w:t>
            </w:r>
            <w:r>
              <w:rPr>
                <w:rFonts w:ascii="宋体" w:hAnsi="宋体" w:eastAsia="宋体" w:cs="宋体"/>
                <w:spacing w:val="-1"/>
                <w:sz w:val="18"/>
                <w:szCs w:val="18"/>
              </w:rPr>
              <w:t>681.98</w:t>
            </w:r>
          </w:p>
        </w:tc>
        <w:tc>
          <w:tcPr>
            <w:tcW w:w="1545" w:type="dxa"/>
            <w:vAlign w:val="top"/>
          </w:tcPr>
          <w:p>
            <w:pPr>
              <w:spacing w:before="55" w:line="182" w:lineRule="auto"/>
              <w:ind w:left="91"/>
              <w:rPr>
                <w:rFonts w:ascii="宋体" w:hAnsi="宋体" w:eastAsia="宋体" w:cs="宋体"/>
                <w:sz w:val="18"/>
                <w:szCs w:val="18"/>
              </w:rPr>
            </w:pPr>
            <w:r>
              <w:rPr>
                <w:rFonts w:ascii="宋体" w:hAnsi="宋体" w:eastAsia="宋体" w:cs="宋体"/>
                <w:spacing w:val="-2"/>
                <w:sz w:val="18"/>
                <w:szCs w:val="18"/>
              </w:rPr>
              <w:t>1,03</w:t>
            </w:r>
            <w:r>
              <w:rPr>
                <w:rFonts w:ascii="宋体" w:hAnsi="宋体" w:eastAsia="宋体" w:cs="宋体"/>
                <w:spacing w:val="-1"/>
                <w:sz w:val="18"/>
                <w:szCs w:val="18"/>
              </w:rPr>
              <w:t>5,948,891.34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583" w:type="dxa"/>
            <w:vAlign w:val="top"/>
          </w:tcPr>
          <w:p>
            <w:pPr>
              <w:spacing w:before="26" w:line="216" w:lineRule="auto"/>
              <w:ind w:left="37"/>
              <w:rPr>
                <w:rFonts w:ascii="宋体" w:hAnsi="宋体" w:eastAsia="宋体" w:cs="宋体"/>
                <w:sz w:val="18"/>
                <w:szCs w:val="18"/>
              </w:rPr>
            </w:pPr>
            <w:r>
              <w:rPr>
                <w:rFonts w:ascii="宋体" w:hAnsi="宋体" w:eastAsia="宋体" w:cs="宋体"/>
                <w:spacing w:val="-1"/>
                <w:sz w:val="18"/>
                <w:szCs w:val="18"/>
              </w:rPr>
              <w:t>2.本期增加金</w:t>
            </w:r>
            <w:r>
              <w:rPr>
                <w:rFonts w:ascii="宋体" w:hAnsi="宋体" w:eastAsia="宋体" w:cs="宋体"/>
                <w:sz w:val="18"/>
                <w:szCs w:val="18"/>
              </w:rPr>
              <w:t>额</w:t>
            </w:r>
          </w:p>
        </w:tc>
        <w:tc>
          <w:tcPr>
            <w:tcW w:w="1425" w:type="dxa"/>
            <w:vAlign w:val="top"/>
          </w:tcPr>
          <w:p>
            <w:pPr>
              <w:spacing w:before="55" w:line="182" w:lineRule="auto"/>
              <w:ind w:left="141"/>
              <w:rPr>
                <w:rFonts w:ascii="宋体" w:hAnsi="宋体" w:eastAsia="宋体" w:cs="宋体"/>
                <w:sz w:val="18"/>
                <w:szCs w:val="18"/>
              </w:rPr>
            </w:pPr>
            <w:r>
              <w:rPr>
                <w:rFonts w:ascii="宋体" w:hAnsi="宋体" w:eastAsia="宋体" w:cs="宋体"/>
                <w:spacing w:val="-1"/>
                <w:sz w:val="18"/>
                <w:szCs w:val="18"/>
              </w:rPr>
              <w:t>211,239,</w:t>
            </w:r>
            <w:r>
              <w:rPr>
                <w:rFonts w:ascii="宋体" w:hAnsi="宋体" w:eastAsia="宋体" w:cs="宋体"/>
                <w:sz w:val="18"/>
                <w:szCs w:val="18"/>
              </w:rPr>
              <w:t>244.54</w:t>
            </w:r>
          </w:p>
        </w:tc>
        <w:tc>
          <w:tcPr>
            <w:tcW w:w="1418" w:type="dxa"/>
            <w:vAlign w:val="top"/>
          </w:tcPr>
          <w:p>
            <w:pPr>
              <w:spacing w:before="55" w:line="182" w:lineRule="auto"/>
              <w:ind w:left="149"/>
              <w:rPr>
                <w:rFonts w:ascii="宋体" w:hAnsi="宋体" w:eastAsia="宋体" w:cs="宋体"/>
                <w:sz w:val="18"/>
                <w:szCs w:val="18"/>
              </w:rPr>
            </w:pPr>
            <w:r>
              <w:rPr>
                <w:rFonts w:ascii="宋体" w:hAnsi="宋体" w:eastAsia="宋体" w:cs="宋体"/>
                <w:spacing w:val="-2"/>
                <w:sz w:val="18"/>
                <w:szCs w:val="18"/>
              </w:rPr>
              <w:t>199,50</w:t>
            </w:r>
            <w:r>
              <w:rPr>
                <w:rFonts w:ascii="宋体" w:hAnsi="宋体" w:eastAsia="宋体" w:cs="宋体"/>
                <w:spacing w:val="-1"/>
                <w:sz w:val="18"/>
                <w:szCs w:val="18"/>
              </w:rPr>
              <w:t>1,738.73</w:t>
            </w:r>
          </w:p>
        </w:tc>
        <w:tc>
          <w:tcPr>
            <w:tcW w:w="1260" w:type="dxa"/>
            <w:vAlign w:val="top"/>
          </w:tcPr>
          <w:p>
            <w:pPr>
              <w:spacing w:before="55" w:line="182" w:lineRule="auto"/>
              <w:ind w:left="339"/>
              <w:rPr>
                <w:rFonts w:ascii="宋体" w:hAnsi="宋体" w:eastAsia="宋体" w:cs="宋体"/>
                <w:sz w:val="18"/>
                <w:szCs w:val="18"/>
              </w:rPr>
            </w:pPr>
            <w:r>
              <w:rPr>
                <w:rFonts w:ascii="宋体" w:hAnsi="宋体" w:eastAsia="宋体" w:cs="宋体"/>
                <w:spacing w:val="-1"/>
                <w:sz w:val="18"/>
                <w:szCs w:val="18"/>
              </w:rPr>
              <w:t>585,141.25</w:t>
            </w:r>
          </w:p>
        </w:tc>
        <w:tc>
          <w:tcPr>
            <w:tcW w:w="1228" w:type="dxa"/>
            <w:vAlign w:val="top"/>
          </w:tcPr>
          <w:p>
            <w:pPr>
              <w:spacing w:before="55" w:line="182" w:lineRule="auto"/>
              <w:ind w:left="35"/>
              <w:rPr>
                <w:rFonts w:ascii="宋体" w:hAnsi="宋体" w:eastAsia="宋体" w:cs="宋体"/>
                <w:sz w:val="18"/>
                <w:szCs w:val="18"/>
              </w:rPr>
            </w:pPr>
            <w:r>
              <w:rPr>
                <w:rFonts w:ascii="宋体" w:hAnsi="宋体" w:eastAsia="宋体" w:cs="宋体"/>
                <w:spacing w:val="-1"/>
                <w:sz w:val="18"/>
                <w:szCs w:val="18"/>
              </w:rPr>
              <w:t>20,289,1</w:t>
            </w:r>
            <w:r>
              <w:rPr>
                <w:rFonts w:ascii="宋体" w:hAnsi="宋体" w:eastAsia="宋体" w:cs="宋体"/>
                <w:sz w:val="18"/>
                <w:szCs w:val="18"/>
              </w:rPr>
              <w:t>80.58</w:t>
            </w:r>
          </w:p>
        </w:tc>
        <w:tc>
          <w:tcPr>
            <w:tcW w:w="1267" w:type="dxa"/>
            <w:vAlign w:val="top"/>
          </w:tcPr>
          <w:p>
            <w:pPr>
              <w:spacing w:before="55" w:line="182" w:lineRule="auto"/>
              <w:ind w:left="88"/>
              <w:rPr>
                <w:rFonts w:ascii="宋体" w:hAnsi="宋体" w:eastAsia="宋体" w:cs="宋体"/>
                <w:sz w:val="18"/>
                <w:szCs w:val="18"/>
              </w:rPr>
            </w:pPr>
            <w:r>
              <w:rPr>
                <w:rFonts w:ascii="宋体" w:hAnsi="宋体" w:eastAsia="宋体" w:cs="宋体"/>
                <w:spacing w:val="-2"/>
                <w:sz w:val="18"/>
                <w:szCs w:val="18"/>
              </w:rPr>
              <w:t>10,199,</w:t>
            </w:r>
            <w:r>
              <w:rPr>
                <w:rFonts w:ascii="宋体" w:hAnsi="宋体" w:eastAsia="宋体" w:cs="宋体"/>
                <w:spacing w:val="-1"/>
                <w:sz w:val="18"/>
                <w:szCs w:val="18"/>
              </w:rPr>
              <w:t>842.92</w:t>
            </w:r>
          </w:p>
        </w:tc>
        <w:tc>
          <w:tcPr>
            <w:tcW w:w="1545" w:type="dxa"/>
            <w:vAlign w:val="top"/>
          </w:tcPr>
          <w:p>
            <w:pPr>
              <w:spacing w:before="55" w:line="182" w:lineRule="auto"/>
              <w:ind w:left="257"/>
              <w:rPr>
                <w:rFonts w:ascii="宋体" w:hAnsi="宋体" w:eastAsia="宋体" w:cs="宋体"/>
                <w:sz w:val="18"/>
                <w:szCs w:val="18"/>
              </w:rPr>
            </w:pPr>
            <w:r>
              <w:rPr>
                <w:rFonts w:ascii="宋体" w:hAnsi="宋体" w:eastAsia="宋体" w:cs="宋体"/>
                <w:spacing w:val="-1"/>
                <w:sz w:val="18"/>
                <w:szCs w:val="18"/>
              </w:rPr>
              <w:t>441,81</w:t>
            </w:r>
            <w:r>
              <w:rPr>
                <w:rFonts w:ascii="宋体" w:hAnsi="宋体" w:eastAsia="宋体" w:cs="宋体"/>
                <w:sz w:val="18"/>
                <w:szCs w:val="18"/>
              </w:rPr>
              <w:t>5,148.02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583" w:type="dxa"/>
            <w:vAlign w:val="top"/>
          </w:tcPr>
          <w:p>
            <w:pPr>
              <w:spacing w:before="26" w:line="216" w:lineRule="auto"/>
              <w:ind w:left="40"/>
              <w:rPr>
                <w:rFonts w:ascii="宋体" w:hAnsi="宋体" w:eastAsia="宋体" w:cs="宋体"/>
                <w:sz w:val="18"/>
                <w:szCs w:val="18"/>
              </w:rPr>
            </w:pPr>
            <w:r>
              <w:rPr>
                <w:rFonts w:ascii="宋体" w:hAnsi="宋体" w:eastAsia="宋体" w:cs="宋体"/>
                <w:spacing w:val="35"/>
                <w:sz w:val="18"/>
                <w:szCs w:val="18"/>
              </w:rPr>
              <w:t>(</w:t>
            </w:r>
            <w:r>
              <w:rPr>
                <w:rFonts w:ascii="宋体" w:hAnsi="宋体" w:eastAsia="宋体" w:cs="宋体"/>
                <w:spacing w:val="32"/>
                <w:sz w:val="18"/>
                <w:szCs w:val="18"/>
              </w:rPr>
              <w:t>1)购置</w:t>
            </w:r>
          </w:p>
        </w:tc>
        <w:tc>
          <w:tcPr>
            <w:tcW w:w="1425" w:type="dxa"/>
            <w:vAlign w:val="top"/>
          </w:tcPr>
          <w:p>
            <w:pPr>
              <w:spacing w:before="55" w:line="182" w:lineRule="auto"/>
              <w:ind w:left="320"/>
              <w:rPr>
                <w:rFonts w:ascii="宋体" w:hAnsi="宋体" w:eastAsia="宋体" w:cs="宋体"/>
                <w:sz w:val="18"/>
                <w:szCs w:val="18"/>
              </w:rPr>
            </w:pPr>
            <w:r>
              <w:rPr>
                <w:rFonts w:ascii="宋体" w:hAnsi="宋体" w:eastAsia="宋体" w:cs="宋体"/>
                <w:spacing w:val="-1"/>
                <w:sz w:val="18"/>
                <w:szCs w:val="18"/>
              </w:rPr>
              <w:t>8,483,1</w:t>
            </w:r>
            <w:r>
              <w:rPr>
                <w:rFonts w:ascii="宋体" w:hAnsi="宋体" w:eastAsia="宋体" w:cs="宋体"/>
                <w:sz w:val="18"/>
                <w:szCs w:val="18"/>
              </w:rPr>
              <w:t>29.53</w:t>
            </w:r>
          </w:p>
        </w:tc>
        <w:tc>
          <w:tcPr>
            <w:tcW w:w="1418" w:type="dxa"/>
            <w:vAlign w:val="top"/>
          </w:tcPr>
          <w:p>
            <w:pPr>
              <w:spacing w:before="56" w:line="181" w:lineRule="auto"/>
              <w:ind w:left="228"/>
              <w:rPr>
                <w:rFonts w:ascii="宋体" w:hAnsi="宋体" w:eastAsia="宋体" w:cs="宋体"/>
                <w:sz w:val="18"/>
                <w:szCs w:val="18"/>
              </w:rPr>
            </w:pPr>
            <w:r>
              <w:rPr>
                <w:rFonts w:ascii="宋体" w:hAnsi="宋体" w:eastAsia="宋体" w:cs="宋体"/>
                <w:spacing w:val="-1"/>
                <w:sz w:val="18"/>
                <w:szCs w:val="18"/>
              </w:rPr>
              <w:t>33,843,765</w:t>
            </w:r>
            <w:r>
              <w:rPr>
                <w:rFonts w:ascii="宋体" w:hAnsi="宋体" w:eastAsia="宋体" w:cs="宋体"/>
                <w:sz w:val="18"/>
                <w:szCs w:val="18"/>
              </w:rPr>
              <w:t>.08</w:t>
            </w:r>
          </w:p>
        </w:tc>
        <w:tc>
          <w:tcPr>
            <w:tcW w:w="1260" w:type="dxa"/>
            <w:vAlign w:val="top"/>
          </w:tcPr>
          <w:p>
            <w:pPr>
              <w:spacing w:before="55" w:line="182" w:lineRule="auto"/>
              <w:ind w:left="339"/>
              <w:rPr>
                <w:rFonts w:ascii="宋体" w:hAnsi="宋体" w:eastAsia="宋体" w:cs="宋体"/>
                <w:sz w:val="18"/>
                <w:szCs w:val="18"/>
              </w:rPr>
            </w:pPr>
            <w:r>
              <w:rPr>
                <w:rFonts w:ascii="宋体" w:hAnsi="宋体" w:eastAsia="宋体" w:cs="宋体"/>
                <w:spacing w:val="-1"/>
                <w:sz w:val="18"/>
                <w:szCs w:val="18"/>
              </w:rPr>
              <w:t>585,141.25</w:t>
            </w:r>
          </w:p>
        </w:tc>
        <w:tc>
          <w:tcPr>
            <w:tcW w:w="1228" w:type="dxa"/>
            <w:vAlign w:val="top"/>
          </w:tcPr>
          <w:p>
            <w:pPr>
              <w:spacing w:before="55" w:line="182" w:lineRule="auto"/>
              <w:ind w:left="127"/>
              <w:rPr>
                <w:rFonts w:ascii="宋体" w:hAnsi="宋体" w:eastAsia="宋体" w:cs="宋体"/>
                <w:sz w:val="18"/>
                <w:szCs w:val="18"/>
              </w:rPr>
            </w:pPr>
            <w:r>
              <w:rPr>
                <w:rFonts w:ascii="宋体" w:hAnsi="宋体" w:eastAsia="宋体" w:cs="宋体"/>
                <w:spacing w:val="-1"/>
                <w:sz w:val="18"/>
                <w:szCs w:val="18"/>
              </w:rPr>
              <w:t>2,094,15</w:t>
            </w:r>
            <w:r>
              <w:rPr>
                <w:rFonts w:ascii="宋体" w:hAnsi="宋体" w:eastAsia="宋体" w:cs="宋体"/>
                <w:sz w:val="18"/>
                <w:szCs w:val="18"/>
              </w:rPr>
              <w:t>2.56</w:t>
            </w:r>
          </w:p>
        </w:tc>
        <w:tc>
          <w:tcPr>
            <w:tcW w:w="1267" w:type="dxa"/>
            <w:vAlign w:val="top"/>
          </w:tcPr>
          <w:p>
            <w:pPr>
              <w:spacing w:before="56" w:line="181" w:lineRule="auto"/>
              <w:ind w:left="170"/>
              <w:rPr>
                <w:rFonts w:ascii="宋体" w:hAnsi="宋体" w:eastAsia="宋体" w:cs="宋体"/>
                <w:sz w:val="18"/>
                <w:szCs w:val="18"/>
              </w:rPr>
            </w:pPr>
            <w:r>
              <w:rPr>
                <w:rFonts w:ascii="宋体" w:hAnsi="宋体" w:eastAsia="宋体" w:cs="宋体"/>
                <w:spacing w:val="-1"/>
                <w:sz w:val="18"/>
                <w:szCs w:val="18"/>
              </w:rPr>
              <w:t>3,777,880.</w:t>
            </w:r>
            <w:r>
              <w:rPr>
                <w:rFonts w:ascii="宋体" w:hAnsi="宋体" w:eastAsia="宋体" w:cs="宋体"/>
                <w:sz w:val="18"/>
                <w:szCs w:val="18"/>
              </w:rPr>
              <w:t>97</w:t>
            </w:r>
          </w:p>
        </w:tc>
        <w:tc>
          <w:tcPr>
            <w:tcW w:w="1545" w:type="dxa"/>
            <w:vAlign w:val="top"/>
          </w:tcPr>
          <w:p>
            <w:pPr>
              <w:spacing w:before="56" w:line="181" w:lineRule="auto"/>
              <w:ind w:left="346"/>
              <w:rPr>
                <w:rFonts w:ascii="宋体" w:hAnsi="宋体" w:eastAsia="宋体" w:cs="宋体"/>
                <w:sz w:val="18"/>
                <w:szCs w:val="18"/>
              </w:rPr>
            </w:pPr>
            <w:r>
              <w:rPr>
                <w:rFonts w:ascii="宋体" w:hAnsi="宋体" w:eastAsia="宋体" w:cs="宋体"/>
                <w:spacing w:val="-1"/>
                <w:sz w:val="18"/>
                <w:szCs w:val="18"/>
              </w:rPr>
              <w:t>48,784</w:t>
            </w:r>
            <w:r>
              <w:rPr>
                <w:rFonts w:ascii="宋体" w:hAnsi="宋体" w:eastAsia="宋体" w:cs="宋体"/>
                <w:sz w:val="18"/>
                <w:szCs w:val="18"/>
              </w:rPr>
              <w:t>,069.39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583" w:type="dxa"/>
            <w:vAlign w:val="top"/>
          </w:tcPr>
          <w:p>
            <w:pPr>
              <w:spacing w:before="29" w:line="216" w:lineRule="auto"/>
              <w:ind w:left="40"/>
              <w:rPr>
                <w:rFonts w:ascii="宋体" w:hAnsi="宋体" w:eastAsia="宋体" w:cs="宋体"/>
                <w:sz w:val="18"/>
                <w:szCs w:val="18"/>
              </w:rPr>
            </w:pPr>
            <w:r>
              <w:rPr>
                <w:rFonts w:ascii="宋体" w:hAnsi="宋体" w:eastAsia="宋体" w:cs="宋体"/>
                <w:spacing w:val="10"/>
                <w:sz w:val="18"/>
                <w:szCs w:val="18"/>
              </w:rPr>
              <w:t>(</w:t>
            </w:r>
            <w:r>
              <w:rPr>
                <w:rFonts w:ascii="宋体" w:hAnsi="宋体" w:eastAsia="宋体" w:cs="宋体"/>
                <w:spacing w:val="7"/>
                <w:sz w:val="18"/>
                <w:szCs w:val="18"/>
              </w:rPr>
              <w:t>2) 在建工程转入</w:t>
            </w:r>
          </w:p>
        </w:tc>
        <w:tc>
          <w:tcPr>
            <w:tcW w:w="1425" w:type="dxa"/>
            <w:vAlign w:val="top"/>
          </w:tcPr>
          <w:p>
            <w:pPr>
              <w:spacing w:before="58" w:line="182" w:lineRule="auto"/>
              <w:ind w:left="141"/>
              <w:rPr>
                <w:rFonts w:ascii="宋体" w:hAnsi="宋体" w:eastAsia="宋体" w:cs="宋体"/>
                <w:sz w:val="18"/>
                <w:szCs w:val="18"/>
              </w:rPr>
            </w:pPr>
            <w:r>
              <w:rPr>
                <w:rFonts w:ascii="宋体" w:hAnsi="宋体" w:eastAsia="宋体" w:cs="宋体"/>
                <w:spacing w:val="-1"/>
                <w:sz w:val="18"/>
                <w:szCs w:val="18"/>
              </w:rPr>
              <w:t>202,756,</w:t>
            </w:r>
            <w:r>
              <w:rPr>
                <w:rFonts w:ascii="宋体" w:hAnsi="宋体" w:eastAsia="宋体" w:cs="宋体"/>
                <w:sz w:val="18"/>
                <w:szCs w:val="18"/>
              </w:rPr>
              <w:t>115.01</w:t>
            </w:r>
          </w:p>
        </w:tc>
        <w:tc>
          <w:tcPr>
            <w:tcW w:w="1418" w:type="dxa"/>
            <w:vAlign w:val="top"/>
          </w:tcPr>
          <w:p>
            <w:pPr>
              <w:spacing w:before="58" w:line="182" w:lineRule="auto"/>
              <w:ind w:left="149"/>
              <w:rPr>
                <w:rFonts w:ascii="宋体" w:hAnsi="宋体" w:eastAsia="宋体" w:cs="宋体"/>
                <w:sz w:val="18"/>
                <w:szCs w:val="18"/>
              </w:rPr>
            </w:pPr>
            <w:r>
              <w:rPr>
                <w:rFonts w:ascii="宋体" w:hAnsi="宋体" w:eastAsia="宋体" w:cs="宋体"/>
                <w:spacing w:val="-2"/>
                <w:sz w:val="18"/>
                <w:szCs w:val="18"/>
              </w:rPr>
              <w:t>165,65</w:t>
            </w:r>
            <w:r>
              <w:rPr>
                <w:rFonts w:ascii="宋体" w:hAnsi="宋体" w:eastAsia="宋体" w:cs="宋体"/>
                <w:spacing w:val="-1"/>
                <w:sz w:val="18"/>
                <w:szCs w:val="18"/>
              </w:rPr>
              <w:t>7,973.65</w:t>
            </w:r>
          </w:p>
        </w:tc>
        <w:tc>
          <w:tcPr>
            <w:tcW w:w="1260" w:type="dxa"/>
            <w:vAlign w:val="top"/>
          </w:tcPr>
          <w:p>
            <w:pPr>
              <w:spacing w:line="240" w:lineRule="exact"/>
              <w:rPr>
                <w:rFonts w:ascii="Arial"/>
                <w:sz w:val="20"/>
              </w:rPr>
            </w:pPr>
          </w:p>
        </w:tc>
        <w:tc>
          <w:tcPr>
            <w:tcW w:w="1228" w:type="dxa"/>
            <w:vAlign w:val="top"/>
          </w:tcPr>
          <w:p>
            <w:pPr>
              <w:spacing w:before="58" w:line="182" w:lineRule="auto"/>
              <w:ind w:left="47"/>
              <w:rPr>
                <w:rFonts w:ascii="宋体" w:hAnsi="宋体" w:eastAsia="宋体" w:cs="宋体"/>
                <w:sz w:val="18"/>
                <w:szCs w:val="18"/>
              </w:rPr>
            </w:pPr>
            <w:r>
              <w:rPr>
                <w:rFonts w:ascii="宋体" w:hAnsi="宋体" w:eastAsia="宋体" w:cs="宋体"/>
                <w:spacing w:val="-2"/>
                <w:sz w:val="18"/>
                <w:szCs w:val="18"/>
              </w:rPr>
              <w:t>18,195,</w:t>
            </w:r>
            <w:r>
              <w:rPr>
                <w:rFonts w:ascii="宋体" w:hAnsi="宋体" w:eastAsia="宋体" w:cs="宋体"/>
                <w:spacing w:val="-1"/>
                <w:sz w:val="18"/>
                <w:szCs w:val="18"/>
              </w:rPr>
              <w:t>028.02</w:t>
            </w:r>
          </w:p>
        </w:tc>
        <w:tc>
          <w:tcPr>
            <w:tcW w:w="1267" w:type="dxa"/>
            <w:vAlign w:val="top"/>
          </w:tcPr>
          <w:p>
            <w:pPr>
              <w:spacing w:before="58" w:line="182" w:lineRule="auto"/>
              <w:ind w:left="167"/>
              <w:rPr>
                <w:rFonts w:ascii="宋体" w:hAnsi="宋体" w:eastAsia="宋体" w:cs="宋体"/>
                <w:sz w:val="18"/>
                <w:szCs w:val="18"/>
              </w:rPr>
            </w:pPr>
            <w:r>
              <w:rPr>
                <w:rFonts w:ascii="宋体" w:hAnsi="宋体" w:eastAsia="宋体" w:cs="宋体"/>
                <w:spacing w:val="-1"/>
                <w:sz w:val="18"/>
                <w:szCs w:val="18"/>
              </w:rPr>
              <w:t>6,421,96</w:t>
            </w:r>
            <w:r>
              <w:rPr>
                <w:rFonts w:ascii="宋体" w:hAnsi="宋体" w:eastAsia="宋体" w:cs="宋体"/>
                <w:sz w:val="18"/>
                <w:szCs w:val="18"/>
              </w:rPr>
              <w:t>1.95</w:t>
            </w:r>
          </w:p>
        </w:tc>
        <w:tc>
          <w:tcPr>
            <w:tcW w:w="1545" w:type="dxa"/>
            <w:vAlign w:val="top"/>
          </w:tcPr>
          <w:p>
            <w:pPr>
              <w:spacing w:before="58" w:line="182" w:lineRule="auto"/>
              <w:ind w:left="262"/>
              <w:rPr>
                <w:rFonts w:ascii="宋体" w:hAnsi="宋体" w:eastAsia="宋体" w:cs="宋体"/>
                <w:sz w:val="18"/>
                <w:szCs w:val="18"/>
              </w:rPr>
            </w:pPr>
            <w:r>
              <w:rPr>
                <w:rFonts w:ascii="宋体" w:hAnsi="宋体" w:eastAsia="宋体" w:cs="宋体"/>
                <w:spacing w:val="-1"/>
                <w:sz w:val="18"/>
                <w:szCs w:val="18"/>
              </w:rPr>
              <w:t>393,031,07</w:t>
            </w:r>
            <w:r>
              <w:rPr>
                <w:rFonts w:ascii="宋体" w:hAnsi="宋体" w:eastAsia="宋体" w:cs="宋体"/>
                <w:sz w:val="18"/>
                <w:szCs w:val="18"/>
              </w:rPr>
              <w:t>8.63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583" w:type="dxa"/>
            <w:vAlign w:val="top"/>
          </w:tcPr>
          <w:p>
            <w:pPr>
              <w:spacing w:before="26" w:line="216" w:lineRule="auto"/>
              <w:ind w:left="40"/>
              <w:rPr>
                <w:rFonts w:ascii="宋体" w:hAnsi="宋体" w:eastAsia="宋体" w:cs="宋体"/>
                <w:sz w:val="18"/>
                <w:szCs w:val="18"/>
              </w:rPr>
            </w:pPr>
            <w:r>
              <w:rPr>
                <w:rFonts w:ascii="宋体" w:hAnsi="宋体" w:eastAsia="宋体" w:cs="宋体"/>
                <w:spacing w:val="10"/>
                <w:sz w:val="18"/>
                <w:szCs w:val="18"/>
              </w:rPr>
              <w:t>(</w:t>
            </w:r>
            <w:r>
              <w:rPr>
                <w:rFonts w:ascii="宋体" w:hAnsi="宋体" w:eastAsia="宋体" w:cs="宋体"/>
                <w:spacing w:val="7"/>
                <w:sz w:val="18"/>
                <w:szCs w:val="18"/>
              </w:rPr>
              <w:t>3) 企业合并增加</w:t>
            </w:r>
          </w:p>
        </w:tc>
        <w:tc>
          <w:tcPr>
            <w:tcW w:w="1425" w:type="dxa"/>
            <w:vAlign w:val="top"/>
          </w:tcPr>
          <w:p>
            <w:pPr>
              <w:spacing w:line="236" w:lineRule="exact"/>
              <w:rPr>
                <w:rFonts w:ascii="Arial"/>
                <w:sz w:val="20"/>
              </w:rPr>
            </w:pPr>
          </w:p>
        </w:tc>
        <w:tc>
          <w:tcPr>
            <w:tcW w:w="1418" w:type="dxa"/>
            <w:vAlign w:val="top"/>
          </w:tcPr>
          <w:p>
            <w:pPr>
              <w:spacing w:line="236" w:lineRule="exact"/>
              <w:rPr>
                <w:rFonts w:ascii="Arial"/>
                <w:sz w:val="20"/>
              </w:rPr>
            </w:pPr>
          </w:p>
        </w:tc>
        <w:tc>
          <w:tcPr>
            <w:tcW w:w="1260" w:type="dxa"/>
            <w:vAlign w:val="top"/>
          </w:tcPr>
          <w:p>
            <w:pPr>
              <w:spacing w:line="236" w:lineRule="exact"/>
              <w:rPr>
                <w:rFonts w:ascii="Arial"/>
                <w:sz w:val="20"/>
              </w:rPr>
            </w:pPr>
          </w:p>
        </w:tc>
        <w:tc>
          <w:tcPr>
            <w:tcW w:w="1228" w:type="dxa"/>
            <w:vAlign w:val="top"/>
          </w:tcPr>
          <w:p>
            <w:pPr>
              <w:spacing w:line="236" w:lineRule="exact"/>
              <w:rPr>
                <w:rFonts w:ascii="Arial"/>
                <w:sz w:val="20"/>
              </w:rPr>
            </w:pPr>
          </w:p>
        </w:tc>
        <w:tc>
          <w:tcPr>
            <w:tcW w:w="1267" w:type="dxa"/>
            <w:vAlign w:val="top"/>
          </w:tcPr>
          <w:p>
            <w:pPr>
              <w:spacing w:line="236" w:lineRule="exact"/>
              <w:rPr>
                <w:rFonts w:ascii="Arial"/>
                <w:sz w:val="20"/>
              </w:rPr>
            </w:pPr>
          </w:p>
        </w:tc>
        <w:tc>
          <w:tcPr>
            <w:tcW w:w="1545"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583" w:type="dxa"/>
            <w:vAlign w:val="top"/>
          </w:tcPr>
          <w:p>
            <w:pPr>
              <w:spacing w:before="29" w:line="215" w:lineRule="auto"/>
              <w:ind w:left="39"/>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.本期减少金额</w:t>
            </w:r>
          </w:p>
        </w:tc>
        <w:tc>
          <w:tcPr>
            <w:tcW w:w="1425" w:type="dxa"/>
            <w:vAlign w:val="top"/>
          </w:tcPr>
          <w:p>
            <w:pPr>
              <w:spacing w:before="59" w:line="181" w:lineRule="auto"/>
              <w:ind w:left="503"/>
              <w:rPr>
                <w:rFonts w:ascii="宋体" w:hAnsi="宋体" w:eastAsia="宋体" w:cs="宋体"/>
                <w:sz w:val="18"/>
                <w:szCs w:val="18"/>
              </w:rPr>
            </w:pPr>
            <w:r>
              <w:rPr>
                <w:rFonts w:ascii="宋体" w:hAnsi="宋体" w:eastAsia="宋体" w:cs="宋体"/>
                <w:spacing w:val="-1"/>
                <w:sz w:val="18"/>
                <w:szCs w:val="18"/>
              </w:rPr>
              <w:t>586,044.56</w:t>
            </w:r>
          </w:p>
        </w:tc>
        <w:tc>
          <w:tcPr>
            <w:tcW w:w="1418" w:type="dxa"/>
            <w:vAlign w:val="top"/>
          </w:tcPr>
          <w:p>
            <w:pPr>
              <w:spacing w:before="58" w:line="182" w:lineRule="auto"/>
              <w:ind w:left="500"/>
              <w:rPr>
                <w:rFonts w:ascii="宋体" w:hAnsi="宋体" w:eastAsia="宋体" w:cs="宋体"/>
                <w:sz w:val="18"/>
                <w:szCs w:val="18"/>
              </w:rPr>
            </w:pPr>
            <w:r>
              <w:rPr>
                <w:rFonts w:ascii="宋体" w:hAnsi="宋体" w:eastAsia="宋体" w:cs="宋体"/>
                <w:spacing w:val="-1"/>
                <w:sz w:val="18"/>
                <w:szCs w:val="18"/>
              </w:rPr>
              <w:t>732,368.71</w:t>
            </w:r>
          </w:p>
        </w:tc>
        <w:tc>
          <w:tcPr>
            <w:tcW w:w="1260" w:type="dxa"/>
            <w:vAlign w:val="top"/>
          </w:tcPr>
          <w:p>
            <w:pPr>
              <w:spacing w:before="59" w:line="181" w:lineRule="auto"/>
              <w:ind w:left="340"/>
              <w:rPr>
                <w:rFonts w:ascii="宋体" w:hAnsi="宋体" w:eastAsia="宋体" w:cs="宋体"/>
                <w:sz w:val="18"/>
                <w:szCs w:val="18"/>
              </w:rPr>
            </w:pPr>
            <w:r>
              <w:rPr>
                <w:rFonts w:ascii="宋体" w:hAnsi="宋体" w:eastAsia="宋体" w:cs="宋体"/>
                <w:spacing w:val="-1"/>
                <w:sz w:val="18"/>
                <w:szCs w:val="18"/>
              </w:rPr>
              <w:t>764,937.09</w:t>
            </w:r>
          </w:p>
        </w:tc>
        <w:tc>
          <w:tcPr>
            <w:tcW w:w="1228" w:type="dxa"/>
            <w:vAlign w:val="top"/>
          </w:tcPr>
          <w:p>
            <w:pPr>
              <w:spacing w:before="59" w:line="181" w:lineRule="auto"/>
              <w:ind w:left="308"/>
              <w:rPr>
                <w:rFonts w:ascii="宋体" w:hAnsi="宋体" w:eastAsia="宋体" w:cs="宋体"/>
                <w:sz w:val="18"/>
                <w:szCs w:val="18"/>
              </w:rPr>
            </w:pPr>
            <w:r>
              <w:rPr>
                <w:rFonts w:ascii="宋体" w:hAnsi="宋体" w:eastAsia="宋体" w:cs="宋体"/>
                <w:spacing w:val="-1"/>
                <w:sz w:val="18"/>
                <w:szCs w:val="18"/>
              </w:rPr>
              <w:t>507,293.26</w:t>
            </w:r>
          </w:p>
        </w:tc>
        <w:tc>
          <w:tcPr>
            <w:tcW w:w="1267" w:type="dxa"/>
            <w:vAlign w:val="top"/>
          </w:tcPr>
          <w:p>
            <w:pPr>
              <w:spacing w:before="58" w:line="182" w:lineRule="auto"/>
              <w:ind w:left="448"/>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6,534.31</w:t>
            </w:r>
          </w:p>
        </w:tc>
        <w:tc>
          <w:tcPr>
            <w:tcW w:w="1545" w:type="dxa"/>
            <w:vAlign w:val="top"/>
          </w:tcPr>
          <w:p>
            <w:pPr>
              <w:spacing w:before="58" w:line="182" w:lineRule="auto"/>
              <w:ind w:left="440"/>
              <w:rPr>
                <w:rFonts w:ascii="宋体" w:hAnsi="宋体" w:eastAsia="宋体" w:cs="宋体"/>
                <w:sz w:val="18"/>
                <w:szCs w:val="18"/>
              </w:rPr>
            </w:pPr>
            <w:r>
              <w:rPr>
                <w:rFonts w:ascii="宋体" w:hAnsi="宋体" w:eastAsia="宋体" w:cs="宋体"/>
                <w:spacing w:val="-1"/>
                <w:sz w:val="18"/>
                <w:szCs w:val="18"/>
              </w:rPr>
              <w:t>2,607,17</w:t>
            </w:r>
            <w:r>
              <w:rPr>
                <w:rFonts w:ascii="宋体" w:hAnsi="宋体" w:eastAsia="宋体" w:cs="宋体"/>
                <w:sz w:val="18"/>
                <w:szCs w:val="18"/>
              </w:rPr>
              <w:t>7.93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583" w:type="dxa"/>
            <w:vAlign w:val="top"/>
          </w:tcPr>
          <w:p>
            <w:pPr>
              <w:spacing w:before="27" w:line="215" w:lineRule="auto"/>
              <w:ind w:left="40"/>
              <w:rPr>
                <w:rFonts w:ascii="宋体" w:hAnsi="宋体" w:eastAsia="宋体" w:cs="宋体"/>
                <w:sz w:val="18"/>
                <w:szCs w:val="18"/>
              </w:rPr>
            </w:pPr>
            <w:r>
              <w:rPr>
                <w:rFonts w:ascii="宋体" w:hAnsi="宋体" w:eastAsia="宋体" w:cs="宋体"/>
                <w:spacing w:val="20"/>
                <w:sz w:val="18"/>
                <w:szCs w:val="18"/>
              </w:rPr>
              <w:t>(1)处置或报废</w:t>
            </w:r>
          </w:p>
        </w:tc>
        <w:tc>
          <w:tcPr>
            <w:tcW w:w="1425" w:type="dxa"/>
            <w:vAlign w:val="top"/>
          </w:tcPr>
          <w:p>
            <w:pPr>
              <w:spacing w:before="58" w:line="181" w:lineRule="auto"/>
              <w:ind w:left="503"/>
              <w:rPr>
                <w:rFonts w:ascii="宋体" w:hAnsi="宋体" w:eastAsia="宋体" w:cs="宋体"/>
                <w:sz w:val="18"/>
                <w:szCs w:val="18"/>
              </w:rPr>
            </w:pPr>
            <w:r>
              <w:rPr>
                <w:rFonts w:ascii="宋体" w:hAnsi="宋体" w:eastAsia="宋体" w:cs="宋体"/>
                <w:spacing w:val="-1"/>
                <w:sz w:val="18"/>
                <w:szCs w:val="18"/>
              </w:rPr>
              <w:t>586,044.56</w:t>
            </w:r>
          </w:p>
        </w:tc>
        <w:tc>
          <w:tcPr>
            <w:tcW w:w="1418" w:type="dxa"/>
            <w:vAlign w:val="top"/>
          </w:tcPr>
          <w:p>
            <w:pPr>
              <w:spacing w:before="57" w:line="182" w:lineRule="auto"/>
              <w:ind w:left="500"/>
              <w:rPr>
                <w:rFonts w:ascii="宋体" w:hAnsi="宋体" w:eastAsia="宋体" w:cs="宋体"/>
                <w:sz w:val="18"/>
                <w:szCs w:val="18"/>
              </w:rPr>
            </w:pPr>
            <w:r>
              <w:rPr>
                <w:rFonts w:ascii="宋体" w:hAnsi="宋体" w:eastAsia="宋体" w:cs="宋体"/>
                <w:spacing w:val="-1"/>
                <w:sz w:val="18"/>
                <w:szCs w:val="18"/>
              </w:rPr>
              <w:t>732,368.71</w:t>
            </w:r>
          </w:p>
        </w:tc>
        <w:tc>
          <w:tcPr>
            <w:tcW w:w="1260" w:type="dxa"/>
            <w:vAlign w:val="top"/>
          </w:tcPr>
          <w:p>
            <w:pPr>
              <w:spacing w:before="58" w:line="181" w:lineRule="auto"/>
              <w:ind w:left="340"/>
              <w:rPr>
                <w:rFonts w:ascii="宋体" w:hAnsi="宋体" w:eastAsia="宋体" w:cs="宋体"/>
                <w:sz w:val="18"/>
                <w:szCs w:val="18"/>
              </w:rPr>
            </w:pPr>
            <w:r>
              <w:rPr>
                <w:rFonts w:ascii="宋体" w:hAnsi="宋体" w:eastAsia="宋体" w:cs="宋体"/>
                <w:spacing w:val="-1"/>
                <w:sz w:val="18"/>
                <w:szCs w:val="18"/>
              </w:rPr>
              <w:t>764,937.09</w:t>
            </w:r>
          </w:p>
        </w:tc>
        <w:tc>
          <w:tcPr>
            <w:tcW w:w="1228" w:type="dxa"/>
            <w:vAlign w:val="top"/>
          </w:tcPr>
          <w:p>
            <w:pPr>
              <w:spacing w:before="58" w:line="181" w:lineRule="auto"/>
              <w:ind w:left="308"/>
              <w:rPr>
                <w:rFonts w:ascii="宋体" w:hAnsi="宋体" w:eastAsia="宋体" w:cs="宋体"/>
                <w:sz w:val="18"/>
                <w:szCs w:val="18"/>
              </w:rPr>
            </w:pPr>
            <w:r>
              <w:rPr>
                <w:rFonts w:ascii="宋体" w:hAnsi="宋体" w:eastAsia="宋体" w:cs="宋体"/>
                <w:spacing w:val="-1"/>
                <w:sz w:val="18"/>
                <w:szCs w:val="18"/>
              </w:rPr>
              <w:t>507,293.26</w:t>
            </w:r>
          </w:p>
        </w:tc>
        <w:tc>
          <w:tcPr>
            <w:tcW w:w="1267" w:type="dxa"/>
            <w:vAlign w:val="top"/>
          </w:tcPr>
          <w:p>
            <w:pPr>
              <w:spacing w:before="57" w:line="182" w:lineRule="auto"/>
              <w:ind w:left="448"/>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6,534.31</w:t>
            </w:r>
          </w:p>
        </w:tc>
        <w:tc>
          <w:tcPr>
            <w:tcW w:w="1545" w:type="dxa"/>
            <w:vAlign w:val="top"/>
          </w:tcPr>
          <w:p>
            <w:pPr>
              <w:spacing w:before="57" w:line="182" w:lineRule="auto"/>
              <w:ind w:left="440"/>
              <w:rPr>
                <w:rFonts w:ascii="宋体" w:hAnsi="宋体" w:eastAsia="宋体" w:cs="宋体"/>
                <w:sz w:val="18"/>
                <w:szCs w:val="18"/>
              </w:rPr>
            </w:pPr>
            <w:r>
              <w:rPr>
                <w:rFonts w:ascii="宋体" w:hAnsi="宋体" w:eastAsia="宋体" w:cs="宋体"/>
                <w:spacing w:val="-1"/>
                <w:sz w:val="18"/>
                <w:szCs w:val="18"/>
              </w:rPr>
              <w:t>2,607,17</w:t>
            </w:r>
            <w:r>
              <w:rPr>
                <w:rFonts w:ascii="宋体" w:hAnsi="宋体" w:eastAsia="宋体" w:cs="宋体"/>
                <w:sz w:val="18"/>
                <w:szCs w:val="18"/>
              </w:rPr>
              <w:t>7.93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583" w:type="dxa"/>
            <w:vAlign w:val="top"/>
          </w:tcPr>
          <w:p>
            <w:pPr>
              <w:spacing w:before="28" w:line="217" w:lineRule="auto"/>
              <w:ind w:left="34"/>
              <w:rPr>
                <w:rFonts w:ascii="宋体" w:hAnsi="宋体" w:eastAsia="宋体" w:cs="宋体"/>
                <w:sz w:val="18"/>
                <w:szCs w:val="18"/>
              </w:rPr>
            </w:pPr>
            <w:r>
              <w:rPr>
                <w:rFonts w:ascii="宋体" w:hAnsi="宋体" w:eastAsia="宋体" w:cs="宋体"/>
                <w:spacing w:val="-1"/>
                <w:sz w:val="18"/>
                <w:szCs w:val="18"/>
              </w:rPr>
              <w:t>4.</w:t>
            </w:r>
            <w:r>
              <w:rPr>
                <w:rFonts w:ascii="宋体" w:hAnsi="宋体" w:eastAsia="宋体" w:cs="宋体"/>
                <w:sz w:val="18"/>
                <w:szCs w:val="18"/>
              </w:rPr>
              <w:t>期末余额</w:t>
            </w:r>
          </w:p>
        </w:tc>
        <w:tc>
          <w:tcPr>
            <w:tcW w:w="1425" w:type="dxa"/>
            <w:vAlign w:val="top"/>
          </w:tcPr>
          <w:p>
            <w:pPr>
              <w:spacing w:before="58" w:line="181" w:lineRule="auto"/>
              <w:ind w:left="143"/>
              <w:rPr>
                <w:rFonts w:ascii="宋体" w:hAnsi="宋体" w:eastAsia="宋体" w:cs="宋体"/>
                <w:sz w:val="18"/>
                <w:szCs w:val="18"/>
              </w:rPr>
            </w:pPr>
            <w:r>
              <w:rPr>
                <w:rFonts w:ascii="宋体" w:hAnsi="宋体" w:eastAsia="宋体" w:cs="宋体"/>
                <w:spacing w:val="-1"/>
                <w:sz w:val="18"/>
                <w:szCs w:val="18"/>
              </w:rPr>
              <w:t>543,035,30</w:t>
            </w:r>
            <w:r>
              <w:rPr>
                <w:rFonts w:ascii="宋体" w:hAnsi="宋体" w:eastAsia="宋体" w:cs="宋体"/>
                <w:sz w:val="18"/>
                <w:szCs w:val="18"/>
              </w:rPr>
              <w:t>4.05</w:t>
            </w:r>
          </w:p>
        </w:tc>
        <w:tc>
          <w:tcPr>
            <w:tcW w:w="1418" w:type="dxa"/>
            <w:vAlign w:val="top"/>
          </w:tcPr>
          <w:p>
            <w:pPr>
              <w:spacing w:before="58" w:line="181" w:lineRule="auto"/>
              <w:ind w:left="136"/>
              <w:rPr>
                <w:rFonts w:ascii="宋体" w:hAnsi="宋体" w:eastAsia="宋体" w:cs="宋体"/>
                <w:sz w:val="18"/>
                <w:szCs w:val="18"/>
              </w:rPr>
            </w:pPr>
            <w:r>
              <w:rPr>
                <w:rFonts w:ascii="宋体" w:hAnsi="宋体" w:eastAsia="宋体" w:cs="宋体"/>
                <w:spacing w:val="-1"/>
                <w:sz w:val="18"/>
                <w:szCs w:val="18"/>
              </w:rPr>
              <w:t>845,953</w:t>
            </w:r>
            <w:r>
              <w:rPr>
                <w:rFonts w:ascii="宋体" w:hAnsi="宋体" w:eastAsia="宋体" w:cs="宋体"/>
                <w:sz w:val="18"/>
                <w:szCs w:val="18"/>
              </w:rPr>
              <w:t>,249.08</w:t>
            </w:r>
          </w:p>
        </w:tc>
        <w:tc>
          <w:tcPr>
            <w:tcW w:w="1260" w:type="dxa"/>
            <w:vAlign w:val="top"/>
          </w:tcPr>
          <w:p>
            <w:pPr>
              <w:spacing w:before="57" w:line="182" w:lineRule="auto"/>
              <w:ind w:left="160"/>
              <w:rPr>
                <w:rFonts w:ascii="宋体" w:hAnsi="宋体" w:eastAsia="宋体" w:cs="宋体"/>
                <w:sz w:val="18"/>
                <w:szCs w:val="18"/>
              </w:rPr>
            </w:pPr>
            <w:r>
              <w:rPr>
                <w:rFonts w:ascii="宋体" w:hAnsi="宋体" w:eastAsia="宋体" w:cs="宋体"/>
                <w:spacing w:val="-1"/>
                <w:sz w:val="18"/>
                <w:szCs w:val="18"/>
              </w:rPr>
              <w:t>7,568,255.</w:t>
            </w:r>
            <w:r>
              <w:rPr>
                <w:rFonts w:ascii="宋体" w:hAnsi="宋体" w:eastAsia="宋体" w:cs="宋体"/>
                <w:sz w:val="18"/>
                <w:szCs w:val="18"/>
              </w:rPr>
              <w:t>18</w:t>
            </w:r>
          </w:p>
        </w:tc>
        <w:tc>
          <w:tcPr>
            <w:tcW w:w="1228" w:type="dxa"/>
            <w:vAlign w:val="top"/>
          </w:tcPr>
          <w:p>
            <w:pPr>
              <w:spacing w:before="58" w:line="181" w:lineRule="auto"/>
              <w:ind w:left="33"/>
              <w:rPr>
                <w:rFonts w:ascii="宋体" w:hAnsi="宋体" w:eastAsia="宋体" w:cs="宋体"/>
                <w:sz w:val="18"/>
                <w:szCs w:val="18"/>
              </w:rPr>
            </w:pPr>
            <w:r>
              <w:rPr>
                <w:rFonts w:ascii="宋体" w:hAnsi="宋体" w:eastAsia="宋体" w:cs="宋体"/>
                <w:spacing w:val="-1"/>
                <w:sz w:val="18"/>
                <w:szCs w:val="18"/>
              </w:rPr>
              <w:t>48,542</w:t>
            </w:r>
            <w:r>
              <w:rPr>
                <w:rFonts w:ascii="宋体" w:hAnsi="宋体" w:eastAsia="宋体" w:cs="宋体"/>
                <w:sz w:val="18"/>
                <w:szCs w:val="18"/>
              </w:rPr>
              <w:t>,062.53</w:t>
            </w:r>
          </w:p>
        </w:tc>
        <w:tc>
          <w:tcPr>
            <w:tcW w:w="1267" w:type="dxa"/>
            <w:vAlign w:val="top"/>
          </w:tcPr>
          <w:p>
            <w:pPr>
              <w:spacing w:before="58" w:line="181" w:lineRule="auto"/>
              <w:ind w:left="78"/>
              <w:rPr>
                <w:rFonts w:ascii="宋体" w:hAnsi="宋体" w:eastAsia="宋体" w:cs="宋体"/>
                <w:sz w:val="18"/>
                <w:szCs w:val="18"/>
              </w:rPr>
            </w:pPr>
            <w:r>
              <w:rPr>
                <w:rFonts w:ascii="宋体" w:hAnsi="宋体" w:eastAsia="宋体" w:cs="宋体"/>
                <w:spacing w:val="-1"/>
                <w:sz w:val="18"/>
                <w:szCs w:val="18"/>
              </w:rPr>
              <w:t>30,057,990</w:t>
            </w:r>
            <w:r>
              <w:rPr>
                <w:rFonts w:ascii="宋体" w:hAnsi="宋体" w:eastAsia="宋体" w:cs="宋体"/>
                <w:sz w:val="18"/>
                <w:szCs w:val="18"/>
              </w:rPr>
              <w:t>.59</w:t>
            </w:r>
          </w:p>
        </w:tc>
        <w:tc>
          <w:tcPr>
            <w:tcW w:w="1545" w:type="dxa"/>
            <w:vAlign w:val="top"/>
          </w:tcPr>
          <w:p>
            <w:pPr>
              <w:spacing w:before="57" w:line="182" w:lineRule="auto"/>
              <w:ind w:left="91"/>
              <w:rPr>
                <w:rFonts w:ascii="宋体" w:hAnsi="宋体" w:eastAsia="宋体" w:cs="宋体"/>
                <w:sz w:val="18"/>
                <w:szCs w:val="18"/>
              </w:rPr>
            </w:pPr>
            <w:r>
              <w:rPr>
                <w:rFonts w:ascii="宋体" w:hAnsi="宋体" w:eastAsia="宋体" w:cs="宋体"/>
                <w:spacing w:val="-2"/>
                <w:sz w:val="18"/>
                <w:szCs w:val="18"/>
              </w:rPr>
              <w:t>1,47</w:t>
            </w:r>
            <w:r>
              <w:rPr>
                <w:rFonts w:ascii="宋体" w:hAnsi="宋体" w:eastAsia="宋体" w:cs="宋体"/>
                <w:spacing w:val="-1"/>
                <w:sz w:val="18"/>
                <w:szCs w:val="18"/>
              </w:rPr>
              <w:t>5,156,861.43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9726" w:type="dxa"/>
            <w:gridSpan w:val="7"/>
            <w:vAlign w:val="top"/>
          </w:tcPr>
          <w:p>
            <w:pPr>
              <w:spacing w:before="28" w:line="215" w:lineRule="auto"/>
              <w:ind w:left="38"/>
              <w:rPr>
                <w:rFonts w:ascii="宋体" w:hAnsi="宋体" w:eastAsia="宋体" w:cs="宋体"/>
                <w:sz w:val="18"/>
                <w:szCs w:val="18"/>
              </w:rPr>
            </w:pPr>
            <w:r>
              <w:rPr>
                <w:rFonts w:ascii="宋体" w:hAnsi="宋体" w:eastAsia="宋体" w:cs="宋体"/>
                <w:spacing w:val="-2"/>
                <w:sz w:val="18"/>
                <w:szCs w:val="18"/>
              </w:rPr>
              <w:t>二、累</w:t>
            </w:r>
            <w:r>
              <w:rPr>
                <w:rFonts w:ascii="宋体" w:hAnsi="宋体" w:eastAsia="宋体" w:cs="宋体"/>
                <w:spacing w:val="-1"/>
                <w:sz w:val="18"/>
                <w:szCs w:val="18"/>
              </w:rPr>
              <w:t>计折旧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583" w:type="dxa"/>
            <w:vAlign w:val="top"/>
          </w:tcPr>
          <w:p>
            <w:pPr>
              <w:spacing w:before="28" w:line="217" w:lineRule="auto"/>
              <w:ind w:left="48"/>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2"/>
                <w:sz w:val="18"/>
                <w:szCs w:val="18"/>
              </w:rPr>
              <w:t>期初余额</w:t>
            </w:r>
          </w:p>
        </w:tc>
        <w:tc>
          <w:tcPr>
            <w:tcW w:w="1425" w:type="dxa"/>
            <w:vAlign w:val="top"/>
          </w:tcPr>
          <w:p>
            <w:pPr>
              <w:spacing w:before="58" w:line="181" w:lineRule="auto"/>
              <w:ind w:left="229"/>
              <w:rPr>
                <w:rFonts w:ascii="宋体" w:hAnsi="宋体" w:eastAsia="宋体" w:cs="宋体"/>
                <w:sz w:val="18"/>
                <w:szCs w:val="18"/>
              </w:rPr>
            </w:pPr>
            <w:r>
              <w:rPr>
                <w:rFonts w:ascii="宋体" w:hAnsi="宋体" w:eastAsia="宋体" w:cs="宋体"/>
                <w:spacing w:val="-1"/>
                <w:sz w:val="18"/>
                <w:szCs w:val="18"/>
              </w:rPr>
              <w:t>80,552,</w:t>
            </w:r>
            <w:r>
              <w:rPr>
                <w:rFonts w:ascii="宋体" w:hAnsi="宋体" w:eastAsia="宋体" w:cs="宋体"/>
                <w:sz w:val="18"/>
                <w:szCs w:val="18"/>
              </w:rPr>
              <w:t>626.88</w:t>
            </w:r>
          </w:p>
        </w:tc>
        <w:tc>
          <w:tcPr>
            <w:tcW w:w="1418" w:type="dxa"/>
            <w:vAlign w:val="top"/>
          </w:tcPr>
          <w:p>
            <w:pPr>
              <w:spacing w:before="57" w:line="182" w:lineRule="auto"/>
              <w:ind w:left="149"/>
              <w:rPr>
                <w:rFonts w:ascii="宋体" w:hAnsi="宋体" w:eastAsia="宋体" w:cs="宋体"/>
                <w:sz w:val="18"/>
                <w:szCs w:val="18"/>
              </w:rPr>
            </w:pPr>
            <w:r>
              <w:rPr>
                <w:rFonts w:ascii="宋体" w:hAnsi="宋体" w:eastAsia="宋体" w:cs="宋体"/>
                <w:spacing w:val="-2"/>
                <w:sz w:val="18"/>
                <w:szCs w:val="18"/>
              </w:rPr>
              <w:t>172,77</w:t>
            </w:r>
            <w:r>
              <w:rPr>
                <w:rFonts w:ascii="宋体" w:hAnsi="宋体" w:eastAsia="宋体" w:cs="宋体"/>
                <w:spacing w:val="-1"/>
                <w:sz w:val="18"/>
                <w:szCs w:val="18"/>
              </w:rPr>
              <w:t>4,079.82</w:t>
            </w:r>
          </w:p>
        </w:tc>
        <w:tc>
          <w:tcPr>
            <w:tcW w:w="1260" w:type="dxa"/>
            <w:vAlign w:val="top"/>
          </w:tcPr>
          <w:p>
            <w:pPr>
              <w:spacing w:before="57" w:line="182" w:lineRule="auto"/>
              <w:ind w:left="155"/>
              <w:rPr>
                <w:rFonts w:ascii="宋体" w:hAnsi="宋体" w:eastAsia="宋体" w:cs="宋体"/>
                <w:sz w:val="18"/>
                <w:szCs w:val="18"/>
              </w:rPr>
            </w:pPr>
            <w:r>
              <w:rPr>
                <w:rFonts w:ascii="宋体" w:hAnsi="宋体" w:eastAsia="宋体" w:cs="宋体"/>
                <w:spacing w:val="-1"/>
                <w:sz w:val="18"/>
                <w:szCs w:val="18"/>
              </w:rPr>
              <w:t>4,760</w:t>
            </w:r>
            <w:r>
              <w:rPr>
                <w:rFonts w:ascii="宋体" w:hAnsi="宋体" w:eastAsia="宋体" w:cs="宋体"/>
                <w:sz w:val="18"/>
                <w:szCs w:val="18"/>
              </w:rPr>
              <w:t>,815.79</w:t>
            </w:r>
          </w:p>
        </w:tc>
        <w:tc>
          <w:tcPr>
            <w:tcW w:w="1228" w:type="dxa"/>
            <w:vAlign w:val="top"/>
          </w:tcPr>
          <w:p>
            <w:pPr>
              <w:spacing w:before="58" w:line="181" w:lineRule="auto"/>
              <w:ind w:left="35"/>
              <w:rPr>
                <w:rFonts w:ascii="宋体" w:hAnsi="宋体" w:eastAsia="宋体" w:cs="宋体"/>
                <w:sz w:val="18"/>
                <w:szCs w:val="18"/>
              </w:rPr>
            </w:pPr>
            <w:r>
              <w:rPr>
                <w:rFonts w:ascii="宋体" w:hAnsi="宋体" w:eastAsia="宋体" w:cs="宋体"/>
                <w:spacing w:val="-1"/>
                <w:sz w:val="18"/>
                <w:szCs w:val="18"/>
              </w:rPr>
              <w:t>27,764,7</w:t>
            </w:r>
            <w:r>
              <w:rPr>
                <w:rFonts w:ascii="宋体" w:hAnsi="宋体" w:eastAsia="宋体" w:cs="宋体"/>
                <w:sz w:val="18"/>
                <w:szCs w:val="18"/>
              </w:rPr>
              <w:t>22.53</w:t>
            </w:r>
          </w:p>
        </w:tc>
        <w:tc>
          <w:tcPr>
            <w:tcW w:w="1267" w:type="dxa"/>
            <w:vAlign w:val="top"/>
          </w:tcPr>
          <w:p>
            <w:pPr>
              <w:spacing w:before="57" w:line="182" w:lineRule="auto"/>
              <w:ind w:left="88"/>
              <w:rPr>
                <w:rFonts w:ascii="宋体" w:hAnsi="宋体" w:eastAsia="宋体" w:cs="宋体"/>
                <w:sz w:val="18"/>
                <w:szCs w:val="18"/>
              </w:rPr>
            </w:pPr>
            <w:r>
              <w:rPr>
                <w:rFonts w:ascii="宋体" w:hAnsi="宋体" w:eastAsia="宋体" w:cs="宋体"/>
                <w:spacing w:val="-2"/>
                <w:sz w:val="18"/>
                <w:szCs w:val="18"/>
              </w:rPr>
              <w:t>17,554,</w:t>
            </w:r>
            <w:r>
              <w:rPr>
                <w:rFonts w:ascii="宋体" w:hAnsi="宋体" w:eastAsia="宋体" w:cs="宋体"/>
                <w:spacing w:val="-1"/>
                <w:sz w:val="18"/>
                <w:szCs w:val="18"/>
              </w:rPr>
              <w:t>594.57</w:t>
            </w:r>
          </w:p>
        </w:tc>
        <w:tc>
          <w:tcPr>
            <w:tcW w:w="1545" w:type="dxa"/>
            <w:vAlign w:val="top"/>
          </w:tcPr>
          <w:p>
            <w:pPr>
              <w:spacing w:before="58" w:line="181" w:lineRule="auto"/>
              <w:ind w:left="262"/>
              <w:rPr>
                <w:rFonts w:ascii="宋体" w:hAnsi="宋体" w:eastAsia="宋体" w:cs="宋体"/>
                <w:sz w:val="18"/>
                <w:szCs w:val="18"/>
              </w:rPr>
            </w:pPr>
            <w:r>
              <w:rPr>
                <w:rFonts w:ascii="宋体" w:hAnsi="宋体" w:eastAsia="宋体" w:cs="宋体"/>
                <w:spacing w:val="-1"/>
                <w:sz w:val="18"/>
                <w:szCs w:val="18"/>
              </w:rPr>
              <w:t>303,406,83</w:t>
            </w:r>
            <w:r>
              <w:rPr>
                <w:rFonts w:ascii="宋体" w:hAnsi="宋体" w:eastAsia="宋体" w:cs="宋体"/>
                <w:sz w:val="18"/>
                <w:szCs w:val="18"/>
              </w:rPr>
              <w:t>9.59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583" w:type="dxa"/>
            <w:vAlign w:val="top"/>
          </w:tcPr>
          <w:p>
            <w:pPr>
              <w:spacing w:before="27" w:line="215" w:lineRule="auto"/>
              <w:ind w:left="37"/>
              <w:rPr>
                <w:rFonts w:ascii="宋体" w:hAnsi="宋体" w:eastAsia="宋体" w:cs="宋体"/>
                <w:sz w:val="18"/>
                <w:szCs w:val="18"/>
              </w:rPr>
            </w:pPr>
            <w:r>
              <w:rPr>
                <w:rFonts w:ascii="宋体" w:hAnsi="宋体" w:eastAsia="宋体" w:cs="宋体"/>
                <w:spacing w:val="-1"/>
                <w:sz w:val="18"/>
                <w:szCs w:val="18"/>
              </w:rPr>
              <w:t>2.本期增加金</w:t>
            </w:r>
            <w:r>
              <w:rPr>
                <w:rFonts w:ascii="宋体" w:hAnsi="宋体" w:eastAsia="宋体" w:cs="宋体"/>
                <w:sz w:val="18"/>
                <w:szCs w:val="18"/>
              </w:rPr>
              <w:t>额</w:t>
            </w:r>
          </w:p>
        </w:tc>
        <w:tc>
          <w:tcPr>
            <w:tcW w:w="1425" w:type="dxa"/>
            <w:vAlign w:val="top"/>
          </w:tcPr>
          <w:p>
            <w:pPr>
              <w:spacing w:before="57" w:line="182" w:lineRule="auto"/>
              <w:ind w:left="320"/>
              <w:rPr>
                <w:rFonts w:ascii="宋体" w:hAnsi="宋体" w:eastAsia="宋体" w:cs="宋体"/>
                <w:sz w:val="18"/>
                <w:szCs w:val="18"/>
              </w:rPr>
            </w:pPr>
            <w:r>
              <w:rPr>
                <w:rFonts w:ascii="宋体" w:hAnsi="宋体" w:eastAsia="宋体" w:cs="宋体"/>
                <w:spacing w:val="-1"/>
                <w:sz w:val="18"/>
                <w:szCs w:val="18"/>
              </w:rPr>
              <w:t>9,150,5</w:t>
            </w:r>
            <w:r>
              <w:rPr>
                <w:rFonts w:ascii="宋体" w:hAnsi="宋体" w:eastAsia="宋体" w:cs="宋体"/>
                <w:sz w:val="18"/>
                <w:szCs w:val="18"/>
              </w:rPr>
              <w:t>46.37</w:t>
            </w:r>
          </w:p>
        </w:tc>
        <w:tc>
          <w:tcPr>
            <w:tcW w:w="1418" w:type="dxa"/>
            <w:vAlign w:val="top"/>
          </w:tcPr>
          <w:p>
            <w:pPr>
              <w:spacing w:before="57" w:line="182" w:lineRule="auto"/>
              <w:ind w:left="224"/>
              <w:rPr>
                <w:rFonts w:ascii="宋体" w:hAnsi="宋体" w:eastAsia="宋体" w:cs="宋体"/>
                <w:sz w:val="18"/>
                <w:szCs w:val="18"/>
              </w:rPr>
            </w:pPr>
            <w:r>
              <w:rPr>
                <w:rFonts w:ascii="宋体" w:hAnsi="宋体" w:eastAsia="宋体" w:cs="宋体"/>
                <w:spacing w:val="-1"/>
                <w:sz w:val="18"/>
                <w:szCs w:val="18"/>
              </w:rPr>
              <w:t>42,113</w:t>
            </w:r>
            <w:r>
              <w:rPr>
                <w:rFonts w:ascii="宋体" w:hAnsi="宋体" w:eastAsia="宋体" w:cs="宋体"/>
                <w:sz w:val="18"/>
                <w:szCs w:val="18"/>
              </w:rPr>
              <w:t>,597.17</w:t>
            </w:r>
          </w:p>
        </w:tc>
        <w:tc>
          <w:tcPr>
            <w:tcW w:w="1260" w:type="dxa"/>
            <w:vAlign w:val="top"/>
          </w:tcPr>
          <w:p>
            <w:pPr>
              <w:spacing w:before="58" w:line="181" w:lineRule="auto"/>
              <w:ind w:left="335"/>
              <w:rPr>
                <w:rFonts w:ascii="宋体" w:hAnsi="宋体" w:eastAsia="宋体" w:cs="宋体"/>
                <w:sz w:val="18"/>
                <w:szCs w:val="18"/>
              </w:rPr>
            </w:pPr>
            <w:r>
              <w:rPr>
                <w:rFonts w:ascii="宋体" w:hAnsi="宋体" w:eastAsia="宋体" w:cs="宋体"/>
                <w:spacing w:val="-1"/>
                <w:sz w:val="18"/>
                <w:szCs w:val="18"/>
              </w:rPr>
              <w:t>444,2</w:t>
            </w:r>
            <w:r>
              <w:rPr>
                <w:rFonts w:ascii="宋体" w:hAnsi="宋体" w:eastAsia="宋体" w:cs="宋体"/>
                <w:sz w:val="18"/>
                <w:szCs w:val="18"/>
              </w:rPr>
              <w:t>84.56</w:t>
            </w:r>
          </w:p>
        </w:tc>
        <w:tc>
          <w:tcPr>
            <w:tcW w:w="1228" w:type="dxa"/>
            <w:vAlign w:val="top"/>
          </w:tcPr>
          <w:p>
            <w:pPr>
              <w:spacing w:before="58" w:line="181" w:lineRule="auto"/>
              <w:ind w:left="127"/>
              <w:rPr>
                <w:rFonts w:ascii="宋体" w:hAnsi="宋体" w:eastAsia="宋体" w:cs="宋体"/>
                <w:sz w:val="18"/>
                <w:szCs w:val="18"/>
              </w:rPr>
            </w:pPr>
            <w:r>
              <w:rPr>
                <w:rFonts w:ascii="宋体" w:hAnsi="宋体" w:eastAsia="宋体" w:cs="宋体"/>
                <w:spacing w:val="-1"/>
                <w:sz w:val="18"/>
                <w:szCs w:val="18"/>
              </w:rPr>
              <w:t>2,459,80</w:t>
            </w:r>
            <w:r>
              <w:rPr>
                <w:rFonts w:ascii="宋体" w:hAnsi="宋体" w:eastAsia="宋体" w:cs="宋体"/>
                <w:sz w:val="18"/>
                <w:szCs w:val="18"/>
              </w:rPr>
              <w:t>7.86</w:t>
            </w:r>
          </w:p>
        </w:tc>
        <w:tc>
          <w:tcPr>
            <w:tcW w:w="1267" w:type="dxa"/>
            <w:vAlign w:val="top"/>
          </w:tcPr>
          <w:p>
            <w:pPr>
              <w:spacing w:before="58" w:line="181" w:lineRule="auto"/>
              <w:ind w:left="350"/>
              <w:rPr>
                <w:rFonts w:ascii="宋体" w:hAnsi="宋体" w:eastAsia="宋体" w:cs="宋体"/>
                <w:sz w:val="18"/>
                <w:szCs w:val="18"/>
              </w:rPr>
            </w:pPr>
            <w:r>
              <w:rPr>
                <w:rFonts w:ascii="宋体" w:hAnsi="宋体" w:eastAsia="宋体" w:cs="宋体"/>
                <w:spacing w:val="-1"/>
                <w:sz w:val="18"/>
                <w:szCs w:val="18"/>
              </w:rPr>
              <w:t>750,939.96</w:t>
            </w:r>
          </w:p>
        </w:tc>
        <w:tc>
          <w:tcPr>
            <w:tcW w:w="1545" w:type="dxa"/>
            <w:vAlign w:val="top"/>
          </w:tcPr>
          <w:p>
            <w:pPr>
              <w:spacing w:before="57" w:line="182" w:lineRule="auto"/>
              <w:ind w:left="350"/>
              <w:rPr>
                <w:rFonts w:ascii="宋体" w:hAnsi="宋体" w:eastAsia="宋体" w:cs="宋体"/>
                <w:sz w:val="18"/>
                <w:szCs w:val="18"/>
              </w:rPr>
            </w:pPr>
            <w:r>
              <w:rPr>
                <w:rFonts w:ascii="宋体" w:hAnsi="宋体" w:eastAsia="宋体" w:cs="宋体"/>
                <w:spacing w:val="-1"/>
                <w:sz w:val="18"/>
                <w:szCs w:val="18"/>
              </w:rPr>
              <w:t>54,919,175</w:t>
            </w:r>
            <w:r>
              <w:rPr>
                <w:rFonts w:ascii="宋体" w:hAnsi="宋体" w:eastAsia="宋体" w:cs="宋体"/>
                <w:sz w:val="18"/>
                <w:szCs w:val="18"/>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583" w:type="dxa"/>
            <w:vAlign w:val="top"/>
          </w:tcPr>
          <w:p>
            <w:pPr>
              <w:spacing w:before="28" w:line="214" w:lineRule="auto"/>
              <w:ind w:left="40"/>
              <w:rPr>
                <w:rFonts w:ascii="宋体" w:hAnsi="宋体" w:eastAsia="宋体" w:cs="宋体"/>
                <w:sz w:val="18"/>
                <w:szCs w:val="18"/>
              </w:rPr>
            </w:pPr>
            <w:r>
              <w:rPr>
                <w:rFonts w:ascii="宋体" w:hAnsi="宋体" w:eastAsia="宋体" w:cs="宋体"/>
                <w:spacing w:val="33"/>
                <w:sz w:val="18"/>
                <w:szCs w:val="18"/>
              </w:rPr>
              <w:t>(</w:t>
            </w:r>
            <w:r>
              <w:rPr>
                <w:rFonts w:ascii="宋体" w:hAnsi="宋体" w:eastAsia="宋体" w:cs="宋体"/>
                <w:spacing w:val="32"/>
                <w:sz w:val="18"/>
                <w:szCs w:val="18"/>
              </w:rPr>
              <w:t>1)计提</w:t>
            </w:r>
          </w:p>
        </w:tc>
        <w:tc>
          <w:tcPr>
            <w:tcW w:w="1425" w:type="dxa"/>
            <w:vAlign w:val="top"/>
          </w:tcPr>
          <w:p>
            <w:pPr>
              <w:spacing w:before="57" w:line="182" w:lineRule="auto"/>
              <w:ind w:left="320"/>
              <w:rPr>
                <w:rFonts w:ascii="宋体" w:hAnsi="宋体" w:eastAsia="宋体" w:cs="宋体"/>
                <w:sz w:val="18"/>
                <w:szCs w:val="18"/>
              </w:rPr>
            </w:pPr>
            <w:r>
              <w:rPr>
                <w:rFonts w:ascii="宋体" w:hAnsi="宋体" w:eastAsia="宋体" w:cs="宋体"/>
                <w:spacing w:val="-1"/>
                <w:sz w:val="18"/>
                <w:szCs w:val="18"/>
              </w:rPr>
              <w:t>9,150,5</w:t>
            </w:r>
            <w:r>
              <w:rPr>
                <w:rFonts w:ascii="宋体" w:hAnsi="宋体" w:eastAsia="宋体" w:cs="宋体"/>
                <w:sz w:val="18"/>
                <w:szCs w:val="18"/>
              </w:rPr>
              <w:t>46.37</w:t>
            </w:r>
          </w:p>
        </w:tc>
        <w:tc>
          <w:tcPr>
            <w:tcW w:w="1418" w:type="dxa"/>
            <w:vAlign w:val="top"/>
          </w:tcPr>
          <w:p>
            <w:pPr>
              <w:spacing w:before="57" w:line="182" w:lineRule="auto"/>
              <w:ind w:left="224"/>
              <w:rPr>
                <w:rFonts w:ascii="宋体" w:hAnsi="宋体" w:eastAsia="宋体" w:cs="宋体"/>
                <w:sz w:val="18"/>
                <w:szCs w:val="18"/>
              </w:rPr>
            </w:pPr>
            <w:r>
              <w:rPr>
                <w:rFonts w:ascii="宋体" w:hAnsi="宋体" w:eastAsia="宋体" w:cs="宋体"/>
                <w:spacing w:val="-1"/>
                <w:sz w:val="18"/>
                <w:szCs w:val="18"/>
              </w:rPr>
              <w:t>42,113</w:t>
            </w:r>
            <w:r>
              <w:rPr>
                <w:rFonts w:ascii="宋体" w:hAnsi="宋体" w:eastAsia="宋体" w:cs="宋体"/>
                <w:sz w:val="18"/>
                <w:szCs w:val="18"/>
              </w:rPr>
              <w:t>,597.17</w:t>
            </w:r>
          </w:p>
        </w:tc>
        <w:tc>
          <w:tcPr>
            <w:tcW w:w="1260" w:type="dxa"/>
            <w:vAlign w:val="top"/>
          </w:tcPr>
          <w:p>
            <w:pPr>
              <w:spacing w:before="58" w:line="181" w:lineRule="auto"/>
              <w:ind w:left="335"/>
              <w:rPr>
                <w:rFonts w:ascii="宋体" w:hAnsi="宋体" w:eastAsia="宋体" w:cs="宋体"/>
                <w:sz w:val="18"/>
                <w:szCs w:val="18"/>
              </w:rPr>
            </w:pPr>
            <w:r>
              <w:rPr>
                <w:rFonts w:ascii="宋体" w:hAnsi="宋体" w:eastAsia="宋体" w:cs="宋体"/>
                <w:spacing w:val="-1"/>
                <w:sz w:val="18"/>
                <w:szCs w:val="18"/>
              </w:rPr>
              <w:t>444,2</w:t>
            </w:r>
            <w:r>
              <w:rPr>
                <w:rFonts w:ascii="宋体" w:hAnsi="宋体" w:eastAsia="宋体" w:cs="宋体"/>
                <w:sz w:val="18"/>
                <w:szCs w:val="18"/>
              </w:rPr>
              <w:t>84.56</w:t>
            </w:r>
          </w:p>
        </w:tc>
        <w:tc>
          <w:tcPr>
            <w:tcW w:w="1228" w:type="dxa"/>
            <w:vAlign w:val="top"/>
          </w:tcPr>
          <w:p>
            <w:pPr>
              <w:spacing w:before="58" w:line="181" w:lineRule="auto"/>
              <w:ind w:left="127"/>
              <w:rPr>
                <w:rFonts w:ascii="宋体" w:hAnsi="宋体" w:eastAsia="宋体" w:cs="宋体"/>
                <w:sz w:val="18"/>
                <w:szCs w:val="18"/>
              </w:rPr>
            </w:pPr>
            <w:r>
              <w:rPr>
                <w:rFonts w:ascii="宋体" w:hAnsi="宋体" w:eastAsia="宋体" w:cs="宋体"/>
                <w:spacing w:val="-1"/>
                <w:sz w:val="18"/>
                <w:szCs w:val="18"/>
              </w:rPr>
              <w:t>2,459,80</w:t>
            </w:r>
            <w:r>
              <w:rPr>
                <w:rFonts w:ascii="宋体" w:hAnsi="宋体" w:eastAsia="宋体" w:cs="宋体"/>
                <w:sz w:val="18"/>
                <w:szCs w:val="18"/>
              </w:rPr>
              <w:t>7.86</w:t>
            </w:r>
          </w:p>
        </w:tc>
        <w:tc>
          <w:tcPr>
            <w:tcW w:w="1267" w:type="dxa"/>
            <w:vAlign w:val="top"/>
          </w:tcPr>
          <w:p>
            <w:pPr>
              <w:spacing w:before="58" w:line="181" w:lineRule="auto"/>
              <w:ind w:left="350"/>
              <w:rPr>
                <w:rFonts w:ascii="宋体" w:hAnsi="宋体" w:eastAsia="宋体" w:cs="宋体"/>
                <w:sz w:val="18"/>
                <w:szCs w:val="18"/>
              </w:rPr>
            </w:pPr>
            <w:r>
              <w:rPr>
                <w:rFonts w:ascii="宋体" w:hAnsi="宋体" w:eastAsia="宋体" w:cs="宋体"/>
                <w:spacing w:val="-1"/>
                <w:sz w:val="18"/>
                <w:szCs w:val="18"/>
              </w:rPr>
              <w:t>750,939.96</w:t>
            </w:r>
          </w:p>
        </w:tc>
        <w:tc>
          <w:tcPr>
            <w:tcW w:w="1545" w:type="dxa"/>
            <w:vAlign w:val="top"/>
          </w:tcPr>
          <w:p>
            <w:pPr>
              <w:spacing w:before="57" w:line="182" w:lineRule="auto"/>
              <w:ind w:left="350"/>
              <w:rPr>
                <w:rFonts w:ascii="宋体" w:hAnsi="宋体" w:eastAsia="宋体" w:cs="宋体"/>
                <w:sz w:val="18"/>
                <w:szCs w:val="18"/>
              </w:rPr>
            </w:pPr>
            <w:r>
              <w:rPr>
                <w:rFonts w:ascii="宋体" w:hAnsi="宋体" w:eastAsia="宋体" w:cs="宋体"/>
                <w:spacing w:val="-1"/>
                <w:sz w:val="18"/>
                <w:szCs w:val="18"/>
              </w:rPr>
              <w:t>54,919,175</w:t>
            </w:r>
            <w:r>
              <w:rPr>
                <w:rFonts w:ascii="宋体" w:hAnsi="宋体" w:eastAsia="宋体" w:cs="宋体"/>
                <w:sz w:val="18"/>
                <w:szCs w:val="18"/>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583" w:type="dxa"/>
            <w:vAlign w:val="top"/>
          </w:tcPr>
          <w:p>
            <w:pPr>
              <w:spacing w:before="31" w:line="214" w:lineRule="auto"/>
              <w:ind w:left="39"/>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.本期减少金额</w:t>
            </w:r>
          </w:p>
        </w:tc>
        <w:tc>
          <w:tcPr>
            <w:tcW w:w="1425" w:type="dxa"/>
            <w:vAlign w:val="top"/>
          </w:tcPr>
          <w:p>
            <w:pPr>
              <w:spacing w:before="60" w:line="182" w:lineRule="auto"/>
              <w:ind w:left="503"/>
              <w:rPr>
                <w:rFonts w:ascii="宋体" w:hAnsi="宋体" w:eastAsia="宋体" w:cs="宋体"/>
                <w:sz w:val="18"/>
                <w:szCs w:val="18"/>
              </w:rPr>
            </w:pPr>
            <w:r>
              <w:rPr>
                <w:rFonts w:ascii="宋体" w:hAnsi="宋体" w:eastAsia="宋体" w:cs="宋体"/>
                <w:spacing w:val="-1"/>
                <w:sz w:val="18"/>
                <w:szCs w:val="18"/>
              </w:rPr>
              <w:t>566,177.81</w:t>
            </w:r>
          </w:p>
        </w:tc>
        <w:tc>
          <w:tcPr>
            <w:tcW w:w="1418" w:type="dxa"/>
            <w:vAlign w:val="top"/>
          </w:tcPr>
          <w:p>
            <w:pPr>
              <w:spacing w:before="60" w:line="182" w:lineRule="auto"/>
              <w:ind w:left="499"/>
              <w:rPr>
                <w:rFonts w:ascii="宋体" w:hAnsi="宋体" w:eastAsia="宋体" w:cs="宋体"/>
                <w:sz w:val="18"/>
                <w:szCs w:val="18"/>
              </w:rPr>
            </w:pPr>
            <w:r>
              <w:rPr>
                <w:rFonts w:ascii="宋体" w:hAnsi="宋体" w:eastAsia="宋体" w:cs="宋体"/>
                <w:spacing w:val="-1"/>
                <w:sz w:val="18"/>
                <w:szCs w:val="18"/>
              </w:rPr>
              <w:t>561,724.4</w:t>
            </w:r>
            <w:r>
              <w:rPr>
                <w:rFonts w:ascii="宋体" w:hAnsi="宋体" w:eastAsia="宋体" w:cs="宋体"/>
                <w:sz w:val="18"/>
                <w:szCs w:val="18"/>
              </w:rPr>
              <w:t>7</w:t>
            </w:r>
          </w:p>
        </w:tc>
        <w:tc>
          <w:tcPr>
            <w:tcW w:w="1260" w:type="dxa"/>
            <w:vAlign w:val="top"/>
          </w:tcPr>
          <w:p>
            <w:pPr>
              <w:spacing w:before="61" w:line="181" w:lineRule="auto"/>
              <w:ind w:left="340"/>
              <w:rPr>
                <w:rFonts w:ascii="宋体" w:hAnsi="宋体" w:eastAsia="宋体" w:cs="宋体"/>
                <w:sz w:val="18"/>
                <w:szCs w:val="18"/>
              </w:rPr>
            </w:pPr>
            <w:r>
              <w:rPr>
                <w:rFonts w:ascii="宋体" w:hAnsi="宋体" w:eastAsia="宋体" w:cs="宋体"/>
                <w:spacing w:val="-1"/>
                <w:sz w:val="18"/>
                <w:szCs w:val="18"/>
              </w:rPr>
              <w:t>764,937.09</w:t>
            </w:r>
          </w:p>
        </w:tc>
        <w:tc>
          <w:tcPr>
            <w:tcW w:w="1228" w:type="dxa"/>
            <w:vAlign w:val="top"/>
          </w:tcPr>
          <w:p>
            <w:pPr>
              <w:spacing w:before="60" w:line="182" w:lineRule="auto"/>
              <w:ind w:left="304"/>
              <w:rPr>
                <w:rFonts w:ascii="宋体" w:hAnsi="宋体" w:eastAsia="宋体" w:cs="宋体"/>
                <w:sz w:val="18"/>
                <w:szCs w:val="18"/>
              </w:rPr>
            </w:pPr>
            <w:r>
              <w:rPr>
                <w:rFonts w:ascii="宋体" w:hAnsi="宋体" w:eastAsia="宋体" w:cs="宋体"/>
                <w:spacing w:val="-1"/>
                <w:sz w:val="18"/>
                <w:szCs w:val="18"/>
              </w:rPr>
              <w:t>482,0</w:t>
            </w:r>
            <w:r>
              <w:rPr>
                <w:rFonts w:ascii="宋体" w:hAnsi="宋体" w:eastAsia="宋体" w:cs="宋体"/>
                <w:sz w:val="18"/>
                <w:szCs w:val="18"/>
              </w:rPr>
              <w:t>58.41</w:t>
            </w:r>
          </w:p>
        </w:tc>
        <w:tc>
          <w:tcPr>
            <w:tcW w:w="1267" w:type="dxa"/>
            <w:vAlign w:val="top"/>
          </w:tcPr>
          <w:p>
            <w:pPr>
              <w:spacing w:before="60" w:line="182" w:lineRule="auto"/>
              <w:ind w:left="448"/>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5,923.13</w:t>
            </w:r>
          </w:p>
        </w:tc>
        <w:tc>
          <w:tcPr>
            <w:tcW w:w="1545" w:type="dxa"/>
            <w:vAlign w:val="top"/>
          </w:tcPr>
          <w:p>
            <w:pPr>
              <w:spacing w:before="60" w:line="182" w:lineRule="auto"/>
              <w:ind w:left="440"/>
              <w:rPr>
                <w:rFonts w:ascii="宋体" w:hAnsi="宋体" w:eastAsia="宋体" w:cs="宋体"/>
                <w:sz w:val="18"/>
                <w:szCs w:val="18"/>
              </w:rPr>
            </w:pPr>
            <w:r>
              <w:rPr>
                <w:rFonts w:ascii="宋体" w:hAnsi="宋体" w:eastAsia="宋体" w:cs="宋体"/>
                <w:spacing w:val="-1"/>
                <w:sz w:val="18"/>
                <w:szCs w:val="18"/>
              </w:rPr>
              <w:t>2,390,82</w:t>
            </w:r>
            <w:r>
              <w:rPr>
                <w:rFonts w:ascii="宋体" w:hAnsi="宋体" w:eastAsia="宋体" w:cs="宋体"/>
                <w:sz w:val="18"/>
                <w:szCs w:val="18"/>
              </w:rPr>
              <w:t>0.91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583" w:type="dxa"/>
            <w:vAlign w:val="top"/>
          </w:tcPr>
          <w:p>
            <w:pPr>
              <w:spacing w:before="28" w:line="214" w:lineRule="auto"/>
              <w:ind w:left="40"/>
              <w:rPr>
                <w:rFonts w:ascii="宋体" w:hAnsi="宋体" w:eastAsia="宋体" w:cs="宋体"/>
                <w:sz w:val="18"/>
                <w:szCs w:val="18"/>
              </w:rPr>
            </w:pPr>
            <w:r>
              <w:rPr>
                <w:rFonts w:ascii="宋体" w:hAnsi="宋体" w:eastAsia="宋体" w:cs="宋体"/>
                <w:spacing w:val="20"/>
                <w:sz w:val="18"/>
                <w:szCs w:val="18"/>
              </w:rPr>
              <w:t>(1)处置或报废</w:t>
            </w:r>
          </w:p>
        </w:tc>
        <w:tc>
          <w:tcPr>
            <w:tcW w:w="1425" w:type="dxa"/>
            <w:vAlign w:val="top"/>
          </w:tcPr>
          <w:p>
            <w:pPr>
              <w:spacing w:before="57" w:line="182" w:lineRule="auto"/>
              <w:ind w:left="503"/>
              <w:rPr>
                <w:rFonts w:ascii="宋体" w:hAnsi="宋体" w:eastAsia="宋体" w:cs="宋体"/>
                <w:sz w:val="18"/>
                <w:szCs w:val="18"/>
              </w:rPr>
            </w:pPr>
            <w:r>
              <w:rPr>
                <w:rFonts w:ascii="宋体" w:hAnsi="宋体" w:eastAsia="宋体" w:cs="宋体"/>
                <w:spacing w:val="-1"/>
                <w:sz w:val="18"/>
                <w:szCs w:val="18"/>
              </w:rPr>
              <w:t>566,177.81</w:t>
            </w:r>
          </w:p>
        </w:tc>
        <w:tc>
          <w:tcPr>
            <w:tcW w:w="1418" w:type="dxa"/>
            <w:vAlign w:val="top"/>
          </w:tcPr>
          <w:p>
            <w:pPr>
              <w:spacing w:before="57" w:line="182" w:lineRule="auto"/>
              <w:ind w:left="499"/>
              <w:rPr>
                <w:rFonts w:ascii="宋体" w:hAnsi="宋体" w:eastAsia="宋体" w:cs="宋体"/>
                <w:sz w:val="18"/>
                <w:szCs w:val="18"/>
              </w:rPr>
            </w:pPr>
            <w:r>
              <w:rPr>
                <w:rFonts w:ascii="宋体" w:hAnsi="宋体" w:eastAsia="宋体" w:cs="宋体"/>
                <w:spacing w:val="-1"/>
                <w:sz w:val="18"/>
                <w:szCs w:val="18"/>
              </w:rPr>
              <w:t>561,724.4</w:t>
            </w:r>
            <w:r>
              <w:rPr>
                <w:rFonts w:ascii="宋体" w:hAnsi="宋体" w:eastAsia="宋体" w:cs="宋体"/>
                <w:sz w:val="18"/>
                <w:szCs w:val="18"/>
              </w:rPr>
              <w:t>7</w:t>
            </w:r>
          </w:p>
        </w:tc>
        <w:tc>
          <w:tcPr>
            <w:tcW w:w="1260" w:type="dxa"/>
            <w:vAlign w:val="top"/>
          </w:tcPr>
          <w:p>
            <w:pPr>
              <w:spacing w:before="58" w:line="181" w:lineRule="auto"/>
              <w:ind w:left="340"/>
              <w:rPr>
                <w:rFonts w:ascii="宋体" w:hAnsi="宋体" w:eastAsia="宋体" w:cs="宋体"/>
                <w:sz w:val="18"/>
                <w:szCs w:val="18"/>
              </w:rPr>
            </w:pPr>
            <w:r>
              <w:rPr>
                <w:rFonts w:ascii="宋体" w:hAnsi="宋体" w:eastAsia="宋体" w:cs="宋体"/>
                <w:spacing w:val="-1"/>
                <w:sz w:val="18"/>
                <w:szCs w:val="18"/>
              </w:rPr>
              <w:t>764,937.09</w:t>
            </w:r>
          </w:p>
        </w:tc>
        <w:tc>
          <w:tcPr>
            <w:tcW w:w="1228" w:type="dxa"/>
            <w:vAlign w:val="top"/>
          </w:tcPr>
          <w:p>
            <w:pPr>
              <w:spacing w:before="57" w:line="182" w:lineRule="auto"/>
              <w:ind w:left="304"/>
              <w:rPr>
                <w:rFonts w:ascii="宋体" w:hAnsi="宋体" w:eastAsia="宋体" w:cs="宋体"/>
                <w:sz w:val="18"/>
                <w:szCs w:val="18"/>
              </w:rPr>
            </w:pPr>
            <w:r>
              <w:rPr>
                <w:rFonts w:ascii="宋体" w:hAnsi="宋体" w:eastAsia="宋体" w:cs="宋体"/>
                <w:spacing w:val="-1"/>
                <w:sz w:val="18"/>
                <w:szCs w:val="18"/>
              </w:rPr>
              <w:t>482,0</w:t>
            </w:r>
            <w:r>
              <w:rPr>
                <w:rFonts w:ascii="宋体" w:hAnsi="宋体" w:eastAsia="宋体" w:cs="宋体"/>
                <w:sz w:val="18"/>
                <w:szCs w:val="18"/>
              </w:rPr>
              <w:t>58.41</w:t>
            </w:r>
          </w:p>
        </w:tc>
        <w:tc>
          <w:tcPr>
            <w:tcW w:w="1267" w:type="dxa"/>
            <w:vAlign w:val="top"/>
          </w:tcPr>
          <w:p>
            <w:pPr>
              <w:spacing w:before="57" w:line="182" w:lineRule="auto"/>
              <w:ind w:left="448"/>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5,923.13</w:t>
            </w:r>
          </w:p>
        </w:tc>
        <w:tc>
          <w:tcPr>
            <w:tcW w:w="1545" w:type="dxa"/>
            <w:vAlign w:val="top"/>
          </w:tcPr>
          <w:p>
            <w:pPr>
              <w:spacing w:before="57" w:line="182" w:lineRule="auto"/>
              <w:ind w:left="440"/>
              <w:rPr>
                <w:rFonts w:ascii="宋体" w:hAnsi="宋体" w:eastAsia="宋体" w:cs="宋体"/>
                <w:sz w:val="18"/>
                <w:szCs w:val="18"/>
              </w:rPr>
            </w:pPr>
            <w:r>
              <w:rPr>
                <w:rFonts w:ascii="宋体" w:hAnsi="宋体" w:eastAsia="宋体" w:cs="宋体"/>
                <w:spacing w:val="-1"/>
                <w:sz w:val="18"/>
                <w:szCs w:val="18"/>
              </w:rPr>
              <w:t>2,390,82</w:t>
            </w:r>
            <w:r>
              <w:rPr>
                <w:rFonts w:ascii="宋体" w:hAnsi="宋体" w:eastAsia="宋体" w:cs="宋体"/>
                <w:sz w:val="18"/>
                <w:szCs w:val="18"/>
              </w:rPr>
              <w:t>0.91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583" w:type="dxa"/>
            <w:vAlign w:val="top"/>
          </w:tcPr>
          <w:p>
            <w:pPr>
              <w:spacing w:before="28" w:line="217" w:lineRule="auto"/>
              <w:ind w:left="34"/>
              <w:rPr>
                <w:rFonts w:ascii="宋体" w:hAnsi="宋体" w:eastAsia="宋体" w:cs="宋体"/>
                <w:sz w:val="18"/>
                <w:szCs w:val="18"/>
              </w:rPr>
            </w:pPr>
            <w:r>
              <w:rPr>
                <w:rFonts w:ascii="宋体" w:hAnsi="宋体" w:eastAsia="宋体" w:cs="宋体"/>
                <w:spacing w:val="-1"/>
                <w:sz w:val="18"/>
                <w:szCs w:val="18"/>
              </w:rPr>
              <w:t>4.</w:t>
            </w:r>
            <w:r>
              <w:rPr>
                <w:rFonts w:ascii="宋体" w:hAnsi="宋体" w:eastAsia="宋体" w:cs="宋体"/>
                <w:sz w:val="18"/>
                <w:szCs w:val="18"/>
              </w:rPr>
              <w:t>期末余额</w:t>
            </w:r>
          </w:p>
        </w:tc>
        <w:tc>
          <w:tcPr>
            <w:tcW w:w="1425" w:type="dxa"/>
            <w:vAlign w:val="top"/>
          </w:tcPr>
          <w:p>
            <w:pPr>
              <w:spacing w:before="58" w:line="182" w:lineRule="auto"/>
              <w:ind w:left="229"/>
              <w:rPr>
                <w:rFonts w:ascii="宋体" w:hAnsi="宋体" w:eastAsia="宋体" w:cs="宋体"/>
                <w:sz w:val="18"/>
                <w:szCs w:val="18"/>
              </w:rPr>
            </w:pPr>
            <w:r>
              <w:rPr>
                <w:rFonts w:ascii="宋体" w:hAnsi="宋体" w:eastAsia="宋体" w:cs="宋体"/>
                <w:spacing w:val="-1"/>
                <w:sz w:val="18"/>
                <w:szCs w:val="18"/>
              </w:rPr>
              <w:t>89,136,</w:t>
            </w:r>
            <w:r>
              <w:rPr>
                <w:rFonts w:ascii="宋体" w:hAnsi="宋体" w:eastAsia="宋体" w:cs="宋体"/>
                <w:sz w:val="18"/>
                <w:szCs w:val="18"/>
              </w:rPr>
              <w:t>995.44</w:t>
            </w:r>
          </w:p>
        </w:tc>
        <w:tc>
          <w:tcPr>
            <w:tcW w:w="1418" w:type="dxa"/>
            <w:vAlign w:val="top"/>
          </w:tcPr>
          <w:p>
            <w:pPr>
              <w:spacing w:before="58" w:line="182" w:lineRule="auto"/>
              <w:ind w:left="138"/>
              <w:rPr>
                <w:rFonts w:ascii="宋体" w:hAnsi="宋体" w:eastAsia="宋体" w:cs="宋体"/>
                <w:sz w:val="18"/>
                <w:szCs w:val="18"/>
              </w:rPr>
            </w:pPr>
            <w:r>
              <w:rPr>
                <w:rFonts w:ascii="宋体" w:hAnsi="宋体" w:eastAsia="宋体" w:cs="宋体"/>
                <w:spacing w:val="-1"/>
                <w:sz w:val="18"/>
                <w:szCs w:val="18"/>
              </w:rPr>
              <w:t>214,325,</w:t>
            </w:r>
            <w:r>
              <w:rPr>
                <w:rFonts w:ascii="宋体" w:hAnsi="宋体" w:eastAsia="宋体" w:cs="宋体"/>
                <w:sz w:val="18"/>
                <w:szCs w:val="18"/>
              </w:rPr>
              <w:t>952.52</w:t>
            </w:r>
          </w:p>
        </w:tc>
        <w:tc>
          <w:tcPr>
            <w:tcW w:w="1260" w:type="dxa"/>
            <w:vAlign w:val="top"/>
          </w:tcPr>
          <w:p>
            <w:pPr>
              <w:spacing w:before="58" w:line="182" w:lineRule="auto"/>
              <w:ind w:left="155"/>
              <w:rPr>
                <w:rFonts w:ascii="宋体" w:hAnsi="宋体" w:eastAsia="宋体" w:cs="宋体"/>
                <w:sz w:val="18"/>
                <w:szCs w:val="18"/>
              </w:rPr>
            </w:pPr>
            <w:r>
              <w:rPr>
                <w:rFonts w:ascii="宋体" w:hAnsi="宋体" w:eastAsia="宋体" w:cs="宋体"/>
                <w:spacing w:val="-1"/>
                <w:sz w:val="18"/>
                <w:szCs w:val="18"/>
              </w:rPr>
              <w:t>4,440</w:t>
            </w:r>
            <w:r>
              <w:rPr>
                <w:rFonts w:ascii="宋体" w:hAnsi="宋体" w:eastAsia="宋体" w:cs="宋体"/>
                <w:sz w:val="18"/>
                <w:szCs w:val="18"/>
              </w:rPr>
              <w:t>,163.26</w:t>
            </w:r>
          </w:p>
        </w:tc>
        <w:tc>
          <w:tcPr>
            <w:tcW w:w="1228" w:type="dxa"/>
            <w:vAlign w:val="top"/>
          </w:tcPr>
          <w:p>
            <w:pPr>
              <w:spacing w:before="58" w:line="182" w:lineRule="auto"/>
              <w:ind w:left="35"/>
              <w:rPr>
                <w:rFonts w:ascii="宋体" w:hAnsi="宋体" w:eastAsia="宋体" w:cs="宋体"/>
                <w:sz w:val="18"/>
                <w:szCs w:val="18"/>
              </w:rPr>
            </w:pPr>
            <w:r>
              <w:rPr>
                <w:rFonts w:ascii="宋体" w:hAnsi="宋体" w:eastAsia="宋体" w:cs="宋体"/>
                <w:spacing w:val="-1"/>
                <w:sz w:val="18"/>
                <w:szCs w:val="18"/>
              </w:rPr>
              <w:t>29,742,4</w:t>
            </w:r>
            <w:r>
              <w:rPr>
                <w:rFonts w:ascii="宋体" w:hAnsi="宋体" w:eastAsia="宋体" w:cs="宋体"/>
                <w:sz w:val="18"/>
                <w:szCs w:val="18"/>
              </w:rPr>
              <w:t>71.98</w:t>
            </w:r>
          </w:p>
        </w:tc>
        <w:tc>
          <w:tcPr>
            <w:tcW w:w="1267" w:type="dxa"/>
            <w:vAlign w:val="top"/>
          </w:tcPr>
          <w:p>
            <w:pPr>
              <w:spacing w:before="58" w:line="182" w:lineRule="auto"/>
              <w:ind w:left="88"/>
              <w:rPr>
                <w:rFonts w:ascii="宋体" w:hAnsi="宋体" w:eastAsia="宋体" w:cs="宋体"/>
                <w:sz w:val="18"/>
                <w:szCs w:val="18"/>
              </w:rPr>
            </w:pPr>
            <w:r>
              <w:rPr>
                <w:rFonts w:ascii="宋体" w:hAnsi="宋体" w:eastAsia="宋体" w:cs="宋体"/>
                <w:spacing w:val="-2"/>
                <w:sz w:val="18"/>
                <w:szCs w:val="18"/>
              </w:rPr>
              <w:t>18,289,</w:t>
            </w:r>
            <w:r>
              <w:rPr>
                <w:rFonts w:ascii="宋体" w:hAnsi="宋体" w:eastAsia="宋体" w:cs="宋体"/>
                <w:spacing w:val="-1"/>
                <w:sz w:val="18"/>
                <w:szCs w:val="18"/>
              </w:rPr>
              <w:t>611.40</w:t>
            </w:r>
          </w:p>
        </w:tc>
        <w:tc>
          <w:tcPr>
            <w:tcW w:w="1545" w:type="dxa"/>
            <w:vAlign w:val="top"/>
          </w:tcPr>
          <w:p>
            <w:pPr>
              <w:spacing w:before="58" w:line="182" w:lineRule="auto"/>
              <w:ind w:left="262"/>
              <w:rPr>
                <w:rFonts w:ascii="宋体" w:hAnsi="宋体" w:eastAsia="宋体" w:cs="宋体"/>
                <w:sz w:val="18"/>
                <w:szCs w:val="18"/>
              </w:rPr>
            </w:pPr>
            <w:r>
              <w:rPr>
                <w:rFonts w:ascii="宋体" w:hAnsi="宋体" w:eastAsia="宋体" w:cs="宋体"/>
                <w:spacing w:val="-1"/>
                <w:sz w:val="18"/>
                <w:szCs w:val="18"/>
              </w:rPr>
              <w:t>355,935,19</w:t>
            </w:r>
            <w:r>
              <w:rPr>
                <w:rFonts w:ascii="宋体" w:hAnsi="宋体" w:eastAsia="宋体" w:cs="宋体"/>
                <w:sz w:val="18"/>
                <w:szCs w:val="18"/>
              </w:rPr>
              <w:t>4.60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9726" w:type="dxa"/>
            <w:gridSpan w:val="7"/>
            <w:vAlign w:val="top"/>
          </w:tcPr>
          <w:p>
            <w:pPr>
              <w:spacing w:before="28" w:line="214" w:lineRule="auto"/>
              <w:ind w:left="35"/>
              <w:rPr>
                <w:rFonts w:ascii="宋体" w:hAnsi="宋体" w:eastAsia="宋体" w:cs="宋体"/>
                <w:sz w:val="18"/>
                <w:szCs w:val="18"/>
              </w:rPr>
            </w:pPr>
            <w:r>
              <w:rPr>
                <w:rFonts w:ascii="宋体" w:hAnsi="宋体" w:eastAsia="宋体" w:cs="宋体"/>
                <w:spacing w:val="-1"/>
                <w:sz w:val="18"/>
                <w:szCs w:val="18"/>
              </w:rPr>
              <w:t>三、减值准备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583" w:type="dxa"/>
            <w:vAlign w:val="top"/>
          </w:tcPr>
          <w:p>
            <w:pPr>
              <w:spacing w:before="29" w:line="216" w:lineRule="auto"/>
              <w:ind w:left="48"/>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2"/>
                <w:sz w:val="18"/>
                <w:szCs w:val="18"/>
              </w:rPr>
              <w:t>期初余额</w:t>
            </w:r>
          </w:p>
        </w:tc>
        <w:tc>
          <w:tcPr>
            <w:tcW w:w="1425" w:type="dxa"/>
            <w:vAlign w:val="top"/>
          </w:tcPr>
          <w:p>
            <w:pPr>
              <w:spacing w:before="58" w:line="182" w:lineRule="auto"/>
              <w:ind w:left="230"/>
              <w:rPr>
                <w:rFonts w:ascii="宋体" w:hAnsi="宋体" w:eastAsia="宋体" w:cs="宋体"/>
                <w:sz w:val="18"/>
                <w:szCs w:val="18"/>
              </w:rPr>
            </w:pPr>
            <w:r>
              <w:rPr>
                <w:rFonts w:ascii="宋体" w:hAnsi="宋体" w:eastAsia="宋体" w:cs="宋体"/>
                <w:spacing w:val="-1"/>
                <w:sz w:val="18"/>
                <w:szCs w:val="18"/>
              </w:rPr>
              <w:t>28,238,2</w:t>
            </w:r>
            <w:r>
              <w:rPr>
                <w:rFonts w:ascii="宋体" w:hAnsi="宋体" w:eastAsia="宋体" w:cs="宋体"/>
                <w:sz w:val="18"/>
                <w:szCs w:val="18"/>
              </w:rPr>
              <w:t>23.51</w:t>
            </w:r>
          </w:p>
        </w:tc>
        <w:tc>
          <w:tcPr>
            <w:tcW w:w="1418" w:type="dxa"/>
            <w:vAlign w:val="top"/>
          </w:tcPr>
          <w:p>
            <w:pPr>
              <w:spacing w:before="58" w:line="182" w:lineRule="auto"/>
              <w:ind w:left="319"/>
              <w:rPr>
                <w:rFonts w:ascii="宋体" w:hAnsi="宋体" w:eastAsia="宋体" w:cs="宋体"/>
                <w:sz w:val="18"/>
                <w:szCs w:val="18"/>
              </w:rPr>
            </w:pPr>
            <w:r>
              <w:rPr>
                <w:rFonts w:ascii="宋体" w:hAnsi="宋体" w:eastAsia="宋体" w:cs="宋体"/>
                <w:spacing w:val="-1"/>
                <w:sz w:val="18"/>
                <w:szCs w:val="18"/>
              </w:rPr>
              <w:t>5,128,886.</w:t>
            </w:r>
            <w:r>
              <w:rPr>
                <w:rFonts w:ascii="宋体" w:hAnsi="宋体" w:eastAsia="宋体" w:cs="宋体"/>
                <w:sz w:val="18"/>
                <w:szCs w:val="18"/>
              </w:rPr>
              <w:t>64</w:t>
            </w:r>
          </w:p>
        </w:tc>
        <w:tc>
          <w:tcPr>
            <w:tcW w:w="1260" w:type="dxa"/>
            <w:vAlign w:val="top"/>
          </w:tcPr>
          <w:p>
            <w:pPr>
              <w:spacing w:line="240" w:lineRule="exact"/>
              <w:rPr>
                <w:rFonts w:ascii="Arial"/>
                <w:sz w:val="20"/>
              </w:rPr>
            </w:pPr>
          </w:p>
        </w:tc>
        <w:tc>
          <w:tcPr>
            <w:tcW w:w="1228" w:type="dxa"/>
            <w:vAlign w:val="top"/>
          </w:tcPr>
          <w:p>
            <w:pPr>
              <w:spacing w:before="58" w:line="182" w:lineRule="auto"/>
              <w:ind w:left="407"/>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3,818.55</w:t>
            </w:r>
          </w:p>
        </w:tc>
        <w:tc>
          <w:tcPr>
            <w:tcW w:w="1267" w:type="dxa"/>
            <w:vAlign w:val="top"/>
          </w:tcPr>
          <w:p>
            <w:pPr>
              <w:spacing w:before="59" w:line="182" w:lineRule="auto"/>
              <w:ind w:left="706"/>
              <w:rPr>
                <w:rFonts w:ascii="宋体" w:hAnsi="宋体" w:eastAsia="宋体" w:cs="宋体"/>
                <w:sz w:val="18"/>
                <w:szCs w:val="18"/>
              </w:rPr>
            </w:pPr>
            <w:r>
              <w:rPr>
                <w:rFonts w:ascii="宋体" w:hAnsi="宋体" w:eastAsia="宋体" w:cs="宋体"/>
                <w:spacing w:val="-1"/>
                <w:sz w:val="18"/>
                <w:szCs w:val="18"/>
              </w:rPr>
              <w:t>467.3</w:t>
            </w:r>
            <w:r>
              <w:rPr>
                <w:rFonts w:ascii="宋体" w:hAnsi="宋体" w:eastAsia="宋体" w:cs="宋体"/>
                <w:sz w:val="18"/>
                <w:szCs w:val="18"/>
              </w:rPr>
              <w:t>0</w:t>
            </w:r>
          </w:p>
        </w:tc>
        <w:tc>
          <w:tcPr>
            <w:tcW w:w="1545" w:type="dxa"/>
            <w:vAlign w:val="top"/>
          </w:tcPr>
          <w:p>
            <w:pPr>
              <w:spacing w:before="58" w:line="182" w:lineRule="auto"/>
              <w:ind w:left="350"/>
              <w:rPr>
                <w:rFonts w:ascii="宋体" w:hAnsi="宋体" w:eastAsia="宋体" w:cs="宋体"/>
                <w:sz w:val="18"/>
                <w:szCs w:val="18"/>
              </w:rPr>
            </w:pPr>
            <w:r>
              <w:rPr>
                <w:rFonts w:ascii="宋体" w:hAnsi="宋体" w:eastAsia="宋体" w:cs="宋体"/>
                <w:spacing w:val="-1"/>
                <w:sz w:val="18"/>
                <w:szCs w:val="18"/>
              </w:rPr>
              <w:t>33,381,396</w:t>
            </w:r>
            <w:r>
              <w:rPr>
                <w:rFonts w:ascii="宋体" w:hAnsi="宋体" w:eastAsia="宋体" w:cs="宋体"/>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583" w:type="dxa"/>
            <w:vAlign w:val="top"/>
          </w:tcPr>
          <w:p>
            <w:pPr>
              <w:spacing w:before="28" w:line="214" w:lineRule="auto"/>
              <w:ind w:left="37"/>
              <w:rPr>
                <w:rFonts w:ascii="宋体" w:hAnsi="宋体" w:eastAsia="宋体" w:cs="宋体"/>
                <w:sz w:val="18"/>
                <w:szCs w:val="18"/>
              </w:rPr>
            </w:pPr>
            <w:r>
              <w:rPr>
                <w:rFonts w:ascii="宋体" w:hAnsi="宋体" w:eastAsia="宋体" w:cs="宋体"/>
                <w:spacing w:val="-1"/>
                <w:sz w:val="18"/>
                <w:szCs w:val="18"/>
              </w:rPr>
              <w:t>2.本期增加金</w:t>
            </w:r>
            <w:r>
              <w:rPr>
                <w:rFonts w:ascii="宋体" w:hAnsi="宋体" w:eastAsia="宋体" w:cs="宋体"/>
                <w:sz w:val="18"/>
                <w:szCs w:val="18"/>
              </w:rPr>
              <w:t>额</w:t>
            </w:r>
          </w:p>
        </w:tc>
        <w:tc>
          <w:tcPr>
            <w:tcW w:w="1425" w:type="dxa"/>
            <w:vAlign w:val="top"/>
          </w:tcPr>
          <w:p>
            <w:pPr>
              <w:spacing w:line="237" w:lineRule="exact"/>
              <w:rPr>
                <w:rFonts w:ascii="Arial"/>
                <w:sz w:val="20"/>
              </w:rPr>
            </w:pPr>
          </w:p>
        </w:tc>
        <w:tc>
          <w:tcPr>
            <w:tcW w:w="1418" w:type="dxa"/>
            <w:vAlign w:val="top"/>
          </w:tcPr>
          <w:p>
            <w:pPr>
              <w:spacing w:line="237" w:lineRule="exact"/>
              <w:rPr>
                <w:rFonts w:ascii="Arial"/>
                <w:sz w:val="20"/>
              </w:rPr>
            </w:pPr>
          </w:p>
        </w:tc>
        <w:tc>
          <w:tcPr>
            <w:tcW w:w="1260" w:type="dxa"/>
            <w:vAlign w:val="top"/>
          </w:tcPr>
          <w:p>
            <w:pPr>
              <w:spacing w:line="237" w:lineRule="exact"/>
              <w:rPr>
                <w:rFonts w:ascii="Arial"/>
                <w:sz w:val="20"/>
              </w:rPr>
            </w:pPr>
          </w:p>
        </w:tc>
        <w:tc>
          <w:tcPr>
            <w:tcW w:w="1228" w:type="dxa"/>
            <w:vAlign w:val="top"/>
          </w:tcPr>
          <w:p>
            <w:pPr>
              <w:spacing w:line="237" w:lineRule="exact"/>
              <w:rPr>
                <w:rFonts w:ascii="Arial"/>
                <w:sz w:val="20"/>
              </w:rPr>
            </w:pPr>
          </w:p>
        </w:tc>
        <w:tc>
          <w:tcPr>
            <w:tcW w:w="1267" w:type="dxa"/>
            <w:vAlign w:val="top"/>
          </w:tcPr>
          <w:p>
            <w:pPr>
              <w:spacing w:line="237" w:lineRule="exact"/>
              <w:rPr>
                <w:rFonts w:ascii="Arial"/>
                <w:sz w:val="20"/>
              </w:rPr>
            </w:pPr>
          </w:p>
        </w:tc>
        <w:tc>
          <w:tcPr>
            <w:tcW w:w="1545"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583" w:type="dxa"/>
            <w:vAlign w:val="top"/>
          </w:tcPr>
          <w:p>
            <w:pPr>
              <w:spacing w:before="29" w:line="213" w:lineRule="auto"/>
              <w:ind w:left="40"/>
              <w:rPr>
                <w:rFonts w:ascii="宋体" w:hAnsi="宋体" w:eastAsia="宋体" w:cs="宋体"/>
                <w:sz w:val="18"/>
                <w:szCs w:val="18"/>
              </w:rPr>
            </w:pPr>
            <w:r>
              <w:rPr>
                <w:rFonts w:ascii="宋体" w:hAnsi="宋体" w:eastAsia="宋体" w:cs="宋体"/>
                <w:spacing w:val="33"/>
                <w:sz w:val="18"/>
                <w:szCs w:val="18"/>
              </w:rPr>
              <w:t>(</w:t>
            </w:r>
            <w:r>
              <w:rPr>
                <w:rFonts w:ascii="宋体" w:hAnsi="宋体" w:eastAsia="宋体" w:cs="宋体"/>
                <w:spacing w:val="32"/>
                <w:sz w:val="18"/>
                <w:szCs w:val="18"/>
              </w:rPr>
              <w:t>1)计提</w:t>
            </w:r>
          </w:p>
        </w:tc>
        <w:tc>
          <w:tcPr>
            <w:tcW w:w="1425" w:type="dxa"/>
            <w:vAlign w:val="top"/>
          </w:tcPr>
          <w:p>
            <w:pPr>
              <w:spacing w:line="237" w:lineRule="exact"/>
              <w:rPr>
                <w:rFonts w:ascii="Arial"/>
                <w:sz w:val="20"/>
              </w:rPr>
            </w:pPr>
          </w:p>
        </w:tc>
        <w:tc>
          <w:tcPr>
            <w:tcW w:w="1418" w:type="dxa"/>
            <w:vAlign w:val="top"/>
          </w:tcPr>
          <w:p>
            <w:pPr>
              <w:spacing w:line="237" w:lineRule="exact"/>
              <w:rPr>
                <w:rFonts w:ascii="Arial"/>
                <w:sz w:val="20"/>
              </w:rPr>
            </w:pPr>
          </w:p>
        </w:tc>
        <w:tc>
          <w:tcPr>
            <w:tcW w:w="1260" w:type="dxa"/>
            <w:vAlign w:val="top"/>
          </w:tcPr>
          <w:p>
            <w:pPr>
              <w:spacing w:line="237" w:lineRule="exact"/>
              <w:rPr>
                <w:rFonts w:ascii="Arial"/>
                <w:sz w:val="20"/>
              </w:rPr>
            </w:pPr>
          </w:p>
        </w:tc>
        <w:tc>
          <w:tcPr>
            <w:tcW w:w="1228" w:type="dxa"/>
            <w:vAlign w:val="top"/>
          </w:tcPr>
          <w:p>
            <w:pPr>
              <w:spacing w:line="237" w:lineRule="exact"/>
              <w:rPr>
                <w:rFonts w:ascii="Arial"/>
                <w:sz w:val="20"/>
              </w:rPr>
            </w:pPr>
          </w:p>
        </w:tc>
        <w:tc>
          <w:tcPr>
            <w:tcW w:w="1267" w:type="dxa"/>
            <w:vAlign w:val="top"/>
          </w:tcPr>
          <w:p>
            <w:pPr>
              <w:spacing w:line="237" w:lineRule="exact"/>
              <w:rPr>
                <w:rFonts w:ascii="Arial"/>
                <w:sz w:val="20"/>
              </w:rPr>
            </w:pPr>
          </w:p>
        </w:tc>
        <w:tc>
          <w:tcPr>
            <w:tcW w:w="1545"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583" w:type="dxa"/>
            <w:vAlign w:val="top"/>
          </w:tcPr>
          <w:p>
            <w:pPr>
              <w:spacing w:before="32" w:line="213" w:lineRule="auto"/>
              <w:ind w:left="39"/>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.本期减少金额</w:t>
            </w:r>
          </w:p>
        </w:tc>
        <w:tc>
          <w:tcPr>
            <w:tcW w:w="1425" w:type="dxa"/>
            <w:vAlign w:val="top"/>
          </w:tcPr>
          <w:p>
            <w:pPr>
              <w:spacing w:before="62" w:line="181" w:lineRule="auto"/>
              <w:ind w:left="683"/>
              <w:rPr>
                <w:rFonts w:ascii="宋体" w:hAnsi="宋体" w:eastAsia="宋体" w:cs="宋体"/>
                <w:sz w:val="18"/>
                <w:szCs w:val="18"/>
              </w:rPr>
            </w:pPr>
            <w:r>
              <w:rPr>
                <w:rFonts w:ascii="宋体" w:hAnsi="宋体" w:eastAsia="宋体" w:cs="宋体"/>
                <w:spacing w:val="-2"/>
                <w:sz w:val="18"/>
                <w:szCs w:val="18"/>
              </w:rPr>
              <w:t>5</w:t>
            </w:r>
            <w:r>
              <w:rPr>
                <w:rFonts w:ascii="宋体" w:hAnsi="宋体" w:eastAsia="宋体" w:cs="宋体"/>
                <w:spacing w:val="-1"/>
                <w:sz w:val="18"/>
                <w:szCs w:val="18"/>
              </w:rPr>
              <w:t>,993.07</w:t>
            </w:r>
          </w:p>
        </w:tc>
        <w:tc>
          <w:tcPr>
            <w:tcW w:w="1418" w:type="dxa"/>
            <w:vAlign w:val="top"/>
          </w:tcPr>
          <w:p>
            <w:pPr>
              <w:spacing w:before="62" w:line="181" w:lineRule="auto"/>
              <w:ind w:left="676"/>
              <w:rPr>
                <w:rFonts w:ascii="宋体" w:hAnsi="宋体" w:eastAsia="宋体" w:cs="宋体"/>
                <w:sz w:val="18"/>
                <w:szCs w:val="18"/>
              </w:rPr>
            </w:pPr>
            <w:r>
              <w:rPr>
                <w:rFonts w:ascii="宋体" w:hAnsi="宋体" w:eastAsia="宋体" w:cs="宋体"/>
                <w:spacing w:val="-1"/>
                <w:sz w:val="18"/>
                <w:szCs w:val="18"/>
              </w:rPr>
              <w:t>8,343.</w:t>
            </w:r>
            <w:r>
              <w:rPr>
                <w:rFonts w:ascii="宋体" w:hAnsi="宋体" w:eastAsia="宋体" w:cs="宋体"/>
                <w:sz w:val="18"/>
                <w:szCs w:val="18"/>
              </w:rPr>
              <w:t>05</w:t>
            </w:r>
          </w:p>
        </w:tc>
        <w:tc>
          <w:tcPr>
            <w:tcW w:w="1260" w:type="dxa"/>
            <w:vAlign w:val="top"/>
          </w:tcPr>
          <w:p>
            <w:pPr>
              <w:spacing w:line="240" w:lineRule="exact"/>
              <w:rPr>
                <w:rFonts w:ascii="Arial"/>
                <w:sz w:val="20"/>
              </w:rPr>
            </w:pPr>
          </w:p>
        </w:tc>
        <w:tc>
          <w:tcPr>
            <w:tcW w:w="1228" w:type="dxa"/>
            <w:vAlign w:val="top"/>
          </w:tcPr>
          <w:p>
            <w:pPr>
              <w:spacing w:before="61" w:line="182" w:lineRule="auto"/>
              <w:ind w:left="407"/>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3,818.55</w:t>
            </w:r>
          </w:p>
        </w:tc>
        <w:tc>
          <w:tcPr>
            <w:tcW w:w="1267" w:type="dxa"/>
            <w:vAlign w:val="top"/>
          </w:tcPr>
          <w:p>
            <w:pPr>
              <w:spacing w:before="62" w:line="182" w:lineRule="auto"/>
              <w:ind w:left="706"/>
              <w:rPr>
                <w:rFonts w:ascii="宋体" w:hAnsi="宋体" w:eastAsia="宋体" w:cs="宋体"/>
                <w:sz w:val="18"/>
                <w:szCs w:val="18"/>
              </w:rPr>
            </w:pPr>
            <w:r>
              <w:rPr>
                <w:rFonts w:ascii="宋体" w:hAnsi="宋体" w:eastAsia="宋体" w:cs="宋体"/>
                <w:spacing w:val="-1"/>
                <w:sz w:val="18"/>
                <w:szCs w:val="18"/>
              </w:rPr>
              <w:t>467.3</w:t>
            </w:r>
            <w:r>
              <w:rPr>
                <w:rFonts w:ascii="宋体" w:hAnsi="宋体" w:eastAsia="宋体" w:cs="宋体"/>
                <w:sz w:val="18"/>
                <w:szCs w:val="18"/>
              </w:rPr>
              <w:t>0</w:t>
            </w:r>
          </w:p>
        </w:tc>
        <w:tc>
          <w:tcPr>
            <w:tcW w:w="1545" w:type="dxa"/>
            <w:vAlign w:val="top"/>
          </w:tcPr>
          <w:p>
            <w:pPr>
              <w:spacing w:before="61" w:line="182" w:lineRule="auto"/>
              <w:ind w:left="709"/>
              <w:rPr>
                <w:rFonts w:ascii="宋体" w:hAnsi="宋体" w:eastAsia="宋体" w:cs="宋体"/>
                <w:sz w:val="18"/>
                <w:szCs w:val="18"/>
              </w:rPr>
            </w:pPr>
            <w:r>
              <w:rPr>
                <w:rFonts w:ascii="宋体" w:hAnsi="宋体" w:eastAsia="宋体" w:cs="宋体"/>
                <w:spacing w:val="-1"/>
                <w:sz w:val="18"/>
                <w:szCs w:val="18"/>
              </w:rPr>
              <w:t>28,621.9</w:t>
            </w:r>
            <w:r>
              <w:rPr>
                <w:rFonts w:ascii="宋体" w:hAnsi="宋体" w:eastAsia="宋体" w:cs="宋体"/>
                <w:sz w:val="18"/>
                <w:szCs w:val="18"/>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583" w:type="dxa"/>
            <w:vAlign w:val="top"/>
          </w:tcPr>
          <w:p>
            <w:pPr>
              <w:spacing w:before="29" w:line="213" w:lineRule="auto"/>
              <w:ind w:left="40"/>
              <w:rPr>
                <w:rFonts w:ascii="宋体" w:hAnsi="宋体" w:eastAsia="宋体" w:cs="宋体"/>
                <w:sz w:val="18"/>
                <w:szCs w:val="18"/>
              </w:rPr>
            </w:pPr>
            <w:r>
              <w:rPr>
                <w:rFonts w:ascii="宋体" w:hAnsi="宋体" w:eastAsia="宋体" w:cs="宋体"/>
                <w:spacing w:val="20"/>
                <w:sz w:val="18"/>
                <w:szCs w:val="18"/>
              </w:rPr>
              <w:t>(1)处置或报废</w:t>
            </w:r>
          </w:p>
        </w:tc>
        <w:tc>
          <w:tcPr>
            <w:tcW w:w="1425" w:type="dxa"/>
            <w:vAlign w:val="top"/>
          </w:tcPr>
          <w:p>
            <w:pPr>
              <w:spacing w:before="59" w:line="181" w:lineRule="auto"/>
              <w:ind w:left="683"/>
              <w:rPr>
                <w:rFonts w:ascii="宋体" w:hAnsi="宋体" w:eastAsia="宋体" w:cs="宋体"/>
                <w:sz w:val="18"/>
                <w:szCs w:val="18"/>
              </w:rPr>
            </w:pPr>
            <w:r>
              <w:rPr>
                <w:rFonts w:ascii="宋体" w:hAnsi="宋体" w:eastAsia="宋体" w:cs="宋体"/>
                <w:spacing w:val="-2"/>
                <w:sz w:val="18"/>
                <w:szCs w:val="18"/>
              </w:rPr>
              <w:t>5</w:t>
            </w:r>
            <w:r>
              <w:rPr>
                <w:rFonts w:ascii="宋体" w:hAnsi="宋体" w:eastAsia="宋体" w:cs="宋体"/>
                <w:spacing w:val="-1"/>
                <w:sz w:val="18"/>
                <w:szCs w:val="18"/>
              </w:rPr>
              <w:t>,993.07</w:t>
            </w:r>
          </w:p>
        </w:tc>
        <w:tc>
          <w:tcPr>
            <w:tcW w:w="1418" w:type="dxa"/>
            <w:vAlign w:val="top"/>
          </w:tcPr>
          <w:p>
            <w:pPr>
              <w:spacing w:before="59" w:line="181" w:lineRule="auto"/>
              <w:ind w:left="676"/>
              <w:rPr>
                <w:rFonts w:ascii="宋体" w:hAnsi="宋体" w:eastAsia="宋体" w:cs="宋体"/>
                <w:sz w:val="18"/>
                <w:szCs w:val="18"/>
              </w:rPr>
            </w:pPr>
            <w:r>
              <w:rPr>
                <w:rFonts w:ascii="宋体" w:hAnsi="宋体" w:eastAsia="宋体" w:cs="宋体"/>
                <w:spacing w:val="-1"/>
                <w:sz w:val="18"/>
                <w:szCs w:val="18"/>
              </w:rPr>
              <w:t>8,343.</w:t>
            </w:r>
            <w:r>
              <w:rPr>
                <w:rFonts w:ascii="宋体" w:hAnsi="宋体" w:eastAsia="宋体" w:cs="宋体"/>
                <w:sz w:val="18"/>
                <w:szCs w:val="18"/>
              </w:rPr>
              <w:t>05</w:t>
            </w:r>
          </w:p>
        </w:tc>
        <w:tc>
          <w:tcPr>
            <w:tcW w:w="1260" w:type="dxa"/>
            <w:vAlign w:val="top"/>
          </w:tcPr>
          <w:p>
            <w:pPr>
              <w:spacing w:line="237" w:lineRule="exact"/>
              <w:rPr>
                <w:rFonts w:ascii="Arial"/>
                <w:sz w:val="20"/>
              </w:rPr>
            </w:pPr>
          </w:p>
        </w:tc>
        <w:tc>
          <w:tcPr>
            <w:tcW w:w="1228" w:type="dxa"/>
            <w:vAlign w:val="top"/>
          </w:tcPr>
          <w:p>
            <w:pPr>
              <w:spacing w:before="58" w:line="182" w:lineRule="auto"/>
              <w:ind w:left="407"/>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3,818.55</w:t>
            </w:r>
          </w:p>
        </w:tc>
        <w:tc>
          <w:tcPr>
            <w:tcW w:w="1267" w:type="dxa"/>
            <w:vAlign w:val="top"/>
          </w:tcPr>
          <w:p>
            <w:pPr>
              <w:spacing w:before="59" w:line="182" w:lineRule="auto"/>
              <w:ind w:left="706"/>
              <w:rPr>
                <w:rFonts w:ascii="宋体" w:hAnsi="宋体" w:eastAsia="宋体" w:cs="宋体"/>
                <w:sz w:val="18"/>
                <w:szCs w:val="18"/>
              </w:rPr>
            </w:pPr>
            <w:r>
              <w:rPr>
                <w:rFonts w:ascii="宋体" w:hAnsi="宋体" w:eastAsia="宋体" w:cs="宋体"/>
                <w:spacing w:val="-1"/>
                <w:sz w:val="18"/>
                <w:szCs w:val="18"/>
              </w:rPr>
              <w:t>467.3</w:t>
            </w:r>
            <w:r>
              <w:rPr>
                <w:rFonts w:ascii="宋体" w:hAnsi="宋体" w:eastAsia="宋体" w:cs="宋体"/>
                <w:sz w:val="18"/>
                <w:szCs w:val="18"/>
              </w:rPr>
              <w:t>0</w:t>
            </w:r>
          </w:p>
        </w:tc>
        <w:tc>
          <w:tcPr>
            <w:tcW w:w="1545" w:type="dxa"/>
            <w:vAlign w:val="top"/>
          </w:tcPr>
          <w:p>
            <w:pPr>
              <w:spacing w:before="58" w:line="182" w:lineRule="auto"/>
              <w:ind w:left="709"/>
              <w:rPr>
                <w:rFonts w:ascii="宋体" w:hAnsi="宋体" w:eastAsia="宋体" w:cs="宋体"/>
                <w:sz w:val="18"/>
                <w:szCs w:val="18"/>
              </w:rPr>
            </w:pPr>
            <w:r>
              <w:rPr>
                <w:rFonts w:ascii="宋体" w:hAnsi="宋体" w:eastAsia="宋体" w:cs="宋体"/>
                <w:spacing w:val="-1"/>
                <w:sz w:val="18"/>
                <w:szCs w:val="18"/>
              </w:rPr>
              <w:t>28,621.9</w:t>
            </w:r>
            <w:r>
              <w:rPr>
                <w:rFonts w:ascii="宋体" w:hAnsi="宋体" w:eastAsia="宋体" w:cs="宋体"/>
                <w:sz w:val="18"/>
                <w:szCs w:val="18"/>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583" w:type="dxa"/>
            <w:vAlign w:val="top"/>
          </w:tcPr>
          <w:p>
            <w:pPr>
              <w:spacing w:before="29" w:line="216" w:lineRule="auto"/>
              <w:ind w:left="34"/>
              <w:rPr>
                <w:rFonts w:ascii="宋体" w:hAnsi="宋体" w:eastAsia="宋体" w:cs="宋体"/>
                <w:sz w:val="18"/>
                <w:szCs w:val="18"/>
              </w:rPr>
            </w:pPr>
            <w:r>
              <w:rPr>
                <w:rFonts w:ascii="宋体" w:hAnsi="宋体" w:eastAsia="宋体" w:cs="宋体"/>
                <w:spacing w:val="-1"/>
                <w:sz w:val="18"/>
                <w:szCs w:val="18"/>
              </w:rPr>
              <w:t>4.</w:t>
            </w:r>
            <w:r>
              <w:rPr>
                <w:rFonts w:ascii="宋体" w:hAnsi="宋体" w:eastAsia="宋体" w:cs="宋体"/>
                <w:sz w:val="18"/>
                <w:szCs w:val="18"/>
              </w:rPr>
              <w:t>期末余额</w:t>
            </w:r>
          </w:p>
        </w:tc>
        <w:tc>
          <w:tcPr>
            <w:tcW w:w="1425" w:type="dxa"/>
            <w:vAlign w:val="top"/>
          </w:tcPr>
          <w:p>
            <w:pPr>
              <w:spacing w:before="60" w:line="181" w:lineRule="auto"/>
              <w:ind w:left="230"/>
              <w:rPr>
                <w:rFonts w:ascii="宋体" w:hAnsi="宋体" w:eastAsia="宋体" w:cs="宋体"/>
                <w:sz w:val="18"/>
                <w:szCs w:val="18"/>
              </w:rPr>
            </w:pPr>
            <w:r>
              <w:rPr>
                <w:rFonts w:ascii="宋体" w:hAnsi="宋体" w:eastAsia="宋体" w:cs="宋体"/>
                <w:spacing w:val="-1"/>
                <w:sz w:val="18"/>
                <w:szCs w:val="18"/>
              </w:rPr>
              <w:t>28,232,2</w:t>
            </w:r>
            <w:r>
              <w:rPr>
                <w:rFonts w:ascii="宋体" w:hAnsi="宋体" w:eastAsia="宋体" w:cs="宋体"/>
                <w:sz w:val="18"/>
                <w:szCs w:val="18"/>
              </w:rPr>
              <w:t>30.44</w:t>
            </w:r>
          </w:p>
        </w:tc>
        <w:tc>
          <w:tcPr>
            <w:tcW w:w="1418" w:type="dxa"/>
            <w:vAlign w:val="top"/>
          </w:tcPr>
          <w:p>
            <w:pPr>
              <w:spacing w:before="59" w:line="182" w:lineRule="auto"/>
              <w:ind w:left="319"/>
              <w:rPr>
                <w:rFonts w:ascii="宋体" w:hAnsi="宋体" w:eastAsia="宋体" w:cs="宋体"/>
                <w:sz w:val="18"/>
                <w:szCs w:val="18"/>
              </w:rPr>
            </w:pPr>
            <w:r>
              <w:rPr>
                <w:rFonts w:ascii="宋体" w:hAnsi="宋体" w:eastAsia="宋体" w:cs="宋体"/>
                <w:spacing w:val="-1"/>
                <w:sz w:val="18"/>
                <w:szCs w:val="18"/>
              </w:rPr>
              <w:t>5,120,543.</w:t>
            </w:r>
            <w:r>
              <w:rPr>
                <w:rFonts w:ascii="宋体" w:hAnsi="宋体" w:eastAsia="宋体" w:cs="宋体"/>
                <w:sz w:val="18"/>
                <w:szCs w:val="18"/>
              </w:rPr>
              <w:t>59</w:t>
            </w:r>
          </w:p>
        </w:tc>
        <w:tc>
          <w:tcPr>
            <w:tcW w:w="1260" w:type="dxa"/>
            <w:vAlign w:val="top"/>
          </w:tcPr>
          <w:p>
            <w:pPr>
              <w:spacing w:line="240" w:lineRule="exact"/>
              <w:rPr>
                <w:rFonts w:ascii="Arial"/>
                <w:sz w:val="20"/>
              </w:rPr>
            </w:pPr>
          </w:p>
        </w:tc>
        <w:tc>
          <w:tcPr>
            <w:tcW w:w="1228" w:type="dxa"/>
            <w:vAlign w:val="top"/>
          </w:tcPr>
          <w:p>
            <w:pPr>
              <w:spacing w:line="240" w:lineRule="exact"/>
              <w:rPr>
                <w:rFonts w:ascii="Arial"/>
                <w:sz w:val="20"/>
              </w:rPr>
            </w:pPr>
          </w:p>
        </w:tc>
        <w:tc>
          <w:tcPr>
            <w:tcW w:w="1267" w:type="dxa"/>
            <w:vAlign w:val="top"/>
          </w:tcPr>
          <w:p>
            <w:pPr>
              <w:spacing w:line="240" w:lineRule="exact"/>
              <w:rPr>
                <w:rFonts w:ascii="Arial"/>
                <w:sz w:val="20"/>
              </w:rPr>
            </w:pPr>
          </w:p>
        </w:tc>
        <w:tc>
          <w:tcPr>
            <w:tcW w:w="1545" w:type="dxa"/>
            <w:vAlign w:val="top"/>
          </w:tcPr>
          <w:p>
            <w:pPr>
              <w:spacing w:before="60" w:line="181" w:lineRule="auto"/>
              <w:ind w:left="350"/>
              <w:rPr>
                <w:rFonts w:ascii="宋体" w:hAnsi="宋体" w:eastAsia="宋体" w:cs="宋体"/>
                <w:sz w:val="18"/>
                <w:szCs w:val="18"/>
              </w:rPr>
            </w:pPr>
            <w:r>
              <w:rPr>
                <w:rFonts w:ascii="宋体" w:hAnsi="宋体" w:eastAsia="宋体" w:cs="宋体"/>
                <w:spacing w:val="-1"/>
                <w:sz w:val="18"/>
                <w:szCs w:val="18"/>
              </w:rPr>
              <w:t>33,352,774</w:t>
            </w:r>
            <w:r>
              <w:rPr>
                <w:rFonts w:ascii="宋体" w:hAnsi="宋体" w:eastAsia="宋体" w:cs="宋体"/>
                <w:sz w:val="18"/>
                <w:szCs w:val="18"/>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9726" w:type="dxa"/>
            <w:gridSpan w:val="7"/>
            <w:vAlign w:val="top"/>
          </w:tcPr>
          <w:p>
            <w:pPr>
              <w:spacing w:before="29" w:line="213" w:lineRule="auto"/>
              <w:ind w:left="52"/>
              <w:rPr>
                <w:rFonts w:ascii="宋体" w:hAnsi="宋体" w:eastAsia="宋体" w:cs="宋体"/>
                <w:sz w:val="18"/>
                <w:szCs w:val="18"/>
              </w:rPr>
            </w:pPr>
            <w:r>
              <w:rPr>
                <w:rFonts w:ascii="宋体" w:hAnsi="宋体" w:eastAsia="宋体" w:cs="宋体"/>
                <w:spacing w:val="-5"/>
                <w:sz w:val="18"/>
                <w:szCs w:val="18"/>
              </w:rPr>
              <w:t>四</w:t>
            </w:r>
            <w:r>
              <w:rPr>
                <w:rFonts w:ascii="宋体" w:hAnsi="宋体" w:eastAsia="宋体" w:cs="宋体"/>
                <w:spacing w:val="-3"/>
                <w:sz w:val="18"/>
                <w:szCs w:val="18"/>
              </w:rPr>
              <w:t>、账面价值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583" w:type="dxa"/>
            <w:vAlign w:val="top"/>
          </w:tcPr>
          <w:p>
            <w:pPr>
              <w:spacing w:before="30" w:line="215" w:lineRule="auto"/>
              <w:ind w:left="48"/>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.期末账面价值</w:t>
            </w:r>
          </w:p>
        </w:tc>
        <w:tc>
          <w:tcPr>
            <w:tcW w:w="1425" w:type="dxa"/>
            <w:vAlign w:val="top"/>
          </w:tcPr>
          <w:p>
            <w:pPr>
              <w:spacing w:before="59" w:line="182" w:lineRule="auto"/>
              <w:ind w:left="139"/>
              <w:rPr>
                <w:rFonts w:ascii="宋体" w:hAnsi="宋体" w:eastAsia="宋体" w:cs="宋体"/>
                <w:sz w:val="18"/>
                <w:szCs w:val="18"/>
              </w:rPr>
            </w:pPr>
            <w:r>
              <w:rPr>
                <w:rFonts w:ascii="宋体" w:hAnsi="宋体" w:eastAsia="宋体" w:cs="宋体"/>
                <w:spacing w:val="-1"/>
                <w:sz w:val="18"/>
                <w:szCs w:val="18"/>
              </w:rPr>
              <w:t>425,66</w:t>
            </w:r>
            <w:r>
              <w:rPr>
                <w:rFonts w:ascii="宋体" w:hAnsi="宋体" w:eastAsia="宋体" w:cs="宋体"/>
                <w:sz w:val="18"/>
                <w:szCs w:val="18"/>
              </w:rPr>
              <w:t>6,078.17</w:t>
            </w:r>
          </w:p>
        </w:tc>
        <w:tc>
          <w:tcPr>
            <w:tcW w:w="1418" w:type="dxa"/>
            <w:vAlign w:val="top"/>
          </w:tcPr>
          <w:p>
            <w:pPr>
              <w:spacing w:before="60" w:line="181" w:lineRule="auto"/>
              <w:ind w:left="137"/>
              <w:rPr>
                <w:rFonts w:ascii="宋体" w:hAnsi="宋体" w:eastAsia="宋体" w:cs="宋体"/>
                <w:sz w:val="18"/>
                <w:szCs w:val="18"/>
              </w:rPr>
            </w:pPr>
            <w:r>
              <w:rPr>
                <w:rFonts w:ascii="宋体" w:hAnsi="宋体" w:eastAsia="宋体" w:cs="宋体"/>
                <w:spacing w:val="-1"/>
                <w:sz w:val="18"/>
                <w:szCs w:val="18"/>
              </w:rPr>
              <w:t>626,506,</w:t>
            </w:r>
            <w:r>
              <w:rPr>
                <w:rFonts w:ascii="宋体" w:hAnsi="宋体" w:eastAsia="宋体" w:cs="宋体"/>
                <w:sz w:val="18"/>
                <w:szCs w:val="18"/>
              </w:rPr>
              <w:t>752.97</w:t>
            </w:r>
          </w:p>
        </w:tc>
        <w:tc>
          <w:tcPr>
            <w:tcW w:w="1260" w:type="dxa"/>
            <w:vAlign w:val="top"/>
          </w:tcPr>
          <w:p>
            <w:pPr>
              <w:spacing w:before="59" w:line="182" w:lineRule="auto"/>
              <w:ind w:left="159"/>
              <w:rPr>
                <w:rFonts w:ascii="宋体" w:hAnsi="宋体" w:eastAsia="宋体" w:cs="宋体"/>
                <w:sz w:val="18"/>
                <w:szCs w:val="18"/>
              </w:rPr>
            </w:pPr>
            <w:r>
              <w:rPr>
                <w:rFonts w:ascii="宋体" w:hAnsi="宋体" w:eastAsia="宋体" w:cs="宋体"/>
                <w:spacing w:val="-1"/>
                <w:sz w:val="18"/>
                <w:szCs w:val="18"/>
              </w:rPr>
              <w:t>3,128,091.</w:t>
            </w:r>
            <w:r>
              <w:rPr>
                <w:rFonts w:ascii="宋体" w:hAnsi="宋体" w:eastAsia="宋体" w:cs="宋体"/>
                <w:sz w:val="18"/>
                <w:szCs w:val="18"/>
              </w:rPr>
              <w:t>92</w:t>
            </w:r>
          </w:p>
        </w:tc>
        <w:tc>
          <w:tcPr>
            <w:tcW w:w="1228" w:type="dxa"/>
            <w:vAlign w:val="top"/>
          </w:tcPr>
          <w:p>
            <w:pPr>
              <w:spacing w:before="59" w:line="182" w:lineRule="auto"/>
              <w:ind w:left="47"/>
              <w:rPr>
                <w:rFonts w:ascii="宋体" w:hAnsi="宋体" w:eastAsia="宋体" w:cs="宋体"/>
                <w:sz w:val="18"/>
                <w:szCs w:val="18"/>
              </w:rPr>
            </w:pPr>
            <w:r>
              <w:rPr>
                <w:rFonts w:ascii="宋体" w:hAnsi="宋体" w:eastAsia="宋体" w:cs="宋体"/>
                <w:spacing w:val="-2"/>
                <w:sz w:val="18"/>
                <w:szCs w:val="18"/>
              </w:rPr>
              <w:t>18,799,</w:t>
            </w:r>
            <w:r>
              <w:rPr>
                <w:rFonts w:ascii="宋体" w:hAnsi="宋体" w:eastAsia="宋体" w:cs="宋体"/>
                <w:spacing w:val="-1"/>
                <w:sz w:val="18"/>
                <w:szCs w:val="18"/>
              </w:rPr>
              <w:t>590.55</w:t>
            </w:r>
          </w:p>
        </w:tc>
        <w:tc>
          <w:tcPr>
            <w:tcW w:w="1267" w:type="dxa"/>
            <w:vAlign w:val="top"/>
          </w:tcPr>
          <w:p>
            <w:pPr>
              <w:spacing w:before="59" w:line="182" w:lineRule="auto"/>
              <w:ind w:left="88"/>
              <w:rPr>
                <w:rFonts w:ascii="宋体" w:hAnsi="宋体" w:eastAsia="宋体" w:cs="宋体"/>
                <w:sz w:val="18"/>
                <w:szCs w:val="18"/>
              </w:rPr>
            </w:pPr>
            <w:r>
              <w:rPr>
                <w:rFonts w:ascii="宋体" w:hAnsi="宋体" w:eastAsia="宋体" w:cs="宋体"/>
                <w:spacing w:val="-2"/>
                <w:sz w:val="18"/>
                <w:szCs w:val="18"/>
              </w:rPr>
              <w:t>11,768,</w:t>
            </w:r>
            <w:r>
              <w:rPr>
                <w:rFonts w:ascii="宋体" w:hAnsi="宋体" w:eastAsia="宋体" w:cs="宋体"/>
                <w:spacing w:val="-1"/>
                <w:sz w:val="18"/>
                <w:szCs w:val="18"/>
              </w:rPr>
              <w:t>379.19</w:t>
            </w:r>
          </w:p>
        </w:tc>
        <w:tc>
          <w:tcPr>
            <w:tcW w:w="1545" w:type="dxa"/>
            <w:vAlign w:val="top"/>
          </w:tcPr>
          <w:p>
            <w:pPr>
              <w:spacing w:before="59" w:line="182" w:lineRule="auto"/>
              <w:ind w:left="91"/>
              <w:rPr>
                <w:rFonts w:ascii="宋体" w:hAnsi="宋体" w:eastAsia="宋体" w:cs="宋体"/>
                <w:sz w:val="18"/>
                <w:szCs w:val="18"/>
              </w:rPr>
            </w:pPr>
            <w:r>
              <w:rPr>
                <w:rFonts w:ascii="宋体" w:hAnsi="宋体" w:eastAsia="宋体" w:cs="宋体"/>
                <w:spacing w:val="-2"/>
                <w:sz w:val="18"/>
                <w:szCs w:val="18"/>
              </w:rPr>
              <w:t>1,08</w:t>
            </w:r>
            <w:r>
              <w:rPr>
                <w:rFonts w:ascii="宋体" w:hAnsi="宋体" w:eastAsia="宋体" w:cs="宋体"/>
                <w:spacing w:val="-1"/>
                <w:sz w:val="18"/>
                <w:szCs w:val="18"/>
              </w:rPr>
              <w:t>5,868,892.80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583" w:type="dxa"/>
            <w:vAlign w:val="top"/>
          </w:tcPr>
          <w:p>
            <w:pPr>
              <w:spacing w:before="30" w:line="217" w:lineRule="auto"/>
              <w:ind w:left="37"/>
              <w:rPr>
                <w:rFonts w:ascii="宋体" w:hAnsi="宋体" w:eastAsia="宋体" w:cs="宋体"/>
                <w:sz w:val="18"/>
                <w:szCs w:val="18"/>
              </w:rPr>
            </w:pPr>
            <w:r>
              <w:rPr>
                <w:rFonts w:ascii="宋体" w:hAnsi="宋体" w:eastAsia="宋体" w:cs="宋体"/>
                <w:spacing w:val="-1"/>
                <w:sz w:val="18"/>
                <w:szCs w:val="18"/>
              </w:rPr>
              <w:t>2.期初账面</w:t>
            </w:r>
            <w:r>
              <w:rPr>
                <w:rFonts w:ascii="宋体" w:hAnsi="宋体" w:eastAsia="宋体" w:cs="宋体"/>
                <w:sz w:val="18"/>
                <w:szCs w:val="18"/>
              </w:rPr>
              <w:t>价值</w:t>
            </w:r>
          </w:p>
        </w:tc>
        <w:tc>
          <w:tcPr>
            <w:tcW w:w="1425" w:type="dxa"/>
            <w:vAlign w:val="top"/>
          </w:tcPr>
          <w:p>
            <w:pPr>
              <w:spacing w:before="59" w:line="182" w:lineRule="auto"/>
              <w:ind w:left="141"/>
              <w:rPr>
                <w:rFonts w:ascii="宋体" w:hAnsi="宋体" w:eastAsia="宋体" w:cs="宋体"/>
                <w:sz w:val="18"/>
                <w:szCs w:val="18"/>
              </w:rPr>
            </w:pPr>
            <w:r>
              <w:rPr>
                <w:rFonts w:ascii="宋体" w:hAnsi="宋体" w:eastAsia="宋体" w:cs="宋体"/>
                <w:spacing w:val="-1"/>
                <w:sz w:val="18"/>
                <w:szCs w:val="18"/>
              </w:rPr>
              <w:t>223,591,</w:t>
            </w:r>
            <w:r>
              <w:rPr>
                <w:rFonts w:ascii="宋体" w:hAnsi="宋体" w:eastAsia="宋体" w:cs="宋体"/>
                <w:sz w:val="18"/>
                <w:szCs w:val="18"/>
              </w:rPr>
              <w:t>253.68</w:t>
            </w:r>
          </w:p>
        </w:tc>
        <w:tc>
          <w:tcPr>
            <w:tcW w:w="1418" w:type="dxa"/>
            <w:vAlign w:val="top"/>
          </w:tcPr>
          <w:p>
            <w:pPr>
              <w:spacing w:before="59" w:line="182" w:lineRule="auto"/>
              <w:ind w:left="135"/>
              <w:rPr>
                <w:rFonts w:ascii="宋体" w:hAnsi="宋体" w:eastAsia="宋体" w:cs="宋体"/>
                <w:sz w:val="18"/>
                <w:szCs w:val="18"/>
              </w:rPr>
            </w:pPr>
            <w:r>
              <w:rPr>
                <w:rFonts w:ascii="宋体" w:hAnsi="宋体" w:eastAsia="宋体" w:cs="宋体"/>
                <w:spacing w:val="-1"/>
                <w:sz w:val="18"/>
                <w:szCs w:val="18"/>
              </w:rPr>
              <w:t>469,28</w:t>
            </w:r>
            <w:r>
              <w:rPr>
                <w:rFonts w:ascii="宋体" w:hAnsi="宋体" w:eastAsia="宋体" w:cs="宋体"/>
                <w:sz w:val="18"/>
                <w:szCs w:val="18"/>
              </w:rPr>
              <w:t>0,912.60</w:t>
            </w:r>
          </w:p>
        </w:tc>
        <w:tc>
          <w:tcPr>
            <w:tcW w:w="1260" w:type="dxa"/>
            <w:vAlign w:val="top"/>
          </w:tcPr>
          <w:p>
            <w:pPr>
              <w:spacing w:before="60" w:line="181" w:lineRule="auto"/>
              <w:ind w:left="157"/>
              <w:rPr>
                <w:rFonts w:ascii="宋体" w:hAnsi="宋体" w:eastAsia="宋体" w:cs="宋体"/>
                <w:sz w:val="18"/>
                <w:szCs w:val="18"/>
              </w:rPr>
            </w:pPr>
            <w:r>
              <w:rPr>
                <w:rFonts w:ascii="宋体" w:hAnsi="宋体" w:eastAsia="宋体" w:cs="宋体"/>
                <w:spacing w:val="-1"/>
                <w:sz w:val="18"/>
                <w:szCs w:val="18"/>
              </w:rPr>
              <w:t>2,987,23</w:t>
            </w:r>
            <w:r>
              <w:rPr>
                <w:rFonts w:ascii="宋体" w:hAnsi="宋体" w:eastAsia="宋体" w:cs="宋体"/>
                <w:sz w:val="18"/>
                <w:szCs w:val="18"/>
              </w:rPr>
              <w:t>5.23</w:t>
            </w:r>
          </w:p>
        </w:tc>
        <w:tc>
          <w:tcPr>
            <w:tcW w:w="1228" w:type="dxa"/>
            <w:vAlign w:val="top"/>
          </w:tcPr>
          <w:p>
            <w:pPr>
              <w:spacing w:before="59" w:line="182" w:lineRule="auto"/>
              <w:ind w:left="305"/>
              <w:rPr>
                <w:rFonts w:ascii="宋体" w:hAnsi="宋体" w:eastAsia="宋体" w:cs="宋体"/>
                <w:sz w:val="18"/>
                <w:szCs w:val="18"/>
              </w:rPr>
            </w:pPr>
            <w:r>
              <w:rPr>
                <w:rFonts w:ascii="宋体" w:hAnsi="宋体" w:eastAsia="宋体" w:cs="宋体"/>
                <w:spacing w:val="-1"/>
                <w:sz w:val="18"/>
                <w:szCs w:val="18"/>
              </w:rPr>
              <w:t>981,634</w:t>
            </w:r>
            <w:r>
              <w:rPr>
                <w:rFonts w:ascii="宋体" w:hAnsi="宋体" w:eastAsia="宋体" w:cs="宋体"/>
                <w:sz w:val="18"/>
                <w:szCs w:val="18"/>
              </w:rPr>
              <w:t>.13</w:t>
            </w:r>
          </w:p>
        </w:tc>
        <w:tc>
          <w:tcPr>
            <w:tcW w:w="1267" w:type="dxa"/>
            <w:vAlign w:val="top"/>
          </w:tcPr>
          <w:p>
            <w:pPr>
              <w:spacing w:before="59" w:line="182" w:lineRule="auto"/>
              <w:ind w:left="168"/>
              <w:rPr>
                <w:rFonts w:ascii="宋体" w:hAnsi="宋体" w:eastAsia="宋体" w:cs="宋体"/>
                <w:sz w:val="18"/>
                <w:szCs w:val="18"/>
              </w:rPr>
            </w:pPr>
            <w:r>
              <w:rPr>
                <w:rFonts w:ascii="宋体" w:hAnsi="宋体" w:eastAsia="宋体" w:cs="宋体"/>
                <w:spacing w:val="-1"/>
                <w:sz w:val="18"/>
                <w:szCs w:val="18"/>
              </w:rPr>
              <w:t>2,319,62</w:t>
            </w:r>
            <w:r>
              <w:rPr>
                <w:rFonts w:ascii="宋体" w:hAnsi="宋体" w:eastAsia="宋体" w:cs="宋体"/>
                <w:sz w:val="18"/>
                <w:szCs w:val="18"/>
              </w:rPr>
              <w:t>0.11</w:t>
            </w:r>
          </w:p>
        </w:tc>
        <w:tc>
          <w:tcPr>
            <w:tcW w:w="1545" w:type="dxa"/>
            <w:vAlign w:val="top"/>
          </w:tcPr>
          <w:p>
            <w:pPr>
              <w:spacing w:before="59" w:line="182" w:lineRule="auto"/>
              <w:ind w:left="259"/>
              <w:rPr>
                <w:rFonts w:ascii="宋体" w:hAnsi="宋体" w:eastAsia="宋体" w:cs="宋体"/>
                <w:sz w:val="18"/>
                <w:szCs w:val="18"/>
              </w:rPr>
            </w:pPr>
            <w:r>
              <w:rPr>
                <w:rFonts w:ascii="宋体" w:hAnsi="宋体" w:eastAsia="宋体" w:cs="宋体"/>
                <w:spacing w:val="-1"/>
                <w:sz w:val="18"/>
                <w:szCs w:val="18"/>
              </w:rPr>
              <w:t>699,160,</w:t>
            </w:r>
            <w:r>
              <w:rPr>
                <w:rFonts w:ascii="宋体" w:hAnsi="宋体" w:eastAsia="宋体" w:cs="宋体"/>
                <w:sz w:val="18"/>
                <w:szCs w:val="18"/>
              </w:rPr>
              <w:t>655.75</w:t>
            </w:r>
          </w:p>
        </w:tc>
      </w:tr>
    </w:tbl>
    <w:p>
      <w:pPr>
        <w:spacing w:line="262" w:lineRule="auto"/>
        <w:rPr>
          <w:rFonts w:ascii="Arial"/>
          <w:sz w:val="21"/>
        </w:rPr>
      </w:pPr>
    </w:p>
    <w:p>
      <w:pPr>
        <w:spacing w:before="69" w:line="223" w:lineRule="auto"/>
        <w:ind w:left="477"/>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(1).暂时闲置的固定资产情</w:t>
      </w:r>
      <w:r>
        <w:rPr>
          <w:rFonts w:ascii="宋体" w:hAnsi="宋体" w:eastAsia="宋体" w:cs="宋体"/>
          <w:sz w:val="21"/>
          <w:szCs w:val="21"/>
          <w14:textOutline w14:w="3831" w14:cap="flat" w14:cmpd="sng">
            <w14:solidFill>
              <w14:srgbClr w14:val="000000"/>
            </w14:solidFill>
            <w14:prstDash w14:val="solid"/>
            <w14:miter w14:val="0"/>
          </w14:textOutline>
        </w:rPr>
        <w:t>况</w:t>
      </w:r>
    </w:p>
    <w:p>
      <w:pPr>
        <w:spacing w:before="62" w:line="235" w:lineRule="auto"/>
        <w:ind w:left="446"/>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82" w:line="223" w:lineRule="auto"/>
        <w:ind w:left="477"/>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(2).通过</w:t>
      </w:r>
      <w:r>
        <w:rPr>
          <w:rFonts w:ascii="宋体" w:hAnsi="宋体" w:eastAsia="宋体" w:cs="宋体"/>
          <w:spacing w:val="-1"/>
          <w:sz w:val="21"/>
          <w:szCs w:val="21"/>
          <w14:textOutline w14:w="3831" w14:cap="flat" w14:cmpd="sng">
            <w14:solidFill>
              <w14:srgbClr w14:val="000000"/>
            </w14:solidFill>
            <w14:prstDash w14:val="solid"/>
            <w14:miter w14:val="0"/>
          </w14:textOutline>
        </w:rPr>
        <w:t>融资租赁租入的固定资产情况</w:t>
      </w:r>
    </w:p>
    <w:p>
      <w:pPr>
        <w:spacing w:before="62" w:line="235" w:lineRule="auto"/>
        <w:ind w:left="446"/>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81" w:line="223" w:lineRule="auto"/>
        <w:ind w:left="477"/>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(3).通过经营租赁租</w:t>
      </w:r>
      <w:r>
        <w:rPr>
          <w:rFonts w:ascii="宋体" w:hAnsi="宋体" w:eastAsia="宋体" w:cs="宋体"/>
          <w:spacing w:val="-1"/>
          <w:sz w:val="21"/>
          <w:szCs w:val="21"/>
          <w14:textOutline w14:w="3831" w14:cap="flat" w14:cmpd="sng">
            <w14:solidFill>
              <w14:srgbClr w14:val="000000"/>
            </w14:solidFill>
            <w14:prstDash w14:val="solid"/>
            <w14:miter w14:val="0"/>
          </w14:textOutline>
        </w:rPr>
        <w:t>出的固定资产</w:t>
      </w:r>
    </w:p>
    <w:p>
      <w:pPr>
        <w:spacing w:before="63" w:line="235" w:lineRule="auto"/>
        <w:ind w:left="446"/>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81" w:line="223" w:lineRule="auto"/>
        <w:ind w:left="477"/>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(4).未办妥产权</w:t>
      </w:r>
      <w:r>
        <w:rPr>
          <w:rFonts w:ascii="宋体" w:hAnsi="宋体" w:eastAsia="宋体" w:cs="宋体"/>
          <w:spacing w:val="-1"/>
          <w:sz w:val="21"/>
          <w:szCs w:val="21"/>
          <w14:textOutline w14:w="3831" w14:cap="flat" w14:cmpd="sng">
            <w14:solidFill>
              <w14:srgbClr w14:val="000000"/>
            </w14:solidFill>
            <w14:prstDash w14:val="solid"/>
            <w14:miter w14:val="0"/>
          </w14:textOutline>
        </w:rPr>
        <w:t>证书的固定资产情况</w:t>
      </w:r>
    </w:p>
    <w:p>
      <w:pPr>
        <w:spacing w:before="63" w:line="235" w:lineRule="auto"/>
        <w:ind w:left="440"/>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right="463"/>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878"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9"/>
        <w:gridCol w:w="3116"/>
        <w:gridCol w:w="30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699" w:type="dxa"/>
            <w:vAlign w:val="top"/>
          </w:tcPr>
          <w:p>
            <w:pPr>
              <w:spacing w:before="35" w:line="217" w:lineRule="auto"/>
              <w:ind w:left="1148"/>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116" w:type="dxa"/>
            <w:vAlign w:val="top"/>
          </w:tcPr>
          <w:p>
            <w:pPr>
              <w:spacing w:before="35" w:line="217" w:lineRule="auto"/>
              <w:ind w:left="1145"/>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面价值</w:t>
            </w:r>
          </w:p>
        </w:tc>
        <w:tc>
          <w:tcPr>
            <w:tcW w:w="3063" w:type="dxa"/>
            <w:vAlign w:val="top"/>
          </w:tcPr>
          <w:p>
            <w:pPr>
              <w:spacing w:before="35" w:line="217" w:lineRule="auto"/>
              <w:ind w:left="490"/>
              <w:rPr>
                <w:rFonts w:ascii="宋体" w:hAnsi="宋体" w:eastAsia="宋体" w:cs="宋体"/>
                <w:sz w:val="21"/>
                <w:szCs w:val="21"/>
              </w:rPr>
            </w:pPr>
            <w:r>
              <w:rPr>
                <w:rFonts w:ascii="宋体" w:hAnsi="宋体" w:eastAsia="宋体" w:cs="宋体"/>
                <w:spacing w:val="-1"/>
                <w:sz w:val="21"/>
                <w:szCs w:val="21"/>
              </w:rPr>
              <w:t>未办妥产权证书的</w:t>
            </w:r>
            <w:r>
              <w:rPr>
                <w:rFonts w:ascii="宋体" w:hAnsi="宋体" w:eastAsia="宋体" w:cs="宋体"/>
                <w:sz w:val="21"/>
                <w:szCs w:val="21"/>
              </w:rPr>
              <w:t>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2699" w:type="dxa"/>
            <w:vAlign w:val="top"/>
          </w:tcPr>
          <w:p>
            <w:pPr>
              <w:spacing w:before="31" w:line="213" w:lineRule="auto"/>
              <w:ind w:left="116"/>
              <w:rPr>
                <w:rFonts w:ascii="宋体" w:hAnsi="宋体" w:eastAsia="宋体" w:cs="宋体"/>
                <w:sz w:val="21"/>
                <w:szCs w:val="21"/>
              </w:rPr>
            </w:pPr>
            <w:r>
              <w:rPr>
                <w:rFonts w:ascii="宋体" w:hAnsi="宋体" w:eastAsia="宋体" w:cs="宋体"/>
                <w:spacing w:val="-1"/>
                <w:sz w:val="21"/>
                <w:szCs w:val="21"/>
              </w:rPr>
              <w:t>房屋及建筑物</w:t>
            </w:r>
          </w:p>
        </w:tc>
        <w:tc>
          <w:tcPr>
            <w:tcW w:w="3116" w:type="dxa"/>
            <w:vAlign w:val="top"/>
          </w:tcPr>
          <w:p>
            <w:pPr>
              <w:spacing w:before="44" w:line="201" w:lineRule="auto"/>
              <w:ind w:right="98"/>
              <w:jc w:val="right"/>
              <w:rPr>
                <w:rFonts w:ascii="宋体" w:hAnsi="宋体" w:eastAsia="宋体" w:cs="宋体"/>
                <w:sz w:val="21"/>
                <w:szCs w:val="21"/>
              </w:rPr>
            </w:pPr>
            <w:r>
              <w:rPr>
                <w:rFonts w:ascii="宋体" w:hAnsi="宋体" w:eastAsia="宋体" w:cs="宋体"/>
                <w:spacing w:val="-20"/>
                <w:sz w:val="21"/>
                <w:szCs w:val="21"/>
              </w:rPr>
              <w:t>1</w:t>
            </w:r>
            <w:r>
              <w:rPr>
                <w:rFonts w:ascii="宋体" w:hAnsi="宋体" w:eastAsia="宋体" w:cs="宋体"/>
                <w:spacing w:val="-12"/>
                <w:sz w:val="21"/>
                <w:szCs w:val="21"/>
              </w:rPr>
              <w:t>58,531,549.34</w:t>
            </w:r>
          </w:p>
        </w:tc>
        <w:tc>
          <w:tcPr>
            <w:tcW w:w="3063" w:type="dxa"/>
            <w:vAlign w:val="top"/>
          </w:tcPr>
          <w:p>
            <w:pPr>
              <w:spacing w:before="31" w:line="213" w:lineRule="auto"/>
              <w:ind w:left="117"/>
              <w:rPr>
                <w:rFonts w:ascii="宋体" w:hAnsi="宋体" w:eastAsia="宋体" w:cs="宋体"/>
                <w:sz w:val="21"/>
                <w:szCs w:val="21"/>
              </w:rPr>
            </w:pPr>
            <w:r>
              <w:rPr>
                <w:rFonts w:ascii="宋体" w:hAnsi="宋体" w:eastAsia="宋体" w:cs="宋体"/>
                <w:spacing w:val="-1"/>
                <w:sz w:val="21"/>
                <w:szCs w:val="21"/>
              </w:rPr>
              <w:t>为新建厂区，目</w:t>
            </w:r>
            <w:r>
              <w:rPr>
                <w:rFonts w:ascii="宋体" w:hAnsi="宋体" w:eastAsia="宋体" w:cs="宋体"/>
                <w:sz w:val="21"/>
                <w:szCs w:val="21"/>
              </w:rPr>
              <w:t>前正在办理中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699" w:type="dxa"/>
            <w:vAlign w:val="top"/>
          </w:tcPr>
          <w:p>
            <w:pPr>
              <w:spacing w:before="35" w:line="212" w:lineRule="auto"/>
              <w:ind w:left="116"/>
              <w:rPr>
                <w:rFonts w:ascii="宋体" w:hAnsi="宋体" w:eastAsia="宋体" w:cs="宋体"/>
                <w:sz w:val="21"/>
                <w:szCs w:val="21"/>
              </w:rPr>
            </w:pPr>
            <w:r>
              <w:rPr>
                <w:rFonts w:ascii="宋体" w:hAnsi="宋体" w:eastAsia="宋体" w:cs="宋体"/>
                <w:spacing w:val="-2"/>
                <w:sz w:val="21"/>
                <w:szCs w:val="21"/>
              </w:rPr>
              <w:t>运</w:t>
            </w:r>
            <w:r>
              <w:rPr>
                <w:rFonts w:ascii="宋体" w:hAnsi="宋体" w:eastAsia="宋体" w:cs="宋体"/>
                <w:spacing w:val="-1"/>
                <w:sz w:val="21"/>
                <w:szCs w:val="21"/>
              </w:rPr>
              <w:t>输设备</w:t>
            </w:r>
          </w:p>
        </w:tc>
        <w:tc>
          <w:tcPr>
            <w:tcW w:w="3116" w:type="dxa"/>
            <w:vAlign w:val="top"/>
          </w:tcPr>
          <w:p>
            <w:pPr>
              <w:spacing w:before="48" w:line="201" w:lineRule="auto"/>
              <w:ind w:right="98"/>
              <w:jc w:val="right"/>
              <w:rPr>
                <w:rFonts w:ascii="宋体" w:hAnsi="宋体" w:eastAsia="宋体" w:cs="宋体"/>
                <w:sz w:val="21"/>
                <w:szCs w:val="21"/>
              </w:rPr>
            </w:pPr>
            <w:r>
              <w:rPr>
                <w:rFonts w:ascii="宋体" w:hAnsi="宋体" w:eastAsia="宋体" w:cs="宋体"/>
                <w:spacing w:val="-17"/>
                <w:sz w:val="21"/>
                <w:szCs w:val="21"/>
              </w:rPr>
              <w:t>3</w:t>
            </w:r>
            <w:r>
              <w:rPr>
                <w:rFonts w:ascii="宋体" w:hAnsi="宋体" w:eastAsia="宋体" w:cs="宋体"/>
                <w:spacing w:val="-10"/>
                <w:sz w:val="21"/>
                <w:szCs w:val="21"/>
              </w:rPr>
              <w:t>08,938.90</w:t>
            </w:r>
          </w:p>
        </w:tc>
        <w:tc>
          <w:tcPr>
            <w:tcW w:w="3063" w:type="dxa"/>
            <w:vAlign w:val="top"/>
          </w:tcPr>
          <w:p>
            <w:pPr>
              <w:spacing w:before="35" w:line="212" w:lineRule="auto"/>
              <w:ind w:left="117"/>
              <w:rPr>
                <w:rFonts w:ascii="宋体" w:hAnsi="宋体" w:eastAsia="宋体" w:cs="宋体"/>
                <w:sz w:val="21"/>
                <w:szCs w:val="21"/>
              </w:rPr>
            </w:pPr>
            <w:r>
              <w:rPr>
                <w:rFonts w:ascii="宋体" w:hAnsi="宋体" w:eastAsia="宋体" w:cs="宋体"/>
                <w:spacing w:val="-1"/>
                <w:sz w:val="21"/>
                <w:szCs w:val="21"/>
              </w:rPr>
              <w:t>为工作用车，无</w:t>
            </w:r>
            <w:r>
              <w:rPr>
                <w:rFonts w:ascii="宋体" w:hAnsi="宋体" w:eastAsia="宋体" w:cs="宋体"/>
                <w:sz w:val="21"/>
                <w:szCs w:val="21"/>
              </w:rPr>
              <w:t>需办理权证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2" w:hRule="atLeast"/>
        </w:trPr>
        <w:tc>
          <w:tcPr>
            <w:tcW w:w="2699" w:type="dxa"/>
            <w:vAlign w:val="top"/>
          </w:tcPr>
          <w:p>
            <w:pPr>
              <w:spacing w:before="34" w:line="218" w:lineRule="auto"/>
              <w:ind w:left="116"/>
              <w:rPr>
                <w:rFonts w:ascii="宋体" w:hAnsi="宋体" w:eastAsia="宋体" w:cs="宋体"/>
                <w:sz w:val="21"/>
                <w:szCs w:val="21"/>
              </w:rPr>
            </w:pPr>
            <w:r>
              <w:rPr>
                <w:rFonts w:ascii="宋体" w:hAnsi="宋体" w:eastAsia="宋体" w:cs="宋体"/>
                <w:spacing w:val="-2"/>
                <w:sz w:val="21"/>
                <w:szCs w:val="21"/>
              </w:rPr>
              <w:t>合计</w:t>
            </w:r>
          </w:p>
        </w:tc>
        <w:tc>
          <w:tcPr>
            <w:tcW w:w="3116" w:type="dxa"/>
            <w:vAlign w:val="top"/>
          </w:tcPr>
          <w:p>
            <w:pPr>
              <w:spacing w:before="47" w:line="201" w:lineRule="auto"/>
              <w:ind w:right="102"/>
              <w:jc w:val="right"/>
              <w:rPr>
                <w:rFonts w:ascii="宋体" w:hAnsi="宋体" w:eastAsia="宋体" w:cs="宋体"/>
                <w:sz w:val="21"/>
                <w:szCs w:val="21"/>
              </w:rPr>
            </w:pPr>
            <w:r>
              <w:rPr>
                <w:rFonts w:ascii="宋体" w:hAnsi="宋体" w:eastAsia="宋体" w:cs="宋体"/>
                <w:spacing w:val="-13"/>
                <w:sz w:val="21"/>
                <w:szCs w:val="21"/>
              </w:rPr>
              <w:t>158,840,488.2</w:t>
            </w:r>
            <w:r>
              <w:rPr>
                <w:rFonts w:ascii="宋体" w:hAnsi="宋体" w:eastAsia="宋体" w:cs="宋体"/>
                <w:spacing w:val="-11"/>
                <w:sz w:val="21"/>
                <w:szCs w:val="21"/>
              </w:rPr>
              <w:t>4</w:t>
            </w:r>
          </w:p>
        </w:tc>
        <w:tc>
          <w:tcPr>
            <w:tcW w:w="3063" w:type="dxa"/>
            <w:vAlign w:val="top"/>
          </w:tcPr>
          <w:p>
            <w:pPr>
              <w:rPr>
                <w:rFonts w:ascii="Arial"/>
                <w:sz w:val="21"/>
              </w:rPr>
            </w:pPr>
          </w:p>
        </w:tc>
      </w:tr>
    </w:tbl>
    <w:p>
      <w:pPr>
        <w:spacing w:before="269" w:line="221" w:lineRule="auto"/>
        <w:ind w:left="441"/>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8" w:line="235" w:lineRule="auto"/>
        <w:ind w:left="446"/>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0" w:lineRule="auto"/>
        <w:rPr>
          <w:rFonts w:ascii="Arial"/>
          <w:sz w:val="21"/>
        </w:rPr>
      </w:pPr>
    </w:p>
    <w:p>
      <w:pPr>
        <w:spacing w:before="69" w:line="221" w:lineRule="auto"/>
        <w:ind w:left="4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固定</w:t>
      </w:r>
      <w:r>
        <w:rPr>
          <w:rFonts w:ascii="宋体" w:hAnsi="宋体" w:eastAsia="宋体" w:cs="宋体"/>
          <w:spacing w:val="-2"/>
          <w:sz w:val="21"/>
          <w:szCs w:val="21"/>
          <w14:textOutline w14:w="3831" w14:cap="flat" w14:cmpd="sng">
            <w14:solidFill>
              <w14:srgbClr w14:val="000000"/>
            </w14:solidFill>
            <w14:prstDash w14:val="solid"/>
            <w14:miter w14:val="0"/>
          </w14:textOutline>
        </w:rPr>
        <w:t>资产清理</w:t>
      </w:r>
    </w:p>
    <w:p>
      <w:pPr>
        <w:spacing w:before="66" w:line="235" w:lineRule="auto"/>
        <w:ind w:left="446"/>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ectPr>
          <w:headerReference r:id="rId93" w:type="default"/>
          <w:footerReference r:id="rId94" w:type="default"/>
          <w:pgSz w:w="11907" w:h="16839"/>
          <w:pgMar w:top="1392" w:right="809" w:bottom="1395" w:left="1366" w:header="856" w:footer="1191" w:gutter="0"/>
          <w:cols w:space="720" w:num="1"/>
        </w:sectPr>
      </w:pPr>
    </w:p>
    <w:p>
      <w:pPr>
        <w:spacing w:line="393" w:lineRule="auto"/>
        <w:rPr>
          <w:rFonts w:ascii="Arial"/>
          <w:sz w:val="21"/>
        </w:rPr>
      </w:pPr>
    </w:p>
    <w:p>
      <w:pPr>
        <w:spacing w:before="69" w:line="333" w:lineRule="exact"/>
        <w:ind w:left="298"/>
        <w:rPr>
          <w:rFonts w:ascii="宋体" w:hAnsi="宋体" w:eastAsia="宋体" w:cs="宋体"/>
          <w:sz w:val="21"/>
          <w:szCs w:val="21"/>
        </w:rPr>
      </w:pPr>
      <w:r>
        <w:rPr>
          <w:rFonts w:ascii="宋体" w:hAnsi="宋体" w:eastAsia="宋体" w:cs="宋体"/>
          <w:spacing w:val="-20"/>
          <w:position w:val="9"/>
          <w:sz w:val="21"/>
          <w:szCs w:val="21"/>
          <w14:textOutline w14:w="3831" w14:cap="flat" w14:cmpd="sng">
            <w14:solidFill>
              <w14:srgbClr w14:val="000000"/>
            </w14:solidFill>
            <w14:prstDash w14:val="solid"/>
            <w14:miter w14:val="0"/>
          </w14:textOutline>
        </w:rPr>
        <w:t>2</w:t>
      </w:r>
      <w:r>
        <w:rPr>
          <w:rFonts w:ascii="宋体" w:hAnsi="宋体" w:eastAsia="宋体" w:cs="宋体"/>
          <w:spacing w:val="-14"/>
          <w:position w:val="9"/>
          <w:sz w:val="21"/>
          <w:szCs w:val="21"/>
          <w14:textOutline w14:w="3831" w14:cap="flat" w14:cmpd="sng">
            <w14:solidFill>
              <w14:srgbClr w14:val="000000"/>
            </w14:solidFill>
            <w14:prstDash w14:val="solid"/>
            <w14:miter w14:val="0"/>
          </w14:textOutline>
        </w:rPr>
        <w:t>2、</w:t>
      </w:r>
      <w:r>
        <w:rPr>
          <w:rFonts w:ascii="宋体" w:hAnsi="宋体" w:eastAsia="宋体" w:cs="宋体"/>
          <w:spacing w:val="-14"/>
          <w:position w:val="9"/>
          <w:sz w:val="21"/>
          <w:szCs w:val="21"/>
        </w:rPr>
        <w:t xml:space="preserve">  </w:t>
      </w:r>
      <w:r>
        <w:rPr>
          <w:rFonts w:ascii="宋体" w:hAnsi="宋体" w:eastAsia="宋体" w:cs="宋体"/>
          <w:spacing w:val="-14"/>
          <w:position w:val="9"/>
          <w:sz w:val="21"/>
          <w:szCs w:val="21"/>
          <w14:textOutline w14:w="3831" w14:cap="flat" w14:cmpd="sng">
            <w14:solidFill>
              <w14:srgbClr w14:val="000000"/>
            </w14:solidFill>
            <w14:prstDash w14:val="solid"/>
            <w14:miter w14:val="0"/>
          </w14:textOutline>
        </w:rPr>
        <w:t>在建工程</w:t>
      </w:r>
    </w:p>
    <w:p>
      <w:pPr>
        <w:spacing w:line="221" w:lineRule="auto"/>
        <w:ind w:left="299"/>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项目</w:t>
      </w:r>
      <w:r>
        <w:rPr>
          <w:rFonts w:ascii="宋体" w:hAnsi="宋体" w:eastAsia="宋体" w:cs="宋体"/>
          <w:spacing w:val="-1"/>
          <w:sz w:val="21"/>
          <w:szCs w:val="21"/>
          <w14:textOutline w14:w="3831" w14:cap="flat" w14:cmpd="sng">
            <w14:solidFill>
              <w14:srgbClr w14:val="000000"/>
            </w14:solidFill>
            <w14:prstDash w14:val="solid"/>
            <w14:miter w14:val="0"/>
          </w14:textOutline>
        </w:rPr>
        <w:t>列示</w:t>
      </w:r>
    </w:p>
    <w:p>
      <w:pPr>
        <w:spacing w:before="64"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51"/>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36"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0"/>
        <w:gridCol w:w="2936"/>
        <w:gridCol w:w="2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200" w:type="dxa"/>
            <w:vAlign w:val="top"/>
          </w:tcPr>
          <w:p>
            <w:pPr>
              <w:spacing w:before="34" w:line="218" w:lineRule="auto"/>
              <w:ind w:left="1398"/>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936" w:type="dxa"/>
            <w:vAlign w:val="top"/>
          </w:tcPr>
          <w:p>
            <w:pPr>
              <w:spacing w:before="34" w:line="218" w:lineRule="auto"/>
              <w:ind w:left="1056"/>
              <w:rPr>
                <w:rFonts w:ascii="宋体" w:hAnsi="宋体" w:eastAsia="宋体" w:cs="宋体"/>
                <w:sz w:val="21"/>
                <w:szCs w:val="21"/>
              </w:rPr>
            </w:pPr>
            <w:r>
              <w:rPr>
                <w:rFonts w:ascii="宋体" w:hAnsi="宋体" w:eastAsia="宋体" w:cs="宋体"/>
                <w:spacing w:val="-2"/>
                <w:sz w:val="21"/>
                <w:szCs w:val="21"/>
              </w:rPr>
              <w:t>期末余额</w:t>
            </w:r>
          </w:p>
        </w:tc>
        <w:tc>
          <w:tcPr>
            <w:tcW w:w="2800" w:type="dxa"/>
            <w:vAlign w:val="top"/>
          </w:tcPr>
          <w:p>
            <w:pPr>
              <w:spacing w:before="34" w:line="218" w:lineRule="auto"/>
              <w:ind w:left="987"/>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200" w:type="dxa"/>
            <w:vAlign w:val="top"/>
          </w:tcPr>
          <w:p>
            <w:pPr>
              <w:spacing w:before="30" w:line="214" w:lineRule="auto"/>
              <w:ind w:left="119"/>
              <w:rPr>
                <w:rFonts w:ascii="宋体" w:hAnsi="宋体" w:eastAsia="宋体" w:cs="宋体"/>
                <w:sz w:val="21"/>
                <w:szCs w:val="21"/>
              </w:rPr>
            </w:pPr>
            <w:r>
              <w:rPr>
                <w:rFonts w:ascii="宋体" w:hAnsi="宋体" w:eastAsia="宋体" w:cs="宋体"/>
                <w:spacing w:val="-1"/>
                <w:sz w:val="21"/>
                <w:szCs w:val="21"/>
              </w:rPr>
              <w:t>在建工程</w:t>
            </w:r>
          </w:p>
        </w:tc>
        <w:tc>
          <w:tcPr>
            <w:tcW w:w="2936" w:type="dxa"/>
            <w:vAlign w:val="top"/>
          </w:tcPr>
          <w:p>
            <w:pPr>
              <w:spacing w:before="57" w:line="190" w:lineRule="auto"/>
              <w:ind w:right="105"/>
              <w:jc w:val="right"/>
              <w:rPr>
                <w:rFonts w:ascii="宋体" w:hAnsi="宋体" w:eastAsia="宋体" w:cs="宋体"/>
                <w:sz w:val="21"/>
                <w:szCs w:val="21"/>
              </w:rPr>
            </w:pPr>
            <w:r>
              <w:rPr>
                <w:rFonts w:ascii="宋体" w:hAnsi="宋体" w:eastAsia="宋体" w:cs="宋体"/>
                <w:spacing w:val="-20"/>
                <w:sz w:val="21"/>
                <w:szCs w:val="21"/>
              </w:rPr>
              <w:t>6</w:t>
            </w:r>
            <w:r>
              <w:rPr>
                <w:rFonts w:ascii="宋体" w:hAnsi="宋体" w:eastAsia="宋体" w:cs="宋体"/>
                <w:spacing w:val="-12"/>
                <w:sz w:val="21"/>
                <w:szCs w:val="21"/>
              </w:rPr>
              <w:t>8,915,984.73</w:t>
            </w:r>
          </w:p>
        </w:tc>
        <w:tc>
          <w:tcPr>
            <w:tcW w:w="2800" w:type="dxa"/>
            <w:vAlign w:val="top"/>
          </w:tcPr>
          <w:p>
            <w:pPr>
              <w:spacing w:before="57" w:line="190" w:lineRule="auto"/>
              <w:ind w:right="108"/>
              <w:jc w:val="right"/>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11"/>
                <w:sz w:val="21"/>
                <w:szCs w:val="21"/>
              </w:rPr>
              <w:t>93,905,971.74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200" w:type="dxa"/>
            <w:vAlign w:val="top"/>
          </w:tcPr>
          <w:p>
            <w:pPr>
              <w:spacing w:before="32" w:line="215" w:lineRule="auto"/>
              <w:ind w:left="123"/>
              <w:rPr>
                <w:rFonts w:ascii="宋体" w:hAnsi="宋体" w:eastAsia="宋体" w:cs="宋体"/>
                <w:sz w:val="21"/>
                <w:szCs w:val="21"/>
              </w:rPr>
            </w:pPr>
            <w:r>
              <w:rPr>
                <w:rFonts w:ascii="宋体" w:hAnsi="宋体" w:eastAsia="宋体" w:cs="宋体"/>
                <w:spacing w:val="-2"/>
                <w:sz w:val="21"/>
                <w:szCs w:val="21"/>
              </w:rPr>
              <w:t>工程物资</w:t>
            </w:r>
          </w:p>
        </w:tc>
        <w:tc>
          <w:tcPr>
            <w:tcW w:w="2936" w:type="dxa"/>
            <w:vAlign w:val="top"/>
          </w:tcPr>
          <w:p>
            <w:pPr>
              <w:spacing w:before="63" w:line="188" w:lineRule="auto"/>
              <w:ind w:right="105"/>
              <w:jc w:val="right"/>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0,735,079.62</w:t>
            </w:r>
          </w:p>
        </w:tc>
        <w:tc>
          <w:tcPr>
            <w:tcW w:w="2800" w:type="dxa"/>
            <w:vAlign w:val="top"/>
          </w:tcPr>
          <w:p>
            <w:pPr>
              <w:spacing w:before="63" w:line="188" w:lineRule="auto"/>
              <w:ind w:right="111"/>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2"/>
                <w:sz w:val="21"/>
                <w:szCs w:val="21"/>
              </w:rPr>
              <w:t>0,156,752.31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200" w:type="dxa"/>
            <w:vAlign w:val="top"/>
          </w:tcPr>
          <w:p>
            <w:pPr>
              <w:spacing w:before="34" w:line="218" w:lineRule="auto"/>
              <w:ind w:left="1396"/>
              <w:rPr>
                <w:rFonts w:ascii="宋体" w:hAnsi="宋体" w:eastAsia="宋体" w:cs="宋体"/>
                <w:sz w:val="21"/>
                <w:szCs w:val="21"/>
              </w:rPr>
            </w:pPr>
            <w:r>
              <w:rPr>
                <w:rFonts w:ascii="宋体" w:hAnsi="宋体" w:eastAsia="宋体" w:cs="宋体"/>
                <w:spacing w:val="-2"/>
                <w:sz w:val="21"/>
                <w:szCs w:val="21"/>
              </w:rPr>
              <w:t>合计</w:t>
            </w:r>
          </w:p>
        </w:tc>
        <w:tc>
          <w:tcPr>
            <w:tcW w:w="2936" w:type="dxa"/>
            <w:vAlign w:val="top"/>
          </w:tcPr>
          <w:p>
            <w:pPr>
              <w:spacing w:before="61" w:line="194" w:lineRule="auto"/>
              <w:ind w:right="105"/>
              <w:jc w:val="right"/>
              <w:rPr>
                <w:rFonts w:ascii="宋体" w:hAnsi="宋体" w:eastAsia="宋体" w:cs="宋体"/>
                <w:sz w:val="21"/>
                <w:szCs w:val="21"/>
              </w:rPr>
            </w:pPr>
            <w:r>
              <w:rPr>
                <w:rFonts w:ascii="宋体" w:hAnsi="宋体" w:eastAsia="宋体" w:cs="宋体"/>
                <w:spacing w:val="-19"/>
                <w:sz w:val="21"/>
                <w:szCs w:val="21"/>
              </w:rPr>
              <w:t>7</w:t>
            </w:r>
            <w:r>
              <w:rPr>
                <w:rFonts w:ascii="宋体" w:hAnsi="宋体" w:eastAsia="宋体" w:cs="宋体"/>
                <w:spacing w:val="-12"/>
                <w:sz w:val="21"/>
                <w:szCs w:val="21"/>
              </w:rPr>
              <w:t>9,651,064.35</w:t>
            </w:r>
          </w:p>
        </w:tc>
        <w:tc>
          <w:tcPr>
            <w:tcW w:w="2800" w:type="dxa"/>
            <w:vAlign w:val="top"/>
          </w:tcPr>
          <w:p>
            <w:pPr>
              <w:spacing w:before="61" w:line="194" w:lineRule="auto"/>
              <w:ind w:right="108"/>
              <w:jc w:val="right"/>
              <w:rPr>
                <w:rFonts w:ascii="宋体" w:hAnsi="宋体" w:eastAsia="宋体" w:cs="宋体"/>
                <w:sz w:val="21"/>
                <w:szCs w:val="21"/>
              </w:rPr>
            </w:pPr>
            <w:r>
              <w:rPr>
                <w:rFonts w:ascii="宋体" w:hAnsi="宋体" w:eastAsia="宋体" w:cs="宋体"/>
                <w:spacing w:val="-18"/>
                <w:sz w:val="21"/>
                <w:szCs w:val="21"/>
              </w:rPr>
              <w:t>3</w:t>
            </w:r>
            <w:r>
              <w:rPr>
                <w:rFonts w:ascii="宋体" w:hAnsi="宋体" w:eastAsia="宋体" w:cs="宋体"/>
                <w:spacing w:val="-11"/>
                <w:sz w:val="21"/>
                <w:szCs w:val="21"/>
              </w:rPr>
              <w:t>14,062,724.05</w:t>
            </w:r>
          </w:p>
        </w:tc>
      </w:tr>
    </w:tbl>
    <w:p>
      <w:pPr>
        <w:spacing w:before="269" w:line="221" w:lineRule="auto"/>
        <w:ind w:left="297"/>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8"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18" w:line="221" w:lineRule="auto"/>
        <w:ind w:left="717"/>
        <w:rPr>
          <w:rFonts w:ascii="宋体" w:hAnsi="宋体" w:eastAsia="宋体" w:cs="宋体"/>
          <w:sz w:val="21"/>
          <w:szCs w:val="21"/>
        </w:rPr>
      </w:pPr>
      <w:r>
        <w:rPr>
          <w:rFonts w:ascii="宋体" w:hAnsi="宋体" w:eastAsia="宋体" w:cs="宋体"/>
          <w:spacing w:val="-1"/>
          <w:sz w:val="21"/>
          <w:szCs w:val="21"/>
        </w:rPr>
        <w:t>上表中的在</w:t>
      </w:r>
      <w:r>
        <w:rPr>
          <w:rFonts w:ascii="宋体" w:hAnsi="宋体" w:eastAsia="宋体" w:cs="宋体"/>
          <w:sz w:val="21"/>
          <w:szCs w:val="21"/>
        </w:rPr>
        <w:t>建工程是指扣除工程物资后的在建工程。</w:t>
      </w:r>
    </w:p>
    <w:p>
      <w:pPr>
        <w:spacing w:line="253" w:lineRule="auto"/>
        <w:rPr>
          <w:rFonts w:ascii="Arial"/>
          <w:sz w:val="21"/>
        </w:rPr>
      </w:pPr>
    </w:p>
    <w:p>
      <w:pPr>
        <w:spacing w:before="68" w:line="334" w:lineRule="exact"/>
        <w:ind w:left="295"/>
        <w:rPr>
          <w:rFonts w:ascii="宋体" w:hAnsi="宋体" w:eastAsia="宋体" w:cs="宋体"/>
          <w:sz w:val="21"/>
          <w:szCs w:val="21"/>
        </w:rPr>
      </w:pPr>
      <w:r>
        <w:rPr>
          <w:rFonts w:ascii="宋体" w:hAnsi="宋体" w:eastAsia="宋体" w:cs="宋体"/>
          <w:spacing w:val="-1"/>
          <w:position w:val="9"/>
          <w:sz w:val="21"/>
          <w:szCs w:val="21"/>
          <w14:textOutline w14:w="3831" w14:cap="flat" w14:cmpd="sng">
            <w14:solidFill>
              <w14:srgbClr w14:val="000000"/>
            </w14:solidFill>
            <w14:prstDash w14:val="solid"/>
            <w14:miter w14:val="0"/>
          </w14:textOutline>
        </w:rPr>
        <w:t>在建</w:t>
      </w:r>
      <w:r>
        <w:rPr>
          <w:rFonts w:ascii="宋体" w:hAnsi="宋体" w:eastAsia="宋体" w:cs="宋体"/>
          <w:position w:val="9"/>
          <w:sz w:val="21"/>
          <w:szCs w:val="21"/>
          <w14:textOutline w14:w="3831" w14:cap="flat" w14:cmpd="sng">
            <w14:solidFill>
              <w14:srgbClr w14:val="000000"/>
            </w14:solidFill>
            <w14:prstDash w14:val="solid"/>
            <w14:miter w14:val="0"/>
          </w14:textOutline>
        </w:rPr>
        <w:t>工程</w:t>
      </w:r>
    </w:p>
    <w:p>
      <w:pPr>
        <w:spacing w:before="1" w:line="223" w:lineRule="auto"/>
        <w:ind w:left="333"/>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1).在建工程情况</w:t>
      </w:r>
    </w:p>
    <w:p>
      <w:pPr>
        <w:spacing w:before="62"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right="151"/>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9"/>
        <w:gridCol w:w="1406"/>
        <w:gridCol w:w="523"/>
        <w:gridCol w:w="1305"/>
        <w:gridCol w:w="1406"/>
        <w:gridCol w:w="506"/>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159" w:type="dxa"/>
            <w:vMerge w:val="restart"/>
            <w:tcBorders>
              <w:bottom w:val="nil"/>
            </w:tcBorders>
            <w:vAlign w:val="top"/>
          </w:tcPr>
          <w:p>
            <w:pPr>
              <w:spacing w:before="270" w:line="220" w:lineRule="auto"/>
              <w:ind w:left="904"/>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3234" w:type="dxa"/>
            <w:gridSpan w:val="3"/>
            <w:vAlign w:val="top"/>
          </w:tcPr>
          <w:p>
            <w:pPr>
              <w:spacing w:before="29" w:line="220" w:lineRule="auto"/>
              <w:ind w:left="1260"/>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c>
          <w:tcPr>
            <w:tcW w:w="3658" w:type="dxa"/>
            <w:gridSpan w:val="3"/>
            <w:vAlign w:val="top"/>
          </w:tcPr>
          <w:p>
            <w:pPr>
              <w:spacing w:before="29" w:line="220" w:lineRule="auto"/>
              <w:ind w:left="1476"/>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159" w:type="dxa"/>
            <w:vMerge w:val="continue"/>
            <w:tcBorders>
              <w:top w:val="nil"/>
            </w:tcBorders>
            <w:vAlign w:val="top"/>
          </w:tcPr>
          <w:p>
            <w:pPr>
              <w:rPr>
                <w:rFonts w:ascii="Arial"/>
                <w:sz w:val="21"/>
              </w:rPr>
            </w:pPr>
          </w:p>
        </w:tc>
        <w:tc>
          <w:tcPr>
            <w:tcW w:w="1406" w:type="dxa"/>
            <w:vAlign w:val="top"/>
          </w:tcPr>
          <w:p>
            <w:pPr>
              <w:spacing w:before="140" w:line="220" w:lineRule="auto"/>
              <w:ind w:left="347"/>
              <w:rPr>
                <w:rFonts w:ascii="宋体" w:hAnsi="宋体" w:eastAsia="宋体" w:cs="宋体"/>
                <w:sz w:val="18"/>
                <w:szCs w:val="18"/>
              </w:rPr>
            </w:pPr>
            <w:r>
              <w:rPr>
                <w:rFonts w:ascii="宋体" w:hAnsi="宋体" w:eastAsia="宋体" w:cs="宋体"/>
                <w:spacing w:val="-2"/>
                <w:sz w:val="18"/>
                <w:szCs w:val="18"/>
              </w:rPr>
              <w:t>账面余额</w:t>
            </w:r>
          </w:p>
        </w:tc>
        <w:tc>
          <w:tcPr>
            <w:tcW w:w="523" w:type="dxa"/>
            <w:vAlign w:val="top"/>
          </w:tcPr>
          <w:p>
            <w:pPr>
              <w:spacing w:before="26" w:line="227" w:lineRule="auto"/>
              <w:ind w:left="86" w:right="79" w:hanging="1"/>
              <w:rPr>
                <w:rFonts w:ascii="宋体" w:hAnsi="宋体" w:eastAsia="宋体" w:cs="宋体"/>
                <w:sz w:val="18"/>
                <w:szCs w:val="18"/>
              </w:rPr>
            </w:pPr>
            <w:r>
              <w:rPr>
                <w:rFonts w:ascii="宋体" w:hAnsi="宋体" w:eastAsia="宋体" w:cs="宋体"/>
                <w:spacing w:val="-5"/>
                <w:sz w:val="18"/>
                <w:szCs w:val="18"/>
              </w:rPr>
              <w:t>减</w:t>
            </w:r>
            <w:r>
              <w:rPr>
                <w:rFonts w:ascii="宋体" w:hAnsi="宋体" w:eastAsia="宋体" w:cs="宋体"/>
                <w:spacing w:val="-3"/>
                <w:sz w:val="18"/>
                <w:szCs w:val="18"/>
              </w:rPr>
              <w:t>值</w:t>
            </w:r>
            <w:r>
              <w:rPr>
                <w:rFonts w:ascii="宋体" w:hAnsi="宋体" w:eastAsia="宋体" w:cs="宋体"/>
                <w:sz w:val="18"/>
                <w:szCs w:val="18"/>
              </w:rPr>
              <w:t xml:space="preserve"> </w:t>
            </w:r>
            <w:r>
              <w:rPr>
                <w:rFonts w:ascii="宋体" w:hAnsi="宋体" w:eastAsia="宋体" w:cs="宋体"/>
                <w:spacing w:val="-5"/>
                <w:sz w:val="18"/>
                <w:szCs w:val="18"/>
              </w:rPr>
              <w:t>准</w:t>
            </w:r>
            <w:r>
              <w:rPr>
                <w:rFonts w:ascii="宋体" w:hAnsi="宋体" w:eastAsia="宋体" w:cs="宋体"/>
                <w:spacing w:val="-4"/>
                <w:sz w:val="18"/>
                <w:szCs w:val="18"/>
              </w:rPr>
              <w:t>备</w:t>
            </w:r>
          </w:p>
        </w:tc>
        <w:tc>
          <w:tcPr>
            <w:tcW w:w="1305" w:type="dxa"/>
            <w:vAlign w:val="top"/>
          </w:tcPr>
          <w:p>
            <w:pPr>
              <w:spacing w:before="141" w:line="218" w:lineRule="auto"/>
              <w:ind w:left="299"/>
              <w:rPr>
                <w:rFonts w:ascii="宋体" w:hAnsi="宋体" w:eastAsia="宋体" w:cs="宋体"/>
                <w:sz w:val="18"/>
                <w:szCs w:val="18"/>
              </w:rPr>
            </w:pPr>
            <w:r>
              <w:rPr>
                <w:rFonts w:ascii="宋体" w:hAnsi="宋体" w:eastAsia="宋体" w:cs="宋体"/>
                <w:spacing w:val="-2"/>
                <w:sz w:val="18"/>
                <w:szCs w:val="18"/>
              </w:rPr>
              <w:t>账面价值</w:t>
            </w:r>
          </w:p>
        </w:tc>
        <w:tc>
          <w:tcPr>
            <w:tcW w:w="1406" w:type="dxa"/>
            <w:vAlign w:val="top"/>
          </w:tcPr>
          <w:p>
            <w:pPr>
              <w:spacing w:before="140" w:line="220" w:lineRule="auto"/>
              <w:ind w:left="351"/>
              <w:rPr>
                <w:rFonts w:ascii="宋体" w:hAnsi="宋体" w:eastAsia="宋体" w:cs="宋体"/>
                <w:sz w:val="18"/>
                <w:szCs w:val="18"/>
              </w:rPr>
            </w:pPr>
            <w:r>
              <w:rPr>
                <w:rFonts w:ascii="宋体" w:hAnsi="宋体" w:eastAsia="宋体" w:cs="宋体"/>
                <w:spacing w:val="-2"/>
                <w:sz w:val="18"/>
                <w:szCs w:val="18"/>
              </w:rPr>
              <w:t>账面余额</w:t>
            </w:r>
          </w:p>
        </w:tc>
        <w:tc>
          <w:tcPr>
            <w:tcW w:w="506" w:type="dxa"/>
            <w:tcBorders>
              <w:right w:val="single" w:color="000000" w:sz="4" w:space="0"/>
            </w:tcBorders>
            <w:vAlign w:val="top"/>
          </w:tcPr>
          <w:p>
            <w:pPr>
              <w:spacing w:before="26" w:line="227" w:lineRule="auto"/>
              <w:ind w:left="80" w:right="65" w:hanging="1"/>
              <w:rPr>
                <w:rFonts w:ascii="宋体" w:hAnsi="宋体" w:eastAsia="宋体" w:cs="宋体"/>
                <w:sz w:val="18"/>
                <w:szCs w:val="18"/>
              </w:rPr>
            </w:pPr>
            <w:r>
              <w:rPr>
                <w:rFonts w:ascii="宋体" w:hAnsi="宋体" w:eastAsia="宋体" w:cs="宋体"/>
                <w:spacing w:val="-5"/>
                <w:sz w:val="18"/>
                <w:szCs w:val="18"/>
              </w:rPr>
              <w:t>减</w:t>
            </w:r>
            <w:r>
              <w:rPr>
                <w:rFonts w:ascii="宋体" w:hAnsi="宋体" w:eastAsia="宋体" w:cs="宋体"/>
                <w:spacing w:val="-3"/>
                <w:sz w:val="18"/>
                <w:szCs w:val="18"/>
              </w:rPr>
              <w:t>值</w:t>
            </w:r>
            <w:r>
              <w:rPr>
                <w:rFonts w:ascii="宋体" w:hAnsi="宋体" w:eastAsia="宋体" w:cs="宋体"/>
                <w:sz w:val="18"/>
                <w:szCs w:val="18"/>
              </w:rPr>
              <w:t xml:space="preserve"> </w:t>
            </w:r>
            <w:r>
              <w:rPr>
                <w:rFonts w:ascii="宋体" w:hAnsi="宋体" w:eastAsia="宋体" w:cs="宋体"/>
                <w:spacing w:val="-5"/>
                <w:sz w:val="18"/>
                <w:szCs w:val="18"/>
              </w:rPr>
              <w:t>准</w:t>
            </w:r>
            <w:r>
              <w:rPr>
                <w:rFonts w:ascii="宋体" w:hAnsi="宋体" w:eastAsia="宋体" w:cs="宋体"/>
                <w:spacing w:val="-4"/>
                <w:sz w:val="18"/>
                <w:szCs w:val="18"/>
              </w:rPr>
              <w:t>备</w:t>
            </w:r>
          </w:p>
        </w:tc>
        <w:tc>
          <w:tcPr>
            <w:tcW w:w="1746" w:type="dxa"/>
            <w:tcBorders>
              <w:left w:val="single" w:color="000000" w:sz="4" w:space="0"/>
            </w:tcBorders>
            <w:vAlign w:val="top"/>
          </w:tcPr>
          <w:p>
            <w:pPr>
              <w:spacing w:before="141" w:line="218" w:lineRule="auto"/>
              <w:ind w:left="518"/>
              <w:rPr>
                <w:rFonts w:ascii="宋体" w:hAnsi="宋体" w:eastAsia="宋体" w:cs="宋体"/>
                <w:sz w:val="18"/>
                <w:szCs w:val="18"/>
              </w:rPr>
            </w:pPr>
            <w:r>
              <w:rPr>
                <w:rFonts w:ascii="宋体" w:hAnsi="宋体" w:eastAsia="宋体" w:cs="宋体"/>
                <w:spacing w:val="-2"/>
                <w:sz w:val="18"/>
                <w:szCs w:val="18"/>
              </w:rPr>
              <w:t>账面价值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59" w:type="dxa"/>
            <w:vAlign w:val="top"/>
          </w:tcPr>
          <w:p>
            <w:pPr>
              <w:spacing w:before="29" w:line="227" w:lineRule="auto"/>
              <w:ind w:left="33" w:right="147"/>
              <w:rPr>
                <w:rFonts w:ascii="宋体" w:hAnsi="宋体" w:eastAsia="宋体" w:cs="宋体"/>
                <w:sz w:val="18"/>
                <w:szCs w:val="18"/>
              </w:rPr>
            </w:pPr>
            <w:r>
              <w:rPr>
                <w:rFonts w:ascii="宋体" w:hAnsi="宋体" w:eastAsia="宋体" w:cs="宋体"/>
                <w:spacing w:val="-1"/>
                <w:sz w:val="18"/>
                <w:szCs w:val="18"/>
              </w:rPr>
              <w:t>杂环农药及其中间体</w:t>
            </w:r>
            <w:r>
              <w:rPr>
                <w:rFonts w:ascii="宋体" w:hAnsi="宋体" w:eastAsia="宋体" w:cs="宋体"/>
                <w:sz w:val="18"/>
                <w:szCs w:val="18"/>
              </w:rPr>
              <w:t xml:space="preserve">产业 </w:t>
            </w:r>
            <w:r>
              <w:rPr>
                <w:rFonts w:ascii="宋体" w:hAnsi="宋体" w:eastAsia="宋体" w:cs="宋体"/>
                <w:spacing w:val="-2"/>
                <w:sz w:val="18"/>
                <w:szCs w:val="18"/>
              </w:rPr>
              <w:t>化基</w:t>
            </w:r>
            <w:r>
              <w:rPr>
                <w:rFonts w:ascii="宋体" w:hAnsi="宋体" w:eastAsia="宋体" w:cs="宋体"/>
                <w:spacing w:val="-1"/>
                <w:sz w:val="18"/>
                <w:szCs w:val="18"/>
              </w:rPr>
              <w:t>地项目</w:t>
            </w:r>
          </w:p>
        </w:tc>
        <w:tc>
          <w:tcPr>
            <w:tcW w:w="1406" w:type="dxa"/>
            <w:vAlign w:val="top"/>
          </w:tcPr>
          <w:p>
            <w:pPr>
              <w:spacing w:before="173" w:line="182" w:lineRule="auto"/>
              <w:ind w:left="109"/>
              <w:rPr>
                <w:rFonts w:ascii="宋体" w:hAnsi="宋体" w:eastAsia="宋体" w:cs="宋体"/>
                <w:sz w:val="18"/>
                <w:szCs w:val="18"/>
              </w:rPr>
            </w:pPr>
            <w:r>
              <w:rPr>
                <w:rFonts w:ascii="宋体" w:hAnsi="宋体" w:eastAsia="宋体" w:cs="宋体"/>
                <w:spacing w:val="-1"/>
                <w:sz w:val="18"/>
                <w:szCs w:val="18"/>
              </w:rPr>
              <w:t>51,202,553</w:t>
            </w:r>
            <w:r>
              <w:rPr>
                <w:rFonts w:ascii="宋体" w:hAnsi="宋体" w:eastAsia="宋体" w:cs="宋体"/>
                <w:sz w:val="18"/>
                <w:szCs w:val="18"/>
              </w:rPr>
              <w:t>.28</w:t>
            </w:r>
          </w:p>
        </w:tc>
        <w:tc>
          <w:tcPr>
            <w:tcW w:w="523" w:type="dxa"/>
            <w:vAlign w:val="top"/>
          </w:tcPr>
          <w:p>
            <w:pPr>
              <w:rPr>
                <w:rFonts w:ascii="Arial"/>
                <w:sz w:val="21"/>
              </w:rPr>
            </w:pPr>
          </w:p>
        </w:tc>
        <w:tc>
          <w:tcPr>
            <w:tcW w:w="1305" w:type="dxa"/>
            <w:vAlign w:val="top"/>
          </w:tcPr>
          <w:p>
            <w:pPr>
              <w:spacing w:before="173" w:line="182" w:lineRule="auto"/>
              <w:ind w:left="41"/>
              <w:rPr>
                <w:rFonts w:ascii="宋体" w:hAnsi="宋体" w:eastAsia="宋体" w:cs="宋体"/>
                <w:sz w:val="18"/>
                <w:szCs w:val="18"/>
              </w:rPr>
            </w:pPr>
            <w:r>
              <w:rPr>
                <w:rFonts w:ascii="宋体" w:hAnsi="宋体" w:eastAsia="宋体" w:cs="宋体"/>
                <w:spacing w:val="-1"/>
                <w:sz w:val="18"/>
                <w:szCs w:val="18"/>
              </w:rPr>
              <w:t>51,202,553</w:t>
            </w:r>
            <w:r>
              <w:rPr>
                <w:rFonts w:ascii="宋体" w:hAnsi="宋体" w:eastAsia="宋体" w:cs="宋体"/>
                <w:sz w:val="18"/>
                <w:szCs w:val="18"/>
              </w:rPr>
              <w:t>.28</w:t>
            </w:r>
          </w:p>
        </w:tc>
        <w:tc>
          <w:tcPr>
            <w:tcW w:w="1406" w:type="dxa"/>
            <w:vAlign w:val="top"/>
          </w:tcPr>
          <w:p>
            <w:pPr>
              <w:spacing w:before="174" w:line="181" w:lineRule="auto"/>
              <w:ind w:left="213"/>
              <w:rPr>
                <w:rFonts w:ascii="宋体" w:hAnsi="宋体" w:eastAsia="宋体" w:cs="宋体"/>
                <w:sz w:val="18"/>
                <w:szCs w:val="18"/>
              </w:rPr>
            </w:pPr>
            <w:r>
              <w:rPr>
                <w:rFonts w:ascii="宋体" w:hAnsi="宋体" w:eastAsia="宋体" w:cs="宋体"/>
                <w:spacing w:val="-1"/>
                <w:sz w:val="18"/>
                <w:szCs w:val="18"/>
              </w:rPr>
              <w:t>42,563</w:t>
            </w:r>
            <w:r>
              <w:rPr>
                <w:rFonts w:ascii="宋体" w:hAnsi="宋体" w:eastAsia="宋体" w:cs="宋体"/>
                <w:sz w:val="18"/>
                <w:szCs w:val="18"/>
              </w:rPr>
              <w:t>,209.96</w:t>
            </w:r>
          </w:p>
        </w:tc>
        <w:tc>
          <w:tcPr>
            <w:tcW w:w="506" w:type="dxa"/>
            <w:tcBorders>
              <w:right w:val="single" w:color="000000" w:sz="4" w:space="0"/>
            </w:tcBorders>
            <w:vAlign w:val="top"/>
          </w:tcPr>
          <w:p>
            <w:pPr>
              <w:rPr>
                <w:rFonts w:ascii="Arial"/>
                <w:sz w:val="21"/>
              </w:rPr>
            </w:pPr>
          </w:p>
        </w:tc>
        <w:tc>
          <w:tcPr>
            <w:tcW w:w="1746" w:type="dxa"/>
            <w:tcBorders>
              <w:left w:val="single" w:color="000000" w:sz="4" w:space="0"/>
            </w:tcBorders>
            <w:vAlign w:val="top"/>
          </w:tcPr>
          <w:p>
            <w:pPr>
              <w:spacing w:before="174" w:line="181" w:lineRule="auto"/>
              <w:ind w:left="548"/>
              <w:rPr>
                <w:rFonts w:ascii="宋体" w:hAnsi="宋体" w:eastAsia="宋体" w:cs="宋体"/>
                <w:sz w:val="18"/>
                <w:szCs w:val="18"/>
              </w:rPr>
            </w:pPr>
            <w:r>
              <w:rPr>
                <w:rFonts w:ascii="宋体" w:hAnsi="宋体" w:eastAsia="宋体" w:cs="宋体"/>
                <w:spacing w:val="-1"/>
                <w:sz w:val="18"/>
                <w:szCs w:val="18"/>
              </w:rPr>
              <w:t>42,563</w:t>
            </w:r>
            <w:r>
              <w:rPr>
                <w:rFonts w:ascii="宋体" w:hAnsi="宋体" w:eastAsia="宋体" w:cs="宋体"/>
                <w:sz w:val="18"/>
                <w:szCs w:val="18"/>
              </w:rPr>
              <w:t>,209.96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2159" w:type="dxa"/>
            <w:vAlign w:val="top"/>
          </w:tcPr>
          <w:p>
            <w:pPr>
              <w:spacing w:before="27" w:line="217" w:lineRule="auto"/>
              <w:ind w:left="33"/>
              <w:rPr>
                <w:rFonts w:ascii="宋体" w:hAnsi="宋体" w:eastAsia="宋体" w:cs="宋体"/>
                <w:sz w:val="18"/>
                <w:szCs w:val="18"/>
              </w:rPr>
            </w:pPr>
            <w:r>
              <w:rPr>
                <w:rFonts w:ascii="宋体" w:hAnsi="宋体" w:eastAsia="宋体" w:cs="宋体"/>
                <w:spacing w:val="-2"/>
                <w:sz w:val="18"/>
                <w:szCs w:val="18"/>
              </w:rPr>
              <w:t>技</w:t>
            </w:r>
            <w:r>
              <w:rPr>
                <w:rFonts w:ascii="宋体" w:hAnsi="宋体" w:eastAsia="宋体" w:cs="宋体"/>
                <w:spacing w:val="-1"/>
                <w:sz w:val="18"/>
                <w:szCs w:val="18"/>
              </w:rPr>
              <w:t>术改造工程</w:t>
            </w:r>
          </w:p>
        </w:tc>
        <w:tc>
          <w:tcPr>
            <w:tcW w:w="1406" w:type="dxa"/>
            <w:vAlign w:val="top"/>
          </w:tcPr>
          <w:p>
            <w:pPr>
              <w:spacing w:before="56" w:line="182" w:lineRule="auto"/>
              <w:ind w:left="200"/>
              <w:rPr>
                <w:rFonts w:ascii="宋体" w:hAnsi="宋体" w:eastAsia="宋体" w:cs="宋体"/>
                <w:sz w:val="18"/>
                <w:szCs w:val="18"/>
              </w:rPr>
            </w:pPr>
            <w:r>
              <w:rPr>
                <w:rFonts w:ascii="宋体" w:hAnsi="宋体" w:eastAsia="宋体" w:cs="宋体"/>
                <w:spacing w:val="-1"/>
                <w:sz w:val="18"/>
                <w:szCs w:val="18"/>
              </w:rPr>
              <w:t>2,601,56</w:t>
            </w:r>
            <w:r>
              <w:rPr>
                <w:rFonts w:ascii="宋体" w:hAnsi="宋体" w:eastAsia="宋体" w:cs="宋体"/>
                <w:sz w:val="18"/>
                <w:szCs w:val="18"/>
              </w:rPr>
              <w:t>5.32</w:t>
            </w:r>
          </w:p>
        </w:tc>
        <w:tc>
          <w:tcPr>
            <w:tcW w:w="523" w:type="dxa"/>
            <w:vAlign w:val="top"/>
          </w:tcPr>
          <w:p>
            <w:pPr>
              <w:spacing w:line="239" w:lineRule="exact"/>
              <w:rPr>
                <w:rFonts w:ascii="Arial"/>
                <w:sz w:val="20"/>
              </w:rPr>
            </w:pPr>
          </w:p>
        </w:tc>
        <w:tc>
          <w:tcPr>
            <w:tcW w:w="1305" w:type="dxa"/>
            <w:vAlign w:val="top"/>
          </w:tcPr>
          <w:p>
            <w:pPr>
              <w:spacing w:before="56" w:line="182" w:lineRule="auto"/>
              <w:ind w:left="131"/>
              <w:rPr>
                <w:rFonts w:ascii="宋体" w:hAnsi="宋体" w:eastAsia="宋体" w:cs="宋体"/>
                <w:sz w:val="18"/>
                <w:szCs w:val="18"/>
              </w:rPr>
            </w:pPr>
            <w:r>
              <w:rPr>
                <w:rFonts w:ascii="宋体" w:hAnsi="宋体" w:eastAsia="宋体" w:cs="宋体"/>
                <w:spacing w:val="-1"/>
                <w:sz w:val="18"/>
                <w:szCs w:val="18"/>
              </w:rPr>
              <w:t>2,601,56</w:t>
            </w:r>
            <w:r>
              <w:rPr>
                <w:rFonts w:ascii="宋体" w:hAnsi="宋体" w:eastAsia="宋体" w:cs="宋体"/>
                <w:sz w:val="18"/>
                <w:szCs w:val="18"/>
              </w:rPr>
              <w:t>5.32</w:t>
            </w:r>
          </w:p>
        </w:tc>
        <w:tc>
          <w:tcPr>
            <w:tcW w:w="1406" w:type="dxa"/>
            <w:vAlign w:val="top"/>
          </w:tcPr>
          <w:p>
            <w:pPr>
              <w:spacing w:before="56" w:line="182" w:lineRule="auto"/>
              <w:ind w:left="305"/>
              <w:rPr>
                <w:rFonts w:ascii="宋体" w:hAnsi="宋体" w:eastAsia="宋体" w:cs="宋体"/>
                <w:sz w:val="18"/>
                <w:szCs w:val="18"/>
              </w:rPr>
            </w:pPr>
            <w:r>
              <w:rPr>
                <w:rFonts w:ascii="宋体" w:hAnsi="宋体" w:eastAsia="宋体" w:cs="宋体"/>
                <w:spacing w:val="-1"/>
                <w:sz w:val="18"/>
                <w:szCs w:val="18"/>
              </w:rPr>
              <w:t>8,949,1</w:t>
            </w:r>
            <w:r>
              <w:rPr>
                <w:rFonts w:ascii="宋体" w:hAnsi="宋体" w:eastAsia="宋体" w:cs="宋体"/>
                <w:sz w:val="18"/>
                <w:szCs w:val="18"/>
              </w:rPr>
              <w:t>99.04</w:t>
            </w:r>
          </w:p>
        </w:tc>
        <w:tc>
          <w:tcPr>
            <w:tcW w:w="506" w:type="dxa"/>
            <w:tcBorders>
              <w:right w:val="single" w:color="000000" w:sz="4" w:space="0"/>
            </w:tcBorders>
            <w:vAlign w:val="top"/>
          </w:tcPr>
          <w:p>
            <w:pPr>
              <w:spacing w:line="239" w:lineRule="exact"/>
              <w:rPr>
                <w:rFonts w:ascii="Arial"/>
                <w:sz w:val="20"/>
              </w:rPr>
            </w:pPr>
          </w:p>
        </w:tc>
        <w:tc>
          <w:tcPr>
            <w:tcW w:w="1746" w:type="dxa"/>
            <w:tcBorders>
              <w:left w:val="single" w:color="000000" w:sz="4" w:space="0"/>
            </w:tcBorders>
            <w:vAlign w:val="top"/>
          </w:tcPr>
          <w:p>
            <w:pPr>
              <w:spacing w:before="56" w:line="182" w:lineRule="auto"/>
              <w:ind w:left="640"/>
              <w:rPr>
                <w:rFonts w:ascii="宋体" w:hAnsi="宋体" w:eastAsia="宋体" w:cs="宋体"/>
                <w:sz w:val="18"/>
                <w:szCs w:val="18"/>
              </w:rPr>
            </w:pPr>
            <w:r>
              <w:rPr>
                <w:rFonts w:ascii="宋体" w:hAnsi="宋体" w:eastAsia="宋体" w:cs="宋体"/>
                <w:spacing w:val="-1"/>
                <w:sz w:val="18"/>
                <w:szCs w:val="18"/>
              </w:rPr>
              <w:t>8,949,1</w:t>
            </w:r>
            <w:r>
              <w:rPr>
                <w:rFonts w:ascii="宋体" w:hAnsi="宋体" w:eastAsia="宋体" w:cs="宋体"/>
                <w:sz w:val="18"/>
                <w:szCs w:val="18"/>
              </w:rPr>
              <w:t>99.04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159" w:type="dxa"/>
            <w:vAlign w:val="top"/>
          </w:tcPr>
          <w:p>
            <w:pPr>
              <w:spacing w:before="28" w:line="214" w:lineRule="auto"/>
              <w:ind w:left="35"/>
              <w:rPr>
                <w:rFonts w:ascii="宋体" w:hAnsi="宋体" w:eastAsia="宋体" w:cs="宋体"/>
                <w:sz w:val="18"/>
                <w:szCs w:val="18"/>
              </w:rPr>
            </w:pPr>
            <w:r>
              <w:rPr>
                <w:rFonts w:ascii="宋体" w:hAnsi="宋体" w:eastAsia="宋体" w:cs="宋体"/>
                <w:spacing w:val="-1"/>
                <w:sz w:val="18"/>
                <w:szCs w:val="18"/>
              </w:rPr>
              <w:t>贵溪公司新区建设项</w:t>
            </w:r>
            <w:r>
              <w:rPr>
                <w:rFonts w:ascii="宋体" w:hAnsi="宋体" w:eastAsia="宋体" w:cs="宋体"/>
                <w:sz w:val="18"/>
                <w:szCs w:val="18"/>
              </w:rPr>
              <w:t>目</w:t>
            </w:r>
          </w:p>
        </w:tc>
        <w:tc>
          <w:tcPr>
            <w:tcW w:w="1406" w:type="dxa"/>
            <w:vAlign w:val="top"/>
          </w:tcPr>
          <w:p>
            <w:pPr>
              <w:spacing w:before="57" w:line="182" w:lineRule="auto"/>
              <w:ind w:left="202"/>
              <w:rPr>
                <w:rFonts w:ascii="宋体" w:hAnsi="宋体" w:eastAsia="宋体" w:cs="宋体"/>
                <w:sz w:val="18"/>
                <w:szCs w:val="18"/>
              </w:rPr>
            </w:pPr>
            <w:r>
              <w:rPr>
                <w:rFonts w:ascii="宋体" w:hAnsi="宋体" w:eastAsia="宋体" w:cs="宋体"/>
                <w:spacing w:val="-1"/>
                <w:sz w:val="18"/>
                <w:szCs w:val="18"/>
              </w:rPr>
              <w:t>7,702,161.</w:t>
            </w:r>
            <w:r>
              <w:rPr>
                <w:rFonts w:ascii="宋体" w:hAnsi="宋体" w:eastAsia="宋体" w:cs="宋体"/>
                <w:sz w:val="18"/>
                <w:szCs w:val="18"/>
              </w:rPr>
              <w:t>58</w:t>
            </w:r>
          </w:p>
        </w:tc>
        <w:tc>
          <w:tcPr>
            <w:tcW w:w="523" w:type="dxa"/>
            <w:vAlign w:val="top"/>
          </w:tcPr>
          <w:p>
            <w:pPr>
              <w:spacing w:line="237" w:lineRule="exact"/>
              <w:rPr>
                <w:rFonts w:ascii="Arial"/>
                <w:sz w:val="20"/>
              </w:rPr>
            </w:pPr>
          </w:p>
        </w:tc>
        <w:tc>
          <w:tcPr>
            <w:tcW w:w="1305" w:type="dxa"/>
            <w:vAlign w:val="top"/>
          </w:tcPr>
          <w:p>
            <w:pPr>
              <w:spacing w:before="57" w:line="182" w:lineRule="auto"/>
              <w:ind w:left="133"/>
              <w:rPr>
                <w:rFonts w:ascii="宋体" w:hAnsi="宋体" w:eastAsia="宋体" w:cs="宋体"/>
                <w:sz w:val="18"/>
                <w:szCs w:val="18"/>
              </w:rPr>
            </w:pPr>
            <w:r>
              <w:rPr>
                <w:rFonts w:ascii="宋体" w:hAnsi="宋体" w:eastAsia="宋体" w:cs="宋体"/>
                <w:spacing w:val="-1"/>
                <w:sz w:val="18"/>
                <w:szCs w:val="18"/>
              </w:rPr>
              <w:t>7,702,161.</w:t>
            </w:r>
            <w:r>
              <w:rPr>
                <w:rFonts w:ascii="宋体" w:hAnsi="宋体" w:eastAsia="宋体" w:cs="宋体"/>
                <w:sz w:val="18"/>
                <w:szCs w:val="18"/>
              </w:rPr>
              <w:t>58</w:t>
            </w:r>
          </w:p>
        </w:tc>
        <w:tc>
          <w:tcPr>
            <w:tcW w:w="1406" w:type="dxa"/>
            <w:vAlign w:val="top"/>
          </w:tcPr>
          <w:p>
            <w:pPr>
              <w:spacing w:before="57" w:line="182" w:lineRule="auto"/>
              <w:ind w:left="127"/>
              <w:rPr>
                <w:rFonts w:ascii="宋体" w:hAnsi="宋体" w:eastAsia="宋体" w:cs="宋体"/>
                <w:sz w:val="18"/>
                <w:szCs w:val="18"/>
              </w:rPr>
            </w:pPr>
            <w:r>
              <w:rPr>
                <w:rFonts w:ascii="宋体" w:hAnsi="宋体" w:eastAsia="宋体" w:cs="宋体"/>
                <w:spacing w:val="-1"/>
                <w:sz w:val="18"/>
                <w:szCs w:val="18"/>
              </w:rPr>
              <w:t>240,449,</w:t>
            </w:r>
            <w:r>
              <w:rPr>
                <w:rFonts w:ascii="宋体" w:hAnsi="宋体" w:eastAsia="宋体" w:cs="宋体"/>
                <w:sz w:val="18"/>
                <w:szCs w:val="18"/>
              </w:rPr>
              <w:t>705.91</w:t>
            </w:r>
          </w:p>
        </w:tc>
        <w:tc>
          <w:tcPr>
            <w:tcW w:w="506" w:type="dxa"/>
            <w:tcBorders>
              <w:right w:val="single" w:color="000000" w:sz="4" w:space="0"/>
            </w:tcBorders>
            <w:vAlign w:val="top"/>
          </w:tcPr>
          <w:p>
            <w:pPr>
              <w:spacing w:line="237" w:lineRule="exact"/>
              <w:rPr>
                <w:rFonts w:ascii="Arial"/>
                <w:sz w:val="20"/>
              </w:rPr>
            </w:pPr>
          </w:p>
        </w:tc>
        <w:tc>
          <w:tcPr>
            <w:tcW w:w="1746" w:type="dxa"/>
            <w:tcBorders>
              <w:left w:val="single" w:color="000000" w:sz="4" w:space="0"/>
            </w:tcBorders>
            <w:vAlign w:val="top"/>
          </w:tcPr>
          <w:p>
            <w:pPr>
              <w:spacing w:before="57" w:line="182" w:lineRule="auto"/>
              <w:ind w:left="462"/>
              <w:rPr>
                <w:rFonts w:ascii="宋体" w:hAnsi="宋体" w:eastAsia="宋体" w:cs="宋体"/>
                <w:sz w:val="18"/>
                <w:szCs w:val="18"/>
              </w:rPr>
            </w:pPr>
            <w:r>
              <w:rPr>
                <w:rFonts w:ascii="宋体" w:hAnsi="宋体" w:eastAsia="宋体" w:cs="宋体"/>
                <w:spacing w:val="-1"/>
                <w:sz w:val="18"/>
                <w:szCs w:val="18"/>
              </w:rPr>
              <w:t>240,449,</w:t>
            </w:r>
            <w:r>
              <w:rPr>
                <w:rFonts w:ascii="宋体" w:hAnsi="宋体" w:eastAsia="宋体" w:cs="宋体"/>
                <w:sz w:val="18"/>
                <w:szCs w:val="18"/>
              </w:rPr>
              <w:t>705.91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159" w:type="dxa"/>
            <w:vAlign w:val="top"/>
          </w:tcPr>
          <w:p>
            <w:pPr>
              <w:spacing w:before="28" w:line="214" w:lineRule="auto"/>
              <w:ind w:left="33"/>
              <w:rPr>
                <w:rFonts w:ascii="宋体" w:hAnsi="宋体" w:eastAsia="宋体" w:cs="宋体"/>
                <w:sz w:val="18"/>
                <w:szCs w:val="18"/>
              </w:rPr>
            </w:pPr>
            <w:r>
              <w:rPr>
                <w:rFonts w:ascii="宋体" w:hAnsi="宋体" w:eastAsia="宋体" w:cs="宋体"/>
                <w:spacing w:val="-2"/>
                <w:sz w:val="18"/>
                <w:szCs w:val="18"/>
              </w:rPr>
              <w:t>其他</w:t>
            </w:r>
          </w:p>
        </w:tc>
        <w:tc>
          <w:tcPr>
            <w:tcW w:w="1406" w:type="dxa"/>
            <w:vAlign w:val="top"/>
          </w:tcPr>
          <w:p>
            <w:pPr>
              <w:spacing w:before="59" w:line="181" w:lineRule="auto"/>
              <w:ind w:left="202"/>
              <w:rPr>
                <w:rFonts w:ascii="宋体" w:hAnsi="宋体" w:eastAsia="宋体" w:cs="宋体"/>
                <w:sz w:val="18"/>
                <w:szCs w:val="18"/>
              </w:rPr>
            </w:pPr>
            <w:r>
              <w:rPr>
                <w:rFonts w:ascii="宋体" w:hAnsi="宋体" w:eastAsia="宋体" w:cs="宋体"/>
                <w:spacing w:val="-1"/>
                <w:sz w:val="18"/>
                <w:szCs w:val="18"/>
              </w:rPr>
              <w:t>7,409,704.</w:t>
            </w:r>
            <w:r>
              <w:rPr>
                <w:rFonts w:ascii="宋体" w:hAnsi="宋体" w:eastAsia="宋体" w:cs="宋体"/>
                <w:sz w:val="18"/>
                <w:szCs w:val="18"/>
              </w:rPr>
              <w:t>55</w:t>
            </w:r>
          </w:p>
        </w:tc>
        <w:tc>
          <w:tcPr>
            <w:tcW w:w="523" w:type="dxa"/>
            <w:vAlign w:val="top"/>
          </w:tcPr>
          <w:p>
            <w:pPr>
              <w:spacing w:line="237" w:lineRule="exact"/>
              <w:rPr>
                <w:rFonts w:ascii="Arial"/>
                <w:sz w:val="20"/>
              </w:rPr>
            </w:pPr>
          </w:p>
        </w:tc>
        <w:tc>
          <w:tcPr>
            <w:tcW w:w="1305" w:type="dxa"/>
            <w:vAlign w:val="top"/>
          </w:tcPr>
          <w:p>
            <w:pPr>
              <w:spacing w:before="59" w:line="181" w:lineRule="auto"/>
              <w:ind w:left="133"/>
              <w:rPr>
                <w:rFonts w:ascii="宋体" w:hAnsi="宋体" w:eastAsia="宋体" w:cs="宋体"/>
                <w:sz w:val="18"/>
                <w:szCs w:val="18"/>
              </w:rPr>
            </w:pPr>
            <w:r>
              <w:rPr>
                <w:rFonts w:ascii="宋体" w:hAnsi="宋体" w:eastAsia="宋体" w:cs="宋体"/>
                <w:spacing w:val="-1"/>
                <w:sz w:val="18"/>
                <w:szCs w:val="18"/>
              </w:rPr>
              <w:t>7,409,704.</w:t>
            </w:r>
            <w:r>
              <w:rPr>
                <w:rFonts w:ascii="宋体" w:hAnsi="宋体" w:eastAsia="宋体" w:cs="宋体"/>
                <w:sz w:val="18"/>
                <w:szCs w:val="18"/>
              </w:rPr>
              <w:t>55</w:t>
            </w:r>
          </w:p>
        </w:tc>
        <w:tc>
          <w:tcPr>
            <w:tcW w:w="1406" w:type="dxa"/>
            <w:vAlign w:val="top"/>
          </w:tcPr>
          <w:p>
            <w:pPr>
              <w:spacing w:before="58" w:line="182" w:lineRule="auto"/>
              <w:ind w:left="318"/>
              <w:rPr>
                <w:rFonts w:ascii="宋体" w:hAnsi="宋体" w:eastAsia="宋体" w:cs="宋体"/>
                <w:sz w:val="18"/>
                <w:szCs w:val="18"/>
              </w:rPr>
            </w:pPr>
            <w:r>
              <w:rPr>
                <w:rFonts w:ascii="宋体" w:hAnsi="宋体" w:eastAsia="宋体" w:cs="宋体"/>
                <w:spacing w:val="-2"/>
                <w:sz w:val="18"/>
                <w:szCs w:val="18"/>
              </w:rPr>
              <w:t>1,943,8</w:t>
            </w:r>
            <w:r>
              <w:rPr>
                <w:rFonts w:ascii="宋体" w:hAnsi="宋体" w:eastAsia="宋体" w:cs="宋体"/>
                <w:spacing w:val="-1"/>
                <w:sz w:val="18"/>
                <w:szCs w:val="18"/>
              </w:rPr>
              <w:t>56.83</w:t>
            </w:r>
          </w:p>
        </w:tc>
        <w:tc>
          <w:tcPr>
            <w:tcW w:w="506" w:type="dxa"/>
            <w:tcBorders>
              <w:right w:val="single" w:color="000000" w:sz="4" w:space="0"/>
            </w:tcBorders>
            <w:vAlign w:val="top"/>
          </w:tcPr>
          <w:p>
            <w:pPr>
              <w:spacing w:line="237" w:lineRule="exact"/>
              <w:rPr>
                <w:rFonts w:ascii="Arial"/>
                <w:sz w:val="20"/>
              </w:rPr>
            </w:pPr>
          </w:p>
        </w:tc>
        <w:tc>
          <w:tcPr>
            <w:tcW w:w="1746" w:type="dxa"/>
            <w:tcBorders>
              <w:left w:val="single" w:color="000000" w:sz="4" w:space="0"/>
            </w:tcBorders>
            <w:vAlign w:val="top"/>
          </w:tcPr>
          <w:p>
            <w:pPr>
              <w:spacing w:before="58" w:line="182" w:lineRule="auto"/>
              <w:ind w:left="653"/>
              <w:rPr>
                <w:rFonts w:ascii="宋体" w:hAnsi="宋体" w:eastAsia="宋体" w:cs="宋体"/>
                <w:sz w:val="18"/>
                <w:szCs w:val="18"/>
              </w:rPr>
            </w:pPr>
            <w:r>
              <w:rPr>
                <w:rFonts w:ascii="宋体" w:hAnsi="宋体" w:eastAsia="宋体" w:cs="宋体"/>
                <w:spacing w:val="-2"/>
                <w:sz w:val="18"/>
                <w:szCs w:val="18"/>
              </w:rPr>
              <w:t>1,943,8</w:t>
            </w:r>
            <w:r>
              <w:rPr>
                <w:rFonts w:ascii="宋体" w:hAnsi="宋体" w:eastAsia="宋体" w:cs="宋体"/>
                <w:spacing w:val="-1"/>
                <w:sz w:val="18"/>
                <w:szCs w:val="18"/>
              </w:rPr>
              <w:t>56.83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159" w:type="dxa"/>
            <w:vAlign w:val="top"/>
          </w:tcPr>
          <w:p>
            <w:pPr>
              <w:spacing w:before="31" w:line="218" w:lineRule="auto"/>
              <w:ind w:left="902"/>
              <w:rPr>
                <w:rFonts w:ascii="宋体" w:hAnsi="宋体" w:eastAsia="宋体" w:cs="宋体"/>
                <w:sz w:val="18"/>
                <w:szCs w:val="18"/>
              </w:rPr>
            </w:pPr>
            <w:r>
              <w:rPr>
                <w:rFonts w:ascii="宋体" w:hAnsi="宋体" w:eastAsia="宋体" w:cs="宋体"/>
                <w:spacing w:val="-2"/>
                <w:sz w:val="18"/>
                <w:szCs w:val="18"/>
              </w:rPr>
              <w:t>合计</w:t>
            </w:r>
          </w:p>
        </w:tc>
        <w:tc>
          <w:tcPr>
            <w:tcW w:w="1406" w:type="dxa"/>
            <w:vAlign w:val="top"/>
          </w:tcPr>
          <w:p>
            <w:pPr>
              <w:spacing w:before="56" w:line="192" w:lineRule="auto"/>
              <w:ind w:left="347"/>
              <w:rPr>
                <w:rFonts w:ascii="宋体" w:hAnsi="宋体" w:eastAsia="宋体" w:cs="宋体"/>
                <w:sz w:val="18"/>
                <w:szCs w:val="18"/>
              </w:rPr>
            </w:pPr>
            <w:r>
              <w:rPr>
                <w:rFonts w:ascii="宋体" w:hAnsi="宋体" w:eastAsia="宋体" w:cs="宋体"/>
                <w:spacing w:val="-11"/>
                <w:sz w:val="18"/>
                <w:szCs w:val="18"/>
              </w:rPr>
              <w:t>68,915,984.73</w:t>
            </w:r>
          </w:p>
        </w:tc>
        <w:tc>
          <w:tcPr>
            <w:tcW w:w="523" w:type="dxa"/>
            <w:vAlign w:val="top"/>
          </w:tcPr>
          <w:p>
            <w:pPr>
              <w:rPr>
                <w:rFonts w:ascii="Arial"/>
                <w:sz w:val="21"/>
              </w:rPr>
            </w:pPr>
          </w:p>
        </w:tc>
        <w:tc>
          <w:tcPr>
            <w:tcW w:w="1305" w:type="dxa"/>
            <w:vAlign w:val="top"/>
          </w:tcPr>
          <w:p>
            <w:pPr>
              <w:spacing w:before="56" w:line="192" w:lineRule="auto"/>
              <w:ind w:left="249"/>
              <w:rPr>
                <w:rFonts w:ascii="宋体" w:hAnsi="宋体" w:eastAsia="宋体" w:cs="宋体"/>
                <w:sz w:val="18"/>
                <w:szCs w:val="18"/>
              </w:rPr>
            </w:pPr>
            <w:r>
              <w:rPr>
                <w:rFonts w:ascii="宋体" w:hAnsi="宋体" w:eastAsia="宋体" w:cs="宋体"/>
                <w:spacing w:val="-11"/>
                <w:sz w:val="18"/>
                <w:szCs w:val="18"/>
              </w:rPr>
              <w:t>68,915,984.73</w:t>
            </w:r>
          </w:p>
        </w:tc>
        <w:tc>
          <w:tcPr>
            <w:tcW w:w="1406" w:type="dxa"/>
            <w:vAlign w:val="top"/>
          </w:tcPr>
          <w:p>
            <w:pPr>
              <w:spacing w:before="56" w:line="192" w:lineRule="auto"/>
              <w:ind w:left="256"/>
              <w:rPr>
                <w:rFonts w:ascii="宋体" w:hAnsi="宋体" w:eastAsia="宋体" w:cs="宋体"/>
                <w:sz w:val="18"/>
                <w:szCs w:val="18"/>
              </w:rPr>
            </w:pPr>
            <w:r>
              <w:rPr>
                <w:rFonts w:ascii="宋体" w:hAnsi="宋体" w:eastAsia="宋体" w:cs="宋体"/>
                <w:spacing w:val="-10"/>
                <w:sz w:val="18"/>
                <w:szCs w:val="18"/>
              </w:rPr>
              <w:t>293,905,971.7</w:t>
            </w:r>
            <w:r>
              <w:rPr>
                <w:rFonts w:ascii="宋体" w:hAnsi="宋体" w:eastAsia="宋体" w:cs="宋体"/>
                <w:spacing w:val="-9"/>
                <w:sz w:val="18"/>
                <w:szCs w:val="18"/>
              </w:rPr>
              <w:t>4</w:t>
            </w:r>
          </w:p>
        </w:tc>
        <w:tc>
          <w:tcPr>
            <w:tcW w:w="506" w:type="dxa"/>
            <w:tcBorders>
              <w:right w:val="single" w:color="000000" w:sz="4" w:space="0"/>
            </w:tcBorders>
            <w:vAlign w:val="top"/>
          </w:tcPr>
          <w:p>
            <w:pPr>
              <w:rPr>
                <w:rFonts w:ascii="Arial"/>
                <w:sz w:val="21"/>
              </w:rPr>
            </w:pPr>
          </w:p>
        </w:tc>
        <w:tc>
          <w:tcPr>
            <w:tcW w:w="1746" w:type="dxa"/>
            <w:tcBorders>
              <w:left w:val="single" w:color="000000" w:sz="4" w:space="0"/>
            </w:tcBorders>
            <w:vAlign w:val="top"/>
          </w:tcPr>
          <w:p>
            <w:pPr>
              <w:spacing w:before="56" w:line="192" w:lineRule="auto"/>
              <w:ind w:left="591"/>
              <w:rPr>
                <w:rFonts w:ascii="宋体" w:hAnsi="宋体" w:eastAsia="宋体" w:cs="宋体"/>
                <w:sz w:val="18"/>
                <w:szCs w:val="18"/>
              </w:rPr>
            </w:pPr>
            <w:r>
              <w:rPr>
                <w:rFonts w:ascii="宋体" w:hAnsi="宋体" w:eastAsia="宋体" w:cs="宋体"/>
                <w:spacing w:val="-10"/>
                <w:sz w:val="18"/>
                <w:szCs w:val="18"/>
              </w:rPr>
              <w:t>293,905,971.7</w:t>
            </w:r>
            <w:r>
              <w:rPr>
                <w:rFonts w:ascii="宋体" w:hAnsi="宋体" w:eastAsia="宋体" w:cs="宋体"/>
                <w:spacing w:val="-9"/>
                <w:sz w:val="18"/>
                <w:szCs w:val="18"/>
              </w:rPr>
              <w:t>4</w:t>
            </w:r>
          </w:p>
        </w:tc>
      </w:tr>
    </w:tbl>
    <w:p>
      <w:pPr>
        <w:spacing w:line="262" w:lineRule="auto"/>
        <w:rPr>
          <w:rFonts w:ascii="Arial"/>
          <w:sz w:val="21"/>
        </w:rPr>
      </w:pPr>
    </w:p>
    <w:p>
      <w:pPr>
        <w:spacing w:before="69" w:line="223" w:lineRule="auto"/>
        <w:ind w:left="33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(2).重要在建工</w:t>
      </w:r>
      <w:r>
        <w:rPr>
          <w:rFonts w:ascii="宋体" w:hAnsi="宋体" w:eastAsia="宋体" w:cs="宋体"/>
          <w:spacing w:val="-1"/>
          <w:sz w:val="21"/>
          <w:szCs w:val="21"/>
          <w14:textOutline w14:w="3831" w14:cap="flat" w14:cmpd="sng">
            <w14:solidFill>
              <w14:srgbClr w14:val="000000"/>
            </w14:solidFill>
            <w14:prstDash w14:val="solid"/>
            <w14:miter w14:val="0"/>
          </w14:textOutline>
        </w:rPr>
        <w:t>程项目本期变动情况</w:t>
      </w:r>
    </w:p>
    <w:p>
      <w:pPr>
        <w:spacing w:before="63"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right="151"/>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2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648"/>
        <w:gridCol w:w="718"/>
        <w:gridCol w:w="758"/>
        <w:gridCol w:w="849"/>
        <w:gridCol w:w="660"/>
        <w:gridCol w:w="720"/>
        <w:gridCol w:w="662"/>
        <w:gridCol w:w="544"/>
        <w:gridCol w:w="556"/>
        <w:gridCol w:w="684"/>
        <w:gridCol w:w="554"/>
        <w:gridCol w:w="7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1166" w:type="dxa"/>
            <w:vAlign w:val="top"/>
          </w:tcPr>
          <w:p>
            <w:pPr>
              <w:spacing w:line="437" w:lineRule="auto"/>
              <w:rPr>
                <w:rFonts w:ascii="Arial"/>
                <w:sz w:val="21"/>
              </w:rPr>
            </w:pPr>
          </w:p>
          <w:p>
            <w:pPr>
              <w:spacing w:before="58" w:line="220" w:lineRule="auto"/>
              <w:ind w:left="228"/>
              <w:rPr>
                <w:rFonts w:ascii="宋体" w:hAnsi="宋体" w:eastAsia="宋体" w:cs="宋体"/>
                <w:sz w:val="18"/>
                <w:szCs w:val="18"/>
              </w:rPr>
            </w:pPr>
            <w:r>
              <w:rPr>
                <w:rFonts w:ascii="宋体" w:hAnsi="宋体" w:eastAsia="宋体" w:cs="宋体"/>
                <w:spacing w:val="-2"/>
                <w:sz w:val="18"/>
                <w:szCs w:val="18"/>
              </w:rPr>
              <w:t>项目名称</w:t>
            </w:r>
          </w:p>
        </w:tc>
        <w:tc>
          <w:tcPr>
            <w:tcW w:w="648" w:type="dxa"/>
            <w:vAlign w:val="top"/>
          </w:tcPr>
          <w:p>
            <w:pPr>
              <w:spacing w:line="436" w:lineRule="auto"/>
              <w:rPr>
                <w:rFonts w:ascii="Arial"/>
                <w:sz w:val="21"/>
              </w:rPr>
            </w:pPr>
          </w:p>
          <w:p>
            <w:pPr>
              <w:spacing w:before="58" w:line="220" w:lineRule="auto"/>
              <w:ind w:left="56"/>
              <w:rPr>
                <w:rFonts w:ascii="宋体" w:hAnsi="宋体" w:eastAsia="宋体" w:cs="宋体"/>
                <w:sz w:val="18"/>
                <w:szCs w:val="18"/>
              </w:rPr>
            </w:pPr>
            <w:r>
              <w:rPr>
                <w:rFonts w:ascii="宋体" w:hAnsi="宋体" w:eastAsia="宋体" w:cs="宋体"/>
                <w:spacing w:val="-2"/>
                <w:sz w:val="18"/>
                <w:szCs w:val="18"/>
              </w:rPr>
              <w:t>预算数</w:t>
            </w:r>
          </w:p>
        </w:tc>
        <w:tc>
          <w:tcPr>
            <w:tcW w:w="718" w:type="dxa"/>
            <w:vAlign w:val="top"/>
          </w:tcPr>
          <w:p>
            <w:pPr>
              <w:spacing w:line="319" w:lineRule="auto"/>
              <w:rPr>
                <w:rFonts w:ascii="Arial"/>
                <w:sz w:val="21"/>
              </w:rPr>
            </w:pPr>
          </w:p>
          <w:p>
            <w:pPr>
              <w:spacing w:before="59" w:line="239" w:lineRule="auto"/>
              <w:ind w:left="179"/>
              <w:rPr>
                <w:rFonts w:ascii="宋体" w:hAnsi="宋体" w:eastAsia="宋体" w:cs="宋体"/>
                <w:sz w:val="18"/>
                <w:szCs w:val="18"/>
              </w:rPr>
            </w:pPr>
            <w:r>
              <w:rPr>
                <w:rFonts w:ascii="宋体" w:hAnsi="宋体" w:eastAsia="宋体" w:cs="宋体"/>
                <w:spacing w:val="-3"/>
                <w:sz w:val="18"/>
                <w:szCs w:val="18"/>
              </w:rPr>
              <w:t>期</w:t>
            </w:r>
            <w:r>
              <w:rPr>
                <w:rFonts w:ascii="宋体" w:hAnsi="宋体" w:eastAsia="宋体" w:cs="宋体"/>
                <w:spacing w:val="-2"/>
                <w:sz w:val="18"/>
                <w:szCs w:val="18"/>
              </w:rPr>
              <w:t>初</w:t>
            </w:r>
          </w:p>
          <w:p>
            <w:pPr>
              <w:spacing w:line="219" w:lineRule="auto"/>
              <w:ind w:left="178"/>
              <w:rPr>
                <w:rFonts w:ascii="宋体" w:hAnsi="宋体" w:eastAsia="宋体" w:cs="宋体"/>
                <w:sz w:val="18"/>
                <w:szCs w:val="18"/>
              </w:rPr>
            </w:pPr>
            <w:r>
              <w:rPr>
                <w:rFonts w:ascii="宋体" w:hAnsi="宋体" w:eastAsia="宋体" w:cs="宋体"/>
                <w:spacing w:val="-2"/>
                <w:sz w:val="18"/>
                <w:szCs w:val="18"/>
              </w:rPr>
              <w:t>余额</w:t>
            </w:r>
          </w:p>
        </w:tc>
        <w:tc>
          <w:tcPr>
            <w:tcW w:w="758" w:type="dxa"/>
            <w:vAlign w:val="top"/>
          </w:tcPr>
          <w:p>
            <w:pPr>
              <w:spacing w:line="318" w:lineRule="auto"/>
              <w:rPr>
                <w:rFonts w:ascii="Arial"/>
                <w:sz w:val="21"/>
              </w:rPr>
            </w:pPr>
          </w:p>
          <w:p>
            <w:pPr>
              <w:spacing w:before="59" w:line="254" w:lineRule="auto"/>
              <w:ind w:left="110" w:right="109"/>
              <w:rPr>
                <w:rFonts w:ascii="宋体" w:hAnsi="宋体" w:eastAsia="宋体" w:cs="宋体"/>
                <w:sz w:val="18"/>
                <w:szCs w:val="18"/>
              </w:rPr>
            </w:pPr>
            <w:r>
              <w:rPr>
                <w:rFonts w:ascii="宋体" w:hAnsi="宋体" w:eastAsia="宋体" w:cs="宋体"/>
                <w:spacing w:val="-4"/>
                <w:sz w:val="18"/>
                <w:szCs w:val="18"/>
              </w:rPr>
              <w:t>本</w:t>
            </w:r>
            <w:r>
              <w:rPr>
                <w:rFonts w:ascii="宋体" w:hAnsi="宋体" w:eastAsia="宋体" w:cs="宋体"/>
                <w:spacing w:val="-2"/>
                <w:sz w:val="18"/>
                <w:szCs w:val="18"/>
              </w:rPr>
              <w:t>期增</w:t>
            </w:r>
            <w:r>
              <w:rPr>
                <w:rFonts w:ascii="宋体" w:hAnsi="宋体" w:eastAsia="宋体" w:cs="宋体"/>
                <w:sz w:val="18"/>
                <w:szCs w:val="18"/>
              </w:rPr>
              <w:t xml:space="preserve"> </w:t>
            </w:r>
            <w:r>
              <w:rPr>
                <w:rFonts w:ascii="宋体" w:hAnsi="宋体" w:eastAsia="宋体" w:cs="宋体"/>
                <w:spacing w:val="-4"/>
                <w:sz w:val="18"/>
                <w:szCs w:val="18"/>
              </w:rPr>
              <w:t>加</w:t>
            </w:r>
            <w:r>
              <w:rPr>
                <w:rFonts w:ascii="宋体" w:hAnsi="宋体" w:eastAsia="宋体" w:cs="宋体"/>
                <w:spacing w:val="-2"/>
                <w:sz w:val="18"/>
                <w:szCs w:val="18"/>
              </w:rPr>
              <w:t>金额</w:t>
            </w:r>
          </w:p>
        </w:tc>
        <w:tc>
          <w:tcPr>
            <w:tcW w:w="849" w:type="dxa"/>
            <w:vAlign w:val="top"/>
          </w:tcPr>
          <w:p>
            <w:pPr>
              <w:spacing w:before="262" w:line="219" w:lineRule="auto"/>
              <w:ind w:left="68"/>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转入</w:t>
            </w:r>
          </w:p>
          <w:p>
            <w:pPr>
              <w:spacing w:before="21" w:line="220" w:lineRule="auto"/>
              <w:ind w:left="83"/>
              <w:rPr>
                <w:rFonts w:ascii="宋体" w:hAnsi="宋体" w:eastAsia="宋体" w:cs="宋体"/>
                <w:sz w:val="18"/>
                <w:szCs w:val="18"/>
              </w:rPr>
            </w:pPr>
            <w:r>
              <w:rPr>
                <w:rFonts w:ascii="宋体" w:hAnsi="宋体" w:eastAsia="宋体" w:cs="宋体"/>
                <w:spacing w:val="-5"/>
                <w:sz w:val="18"/>
                <w:szCs w:val="18"/>
              </w:rPr>
              <w:t>固</w:t>
            </w:r>
            <w:r>
              <w:rPr>
                <w:rFonts w:ascii="宋体" w:hAnsi="宋体" w:eastAsia="宋体" w:cs="宋体"/>
                <w:spacing w:val="-4"/>
                <w:sz w:val="18"/>
                <w:szCs w:val="18"/>
              </w:rPr>
              <w:t>定资产</w:t>
            </w:r>
          </w:p>
          <w:p>
            <w:pPr>
              <w:spacing w:before="18" w:line="220" w:lineRule="auto"/>
              <w:ind w:left="249"/>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660" w:type="dxa"/>
            <w:vAlign w:val="top"/>
          </w:tcPr>
          <w:p>
            <w:pPr>
              <w:spacing w:before="262" w:line="219" w:lineRule="auto"/>
              <w:ind w:left="61"/>
              <w:rPr>
                <w:rFonts w:ascii="宋体" w:hAnsi="宋体" w:eastAsia="宋体" w:cs="宋体"/>
                <w:sz w:val="18"/>
                <w:szCs w:val="18"/>
              </w:rPr>
            </w:pPr>
            <w:r>
              <w:rPr>
                <w:rFonts w:ascii="宋体" w:hAnsi="宋体" w:eastAsia="宋体" w:cs="宋体"/>
                <w:spacing w:val="-2"/>
                <w:sz w:val="18"/>
                <w:szCs w:val="18"/>
              </w:rPr>
              <w:t>本期其</w:t>
            </w:r>
          </w:p>
          <w:p>
            <w:pPr>
              <w:spacing w:before="22" w:line="220" w:lineRule="auto"/>
              <w:ind w:left="61"/>
              <w:rPr>
                <w:rFonts w:ascii="宋体" w:hAnsi="宋体" w:eastAsia="宋体" w:cs="宋体"/>
                <w:sz w:val="18"/>
                <w:szCs w:val="18"/>
              </w:rPr>
            </w:pPr>
            <w:r>
              <w:rPr>
                <w:rFonts w:ascii="宋体" w:hAnsi="宋体" w:eastAsia="宋体" w:cs="宋体"/>
                <w:spacing w:val="-2"/>
                <w:sz w:val="18"/>
                <w:szCs w:val="18"/>
              </w:rPr>
              <w:t>他减</w:t>
            </w:r>
            <w:r>
              <w:rPr>
                <w:rFonts w:ascii="宋体" w:hAnsi="宋体" w:eastAsia="宋体" w:cs="宋体"/>
                <w:spacing w:val="-1"/>
                <w:sz w:val="18"/>
                <w:szCs w:val="18"/>
              </w:rPr>
              <w:t>少</w:t>
            </w:r>
          </w:p>
          <w:p>
            <w:pPr>
              <w:spacing w:before="17" w:line="220" w:lineRule="auto"/>
              <w:ind w:left="153"/>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720" w:type="dxa"/>
            <w:vAlign w:val="top"/>
          </w:tcPr>
          <w:p>
            <w:pPr>
              <w:spacing w:line="319" w:lineRule="auto"/>
              <w:rPr>
                <w:rFonts w:ascii="Arial"/>
                <w:sz w:val="21"/>
              </w:rPr>
            </w:pPr>
          </w:p>
          <w:p>
            <w:pPr>
              <w:spacing w:before="59" w:line="239" w:lineRule="auto"/>
              <w:ind w:left="183"/>
              <w:rPr>
                <w:rFonts w:ascii="宋体" w:hAnsi="宋体" w:eastAsia="宋体" w:cs="宋体"/>
                <w:sz w:val="18"/>
                <w:szCs w:val="18"/>
              </w:rPr>
            </w:pPr>
            <w:r>
              <w:rPr>
                <w:rFonts w:ascii="宋体" w:hAnsi="宋体" w:eastAsia="宋体" w:cs="宋体"/>
                <w:spacing w:val="-3"/>
                <w:sz w:val="18"/>
                <w:szCs w:val="18"/>
              </w:rPr>
              <w:t>期</w:t>
            </w:r>
            <w:r>
              <w:rPr>
                <w:rFonts w:ascii="宋体" w:hAnsi="宋体" w:eastAsia="宋体" w:cs="宋体"/>
                <w:spacing w:val="-2"/>
                <w:sz w:val="18"/>
                <w:szCs w:val="18"/>
              </w:rPr>
              <w:t>末</w:t>
            </w:r>
          </w:p>
          <w:p>
            <w:pPr>
              <w:spacing w:line="219" w:lineRule="auto"/>
              <w:ind w:left="182"/>
              <w:rPr>
                <w:rFonts w:ascii="宋体" w:hAnsi="宋体" w:eastAsia="宋体" w:cs="宋体"/>
                <w:sz w:val="18"/>
                <w:szCs w:val="18"/>
              </w:rPr>
            </w:pPr>
            <w:r>
              <w:rPr>
                <w:rFonts w:ascii="宋体" w:hAnsi="宋体" w:eastAsia="宋体" w:cs="宋体"/>
                <w:spacing w:val="-2"/>
                <w:sz w:val="18"/>
                <w:szCs w:val="18"/>
              </w:rPr>
              <w:t>余额</w:t>
            </w:r>
          </w:p>
        </w:tc>
        <w:tc>
          <w:tcPr>
            <w:tcW w:w="662" w:type="dxa"/>
            <w:vAlign w:val="top"/>
          </w:tcPr>
          <w:p>
            <w:pPr>
              <w:spacing w:before="30" w:line="220" w:lineRule="auto"/>
              <w:ind w:left="66"/>
              <w:rPr>
                <w:rFonts w:ascii="宋体" w:hAnsi="宋体" w:eastAsia="宋体" w:cs="宋体"/>
                <w:sz w:val="18"/>
                <w:szCs w:val="18"/>
              </w:rPr>
            </w:pPr>
            <w:r>
              <w:rPr>
                <w:rFonts w:ascii="宋体" w:hAnsi="宋体" w:eastAsia="宋体" w:cs="宋体"/>
                <w:spacing w:val="-3"/>
                <w:sz w:val="18"/>
                <w:szCs w:val="18"/>
              </w:rPr>
              <w:t>工</w:t>
            </w:r>
            <w:r>
              <w:rPr>
                <w:rFonts w:ascii="宋体" w:hAnsi="宋体" w:eastAsia="宋体" w:cs="宋体"/>
                <w:spacing w:val="-2"/>
                <w:sz w:val="18"/>
                <w:szCs w:val="18"/>
              </w:rPr>
              <w:t>程累</w:t>
            </w:r>
          </w:p>
          <w:p>
            <w:pPr>
              <w:spacing w:before="18" w:line="220" w:lineRule="auto"/>
              <w:ind w:left="63"/>
              <w:rPr>
                <w:rFonts w:ascii="宋体" w:hAnsi="宋体" w:eastAsia="宋体" w:cs="宋体"/>
                <w:sz w:val="18"/>
                <w:szCs w:val="18"/>
              </w:rPr>
            </w:pPr>
            <w:r>
              <w:rPr>
                <w:rFonts w:ascii="宋体" w:hAnsi="宋体" w:eastAsia="宋体" w:cs="宋体"/>
                <w:spacing w:val="-2"/>
                <w:sz w:val="18"/>
                <w:szCs w:val="18"/>
              </w:rPr>
              <w:t>计投</w:t>
            </w:r>
            <w:r>
              <w:rPr>
                <w:rFonts w:ascii="宋体" w:hAnsi="宋体" w:eastAsia="宋体" w:cs="宋体"/>
                <w:spacing w:val="-1"/>
                <w:sz w:val="18"/>
                <w:szCs w:val="18"/>
              </w:rPr>
              <w:t>入</w:t>
            </w:r>
          </w:p>
          <w:p>
            <w:pPr>
              <w:spacing w:before="19" w:line="220" w:lineRule="auto"/>
              <w:ind w:left="93"/>
              <w:rPr>
                <w:rFonts w:ascii="宋体" w:hAnsi="宋体" w:eastAsia="宋体" w:cs="宋体"/>
                <w:sz w:val="18"/>
                <w:szCs w:val="18"/>
              </w:rPr>
            </w:pPr>
            <w:r>
              <w:rPr>
                <w:rFonts w:ascii="宋体" w:hAnsi="宋体" w:eastAsia="宋体" w:cs="宋体"/>
                <w:spacing w:val="-9"/>
                <w:sz w:val="18"/>
                <w:szCs w:val="18"/>
              </w:rPr>
              <w:t>占</w:t>
            </w:r>
            <w:r>
              <w:rPr>
                <w:rFonts w:ascii="宋体" w:hAnsi="宋体" w:eastAsia="宋体" w:cs="宋体"/>
                <w:spacing w:val="-8"/>
                <w:sz w:val="18"/>
                <w:szCs w:val="18"/>
              </w:rPr>
              <w:t>预算</w:t>
            </w:r>
          </w:p>
          <w:p>
            <w:pPr>
              <w:spacing w:before="18" w:line="221" w:lineRule="auto"/>
              <w:ind w:left="174"/>
              <w:rPr>
                <w:rFonts w:ascii="宋体" w:hAnsi="宋体" w:eastAsia="宋体" w:cs="宋体"/>
                <w:sz w:val="18"/>
                <w:szCs w:val="18"/>
              </w:rPr>
            </w:pPr>
            <w:r>
              <w:rPr>
                <w:rFonts w:ascii="宋体" w:hAnsi="宋体" w:eastAsia="宋体" w:cs="宋体"/>
                <w:spacing w:val="-8"/>
                <w:sz w:val="18"/>
                <w:szCs w:val="18"/>
              </w:rPr>
              <w:t>比</w:t>
            </w:r>
            <w:r>
              <w:rPr>
                <w:rFonts w:ascii="宋体" w:hAnsi="宋体" w:eastAsia="宋体" w:cs="宋体"/>
                <w:spacing w:val="-6"/>
                <w:sz w:val="18"/>
                <w:szCs w:val="18"/>
              </w:rPr>
              <w:t>例</w:t>
            </w:r>
          </w:p>
          <w:p>
            <w:pPr>
              <w:spacing w:before="17" w:line="219" w:lineRule="auto"/>
              <w:ind w:left="230"/>
              <w:rPr>
                <w:rFonts w:ascii="宋体" w:hAnsi="宋体" w:eastAsia="宋体" w:cs="宋体"/>
                <w:sz w:val="18"/>
                <w:szCs w:val="18"/>
              </w:rPr>
            </w:pPr>
            <w:r>
              <w:rPr>
                <w:rFonts w:ascii="宋体" w:hAnsi="宋体" w:eastAsia="宋体" w:cs="宋体"/>
                <w:spacing w:val="-9"/>
                <w:sz w:val="18"/>
                <w:szCs w:val="18"/>
              </w:rPr>
              <w:t>(</w:t>
            </w:r>
            <w:r>
              <w:rPr>
                <w:rFonts w:ascii="宋体" w:hAnsi="宋体" w:eastAsia="宋体" w:cs="宋体"/>
                <w:spacing w:val="-8"/>
                <w:sz w:val="18"/>
                <w:szCs w:val="18"/>
              </w:rPr>
              <w:t>%)</w:t>
            </w:r>
          </w:p>
        </w:tc>
        <w:tc>
          <w:tcPr>
            <w:tcW w:w="544" w:type="dxa"/>
            <w:vAlign w:val="top"/>
          </w:tcPr>
          <w:p>
            <w:pPr>
              <w:spacing w:line="319" w:lineRule="auto"/>
              <w:rPr>
                <w:rFonts w:ascii="Arial"/>
                <w:sz w:val="21"/>
              </w:rPr>
            </w:pPr>
          </w:p>
          <w:p>
            <w:pPr>
              <w:spacing w:before="59" w:line="254" w:lineRule="auto"/>
              <w:ind w:left="94" w:right="90" w:firstLine="3"/>
              <w:rPr>
                <w:rFonts w:ascii="宋体" w:hAnsi="宋体" w:eastAsia="宋体" w:cs="宋体"/>
                <w:sz w:val="18"/>
                <w:szCs w:val="18"/>
              </w:rPr>
            </w:pPr>
            <w:r>
              <w:rPr>
                <w:rFonts w:ascii="宋体" w:hAnsi="宋体" w:eastAsia="宋体" w:cs="宋体"/>
                <w:spacing w:val="-6"/>
                <w:sz w:val="18"/>
                <w:szCs w:val="18"/>
              </w:rPr>
              <w:t>工</w:t>
            </w:r>
            <w:r>
              <w:rPr>
                <w:rFonts w:ascii="宋体" w:hAnsi="宋体" w:eastAsia="宋体" w:cs="宋体"/>
                <w:spacing w:val="-4"/>
                <w:sz w:val="18"/>
                <w:szCs w:val="18"/>
              </w:rPr>
              <w:t>程</w:t>
            </w:r>
            <w:r>
              <w:rPr>
                <w:rFonts w:ascii="宋体" w:hAnsi="宋体" w:eastAsia="宋体" w:cs="宋体"/>
                <w:sz w:val="18"/>
                <w:szCs w:val="18"/>
              </w:rPr>
              <w:t xml:space="preserve"> </w:t>
            </w:r>
            <w:r>
              <w:rPr>
                <w:rFonts w:ascii="宋体" w:hAnsi="宋体" w:eastAsia="宋体" w:cs="宋体"/>
                <w:spacing w:val="-4"/>
                <w:sz w:val="18"/>
                <w:szCs w:val="18"/>
              </w:rPr>
              <w:t>进</w:t>
            </w:r>
            <w:r>
              <w:rPr>
                <w:rFonts w:ascii="宋体" w:hAnsi="宋体" w:eastAsia="宋体" w:cs="宋体"/>
                <w:spacing w:val="-2"/>
                <w:sz w:val="18"/>
                <w:szCs w:val="18"/>
              </w:rPr>
              <w:t>度</w:t>
            </w:r>
          </w:p>
        </w:tc>
        <w:tc>
          <w:tcPr>
            <w:tcW w:w="556" w:type="dxa"/>
            <w:vAlign w:val="top"/>
          </w:tcPr>
          <w:p>
            <w:pPr>
              <w:spacing w:before="29" w:line="222" w:lineRule="auto"/>
              <w:ind w:left="101"/>
              <w:rPr>
                <w:rFonts w:ascii="宋体" w:hAnsi="宋体" w:eastAsia="宋体" w:cs="宋体"/>
                <w:sz w:val="18"/>
                <w:szCs w:val="18"/>
              </w:rPr>
            </w:pPr>
            <w:r>
              <w:rPr>
                <w:rFonts w:ascii="宋体" w:hAnsi="宋体" w:eastAsia="宋体" w:cs="宋体"/>
                <w:spacing w:val="-2"/>
                <w:sz w:val="18"/>
                <w:szCs w:val="18"/>
              </w:rPr>
              <w:t>利息</w:t>
            </w:r>
          </w:p>
          <w:p>
            <w:pPr>
              <w:spacing w:before="16" w:line="219" w:lineRule="auto"/>
              <w:ind w:left="108"/>
              <w:rPr>
                <w:rFonts w:ascii="宋体" w:hAnsi="宋体" w:eastAsia="宋体" w:cs="宋体"/>
                <w:sz w:val="18"/>
                <w:szCs w:val="18"/>
              </w:rPr>
            </w:pPr>
            <w:r>
              <w:rPr>
                <w:rFonts w:ascii="宋体" w:hAnsi="宋体" w:eastAsia="宋体" w:cs="宋体"/>
                <w:spacing w:val="-5"/>
                <w:sz w:val="18"/>
                <w:szCs w:val="18"/>
              </w:rPr>
              <w:t>资</w:t>
            </w:r>
            <w:r>
              <w:rPr>
                <w:rFonts w:ascii="宋体" w:hAnsi="宋体" w:eastAsia="宋体" w:cs="宋体"/>
                <w:spacing w:val="-3"/>
                <w:sz w:val="18"/>
                <w:szCs w:val="18"/>
              </w:rPr>
              <w:t>本</w:t>
            </w:r>
          </w:p>
          <w:p>
            <w:pPr>
              <w:spacing w:before="21" w:line="221" w:lineRule="auto"/>
              <w:ind w:left="101"/>
              <w:rPr>
                <w:rFonts w:ascii="宋体" w:hAnsi="宋体" w:eastAsia="宋体" w:cs="宋体"/>
                <w:sz w:val="18"/>
                <w:szCs w:val="18"/>
              </w:rPr>
            </w:pPr>
            <w:r>
              <w:rPr>
                <w:rFonts w:ascii="宋体" w:hAnsi="宋体" w:eastAsia="宋体" w:cs="宋体"/>
                <w:spacing w:val="-2"/>
                <w:sz w:val="18"/>
                <w:szCs w:val="18"/>
              </w:rPr>
              <w:t>化累</w:t>
            </w:r>
          </w:p>
          <w:p>
            <w:pPr>
              <w:spacing w:before="17" w:line="221" w:lineRule="auto"/>
              <w:ind w:left="101"/>
              <w:rPr>
                <w:rFonts w:ascii="宋体" w:hAnsi="宋体" w:eastAsia="宋体" w:cs="宋体"/>
                <w:sz w:val="18"/>
                <w:szCs w:val="18"/>
              </w:rPr>
            </w:pPr>
            <w:r>
              <w:rPr>
                <w:rFonts w:ascii="宋体" w:hAnsi="宋体" w:eastAsia="宋体" w:cs="宋体"/>
                <w:spacing w:val="-2"/>
                <w:sz w:val="18"/>
                <w:szCs w:val="18"/>
              </w:rPr>
              <w:t>计金</w:t>
            </w:r>
          </w:p>
          <w:p>
            <w:pPr>
              <w:spacing w:before="17" w:line="219" w:lineRule="auto"/>
              <w:ind w:left="189"/>
              <w:rPr>
                <w:rFonts w:ascii="宋体" w:hAnsi="宋体" w:eastAsia="宋体" w:cs="宋体"/>
                <w:sz w:val="18"/>
                <w:szCs w:val="18"/>
              </w:rPr>
            </w:pPr>
            <w:r>
              <w:rPr>
                <w:rFonts w:ascii="宋体" w:hAnsi="宋体" w:eastAsia="宋体" w:cs="宋体"/>
                <w:sz w:val="18"/>
                <w:szCs w:val="18"/>
              </w:rPr>
              <w:t>额</w:t>
            </w:r>
          </w:p>
        </w:tc>
        <w:tc>
          <w:tcPr>
            <w:tcW w:w="684" w:type="dxa"/>
            <w:vAlign w:val="top"/>
          </w:tcPr>
          <w:p>
            <w:pPr>
              <w:spacing w:before="147" w:line="247" w:lineRule="auto"/>
              <w:ind w:left="76" w:right="69"/>
              <w:rPr>
                <w:rFonts w:ascii="宋体" w:hAnsi="宋体" w:eastAsia="宋体" w:cs="宋体"/>
                <w:sz w:val="18"/>
                <w:szCs w:val="18"/>
              </w:rPr>
            </w:pPr>
            <w:r>
              <w:rPr>
                <w:rFonts w:ascii="宋体" w:hAnsi="宋体" w:eastAsia="宋体" w:cs="宋体"/>
                <w:spacing w:val="-18"/>
                <w:sz w:val="18"/>
                <w:szCs w:val="18"/>
              </w:rPr>
              <w:t>其</w:t>
            </w:r>
            <w:r>
              <w:rPr>
                <w:rFonts w:ascii="宋体" w:hAnsi="宋体" w:eastAsia="宋体" w:cs="宋体"/>
                <w:spacing w:val="-16"/>
                <w:sz w:val="18"/>
                <w:szCs w:val="18"/>
              </w:rPr>
              <w:t>中：</w:t>
            </w:r>
            <w:r>
              <w:rPr>
                <w:rFonts w:ascii="宋体" w:hAnsi="宋体" w:eastAsia="宋体" w:cs="宋体"/>
                <w:sz w:val="18"/>
                <w:szCs w:val="18"/>
              </w:rPr>
              <w:t xml:space="preserve"> </w:t>
            </w:r>
            <w:r>
              <w:rPr>
                <w:rFonts w:ascii="宋体" w:hAnsi="宋体" w:eastAsia="宋体" w:cs="宋体"/>
                <w:spacing w:val="-4"/>
                <w:sz w:val="18"/>
                <w:szCs w:val="18"/>
              </w:rPr>
              <w:t>本</w:t>
            </w:r>
            <w:r>
              <w:rPr>
                <w:rFonts w:ascii="宋体" w:hAnsi="宋体" w:eastAsia="宋体" w:cs="宋体"/>
                <w:spacing w:val="-2"/>
                <w:sz w:val="18"/>
                <w:szCs w:val="18"/>
              </w:rPr>
              <w:t>期利</w:t>
            </w:r>
            <w:r>
              <w:rPr>
                <w:rFonts w:ascii="宋体" w:hAnsi="宋体" w:eastAsia="宋体" w:cs="宋体"/>
                <w:sz w:val="18"/>
                <w:szCs w:val="18"/>
              </w:rPr>
              <w:t xml:space="preserve"> </w:t>
            </w:r>
            <w:r>
              <w:rPr>
                <w:rFonts w:ascii="宋体" w:hAnsi="宋体" w:eastAsia="宋体" w:cs="宋体"/>
                <w:spacing w:val="-4"/>
                <w:sz w:val="18"/>
                <w:szCs w:val="18"/>
              </w:rPr>
              <w:t>息</w:t>
            </w:r>
            <w:r>
              <w:rPr>
                <w:rFonts w:ascii="宋体" w:hAnsi="宋体" w:eastAsia="宋体" w:cs="宋体"/>
                <w:spacing w:val="-2"/>
                <w:sz w:val="18"/>
                <w:szCs w:val="18"/>
              </w:rPr>
              <w:t>资本</w:t>
            </w:r>
            <w:r>
              <w:rPr>
                <w:rFonts w:ascii="宋体" w:hAnsi="宋体" w:eastAsia="宋体" w:cs="宋体"/>
                <w:sz w:val="18"/>
                <w:szCs w:val="18"/>
              </w:rPr>
              <w:t xml:space="preserve"> </w:t>
            </w:r>
            <w:r>
              <w:rPr>
                <w:rFonts w:ascii="宋体" w:hAnsi="宋体" w:eastAsia="宋体" w:cs="宋体"/>
                <w:spacing w:val="-4"/>
                <w:sz w:val="18"/>
                <w:szCs w:val="18"/>
              </w:rPr>
              <w:t>化</w:t>
            </w:r>
            <w:r>
              <w:rPr>
                <w:rFonts w:ascii="宋体" w:hAnsi="宋体" w:eastAsia="宋体" w:cs="宋体"/>
                <w:spacing w:val="-2"/>
                <w:sz w:val="18"/>
                <w:szCs w:val="18"/>
              </w:rPr>
              <w:t>金额</w:t>
            </w:r>
          </w:p>
        </w:tc>
        <w:tc>
          <w:tcPr>
            <w:tcW w:w="554" w:type="dxa"/>
            <w:vAlign w:val="top"/>
          </w:tcPr>
          <w:p>
            <w:pPr>
              <w:spacing w:before="29" w:line="219" w:lineRule="auto"/>
              <w:ind w:left="103"/>
              <w:rPr>
                <w:rFonts w:ascii="宋体" w:hAnsi="宋体" w:eastAsia="宋体" w:cs="宋体"/>
                <w:sz w:val="18"/>
                <w:szCs w:val="18"/>
              </w:rPr>
            </w:pPr>
            <w:r>
              <w:rPr>
                <w:rFonts w:ascii="宋体" w:hAnsi="宋体" w:eastAsia="宋体" w:cs="宋体"/>
                <w:spacing w:val="-2"/>
                <w:sz w:val="18"/>
                <w:szCs w:val="18"/>
              </w:rPr>
              <w:t>本期</w:t>
            </w:r>
          </w:p>
          <w:p>
            <w:pPr>
              <w:spacing w:before="19" w:line="222" w:lineRule="auto"/>
              <w:ind w:left="103"/>
              <w:rPr>
                <w:rFonts w:ascii="宋体" w:hAnsi="宋体" w:eastAsia="宋体" w:cs="宋体"/>
                <w:sz w:val="18"/>
                <w:szCs w:val="18"/>
              </w:rPr>
            </w:pPr>
            <w:r>
              <w:rPr>
                <w:rFonts w:ascii="宋体" w:hAnsi="宋体" w:eastAsia="宋体" w:cs="宋体"/>
                <w:spacing w:val="-2"/>
                <w:sz w:val="18"/>
                <w:szCs w:val="18"/>
              </w:rPr>
              <w:t>利息</w:t>
            </w:r>
          </w:p>
          <w:p>
            <w:pPr>
              <w:spacing w:before="18" w:line="219" w:lineRule="auto"/>
              <w:ind w:left="110"/>
              <w:rPr>
                <w:rFonts w:ascii="宋体" w:hAnsi="宋体" w:eastAsia="宋体" w:cs="宋体"/>
                <w:sz w:val="18"/>
                <w:szCs w:val="18"/>
              </w:rPr>
            </w:pPr>
            <w:r>
              <w:rPr>
                <w:rFonts w:ascii="宋体" w:hAnsi="宋体" w:eastAsia="宋体" w:cs="宋体"/>
                <w:spacing w:val="-5"/>
                <w:sz w:val="18"/>
                <w:szCs w:val="18"/>
              </w:rPr>
              <w:t>资</w:t>
            </w:r>
            <w:r>
              <w:rPr>
                <w:rFonts w:ascii="宋体" w:hAnsi="宋体" w:eastAsia="宋体" w:cs="宋体"/>
                <w:spacing w:val="-3"/>
                <w:sz w:val="18"/>
                <w:szCs w:val="18"/>
              </w:rPr>
              <w:t>本</w:t>
            </w:r>
          </w:p>
          <w:p>
            <w:pPr>
              <w:spacing w:before="19" w:line="220" w:lineRule="auto"/>
              <w:ind w:left="103"/>
              <w:rPr>
                <w:rFonts w:ascii="宋体" w:hAnsi="宋体" w:eastAsia="宋体" w:cs="宋体"/>
                <w:sz w:val="18"/>
                <w:szCs w:val="18"/>
              </w:rPr>
            </w:pPr>
            <w:r>
              <w:rPr>
                <w:rFonts w:ascii="宋体" w:hAnsi="宋体" w:eastAsia="宋体" w:cs="宋体"/>
                <w:spacing w:val="-2"/>
                <w:sz w:val="18"/>
                <w:szCs w:val="18"/>
              </w:rPr>
              <w:t>化率</w:t>
            </w:r>
          </w:p>
          <w:p>
            <w:pPr>
              <w:spacing w:before="18" w:line="219" w:lineRule="auto"/>
              <w:ind w:left="177"/>
              <w:rPr>
                <w:rFonts w:ascii="宋体" w:hAnsi="宋体" w:eastAsia="宋体" w:cs="宋体"/>
                <w:sz w:val="18"/>
                <w:szCs w:val="18"/>
              </w:rPr>
            </w:pPr>
            <w:r>
              <w:rPr>
                <w:rFonts w:ascii="宋体" w:hAnsi="宋体" w:eastAsia="宋体" w:cs="宋体"/>
                <w:spacing w:val="-9"/>
                <w:sz w:val="18"/>
                <w:szCs w:val="18"/>
              </w:rPr>
              <w:t>(</w:t>
            </w:r>
            <w:r>
              <w:rPr>
                <w:rFonts w:ascii="宋体" w:hAnsi="宋体" w:eastAsia="宋体" w:cs="宋体"/>
                <w:spacing w:val="-8"/>
                <w:sz w:val="18"/>
                <w:szCs w:val="18"/>
              </w:rPr>
              <w:t>%)</w:t>
            </w:r>
          </w:p>
        </w:tc>
        <w:tc>
          <w:tcPr>
            <w:tcW w:w="751" w:type="dxa"/>
            <w:vAlign w:val="top"/>
          </w:tcPr>
          <w:p>
            <w:pPr>
              <w:spacing w:line="319" w:lineRule="auto"/>
              <w:rPr>
                <w:rFonts w:ascii="Arial"/>
                <w:sz w:val="21"/>
              </w:rPr>
            </w:pPr>
          </w:p>
          <w:p>
            <w:pPr>
              <w:spacing w:before="59" w:line="255" w:lineRule="auto"/>
              <w:ind w:left="288" w:right="102" w:hanging="171"/>
              <w:rPr>
                <w:rFonts w:ascii="宋体" w:hAnsi="宋体" w:eastAsia="宋体" w:cs="宋体"/>
                <w:sz w:val="18"/>
                <w:szCs w:val="18"/>
              </w:rPr>
            </w:pPr>
            <w:r>
              <w:rPr>
                <w:rFonts w:ascii="宋体" w:hAnsi="宋体" w:eastAsia="宋体" w:cs="宋体"/>
                <w:spacing w:val="-5"/>
                <w:sz w:val="18"/>
                <w:szCs w:val="18"/>
              </w:rPr>
              <w:t>资金来</w:t>
            </w:r>
            <w:r>
              <w:rPr>
                <w:rFonts w:ascii="宋体" w:hAnsi="宋体" w:eastAsia="宋体" w:cs="宋体"/>
                <w:sz w:val="18"/>
                <w:szCs w:val="18"/>
              </w:rPr>
              <w:t xml:space="preserve"> 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166" w:type="dxa"/>
            <w:vAlign w:val="top"/>
          </w:tcPr>
          <w:p>
            <w:pPr>
              <w:spacing w:before="26" w:line="231" w:lineRule="auto"/>
              <w:ind w:left="33" w:right="54" w:firstLine="1"/>
              <w:rPr>
                <w:rFonts w:ascii="宋体" w:hAnsi="宋体" w:eastAsia="宋体" w:cs="宋体"/>
                <w:sz w:val="18"/>
                <w:szCs w:val="18"/>
              </w:rPr>
            </w:pPr>
            <w:r>
              <w:rPr>
                <w:rFonts w:ascii="宋体" w:hAnsi="宋体" w:eastAsia="宋体" w:cs="宋体"/>
                <w:spacing w:val="-2"/>
                <w:sz w:val="18"/>
                <w:szCs w:val="18"/>
              </w:rPr>
              <w:t>杂环农</w:t>
            </w:r>
            <w:r>
              <w:rPr>
                <w:rFonts w:ascii="宋体" w:hAnsi="宋体" w:eastAsia="宋体" w:cs="宋体"/>
                <w:spacing w:val="-1"/>
                <w:sz w:val="18"/>
                <w:szCs w:val="18"/>
              </w:rPr>
              <w:t>药及其</w:t>
            </w:r>
            <w:r>
              <w:rPr>
                <w:rFonts w:ascii="宋体" w:hAnsi="宋体" w:eastAsia="宋体" w:cs="宋体"/>
                <w:sz w:val="18"/>
                <w:szCs w:val="18"/>
              </w:rPr>
              <w:t xml:space="preserve"> </w:t>
            </w:r>
            <w:r>
              <w:rPr>
                <w:rFonts w:ascii="宋体" w:hAnsi="宋体" w:eastAsia="宋体" w:cs="宋体"/>
                <w:spacing w:val="-2"/>
                <w:sz w:val="18"/>
                <w:szCs w:val="18"/>
              </w:rPr>
              <w:t>中间</w:t>
            </w:r>
            <w:r>
              <w:rPr>
                <w:rFonts w:ascii="宋体" w:hAnsi="宋体" w:eastAsia="宋体" w:cs="宋体"/>
                <w:spacing w:val="-1"/>
                <w:sz w:val="18"/>
                <w:szCs w:val="18"/>
              </w:rPr>
              <w:t>体产业化</w:t>
            </w:r>
            <w:r>
              <w:rPr>
                <w:rFonts w:ascii="宋体" w:hAnsi="宋体" w:eastAsia="宋体" w:cs="宋体"/>
                <w:sz w:val="18"/>
                <w:szCs w:val="18"/>
              </w:rPr>
              <w:t xml:space="preserve"> </w:t>
            </w:r>
            <w:r>
              <w:rPr>
                <w:rFonts w:ascii="宋体" w:hAnsi="宋体" w:eastAsia="宋体" w:cs="宋体"/>
                <w:spacing w:val="-2"/>
                <w:sz w:val="18"/>
                <w:szCs w:val="18"/>
              </w:rPr>
              <w:t>基地</w:t>
            </w:r>
            <w:r>
              <w:rPr>
                <w:rFonts w:ascii="宋体" w:hAnsi="宋体" w:eastAsia="宋体" w:cs="宋体"/>
                <w:spacing w:val="-1"/>
                <w:sz w:val="18"/>
                <w:szCs w:val="18"/>
              </w:rPr>
              <w:t>项目</w:t>
            </w:r>
          </w:p>
        </w:tc>
        <w:tc>
          <w:tcPr>
            <w:tcW w:w="648" w:type="dxa"/>
            <w:vAlign w:val="top"/>
          </w:tcPr>
          <w:p>
            <w:pPr>
              <w:spacing w:before="184" w:line="187" w:lineRule="auto"/>
              <w:ind w:left="31"/>
              <w:rPr>
                <w:rFonts w:ascii="宋体" w:hAnsi="宋体" w:eastAsia="宋体" w:cs="宋体"/>
                <w:sz w:val="18"/>
                <w:szCs w:val="18"/>
              </w:rPr>
            </w:pPr>
            <w:r>
              <w:rPr>
                <w:rFonts w:ascii="宋体" w:hAnsi="宋体" w:eastAsia="宋体" w:cs="宋体"/>
                <w:spacing w:val="-11"/>
                <w:sz w:val="18"/>
                <w:szCs w:val="18"/>
              </w:rPr>
              <w:t>4</w:t>
            </w:r>
            <w:r>
              <w:rPr>
                <w:rFonts w:ascii="宋体" w:hAnsi="宋体" w:eastAsia="宋体" w:cs="宋体"/>
                <w:spacing w:val="-6"/>
                <w:sz w:val="18"/>
                <w:szCs w:val="18"/>
              </w:rPr>
              <w:t>26,070</w:t>
            </w:r>
          </w:p>
          <w:p>
            <w:pPr>
              <w:spacing w:before="26" w:line="187" w:lineRule="auto"/>
              <w:ind w:left="309"/>
              <w:rPr>
                <w:rFonts w:ascii="宋体" w:hAnsi="宋体" w:eastAsia="宋体" w:cs="宋体"/>
                <w:sz w:val="18"/>
                <w:szCs w:val="18"/>
              </w:rPr>
            </w:pPr>
            <w:r>
              <w:rPr>
                <w:rFonts w:ascii="宋体" w:hAnsi="宋体" w:eastAsia="宋体" w:cs="宋体"/>
                <w:spacing w:val="-15"/>
                <w:sz w:val="18"/>
                <w:szCs w:val="18"/>
              </w:rPr>
              <w:t>,</w:t>
            </w:r>
            <w:r>
              <w:rPr>
                <w:rFonts w:ascii="宋体" w:hAnsi="宋体" w:eastAsia="宋体" w:cs="宋体"/>
                <w:spacing w:val="-13"/>
                <w:sz w:val="18"/>
                <w:szCs w:val="18"/>
              </w:rPr>
              <w:t>000</w:t>
            </w:r>
          </w:p>
        </w:tc>
        <w:tc>
          <w:tcPr>
            <w:tcW w:w="718" w:type="dxa"/>
            <w:vAlign w:val="top"/>
          </w:tcPr>
          <w:p>
            <w:pPr>
              <w:spacing w:before="171" w:line="181" w:lineRule="auto"/>
              <w:ind w:left="56"/>
              <w:rPr>
                <w:rFonts w:ascii="宋体" w:hAnsi="宋体" w:eastAsia="宋体" w:cs="宋体"/>
                <w:sz w:val="18"/>
                <w:szCs w:val="18"/>
              </w:rPr>
            </w:pPr>
            <w:r>
              <w:rPr>
                <w:rFonts w:ascii="宋体" w:hAnsi="宋体" w:eastAsia="宋体" w:cs="宋体"/>
                <w:spacing w:val="-1"/>
                <w:sz w:val="18"/>
                <w:szCs w:val="18"/>
              </w:rPr>
              <w:t>42,56</w:t>
            </w:r>
            <w:r>
              <w:rPr>
                <w:rFonts w:ascii="宋体" w:hAnsi="宋体" w:eastAsia="宋体" w:cs="宋体"/>
                <w:sz w:val="18"/>
                <w:szCs w:val="18"/>
              </w:rPr>
              <w:t>3,</w:t>
            </w:r>
          </w:p>
          <w:p>
            <w:pPr>
              <w:spacing w:before="58" w:line="182" w:lineRule="auto"/>
              <w:ind w:left="150"/>
              <w:rPr>
                <w:rFonts w:ascii="宋体" w:hAnsi="宋体" w:eastAsia="宋体" w:cs="宋体"/>
                <w:sz w:val="18"/>
                <w:szCs w:val="18"/>
              </w:rPr>
            </w:pPr>
            <w:r>
              <w:rPr>
                <w:rFonts w:ascii="宋体" w:hAnsi="宋体" w:eastAsia="宋体" w:cs="宋体"/>
                <w:spacing w:val="-2"/>
                <w:sz w:val="18"/>
                <w:szCs w:val="18"/>
              </w:rPr>
              <w:t>20</w:t>
            </w:r>
            <w:r>
              <w:rPr>
                <w:rFonts w:ascii="宋体" w:hAnsi="宋体" w:eastAsia="宋体" w:cs="宋体"/>
                <w:spacing w:val="-1"/>
                <w:sz w:val="18"/>
                <w:szCs w:val="18"/>
              </w:rPr>
              <w:t>9.96</w:t>
            </w:r>
          </w:p>
        </w:tc>
        <w:tc>
          <w:tcPr>
            <w:tcW w:w="758" w:type="dxa"/>
            <w:vAlign w:val="top"/>
          </w:tcPr>
          <w:p>
            <w:pPr>
              <w:spacing w:before="184" w:line="224" w:lineRule="auto"/>
              <w:ind w:left="321" w:right="27" w:hanging="219"/>
              <w:rPr>
                <w:rFonts w:ascii="宋体" w:hAnsi="宋体" w:eastAsia="宋体" w:cs="宋体"/>
                <w:sz w:val="18"/>
                <w:szCs w:val="18"/>
              </w:rPr>
            </w:pPr>
            <w:r>
              <w:rPr>
                <w:rFonts w:ascii="宋体" w:hAnsi="宋体" w:eastAsia="宋体" w:cs="宋体"/>
                <w:spacing w:val="-14"/>
                <w:sz w:val="18"/>
                <w:szCs w:val="18"/>
              </w:rPr>
              <w:t>5</w:t>
            </w:r>
            <w:r>
              <w:rPr>
                <w:rFonts w:ascii="宋体" w:hAnsi="宋体" w:eastAsia="宋体" w:cs="宋体"/>
                <w:spacing w:val="-12"/>
                <w:sz w:val="18"/>
                <w:szCs w:val="18"/>
              </w:rPr>
              <w:t>3,253,6</w:t>
            </w:r>
            <w:r>
              <w:rPr>
                <w:rFonts w:ascii="宋体" w:hAnsi="宋体" w:eastAsia="宋体" w:cs="宋体"/>
                <w:sz w:val="18"/>
                <w:szCs w:val="18"/>
              </w:rPr>
              <w:t xml:space="preserve"> </w:t>
            </w:r>
            <w:r>
              <w:rPr>
                <w:rFonts w:ascii="宋体" w:hAnsi="宋体" w:eastAsia="宋体" w:cs="宋体"/>
                <w:spacing w:val="-11"/>
                <w:sz w:val="18"/>
                <w:szCs w:val="18"/>
              </w:rPr>
              <w:t>4</w:t>
            </w:r>
            <w:r>
              <w:rPr>
                <w:rFonts w:ascii="宋体" w:hAnsi="宋体" w:eastAsia="宋体" w:cs="宋体"/>
                <w:spacing w:val="-9"/>
                <w:sz w:val="18"/>
                <w:szCs w:val="18"/>
              </w:rPr>
              <w:t>8.01</w:t>
            </w:r>
          </w:p>
        </w:tc>
        <w:tc>
          <w:tcPr>
            <w:tcW w:w="849" w:type="dxa"/>
            <w:vAlign w:val="top"/>
          </w:tcPr>
          <w:p>
            <w:pPr>
              <w:spacing w:before="184" w:line="224" w:lineRule="auto"/>
              <w:ind w:left="504" w:right="26" w:hanging="405"/>
              <w:rPr>
                <w:rFonts w:ascii="宋体" w:hAnsi="宋体" w:eastAsia="宋体" w:cs="宋体"/>
                <w:sz w:val="18"/>
                <w:szCs w:val="18"/>
              </w:rPr>
            </w:pPr>
            <w:r>
              <w:rPr>
                <w:rFonts w:ascii="宋体" w:hAnsi="宋体" w:eastAsia="宋体" w:cs="宋体"/>
                <w:spacing w:val="-13"/>
                <w:sz w:val="18"/>
                <w:szCs w:val="18"/>
              </w:rPr>
              <w:t>4</w:t>
            </w:r>
            <w:r>
              <w:rPr>
                <w:rFonts w:ascii="宋体" w:hAnsi="宋体" w:eastAsia="宋体" w:cs="宋体"/>
                <w:spacing w:val="-10"/>
                <w:sz w:val="18"/>
                <w:szCs w:val="18"/>
              </w:rPr>
              <w:t>4,614,30</w:t>
            </w:r>
            <w:r>
              <w:rPr>
                <w:rFonts w:ascii="宋体" w:hAnsi="宋体" w:eastAsia="宋体" w:cs="宋体"/>
                <w:sz w:val="18"/>
                <w:szCs w:val="18"/>
              </w:rPr>
              <w:t xml:space="preserve"> </w:t>
            </w:r>
            <w:r>
              <w:rPr>
                <w:rFonts w:ascii="宋体" w:hAnsi="宋体" w:eastAsia="宋体" w:cs="宋体"/>
                <w:spacing w:val="-12"/>
                <w:sz w:val="18"/>
                <w:szCs w:val="18"/>
              </w:rPr>
              <w:t>4.69</w:t>
            </w:r>
          </w:p>
        </w:tc>
        <w:tc>
          <w:tcPr>
            <w:tcW w:w="660" w:type="dxa"/>
            <w:vAlign w:val="top"/>
          </w:tcPr>
          <w:p>
            <w:pPr>
              <w:rPr>
                <w:rFonts w:ascii="Arial"/>
                <w:sz w:val="21"/>
              </w:rPr>
            </w:pPr>
          </w:p>
        </w:tc>
        <w:tc>
          <w:tcPr>
            <w:tcW w:w="720" w:type="dxa"/>
            <w:vAlign w:val="top"/>
          </w:tcPr>
          <w:p>
            <w:pPr>
              <w:spacing w:before="184" w:line="224" w:lineRule="auto"/>
              <w:ind w:left="290" w:right="26" w:hanging="225"/>
              <w:rPr>
                <w:rFonts w:ascii="宋体" w:hAnsi="宋体" w:eastAsia="宋体" w:cs="宋体"/>
                <w:sz w:val="18"/>
                <w:szCs w:val="18"/>
              </w:rPr>
            </w:pPr>
            <w:r>
              <w:rPr>
                <w:rFonts w:ascii="宋体" w:hAnsi="宋体" w:eastAsia="宋体" w:cs="宋体"/>
                <w:spacing w:val="-14"/>
                <w:sz w:val="18"/>
                <w:szCs w:val="18"/>
              </w:rPr>
              <w:t>5</w:t>
            </w:r>
            <w:r>
              <w:rPr>
                <w:rFonts w:ascii="宋体" w:hAnsi="宋体" w:eastAsia="宋体" w:cs="宋体"/>
                <w:spacing w:val="-12"/>
                <w:sz w:val="18"/>
                <w:szCs w:val="18"/>
              </w:rPr>
              <w:t>1,202,5</w:t>
            </w:r>
            <w:r>
              <w:rPr>
                <w:rFonts w:ascii="宋体" w:hAnsi="宋体" w:eastAsia="宋体" w:cs="宋体"/>
                <w:sz w:val="18"/>
                <w:szCs w:val="18"/>
              </w:rPr>
              <w:t xml:space="preserve"> </w:t>
            </w:r>
            <w:r>
              <w:rPr>
                <w:rFonts w:ascii="宋体" w:hAnsi="宋体" w:eastAsia="宋体" w:cs="宋体"/>
                <w:spacing w:val="-13"/>
                <w:sz w:val="18"/>
                <w:szCs w:val="18"/>
              </w:rPr>
              <w:t>5</w:t>
            </w:r>
            <w:r>
              <w:rPr>
                <w:rFonts w:ascii="宋体" w:hAnsi="宋体" w:eastAsia="宋体" w:cs="宋体"/>
                <w:spacing w:val="-10"/>
                <w:sz w:val="18"/>
                <w:szCs w:val="18"/>
              </w:rPr>
              <w:t>3.28</w:t>
            </w:r>
          </w:p>
        </w:tc>
        <w:tc>
          <w:tcPr>
            <w:tcW w:w="662" w:type="dxa"/>
            <w:vAlign w:val="top"/>
          </w:tcPr>
          <w:p>
            <w:pPr>
              <w:spacing w:before="286" w:line="182" w:lineRule="auto"/>
              <w:ind w:left="232"/>
              <w:rPr>
                <w:rFonts w:ascii="宋体" w:hAnsi="宋体" w:eastAsia="宋体" w:cs="宋体"/>
                <w:sz w:val="18"/>
                <w:szCs w:val="18"/>
              </w:rPr>
            </w:pPr>
            <w:r>
              <w:rPr>
                <w:rFonts w:ascii="宋体" w:hAnsi="宋体" w:eastAsia="宋体" w:cs="宋体"/>
                <w:spacing w:val="-11"/>
                <w:sz w:val="18"/>
                <w:szCs w:val="18"/>
              </w:rPr>
              <w:t>9</w:t>
            </w:r>
            <w:r>
              <w:rPr>
                <w:rFonts w:ascii="宋体" w:hAnsi="宋体" w:eastAsia="宋体" w:cs="宋体"/>
                <w:spacing w:val="-10"/>
                <w:sz w:val="18"/>
                <w:szCs w:val="18"/>
              </w:rPr>
              <w:t>8.00</w:t>
            </w:r>
          </w:p>
        </w:tc>
        <w:tc>
          <w:tcPr>
            <w:tcW w:w="544" w:type="dxa"/>
            <w:vAlign w:val="top"/>
          </w:tcPr>
          <w:p>
            <w:pPr>
              <w:spacing w:before="289" w:line="182" w:lineRule="auto"/>
              <w:ind w:left="69"/>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8.00</w:t>
            </w:r>
          </w:p>
        </w:tc>
        <w:tc>
          <w:tcPr>
            <w:tcW w:w="556" w:type="dxa"/>
            <w:vAlign w:val="top"/>
          </w:tcPr>
          <w:p>
            <w:pPr>
              <w:rPr>
                <w:rFonts w:ascii="Arial"/>
                <w:sz w:val="21"/>
              </w:rPr>
            </w:pPr>
          </w:p>
        </w:tc>
        <w:tc>
          <w:tcPr>
            <w:tcW w:w="684" w:type="dxa"/>
            <w:vAlign w:val="top"/>
          </w:tcPr>
          <w:p>
            <w:pPr>
              <w:rPr>
                <w:rFonts w:ascii="Arial"/>
                <w:sz w:val="21"/>
              </w:rPr>
            </w:pPr>
          </w:p>
        </w:tc>
        <w:tc>
          <w:tcPr>
            <w:tcW w:w="554" w:type="dxa"/>
            <w:vAlign w:val="top"/>
          </w:tcPr>
          <w:p>
            <w:pPr>
              <w:rPr>
                <w:rFonts w:ascii="Arial"/>
                <w:sz w:val="21"/>
              </w:rPr>
            </w:pPr>
          </w:p>
        </w:tc>
        <w:tc>
          <w:tcPr>
            <w:tcW w:w="751" w:type="dxa"/>
            <w:vAlign w:val="top"/>
          </w:tcPr>
          <w:p>
            <w:pPr>
              <w:spacing w:before="26" w:line="231" w:lineRule="auto"/>
              <w:ind w:left="110" w:right="102" w:firstLine="29"/>
              <w:rPr>
                <w:rFonts w:ascii="宋体" w:hAnsi="宋体" w:eastAsia="宋体" w:cs="宋体"/>
                <w:sz w:val="18"/>
                <w:szCs w:val="18"/>
              </w:rPr>
            </w:pPr>
            <w:r>
              <w:rPr>
                <w:rFonts w:ascii="宋体" w:hAnsi="宋体" w:eastAsia="宋体" w:cs="宋体"/>
                <w:spacing w:val="-13"/>
                <w:sz w:val="18"/>
                <w:szCs w:val="18"/>
              </w:rPr>
              <w:t>自</w:t>
            </w:r>
            <w:r>
              <w:rPr>
                <w:rFonts w:ascii="宋体" w:hAnsi="宋体" w:eastAsia="宋体" w:cs="宋体"/>
                <w:spacing w:val="-12"/>
                <w:sz w:val="18"/>
                <w:szCs w:val="18"/>
              </w:rPr>
              <w:t>有资</w:t>
            </w:r>
            <w:r>
              <w:rPr>
                <w:rFonts w:ascii="宋体" w:hAnsi="宋体" w:eastAsia="宋体" w:cs="宋体"/>
                <w:sz w:val="18"/>
                <w:szCs w:val="18"/>
              </w:rPr>
              <w:t xml:space="preserve"> </w:t>
            </w:r>
            <w:r>
              <w:rPr>
                <w:rFonts w:ascii="宋体" w:hAnsi="宋体" w:eastAsia="宋体" w:cs="宋体"/>
                <w:spacing w:val="-4"/>
                <w:sz w:val="18"/>
                <w:szCs w:val="18"/>
              </w:rPr>
              <w:t>金</w:t>
            </w:r>
            <w:r>
              <w:rPr>
                <w:rFonts w:ascii="宋体" w:hAnsi="宋体" w:eastAsia="宋体" w:cs="宋体"/>
                <w:spacing w:val="-2"/>
                <w:sz w:val="18"/>
                <w:szCs w:val="18"/>
              </w:rPr>
              <w:t>及募</w:t>
            </w:r>
            <w:r>
              <w:rPr>
                <w:rFonts w:ascii="宋体" w:hAnsi="宋体" w:eastAsia="宋体" w:cs="宋体"/>
                <w:sz w:val="18"/>
                <w:szCs w:val="18"/>
              </w:rPr>
              <w:t xml:space="preserve"> </w:t>
            </w:r>
            <w:r>
              <w:rPr>
                <w:rFonts w:ascii="宋体" w:hAnsi="宋体" w:eastAsia="宋体" w:cs="宋体"/>
                <w:spacing w:val="-4"/>
                <w:sz w:val="18"/>
                <w:szCs w:val="18"/>
              </w:rPr>
              <w:t>集</w:t>
            </w:r>
            <w:r>
              <w:rPr>
                <w:rFonts w:ascii="宋体" w:hAnsi="宋体" w:eastAsia="宋体" w:cs="宋体"/>
                <w:spacing w:val="-2"/>
                <w:sz w:val="18"/>
                <w:szCs w:val="18"/>
              </w:rPr>
              <w:t>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66" w:type="dxa"/>
            <w:vAlign w:val="top"/>
          </w:tcPr>
          <w:p>
            <w:pPr>
              <w:spacing w:before="144" w:line="220" w:lineRule="auto"/>
              <w:ind w:left="33"/>
              <w:rPr>
                <w:rFonts w:ascii="宋体" w:hAnsi="宋体" w:eastAsia="宋体" w:cs="宋体"/>
                <w:sz w:val="18"/>
                <w:szCs w:val="18"/>
              </w:rPr>
            </w:pPr>
            <w:r>
              <w:rPr>
                <w:rFonts w:ascii="宋体" w:hAnsi="宋体" w:eastAsia="宋体" w:cs="宋体"/>
                <w:spacing w:val="-2"/>
                <w:sz w:val="18"/>
                <w:szCs w:val="18"/>
              </w:rPr>
              <w:t>技</w:t>
            </w:r>
            <w:r>
              <w:rPr>
                <w:rFonts w:ascii="宋体" w:hAnsi="宋体" w:eastAsia="宋体" w:cs="宋体"/>
                <w:spacing w:val="-1"/>
                <w:sz w:val="18"/>
                <w:szCs w:val="18"/>
              </w:rPr>
              <w:t>术改造工程</w:t>
            </w:r>
          </w:p>
        </w:tc>
        <w:tc>
          <w:tcPr>
            <w:tcW w:w="648" w:type="dxa"/>
            <w:vAlign w:val="top"/>
          </w:tcPr>
          <w:p>
            <w:pPr>
              <w:rPr>
                <w:rFonts w:ascii="Arial"/>
                <w:sz w:val="21"/>
              </w:rPr>
            </w:pPr>
          </w:p>
        </w:tc>
        <w:tc>
          <w:tcPr>
            <w:tcW w:w="718" w:type="dxa"/>
            <w:vAlign w:val="top"/>
          </w:tcPr>
          <w:p>
            <w:pPr>
              <w:spacing w:before="59" w:line="182" w:lineRule="auto"/>
              <w:ind w:left="58"/>
              <w:rPr>
                <w:rFonts w:ascii="宋体" w:hAnsi="宋体" w:eastAsia="宋体" w:cs="宋体"/>
                <w:sz w:val="18"/>
                <w:szCs w:val="18"/>
              </w:rPr>
            </w:pPr>
            <w:r>
              <w:rPr>
                <w:rFonts w:ascii="宋体" w:hAnsi="宋体" w:eastAsia="宋体" w:cs="宋体"/>
                <w:spacing w:val="-1"/>
                <w:sz w:val="18"/>
                <w:szCs w:val="18"/>
              </w:rPr>
              <w:t>8,949,</w:t>
            </w:r>
            <w:r>
              <w:rPr>
                <w:rFonts w:ascii="宋体" w:hAnsi="宋体" w:eastAsia="宋体" w:cs="宋体"/>
                <w:sz w:val="18"/>
                <w:szCs w:val="18"/>
              </w:rPr>
              <w:t>1</w:t>
            </w:r>
          </w:p>
          <w:p>
            <w:pPr>
              <w:spacing w:before="56" w:line="182" w:lineRule="auto"/>
              <w:ind w:left="238"/>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9.04</w:t>
            </w:r>
          </w:p>
        </w:tc>
        <w:tc>
          <w:tcPr>
            <w:tcW w:w="758" w:type="dxa"/>
            <w:vAlign w:val="top"/>
          </w:tcPr>
          <w:p>
            <w:pPr>
              <w:spacing w:before="72" w:line="205" w:lineRule="auto"/>
              <w:ind w:left="420" w:right="27" w:hanging="323"/>
              <w:rPr>
                <w:rFonts w:ascii="宋体" w:hAnsi="宋体" w:eastAsia="宋体" w:cs="宋体"/>
                <w:sz w:val="18"/>
                <w:szCs w:val="18"/>
              </w:rPr>
            </w:pPr>
            <w:r>
              <w:rPr>
                <w:rFonts w:ascii="宋体" w:hAnsi="宋体" w:eastAsia="宋体" w:cs="宋体"/>
                <w:spacing w:val="-16"/>
                <w:sz w:val="18"/>
                <w:szCs w:val="18"/>
              </w:rPr>
              <w:t>2</w:t>
            </w:r>
            <w:r>
              <w:rPr>
                <w:rFonts w:ascii="宋体" w:hAnsi="宋体" w:eastAsia="宋体" w:cs="宋体"/>
                <w:spacing w:val="-11"/>
                <w:sz w:val="18"/>
                <w:szCs w:val="18"/>
              </w:rPr>
              <w:t>,384,38</w:t>
            </w:r>
            <w:r>
              <w:rPr>
                <w:rFonts w:ascii="宋体" w:hAnsi="宋体" w:eastAsia="宋体" w:cs="宋体"/>
                <w:sz w:val="18"/>
                <w:szCs w:val="18"/>
              </w:rPr>
              <w:t xml:space="preserve"> </w:t>
            </w:r>
            <w:r>
              <w:rPr>
                <w:rFonts w:ascii="宋体" w:hAnsi="宋体" w:eastAsia="宋体" w:cs="宋体"/>
                <w:spacing w:val="-14"/>
                <w:sz w:val="18"/>
                <w:szCs w:val="18"/>
              </w:rPr>
              <w:t>8.08</w:t>
            </w:r>
          </w:p>
        </w:tc>
        <w:tc>
          <w:tcPr>
            <w:tcW w:w="849" w:type="dxa"/>
            <w:vAlign w:val="top"/>
          </w:tcPr>
          <w:p>
            <w:pPr>
              <w:spacing w:before="68" w:line="207" w:lineRule="auto"/>
              <w:ind w:left="647" w:right="26" w:hanging="585"/>
              <w:rPr>
                <w:rFonts w:ascii="宋体" w:hAnsi="宋体" w:eastAsia="宋体" w:cs="宋体"/>
                <w:sz w:val="18"/>
                <w:szCs w:val="18"/>
              </w:rPr>
            </w:pPr>
            <w:r>
              <w:rPr>
                <w:rFonts w:ascii="宋体" w:hAnsi="宋体" w:eastAsia="宋体" w:cs="宋体"/>
                <w:spacing w:val="-19"/>
                <w:sz w:val="18"/>
                <w:szCs w:val="18"/>
              </w:rPr>
              <w:t>8</w:t>
            </w:r>
            <w:r>
              <w:rPr>
                <w:rFonts w:ascii="宋体" w:hAnsi="宋体" w:eastAsia="宋体" w:cs="宋体"/>
                <w:spacing w:val="-14"/>
                <w:sz w:val="18"/>
                <w:szCs w:val="18"/>
              </w:rPr>
              <w:t>,732,021.</w:t>
            </w:r>
            <w:r>
              <w:rPr>
                <w:rFonts w:ascii="宋体" w:hAnsi="宋体" w:eastAsia="宋体" w:cs="宋体"/>
                <w:sz w:val="18"/>
                <w:szCs w:val="18"/>
              </w:rPr>
              <w:t xml:space="preserve"> </w:t>
            </w:r>
            <w:r>
              <w:rPr>
                <w:rFonts w:ascii="宋体" w:hAnsi="宋体" w:eastAsia="宋体" w:cs="宋体"/>
                <w:spacing w:val="-5"/>
                <w:sz w:val="18"/>
                <w:szCs w:val="18"/>
              </w:rPr>
              <w:t>80</w:t>
            </w:r>
          </w:p>
        </w:tc>
        <w:tc>
          <w:tcPr>
            <w:tcW w:w="660" w:type="dxa"/>
            <w:vAlign w:val="top"/>
          </w:tcPr>
          <w:p>
            <w:pPr>
              <w:rPr>
                <w:rFonts w:ascii="Arial"/>
                <w:sz w:val="21"/>
              </w:rPr>
            </w:pPr>
          </w:p>
        </w:tc>
        <w:tc>
          <w:tcPr>
            <w:tcW w:w="720" w:type="dxa"/>
            <w:vAlign w:val="top"/>
          </w:tcPr>
          <w:p>
            <w:pPr>
              <w:spacing w:before="72" w:line="205" w:lineRule="auto"/>
              <w:ind w:left="381" w:right="26" w:hanging="321"/>
              <w:rPr>
                <w:rFonts w:ascii="宋体" w:hAnsi="宋体" w:eastAsia="宋体" w:cs="宋体"/>
                <w:sz w:val="18"/>
                <w:szCs w:val="18"/>
              </w:rPr>
            </w:pPr>
            <w:r>
              <w:rPr>
                <w:rFonts w:ascii="宋体" w:hAnsi="宋体" w:eastAsia="宋体" w:cs="宋体"/>
                <w:spacing w:val="-16"/>
                <w:sz w:val="18"/>
                <w:szCs w:val="18"/>
              </w:rPr>
              <w:t>2</w:t>
            </w:r>
            <w:r>
              <w:rPr>
                <w:rFonts w:ascii="宋体" w:hAnsi="宋体" w:eastAsia="宋体" w:cs="宋体"/>
                <w:spacing w:val="-11"/>
                <w:sz w:val="18"/>
                <w:szCs w:val="18"/>
              </w:rPr>
              <w:t>,601,56</w:t>
            </w:r>
            <w:r>
              <w:rPr>
                <w:rFonts w:ascii="宋体" w:hAnsi="宋体" w:eastAsia="宋体" w:cs="宋体"/>
                <w:sz w:val="18"/>
                <w:szCs w:val="18"/>
              </w:rPr>
              <w:t xml:space="preserve"> </w:t>
            </w:r>
            <w:r>
              <w:rPr>
                <w:rFonts w:ascii="宋体" w:hAnsi="宋体" w:eastAsia="宋体" w:cs="宋体"/>
                <w:spacing w:val="-15"/>
                <w:sz w:val="18"/>
                <w:szCs w:val="18"/>
              </w:rPr>
              <w:t>5</w:t>
            </w:r>
            <w:r>
              <w:rPr>
                <w:rFonts w:ascii="宋体" w:hAnsi="宋体" w:eastAsia="宋体" w:cs="宋体"/>
                <w:spacing w:val="-13"/>
                <w:sz w:val="18"/>
                <w:szCs w:val="18"/>
              </w:rPr>
              <w:t>.32</w:t>
            </w:r>
          </w:p>
        </w:tc>
        <w:tc>
          <w:tcPr>
            <w:tcW w:w="662" w:type="dxa"/>
            <w:vAlign w:val="top"/>
          </w:tcPr>
          <w:p>
            <w:pPr>
              <w:rPr>
                <w:rFonts w:ascii="Arial"/>
                <w:sz w:val="21"/>
              </w:rPr>
            </w:pPr>
          </w:p>
        </w:tc>
        <w:tc>
          <w:tcPr>
            <w:tcW w:w="544" w:type="dxa"/>
            <w:vAlign w:val="top"/>
          </w:tcPr>
          <w:p>
            <w:pPr>
              <w:rPr>
                <w:rFonts w:ascii="Arial"/>
                <w:sz w:val="21"/>
              </w:rPr>
            </w:pPr>
          </w:p>
        </w:tc>
        <w:tc>
          <w:tcPr>
            <w:tcW w:w="556" w:type="dxa"/>
            <w:vAlign w:val="top"/>
          </w:tcPr>
          <w:p>
            <w:pPr>
              <w:rPr>
                <w:rFonts w:ascii="Arial"/>
                <w:sz w:val="21"/>
              </w:rPr>
            </w:pPr>
          </w:p>
        </w:tc>
        <w:tc>
          <w:tcPr>
            <w:tcW w:w="684" w:type="dxa"/>
            <w:vAlign w:val="top"/>
          </w:tcPr>
          <w:p>
            <w:pPr>
              <w:rPr>
                <w:rFonts w:ascii="Arial"/>
                <w:sz w:val="21"/>
              </w:rPr>
            </w:pPr>
          </w:p>
        </w:tc>
        <w:tc>
          <w:tcPr>
            <w:tcW w:w="554"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66" w:type="dxa"/>
            <w:vAlign w:val="top"/>
          </w:tcPr>
          <w:p>
            <w:pPr>
              <w:spacing w:before="29" w:line="227" w:lineRule="auto"/>
              <w:ind w:left="35" w:right="54"/>
              <w:rPr>
                <w:rFonts w:ascii="宋体" w:hAnsi="宋体" w:eastAsia="宋体" w:cs="宋体"/>
                <w:sz w:val="18"/>
                <w:szCs w:val="18"/>
              </w:rPr>
            </w:pPr>
            <w:r>
              <w:rPr>
                <w:rFonts w:ascii="宋体" w:hAnsi="宋体" w:eastAsia="宋体" w:cs="宋体"/>
                <w:spacing w:val="-2"/>
                <w:sz w:val="18"/>
                <w:szCs w:val="18"/>
              </w:rPr>
              <w:t>贵溪公司</w:t>
            </w:r>
            <w:r>
              <w:rPr>
                <w:rFonts w:ascii="宋体" w:hAnsi="宋体" w:eastAsia="宋体" w:cs="宋体"/>
                <w:spacing w:val="-1"/>
                <w:sz w:val="18"/>
                <w:szCs w:val="18"/>
              </w:rPr>
              <w:t>新区</w:t>
            </w:r>
            <w:r>
              <w:rPr>
                <w:rFonts w:ascii="宋体" w:hAnsi="宋体" w:eastAsia="宋体" w:cs="宋体"/>
                <w:sz w:val="18"/>
                <w:szCs w:val="18"/>
              </w:rPr>
              <w:t xml:space="preserve"> </w:t>
            </w:r>
            <w:r>
              <w:rPr>
                <w:rFonts w:ascii="宋体" w:hAnsi="宋体" w:eastAsia="宋体" w:cs="宋体"/>
                <w:spacing w:val="-2"/>
                <w:sz w:val="18"/>
                <w:szCs w:val="18"/>
              </w:rPr>
              <w:t>建设项</w:t>
            </w:r>
            <w:r>
              <w:rPr>
                <w:rFonts w:ascii="宋体" w:hAnsi="宋体" w:eastAsia="宋体" w:cs="宋体"/>
                <w:spacing w:val="-1"/>
                <w:sz w:val="18"/>
                <w:szCs w:val="18"/>
              </w:rPr>
              <w:t>目</w:t>
            </w:r>
          </w:p>
        </w:tc>
        <w:tc>
          <w:tcPr>
            <w:tcW w:w="648" w:type="dxa"/>
            <w:vAlign w:val="top"/>
          </w:tcPr>
          <w:p>
            <w:pPr>
              <w:spacing w:before="71" w:line="187" w:lineRule="auto"/>
              <w:ind w:left="31"/>
              <w:rPr>
                <w:rFonts w:ascii="宋体" w:hAnsi="宋体" w:eastAsia="宋体" w:cs="宋体"/>
                <w:sz w:val="18"/>
                <w:szCs w:val="18"/>
              </w:rPr>
            </w:pPr>
            <w:r>
              <w:rPr>
                <w:rFonts w:ascii="宋体" w:hAnsi="宋体" w:eastAsia="宋体" w:cs="宋体"/>
                <w:spacing w:val="-11"/>
                <w:sz w:val="18"/>
                <w:szCs w:val="18"/>
              </w:rPr>
              <w:t>4</w:t>
            </w:r>
            <w:r>
              <w:rPr>
                <w:rFonts w:ascii="宋体" w:hAnsi="宋体" w:eastAsia="宋体" w:cs="宋体"/>
                <w:spacing w:val="-6"/>
                <w:sz w:val="18"/>
                <w:szCs w:val="18"/>
              </w:rPr>
              <w:t>77,400</w:t>
            </w:r>
          </w:p>
          <w:p>
            <w:pPr>
              <w:spacing w:before="26" w:line="187" w:lineRule="auto"/>
              <w:ind w:left="309"/>
              <w:rPr>
                <w:rFonts w:ascii="宋体" w:hAnsi="宋体" w:eastAsia="宋体" w:cs="宋体"/>
                <w:sz w:val="18"/>
                <w:szCs w:val="18"/>
              </w:rPr>
            </w:pPr>
            <w:r>
              <w:rPr>
                <w:rFonts w:ascii="宋体" w:hAnsi="宋体" w:eastAsia="宋体" w:cs="宋体"/>
                <w:spacing w:val="-15"/>
                <w:sz w:val="18"/>
                <w:szCs w:val="18"/>
              </w:rPr>
              <w:t>,</w:t>
            </w:r>
            <w:r>
              <w:rPr>
                <w:rFonts w:ascii="宋体" w:hAnsi="宋体" w:eastAsia="宋体" w:cs="宋体"/>
                <w:spacing w:val="-13"/>
                <w:sz w:val="18"/>
                <w:szCs w:val="18"/>
              </w:rPr>
              <w:t>000</w:t>
            </w:r>
          </w:p>
        </w:tc>
        <w:tc>
          <w:tcPr>
            <w:tcW w:w="718" w:type="dxa"/>
            <w:vAlign w:val="top"/>
          </w:tcPr>
          <w:p>
            <w:pPr>
              <w:spacing w:before="58" w:line="181" w:lineRule="auto"/>
              <w:ind w:left="59"/>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40,449</w:t>
            </w:r>
          </w:p>
          <w:p>
            <w:pPr>
              <w:spacing w:before="57" w:line="182" w:lineRule="auto"/>
              <w:ind w:left="60"/>
              <w:rPr>
                <w:rFonts w:ascii="宋体" w:hAnsi="宋体" w:eastAsia="宋体" w:cs="宋体"/>
                <w:sz w:val="18"/>
                <w:szCs w:val="18"/>
              </w:rPr>
            </w:pPr>
            <w:r>
              <w:rPr>
                <w:rFonts w:ascii="宋体" w:hAnsi="宋体" w:eastAsia="宋体" w:cs="宋体"/>
                <w:spacing w:val="-2"/>
                <w:sz w:val="18"/>
                <w:szCs w:val="18"/>
              </w:rPr>
              <w:t>,7</w:t>
            </w:r>
            <w:r>
              <w:rPr>
                <w:rFonts w:ascii="宋体" w:hAnsi="宋体" w:eastAsia="宋体" w:cs="宋体"/>
                <w:spacing w:val="-1"/>
                <w:sz w:val="18"/>
                <w:szCs w:val="18"/>
              </w:rPr>
              <w:t>05.91</w:t>
            </w:r>
          </w:p>
        </w:tc>
        <w:tc>
          <w:tcPr>
            <w:tcW w:w="758" w:type="dxa"/>
            <w:vAlign w:val="top"/>
          </w:tcPr>
          <w:p>
            <w:pPr>
              <w:spacing w:before="70" w:line="206" w:lineRule="auto"/>
              <w:ind w:left="237" w:right="26" w:hanging="123"/>
              <w:rPr>
                <w:rFonts w:ascii="宋体" w:hAnsi="宋体" w:eastAsia="宋体" w:cs="宋体"/>
                <w:sz w:val="18"/>
                <w:szCs w:val="18"/>
              </w:rPr>
            </w:pPr>
            <w:r>
              <w:rPr>
                <w:rFonts w:ascii="宋体" w:hAnsi="宋体" w:eastAsia="宋体" w:cs="宋体"/>
                <w:spacing w:val="-18"/>
                <w:sz w:val="18"/>
                <w:szCs w:val="18"/>
              </w:rPr>
              <w:t>1</w:t>
            </w:r>
            <w:r>
              <w:rPr>
                <w:rFonts w:ascii="宋体" w:hAnsi="宋体" w:eastAsia="宋体" w:cs="宋体"/>
                <w:spacing w:val="-13"/>
                <w:sz w:val="18"/>
                <w:szCs w:val="18"/>
              </w:rPr>
              <w:t>06,202,</w:t>
            </w:r>
            <w:r>
              <w:rPr>
                <w:rFonts w:ascii="宋体" w:hAnsi="宋体" w:eastAsia="宋体" w:cs="宋体"/>
                <w:sz w:val="18"/>
                <w:szCs w:val="18"/>
              </w:rPr>
              <w:t xml:space="preserve"> </w:t>
            </w:r>
            <w:r>
              <w:rPr>
                <w:rFonts w:ascii="宋体" w:hAnsi="宋体" w:eastAsia="宋体" w:cs="宋体"/>
                <w:spacing w:val="-13"/>
                <w:sz w:val="18"/>
                <w:szCs w:val="18"/>
              </w:rPr>
              <w:t>6</w:t>
            </w:r>
            <w:r>
              <w:rPr>
                <w:rFonts w:ascii="宋体" w:hAnsi="宋体" w:eastAsia="宋体" w:cs="宋体"/>
                <w:spacing w:val="-8"/>
                <w:sz w:val="18"/>
                <w:szCs w:val="18"/>
              </w:rPr>
              <w:t>22.02</w:t>
            </w:r>
          </w:p>
        </w:tc>
        <w:tc>
          <w:tcPr>
            <w:tcW w:w="849" w:type="dxa"/>
            <w:vAlign w:val="top"/>
          </w:tcPr>
          <w:p>
            <w:pPr>
              <w:spacing w:before="70" w:line="206" w:lineRule="auto"/>
              <w:ind w:left="418" w:right="26" w:hanging="314"/>
              <w:rPr>
                <w:rFonts w:ascii="宋体" w:hAnsi="宋体" w:eastAsia="宋体" w:cs="宋体"/>
                <w:sz w:val="18"/>
                <w:szCs w:val="18"/>
              </w:rPr>
            </w:pPr>
            <w:r>
              <w:rPr>
                <w:rFonts w:ascii="宋体" w:hAnsi="宋体" w:eastAsia="宋体" w:cs="宋体"/>
                <w:spacing w:val="-18"/>
                <w:sz w:val="18"/>
                <w:szCs w:val="18"/>
              </w:rPr>
              <w:t>3</w:t>
            </w:r>
            <w:r>
              <w:rPr>
                <w:rFonts w:ascii="宋体" w:hAnsi="宋体" w:eastAsia="宋体" w:cs="宋体"/>
                <w:spacing w:val="-10"/>
                <w:sz w:val="18"/>
                <w:szCs w:val="18"/>
              </w:rPr>
              <w:t>38,950,1</w:t>
            </w:r>
            <w:r>
              <w:rPr>
                <w:rFonts w:ascii="宋体" w:hAnsi="宋体" w:eastAsia="宋体" w:cs="宋体"/>
                <w:sz w:val="18"/>
                <w:szCs w:val="18"/>
              </w:rPr>
              <w:t xml:space="preserve"> </w:t>
            </w:r>
            <w:r>
              <w:rPr>
                <w:rFonts w:ascii="宋体" w:hAnsi="宋体" w:eastAsia="宋体" w:cs="宋体"/>
                <w:spacing w:val="-12"/>
                <w:sz w:val="18"/>
                <w:szCs w:val="18"/>
              </w:rPr>
              <w:t>6</w:t>
            </w:r>
            <w:r>
              <w:rPr>
                <w:rFonts w:ascii="宋体" w:hAnsi="宋体" w:eastAsia="宋体" w:cs="宋体"/>
                <w:spacing w:val="-10"/>
                <w:sz w:val="18"/>
                <w:szCs w:val="18"/>
              </w:rPr>
              <w:t>6.35</w:t>
            </w:r>
          </w:p>
        </w:tc>
        <w:tc>
          <w:tcPr>
            <w:tcW w:w="660" w:type="dxa"/>
            <w:vAlign w:val="top"/>
          </w:tcPr>
          <w:p>
            <w:pPr>
              <w:rPr>
                <w:rFonts w:ascii="Arial"/>
                <w:sz w:val="21"/>
              </w:rPr>
            </w:pPr>
          </w:p>
        </w:tc>
        <w:tc>
          <w:tcPr>
            <w:tcW w:w="720" w:type="dxa"/>
            <w:vAlign w:val="top"/>
          </w:tcPr>
          <w:p>
            <w:pPr>
              <w:spacing w:before="70" w:line="206" w:lineRule="auto"/>
              <w:ind w:left="394" w:right="26" w:hanging="331"/>
              <w:rPr>
                <w:rFonts w:ascii="宋体" w:hAnsi="宋体" w:eastAsia="宋体" w:cs="宋体"/>
                <w:sz w:val="18"/>
                <w:szCs w:val="18"/>
              </w:rPr>
            </w:pPr>
            <w:r>
              <w:rPr>
                <w:rFonts w:ascii="宋体" w:hAnsi="宋体" w:eastAsia="宋体" w:cs="宋体"/>
                <w:spacing w:val="-12"/>
                <w:sz w:val="18"/>
                <w:szCs w:val="18"/>
              </w:rPr>
              <w:t>7,702,16</w:t>
            </w:r>
            <w:r>
              <w:rPr>
                <w:rFonts w:ascii="宋体" w:hAnsi="宋体" w:eastAsia="宋体" w:cs="宋体"/>
                <w:sz w:val="18"/>
                <w:szCs w:val="18"/>
              </w:rPr>
              <w:t xml:space="preserve"> </w:t>
            </w:r>
            <w:r>
              <w:rPr>
                <w:rFonts w:ascii="宋体" w:hAnsi="宋体" w:eastAsia="宋体" w:cs="宋体"/>
                <w:spacing w:val="-8"/>
                <w:w w:val="90"/>
                <w:sz w:val="18"/>
                <w:szCs w:val="18"/>
              </w:rPr>
              <w:t>1.58</w:t>
            </w:r>
          </w:p>
        </w:tc>
        <w:tc>
          <w:tcPr>
            <w:tcW w:w="662" w:type="dxa"/>
            <w:vAlign w:val="top"/>
          </w:tcPr>
          <w:p>
            <w:pPr>
              <w:spacing w:before="173" w:line="182" w:lineRule="auto"/>
              <w:ind w:left="231"/>
              <w:rPr>
                <w:rFonts w:ascii="宋体" w:hAnsi="宋体" w:eastAsia="宋体" w:cs="宋体"/>
                <w:sz w:val="18"/>
                <w:szCs w:val="18"/>
              </w:rPr>
            </w:pPr>
            <w:r>
              <w:rPr>
                <w:rFonts w:ascii="宋体" w:hAnsi="宋体" w:eastAsia="宋体" w:cs="宋体"/>
                <w:spacing w:val="-11"/>
                <w:sz w:val="18"/>
                <w:szCs w:val="18"/>
              </w:rPr>
              <w:t>7</w:t>
            </w:r>
            <w:r>
              <w:rPr>
                <w:rFonts w:ascii="宋体" w:hAnsi="宋体" w:eastAsia="宋体" w:cs="宋体"/>
                <w:spacing w:val="-10"/>
                <w:sz w:val="18"/>
                <w:szCs w:val="18"/>
              </w:rPr>
              <w:t>2.66</w:t>
            </w:r>
          </w:p>
        </w:tc>
        <w:tc>
          <w:tcPr>
            <w:tcW w:w="544" w:type="dxa"/>
            <w:vAlign w:val="top"/>
          </w:tcPr>
          <w:p>
            <w:pPr>
              <w:spacing w:before="176" w:line="182" w:lineRule="auto"/>
              <w:ind w:left="69"/>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5.00</w:t>
            </w:r>
          </w:p>
        </w:tc>
        <w:tc>
          <w:tcPr>
            <w:tcW w:w="556" w:type="dxa"/>
            <w:vAlign w:val="top"/>
          </w:tcPr>
          <w:p>
            <w:pPr>
              <w:rPr>
                <w:rFonts w:ascii="Arial"/>
                <w:sz w:val="21"/>
              </w:rPr>
            </w:pPr>
          </w:p>
        </w:tc>
        <w:tc>
          <w:tcPr>
            <w:tcW w:w="684" w:type="dxa"/>
            <w:vAlign w:val="top"/>
          </w:tcPr>
          <w:p>
            <w:pPr>
              <w:rPr>
                <w:rFonts w:ascii="Arial"/>
                <w:sz w:val="21"/>
              </w:rPr>
            </w:pPr>
          </w:p>
        </w:tc>
        <w:tc>
          <w:tcPr>
            <w:tcW w:w="554" w:type="dxa"/>
            <w:vAlign w:val="top"/>
          </w:tcPr>
          <w:p>
            <w:pPr>
              <w:rPr>
                <w:rFonts w:ascii="Arial"/>
                <w:sz w:val="21"/>
              </w:rPr>
            </w:pPr>
          </w:p>
        </w:tc>
        <w:tc>
          <w:tcPr>
            <w:tcW w:w="751" w:type="dxa"/>
            <w:vAlign w:val="top"/>
          </w:tcPr>
          <w:p>
            <w:pPr>
              <w:spacing w:before="29" w:line="227" w:lineRule="auto"/>
              <w:ind w:left="65" w:right="57" w:firstLine="73"/>
              <w:rPr>
                <w:rFonts w:ascii="宋体" w:hAnsi="宋体" w:eastAsia="宋体" w:cs="宋体"/>
                <w:sz w:val="18"/>
                <w:szCs w:val="18"/>
              </w:rPr>
            </w:pPr>
            <w:r>
              <w:rPr>
                <w:rFonts w:ascii="宋体" w:hAnsi="宋体" w:eastAsia="宋体" w:cs="宋体"/>
                <w:spacing w:val="-13"/>
                <w:sz w:val="18"/>
                <w:szCs w:val="18"/>
              </w:rPr>
              <w:t>自</w:t>
            </w:r>
            <w:r>
              <w:rPr>
                <w:rFonts w:ascii="宋体" w:hAnsi="宋体" w:eastAsia="宋体" w:cs="宋体"/>
                <w:spacing w:val="-12"/>
                <w:sz w:val="18"/>
                <w:szCs w:val="18"/>
              </w:rPr>
              <w:t>有资</w:t>
            </w:r>
            <w:r>
              <w:rPr>
                <w:rFonts w:ascii="宋体" w:hAnsi="宋体" w:eastAsia="宋体" w:cs="宋体"/>
                <w:sz w:val="18"/>
                <w:szCs w:val="18"/>
              </w:rPr>
              <w:t xml:space="preserve"> </w:t>
            </w:r>
            <w:r>
              <w:rPr>
                <w:rFonts w:ascii="宋体" w:hAnsi="宋体" w:eastAsia="宋体" w:cs="宋体"/>
                <w:spacing w:val="-2"/>
                <w:sz w:val="18"/>
                <w:szCs w:val="18"/>
              </w:rPr>
              <w:t>金/借款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66" w:type="dxa"/>
            <w:vAlign w:val="top"/>
          </w:tcPr>
          <w:p>
            <w:pPr>
              <w:spacing w:before="147" w:line="220" w:lineRule="auto"/>
              <w:ind w:left="33"/>
              <w:rPr>
                <w:rFonts w:ascii="宋体" w:hAnsi="宋体" w:eastAsia="宋体" w:cs="宋体"/>
                <w:sz w:val="18"/>
                <w:szCs w:val="18"/>
              </w:rPr>
            </w:pPr>
            <w:r>
              <w:rPr>
                <w:rFonts w:ascii="宋体" w:hAnsi="宋体" w:eastAsia="宋体" w:cs="宋体"/>
                <w:spacing w:val="-2"/>
                <w:sz w:val="18"/>
                <w:szCs w:val="18"/>
              </w:rPr>
              <w:t>其他</w:t>
            </w:r>
          </w:p>
        </w:tc>
        <w:tc>
          <w:tcPr>
            <w:tcW w:w="648" w:type="dxa"/>
            <w:vAlign w:val="top"/>
          </w:tcPr>
          <w:p>
            <w:pPr>
              <w:rPr>
                <w:rFonts w:ascii="Arial"/>
                <w:sz w:val="21"/>
              </w:rPr>
            </w:pPr>
          </w:p>
        </w:tc>
        <w:tc>
          <w:tcPr>
            <w:tcW w:w="718" w:type="dxa"/>
            <w:vAlign w:val="top"/>
          </w:tcPr>
          <w:p>
            <w:pPr>
              <w:spacing w:before="58" w:line="182" w:lineRule="auto"/>
              <w:ind w:left="7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9</w:t>
            </w:r>
            <w:r>
              <w:rPr>
                <w:rFonts w:ascii="宋体" w:hAnsi="宋体" w:eastAsia="宋体" w:cs="宋体"/>
                <w:spacing w:val="-2"/>
                <w:sz w:val="18"/>
                <w:szCs w:val="18"/>
              </w:rPr>
              <w:t>43,8</w:t>
            </w:r>
          </w:p>
          <w:p>
            <w:pPr>
              <w:spacing w:before="56" w:line="182" w:lineRule="auto"/>
              <w:ind w:left="241"/>
              <w:rPr>
                <w:rFonts w:ascii="宋体" w:hAnsi="宋体" w:eastAsia="宋体" w:cs="宋体"/>
                <w:sz w:val="18"/>
                <w:szCs w:val="18"/>
              </w:rPr>
            </w:pPr>
            <w:r>
              <w:rPr>
                <w:rFonts w:ascii="宋体" w:hAnsi="宋体" w:eastAsia="宋体" w:cs="宋体"/>
                <w:spacing w:val="-2"/>
                <w:sz w:val="18"/>
                <w:szCs w:val="18"/>
              </w:rPr>
              <w:t>56.8</w:t>
            </w:r>
            <w:r>
              <w:rPr>
                <w:rFonts w:ascii="宋体" w:hAnsi="宋体" w:eastAsia="宋体" w:cs="宋体"/>
                <w:spacing w:val="-1"/>
                <w:sz w:val="18"/>
                <w:szCs w:val="18"/>
              </w:rPr>
              <w:t>3</w:t>
            </w:r>
          </w:p>
        </w:tc>
        <w:tc>
          <w:tcPr>
            <w:tcW w:w="758" w:type="dxa"/>
            <w:vAlign w:val="top"/>
          </w:tcPr>
          <w:p>
            <w:pPr>
              <w:spacing w:before="72" w:line="205" w:lineRule="auto"/>
              <w:ind w:left="417" w:right="27" w:hanging="316"/>
              <w:rPr>
                <w:rFonts w:ascii="宋体" w:hAnsi="宋体" w:eastAsia="宋体" w:cs="宋体"/>
                <w:sz w:val="18"/>
                <w:szCs w:val="18"/>
              </w:rPr>
            </w:pPr>
            <w:r>
              <w:rPr>
                <w:rFonts w:ascii="宋体" w:hAnsi="宋体" w:eastAsia="宋体" w:cs="宋体"/>
                <w:spacing w:val="-13"/>
                <w:sz w:val="18"/>
                <w:szCs w:val="18"/>
              </w:rPr>
              <w:t>6</w:t>
            </w:r>
            <w:r>
              <w:rPr>
                <w:rFonts w:ascii="宋体" w:hAnsi="宋体" w:eastAsia="宋体" w:cs="宋体"/>
                <w:spacing w:val="-12"/>
                <w:sz w:val="18"/>
                <w:szCs w:val="18"/>
              </w:rPr>
              <w:t>,200,43</w:t>
            </w:r>
            <w:r>
              <w:rPr>
                <w:rFonts w:ascii="宋体" w:hAnsi="宋体" w:eastAsia="宋体" w:cs="宋体"/>
                <w:sz w:val="18"/>
                <w:szCs w:val="18"/>
              </w:rPr>
              <w:t xml:space="preserve"> </w:t>
            </w:r>
            <w:r>
              <w:rPr>
                <w:rFonts w:ascii="宋体" w:hAnsi="宋体" w:eastAsia="宋体" w:cs="宋体"/>
                <w:spacing w:val="-14"/>
                <w:sz w:val="18"/>
                <w:szCs w:val="18"/>
              </w:rPr>
              <w:t>3</w:t>
            </w:r>
            <w:r>
              <w:rPr>
                <w:rFonts w:ascii="宋体" w:hAnsi="宋体" w:eastAsia="宋体" w:cs="宋体"/>
                <w:spacing w:val="-13"/>
                <w:sz w:val="18"/>
                <w:szCs w:val="18"/>
              </w:rPr>
              <w:t>.51</w:t>
            </w:r>
          </w:p>
        </w:tc>
        <w:tc>
          <w:tcPr>
            <w:tcW w:w="849" w:type="dxa"/>
            <w:vAlign w:val="top"/>
          </w:tcPr>
          <w:p>
            <w:pPr>
              <w:spacing w:before="68" w:line="207" w:lineRule="auto"/>
              <w:ind w:left="732" w:right="26" w:hanging="629"/>
              <w:rPr>
                <w:rFonts w:ascii="宋体" w:hAnsi="宋体" w:eastAsia="宋体" w:cs="宋体"/>
                <w:sz w:val="18"/>
                <w:szCs w:val="18"/>
              </w:rPr>
            </w:pPr>
            <w:r>
              <w:rPr>
                <w:rFonts w:ascii="宋体" w:hAnsi="宋体" w:eastAsia="宋体" w:cs="宋体"/>
                <w:spacing w:val="-17"/>
                <w:sz w:val="18"/>
                <w:szCs w:val="18"/>
              </w:rPr>
              <w:t>7</w:t>
            </w:r>
            <w:r>
              <w:rPr>
                <w:rFonts w:ascii="宋体" w:hAnsi="宋体" w:eastAsia="宋体" w:cs="宋体"/>
                <w:spacing w:val="-10"/>
                <w:sz w:val="18"/>
                <w:szCs w:val="18"/>
              </w:rPr>
              <w:t>34,585.7</w:t>
            </w:r>
            <w:r>
              <w:rPr>
                <w:rFonts w:ascii="宋体" w:hAnsi="宋体" w:eastAsia="宋体" w:cs="宋体"/>
                <w:sz w:val="18"/>
                <w:szCs w:val="18"/>
              </w:rPr>
              <w:t xml:space="preserve"> </w:t>
            </w:r>
            <w:r>
              <w:rPr>
                <w:rFonts w:ascii="宋体" w:hAnsi="宋体" w:eastAsia="宋体" w:cs="宋体"/>
                <w:spacing w:val="-8"/>
                <w:sz w:val="18"/>
                <w:szCs w:val="18"/>
              </w:rPr>
              <w:t>9</w:t>
            </w:r>
          </w:p>
        </w:tc>
        <w:tc>
          <w:tcPr>
            <w:tcW w:w="660" w:type="dxa"/>
            <w:vAlign w:val="top"/>
          </w:tcPr>
          <w:p>
            <w:pPr>
              <w:rPr>
                <w:rFonts w:ascii="Arial"/>
                <w:sz w:val="21"/>
              </w:rPr>
            </w:pPr>
          </w:p>
        </w:tc>
        <w:tc>
          <w:tcPr>
            <w:tcW w:w="720" w:type="dxa"/>
            <w:vAlign w:val="top"/>
          </w:tcPr>
          <w:p>
            <w:pPr>
              <w:spacing w:before="72" w:line="205" w:lineRule="auto"/>
              <w:ind w:left="376" w:right="26" w:hanging="313"/>
              <w:rPr>
                <w:rFonts w:ascii="宋体" w:hAnsi="宋体" w:eastAsia="宋体" w:cs="宋体"/>
                <w:sz w:val="18"/>
                <w:szCs w:val="18"/>
              </w:rPr>
            </w:pPr>
            <w:r>
              <w:rPr>
                <w:rFonts w:ascii="宋体" w:hAnsi="宋体" w:eastAsia="宋体" w:cs="宋体"/>
                <w:spacing w:val="-12"/>
                <w:sz w:val="18"/>
                <w:szCs w:val="18"/>
              </w:rPr>
              <w:t>7,409,70</w:t>
            </w:r>
            <w:r>
              <w:rPr>
                <w:rFonts w:ascii="宋体" w:hAnsi="宋体" w:eastAsia="宋体" w:cs="宋体"/>
                <w:sz w:val="18"/>
                <w:szCs w:val="18"/>
              </w:rPr>
              <w:t xml:space="preserve"> </w:t>
            </w:r>
            <w:r>
              <w:rPr>
                <w:rFonts w:ascii="宋体" w:hAnsi="宋体" w:eastAsia="宋体" w:cs="宋体"/>
                <w:spacing w:val="-12"/>
                <w:sz w:val="18"/>
                <w:szCs w:val="18"/>
              </w:rPr>
              <w:t>4.55</w:t>
            </w:r>
          </w:p>
        </w:tc>
        <w:tc>
          <w:tcPr>
            <w:tcW w:w="662" w:type="dxa"/>
            <w:vAlign w:val="top"/>
          </w:tcPr>
          <w:p>
            <w:pPr>
              <w:rPr>
                <w:rFonts w:ascii="Arial"/>
                <w:sz w:val="21"/>
              </w:rPr>
            </w:pPr>
          </w:p>
        </w:tc>
        <w:tc>
          <w:tcPr>
            <w:tcW w:w="544" w:type="dxa"/>
            <w:vAlign w:val="top"/>
          </w:tcPr>
          <w:p>
            <w:pPr>
              <w:rPr>
                <w:rFonts w:ascii="Arial"/>
                <w:sz w:val="21"/>
              </w:rPr>
            </w:pPr>
          </w:p>
        </w:tc>
        <w:tc>
          <w:tcPr>
            <w:tcW w:w="556" w:type="dxa"/>
            <w:vAlign w:val="top"/>
          </w:tcPr>
          <w:p>
            <w:pPr>
              <w:rPr>
                <w:rFonts w:ascii="Arial"/>
                <w:sz w:val="21"/>
              </w:rPr>
            </w:pPr>
          </w:p>
        </w:tc>
        <w:tc>
          <w:tcPr>
            <w:tcW w:w="684" w:type="dxa"/>
            <w:vAlign w:val="top"/>
          </w:tcPr>
          <w:p>
            <w:pPr>
              <w:rPr>
                <w:rFonts w:ascii="Arial"/>
                <w:sz w:val="21"/>
              </w:rPr>
            </w:pPr>
          </w:p>
        </w:tc>
        <w:tc>
          <w:tcPr>
            <w:tcW w:w="554"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166" w:type="dxa"/>
            <w:vAlign w:val="top"/>
          </w:tcPr>
          <w:p>
            <w:pPr>
              <w:spacing w:before="144" w:line="221" w:lineRule="auto"/>
              <w:ind w:left="405"/>
              <w:rPr>
                <w:rFonts w:ascii="宋体" w:hAnsi="宋体" w:eastAsia="宋体" w:cs="宋体"/>
                <w:sz w:val="18"/>
                <w:szCs w:val="18"/>
              </w:rPr>
            </w:pPr>
            <w:r>
              <w:rPr>
                <w:rFonts w:ascii="宋体" w:hAnsi="宋体" w:eastAsia="宋体" w:cs="宋体"/>
                <w:spacing w:val="-2"/>
                <w:sz w:val="18"/>
                <w:szCs w:val="18"/>
              </w:rPr>
              <w:t>合计</w:t>
            </w:r>
          </w:p>
        </w:tc>
        <w:tc>
          <w:tcPr>
            <w:tcW w:w="648" w:type="dxa"/>
            <w:vAlign w:val="top"/>
          </w:tcPr>
          <w:p>
            <w:pPr>
              <w:spacing w:before="72" w:line="187" w:lineRule="auto"/>
              <w:ind w:left="36"/>
              <w:rPr>
                <w:rFonts w:ascii="宋体" w:hAnsi="宋体" w:eastAsia="宋体" w:cs="宋体"/>
                <w:sz w:val="18"/>
                <w:szCs w:val="18"/>
              </w:rPr>
            </w:pPr>
            <w:r>
              <w:rPr>
                <w:rFonts w:ascii="宋体" w:hAnsi="宋体" w:eastAsia="宋体" w:cs="宋体"/>
                <w:spacing w:val="-10"/>
                <w:sz w:val="18"/>
                <w:szCs w:val="18"/>
              </w:rPr>
              <w:t>9</w:t>
            </w:r>
            <w:r>
              <w:rPr>
                <w:rFonts w:ascii="宋体" w:hAnsi="宋体" w:eastAsia="宋体" w:cs="宋体"/>
                <w:spacing w:val="-7"/>
                <w:sz w:val="18"/>
                <w:szCs w:val="18"/>
              </w:rPr>
              <w:t>03,470</w:t>
            </w:r>
          </w:p>
          <w:p>
            <w:pPr>
              <w:spacing w:before="24" w:line="187" w:lineRule="auto"/>
              <w:ind w:left="309"/>
              <w:rPr>
                <w:rFonts w:ascii="宋体" w:hAnsi="宋体" w:eastAsia="宋体" w:cs="宋体"/>
                <w:sz w:val="18"/>
                <w:szCs w:val="18"/>
              </w:rPr>
            </w:pPr>
            <w:r>
              <w:rPr>
                <w:rFonts w:ascii="宋体" w:hAnsi="宋体" w:eastAsia="宋体" w:cs="宋体"/>
                <w:spacing w:val="-15"/>
                <w:sz w:val="18"/>
                <w:szCs w:val="18"/>
              </w:rPr>
              <w:t>,</w:t>
            </w:r>
            <w:r>
              <w:rPr>
                <w:rFonts w:ascii="宋体" w:hAnsi="宋体" w:eastAsia="宋体" w:cs="宋体"/>
                <w:spacing w:val="-13"/>
                <w:sz w:val="18"/>
                <w:szCs w:val="18"/>
              </w:rPr>
              <w:t>000</w:t>
            </w:r>
          </w:p>
        </w:tc>
        <w:tc>
          <w:tcPr>
            <w:tcW w:w="718" w:type="dxa"/>
            <w:vAlign w:val="top"/>
          </w:tcPr>
          <w:p>
            <w:pPr>
              <w:spacing w:before="60" w:line="181" w:lineRule="auto"/>
              <w:ind w:left="59"/>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93,905</w:t>
            </w:r>
          </w:p>
          <w:p>
            <w:pPr>
              <w:spacing w:before="55" w:line="182" w:lineRule="auto"/>
              <w:ind w:left="60"/>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71.74</w:t>
            </w:r>
          </w:p>
        </w:tc>
        <w:tc>
          <w:tcPr>
            <w:tcW w:w="758" w:type="dxa"/>
            <w:vAlign w:val="top"/>
          </w:tcPr>
          <w:p>
            <w:pPr>
              <w:spacing w:before="72" w:line="206" w:lineRule="auto"/>
              <w:ind w:left="236" w:right="26" w:hanging="122"/>
              <w:rPr>
                <w:rFonts w:ascii="宋体" w:hAnsi="宋体" w:eastAsia="宋体" w:cs="宋体"/>
                <w:sz w:val="18"/>
                <w:szCs w:val="18"/>
              </w:rPr>
            </w:pPr>
            <w:r>
              <w:rPr>
                <w:rFonts w:ascii="宋体" w:hAnsi="宋体" w:eastAsia="宋体" w:cs="宋体"/>
                <w:spacing w:val="-18"/>
                <w:sz w:val="18"/>
                <w:szCs w:val="18"/>
              </w:rPr>
              <w:t>1</w:t>
            </w:r>
            <w:r>
              <w:rPr>
                <w:rFonts w:ascii="宋体" w:hAnsi="宋体" w:eastAsia="宋体" w:cs="宋体"/>
                <w:spacing w:val="-13"/>
                <w:sz w:val="18"/>
                <w:szCs w:val="18"/>
              </w:rPr>
              <w:t>68,041,</w:t>
            </w:r>
            <w:r>
              <w:rPr>
                <w:rFonts w:ascii="宋体" w:hAnsi="宋体" w:eastAsia="宋体" w:cs="宋体"/>
                <w:sz w:val="18"/>
                <w:szCs w:val="18"/>
              </w:rPr>
              <w:t xml:space="preserve"> </w:t>
            </w:r>
            <w:r>
              <w:rPr>
                <w:rFonts w:ascii="宋体" w:hAnsi="宋体" w:eastAsia="宋体" w:cs="宋体"/>
                <w:spacing w:val="-12"/>
                <w:sz w:val="18"/>
                <w:szCs w:val="18"/>
              </w:rPr>
              <w:t>0</w:t>
            </w:r>
            <w:r>
              <w:rPr>
                <w:rFonts w:ascii="宋体" w:hAnsi="宋体" w:eastAsia="宋体" w:cs="宋体"/>
                <w:spacing w:val="-8"/>
                <w:sz w:val="18"/>
                <w:szCs w:val="18"/>
              </w:rPr>
              <w:t>91.62</w:t>
            </w:r>
          </w:p>
        </w:tc>
        <w:tc>
          <w:tcPr>
            <w:tcW w:w="849" w:type="dxa"/>
            <w:vAlign w:val="top"/>
          </w:tcPr>
          <w:p>
            <w:pPr>
              <w:spacing w:before="72" w:line="206" w:lineRule="auto"/>
              <w:ind w:left="417" w:right="26" w:hanging="313"/>
              <w:rPr>
                <w:rFonts w:ascii="宋体" w:hAnsi="宋体" w:eastAsia="宋体" w:cs="宋体"/>
                <w:sz w:val="18"/>
                <w:szCs w:val="18"/>
              </w:rPr>
            </w:pPr>
            <w:r>
              <w:rPr>
                <w:rFonts w:ascii="宋体" w:hAnsi="宋体" w:eastAsia="宋体" w:cs="宋体"/>
                <w:spacing w:val="-18"/>
                <w:sz w:val="18"/>
                <w:szCs w:val="18"/>
              </w:rPr>
              <w:t>3</w:t>
            </w:r>
            <w:r>
              <w:rPr>
                <w:rFonts w:ascii="宋体" w:hAnsi="宋体" w:eastAsia="宋体" w:cs="宋体"/>
                <w:spacing w:val="-10"/>
                <w:sz w:val="18"/>
                <w:szCs w:val="18"/>
              </w:rPr>
              <w:t>93,031,0</w:t>
            </w:r>
            <w:r>
              <w:rPr>
                <w:rFonts w:ascii="宋体" w:hAnsi="宋体" w:eastAsia="宋体" w:cs="宋体"/>
                <w:sz w:val="18"/>
                <w:szCs w:val="18"/>
              </w:rPr>
              <w:t xml:space="preserve"> </w:t>
            </w:r>
            <w:r>
              <w:rPr>
                <w:rFonts w:ascii="宋体" w:hAnsi="宋体" w:eastAsia="宋体" w:cs="宋体"/>
                <w:spacing w:val="-11"/>
                <w:sz w:val="18"/>
                <w:szCs w:val="18"/>
              </w:rPr>
              <w:t>7</w:t>
            </w:r>
            <w:r>
              <w:rPr>
                <w:rFonts w:ascii="宋体" w:hAnsi="宋体" w:eastAsia="宋体" w:cs="宋体"/>
                <w:spacing w:val="-10"/>
                <w:sz w:val="18"/>
                <w:szCs w:val="18"/>
              </w:rPr>
              <w:t>8.63</w:t>
            </w:r>
          </w:p>
        </w:tc>
        <w:tc>
          <w:tcPr>
            <w:tcW w:w="660" w:type="dxa"/>
            <w:vAlign w:val="top"/>
          </w:tcPr>
          <w:p>
            <w:pPr>
              <w:rPr>
                <w:rFonts w:ascii="Arial"/>
                <w:sz w:val="21"/>
              </w:rPr>
            </w:pPr>
          </w:p>
        </w:tc>
        <w:tc>
          <w:tcPr>
            <w:tcW w:w="720" w:type="dxa"/>
            <w:vAlign w:val="top"/>
          </w:tcPr>
          <w:p>
            <w:pPr>
              <w:spacing w:before="72" w:line="206" w:lineRule="auto"/>
              <w:ind w:left="292" w:right="26" w:hanging="228"/>
              <w:rPr>
                <w:rFonts w:ascii="宋体" w:hAnsi="宋体" w:eastAsia="宋体" w:cs="宋体"/>
                <w:sz w:val="18"/>
                <w:szCs w:val="18"/>
              </w:rPr>
            </w:pPr>
            <w:r>
              <w:rPr>
                <w:rFonts w:ascii="宋体" w:hAnsi="宋体" w:eastAsia="宋体" w:cs="宋体"/>
                <w:spacing w:val="-13"/>
                <w:sz w:val="18"/>
                <w:szCs w:val="18"/>
              </w:rPr>
              <w:t>6</w:t>
            </w:r>
            <w:r>
              <w:rPr>
                <w:rFonts w:ascii="宋体" w:hAnsi="宋体" w:eastAsia="宋体" w:cs="宋体"/>
                <w:spacing w:val="-12"/>
                <w:sz w:val="18"/>
                <w:szCs w:val="18"/>
              </w:rPr>
              <w:t>8,915,9</w:t>
            </w:r>
            <w:r>
              <w:rPr>
                <w:rFonts w:ascii="宋体" w:hAnsi="宋体" w:eastAsia="宋体" w:cs="宋体"/>
                <w:sz w:val="18"/>
                <w:szCs w:val="18"/>
              </w:rPr>
              <w:t xml:space="preserve"> </w:t>
            </w:r>
            <w:r>
              <w:rPr>
                <w:rFonts w:ascii="宋体" w:hAnsi="宋体" w:eastAsia="宋体" w:cs="宋体"/>
                <w:spacing w:val="-11"/>
                <w:sz w:val="18"/>
                <w:szCs w:val="18"/>
              </w:rPr>
              <w:t>84.73</w:t>
            </w:r>
          </w:p>
        </w:tc>
        <w:tc>
          <w:tcPr>
            <w:tcW w:w="662" w:type="dxa"/>
            <w:vAlign w:val="top"/>
          </w:tcPr>
          <w:p>
            <w:pPr>
              <w:spacing w:before="144" w:line="225" w:lineRule="auto"/>
              <w:ind w:left="288"/>
              <w:rPr>
                <w:rFonts w:ascii="宋体" w:hAnsi="宋体" w:eastAsia="宋体" w:cs="宋体"/>
                <w:sz w:val="18"/>
                <w:szCs w:val="18"/>
              </w:rPr>
            </w:pPr>
            <w:r>
              <w:rPr>
                <w:rFonts w:ascii="宋体" w:hAnsi="宋体" w:eastAsia="宋体" w:cs="宋体"/>
                <w:sz w:val="18"/>
                <w:szCs w:val="18"/>
              </w:rPr>
              <w:t>/</w:t>
            </w:r>
          </w:p>
        </w:tc>
        <w:tc>
          <w:tcPr>
            <w:tcW w:w="544" w:type="dxa"/>
            <w:vAlign w:val="top"/>
          </w:tcPr>
          <w:p>
            <w:pPr>
              <w:spacing w:before="144" w:line="225" w:lineRule="auto"/>
              <w:ind w:left="229"/>
              <w:rPr>
                <w:rFonts w:ascii="宋体" w:hAnsi="宋体" w:eastAsia="宋体" w:cs="宋体"/>
                <w:sz w:val="18"/>
                <w:szCs w:val="18"/>
              </w:rPr>
            </w:pPr>
            <w:r>
              <w:rPr>
                <w:rFonts w:ascii="宋体" w:hAnsi="宋体" w:eastAsia="宋体" w:cs="宋体"/>
                <w:sz w:val="18"/>
                <w:szCs w:val="18"/>
              </w:rPr>
              <w:t>/</w:t>
            </w:r>
          </w:p>
        </w:tc>
        <w:tc>
          <w:tcPr>
            <w:tcW w:w="556" w:type="dxa"/>
            <w:vAlign w:val="top"/>
          </w:tcPr>
          <w:p>
            <w:pPr>
              <w:rPr>
                <w:rFonts w:ascii="Arial"/>
                <w:sz w:val="21"/>
              </w:rPr>
            </w:pPr>
          </w:p>
        </w:tc>
        <w:tc>
          <w:tcPr>
            <w:tcW w:w="684" w:type="dxa"/>
            <w:vAlign w:val="top"/>
          </w:tcPr>
          <w:p>
            <w:pPr>
              <w:rPr>
                <w:rFonts w:ascii="Arial"/>
                <w:sz w:val="21"/>
              </w:rPr>
            </w:pPr>
          </w:p>
        </w:tc>
        <w:tc>
          <w:tcPr>
            <w:tcW w:w="554" w:type="dxa"/>
            <w:vAlign w:val="top"/>
          </w:tcPr>
          <w:p>
            <w:pPr>
              <w:spacing w:before="144" w:line="225" w:lineRule="auto"/>
              <w:ind w:left="236"/>
              <w:rPr>
                <w:rFonts w:ascii="宋体" w:hAnsi="宋体" w:eastAsia="宋体" w:cs="宋体"/>
                <w:sz w:val="18"/>
                <w:szCs w:val="18"/>
              </w:rPr>
            </w:pPr>
            <w:r>
              <w:rPr>
                <w:rFonts w:ascii="宋体" w:hAnsi="宋体" w:eastAsia="宋体" w:cs="宋体"/>
                <w:sz w:val="18"/>
                <w:szCs w:val="18"/>
              </w:rPr>
              <w:t>/</w:t>
            </w:r>
          </w:p>
        </w:tc>
        <w:tc>
          <w:tcPr>
            <w:tcW w:w="751" w:type="dxa"/>
            <w:vAlign w:val="top"/>
          </w:tcPr>
          <w:p>
            <w:pPr>
              <w:spacing w:before="144" w:line="225" w:lineRule="auto"/>
              <w:ind w:left="332"/>
              <w:rPr>
                <w:rFonts w:ascii="宋体" w:hAnsi="宋体" w:eastAsia="宋体" w:cs="宋体"/>
                <w:sz w:val="18"/>
                <w:szCs w:val="18"/>
              </w:rPr>
            </w:pPr>
            <w:r>
              <w:rPr>
                <w:rFonts w:ascii="宋体" w:hAnsi="宋体" w:eastAsia="宋体" w:cs="宋体"/>
                <w:sz w:val="18"/>
                <w:szCs w:val="18"/>
              </w:rPr>
              <w:t>/</w:t>
            </w:r>
          </w:p>
        </w:tc>
      </w:tr>
    </w:tbl>
    <w:p>
      <w:pPr>
        <w:spacing w:line="262" w:lineRule="auto"/>
        <w:rPr>
          <w:rFonts w:ascii="Arial"/>
          <w:sz w:val="21"/>
        </w:rPr>
      </w:pPr>
    </w:p>
    <w:p>
      <w:pPr>
        <w:spacing w:before="69" w:line="223" w:lineRule="auto"/>
        <w:ind w:left="33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(3).本期计提在</w:t>
      </w:r>
      <w:r>
        <w:rPr>
          <w:rFonts w:ascii="宋体" w:hAnsi="宋体" w:eastAsia="宋体" w:cs="宋体"/>
          <w:spacing w:val="-1"/>
          <w:sz w:val="21"/>
          <w:szCs w:val="21"/>
          <w14:textOutline w14:w="3831" w14:cap="flat" w14:cmpd="sng">
            <w14:solidFill>
              <w14:srgbClr w14:val="000000"/>
            </w14:solidFill>
            <w14:prstDash w14:val="solid"/>
            <w14:miter w14:val="0"/>
          </w14:textOutline>
        </w:rPr>
        <w:t>建工程减值准备情况</w:t>
      </w:r>
    </w:p>
    <w:p>
      <w:pPr>
        <w:spacing w:before="65" w:line="285" w:lineRule="exact"/>
        <w:ind w:left="302"/>
        <w:rPr>
          <w:rFonts w:ascii="宋体" w:hAnsi="宋体" w:eastAsia="宋体" w:cs="宋体"/>
          <w:sz w:val="21"/>
          <w:szCs w:val="21"/>
        </w:rPr>
      </w:pPr>
      <w:r>
        <w:rPr>
          <w:rFonts w:ascii="宋体" w:hAnsi="宋体" w:eastAsia="宋体" w:cs="宋体"/>
          <w:spacing w:val="-29"/>
          <w:position w:val="4"/>
          <w:sz w:val="21"/>
          <w:szCs w:val="21"/>
        </w:rPr>
        <w:t>口</w:t>
      </w:r>
      <w:r>
        <w:rPr>
          <w:rFonts w:ascii="宋体" w:hAnsi="宋体" w:eastAsia="宋体" w:cs="宋体"/>
          <w:spacing w:val="-23"/>
          <w:position w:val="4"/>
          <w:sz w:val="21"/>
          <w:szCs w:val="21"/>
        </w:rPr>
        <w:t>适用 √不适用</w:t>
      </w:r>
    </w:p>
    <w:p>
      <w:pPr>
        <w:spacing w:before="1" w:line="220" w:lineRule="auto"/>
        <w:ind w:left="297"/>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6" w:line="235" w:lineRule="auto"/>
        <w:ind w:left="30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ectPr>
          <w:headerReference r:id="rId95" w:type="default"/>
          <w:footerReference r:id="rId96" w:type="default"/>
          <w:pgSz w:w="11907" w:h="16839"/>
          <w:pgMar w:top="1392" w:right="1121" w:bottom="1395" w:left="1510" w:header="856" w:footer="1191" w:gutter="0"/>
          <w:cols w:space="720" w:num="1"/>
        </w:sectPr>
      </w:pPr>
    </w:p>
    <w:p>
      <w:pPr>
        <w:spacing w:line="393" w:lineRule="auto"/>
        <w:rPr>
          <w:rFonts w:ascii="Arial"/>
          <w:sz w:val="21"/>
        </w:rPr>
      </w:pPr>
    </w:p>
    <w:p>
      <w:pPr>
        <w:spacing w:before="69" w:line="333" w:lineRule="exact"/>
        <w:ind w:left="298"/>
        <w:rPr>
          <w:rFonts w:ascii="宋体" w:hAnsi="宋体" w:eastAsia="宋体" w:cs="宋体"/>
          <w:sz w:val="21"/>
          <w:szCs w:val="21"/>
        </w:rPr>
      </w:pPr>
      <w:r>
        <w:rPr>
          <w:rFonts w:ascii="宋体" w:hAnsi="宋体" w:eastAsia="宋体" w:cs="宋体"/>
          <w:spacing w:val="-2"/>
          <w:position w:val="9"/>
          <w:sz w:val="21"/>
          <w:szCs w:val="21"/>
          <w14:textOutline w14:w="3831" w14:cap="flat" w14:cmpd="sng">
            <w14:solidFill>
              <w14:srgbClr w14:val="000000"/>
            </w14:solidFill>
            <w14:prstDash w14:val="solid"/>
            <w14:miter w14:val="0"/>
          </w14:textOutline>
        </w:rPr>
        <w:t>工</w:t>
      </w:r>
      <w:r>
        <w:rPr>
          <w:rFonts w:ascii="宋体" w:hAnsi="宋体" w:eastAsia="宋体" w:cs="宋体"/>
          <w:spacing w:val="-1"/>
          <w:position w:val="9"/>
          <w:sz w:val="21"/>
          <w:szCs w:val="21"/>
          <w14:textOutline w14:w="3831" w14:cap="flat" w14:cmpd="sng">
            <w14:solidFill>
              <w14:srgbClr w14:val="000000"/>
            </w14:solidFill>
            <w14:prstDash w14:val="solid"/>
            <w14:miter w14:val="0"/>
          </w14:textOutline>
        </w:rPr>
        <w:t>程物资</w:t>
      </w:r>
    </w:p>
    <w:p>
      <w:pPr>
        <w:spacing w:line="223" w:lineRule="auto"/>
        <w:ind w:left="33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4).工程物资情况</w:t>
      </w:r>
    </w:p>
    <w:p>
      <w:pPr>
        <w:spacing w:before="62"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0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895" w:type="dxa"/>
        <w:tblInd w:w="2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9"/>
        <w:gridCol w:w="1548"/>
        <w:gridCol w:w="564"/>
        <w:gridCol w:w="1552"/>
        <w:gridCol w:w="1679"/>
        <w:gridCol w:w="564"/>
        <w:gridCol w:w="15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439" w:type="dxa"/>
            <w:vMerge w:val="restart"/>
            <w:tcBorders>
              <w:bottom w:val="nil"/>
            </w:tcBorders>
            <w:vAlign w:val="top"/>
          </w:tcPr>
          <w:p>
            <w:pPr>
              <w:spacing w:line="243" w:lineRule="auto"/>
              <w:rPr>
                <w:rFonts w:ascii="Arial"/>
                <w:sz w:val="21"/>
              </w:rPr>
            </w:pPr>
          </w:p>
          <w:p>
            <w:pPr>
              <w:spacing w:before="68" w:line="221" w:lineRule="auto"/>
              <w:ind w:left="517"/>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664" w:type="dxa"/>
            <w:gridSpan w:val="3"/>
            <w:vAlign w:val="top"/>
          </w:tcPr>
          <w:p>
            <w:pPr>
              <w:spacing w:before="34" w:line="218" w:lineRule="auto"/>
              <w:ind w:left="1416"/>
              <w:rPr>
                <w:rFonts w:ascii="宋体" w:hAnsi="宋体" w:eastAsia="宋体" w:cs="宋体"/>
                <w:sz w:val="21"/>
                <w:szCs w:val="21"/>
              </w:rPr>
            </w:pPr>
            <w:r>
              <w:rPr>
                <w:rFonts w:ascii="宋体" w:hAnsi="宋体" w:eastAsia="宋体" w:cs="宋体"/>
                <w:spacing w:val="-2"/>
                <w:sz w:val="21"/>
                <w:szCs w:val="21"/>
              </w:rPr>
              <w:t>期末余额</w:t>
            </w:r>
          </w:p>
        </w:tc>
        <w:tc>
          <w:tcPr>
            <w:tcW w:w="3792" w:type="dxa"/>
            <w:gridSpan w:val="3"/>
            <w:vAlign w:val="top"/>
          </w:tcPr>
          <w:p>
            <w:pPr>
              <w:spacing w:before="34" w:line="218" w:lineRule="auto"/>
              <w:ind w:left="1482"/>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439" w:type="dxa"/>
            <w:vMerge w:val="continue"/>
            <w:tcBorders>
              <w:top w:val="nil"/>
            </w:tcBorders>
            <w:vAlign w:val="top"/>
          </w:tcPr>
          <w:p>
            <w:pPr>
              <w:rPr>
                <w:rFonts w:ascii="Arial"/>
                <w:sz w:val="21"/>
              </w:rPr>
            </w:pPr>
          </w:p>
        </w:tc>
        <w:tc>
          <w:tcPr>
            <w:tcW w:w="1548" w:type="dxa"/>
            <w:vAlign w:val="top"/>
          </w:tcPr>
          <w:p>
            <w:pPr>
              <w:spacing w:before="164" w:line="221" w:lineRule="auto"/>
              <w:ind w:left="360"/>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面余额</w:t>
            </w:r>
          </w:p>
        </w:tc>
        <w:tc>
          <w:tcPr>
            <w:tcW w:w="564" w:type="dxa"/>
            <w:vAlign w:val="top"/>
          </w:tcPr>
          <w:p>
            <w:pPr>
              <w:spacing w:before="30" w:line="227" w:lineRule="auto"/>
              <w:ind w:left="75" w:right="70" w:hanging="1"/>
              <w:rPr>
                <w:rFonts w:ascii="宋体" w:hAnsi="宋体" w:eastAsia="宋体" w:cs="宋体"/>
                <w:sz w:val="21"/>
                <w:szCs w:val="21"/>
              </w:rPr>
            </w:pPr>
            <w:r>
              <w:rPr>
                <w:rFonts w:ascii="宋体" w:hAnsi="宋体" w:eastAsia="宋体" w:cs="宋体"/>
                <w:spacing w:val="-3"/>
                <w:sz w:val="21"/>
                <w:szCs w:val="21"/>
              </w:rPr>
              <w:t>减值</w:t>
            </w:r>
            <w:r>
              <w:rPr>
                <w:rFonts w:ascii="宋体" w:hAnsi="宋体" w:eastAsia="宋体" w:cs="宋体"/>
                <w:sz w:val="21"/>
                <w:szCs w:val="21"/>
              </w:rPr>
              <w:t xml:space="preserve"> </w:t>
            </w:r>
            <w:r>
              <w:rPr>
                <w:rFonts w:ascii="宋体" w:hAnsi="宋体" w:eastAsia="宋体" w:cs="宋体"/>
                <w:spacing w:val="-5"/>
                <w:sz w:val="21"/>
                <w:szCs w:val="21"/>
              </w:rPr>
              <w:t>准</w:t>
            </w:r>
            <w:r>
              <w:rPr>
                <w:rFonts w:ascii="宋体" w:hAnsi="宋体" w:eastAsia="宋体" w:cs="宋体"/>
                <w:spacing w:val="-3"/>
                <w:sz w:val="21"/>
                <w:szCs w:val="21"/>
              </w:rPr>
              <w:t>备</w:t>
            </w:r>
          </w:p>
        </w:tc>
        <w:tc>
          <w:tcPr>
            <w:tcW w:w="1552" w:type="dxa"/>
            <w:vAlign w:val="top"/>
          </w:tcPr>
          <w:p>
            <w:pPr>
              <w:spacing w:before="165" w:line="219" w:lineRule="auto"/>
              <w:ind w:left="360"/>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面价值</w:t>
            </w:r>
          </w:p>
        </w:tc>
        <w:tc>
          <w:tcPr>
            <w:tcW w:w="1679" w:type="dxa"/>
            <w:vAlign w:val="top"/>
          </w:tcPr>
          <w:p>
            <w:pPr>
              <w:spacing w:before="164" w:line="221" w:lineRule="auto"/>
              <w:ind w:left="429"/>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面余额</w:t>
            </w:r>
          </w:p>
        </w:tc>
        <w:tc>
          <w:tcPr>
            <w:tcW w:w="564" w:type="dxa"/>
            <w:vAlign w:val="top"/>
          </w:tcPr>
          <w:p>
            <w:pPr>
              <w:spacing w:before="30" w:line="227" w:lineRule="auto"/>
              <w:ind w:left="79" w:right="65" w:hanging="1"/>
              <w:rPr>
                <w:rFonts w:ascii="宋体" w:hAnsi="宋体" w:eastAsia="宋体" w:cs="宋体"/>
                <w:sz w:val="21"/>
                <w:szCs w:val="21"/>
              </w:rPr>
            </w:pPr>
            <w:r>
              <w:rPr>
                <w:rFonts w:ascii="宋体" w:hAnsi="宋体" w:eastAsia="宋体" w:cs="宋体"/>
                <w:spacing w:val="-3"/>
                <w:sz w:val="21"/>
                <w:szCs w:val="21"/>
              </w:rPr>
              <w:t>减值</w:t>
            </w:r>
            <w:r>
              <w:rPr>
                <w:rFonts w:ascii="宋体" w:hAnsi="宋体" w:eastAsia="宋体" w:cs="宋体"/>
                <w:sz w:val="21"/>
                <w:szCs w:val="21"/>
              </w:rPr>
              <w:t xml:space="preserve"> </w:t>
            </w:r>
            <w:r>
              <w:rPr>
                <w:rFonts w:ascii="宋体" w:hAnsi="宋体" w:eastAsia="宋体" w:cs="宋体"/>
                <w:spacing w:val="-5"/>
                <w:sz w:val="21"/>
                <w:szCs w:val="21"/>
              </w:rPr>
              <w:t>准</w:t>
            </w:r>
            <w:r>
              <w:rPr>
                <w:rFonts w:ascii="宋体" w:hAnsi="宋体" w:eastAsia="宋体" w:cs="宋体"/>
                <w:spacing w:val="-3"/>
                <w:sz w:val="21"/>
                <w:szCs w:val="21"/>
              </w:rPr>
              <w:t>备</w:t>
            </w:r>
          </w:p>
        </w:tc>
        <w:tc>
          <w:tcPr>
            <w:tcW w:w="1549" w:type="dxa"/>
            <w:vAlign w:val="top"/>
          </w:tcPr>
          <w:p>
            <w:pPr>
              <w:spacing w:before="165" w:line="219" w:lineRule="auto"/>
              <w:ind w:left="363"/>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面价值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439" w:type="dxa"/>
            <w:vAlign w:val="top"/>
          </w:tcPr>
          <w:p>
            <w:pPr>
              <w:spacing w:before="32" w:line="213" w:lineRule="auto"/>
              <w:ind w:left="39"/>
              <w:rPr>
                <w:rFonts w:ascii="宋体" w:hAnsi="宋体" w:eastAsia="宋体" w:cs="宋体"/>
                <w:sz w:val="21"/>
                <w:szCs w:val="21"/>
              </w:rPr>
            </w:pPr>
            <w:r>
              <w:rPr>
                <w:rFonts w:ascii="宋体" w:hAnsi="宋体" w:eastAsia="宋体" w:cs="宋体"/>
                <w:spacing w:val="-2"/>
                <w:sz w:val="21"/>
                <w:szCs w:val="21"/>
              </w:rPr>
              <w:t>工程用</w:t>
            </w:r>
            <w:r>
              <w:rPr>
                <w:rFonts w:ascii="宋体" w:hAnsi="宋体" w:eastAsia="宋体" w:cs="宋体"/>
                <w:spacing w:val="-1"/>
                <w:sz w:val="21"/>
                <w:szCs w:val="21"/>
              </w:rPr>
              <w:t>材料</w:t>
            </w:r>
          </w:p>
        </w:tc>
        <w:tc>
          <w:tcPr>
            <w:tcW w:w="1548" w:type="dxa"/>
            <w:vAlign w:val="top"/>
          </w:tcPr>
          <w:p>
            <w:pPr>
              <w:spacing w:before="46" w:line="201" w:lineRule="auto"/>
              <w:ind w:left="332"/>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0,735,079.62</w:t>
            </w:r>
          </w:p>
        </w:tc>
        <w:tc>
          <w:tcPr>
            <w:tcW w:w="564" w:type="dxa"/>
            <w:vAlign w:val="top"/>
          </w:tcPr>
          <w:p>
            <w:pPr>
              <w:rPr>
                <w:rFonts w:ascii="Arial"/>
                <w:sz w:val="21"/>
              </w:rPr>
            </w:pPr>
          </w:p>
        </w:tc>
        <w:tc>
          <w:tcPr>
            <w:tcW w:w="1552" w:type="dxa"/>
            <w:vAlign w:val="top"/>
          </w:tcPr>
          <w:p>
            <w:pPr>
              <w:spacing w:before="46" w:line="201" w:lineRule="auto"/>
              <w:ind w:left="335"/>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0,735,079.62</w:t>
            </w:r>
          </w:p>
        </w:tc>
        <w:tc>
          <w:tcPr>
            <w:tcW w:w="1679" w:type="dxa"/>
            <w:vAlign w:val="top"/>
          </w:tcPr>
          <w:p>
            <w:pPr>
              <w:spacing w:before="46" w:line="201" w:lineRule="auto"/>
              <w:ind w:left="448"/>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2"/>
                <w:sz w:val="21"/>
                <w:szCs w:val="21"/>
              </w:rPr>
              <w:t>0,156,752.31</w:t>
            </w:r>
          </w:p>
        </w:tc>
        <w:tc>
          <w:tcPr>
            <w:tcW w:w="564" w:type="dxa"/>
            <w:vAlign w:val="top"/>
          </w:tcPr>
          <w:p>
            <w:pPr>
              <w:rPr>
                <w:rFonts w:ascii="Arial"/>
                <w:sz w:val="21"/>
              </w:rPr>
            </w:pPr>
          </w:p>
        </w:tc>
        <w:tc>
          <w:tcPr>
            <w:tcW w:w="1549" w:type="dxa"/>
            <w:vAlign w:val="top"/>
          </w:tcPr>
          <w:p>
            <w:pPr>
              <w:spacing w:before="46" w:line="201" w:lineRule="auto"/>
              <w:ind w:left="313"/>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2"/>
                <w:sz w:val="21"/>
                <w:szCs w:val="21"/>
              </w:rPr>
              <w:t>0,156,752.31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1439" w:type="dxa"/>
            <w:vAlign w:val="top"/>
          </w:tcPr>
          <w:p>
            <w:pPr>
              <w:spacing w:before="35" w:line="220" w:lineRule="auto"/>
              <w:ind w:left="515"/>
              <w:rPr>
                <w:rFonts w:ascii="宋体" w:hAnsi="宋体" w:eastAsia="宋体" w:cs="宋体"/>
                <w:sz w:val="21"/>
                <w:szCs w:val="21"/>
              </w:rPr>
            </w:pPr>
            <w:r>
              <w:rPr>
                <w:rFonts w:ascii="宋体" w:hAnsi="宋体" w:eastAsia="宋体" w:cs="宋体"/>
                <w:spacing w:val="-2"/>
                <w:sz w:val="21"/>
                <w:szCs w:val="21"/>
              </w:rPr>
              <w:t>合计</w:t>
            </w:r>
          </w:p>
        </w:tc>
        <w:tc>
          <w:tcPr>
            <w:tcW w:w="1548" w:type="dxa"/>
            <w:vAlign w:val="top"/>
          </w:tcPr>
          <w:p>
            <w:pPr>
              <w:spacing w:before="66" w:line="193" w:lineRule="auto"/>
              <w:ind w:left="332"/>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0,735,079.62</w:t>
            </w:r>
          </w:p>
        </w:tc>
        <w:tc>
          <w:tcPr>
            <w:tcW w:w="564" w:type="dxa"/>
            <w:vAlign w:val="top"/>
          </w:tcPr>
          <w:p>
            <w:pPr>
              <w:rPr>
                <w:rFonts w:ascii="Arial"/>
                <w:sz w:val="21"/>
              </w:rPr>
            </w:pPr>
          </w:p>
        </w:tc>
        <w:tc>
          <w:tcPr>
            <w:tcW w:w="1552" w:type="dxa"/>
            <w:vAlign w:val="top"/>
          </w:tcPr>
          <w:p>
            <w:pPr>
              <w:spacing w:before="66" w:line="193" w:lineRule="auto"/>
              <w:ind w:left="335"/>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0,735,079.62</w:t>
            </w:r>
          </w:p>
        </w:tc>
        <w:tc>
          <w:tcPr>
            <w:tcW w:w="1679" w:type="dxa"/>
            <w:vAlign w:val="top"/>
          </w:tcPr>
          <w:p>
            <w:pPr>
              <w:spacing w:before="66" w:line="193" w:lineRule="auto"/>
              <w:ind w:left="448"/>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2"/>
                <w:sz w:val="21"/>
                <w:szCs w:val="21"/>
              </w:rPr>
              <w:t>0,156,752.31</w:t>
            </w:r>
          </w:p>
        </w:tc>
        <w:tc>
          <w:tcPr>
            <w:tcW w:w="564" w:type="dxa"/>
            <w:vAlign w:val="top"/>
          </w:tcPr>
          <w:p>
            <w:pPr>
              <w:rPr>
                <w:rFonts w:ascii="Arial"/>
                <w:sz w:val="21"/>
              </w:rPr>
            </w:pPr>
          </w:p>
        </w:tc>
        <w:tc>
          <w:tcPr>
            <w:tcW w:w="1549" w:type="dxa"/>
            <w:vAlign w:val="top"/>
          </w:tcPr>
          <w:p>
            <w:pPr>
              <w:spacing w:before="66" w:line="193" w:lineRule="auto"/>
              <w:ind w:left="313"/>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2"/>
                <w:sz w:val="21"/>
                <w:szCs w:val="21"/>
              </w:rPr>
              <w:t>0,156,752.31</w:t>
            </w:r>
          </w:p>
        </w:tc>
      </w:tr>
    </w:tbl>
    <w:p>
      <w:pPr>
        <w:spacing w:line="259" w:lineRule="auto"/>
        <w:rPr>
          <w:rFonts w:ascii="Arial"/>
          <w:sz w:val="21"/>
        </w:rPr>
      </w:pPr>
    </w:p>
    <w:p>
      <w:pPr>
        <w:spacing w:before="68" w:line="221" w:lineRule="auto"/>
        <w:ind w:left="298"/>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0"/>
          </w14:textOutline>
        </w:rPr>
        <w:t>2</w:t>
      </w:r>
      <w:r>
        <w:rPr>
          <w:rFonts w:ascii="宋体" w:hAnsi="宋体" w:eastAsia="宋体" w:cs="宋体"/>
          <w:spacing w:val="-10"/>
          <w:sz w:val="21"/>
          <w:szCs w:val="21"/>
          <w14:textOutline w14:w="3831" w14:cap="flat" w14:cmpd="sng">
            <w14:solidFill>
              <w14:srgbClr w14:val="000000"/>
            </w14:solidFill>
            <w14:prstDash w14:val="solid"/>
            <w14:miter w14:val="0"/>
          </w14:textOutline>
        </w:rPr>
        <w:t>3、</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0"/>
          </w14:textOutline>
        </w:rPr>
        <w:t>生产性生物资产</w:t>
      </w:r>
    </w:p>
    <w:p>
      <w:pPr>
        <w:spacing w:before="83" w:line="223" w:lineRule="auto"/>
        <w:ind w:left="33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w:t>
      </w:r>
      <w:r>
        <w:rPr>
          <w:rFonts w:ascii="宋体" w:hAnsi="宋体" w:eastAsia="宋体" w:cs="宋体"/>
          <w:spacing w:val="-1"/>
          <w:sz w:val="21"/>
          <w:szCs w:val="21"/>
          <w14:textOutline w14:w="3831" w14:cap="flat" w14:cmpd="sng">
            <w14:solidFill>
              <w14:srgbClr w14:val="000000"/>
            </w14:solidFill>
            <w14:prstDash w14:val="solid"/>
            <w14:miter w14:val="0"/>
          </w14:textOutline>
        </w:rPr>
        <w:t>采用成本计量模式的生产性生物资产</w:t>
      </w:r>
    </w:p>
    <w:p>
      <w:pPr>
        <w:spacing w:before="63" w:line="235" w:lineRule="auto"/>
        <w:ind w:left="30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81" w:line="223" w:lineRule="auto"/>
        <w:ind w:left="33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(2).采用公允价值计量模式的生产性生物资产</w:t>
      </w:r>
    </w:p>
    <w:p>
      <w:pPr>
        <w:spacing w:before="63" w:line="288" w:lineRule="exact"/>
        <w:ind w:left="302"/>
        <w:rPr>
          <w:rFonts w:ascii="宋体" w:hAnsi="宋体" w:eastAsia="宋体" w:cs="宋体"/>
          <w:sz w:val="21"/>
          <w:szCs w:val="21"/>
        </w:rPr>
      </w:pPr>
      <w:r>
        <w:rPr>
          <w:rFonts w:ascii="宋体" w:hAnsi="宋体" w:eastAsia="宋体" w:cs="宋体"/>
          <w:spacing w:val="-29"/>
          <w:position w:val="4"/>
          <w:sz w:val="21"/>
          <w:szCs w:val="21"/>
        </w:rPr>
        <w:t>口</w:t>
      </w:r>
      <w:r>
        <w:rPr>
          <w:rFonts w:ascii="宋体" w:hAnsi="宋体" w:eastAsia="宋体" w:cs="宋体"/>
          <w:spacing w:val="-23"/>
          <w:position w:val="4"/>
          <w:sz w:val="21"/>
          <w:szCs w:val="21"/>
        </w:rPr>
        <w:t>适用 √不适用</w:t>
      </w:r>
    </w:p>
    <w:p>
      <w:pPr>
        <w:spacing w:before="1" w:line="220" w:lineRule="auto"/>
        <w:ind w:left="297"/>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5" w:line="235" w:lineRule="auto"/>
        <w:ind w:left="30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0" w:lineRule="auto"/>
        <w:rPr>
          <w:rFonts w:ascii="Arial"/>
          <w:sz w:val="21"/>
        </w:rPr>
      </w:pPr>
    </w:p>
    <w:p>
      <w:pPr>
        <w:spacing w:before="69" w:line="221" w:lineRule="auto"/>
        <w:ind w:left="298"/>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0"/>
          </w14:textOutline>
        </w:rPr>
        <w:t>2</w:t>
      </w:r>
      <w:r>
        <w:rPr>
          <w:rFonts w:ascii="宋体" w:hAnsi="宋体" w:eastAsia="宋体" w:cs="宋体"/>
          <w:spacing w:val="-14"/>
          <w:sz w:val="21"/>
          <w:szCs w:val="21"/>
          <w14:textOutline w14:w="3831" w14:cap="flat" w14:cmpd="sng">
            <w14:solidFill>
              <w14:srgbClr w14:val="000000"/>
            </w14:solidFill>
            <w14:prstDash w14:val="solid"/>
            <w14:miter w14:val="0"/>
          </w14:textOutline>
        </w:rPr>
        <w:t>4、</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油气资产</w:t>
      </w:r>
    </w:p>
    <w:p>
      <w:pPr>
        <w:spacing w:before="68" w:line="235" w:lineRule="auto"/>
        <w:ind w:left="30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0" w:lineRule="auto"/>
        <w:rPr>
          <w:rFonts w:ascii="Arial"/>
          <w:sz w:val="21"/>
        </w:rPr>
      </w:pPr>
    </w:p>
    <w:p>
      <w:pPr>
        <w:spacing w:before="69" w:line="221" w:lineRule="auto"/>
        <w:ind w:left="298"/>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0"/>
          </w14:textOutline>
        </w:rPr>
        <w:t>2</w:t>
      </w:r>
      <w:r>
        <w:rPr>
          <w:rFonts w:ascii="宋体" w:hAnsi="宋体" w:eastAsia="宋体" w:cs="宋体"/>
          <w:spacing w:val="-13"/>
          <w:sz w:val="21"/>
          <w:szCs w:val="21"/>
          <w14:textOutline w14:w="3831" w14:cap="flat" w14:cmpd="sng">
            <w14:solidFill>
              <w14:srgbClr w14:val="000000"/>
            </w14:solidFill>
            <w14:prstDash w14:val="solid"/>
            <w14:miter w14:val="0"/>
          </w14:textOutline>
        </w:rPr>
        <w:t>5、</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使用权资产</w:t>
      </w:r>
    </w:p>
    <w:p>
      <w:pPr>
        <w:spacing w:before="66" w:line="235" w:lineRule="auto"/>
        <w:ind w:left="30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8" w:line="221" w:lineRule="auto"/>
        <w:ind w:left="298"/>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0"/>
          </w14:textOutline>
        </w:rPr>
        <w:t>2</w:t>
      </w:r>
      <w:r>
        <w:rPr>
          <w:rFonts w:ascii="宋体" w:hAnsi="宋体" w:eastAsia="宋体" w:cs="宋体"/>
          <w:spacing w:val="-14"/>
          <w:sz w:val="21"/>
          <w:szCs w:val="21"/>
          <w14:textOutline w14:w="3831" w14:cap="flat" w14:cmpd="sng">
            <w14:solidFill>
              <w14:srgbClr w14:val="000000"/>
            </w14:solidFill>
            <w14:prstDash w14:val="solid"/>
            <w14:miter w14:val="0"/>
          </w14:textOutline>
        </w:rPr>
        <w:t>6、</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无形资产</w:t>
      </w:r>
    </w:p>
    <w:p>
      <w:pPr>
        <w:spacing w:before="83" w:line="226" w:lineRule="auto"/>
        <w:ind w:left="297"/>
        <w:rPr>
          <w:rFonts w:ascii="宋体" w:hAnsi="宋体" w:eastAsia="宋体" w:cs="宋体"/>
          <w:sz w:val="21"/>
          <w:szCs w:val="21"/>
        </w:rPr>
      </w:pPr>
      <w:r>
        <w:rPr>
          <w:rFonts w:ascii="宋体" w:hAnsi="宋体" w:eastAsia="宋体" w:cs="宋体"/>
          <w:spacing w:val="-2"/>
          <w:sz w:val="21"/>
          <w:szCs w:val="21"/>
        </w:rPr>
        <w:t>无</w:t>
      </w:r>
      <w:r>
        <w:rPr>
          <w:rFonts w:ascii="宋体" w:hAnsi="宋体" w:eastAsia="宋体" w:cs="宋体"/>
          <w:spacing w:val="-1"/>
          <w:sz w:val="21"/>
          <w:szCs w:val="21"/>
        </w:rPr>
        <w:t>形资产情况</w:t>
      </w:r>
    </w:p>
    <w:p>
      <w:pPr>
        <w:spacing w:line="234" w:lineRule="auto"/>
        <w:ind w:left="296"/>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22" w:line="212" w:lineRule="auto"/>
        <w:ind w:left="297"/>
        <w:rPr>
          <w:rFonts w:ascii="宋体" w:hAnsi="宋体" w:eastAsia="宋体" w:cs="宋体"/>
          <w:sz w:val="21"/>
          <w:szCs w:val="21"/>
        </w:rPr>
      </w:pPr>
      <w:r>
        <w:rPr>
          <w:rFonts w:ascii="宋体" w:hAnsi="宋体" w:eastAsia="宋体" w:cs="宋体"/>
          <w:spacing w:val="-16"/>
          <w:sz w:val="21"/>
          <w:szCs w:val="21"/>
        </w:rPr>
        <w:t>单</w:t>
      </w:r>
      <w:r>
        <w:rPr>
          <w:rFonts w:ascii="宋体" w:hAnsi="宋体" w:eastAsia="宋体" w:cs="宋体"/>
          <w:spacing w:val="-8"/>
          <w:sz w:val="21"/>
          <w:szCs w:val="21"/>
        </w:rPr>
        <w:t>位： 元  币种：人民币</w:t>
      </w:r>
    </w:p>
    <w:tbl>
      <w:tblPr>
        <w:tblStyle w:val="4"/>
        <w:tblW w:w="92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6"/>
        <w:gridCol w:w="1442"/>
        <w:gridCol w:w="420"/>
        <w:gridCol w:w="420"/>
        <w:gridCol w:w="1264"/>
        <w:gridCol w:w="1382"/>
        <w:gridCol w:w="1133"/>
        <w:gridCol w:w="14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736" w:type="dxa"/>
            <w:vAlign w:val="top"/>
          </w:tcPr>
          <w:p>
            <w:pPr>
              <w:spacing w:before="265" w:line="220" w:lineRule="auto"/>
              <w:ind w:left="693"/>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1442" w:type="dxa"/>
            <w:vAlign w:val="top"/>
          </w:tcPr>
          <w:p>
            <w:pPr>
              <w:spacing w:before="264" w:line="220" w:lineRule="auto"/>
              <w:ind w:left="275"/>
              <w:rPr>
                <w:rFonts w:ascii="宋体" w:hAnsi="宋体" w:eastAsia="宋体" w:cs="宋体"/>
                <w:sz w:val="18"/>
                <w:szCs w:val="18"/>
              </w:rPr>
            </w:pPr>
            <w:r>
              <w:rPr>
                <w:rFonts w:ascii="宋体" w:hAnsi="宋体" w:eastAsia="宋体" w:cs="宋体"/>
                <w:spacing w:val="-2"/>
                <w:sz w:val="18"/>
                <w:szCs w:val="18"/>
              </w:rPr>
              <w:t>土地</w:t>
            </w:r>
            <w:r>
              <w:rPr>
                <w:rFonts w:ascii="宋体" w:hAnsi="宋体" w:eastAsia="宋体" w:cs="宋体"/>
                <w:spacing w:val="-1"/>
                <w:sz w:val="18"/>
                <w:szCs w:val="18"/>
              </w:rPr>
              <w:t>使用权</w:t>
            </w:r>
          </w:p>
        </w:tc>
        <w:tc>
          <w:tcPr>
            <w:tcW w:w="420" w:type="dxa"/>
            <w:vAlign w:val="top"/>
          </w:tcPr>
          <w:p>
            <w:pPr>
              <w:spacing w:before="146" w:line="254" w:lineRule="auto"/>
              <w:ind w:left="120" w:right="31" w:hanging="89"/>
              <w:rPr>
                <w:rFonts w:ascii="宋体" w:hAnsi="宋体" w:eastAsia="宋体" w:cs="宋体"/>
                <w:sz w:val="18"/>
                <w:szCs w:val="18"/>
              </w:rPr>
            </w:pPr>
            <w:r>
              <w:rPr>
                <w:rFonts w:ascii="宋体" w:hAnsi="宋体" w:eastAsia="宋体" w:cs="宋体"/>
                <w:spacing w:val="-4"/>
                <w:sz w:val="18"/>
                <w:szCs w:val="18"/>
              </w:rPr>
              <w:t>专利</w:t>
            </w:r>
            <w:r>
              <w:rPr>
                <w:rFonts w:ascii="宋体" w:hAnsi="宋体" w:eastAsia="宋体" w:cs="宋体"/>
                <w:sz w:val="18"/>
                <w:szCs w:val="18"/>
              </w:rPr>
              <w:t xml:space="preserve"> 权</w:t>
            </w:r>
          </w:p>
        </w:tc>
        <w:tc>
          <w:tcPr>
            <w:tcW w:w="420" w:type="dxa"/>
            <w:vAlign w:val="top"/>
          </w:tcPr>
          <w:p>
            <w:pPr>
              <w:spacing w:before="30" w:line="220" w:lineRule="auto"/>
              <w:ind w:left="36"/>
              <w:rPr>
                <w:rFonts w:ascii="宋体" w:hAnsi="宋体" w:eastAsia="宋体" w:cs="宋体"/>
                <w:sz w:val="18"/>
                <w:szCs w:val="18"/>
              </w:rPr>
            </w:pPr>
            <w:r>
              <w:rPr>
                <w:rFonts w:ascii="宋体" w:hAnsi="宋体" w:eastAsia="宋体" w:cs="宋体"/>
                <w:spacing w:val="-3"/>
                <w:sz w:val="18"/>
                <w:szCs w:val="18"/>
              </w:rPr>
              <w:t>非</w:t>
            </w:r>
            <w:r>
              <w:rPr>
                <w:rFonts w:ascii="宋体" w:hAnsi="宋体" w:eastAsia="宋体" w:cs="宋体"/>
                <w:spacing w:val="-2"/>
                <w:sz w:val="18"/>
                <w:szCs w:val="18"/>
              </w:rPr>
              <w:t>专</w:t>
            </w:r>
          </w:p>
          <w:p>
            <w:pPr>
              <w:spacing w:before="20" w:line="221" w:lineRule="auto"/>
              <w:ind w:left="34"/>
              <w:rPr>
                <w:rFonts w:ascii="宋体" w:hAnsi="宋体" w:eastAsia="宋体" w:cs="宋体"/>
                <w:sz w:val="18"/>
                <w:szCs w:val="18"/>
              </w:rPr>
            </w:pPr>
            <w:r>
              <w:rPr>
                <w:rFonts w:ascii="宋体" w:hAnsi="宋体" w:eastAsia="宋体" w:cs="宋体"/>
                <w:spacing w:val="-2"/>
                <w:sz w:val="18"/>
                <w:szCs w:val="18"/>
              </w:rPr>
              <w:t>利技</w:t>
            </w:r>
          </w:p>
          <w:p>
            <w:pPr>
              <w:spacing w:before="17" w:line="216" w:lineRule="auto"/>
              <w:ind w:left="123"/>
              <w:rPr>
                <w:rFonts w:ascii="宋体" w:hAnsi="宋体" w:eastAsia="宋体" w:cs="宋体"/>
                <w:sz w:val="18"/>
                <w:szCs w:val="18"/>
              </w:rPr>
            </w:pPr>
            <w:r>
              <w:rPr>
                <w:rFonts w:ascii="宋体" w:hAnsi="宋体" w:eastAsia="宋体" w:cs="宋体"/>
                <w:sz w:val="18"/>
                <w:szCs w:val="18"/>
              </w:rPr>
              <w:t>术</w:t>
            </w:r>
          </w:p>
        </w:tc>
        <w:tc>
          <w:tcPr>
            <w:tcW w:w="1264" w:type="dxa"/>
            <w:vAlign w:val="top"/>
          </w:tcPr>
          <w:p>
            <w:pPr>
              <w:spacing w:before="29" w:line="220" w:lineRule="auto"/>
              <w:ind w:left="96"/>
              <w:rPr>
                <w:rFonts w:ascii="宋体" w:hAnsi="宋体" w:eastAsia="宋体" w:cs="宋体"/>
                <w:sz w:val="18"/>
                <w:szCs w:val="18"/>
              </w:rPr>
            </w:pPr>
            <w:r>
              <w:rPr>
                <w:rFonts w:ascii="宋体" w:hAnsi="宋体" w:eastAsia="宋体" w:cs="宋体"/>
                <w:spacing w:val="-2"/>
                <w:sz w:val="18"/>
                <w:szCs w:val="18"/>
              </w:rPr>
              <w:t>使</w:t>
            </w:r>
            <w:r>
              <w:rPr>
                <w:rFonts w:ascii="宋体" w:hAnsi="宋体" w:eastAsia="宋体" w:cs="宋体"/>
                <w:spacing w:val="-1"/>
                <w:sz w:val="18"/>
                <w:szCs w:val="18"/>
              </w:rPr>
              <w:t>用寿命不确</w:t>
            </w:r>
          </w:p>
          <w:p>
            <w:pPr>
              <w:spacing w:before="21" w:line="220" w:lineRule="auto"/>
              <w:ind w:left="100"/>
              <w:rPr>
                <w:rFonts w:ascii="宋体" w:hAnsi="宋体" w:eastAsia="宋体" w:cs="宋体"/>
                <w:sz w:val="18"/>
                <w:szCs w:val="18"/>
              </w:rPr>
            </w:pPr>
            <w:r>
              <w:rPr>
                <w:rFonts w:ascii="宋体" w:hAnsi="宋体" w:eastAsia="宋体" w:cs="宋体"/>
                <w:spacing w:val="-2"/>
                <w:sz w:val="18"/>
                <w:szCs w:val="18"/>
              </w:rPr>
              <w:t>定的非专</w:t>
            </w:r>
            <w:r>
              <w:rPr>
                <w:rFonts w:ascii="宋体" w:hAnsi="宋体" w:eastAsia="宋体" w:cs="宋体"/>
                <w:spacing w:val="-1"/>
                <w:sz w:val="18"/>
                <w:szCs w:val="18"/>
              </w:rPr>
              <w:t>利技</w:t>
            </w:r>
          </w:p>
          <w:p>
            <w:pPr>
              <w:spacing w:before="18" w:line="216" w:lineRule="auto"/>
              <w:ind w:left="545"/>
              <w:rPr>
                <w:rFonts w:ascii="宋体" w:hAnsi="宋体" w:eastAsia="宋体" w:cs="宋体"/>
                <w:sz w:val="18"/>
                <w:szCs w:val="18"/>
              </w:rPr>
            </w:pPr>
            <w:r>
              <w:rPr>
                <w:rFonts w:ascii="宋体" w:hAnsi="宋体" w:eastAsia="宋体" w:cs="宋体"/>
                <w:sz w:val="18"/>
                <w:szCs w:val="18"/>
              </w:rPr>
              <w:t>术</w:t>
            </w:r>
          </w:p>
        </w:tc>
        <w:tc>
          <w:tcPr>
            <w:tcW w:w="1382" w:type="dxa"/>
            <w:vAlign w:val="top"/>
          </w:tcPr>
          <w:p>
            <w:pPr>
              <w:spacing w:before="146" w:line="254" w:lineRule="auto"/>
              <w:ind w:left="248" w:right="58" w:hanging="182"/>
              <w:rPr>
                <w:rFonts w:ascii="宋体" w:hAnsi="宋体" w:eastAsia="宋体" w:cs="宋体"/>
                <w:sz w:val="18"/>
                <w:szCs w:val="18"/>
              </w:rPr>
            </w:pPr>
            <w:r>
              <w:rPr>
                <w:rFonts w:ascii="宋体" w:hAnsi="宋体" w:eastAsia="宋体" w:cs="宋体"/>
                <w:spacing w:val="-2"/>
                <w:sz w:val="18"/>
                <w:szCs w:val="18"/>
              </w:rPr>
              <w:t>使</w:t>
            </w:r>
            <w:r>
              <w:rPr>
                <w:rFonts w:ascii="宋体" w:hAnsi="宋体" w:eastAsia="宋体" w:cs="宋体"/>
                <w:spacing w:val="-1"/>
                <w:sz w:val="18"/>
                <w:szCs w:val="18"/>
              </w:rPr>
              <w:t>用寿命确定的</w:t>
            </w:r>
            <w:r>
              <w:rPr>
                <w:rFonts w:ascii="宋体" w:hAnsi="宋体" w:eastAsia="宋体" w:cs="宋体"/>
                <w:sz w:val="18"/>
                <w:szCs w:val="18"/>
              </w:rPr>
              <w:t xml:space="preserve"> </w:t>
            </w:r>
            <w:r>
              <w:rPr>
                <w:rFonts w:ascii="宋体" w:hAnsi="宋体" w:eastAsia="宋体" w:cs="宋体"/>
                <w:spacing w:val="-2"/>
                <w:sz w:val="18"/>
                <w:szCs w:val="18"/>
              </w:rPr>
              <w:t>非专利</w:t>
            </w:r>
            <w:r>
              <w:rPr>
                <w:rFonts w:ascii="宋体" w:hAnsi="宋体" w:eastAsia="宋体" w:cs="宋体"/>
                <w:spacing w:val="-1"/>
                <w:sz w:val="18"/>
                <w:szCs w:val="18"/>
              </w:rPr>
              <w:t>技术</w:t>
            </w:r>
          </w:p>
        </w:tc>
        <w:tc>
          <w:tcPr>
            <w:tcW w:w="1133" w:type="dxa"/>
            <w:vAlign w:val="top"/>
          </w:tcPr>
          <w:p>
            <w:pPr>
              <w:spacing w:before="264" w:line="219" w:lineRule="auto"/>
              <w:ind w:left="118"/>
              <w:rPr>
                <w:rFonts w:ascii="宋体" w:hAnsi="宋体" w:eastAsia="宋体" w:cs="宋体"/>
                <w:sz w:val="18"/>
                <w:szCs w:val="18"/>
              </w:rPr>
            </w:pPr>
            <w:r>
              <w:rPr>
                <w:rFonts w:ascii="宋体" w:hAnsi="宋体" w:eastAsia="宋体" w:cs="宋体"/>
                <w:spacing w:val="-2"/>
                <w:sz w:val="18"/>
                <w:szCs w:val="18"/>
              </w:rPr>
              <w:t>计</w:t>
            </w:r>
            <w:r>
              <w:rPr>
                <w:rFonts w:ascii="宋体" w:hAnsi="宋体" w:eastAsia="宋体" w:cs="宋体"/>
                <w:spacing w:val="-1"/>
                <w:sz w:val="18"/>
                <w:szCs w:val="18"/>
              </w:rPr>
              <w:t>算机软件</w:t>
            </w:r>
          </w:p>
        </w:tc>
        <w:tc>
          <w:tcPr>
            <w:tcW w:w="1429" w:type="dxa"/>
            <w:vAlign w:val="top"/>
          </w:tcPr>
          <w:p>
            <w:pPr>
              <w:spacing w:before="265" w:line="221" w:lineRule="auto"/>
              <w:ind w:left="537"/>
              <w:rPr>
                <w:rFonts w:ascii="宋体" w:hAnsi="宋体" w:eastAsia="宋体" w:cs="宋体"/>
                <w:sz w:val="18"/>
                <w:szCs w:val="18"/>
              </w:rPr>
            </w:pPr>
            <w:r>
              <w:rPr>
                <w:rFonts w:ascii="宋体" w:hAnsi="宋体" w:eastAsia="宋体" w:cs="宋体"/>
                <w:spacing w:val="-2"/>
                <w:sz w:val="18"/>
                <w:szCs w:val="18"/>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226" w:type="dxa"/>
            <w:gridSpan w:val="8"/>
            <w:vAlign w:val="top"/>
          </w:tcPr>
          <w:p>
            <w:pPr>
              <w:spacing w:before="81" w:line="220" w:lineRule="auto"/>
              <w:ind w:left="36"/>
              <w:rPr>
                <w:rFonts w:ascii="宋体" w:hAnsi="宋体" w:eastAsia="宋体" w:cs="宋体"/>
                <w:sz w:val="18"/>
                <w:szCs w:val="18"/>
              </w:rPr>
            </w:pPr>
            <w:r>
              <w:rPr>
                <w:rFonts w:ascii="宋体" w:hAnsi="宋体" w:eastAsia="宋体" w:cs="宋体"/>
                <w:spacing w:val="-14"/>
                <w:sz w:val="18"/>
                <w:szCs w:val="18"/>
              </w:rPr>
              <w:t>一、 账面原值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79" w:line="239" w:lineRule="auto"/>
              <w:ind w:left="408"/>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3"/>
                <w:sz w:val="18"/>
                <w:szCs w:val="18"/>
              </w:rPr>
              <w:t>.期初余额</w:t>
            </w:r>
          </w:p>
        </w:tc>
        <w:tc>
          <w:tcPr>
            <w:tcW w:w="1442" w:type="dxa"/>
            <w:vAlign w:val="top"/>
          </w:tcPr>
          <w:p>
            <w:pPr>
              <w:spacing w:before="108" w:line="182" w:lineRule="auto"/>
              <w:ind w:left="172"/>
              <w:rPr>
                <w:rFonts w:ascii="宋体" w:hAnsi="宋体" w:eastAsia="宋体" w:cs="宋体"/>
                <w:sz w:val="18"/>
                <w:szCs w:val="18"/>
              </w:rPr>
            </w:pPr>
            <w:r>
              <w:rPr>
                <w:rFonts w:ascii="宋体" w:hAnsi="宋体" w:eastAsia="宋体" w:cs="宋体"/>
                <w:spacing w:val="-2"/>
                <w:sz w:val="18"/>
                <w:szCs w:val="18"/>
              </w:rPr>
              <w:t>179,12</w:t>
            </w:r>
            <w:r>
              <w:rPr>
                <w:rFonts w:ascii="宋体" w:hAnsi="宋体" w:eastAsia="宋体" w:cs="宋体"/>
                <w:spacing w:val="-1"/>
                <w:sz w:val="18"/>
                <w:szCs w:val="18"/>
              </w:rPr>
              <w:t>4,405.85</w:t>
            </w: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spacing w:before="109" w:line="181" w:lineRule="auto"/>
              <w:ind w:left="164"/>
              <w:rPr>
                <w:rFonts w:ascii="宋体" w:hAnsi="宋体" w:eastAsia="宋体" w:cs="宋体"/>
                <w:sz w:val="18"/>
                <w:szCs w:val="18"/>
              </w:rPr>
            </w:pPr>
            <w:r>
              <w:rPr>
                <w:rFonts w:ascii="宋体" w:hAnsi="宋体" w:eastAsia="宋体" w:cs="宋体"/>
                <w:spacing w:val="-1"/>
                <w:sz w:val="18"/>
                <w:szCs w:val="18"/>
              </w:rPr>
              <w:t>7,083,452.</w:t>
            </w:r>
            <w:r>
              <w:rPr>
                <w:rFonts w:ascii="宋体" w:hAnsi="宋体" w:eastAsia="宋体" w:cs="宋体"/>
                <w:sz w:val="18"/>
                <w:szCs w:val="18"/>
              </w:rPr>
              <w:t>75</w:t>
            </w:r>
          </w:p>
        </w:tc>
        <w:tc>
          <w:tcPr>
            <w:tcW w:w="1382" w:type="dxa"/>
            <w:vAlign w:val="top"/>
          </w:tcPr>
          <w:p>
            <w:pPr>
              <w:spacing w:before="108" w:line="182" w:lineRule="auto"/>
              <w:ind w:left="190"/>
              <w:rPr>
                <w:rFonts w:ascii="宋体" w:hAnsi="宋体" w:eastAsia="宋体" w:cs="宋体"/>
                <w:sz w:val="18"/>
                <w:szCs w:val="18"/>
              </w:rPr>
            </w:pPr>
            <w:r>
              <w:rPr>
                <w:rFonts w:ascii="宋体" w:hAnsi="宋体" w:eastAsia="宋体" w:cs="宋体"/>
                <w:spacing w:val="-1"/>
                <w:sz w:val="18"/>
                <w:szCs w:val="18"/>
              </w:rPr>
              <w:t>29,812,1</w:t>
            </w:r>
            <w:r>
              <w:rPr>
                <w:rFonts w:ascii="宋体" w:hAnsi="宋体" w:eastAsia="宋体" w:cs="宋体"/>
                <w:sz w:val="18"/>
                <w:szCs w:val="18"/>
              </w:rPr>
              <w:t>01.74</w:t>
            </w:r>
          </w:p>
        </w:tc>
        <w:tc>
          <w:tcPr>
            <w:tcW w:w="1133" w:type="dxa"/>
            <w:vAlign w:val="top"/>
          </w:tcPr>
          <w:p>
            <w:pPr>
              <w:spacing w:before="108" w:line="182" w:lineRule="auto"/>
              <w:ind w:left="309"/>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6,923.08</w:t>
            </w:r>
          </w:p>
        </w:tc>
        <w:tc>
          <w:tcPr>
            <w:tcW w:w="1429" w:type="dxa"/>
            <w:vAlign w:val="top"/>
          </w:tcPr>
          <w:p>
            <w:pPr>
              <w:spacing w:before="108" w:line="182" w:lineRule="auto"/>
              <w:ind w:left="145"/>
              <w:rPr>
                <w:rFonts w:ascii="宋体" w:hAnsi="宋体" w:eastAsia="宋体" w:cs="宋体"/>
                <w:sz w:val="18"/>
                <w:szCs w:val="18"/>
              </w:rPr>
            </w:pPr>
            <w:r>
              <w:rPr>
                <w:rFonts w:ascii="宋体" w:hAnsi="宋体" w:eastAsia="宋体" w:cs="宋体"/>
                <w:spacing w:val="-1"/>
                <w:sz w:val="18"/>
                <w:szCs w:val="18"/>
              </w:rPr>
              <w:t>216,036,</w:t>
            </w:r>
            <w:r>
              <w:rPr>
                <w:rFonts w:ascii="宋体" w:hAnsi="宋体" w:eastAsia="宋体" w:cs="宋体"/>
                <w:sz w:val="18"/>
                <w:szCs w:val="18"/>
              </w:rPr>
              <w:t>883.42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79" w:line="219" w:lineRule="auto"/>
              <w:ind w:left="35"/>
              <w:rPr>
                <w:rFonts w:ascii="宋体" w:hAnsi="宋体" w:eastAsia="宋体" w:cs="宋体"/>
                <w:sz w:val="18"/>
                <w:szCs w:val="18"/>
              </w:rPr>
            </w:pPr>
            <w:r>
              <w:rPr>
                <w:rFonts w:ascii="宋体" w:hAnsi="宋体" w:eastAsia="宋体" w:cs="宋体"/>
                <w:spacing w:val="-1"/>
                <w:sz w:val="18"/>
                <w:szCs w:val="18"/>
              </w:rPr>
              <w:t>2.本期增加金</w:t>
            </w:r>
            <w:r>
              <w:rPr>
                <w:rFonts w:ascii="宋体" w:hAnsi="宋体" w:eastAsia="宋体" w:cs="宋体"/>
                <w:sz w:val="18"/>
                <w:szCs w:val="18"/>
              </w:rPr>
              <w:t>额</w:t>
            </w:r>
          </w:p>
        </w:tc>
        <w:tc>
          <w:tcPr>
            <w:tcW w:w="1442" w:type="dxa"/>
            <w:vAlign w:val="top"/>
          </w:tcPr>
          <w:p>
            <w:pPr>
              <w:spacing w:before="110" w:line="181" w:lineRule="auto"/>
              <w:ind w:left="251"/>
              <w:rPr>
                <w:rFonts w:ascii="宋体" w:hAnsi="宋体" w:eastAsia="宋体" w:cs="宋体"/>
                <w:sz w:val="18"/>
                <w:szCs w:val="18"/>
              </w:rPr>
            </w:pPr>
            <w:r>
              <w:rPr>
                <w:rFonts w:ascii="宋体" w:hAnsi="宋体" w:eastAsia="宋体" w:cs="宋体"/>
                <w:spacing w:val="-1"/>
                <w:sz w:val="18"/>
                <w:szCs w:val="18"/>
              </w:rPr>
              <w:t>39,974,300</w:t>
            </w:r>
            <w:r>
              <w:rPr>
                <w:rFonts w:ascii="宋体" w:hAnsi="宋体" w:eastAsia="宋体" w:cs="宋体"/>
                <w:sz w:val="18"/>
                <w:szCs w:val="18"/>
              </w:rPr>
              <w:t>.00</w:t>
            </w: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rPr>
                <w:rFonts w:ascii="Arial"/>
                <w:sz w:val="21"/>
              </w:rPr>
            </w:pPr>
          </w:p>
        </w:tc>
        <w:tc>
          <w:tcPr>
            <w:tcW w:w="1382" w:type="dxa"/>
            <w:vAlign w:val="top"/>
          </w:tcPr>
          <w:p>
            <w:pPr>
              <w:rPr>
                <w:rFonts w:ascii="Arial"/>
                <w:sz w:val="21"/>
              </w:rPr>
            </w:pPr>
          </w:p>
        </w:tc>
        <w:tc>
          <w:tcPr>
            <w:tcW w:w="1133" w:type="dxa"/>
            <w:vAlign w:val="top"/>
          </w:tcPr>
          <w:p>
            <w:pPr>
              <w:rPr>
                <w:rFonts w:ascii="Arial"/>
                <w:sz w:val="21"/>
              </w:rPr>
            </w:pPr>
          </w:p>
        </w:tc>
        <w:tc>
          <w:tcPr>
            <w:tcW w:w="1429" w:type="dxa"/>
            <w:vAlign w:val="top"/>
          </w:tcPr>
          <w:p>
            <w:pPr>
              <w:spacing w:before="110" w:line="181" w:lineRule="auto"/>
              <w:ind w:left="235"/>
              <w:rPr>
                <w:rFonts w:ascii="宋体" w:hAnsi="宋体" w:eastAsia="宋体" w:cs="宋体"/>
                <w:sz w:val="18"/>
                <w:szCs w:val="18"/>
              </w:rPr>
            </w:pPr>
            <w:r>
              <w:rPr>
                <w:rFonts w:ascii="宋体" w:hAnsi="宋体" w:eastAsia="宋体" w:cs="宋体"/>
                <w:spacing w:val="-1"/>
                <w:sz w:val="18"/>
                <w:szCs w:val="18"/>
              </w:rPr>
              <w:t>39,974,300</w:t>
            </w:r>
            <w:r>
              <w:rPr>
                <w:rFonts w:ascii="宋体" w:hAnsi="宋体" w:eastAsia="宋体" w:cs="宋体"/>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80" w:line="220" w:lineRule="auto"/>
              <w:ind w:left="64"/>
              <w:rPr>
                <w:rFonts w:ascii="宋体" w:hAnsi="宋体" w:eastAsia="宋体" w:cs="宋体"/>
                <w:sz w:val="18"/>
                <w:szCs w:val="18"/>
              </w:rPr>
            </w:pPr>
            <w:r>
              <w:rPr>
                <w:rFonts w:ascii="宋体" w:hAnsi="宋体" w:eastAsia="宋体" w:cs="宋体"/>
                <w:spacing w:val="-8"/>
                <w:sz w:val="18"/>
                <w:szCs w:val="18"/>
              </w:rPr>
              <w:t>(</w:t>
            </w:r>
            <w:r>
              <w:rPr>
                <w:rFonts w:ascii="宋体" w:hAnsi="宋体" w:eastAsia="宋体" w:cs="宋体"/>
                <w:spacing w:val="-7"/>
                <w:sz w:val="18"/>
                <w:szCs w:val="18"/>
              </w:rPr>
              <w:t>1)购置</w:t>
            </w:r>
          </w:p>
        </w:tc>
        <w:tc>
          <w:tcPr>
            <w:tcW w:w="1442" w:type="dxa"/>
            <w:vAlign w:val="top"/>
          </w:tcPr>
          <w:p>
            <w:pPr>
              <w:spacing w:before="110" w:line="181" w:lineRule="auto"/>
              <w:ind w:left="251"/>
              <w:rPr>
                <w:rFonts w:ascii="宋体" w:hAnsi="宋体" w:eastAsia="宋体" w:cs="宋体"/>
                <w:sz w:val="18"/>
                <w:szCs w:val="18"/>
              </w:rPr>
            </w:pPr>
            <w:r>
              <w:rPr>
                <w:rFonts w:ascii="宋体" w:hAnsi="宋体" w:eastAsia="宋体" w:cs="宋体"/>
                <w:spacing w:val="-1"/>
                <w:sz w:val="18"/>
                <w:szCs w:val="18"/>
              </w:rPr>
              <w:t>39,974,300</w:t>
            </w:r>
            <w:r>
              <w:rPr>
                <w:rFonts w:ascii="宋体" w:hAnsi="宋体" w:eastAsia="宋体" w:cs="宋体"/>
                <w:sz w:val="18"/>
                <w:szCs w:val="18"/>
              </w:rPr>
              <w:t>.00</w:t>
            </w: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rPr>
                <w:rFonts w:ascii="Arial"/>
                <w:sz w:val="21"/>
              </w:rPr>
            </w:pPr>
          </w:p>
        </w:tc>
        <w:tc>
          <w:tcPr>
            <w:tcW w:w="1382" w:type="dxa"/>
            <w:vAlign w:val="top"/>
          </w:tcPr>
          <w:p>
            <w:pPr>
              <w:rPr>
                <w:rFonts w:ascii="Arial"/>
                <w:sz w:val="21"/>
              </w:rPr>
            </w:pPr>
          </w:p>
        </w:tc>
        <w:tc>
          <w:tcPr>
            <w:tcW w:w="1133" w:type="dxa"/>
            <w:vAlign w:val="top"/>
          </w:tcPr>
          <w:p>
            <w:pPr>
              <w:rPr>
                <w:rFonts w:ascii="Arial"/>
                <w:sz w:val="21"/>
              </w:rPr>
            </w:pPr>
          </w:p>
        </w:tc>
        <w:tc>
          <w:tcPr>
            <w:tcW w:w="1429" w:type="dxa"/>
            <w:vAlign w:val="top"/>
          </w:tcPr>
          <w:p>
            <w:pPr>
              <w:spacing w:before="110" w:line="181" w:lineRule="auto"/>
              <w:ind w:left="235"/>
              <w:rPr>
                <w:rFonts w:ascii="宋体" w:hAnsi="宋体" w:eastAsia="宋体" w:cs="宋体"/>
                <w:sz w:val="18"/>
                <w:szCs w:val="18"/>
              </w:rPr>
            </w:pPr>
            <w:r>
              <w:rPr>
                <w:rFonts w:ascii="宋体" w:hAnsi="宋体" w:eastAsia="宋体" w:cs="宋体"/>
                <w:spacing w:val="-1"/>
                <w:sz w:val="18"/>
                <w:szCs w:val="18"/>
              </w:rPr>
              <w:t>39,974,300</w:t>
            </w:r>
            <w:r>
              <w:rPr>
                <w:rFonts w:ascii="宋体" w:hAnsi="宋体" w:eastAsia="宋体" w:cs="宋体"/>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36" w:type="dxa"/>
            <w:vAlign w:val="top"/>
          </w:tcPr>
          <w:p>
            <w:pPr>
              <w:spacing w:before="143" w:line="220" w:lineRule="auto"/>
              <w:ind w:left="64"/>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5"/>
                <w:sz w:val="18"/>
                <w:szCs w:val="18"/>
              </w:rPr>
              <w:t>2)内部研发</w:t>
            </w:r>
          </w:p>
        </w:tc>
        <w:tc>
          <w:tcPr>
            <w:tcW w:w="1442" w:type="dxa"/>
            <w:vAlign w:val="top"/>
          </w:tcPr>
          <w:p>
            <w:pPr>
              <w:rPr>
                <w:rFonts w:ascii="Arial"/>
                <w:sz w:val="21"/>
              </w:rPr>
            </w:pP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rPr>
                <w:rFonts w:ascii="Arial"/>
                <w:sz w:val="21"/>
              </w:rPr>
            </w:pPr>
          </w:p>
        </w:tc>
        <w:tc>
          <w:tcPr>
            <w:tcW w:w="1382" w:type="dxa"/>
            <w:vAlign w:val="top"/>
          </w:tcPr>
          <w:p>
            <w:pPr>
              <w:rPr>
                <w:rFonts w:ascii="Arial"/>
                <w:sz w:val="21"/>
              </w:rPr>
            </w:pPr>
          </w:p>
        </w:tc>
        <w:tc>
          <w:tcPr>
            <w:tcW w:w="1133" w:type="dxa"/>
            <w:vAlign w:val="top"/>
          </w:tcPr>
          <w:p>
            <w:pPr>
              <w:rPr>
                <w:rFonts w:ascii="Arial"/>
                <w:sz w:val="21"/>
              </w:rPr>
            </w:pPr>
          </w:p>
        </w:tc>
        <w:tc>
          <w:tcPr>
            <w:tcW w:w="14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28" w:line="220" w:lineRule="auto"/>
              <w:ind w:left="64"/>
              <w:rPr>
                <w:rFonts w:ascii="宋体" w:hAnsi="宋体" w:eastAsia="宋体" w:cs="宋体"/>
                <w:sz w:val="18"/>
                <w:szCs w:val="18"/>
              </w:rPr>
            </w:pPr>
            <w:r>
              <w:rPr>
                <w:rFonts w:ascii="宋体" w:hAnsi="宋体" w:eastAsia="宋体" w:cs="宋体"/>
                <w:spacing w:val="-4"/>
                <w:sz w:val="18"/>
                <w:szCs w:val="18"/>
              </w:rPr>
              <w:t>(3)企业合并增加</w:t>
            </w:r>
          </w:p>
        </w:tc>
        <w:tc>
          <w:tcPr>
            <w:tcW w:w="1442" w:type="dxa"/>
            <w:vAlign w:val="top"/>
          </w:tcPr>
          <w:p>
            <w:pPr>
              <w:rPr>
                <w:rFonts w:ascii="Arial"/>
                <w:sz w:val="21"/>
              </w:rPr>
            </w:pP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rPr>
                <w:rFonts w:ascii="Arial"/>
                <w:sz w:val="21"/>
              </w:rPr>
            </w:pPr>
          </w:p>
        </w:tc>
        <w:tc>
          <w:tcPr>
            <w:tcW w:w="1382" w:type="dxa"/>
            <w:vAlign w:val="top"/>
          </w:tcPr>
          <w:p>
            <w:pPr>
              <w:rPr>
                <w:rFonts w:ascii="Arial"/>
                <w:sz w:val="21"/>
              </w:rPr>
            </w:pPr>
          </w:p>
        </w:tc>
        <w:tc>
          <w:tcPr>
            <w:tcW w:w="1133" w:type="dxa"/>
            <w:vAlign w:val="top"/>
          </w:tcPr>
          <w:p>
            <w:pPr>
              <w:rPr>
                <w:rFonts w:ascii="Arial"/>
                <w:sz w:val="21"/>
              </w:rPr>
            </w:pPr>
          </w:p>
        </w:tc>
        <w:tc>
          <w:tcPr>
            <w:tcW w:w="14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81" w:line="219" w:lineRule="auto"/>
              <w:ind w:left="399"/>
              <w:rPr>
                <w:rFonts w:ascii="宋体" w:hAnsi="宋体" w:eastAsia="宋体" w:cs="宋体"/>
                <w:sz w:val="18"/>
                <w:szCs w:val="18"/>
              </w:rPr>
            </w:pPr>
            <w:r>
              <w:rPr>
                <w:rFonts w:ascii="宋体" w:hAnsi="宋体" w:eastAsia="宋体" w:cs="宋体"/>
                <w:spacing w:val="-2"/>
                <w:sz w:val="18"/>
                <w:szCs w:val="18"/>
              </w:rPr>
              <w:t>3.本</w:t>
            </w:r>
            <w:r>
              <w:rPr>
                <w:rFonts w:ascii="宋体" w:hAnsi="宋体" w:eastAsia="宋体" w:cs="宋体"/>
                <w:spacing w:val="-1"/>
                <w:sz w:val="18"/>
                <w:szCs w:val="18"/>
              </w:rPr>
              <w:t>期减少金额</w:t>
            </w:r>
          </w:p>
        </w:tc>
        <w:tc>
          <w:tcPr>
            <w:tcW w:w="1442" w:type="dxa"/>
            <w:vAlign w:val="top"/>
          </w:tcPr>
          <w:p>
            <w:pPr>
              <w:rPr>
                <w:rFonts w:ascii="Arial"/>
                <w:sz w:val="21"/>
              </w:rPr>
            </w:pP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spacing w:before="111" w:line="182" w:lineRule="auto"/>
              <w:ind w:left="173"/>
              <w:rPr>
                <w:rFonts w:ascii="宋体" w:hAnsi="宋体" w:eastAsia="宋体" w:cs="宋体"/>
                <w:sz w:val="18"/>
                <w:szCs w:val="18"/>
              </w:rPr>
            </w:pPr>
            <w:r>
              <w:rPr>
                <w:rFonts w:ascii="宋体" w:hAnsi="宋体" w:eastAsia="宋体" w:cs="宋体"/>
                <w:spacing w:val="-2"/>
                <w:sz w:val="18"/>
                <w:szCs w:val="18"/>
              </w:rPr>
              <w:t>1,710,0</w:t>
            </w:r>
            <w:r>
              <w:rPr>
                <w:rFonts w:ascii="宋体" w:hAnsi="宋体" w:eastAsia="宋体" w:cs="宋体"/>
                <w:spacing w:val="-1"/>
                <w:sz w:val="18"/>
                <w:szCs w:val="18"/>
              </w:rPr>
              <w:t>00.00</w:t>
            </w:r>
          </w:p>
        </w:tc>
        <w:tc>
          <w:tcPr>
            <w:tcW w:w="1382" w:type="dxa"/>
            <w:vAlign w:val="top"/>
          </w:tcPr>
          <w:p>
            <w:pPr>
              <w:spacing w:before="111" w:line="182" w:lineRule="auto"/>
              <w:ind w:left="282"/>
              <w:rPr>
                <w:rFonts w:ascii="宋体" w:hAnsi="宋体" w:eastAsia="宋体" w:cs="宋体"/>
                <w:sz w:val="18"/>
                <w:szCs w:val="18"/>
              </w:rPr>
            </w:pPr>
            <w:r>
              <w:rPr>
                <w:rFonts w:ascii="宋体" w:hAnsi="宋体" w:eastAsia="宋体" w:cs="宋体"/>
                <w:spacing w:val="-1"/>
                <w:sz w:val="18"/>
                <w:szCs w:val="18"/>
              </w:rPr>
              <w:t>3,752,841.</w:t>
            </w:r>
            <w:r>
              <w:rPr>
                <w:rFonts w:ascii="宋体" w:hAnsi="宋体" w:eastAsia="宋体" w:cs="宋体"/>
                <w:sz w:val="18"/>
                <w:szCs w:val="18"/>
              </w:rPr>
              <w:t>63</w:t>
            </w:r>
          </w:p>
        </w:tc>
        <w:tc>
          <w:tcPr>
            <w:tcW w:w="1133" w:type="dxa"/>
            <w:vAlign w:val="top"/>
          </w:tcPr>
          <w:p>
            <w:pPr>
              <w:spacing w:before="111" w:line="182" w:lineRule="auto"/>
              <w:ind w:left="309"/>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6,923.08</w:t>
            </w:r>
          </w:p>
        </w:tc>
        <w:tc>
          <w:tcPr>
            <w:tcW w:w="1429" w:type="dxa"/>
            <w:vAlign w:val="top"/>
          </w:tcPr>
          <w:p>
            <w:pPr>
              <w:spacing w:before="111" w:line="182" w:lineRule="auto"/>
              <w:ind w:left="326"/>
              <w:rPr>
                <w:rFonts w:ascii="宋体" w:hAnsi="宋体" w:eastAsia="宋体" w:cs="宋体"/>
                <w:sz w:val="18"/>
                <w:szCs w:val="18"/>
              </w:rPr>
            </w:pPr>
            <w:r>
              <w:rPr>
                <w:rFonts w:ascii="宋体" w:hAnsi="宋体" w:eastAsia="宋体" w:cs="宋体"/>
                <w:spacing w:val="-1"/>
                <w:sz w:val="18"/>
                <w:szCs w:val="18"/>
              </w:rPr>
              <w:t>5,479,764.</w:t>
            </w:r>
            <w:r>
              <w:rPr>
                <w:rFonts w:ascii="宋体" w:hAnsi="宋体" w:eastAsia="宋体" w:cs="宋体"/>
                <w:sz w:val="18"/>
                <w:szCs w:val="18"/>
              </w:rPr>
              <w:t>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82" w:line="222" w:lineRule="auto"/>
              <w:ind w:left="64"/>
              <w:rPr>
                <w:rFonts w:ascii="宋体" w:hAnsi="宋体" w:eastAsia="宋体" w:cs="宋体"/>
                <w:sz w:val="18"/>
                <w:szCs w:val="18"/>
              </w:rPr>
            </w:pPr>
            <w:r>
              <w:rPr>
                <w:rFonts w:ascii="宋体" w:hAnsi="宋体" w:eastAsia="宋体" w:cs="宋体"/>
                <w:spacing w:val="-8"/>
                <w:sz w:val="18"/>
                <w:szCs w:val="18"/>
              </w:rPr>
              <w:t>(</w:t>
            </w:r>
            <w:r>
              <w:rPr>
                <w:rFonts w:ascii="宋体" w:hAnsi="宋体" w:eastAsia="宋体" w:cs="宋体"/>
                <w:spacing w:val="-7"/>
                <w:sz w:val="18"/>
                <w:szCs w:val="18"/>
              </w:rPr>
              <w:t>1)处置</w:t>
            </w:r>
          </w:p>
        </w:tc>
        <w:tc>
          <w:tcPr>
            <w:tcW w:w="1442" w:type="dxa"/>
            <w:vAlign w:val="top"/>
          </w:tcPr>
          <w:p>
            <w:pPr>
              <w:rPr>
                <w:rFonts w:ascii="Arial"/>
                <w:sz w:val="21"/>
              </w:rPr>
            </w:pP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spacing w:before="111" w:line="182" w:lineRule="auto"/>
              <w:ind w:left="173"/>
              <w:rPr>
                <w:rFonts w:ascii="宋体" w:hAnsi="宋体" w:eastAsia="宋体" w:cs="宋体"/>
                <w:sz w:val="18"/>
                <w:szCs w:val="18"/>
              </w:rPr>
            </w:pPr>
            <w:r>
              <w:rPr>
                <w:rFonts w:ascii="宋体" w:hAnsi="宋体" w:eastAsia="宋体" w:cs="宋体"/>
                <w:spacing w:val="-2"/>
                <w:sz w:val="18"/>
                <w:szCs w:val="18"/>
              </w:rPr>
              <w:t>1,710,0</w:t>
            </w:r>
            <w:r>
              <w:rPr>
                <w:rFonts w:ascii="宋体" w:hAnsi="宋体" w:eastAsia="宋体" w:cs="宋体"/>
                <w:spacing w:val="-1"/>
                <w:sz w:val="18"/>
                <w:szCs w:val="18"/>
              </w:rPr>
              <w:t>00.00</w:t>
            </w:r>
          </w:p>
        </w:tc>
        <w:tc>
          <w:tcPr>
            <w:tcW w:w="1382" w:type="dxa"/>
            <w:vAlign w:val="top"/>
          </w:tcPr>
          <w:p>
            <w:pPr>
              <w:spacing w:before="111" w:line="182" w:lineRule="auto"/>
              <w:ind w:left="282"/>
              <w:rPr>
                <w:rFonts w:ascii="宋体" w:hAnsi="宋体" w:eastAsia="宋体" w:cs="宋体"/>
                <w:sz w:val="18"/>
                <w:szCs w:val="18"/>
              </w:rPr>
            </w:pPr>
            <w:r>
              <w:rPr>
                <w:rFonts w:ascii="宋体" w:hAnsi="宋体" w:eastAsia="宋体" w:cs="宋体"/>
                <w:spacing w:val="-1"/>
                <w:sz w:val="18"/>
                <w:szCs w:val="18"/>
              </w:rPr>
              <w:t>3,752,841.</w:t>
            </w:r>
            <w:r>
              <w:rPr>
                <w:rFonts w:ascii="宋体" w:hAnsi="宋体" w:eastAsia="宋体" w:cs="宋体"/>
                <w:sz w:val="18"/>
                <w:szCs w:val="18"/>
              </w:rPr>
              <w:t>63</w:t>
            </w:r>
          </w:p>
        </w:tc>
        <w:tc>
          <w:tcPr>
            <w:tcW w:w="1133" w:type="dxa"/>
            <w:vAlign w:val="top"/>
          </w:tcPr>
          <w:p>
            <w:pPr>
              <w:spacing w:before="111" w:line="182" w:lineRule="auto"/>
              <w:ind w:left="309"/>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6,923.08</w:t>
            </w:r>
          </w:p>
        </w:tc>
        <w:tc>
          <w:tcPr>
            <w:tcW w:w="1429" w:type="dxa"/>
            <w:vAlign w:val="top"/>
          </w:tcPr>
          <w:p>
            <w:pPr>
              <w:spacing w:before="111" w:line="182" w:lineRule="auto"/>
              <w:ind w:left="326"/>
              <w:rPr>
                <w:rFonts w:ascii="宋体" w:hAnsi="宋体" w:eastAsia="宋体" w:cs="宋体"/>
                <w:sz w:val="18"/>
                <w:szCs w:val="18"/>
              </w:rPr>
            </w:pPr>
            <w:r>
              <w:rPr>
                <w:rFonts w:ascii="宋体" w:hAnsi="宋体" w:eastAsia="宋体" w:cs="宋体"/>
                <w:spacing w:val="-1"/>
                <w:sz w:val="18"/>
                <w:szCs w:val="18"/>
              </w:rPr>
              <w:t>5,479,764.</w:t>
            </w:r>
            <w:r>
              <w:rPr>
                <w:rFonts w:ascii="宋体" w:hAnsi="宋体" w:eastAsia="宋体" w:cs="宋体"/>
                <w:sz w:val="18"/>
                <w:szCs w:val="18"/>
              </w:rPr>
              <w:t>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82" w:line="239" w:lineRule="auto"/>
              <w:ind w:left="303"/>
              <w:rPr>
                <w:rFonts w:ascii="宋体" w:hAnsi="宋体" w:eastAsia="宋体" w:cs="宋体"/>
                <w:sz w:val="18"/>
                <w:szCs w:val="18"/>
              </w:rPr>
            </w:pPr>
            <w:r>
              <w:rPr>
                <w:rFonts w:ascii="宋体" w:hAnsi="宋体" w:eastAsia="宋体" w:cs="宋体"/>
                <w:spacing w:val="-1"/>
                <w:sz w:val="18"/>
                <w:szCs w:val="18"/>
              </w:rPr>
              <w:t>4.</w:t>
            </w:r>
            <w:r>
              <w:rPr>
                <w:rFonts w:ascii="宋体" w:hAnsi="宋体" w:eastAsia="宋体" w:cs="宋体"/>
                <w:sz w:val="18"/>
                <w:szCs w:val="18"/>
              </w:rPr>
              <w:t>期末余额</w:t>
            </w:r>
          </w:p>
        </w:tc>
        <w:tc>
          <w:tcPr>
            <w:tcW w:w="1442" w:type="dxa"/>
            <w:vAlign w:val="top"/>
          </w:tcPr>
          <w:p>
            <w:pPr>
              <w:spacing w:before="112" w:line="182" w:lineRule="auto"/>
              <w:ind w:left="161"/>
              <w:rPr>
                <w:rFonts w:ascii="宋体" w:hAnsi="宋体" w:eastAsia="宋体" w:cs="宋体"/>
                <w:sz w:val="18"/>
                <w:szCs w:val="18"/>
              </w:rPr>
            </w:pPr>
            <w:r>
              <w:rPr>
                <w:rFonts w:ascii="宋体" w:hAnsi="宋体" w:eastAsia="宋体" w:cs="宋体"/>
                <w:spacing w:val="-1"/>
                <w:sz w:val="18"/>
                <w:szCs w:val="18"/>
              </w:rPr>
              <w:t>219,098,</w:t>
            </w:r>
            <w:r>
              <w:rPr>
                <w:rFonts w:ascii="宋体" w:hAnsi="宋体" w:eastAsia="宋体" w:cs="宋体"/>
                <w:sz w:val="18"/>
                <w:szCs w:val="18"/>
              </w:rPr>
              <w:t>705.85</w:t>
            </w: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spacing w:before="113" w:line="181" w:lineRule="auto"/>
              <w:ind w:left="164"/>
              <w:rPr>
                <w:rFonts w:ascii="宋体" w:hAnsi="宋体" w:eastAsia="宋体" w:cs="宋体"/>
                <w:sz w:val="18"/>
                <w:szCs w:val="18"/>
              </w:rPr>
            </w:pPr>
            <w:r>
              <w:rPr>
                <w:rFonts w:ascii="宋体" w:hAnsi="宋体" w:eastAsia="宋体" w:cs="宋体"/>
                <w:spacing w:val="-1"/>
                <w:sz w:val="18"/>
                <w:szCs w:val="18"/>
              </w:rPr>
              <w:t>5,373,452.</w:t>
            </w:r>
            <w:r>
              <w:rPr>
                <w:rFonts w:ascii="宋体" w:hAnsi="宋体" w:eastAsia="宋体" w:cs="宋体"/>
                <w:sz w:val="18"/>
                <w:szCs w:val="18"/>
              </w:rPr>
              <w:t>75</w:t>
            </w:r>
          </w:p>
        </w:tc>
        <w:tc>
          <w:tcPr>
            <w:tcW w:w="1382" w:type="dxa"/>
            <w:vAlign w:val="top"/>
          </w:tcPr>
          <w:p>
            <w:pPr>
              <w:spacing w:before="112" w:line="182" w:lineRule="auto"/>
              <w:ind w:left="190"/>
              <w:rPr>
                <w:rFonts w:ascii="宋体" w:hAnsi="宋体" w:eastAsia="宋体" w:cs="宋体"/>
                <w:sz w:val="18"/>
                <w:szCs w:val="18"/>
              </w:rPr>
            </w:pPr>
            <w:r>
              <w:rPr>
                <w:rFonts w:ascii="宋体" w:hAnsi="宋体" w:eastAsia="宋体" w:cs="宋体"/>
                <w:spacing w:val="-1"/>
                <w:sz w:val="18"/>
                <w:szCs w:val="18"/>
              </w:rPr>
              <w:t>26,059,2</w:t>
            </w:r>
            <w:r>
              <w:rPr>
                <w:rFonts w:ascii="宋体" w:hAnsi="宋体" w:eastAsia="宋体" w:cs="宋体"/>
                <w:sz w:val="18"/>
                <w:szCs w:val="18"/>
              </w:rPr>
              <w:t>60.11</w:t>
            </w:r>
          </w:p>
        </w:tc>
        <w:tc>
          <w:tcPr>
            <w:tcW w:w="1133" w:type="dxa"/>
            <w:vAlign w:val="top"/>
          </w:tcPr>
          <w:p>
            <w:pPr>
              <w:rPr>
                <w:rFonts w:ascii="Arial"/>
                <w:sz w:val="21"/>
              </w:rPr>
            </w:pPr>
          </w:p>
        </w:tc>
        <w:tc>
          <w:tcPr>
            <w:tcW w:w="1429" w:type="dxa"/>
            <w:vAlign w:val="top"/>
          </w:tcPr>
          <w:p>
            <w:pPr>
              <w:spacing w:before="112" w:line="182" w:lineRule="auto"/>
              <w:ind w:left="145"/>
              <w:rPr>
                <w:rFonts w:ascii="宋体" w:hAnsi="宋体" w:eastAsia="宋体" w:cs="宋体"/>
                <w:sz w:val="18"/>
                <w:szCs w:val="18"/>
              </w:rPr>
            </w:pPr>
            <w:r>
              <w:rPr>
                <w:rFonts w:ascii="宋体" w:hAnsi="宋体" w:eastAsia="宋体" w:cs="宋体"/>
                <w:spacing w:val="-1"/>
                <w:sz w:val="18"/>
                <w:szCs w:val="18"/>
              </w:rPr>
              <w:t>250,531,</w:t>
            </w:r>
            <w:r>
              <w:rPr>
                <w:rFonts w:ascii="宋体" w:hAnsi="宋体" w:eastAsia="宋体" w:cs="宋体"/>
                <w:sz w:val="18"/>
                <w:szCs w:val="18"/>
              </w:rPr>
              <w:t>418.71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9226" w:type="dxa"/>
            <w:gridSpan w:val="8"/>
            <w:vAlign w:val="top"/>
          </w:tcPr>
          <w:p>
            <w:pPr>
              <w:spacing w:before="82" w:line="220" w:lineRule="auto"/>
              <w:ind w:left="36"/>
              <w:rPr>
                <w:rFonts w:ascii="宋体" w:hAnsi="宋体" w:eastAsia="宋体" w:cs="宋体"/>
                <w:sz w:val="18"/>
                <w:szCs w:val="18"/>
              </w:rPr>
            </w:pPr>
            <w:r>
              <w:rPr>
                <w:rFonts w:ascii="宋体" w:hAnsi="宋体" w:eastAsia="宋体" w:cs="宋体"/>
                <w:spacing w:val="-2"/>
                <w:sz w:val="18"/>
                <w:szCs w:val="18"/>
              </w:rPr>
              <w:t>二、累计</w:t>
            </w:r>
            <w:r>
              <w:rPr>
                <w:rFonts w:ascii="宋体" w:hAnsi="宋体" w:eastAsia="宋体" w:cs="宋体"/>
                <w:spacing w:val="-1"/>
                <w:sz w:val="18"/>
                <w:szCs w:val="18"/>
              </w:rPr>
              <w:t>摊销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85" w:line="239" w:lineRule="auto"/>
              <w:ind w:left="46"/>
              <w:rPr>
                <w:rFonts w:ascii="宋体" w:hAnsi="宋体" w:eastAsia="宋体" w:cs="宋体"/>
                <w:sz w:val="18"/>
                <w:szCs w:val="18"/>
              </w:rPr>
            </w:pPr>
            <w:r>
              <w:rPr>
                <w:rFonts w:ascii="宋体" w:hAnsi="宋体" w:eastAsia="宋体" w:cs="宋体"/>
                <w:spacing w:val="-3"/>
                <w:sz w:val="18"/>
                <w:szCs w:val="18"/>
              </w:rPr>
              <w:t>1.期初余额</w:t>
            </w:r>
          </w:p>
        </w:tc>
        <w:tc>
          <w:tcPr>
            <w:tcW w:w="1442" w:type="dxa"/>
            <w:vAlign w:val="top"/>
          </w:tcPr>
          <w:p>
            <w:pPr>
              <w:spacing w:before="114" w:line="182" w:lineRule="auto"/>
              <w:ind w:left="251"/>
              <w:rPr>
                <w:rFonts w:ascii="宋体" w:hAnsi="宋体" w:eastAsia="宋体" w:cs="宋体"/>
                <w:sz w:val="18"/>
                <w:szCs w:val="18"/>
              </w:rPr>
            </w:pPr>
            <w:r>
              <w:rPr>
                <w:rFonts w:ascii="宋体" w:hAnsi="宋体" w:eastAsia="宋体" w:cs="宋体"/>
                <w:spacing w:val="-1"/>
                <w:sz w:val="18"/>
                <w:szCs w:val="18"/>
              </w:rPr>
              <w:t>31,682,147</w:t>
            </w:r>
            <w:r>
              <w:rPr>
                <w:rFonts w:ascii="宋体" w:hAnsi="宋体" w:eastAsia="宋体" w:cs="宋体"/>
                <w:sz w:val="18"/>
                <w:szCs w:val="18"/>
              </w:rPr>
              <w:t>.18</w:t>
            </w: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spacing w:before="114" w:line="182" w:lineRule="auto"/>
              <w:ind w:left="344"/>
              <w:rPr>
                <w:rFonts w:ascii="宋体" w:hAnsi="宋体" w:eastAsia="宋体" w:cs="宋体"/>
                <w:sz w:val="18"/>
                <w:szCs w:val="18"/>
              </w:rPr>
            </w:pPr>
            <w:r>
              <w:rPr>
                <w:rFonts w:ascii="宋体" w:hAnsi="宋体" w:eastAsia="宋体" w:cs="宋体"/>
                <w:spacing w:val="-1"/>
                <w:sz w:val="18"/>
                <w:szCs w:val="18"/>
              </w:rPr>
              <w:t>351,333.29</w:t>
            </w:r>
          </w:p>
        </w:tc>
        <w:tc>
          <w:tcPr>
            <w:tcW w:w="1382" w:type="dxa"/>
            <w:vAlign w:val="top"/>
          </w:tcPr>
          <w:p>
            <w:pPr>
              <w:spacing w:before="114" w:line="182" w:lineRule="auto"/>
              <w:ind w:left="190"/>
              <w:rPr>
                <w:rFonts w:ascii="宋体" w:hAnsi="宋体" w:eastAsia="宋体" w:cs="宋体"/>
                <w:sz w:val="18"/>
                <w:szCs w:val="18"/>
              </w:rPr>
            </w:pPr>
            <w:r>
              <w:rPr>
                <w:rFonts w:ascii="宋体" w:hAnsi="宋体" w:eastAsia="宋体" w:cs="宋体"/>
                <w:spacing w:val="-1"/>
                <w:sz w:val="18"/>
                <w:szCs w:val="18"/>
              </w:rPr>
              <w:t>21,482,0</w:t>
            </w:r>
            <w:r>
              <w:rPr>
                <w:rFonts w:ascii="宋体" w:hAnsi="宋体" w:eastAsia="宋体" w:cs="宋体"/>
                <w:sz w:val="18"/>
                <w:szCs w:val="18"/>
              </w:rPr>
              <w:t>91.96</w:t>
            </w:r>
          </w:p>
        </w:tc>
        <w:tc>
          <w:tcPr>
            <w:tcW w:w="1133" w:type="dxa"/>
            <w:vAlign w:val="top"/>
          </w:tcPr>
          <w:p>
            <w:pPr>
              <w:spacing w:before="114" w:line="182" w:lineRule="auto"/>
              <w:ind w:left="309"/>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6,923.08</w:t>
            </w:r>
          </w:p>
        </w:tc>
        <w:tc>
          <w:tcPr>
            <w:tcW w:w="1429" w:type="dxa"/>
            <w:vAlign w:val="top"/>
          </w:tcPr>
          <w:p>
            <w:pPr>
              <w:spacing w:before="114" w:line="182" w:lineRule="auto"/>
              <w:ind w:left="235"/>
              <w:rPr>
                <w:rFonts w:ascii="宋体" w:hAnsi="宋体" w:eastAsia="宋体" w:cs="宋体"/>
                <w:sz w:val="18"/>
                <w:szCs w:val="18"/>
              </w:rPr>
            </w:pPr>
            <w:r>
              <w:rPr>
                <w:rFonts w:ascii="宋体" w:hAnsi="宋体" w:eastAsia="宋体" w:cs="宋体"/>
                <w:spacing w:val="-1"/>
                <w:sz w:val="18"/>
                <w:szCs w:val="18"/>
              </w:rPr>
              <w:t>53,532,495</w:t>
            </w:r>
            <w:r>
              <w:rPr>
                <w:rFonts w:ascii="宋体" w:hAnsi="宋体" w:eastAsia="宋体" w:cs="宋体"/>
                <w:sz w:val="18"/>
                <w:szCs w:val="18"/>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36" w:type="dxa"/>
            <w:vAlign w:val="top"/>
          </w:tcPr>
          <w:p>
            <w:pPr>
              <w:spacing w:before="85" w:line="219" w:lineRule="auto"/>
              <w:ind w:left="35"/>
              <w:rPr>
                <w:rFonts w:ascii="宋体" w:hAnsi="宋体" w:eastAsia="宋体" w:cs="宋体"/>
                <w:sz w:val="18"/>
                <w:szCs w:val="18"/>
              </w:rPr>
            </w:pPr>
            <w:r>
              <w:rPr>
                <w:rFonts w:ascii="宋体" w:hAnsi="宋体" w:eastAsia="宋体" w:cs="宋体"/>
                <w:spacing w:val="-1"/>
                <w:sz w:val="18"/>
                <w:szCs w:val="18"/>
              </w:rPr>
              <w:t>2.本期增加金</w:t>
            </w:r>
            <w:r>
              <w:rPr>
                <w:rFonts w:ascii="宋体" w:hAnsi="宋体" w:eastAsia="宋体" w:cs="宋体"/>
                <w:sz w:val="18"/>
                <w:szCs w:val="18"/>
              </w:rPr>
              <w:t>额</w:t>
            </w:r>
          </w:p>
        </w:tc>
        <w:tc>
          <w:tcPr>
            <w:tcW w:w="1442" w:type="dxa"/>
            <w:vAlign w:val="top"/>
          </w:tcPr>
          <w:p>
            <w:pPr>
              <w:spacing w:before="115" w:line="182" w:lineRule="auto"/>
              <w:ind w:left="343"/>
              <w:rPr>
                <w:rFonts w:ascii="宋体" w:hAnsi="宋体" w:eastAsia="宋体" w:cs="宋体"/>
                <w:sz w:val="18"/>
                <w:szCs w:val="18"/>
              </w:rPr>
            </w:pPr>
            <w:r>
              <w:rPr>
                <w:rFonts w:ascii="宋体" w:hAnsi="宋体" w:eastAsia="宋体" w:cs="宋体"/>
                <w:spacing w:val="-1"/>
                <w:sz w:val="18"/>
                <w:szCs w:val="18"/>
              </w:rPr>
              <w:t>3,474,481.</w:t>
            </w:r>
            <w:r>
              <w:rPr>
                <w:rFonts w:ascii="宋体" w:hAnsi="宋体" w:eastAsia="宋体" w:cs="宋体"/>
                <w:sz w:val="18"/>
                <w:szCs w:val="18"/>
              </w:rPr>
              <w:t>66</w:t>
            </w: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rPr>
                <w:rFonts w:ascii="Arial"/>
                <w:sz w:val="21"/>
              </w:rPr>
            </w:pPr>
          </w:p>
        </w:tc>
        <w:tc>
          <w:tcPr>
            <w:tcW w:w="1382" w:type="dxa"/>
            <w:vAlign w:val="top"/>
          </w:tcPr>
          <w:p>
            <w:pPr>
              <w:spacing w:before="115" w:line="182" w:lineRule="auto"/>
              <w:ind w:left="292"/>
              <w:rPr>
                <w:rFonts w:ascii="宋体" w:hAnsi="宋体" w:eastAsia="宋体" w:cs="宋体"/>
                <w:sz w:val="18"/>
                <w:szCs w:val="18"/>
              </w:rPr>
            </w:pPr>
            <w:r>
              <w:rPr>
                <w:rFonts w:ascii="宋体" w:hAnsi="宋体" w:eastAsia="宋体" w:cs="宋体"/>
                <w:spacing w:val="-2"/>
                <w:sz w:val="18"/>
                <w:szCs w:val="18"/>
              </w:rPr>
              <w:t>1,970,0</w:t>
            </w:r>
            <w:r>
              <w:rPr>
                <w:rFonts w:ascii="宋体" w:hAnsi="宋体" w:eastAsia="宋体" w:cs="宋体"/>
                <w:spacing w:val="-1"/>
                <w:sz w:val="18"/>
                <w:szCs w:val="18"/>
              </w:rPr>
              <w:t>57.30</w:t>
            </w:r>
          </w:p>
        </w:tc>
        <w:tc>
          <w:tcPr>
            <w:tcW w:w="1133" w:type="dxa"/>
            <w:vAlign w:val="top"/>
          </w:tcPr>
          <w:p>
            <w:pPr>
              <w:rPr>
                <w:rFonts w:ascii="Arial"/>
                <w:sz w:val="21"/>
              </w:rPr>
            </w:pPr>
          </w:p>
        </w:tc>
        <w:tc>
          <w:tcPr>
            <w:tcW w:w="1429" w:type="dxa"/>
            <w:vAlign w:val="top"/>
          </w:tcPr>
          <w:p>
            <w:pPr>
              <w:spacing w:before="116" w:line="181" w:lineRule="auto"/>
              <w:ind w:left="326"/>
              <w:rPr>
                <w:rFonts w:ascii="宋体" w:hAnsi="宋体" w:eastAsia="宋体" w:cs="宋体"/>
                <w:sz w:val="18"/>
                <w:szCs w:val="18"/>
              </w:rPr>
            </w:pPr>
            <w:r>
              <w:rPr>
                <w:rFonts w:ascii="宋体" w:hAnsi="宋体" w:eastAsia="宋体" w:cs="宋体"/>
                <w:spacing w:val="-1"/>
                <w:sz w:val="18"/>
                <w:szCs w:val="18"/>
              </w:rPr>
              <w:t>5,444,538.</w:t>
            </w:r>
            <w:r>
              <w:rPr>
                <w:rFonts w:ascii="宋体" w:hAnsi="宋体" w:eastAsia="宋体" w:cs="宋体"/>
                <w:sz w:val="18"/>
                <w:szCs w:val="18"/>
              </w:rPr>
              <w:t>96</w:t>
            </w:r>
          </w:p>
        </w:tc>
      </w:tr>
    </w:tbl>
    <w:p>
      <w:pPr>
        <w:spacing w:line="232" w:lineRule="exact"/>
        <w:rPr>
          <w:rFonts w:ascii="Arial"/>
          <w:sz w:val="20"/>
        </w:rPr>
      </w:pPr>
    </w:p>
    <w:p>
      <w:pPr>
        <w:sectPr>
          <w:headerReference r:id="rId97" w:type="default"/>
          <w:footerReference r:id="rId98" w:type="default"/>
          <w:pgSz w:w="11907" w:h="16839"/>
          <w:pgMar w:top="1392" w:right="1164" w:bottom="1395" w:left="1510" w:header="856" w:footer="1191" w:gutter="0"/>
          <w:cols w:space="720" w:num="1"/>
        </w:sectPr>
      </w:pPr>
    </w:p>
    <w:p>
      <w:pPr>
        <w:spacing w:line="132" w:lineRule="exact"/>
      </w:pPr>
    </w:p>
    <w:tbl>
      <w:tblPr>
        <w:tblStyle w:val="4"/>
        <w:tblW w:w="92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6"/>
        <w:gridCol w:w="1442"/>
        <w:gridCol w:w="420"/>
        <w:gridCol w:w="420"/>
        <w:gridCol w:w="1264"/>
        <w:gridCol w:w="1382"/>
        <w:gridCol w:w="1133"/>
        <w:gridCol w:w="14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36" w:type="dxa"/>
            <w:vAlign w:val="top"/>
          </w:tcPr>
          <w:p>
            <w:pPr>
              <w:spacing w:before="85" w:line="220" w:lineRule="auto"/>
              <w:ind w:left="38"/>
              <w:rPr>
                <w:rFonts w:ascii="宋体" w:hAnsi="宋体" w:eastAsia="宋体" w:cs="宋体"/>
                <w:sz w:val="18"/>
                <w:szCs w:val="18"/>
              </w:rPr>
            </w:pPr>
            <w:r>
              <w:rPr>
                <w:rFonts w:ascii="宋体" w:hAnsi="宋体" w:eastAsia="宋体" w:cs="宋体"/>
                <w:spacing w:val="14"/>
                <w:sz w:val="18"/>
                <w:szCs w:val="18"/>
              </w:rPr>
              <w:t>(1) 计</w:t>
            </w:r>
            <w:r>
              <w:rPr>
                <w:rFonts w:ascii="宋体" w:hAnsi="宋体" w:eastAsia="宋体" w:cs="宋体"/>
                <w:spacing w:val="12"/>
                <w:sz w:val="18"/>
                <w:szCs w:val="18"/>
              </w:rPr>
              <w:t>提</w:t>
            </w:r>
          </w:p>
        </w:tc>
        <w:tc>
          <w:tcPr>
            <w:tcW w:w="1442" w:type="dxa"/>
            <w:vAlign w:val="top"/>
          </w:tcPr>
          <w:p>
            <w:pPr>
              <w:spacing w:before="114" w:line="182" w:lineRule="auto"/>
              <w:ind w:left="343"/>
              <w:rPr>
                <w:rFonts w:ascii="宋体" w:hAnsi="宋体" w:eastAsia="宋体" w:cs="宋体"/>
                <w:sz w:val="18"/>
                <w:szCs w:val="18"/>
              </w:rPr>
            </w:pPr>
            <w:r>
              <w:rPr>
                <w:rFonts w:ascii="宋体" w:hAnsi="宋体" w:eastAsia="宋体" w:cs="宋体"/>
                <w:spacing w:val="-1"/>
                <w:sz w:val="18"/>
                <w:szCs w:val="18"/>
              </w:rPr>
              <w:t>3,474,481.</w:t>
            </w:r>
            <w:r>
              <w:rPr>
                <w:rFonts w:ascii="宋体" w:hAnsi="宋体" w:eastAsia="宋体" w:cs="宋体"/>
                <w:sz w:val="18"/>
                <w:szCs w:val="18"/>
              </w:rPr>
              <w:t>66</w:t>
            </w: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rPr>
                <w:rFonts w:ascii="Arial"/>
                <w:sz w:val="21"/>
              </w:rPr>
            </w:pPr>
          </w:p>
        </w:tc>
        <w:tc>
          <w:tcPr>
            <w:tcW w:w="1382" w:type="dxa"/>
            <w:vAlign w:val="top"/>
          </w:tcPr>
          <w:p>
            <w:pPr>
              <w:spacing w:before="114" w:line="182" w:lineRule="auto"/>
              <w:ind w:left="292"/>
              <w:rPr>
                <w:rFonts w:ascii="宋体" w:hAnsi="宋体" w:eastAsia="宋体" w:cs="宋体"/>
                <w:sz w:val="18"/>
                <w:szCs w:val="18"/>
              </w:rPr>
            </w:pPr>
            <w:r>
              <w:rPr>
                <w:rFonts w:ascii="宋体" w:hAnsi="宋体" w:eastAsia="宋体" w:cs="宋体"/>
                <w:spacing w:val="-2"/>
                <w:sz w:val="18"/>
                <w:szCs w:val="18"/>
              </w:rPr>
              <w:t>1,970,0</w:t>
            </w:r>
            <w:r>
              <w:rPr>
                <w:rFonts w:ascii="宋体" w:hAnsi="宋体" w:eastAsia="宋体" w:cs="宋体"/>
                <w:spacing w:val="-1"/>
                <w:sz w:val="18"/>
                <w:szCs w:val="18"/>
              </w:rPr>
              <w:t>57.30</w:t>
            </w:r>
          </w:p>
        </w:tc>
        <w:tc>
          <w:tcPr>
            <w:tcW w:w="1133" w:type="dxa"/>
            <w:vAlign w:val="top"/>
          </w:tcPr>
          <w:p>
            <w:pPr>
              <w:rPr>
                <w:rFonts w:ascii="Arial"/>
                <w:sz w:val="21"/>
              </w:rPr>
            </w:pPr>
          </w:p>
        </w:tc>
        <w:tc>
          <w:tcPr>
            <w:tcW w:w="1429" w:type="dxa"/>
            <w:vAlign w:val="top"/>
          </w:tcPr>
          <w:p>
            <w:pPr>
              <w:spacing w:before="115" w:line="181" w:lineRule="auto"/>
              <w:ind w:left="326"/>
              <w:rPr>
                <w:rFonts w:ascii="宋体" w:hAnsi="宋体" w:eastAsia="宋体" w:cs="宋体"/>
                <w:sz w:val="18"/>
                <w:szCs w:val="18"/>
              </w:rPr>
            </w:pPr>
            <w:r>
              <w:rPr>
                <w:rFonts w:ascii="宋体" w:hAnsi="宋体" w:eastAsia="宋体" w:cs="宋体"/>
                <w:spacing w:val="-1"/>
                <w:sz w:val="18"/>
                <w:szCs w:val="18"/>
              </w:rPr>
              <w:t>5,444,538.</w:t>
            </w:r>
            <w:r>
              <w:rPr>
                <w:rFonts w:ascii="宋体" w:hAnsi="宋体" w:eastAsia="宋体" w:cs="宋体"/>
                <w:sz w:val="18"/>
                <w:szCs w:val="18"/>
              </w:rPr>
              <w:t>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80" w:line="219" w:lineRule="auto"/>
              <w:ind w:left="36"/>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.本期减少金额</w:t>
            </w:r>
          </w:p>
        </w:tc>
        <w:tc>
          <w:tcPr>
            <w:tcW w:w="1442" w:type="dxa"/>
            <w:vAlign w:val="top"/>
          </w:tcPr>
          <w:p>
            <w:pPr>
              <w:rPr>
                <w:rFonts w:ascii="Arial"/>
                <w:sz w:val="21"/>
              </w:rPr>
            </w:pP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spacing w:before="110" w:line="182" w:lineRule="auto"/>
              <w:ind w:left="342"/>
              <w:rPr>
                <w:rFonts w:ascii="宋体" w:hAnsi="宋体" w:eastAsia="宋体" w:cs="宋体"/>
                <w:sz w:val="18"/>
                <w:szCs w:val="18"/>
              </w:rPr>
            </w:pPr>
            <w:r>
              <w:rPr>
                <w:rFonts w:ascii="宋体" w:hAnsi="宋体" w:eastAsia="宋体" w:cs="宋体"/>
                <w:spacing w:val="-1"/>
                <w:sz w:val="18"/>
                <w:szCs w:val="18"/>
              </w:rPr>
              <w:t>213,750.</w:t>
            </w:r>
            <w:r>
              <w:rPr>
                <w:rFonts w:ascii="宋体" w:hAnsi="宋体" w:eastAsia="宋体" w:cs="宋体"/>
                <w:sz w:val="18"/>
                <w:szCs w:val="18"/>
              </w:rPr>
              <w:t>00</w:t>
            </w:r>
          </w:p>
        </w:tc>
        <w:tc>
          <w:tcPr>
            <w:tcW w:w="1382" w:type="dxa"/>
            <w:vAlign w:val="top"/>
          </w:tcPr>
          <w:p>
            <w:pPr>
              <w:spacing w:before="110" w:line="182" w:lineRule="auto"/>
              <w:ind w:left="282"/>
              <w:rPr>
                <w:rFonts w:ascii="宋体" w:hAnsi="宋体" w:eastAsia="宋体" w:cs="宋体"/>
                <w:sz w:val="18"/>
                <w:szCs w:val="18"/>
              </w:rPr>
            </w:pPr>
            <w:r>
              <w:rPr>
                <w:rFonts w:ascii="宋体" w:hAnsi="宋体" w:eastAsia="宋体" w:cs="宋体"/>
                <w:spacing w:val="-1"/>
                <w:sz w:val="18"/>
                <w:szCs w:val="18"/>
              </w:rPr>
              <w:t>3,184,223.</w:t>
            </w:r>
            <w:r>
              <w:rPr>
                <w:rFonts w:ascii="宋体" w:hAnsi="宋体" w:eastAsia="宋体" w:cs="宋体"/>
                <w:sz w:val="18"/>
                <w:szCs w:val="18"/>
              </w:rPr>
              <w:t>59</w:t>
            </w:r>
          </w:p>
        </w:tc>
        <w:tc>
          <w:tcPr>
            <w:tcW w:w="1133" w:type="dxa"/>
            <w:vAlign w:val="top"/>
          </w:tcPr>
          <w:p>
            <w:pPr>
              <w:spacing w:before="110" w:line="182" w:lineRule="auto"/>
              <w:ind w:left="309"/>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6,923.08</w:t>
            </w:r>
          </w:p>
        </w:tc>
        <w:tc>
          <w:tcPr>
            <w:tcW w:w="1429" w:type="dxa"/>
            <w:vAlign w:val="top"/>
          </w:tcPr>
          <w:p>
            <w:pPr>
              <w:spacing w:before="110" w:line="182" w:lineRule="auto"/>
              <w:ind w:left="326"/>
              <w:rPr>
                <w:rFonts w:ascii="宋体" w:hAnsi="宋体" w:eastAsia="宋体" w:cs="宋体"/>
                <w:sz w:val="18"/>
                <w:szCs w:val="18"/>
              </w:rPr>
            </w:pPr>
            <w:r>
              <w:rPr>
                <w:rFonts w:ascii="宋体" w:hAnsi="宋体" w:eastAsia="宋体" w:cs="宋体"/>
                <w:spacing w:val="-1"/>
                <w:sz w:val="18"/>
                <w:szCs w:val="18"/>
              </w:rPr>
              <w:t>3,414,896.</w:t>
            </w:r>
            <w:r>
              <w:rPr>
                <w:rFonts w:ascii="宋体" w:hAnsi="宋体" w:eastAsia="宋体" w:cs="宋体"/>
                <w:sz w:val="18"/>
                <w:szCs w:val="18"/>
              </w:rP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79" w:line="222" w:lineRule="auto"/>
              <w:ind w:left="156"/>
              <w:rPr>
                <w:rFonts w:ascii="宋体" w:hAnsi="宋体" w:eastAsia="宋体" w:cs="宋体"/>
                <w:sz w:val="18"/>
                <w:szCs w:val="18"/>
              </w:rPr>
            </w:pPr>
            <w:r>
              <w:rPr>
                <w:rFonts w:ascii="宋体" w:hAnsi="宋体" w:eastAsia="宋体" w:cs="宋体"/>
                <w:spacing w:val="-10"/>
                <w:sz w:val="18"/>
                <w:szCs w:val="18"/>
              </w:rPr>
              <w:t>(</w:t>
            </w:r>
            <w:r>
              <w:rPr>
                <w:rFonts w:ascii="宋体" w:hAnsi="宋体" w:eastAsia="宋体" w:cs="宋体"/>
                <w:spacing w:val="-7"/>
                <w:sz w:val="18"/>
                <w:szCs w:val="18"/>
              </w:rPr>
              <w:t>1)处置</w:t>
            </w:r>
          </w:p>
        </w:tc>
        <w:tc>
          <w:tcPr>
            <w:tcW w:w="1442" w:type="dxa"/>
            <w:vAlign w:val="top"/>
          </w:tcPr>
          <w:p>
            <w:pPr>
              <w:rPr>
                <w:rFonts w:ascii="Arial"/>
                <w:sz w:val="21"/>
              </w:rPr>
            </w:pP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spacing w:before="108" w:line="182" w:lineRule="auto"/>
              <w:ind w:left="342"/>
              <w:rPr>
                <w:rFonts w:ascii="宋体" w:hAnsi="宋体" w:eastAsia="宋体" w:cs="宋体"/>
                <w:sz w:val="18"/>
                <w:szCs w:val="18"/>
              </w:rPr>
            </w:pPr>
            <w:r>
              <w:rPr>
                <w:rFonts w:ascii="宋体" w:hAnsi="宋体" w:eastAsia="宋体" w:cs="宋体"/>
                <w:spacing w:val="-1"/>
                <w:sz w:val="18"/>
                <w:szCs w:val="18"/>
              </w:rPr>
              <w:t>213,750.</w:t>
            </w:r>
            <w:r>
              <w:rPr>
                <w:rFonts w:ascii="宋体" w:hAnsi="宋体" w:eastAsia="宋体" w:cs="宋体"/>
                <w:sz w:val="18"/>
                <w:szCs w:val="18"/>
              </w:rPr>
              <w:t>00</w:t>
            </w:r>
          </w:p>
        </w:tc>
        <w:tc>
          <w:tcPr>
            <w:tcW w:w="1382" w:type="dxa"/>
            <w:vAlign w:val="top"/>
          </w:tcPr>
          <w:p>
            <w:pPr>
              <w:spacing w:before="108" w:line="182" w:lineRule="auto"/>
              <w:ind w:left="282"/>
              <w:rPr>
                <w:rFonts w:ascii="宋体" w:hAnsi="宋体" w:eastAsia="宋体" w:cs="宋体"/>
                <w:sz w:val="18"/>
                <w:szCs w:val="18"/>
              </w:rPr>
            </w:pPr>
            <w:r>
              <w:rPr>
                <w:rFonts w:ascii="宋体" w:hAnsi="宋体" w:eastAsia="宋体" w:cs="宋体"/>
                <w:spacing w:val="-1"/>
                <w:sz w:val="18"/>
                <w:szCs w:val="18"/>
              </w:rPr>
              <w:t>3,184,223.</w:t>
            </w:r>
            <w:r>
              <w:rPr>
                <w:rFonts w:ascii="宋体" w:hAnsi="宋体" w:eastAsia="宋体" w:cs="宋体"/>
                <w:sz w:val="18"/>
                <w:szCs w:val="18"/>
              </w:rPr>
              <w:t>59</w:t>
            </w:r>
          </w:p>
        </w:tc>
        <w:tc>
          <w:tcPr>
            <w:tcW w:w="1133" w:type="dxa"/>
            <w:vAlign w:val="top"/>
          </w:tcPr>
          <w:p>
            <w:pPr>
              <w:spacing w:before="108" w:line="182" w:lineRule="auto"/>
              <w:ind w:left="309"/>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6,923.08</w:t>
            </w:r>
          </w:p>
        </w:tc>
        <w:tc>
          <w:tcPr>
            <w:tcW w:w="1429" w:type="dxa"/>
            <w:vAlign w:val="top"/>
          </w:tcPr>
          <w:p>
            <w:pPr>
              <w:spacing w:before="108" w:line="182" w:lineRule="auto"/>
              <w:ind w:left="326"/>
              <w:rPr>
                <w:rFonts w:ascii="宋体" w:hAnsi="宋体" w:eastAsia="宋体" w:cs="宋体"/>
                <w:sz w:val="18"/>
                <w:szCs w:val="18"/>
              </w:rPr>
            </w:pPr>
            <w:r>
              <w:rPr>
                <w:rFonts w:ascii="宋体" w:hAnsi="宋体" w:eastAsia="宋体" w:cs="宋体"/>
                <w:spacing w:val="-1"/>
                <w:sz w:val="18"/>
                <w:szCs w:val="18"/>
              </w:rPr>
              <w:t>3,414,896.</w:t>
            </w:r>
            <w:r>
              <w:rPr>
                <w:rFonts w:ascii="宋体" w:hAnsi="宋体" w:eastAsia="宋体" w:cs="宋体"/>
                <w:sz w:val="18"/>
                <w:szCs w:val="18"/>
              </w:rP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79" w:line="239" w:lineRule="auto"/>
              <w:ind w:left="32"/>
              <w:rPr>
                <w:rFonts w:ascii="宋体" w:hAnsi="宋体" w:eastAsia="宋体" w:cs="宋体"/>
                <w:sz w:val="18"/>
                <w:szCs w:val="18"/>
              </w:rPr>
            </w:pPr>
            <w:r>
              <w:rPr>
                <w:rFonts w:ascii="宋体" w:hAnsi="宋体" w:eastAsia="宋体" w:cs="宋体"/>
                <w:spacing w:val="-1"/>
                <w:sz w:val="18"/>
                <w:szCs w:val="18"/>
              </w:rPr>
              <w:t>4.</w:t>
            </w:r>
            <w:r>
              <w:rPr>
                <w:rFonts w:ascii="宋体" w:hAnsi="宋体" w:eastAsia="宋体" w:cs="宋体"/>
                <w:sz w:val="18"/>
                <w:szCs w:val="18"/>
              </w:rPr>
              <w:t>期末余额</w:t>
            </w:r>
          </w:p>
        </w:tc>
        <w:tc>
          <w:tcPr>
            <w:tcW w:w="1442" w:type="dxa"/>
            <w:vAlign w:val="top"/>
          </w:tcPr>
          <w:p>
            <w:pPr>
              <w:spacing w:before="108" w:line="182" w:lineRule="auto"/>
              <w:ind w:left="251"/>
              <w:rPr>
                <w:rFonts w:ascii="宋体" w:hAnsi="宋体" w:eastAsia="宋体" w:cs="宋体"/>
                <w:sz w:val="18"/>
                <w:szCs w:val="18"/>
              </w:rPr>
            </w:pPr>
            <w:r>
              <w:rPr>
                <w:rFonts w:ascii="宋体" w:hAnsi="宋体" w:eastAsia="宋体" w:cs="宋体"/>
                <w:spacing w:val="-1"/>
                <w:sz w:val="18"/>
                <w:szCs w:val="18"/>
              </w:rPr>
              <w:t>35,156,628</w:t>
            </w:r>
            <w:r>
              <w:rPr>
                <w:rFonts w:ascii="宋体" w:hAnsi="宋体" w:eastAsia="宋体" w:cs="宋体"/>
                <w:sz w:val="18"/>
                <w:szCs w:val="18"/>
              </w:rPr>
              <w:t>.84</w:t>
            </w: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spacing w:before="108" w:line="182" w:lineRule="auto"/>
              <w:ind w:left="353"/>
              <w:rPr>
                <w:rFonts w:ascii="宋体" w:hAnsi="宋体" w:eastAsia="宋体" w:cs="宋体"/>
                <w:sz w:val="18"/>
                <w:szCs w:val="18"/>
              </w:rPr>
            </w:pPr>
            <w:r>
              <w:rPr>
                <w:rFonts w:ascii="宋体" w:hAnsi="宋体" w:eastAsia="宋体" w:cs="宋体"/>
                <w:spacing w:val="-2"/>
                <w:sz w:val="18"/>
                <w:szCs w:val="18"/>
              </w:rPr>
              <w:t>137,583.2</w:t>
            </w:r>
            <w:r>
              <w:rPr>
                <w:rFonts w:ascii="宋体" w:hAnsi="宋体" w:eastAsia="宋体" w:cs="宋体"/>
                <w:spacing w:val="-1"/>
                <w:sz w:val="18"/>
                <w:szCs w:val="18"/>
              </w:rPr>
              <w:t>9</w:t>
            </w:r>
          </w:p>
        </w:tc>
        <w:tc>
          <w:tcPr>
            <w:tcW w:w="1382" w:type="dxa"/>
            <w:vAlign w:val="top"/>
          </w:tcPr>
          <w:p>
            <w:pPr>
              <w:spacing w:before="109" w:line="181" w:lineRule="auto"/>
              <w:ind w:left="190"/>
              <w:rPr>
                <w:rFonts w:ascii="宋体" w:hAnsi="宋体" w:eastAsia="宋体" w:cs="宋体"/>
                <w:sz w:val="18"/>
                <w:szCs w:val="18"/>
              </w:rPr>
            </w:pPr>
            <w:r>
              <w:rPr>
                <w:rFonts w:ascii="宋体" w:hAnsi="宋体" w:eastAsia="宋体" w:cs="宋体"/>
                <w:spacing w:val="-1"/>
                <w:sz w:val="18"/>
                <w:szCs w:val="18"/>
              </w:rPr>
              <w:t>20,267,9</w:t>
            </w:r>
            <w:r>
              <w:rPr>
                <w:rFonts w:ascii="宋体" w:hAnsi="宋体" w:eastAsia="宋体" w:cs="宋体"/>
                <w:sz w:val="18"/>
                <w:szCs w:val="18"/>
              </w:rPr>
              <w:t>25.67</w:t>
            </w:r>
          </w:p>
        </w:tc>
        <w:tc>
          <w:tcPr>
            <w:tcW w:w="1133" w:type="dxa"/>
            <w:vAlign w:val="top"/>
          </w:tcPr>
          <w:p>
            <w:pPr>
              <w:rPr>
                <w:rFonts w:ascii="Arial"/>
                <w:sz w:val="21"/>
              </w:rPr>
            </w:pPr>
          </w:p>
        </w:tc>
        <w:tc>
          <w:tcPr>
            <w:tcW w:w="1429" w:type="dxa"/>
            <w:vAlign w:val="top"/>
          </w:tcPr>
          <w:p>
            <w:pPr>
              <w:spacing w:before="108" w:line="182" w:lineRule="auto"/>
              <w:ind w:left="235"/>
              <w:rPr>
                <w:rFonts w:ascii="宋体" w:hAnsi="宋体" w:eastAsia="宋体" w:cs="宋体"/>
                <w:sz w:val="18"/>
                <w:szCs w:val="18"/>
              </w:rPr>
            </w:pPr>
            <w:r>
              <w:rPr>
                <w:rFonts w:ascii="宋体" w:hAnsi="宋体" w:eastAsia="宋体" w:cs="宋体"/>
                <w:spacing w:val="-1"/>
                <w:sz w:val="18"/>
                <w:szCs w:val="18"/>
              </w:rPr>
              <w:t>55,562,137</w:t>
            </w:r>
            <w:r>
              <w:rPr>
                <w:rFonts w:ascii="宋体" w:hAnsi="宋体" w:eastAsia="宋体" w:cs="宋体"/>
                <w:sz w:val="18"/>
                <w:szCs w:val="18"/>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226" w:type="dxa"/>
            <w:gridSpan w:val="8"/>
            <w:vAlign w:val="top"/>
          </w:tcPr>
          <w:p>
            <w:pPr>
              <w:spacing w:before="79" w:line="220" w:lineRule="auto"/>
              <w:ind w:left="33"/>
              <w:rPr>
                <w:rFonts w:ascii="宋体" w:hAnsi="宋体" w:eastAsia="宋体" w:cs="宋体"/>
                <w:sz w:val="18"/>
                <w:szCs w:val="18"/>
              </w:rPr>
            </w:pPr>
            <w:r>
              <w:rPr>
                <w:rFonts w:ascii="宋体" w:hAnsi="宋体" w:eastAsia="宋体" w:cs="宋体"/>
                <w:spacing w:val="-1"/>
                <w:sz w:val="18"/>
                <w:szCs w:val="18"/>
              </w:rPr>
              <w:t>三、减值准备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736" w:type="dxa"/>
            <w:vAlign w:val="top"/>
          </w:tcPr>
          <w:p>
            <w:pPr>
              <w:spacing w:before="80" w:line="239" w:lineRule="auto"/>
              <w:ind w:left="46"/>
              <w:rPr>
                <w:rFonts w:ascii="宋体" w:hAnsi="宋体" w:eastAsia="宋体" w:cs="宋体"/>
                <w:sz w:val="18"/>
                <w:szCs w:val="18"/>
              </w:rPr>
            </w:pPr>
            <w:r>
              <w:rPr>
                <w:rFonts w:ascii="宋体" w:hAnsi="宋体" w:eastAsia="宋体" w:cs="宋体"/>
                <w:spacing w:val="-3"/>
                <w:sz w:val="18"/>
                <w:szCs w:val="18"/>
              </w:rPr>
              <w:t>1.期初余额</w:t>
            </w:r>
          </w:p>
        </w:tc>
        <w:tc>
          <w:tcPr>
            <w:tcW w:w="1442" w:type="dxa"/>
            <w:vAlign w:val="top"/>
          </w:tcPr>
          <w:p>
            <w:pPr>
              <w:rPr>
                <w:rFonts w:ascii="Arial"/>
                <w:sz w:val="21"/>
              </w:rPr>
            </w:pP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spacing w:before="109" w:line="182" w:lineRule="auto"/>
              <w:ind w:left="173"/>
              <w:rPr>
                <w:rFonts w:ascii="宋体" w:hAnsi="宋体" w:eastAsia="宋体" w:cs="宋体"/>
                <w:sz w:val="18"/>
                <w:szCs w:val="18"/>
              </w:rPr>
            </w:pPr>
            <w:r>
              <w:rPr>
                <w:rFonts w:ascii="宋体" w:hAnsi="宋体" w:eastAsia="宋体" w:cs="宋体"/>
                <w:spacing w:val="-2"/>
                <w:sz w:val="18"/>
                <w:szCs w:val="18"/>
              </w:rPr>
              <w:t>1,496,2</w:t>
            </w:r>
            <w:r>
              <w:rPr>
                <w:rFonts w:ascii="宋体" w:hAnsi="宋体" w:eastAsia="宋体" w:cs="宋体"/>
                <w:spacing w:val="-1"/>
                <w:sz w:val="18"/>
                <w:szCs w:val="18"/>
              </w:rPr>
              <w:t>50.00</w:t>
            </w:r>
          </w:p>
        </w:tc>
        <w:tc>
          <w:tcPr>
            <w:tcW w:w="1382" w:type="dxa"/>
            <w:vAlign w:val="top"/>
          </w:tcPr>
          <w:p>
            <w:pPr>
              <w:spacing w:before="109" w:line="182" w:lineRule="auto"/>
              <w:ind w:left="458"/>
              <w:rPr>
                <w:rFonts w:ascii="宋体" w:hAnsi="宋体" w:eastAsia="宋体" w:cs="宋体"/>
                <w:sz w:val="18"/>
                <w:szCs w:val="18"/>
              </w:rPr>
            </w:pPr>
            <w:r>
              <w:rPr>
                <w:rFonts w:ascii="宋体" w:hAnsi="宋体" w:eastAsia="宋体" w:cs="宋体"/>
                <w:spacing w:val="-1"/>
                <w:sz w:val="18"/>
                <w:szCs w:val="18"/>
              </w:rPr>
              <w:t>461,2</w:t>
            </w:r>
            <w:r>
              <w:rPr>
                <w:rFonts w:ascii="宋体" w:hAnsi="宋体" w:eastAsia="宋体" w:cs="宋体"/>
                <w:sz w:val="18"/>
                <w:szCs w:val="18"/>
              </w:rPr>
              <w:t>50.74</w:t>
            </w:r>
          </w:p>
        </w:tc>
        <w:tc>
          <w:tcPr>
            <w:tcW w:w="1133" w:type="dxa"/>
            <w:vAlign w:val="top"/>
          </w:tcPr>
          <w:p>
            <w:pPr>
              <w:rPr>
                <w:rFonts w:ascii="Arial"/>
                <w:sz w:val="21"/>
              </w:rPr>
            </w:pPr>
          </w:p>
        </w:tc>
        <w:tc>
          <w:tcPr>
            <w:tcW w:w="1429" w:type="dxa"/>
            <w:vAlign w:val="top"/>
          </w:tcPr>
          <w:p>
            <w:pPr>
              <w:spacing w:before="109" w:line="182" w:lineRule="auto"/>
              <w:ind w:left="336"/>
              <w:rPr>
                <w:rFonts w:ascii="宋体" w:hAnsi="宋体" w:eastAsia="宋体" w:cs="宋体"/>
                <w:sz w:val="18"/>
                <w:szCs w:val="18"/>
              </w:rPr>
            </w:pPr>
            <w:r>
              <w:rPr>
                <w:rFonts w:ascii="宋体" w:hAnsi="宋体" w:eastAsia="宋体" w:cs="宋体"/>
                <w:spacing w:val="-2"/>
                <w:sz w:val="18"/>
                <w:szCs w:val="18"/>
              </w:rPr>
              <w:t>1,957,5</w:t>
            </w:r>
            <w:r>
              <w:rPr>
                <w:rFonts w:ascii="宋体" w:hAnsi="宋体" w:eastAsia="宋体" w:cs="宋体"/>
                <w:spacing w:val="-1"/>
                <w:sz w:val="18"/>
                <w:szCs w:val="18"/>
              </w:rPr>
              <w:t>00.74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82" w:line="219" w:lineRule="auto"/>
              <w:ind w:left="35"/>
              <w:rPr>
                <w:rFonts w:ascii="宋体" w:hAnsi="宋体" w:eastAsia="宋体" w:cs="宋体"/>
                <w:sz w:val="18"/>
                <w:szCs w:val="18"/>
              </w:rPr>
            </w:pPr>
            <w:r>
              <w:rPr>
                <w:rFonts w:ascii="宋体" w:hAnsi="宋体" w:eastAsia="宋体" w:cs="宋体"/>
                <w:spacing w:val="-1"/>
                <w:sz w:val="18"/>
                <w:szCs w:val="18"/>
              </w:rPr>
              <w:t>2.本期增加金</w:t>
            </w:r>
            <w:r>
              <w:rPr>
                <w:rFonts w:ascii="宋体" w:hAnsi="宋体" w:eastAsia="宋体" w:cs="宋体"/>
                <w:sz w:val="18"/>
                <w:szCs w:val="18"/>
              </w:rPr>
              <w:t>额</w:t>
            </w:r>
          </w:p>
        </w:tc>
        <w:tc>
          <w:tcPr>
            <w:tcW w:w="1442" w:type="dxa"/>
            <w:vAlign w:val="top"/>
          </w:tcPr>
          <w:p>
            <w:pPr>
              <w:rPr>
                <w:rFonts w:ascii="Arial"/>
                <w:sz w:val="21"/>
              </w:rPr>
            </w:pP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rPr>
                <w:rFonts w:ascii="Arial"/>
                <w:sz w:val="21"/>
              </w:rPr>
            </w:pPr>
          </w:p>
        </w:tc>
        <w:tc>
          <w:tcPr>
            <w:tcW w:w="1382" w:type="dxa"/>
            <w:vAlign w:val="top"/>
          </w:tcPr>
          <w:p>
            <w:pPr>
              <w:rPr>
                <w:rFonts w:ascii="Arial"/>
                <w:sz w:val="21"/>
              </w:rPr>
            </w:pPr>
          </w:p>
        </w:tc>
        <w:tc>
          <w:tcPr>
            <w:tcW w:w="1133" w:type="dxa"/>
            <w:vAlign w:val="top"/>
          </w:tcPr>
          <w:p>
            <w:pPr>
              <w:rPr>
                <w:rFonts w:ascii="Arial"/>
                <w:sz w:val="21"/>
              </w:rPr>
            </w:pPr>
          </w:p>
        </w:tc>
        <w:tc>
          <w:tcPr>
            <w:tcW w:w="14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83" w:line="220" w:lineRule="auto"/>
              <w:ind w:left="38"/>
              <w:rPr>
                <w:rFonts w:ascii="宋体" w:hAnsi="宋体" w:eastAsia="宋体" w:cs="宋体"/>
                <w:sz w:val="18"/>
                <w:szCs w:val="18"/>
              </w:rPr>
            </w:pPr>
            <w:r>
              <w:rPr>
                <w:rFonts w:ascii="宋体" w:hAnsi="宋体" w:eastAsia="宋体" w:cs="宋体"/>
                <w:spacing w:val="14"/>
                <w:sz w:val="18"/>
                <w:szCs w:val="18"/>
              </w:rPr>
              <w:t>(1) 计</w:t>
            </w:r>
            <w:r>
              <w:rPr>
                <w:rFonts w:ascii="宋体" w:hAnsi="宋体" w:eastAsia="宋体" w:cs="宋体"/>
                <w:spacing w:val="12"/>
                <w:sz w:val="18"/>
                <w:szCs w:val="18"/>
              </w:rPr>
              <w:t>提</w:t>
            </w:r>
          </w:p>
        </w:tc>
        <w:tc>
          <w:tcPr>
            <w:tcW w:w="1442" w:type="dxa"/>
            <w:vAlign w:val="top"/>
          </w:tcPr>
          <w:p>
            <w:pPr>
              <w:rPr>
                <w:rFonts w:ascii="Arial"/>
                <w:sz w:val="21"/>
              </w:rPr>
            </w:pP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rPr>
                <w:rFonts w:ascii="Arial"/>
                <w:sz w:val="21"/>
              </w:rPr>
            </w:pPr>
          </w:p>
        </w:tc>
        <w:tc>
          <w:tcPr>
            <w:tcW w:w="1382" w:type="dxa"/>
            <w:vAlign w:val="top"/>
          </w:tcPr>
          <w:p>
            <w:pPr>
              <w:rPr>
                <w:rFonts w:ascii="Arial"/>
                <w:sz w:val="21"/>
              </w:rPr>
            </w:pPr>
          </w:p>
        </w:tc>
        <w:tc>
          <w:tcPr>
            <w:tcW w:w="1133" w:type="dxa"/>
            <w:vAlign w:val="top"/>
          </w:tcPr>
          <w:p>
            <w:pPr>
              <w:rPr>
                <w:rFonts w:ascii="Arial"/>
                <w:sz w:val="21"/>
              </w:rPr>
            </w:pPr>
          </w:p>
        </w:tc>
        <w:tc>
          <w:tcPr>
            <w:tcW w:w="14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80" w:line="219" w:lineRule="auto"/>
              <w:ind w:left="36"/>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.本期减少金额</w:t>
            </w:r>
          </w:p>
        </w:tc>
        <w:tc>
          <w:tcPr>
            <w:tcW w:w="1442" w:type="dxa"/>
            <w:vAlign w:val="top"/>
          </w:tcPr>
          <w:p>
            <w:pPr>
              <w:rPr>
                <w:rFonts w:ascii="Arial"/>
                <w:sz w:val="21"/>
              </w:rPr>
            </w:pP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spacing w:before="110" w:line="182" w:lineRule="auto"/>
              <w:ind w:left="173"/>
              <w:rPr>
                <w:rFonts w:ascii="宋体" w:hAnsi="宋体" w:eastAsia="宋体" w:cs="宋体"/>
                <w:sz w:val="18"/>
                <w:szCs w:val="18"/>
              </w:rPr>
            </w:pPr>
            <w:r>
              <w:rPr>
                <w:rFonts w:ascii="宋体" w:hAnsi="宋体" w:eastAsia="宋体" w:cs="宋体"/>
                <w:spacing w:val="-2"/>
                <w:sz w:val="18"/>
                <w:szCs w:val="18"/>
              </w:rPr>
              <w:t>1,496,2</w:t>
            </w:r>
            <w:r>
              <w:rPr>
                <w:rFonts w:ascii="宋体" w:hAnsi="宋体" w:eastAsia="宋体" w:cs="宋体"/>
                <w:spacing w:val="-1"/>
                <w:sz w:val="18"/>
                <w:szCs w:val="18"/>
              </w:rPr>
              <w:t>50.00</w:t>
            </w:r>
          </w:p>
        </w:tc>
        <w:tc>
          <w:tcPr>
            <w:tcW w:w="1382" w:type="dxa"/>
            <w:vAlign w:val="top"/>
          </w:tcPr>
          <w:p>
            <w:pPr>
              <w:spacing w:before="110" w:line="182" w:lineRule="auto"/>
              <w:ind w:left="458"/>
              <w:rPr>
                <w:rFonts w:ascii="宋体" w:hAnsi="宋体" w:eastAsia="宋体" w:cs="宋体"/>
                <w:sz w:val="18"/>
                <w:szCs w:val="18"/>
              </w:rPr>
            </w:pPr>
            <w:r>
              <w:rPr>
                <w:rFonts w:ascii="宋体" w:hAnsi="宋体" w:eastAsia="宋体" w:cs="宋体"/>
                <w:spacing w:val="-1"/>
                <w:sz w:val="18"/>
                <w:szCs w:val="18"/>
              </w:rPr>
              <w:t>461,2</w:t>
            </w:r>
            <w:r>
              <w:rPr>
                <w:rFonts w:ascii="宋体" w:hAnsi="宋体" w:eastAsia="宋体" w:cs="宋体"/>
                <w:sz w:val="18"/>
                <w:szCs w:val="18"/>
              </w:rPr>
              <w:t>50.74</w:t>
            </w:r>
          </w:p>
        </w:tc>
        <w:tc>
          <w:tcPr>
            <w:tcW w:w="1133" w:type="dxa"/>
            <w:vAlign w:val="top"/>
          </w:tcPr>
          <w:p>
            <w:pPr>
              <w:rPr>
                <w:rFonts w:ascii="Arial"/>
                <w:sz w:val="21"/>
              </w:rPr>
            </w:pPr>
          </w:p>
        </w:tc>
        <w:tc>
          <w:tcPr>
            <w:tcW w:w="1429" w:type="dxa"/>
            <w:vAlign w:val="top"/>
          </w:tcPr>
          <w:p>
            <w:pPr>
              <w:spacing w:before="110" w:line="182" w:lineRule="auto"/>
              <w:ind w:left="336"/>
              <w:rPr>
                <w:rFonts w:ascii="宋体" w:hAnsi="宋体" w:eastAsia="宋体" w:cs="宋体"/>
                <w:sz w:val="18"/>
                <w:szCs w:val="18"/>
              </w:rPr>
            </w:pPr>
            <w:r>
              <w:rPr>
                <w:rFonts w:ascii="宋体" w:hAnsi="宋体" w:eastAsia="宋体" w:cs="宋体"/>
                <w:spacing w:val="-2"/>
                <w:sz w:val="18"/>
                <w:szCs w:val="18"/>
              </w:rPr>
              <w:t>1,957,5</w:t>
            </w:r>
            <w:r>
              <w:rPr>
                <w:rFonts w:ascii="宋体" w:hAnsi="宋体" w:eastAsia="宋体" w:cs="宋体"/>
                <w:spacing w:val="-1"/>
                <w:sz w:val="18"/>
                <w:szCs w:val="18"/>
              </w:rPr>
              <w:t>00.74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81" w:line="222" w:lineRule="auto"/>
              <w:ind w:left="64"/>
              <w:rPr>
                <w:rFonts w:ascii="宋体" w:hAnsi="宋体" w:eastAsia="宋体" w:cs="宋体"/>
                <w:sz w:val="18"/>
                <w:szCs w:val="18"/>
              </w:rPr>
            </w:pPr>
            <w:r>
              <w:rPr>
                <w:rFonts w:ascii="宋体" w:hAnsi="宋体" w:eastAsia="宋体" w:cs="宋体"/>
                <w:spacing w:val="-8"/>
                <w:sz w:val="18"/>
                <w:szCs w:val="18"/>
              </w:rPr>
              <w:t>(</w:t>
            </w:r>
            <w:r>
              <w:rPr>
                <w:rFonts w:ascii="宋体" w:hAnsi="宋体" w:eastAsia="宋体" w:cs="宋体"/>
                <w:spacing w:val="-7"/>
                <w:sz w:val="18"/>
                <w:szCs w:val="18"/>
              </w:rPr>
              <w:t>1)处置</w:t>
            </w:r>
          </w:p>
        </w:tc>
        <w:tc>
          <w:tcPr>
            <w:tcW w:w="1442" w:type="dxa"/>
            <w:vAlign w:val="top"/>
          </w:tcPr>
          <w:p>
            <w:pPr>
              <w:rPr>
                <w:rFonts w:ascii="Arial"/>
                <w:sz w:val="21"/>
              </w:rPr>
            </w:pP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spacing w:before="110" w:line="182" w:lineRule="auto"/>
              <w:ind w:left="173"/>
              <w:rPr>
                <w:rFonts w:ascii="宋体" w:hAnsi="宋体" w:eastAsia="宋体" w:cs="宋体"/>
                <w:sz w:val="18"/>
                <w:szCs w:val="18"/>
              </w:rPr>
            </w:pPr>
            <w:r>
              <w:rPr>
                <w:rFonts w:ascii="宋体" w:hAnsi="宋体" w:eastAsia="宋体" w:cs="宋体"/>
                <w:spacing w:val="-2"/>
                <w:sz w:val="18"/>
                <w:szCs w:val="18"/>
              </w:rPr>
              <w:t>1,496,2</w:t>
            </w:r>
            <w:r>
              <w:rPr>
                <w:rFonts w:ascii="宋体" w:hAnsi="宋体" w:eastAsia="宋体" w:cs="宋体"/>
                <w:spacing w:val="-1"/>
                <w:sz w:val="18"/>
                <w:szCs w:val="18"/>
              </w:rPr>
              <w:t>50.00</w:t>
            </w:r>
          </w:p>
        </w:tc>
        <w:tc>
          <w:tcPr>
            <w:tcW w:w="1382" w:type="dxa"/>
            <w:vAlign w:val="top"/>
          </w:tcPr>
          <w:p>
            <w:pPr>
              <w:spacing w:before="110" w:line="182" w:lineRule="auto"/>
              <w:ind w:left="458"/>
              <w:rPr>
                <w:rFonts w:ascii="宋体" w:hAnsi="宋体" w:eastAsia="宋体" w:cs="宋体"/>
                <w:sz w:val="18"/>
                <w:szCs w:val="18"/>
              </w:rPr>
            </w:pPr>
            <w:r>
              <w:rPr>
                <w:rFonts w:ascii="宋体" w:hAnsi="宋体" w:eastAsia="宋体" w:cs="宋体"/>
                <w:spacing w:val="-1"/>
                <w:sz w:val="18"/>
                <w:szCs w:val="18"/>
              </w:rPr>
              <w:t>461,2</w:t>
            </w:r>
            <w:r>
              <w:rPr>
                <w:rFonts w:ascii="宋体" w:hAnsi="宋体" w:eastAsia="宋体" w:cs="宋体"/>
                <w:sz w:val="18"/>
                <w:szCs w:val="18"/>
              </w:rPr>
              <w:t>50.74</w:t>
            </w:r>
          </w:p>
        </w:tc>
        <w:tc>
          <w:tcPr>
            <w:tcW w:w="1133" w:type="dxa"/>
            <w:vAlign w:val="top"/>
          </w:tcPr>
          <w:p>
            <w:pPr>
              <w:rPr>
                <w:rFonts w:ascii="Arial"/>
                <w:sz w:val="21"/>
              </w:rPr>
            </w:pPr>
          </w:p>
        </w:tc>
        <w:tc>
          <w:tcPr>
            <w:tcW w:w="1429" w:type="dxa"/>
            <w:vAlign w:val="top"/>
          </w:tcPr>
          <w:p>
            <w:pPr>
              <w:spacing w:before="110" w:line="182" w:lineRule="auto"/>
              <w:ind w:left="336"/>
              <w:rPr>
                <w:rFonts w:ascii="宋体" w:hAnsi="宋体" w:eastAsia="宋体" w:cs="宋体"/>
                <w:sz w:val="18"/>
                <w:szCs w:val="18"/>
              </w:rPr>
            </w:pPr>
            <w:r>
              <w:rPr>
                <w:rFonts w:ascii="宋体" w:hAnsi="宋体" w:eastAsia="宋体" w:cs="宋体"/>
                <w:spacing w:val="-2"/>
                <w:sz w:val="18"/>
                <w:szCs w:val="18"/>
              </w:rPr>
              <w:t>1,957,5</w:t>
            </w:r>
            <w:r>
              <w:rPr>
                <w:rFonts w:ascii="宋体" w:hAnsi="宋体" w:eastAsia="宋体" w:cs="宋体"/>
                <w:spacing w:val="-1"/>
                <w:sz w:val="18"/>
                <w:szCs w:val="18"/>
              </w:rPr>
              <w:t>00.74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81" w:line="239" w:lineRule="auto"/>
              <w:ind w:left="32"/>
              <w:rPr>
                <w:rFonts w:ascii="宋体" w:hAnsi="宋体" w:eastAsia="宋体" w:cs="宋体"/>
                <w:sz w:val="18"/>
                <w:szCs w:val="18"/>
              </w:rPr>
            </w:pPr>
            <w:r>
              <w:rPr>
                <w:rFonts w:ascii="宋体" w:hAnsi="宋体" w:eastAsia="宋体" w:cs="宋体"/>
                <w:spacing w:val="-1"/>
                <w:sz w:val="18"/>
                <w:szCs w:val="18"/>
              </w:rPr>
              <w:t>4.</w:t>
            </w:r>
            <w:r>
              <w:rPr>
                <w:rFonts w:ascii="宋体" w:hAnsi="宋体" w:eastAsia="宋体" w:cs="宋体"/>
                <w:sz w:val="18"/>
                <w:szCs w:val="18"/>
              </w:rPr>
              <w:t>期末余额</w:t>
            </w:r>
          </w:p>
        </w:tc>
        <w:tc>
          <w:tcPr>
            <w:tcW w:w="1442" w:type="dxa"/>
            <w:vAlign w:val="top"/>
          </w:tcPr>
          <w:p>
            <w:pPr>
              <w:rPr>
                <w:rFonts w:ascii="Arial"/>
                <w:sz w:val="21"/>
              </w:rPr>
            </w:pP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rPr>
                <w:rFonts w:ascii="Arial"/>
                <w:sz w:val="21"/>
              </w:rPr>
            </w:pPr>
          </w:p>
        </w:tc>
        <w:tc>
          <w:tcPr>
            <w:tcW w:w="1382" w:type="dxa"/>
            <w:vAlign w:val="top"/>
          </w:tcPr>
          <w:p>
            <w:pPr>
              <w:rPr>
                <w:rFonts w:ascii="Arial"/>
                <w:sz w:val="21"/>
              </w:rPr>
            </w:pPr>
          </w:p>
        </w:tc>
        <w:tc>
          <w:tcPr>
            <w:tcW w:w="1133" w:type="dxa"/>
            <w:vAlign w:val="top"/>
          </w:tcPr>
          <w:p>
            <w:pPr>
              <w:rPr>
                <w:rFonts w:ascii="Arial"/>
                <w:sz w:val="21"/>
              </w:rPr>
            </w:pPr>
          </w:p>
        </w:tc>
        <w:tc>
          <w:tcPr>
            <w:tcW w:w="14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9226" w:type="dxa"/>
            <w:gridSpan w:val="8"/>
            <w:vAlign w:val="top"/>
          </w:tcPr>
          <w:p>
            <w:pPr>
              <w:spacing w:before="82" w:line="218" w:lineRule="auto"/>
              <w:ind w:left="50"/>
              <w:rPr>
                <w:rFonts w:ascii="宋体" w:hAnsi="宋体" w:eastAsia="宋体" w:cs="宋体"/>
                <w:sz w:val="18"/>
                <w:szCs w:val="18"/>
              </w:rPr>
            </w:pPr>
            <w:r>
              <w:rPr>
                <w:rFonts w:ascii="宋体" w:hAnsi="宋体" w:eastAsia="宋体" w:cs="宋体"/>
                <w:spacing w:val="-5"/>
                <w:sz w:val="18"/>
                <w:szCs w:val="18"/>
              </w:rPr>
              <w:t>四</w:t>
            </w:r>
            <w:r>
              <w:rPr>
                <w:rFonts w:ascii="宋体" w:hAnsi="宋体" w:eastAsia="宋体" w:cs="宋体"/>
                <w:spacing w:val="-3"/>
                <w:sz w:val="18"/>
                <w:szCs w:val="18"/>
              </w:rPr>
              <w:t>、账面价值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36" w:type="dxa"/>
            <w:vAlign w:val="top"/>
          </w:tcPr>
          <w:p>
            <w:pPr>
              <w:spacing w:before="85" w:line="239" w:lineRule="auto"/>
              <w:ind w:left="408"/>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w:t>
            </w:r>
            <w:r>
              <w:rPr>
                <w:rFonts w:ascii="宋体" w:hAnsi="宋体" w:eastAsia="宋体" w:cs="宋体"/>
                <w:spacing w:val="-2"/>
                <w:sz w:val="18"/>
                <w:szCs w:val="18"/>
              </w:rPr>
              <w:t>期末账面价值</w:t>
            </w:r>
          </w:p>
        </w:tc>
        <w:tc>
          <w:tcPr>
            <w:tcW w:w="1442" w:type="dxa"/>
            <w:vAlign w:val="top"/>
          </w:tcPr>
          <w:p>
            <w:pPr>
              <w:spacing w:before="114" w:line="182" w:lineRule="auto"/>
              <w:ind w:left="172"/>
              <w:rPr>
                <w:rFonts w:ascii="宋体" w:hAnsi="宋体" w:eastAsia="宋体" w:cs="宋体"/>
                <w:sz w:val="18"/>
                <w:szCs w:val="18"/>
              </w:rPr>
            </w:pPr>
            <w:r>
              <w:rPr>
                <w:rFonts w:ascii="宋体" w:hAnsi="宋体" w:eastAsia="宋体" w:cs="宋体"/>
                <w:spacing w:val="-2"/>
                <w:sz w:val="18"/>
                <w:szCs w:val="18"/>
              </w:rPr>
              <w:t>183,94</w:t>
            </w:r>
            <w:r>
              <w:rPr>
                <w:rFonts w:ascii="宋体" w:hAnsi="宋体" w:eastAsia="宋体" w:cs="宋体"/>
                <w:spacing w:val="-1"/>
                <w:sz w:val="18"/>
                <w:szCs w:val="18"/>
              </w:rPr>
              <w:t>2,077.01</w:t>
            </w: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spacing w:before="115" w:line="181" w:lineRule="auto"/>
              <w:ind w:left="164"/>
              <w:rPr>
                <w:rFonts w:ascii="宋体" w:hAnsi="宋体" w:eastAsia="宋体" w:cs="宋体"/>
                <w:sz w:val="18"/>
                <w:szCs w:val="18"/>
              </w:rPr>
            </w:pPr>
            <w:r>
              <w:rPr>
                <w:rFonts w:ascii="宋体" w:hAnsi="宋体" w:eastAsia="宋体" w:cs="宋体"/>
                <w:spacing w:val="-1"/>
                <w:sz w:val="18"/>
                <w:szCs w:val="18"/>
              </w:rPr>
              <w:t>5,235,869.</w:t>
            </w:r>
            <w:r>
              <w:rPr>
                <w:rFonts w:ascii="宋体" w:hAnsi="宋体" w:eastAsia="宋体" w:cs="宋体"/>
                <w:sz w:val="18"/>
                <w:szCs w:val="18"/>
              </w:rPr>
              <w:t>46</w:t>
            </w:r>
          </w:p>
        </w:tc>
        <w:tc>
          <w:tcPr>
            <w:tcW w:w="1382" w:type="dxa"/>
            <w:vAlign w:val="top"/>
          </w:tcPr>
          <w:p>
            <w:pPr>
              <w:spacing w:before="114" w:line="182" w:lineRule="auto"/>
              <w:ind w:left="282"/>
              <w:rPr>
                <w:rFonts w:ascii="宋体" w:hAnsi="宋体" w:eastAsia="宋体" w:cs="宋体"/>
                <w:sz w:val="18"/>
                <w:szCs w:val="18"/>
              </w:rPr>
            </w:pPr>
            <w:r>
              <w:rPr>
                <w:rFonts w:ascii="宋体" w:hAnsi="宋体" w:eastAsia="宋体" w:cs="宋体"/>
                <w:spacing w:val="-1"/>
                <w:sz w:val="18"/>
                <w:szCs w:val="18"/>
              </w:rPr>
              <w:t>5,791,334.</w:t>
            </w:r>
            <w:r>
              <w:rPr>
                <w:rFonts w:ascii="宋体" w:hAnsi="宋体" w:eastAsia="宋体" w:cs="宋体"/>
                <w:sz w:val="18"/>
                <w:szCs w:val="18"/>
              </w:rPr>
              <w:t>44</w:t>
            </w:r>
          </w:p>
        </w:tc>
        <w:tc>
          <w:tcPr>
            <w:tcW w:w="1133" w:type="dxa"/>
            <w:vAlign w:val="top"/>
          </w:tcPr>
          <w:p>
            <w:pPr>
              <w:rPr>
                <w:rFonts w:ascii="Arial"/>
                <w:sz w:val="21"/>
              </w:rPr>
            </w:pPr>
          </w:p>
        </w:tc>
        <w:tc>
          <w:tcPr>
            <w:tcW w:w="1429" w:type="dxa"/>
            <w:vAlign w:val="top"/>
          </w:tcPr>
          <w:p>
            <w:pPr>
              <w:spacing w:before="114" w:line="182" w:lineRule="auto"/>
              <w:ind w:left="156"/>
              <w:rPr>
                <w:rFonts w:ascii="宋体" w:hAnsi="宋体" w:eastAsia="宋体" w:cs="宋体"/>
                <w:sz w:val="18"/>
                <w:szCs w:val="18"/>
              </w:rPr>
            </w:pPr>
            <w:r>
              <w:rPr>
                <w:rFonts w:ascii="宋体" w:hAnsi="宋体" w:eastAsia="宋体" w:cs="宋体"/>
                <w:spacing w:val="-2"/>
                <w:sz w:val="18"/>
                <w:szCs w:val="18"/>
              </w:rPr>
              <w:t>194,96</w:t>
            </w:r>
            <w:r>
              <w:rPr>
                <w:rFonts w:ascii="宋体" w:hAnsi="宋体" w:eastAsia="宋体" w:cs="宋体"/>
                <w:spacing w:val="-1"/>
                <w:sz w:val="18"/>
                <w:szCs w:val="18"/>
              </w:rPr>
              <w:t>9,280.91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736" w:type="dxa"/>
            <w:vAlign w:val="top"/>
          </w:tcPr>
          <w:p>
            <w:pPr>
              <w:spacing w:before="85" w:line="239" w:lineRule="auto"/>
              <w:ind w:left="397"/>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期初账面价值</w:t>
            </w:r>
          </w:p>
        </w:tc>
        <w:tc>
          <w:tcPr>
            <w:tcW w:w="1442" w:type="dxa"/>
            <w:vAlign w:val="top"/>
          </w:tcPr>
          <w:p>
            <w:pPr>
              <w:spacing w:before="114" w:line="182" w:lineRule="auto"/>
              <w:ind w:left="172"/>
              <w:rPr>
                <w:rFonts w:ascii="宋体" w:hAnsi="宋体" w:eastAsia="宋体" w:cs="宋体"/>
                <w:sz w:val="18"/>
                <w:szCs w:val="18"/>
              </w:rPr>
            </w:pPr>
            <w:r>
              <w:rPr>
                <w:rFonts w:ascii="宋体" w:hAnsi="宋体" w:eastAsia="宋体" w:cs="宋体"/>
                <w:spacing w:val="-2"/>
                <w:sz w:val="18"/>
                <w:szCs w:val="18"/>
              </w:rPr>
              <w:t>147,44</w:t>
            </w:r>
            <w:r>
              <w:rPr>
                <w:rFonts w:ascii="宋体" w:hAnsi="宋体" w:eastAsia="宋体" w:cs="宋体"/>
                <w:spacing w:val="-1"/>
                <w:sz w:val="18"/>
                <w:szCs w:val="18"/>
              </w:rPr>
              <w:t>2,258.67</w:t>
            </w:r>
          </w:p>
        </w:tc>
        <w:tc>
          <w:tcPr>
            <w:tcW w:w="420" w:type="dxa"/>
            <w:vAlign w:val="top"/>
          </w:tcPr>
          <w:p>
            <w:pPr>
              <w:rPr>
                <w:rFonts w:ascii="Arial"/>
                <w:sz w:val="21"/>
              </w:rPr>
            </w:pPr>
          </w:p>
        </w:tc>
        <w:tc>
          <w:tcPr>
            <w:tcW w:w="420" w:type="dxa"/>
            <w:vAlign w:val="top"/>
          </w:tcPr>
          <w:p>
            <w:pPr>
              <w:rPr>
                <w:rFonts w:ascii="Arial"/>
                <w:sz w:val="21"/>
              </w:rPr>
            </w:pPr>
          </w:p>
        </w:tc>
        <w:tc>
          <w:tcPr>
            <w:tcW w:w="1264" w:type="dxa"/>
            <w:vAlign w:val="top"/>
          </w:tcPr>
          <w:p>
            <w:pPr>
              <w:spacing w:before="115" w:line="181" w:lineRule="auto"/>
              <w:ind w:left="164"/>
              <w:rPr>
                <w:rFonts w:ascii="宋体" w:hAnsi="宋体" w:eastAsia="宋体" w:cs="宋体"/>
                <w:sz w:val="18"/>
                <w:szCs w:val="18"/>
              </w:rPr>
            </w:pPr>
            <w:r>
              <w:rPr>
                <w:rFonts w:ascii="宋体" w:hAnsi="宋体" w:eastAsia="宋体" w:cs="宋体"/>
                <w:spacing w:val="-1"/>
                <w:sz w:val="18"/>
                <w:szCs w:val="18"/>
              </w:rPr>
              <w:t>5,235,869.</w:t>
            </w:r>
            <w:r>
              <w:rPr>
                <w:rFonts w:ascii="宋体" w:hAnsi="宋体" w:eastAsia="宋体" w:cs="宋体"/>
                <w:sz w:val="18"/>
                <w:szCs w:val="18"/>
              </w:rPr>
              <w:t>46</w:t>
            </w:r>
          </w:p>
        </w:tc>
        <w:tc>
          <w:tcPr>
            <w:tcW w:w="1382" w:type="dxa"/>
            <w:vAlign w:val="top"/>
          </w:tcPr>
          <w:p>
            <w:pPr>
              <w:spacing w:before="115" w:line="181" w:lineRule="auto"/>
              <w:ind w:left="283"/>
              <w:rPr>
                <w:rFonts w:ascii="宋体" w:hAnsi="宋体" w:eastAsia="宋体" w:cs="宋体"/>
                <w:sz w:val="18"/>
                <w:szCs w:val="18"/>
              </w:rPr>
            </w:pPr>
            <w:r>
              <w:rPr>
                <w:rFonts w:ascii="宋体" w:hAnsi="宋体" w:eastAsia="宋体" w:cs="宋体"/>
                <w:spacing w:val="-1"/>
                <w:sz w:val="18"/>
                <w:szCs w:val="18"/>
              </w:rPr>
              <w:t>7,868,759.</w:t>
            </w:r>
            <w:r>
              <w:rPr>
                <w:rFonts w:ascii="宋体" w:hAnsi="宋体" w:eastAsia="宋体" w:cs="宋体"/>
                <w:sz w:val="18"/>
                <w:szCs w:val="18"/>
              </w:rPr>
              <w:t>04</w:t>
            </w:r>
          </w:p>
        </w:tc>
        <w:tc>
          <w:tcPr>
            <w:tcW w:w="1133" w:type="dxa"/>
            <w:vAlign w:val="top"/>
          </w:tcPr>
          <w:p>
            <w:pPr>
              <w:rPr>
                <w:rFonts w:ascii="Arial"/>
                <w:sz w:val="21"/>
              </w:rPr>
            </w:pPr>
          </w:p>
        </w:tc>
        <w:tc>
          <w:tcPr>
            <w:tcW w:w="1429" w:type="dxa"/>
            <w:vAlign w:val="top"/>
          </w:tcPr>
          <w:p>
            <w:pPr>
              <w:spacing w:before="114" w:line="182" w:lineRule="auto"/>
              <w:ind w:left="156"/>
              <w:rPr>
                <w:rFonts w:ascii="宋体" w:hAnsi="宋体" w:eastAsia="宋体" w:cs="宋体"/>
                <w:sz w:val="18"/>
                <w:szCs w:val="18"/>
              </w:rPr>
            </w:pPr>
            <w:r>
              <w:rPr>
                <w:rFonts w:ascii="宋体" w:hAnsi="宋体" w:eastAsia="宋体" w:cs="宋体"/>
                <w:spacing w:val="-2"/>
                <w:sz w:val="18"/>
                <w:szCs w:val="18"/>
              </w:rPr>
              <w:t>160,54</w:t>
            </w:r>
            <w:r>
              <w:rPr>
                <w:rFonts w:ascii="宋体" w:hAnsi="宋体" w:eastAsia="宋体" w:cs="宋体"/>
                <w:spacing w:val="-1"/>
                <w:sz w:val="18"/>
                <w:szCs w:val="18"/>
              </w:rPr>
              <w:t>6,887.17</w:t>
            </w:r>
          </w:p>
        </w:tc>
      </w:tr>
    </w:tbl>
    <w:p>
      <w:pPr>
        <w:spacing w:before="29" w:line="220" w:lineRule="auto"/>
        <w:ind w:left="297"/>
        <w:rPr>
          <w:rFonts w:ascii="Times New Roman" w:hAnsi="Times New Roman" w:eastAsia="Times New Roman" w:cs="Times New Roman"/>
          <w:sz w:val="21"/>
          <w:szCs w:val="21"/>
        </w:rPr>
      </w:pPr>
      <w:r>
        <w:rPr>
          <w:rFonts w:ascii="宋体" w:hAnsi="宋体" w:eastAsia="宋体" w:cs="宋体"/>
          <w:spacing w:val="-2"/>
          <w:sz w:val="21"/>
          <w:szCs w:val="21"/>
        </w:rPr>
        <w:t>本期末通过公司内部研发形成的无形资产占无形</w:t>
      </w:r>
      <w:r>
        <w:rPr>
          <w:rFonts w:ascii="宋体" w:hAnsi="宋体" w:eastAsia="宋体" w:cs="宋体"/>
          <w:spacing w:val="-1"/>
          <w:sz w:val="21"/>
          <w:szCs w:val="21"/>
        </w:rPr>
        <w:t xml:space="preserve">资产余额的比例 </w:t>
      </w:r>
      <w:r>
        <w:rPr>
          <w:rFonts w:ascii="Times New Roman" w:hAnsi="Times New Roman" w:eastAsia="Times New Roman" w:cs="Times New Roman"/>
          <w:spacing w:val="-1"/>
          <w:sz w:val="21"/>
          <w:szCs w:val="21"/>
        </w:rPr>
        <w:t>0.00%</w:t>
      </w:r>
    </w:p>
    <w:p>
      <w:pPr>
        <w:spacing w:line="254" w:lineRule="auto"/>
        <w:rPr>
          <w:rFonts w:ascii="Arial"/>
          <w:sz w:val="21"/>
        </w:rPr>
      </w:pPr>
    </w:p>
    <w:p>
      <w:pPr>
        <w:spacing w:before="68" w:line="223" w:lineRule="auto"/>
        <w:ind w:left="33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(1).未办</w:t>
      </w:r>
      <w:r>
        <w:rPr>
          <w:rFonts w:ascii="宋体" w:hAnsi="宋体" w:eastAsia="宋体" w:cs="宋体"/>
          <w:spacing w:val="-1"/>
          <w:sz w:val="21"/>
          <w:szCs w:val="21"/>
          <w14:textOutline w14:w="3831" w14:cap="flat" w14:cmpd="sng">
            <w14:solidFill>
              <w14:srgbClr w14:val="000000"/>
            </w14:solidFill>
            <w14:prstDash w14:val="solid"/>
            <w14:miter w14:val="0"/>
          </w14:textOutline>
        </w:rPr>
        <w:t>妥产权证书的土地使用权情况</w:t>
      </w:r>
    </w:p>
    <w:p>
      <w:pPr>
        <w:spacing w:before="64" w:line="236" w:lineRule="auto"/>
        <w:ind w:left="297" w:right="7544" w:firstLine="5"/>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2"/>
          <w:sz w:val="21"/>
          <w:szCs w:val="21"/>
        </w:rPr>
        <w:t>√</w:t>
      </w:r>
      <w:r>
        <w:rPr>
          <w:rFonts w:ascii="宋体" w:hAnsi="宋体" w:eastAsia="宋体" w:cs="宋体"/>
          <w:spacing w:val="-1"/>
          <w:sz w:val="21"/>
          <w:szCs w:val="21"/>
        </w:rPr>
        <w:t>不适用</w:t>
      </w:r>
      <w:r>
        <w:rPr>
          <w:rFonts w:ascii="宋体" w:hAnsi="宋体" w:eastAsia="宋体" w:cs="宋体"/>
          <w:sz w:val="21"/>
          <w:szCs w:val="21"/>
        </w:rPr>
        <w:t xml:space="preserve"> </w:t>
      </w: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8" w:line="283" w:lineRule="exact"/>
        <w:ind w:left="30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298"/>
        <w:rPr>
          <w:rFonts w:ascii="宋体" w:hAnsi="宋体" w:eastAsia="宋体" w:cs="宋体"/>
          <w:sz w:val="21"/>
          <w:szCs w:val="21"/>
        </w:rPr>
      </w:pPr>
      <w:r>
        <w:rPr>
          <w:rFonts w:ascii="宋体" w:hAnsi="宋体" w:eastAsia="宋体" w:cs="宋体"/>
          <w:spacing w:val="-21"/>
          <w:sz w:val="21"/>
          <w:szCs w:val="21"/>
          <w14:textOutline w14:w="3831" w14:cap="flat" w14:cmpd="sng">
            <w14:solidFill>
              <w14:srgbClr w14:val="000000"/>
            </w14:solidFill>
            <w14:prstDash w14:val="solid"/>
            <w14:miter w14:val="0"/>
          </w14:textOutline>
        </w:rPr>
        <w:t>2</w:t>
      </w:r>
      <w:r>
        <w:rPr>
          <w:rFonts w:ascii="宋体" w:hAnsi="宋体" w:eastAsia="宋体" w:cs="宋体"/>
          <w:spacing w:val="-14"/>
          <w:sz w:val="21"/>
          <w:szCs w:val="21"/>
          <w14:textOutline w14:w="3831" w14:cap="flat" w14:cmpd="sng">
            <w14:solidFill>
              <w14:srgbClr w14:val="000000"/>
            </w14:solidFill>
            <w14:prstDash w14:val="solid"/>
            <w14:miter w14:val="0"/>
          </w14:textOutline>
        </w:rPr>
        <w:t>7、</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开发支出</w:t>
      </w:r>
    </w:p>
    <w:p>
      <w:pPr>
        <w:spacing w:before="65" w:line="283" w:lineRule="exact"/>
        <w:ind w:left="30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0" w:lineRule="auto"/>
        <w:ind w:left="298"/>
        <w:rPr>
          <w:rFonts w:ascii="宋体" w:hAnsi="宋体" w:eastAsia="宋体" w:cs="宋体"/>
          <w:sz w:val="21"/>
          <w:szCs w:val="21"/>
        </w:rPr>
      </w:pPr>
      <w:r>
        <w:rPr>
          <w:rFonts w:ascii="宋体" w:hAnsi="宋体" w:eastAsia="宋体" w:cs="宋体"/>
          <w:spacing w:val="-22"/>
          <w:sz w:val="21"/>
          <w:szCs w:val="21"/>
          <w14:textOutline w14:w="3831" w14:cap="flat" w14:cmpd="sng">
            <w14:solidFill>
              <w14:srgbClr w14:val="000000"/>
            </w14:solidFill>
            <w14:prstDash w14:val="solid"/>
            <w14:miter w14:val="0"/>
          </w14:textOutline>
        </w:rPr>
        <w:t>2</w:t>
      </w:r>
      <w:r>
        <w:rPr>
          <w:rFonts w:ascii="宋体" w:hAnsi="宋体" w:eastAsia="宋体" w:cs="宋体"/>
          <w:spacing w:val="-18"/>
          <w:sz w:val="21"/>
          <w:szCs w:val="21"/>
          <w14:textOutline w14:w="3831" w14:cap="flat" w14:cmpd="sng">
            <w14:solidFill>
              <w14:srgbClr w14:val="000000"/>
            </w14:solidFill>
            <w14:prstDash w14:val="solid"/>
            <w14:miter w14:val="0"/>
          </w14:textOutline>
        </w:rPr>
        <w:t>8、</w:t>
      </w:r>
      <w:r>
        <w:rPr>
          <w:rFonts w:ascii="宋体" w:hAnsi="宋体" w:eastAsia="宋体" w:cs="宋体"/>
          <w:spacing w:val="-18"/>
          <w:sz w:val="21"/>
          <w:szCs w:val="21"/>
        </w:rPr>
        <w:t xml:space="preserve">  </w:t>
      </w:r>
      <w:r>
        <w:rPr>
          <w:rFonts w:ascii="宋体" w:hAnsi="宋体" w:eastAsia="宋体" w:cs="宋体"/>
          <w:spacing w:val="-18"/>
          <w:sz w:val="21"/>
          <w:szCs w:val="21"/>
          <w14:textOutline w14:w="3831" w14:cap="flat" w14:cmpd="sng">
            <w14:solidFill>
              <w14:srgbClr w14:val="000000"/>
            </w14:solidFill>
            <w14:prstDash w14:val="solid"/>
            <w14:miter w14:val="0"/>
          </w14:textOutline>
        </w:rPr>
        <w:t>商誉</w:t>
      </w:r>
    </w:p>
    <w:p>
      <w:pPr>
        <w:spacing w:before="84" w:line="223" w:lineRule="auto"/>
        <w:ind w:left="33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1).商誉账面原值</w:t>
      </w:r>
    </w:p>
    <w:p>
      <w:pPr>
        <w:spacing w:before="63" w:line="283" w:lineRule="exact"/>
        <w:ind w:left="30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23" w:lineRule="auto"/>
        <w:ind w:left="33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2).商誉减值准备</w:t>
      </w:r>
    </w:p>
    <w:p>
      <w:pPr>
        <w:spacing w:before="63" w:line="283" w:lineRule="exact"/>
        <w:ind w:left="30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23" w:lineRule="auto"/>
        <w:ind w:left="33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(3</w:t>
      </w:r>
      <w:r>
        <w:rPr>
          <w:rFonts w:ascii="宋体" w:hAnsi="宋体" w:eastAsia="宋体" w:cs="宋体"/>
          <w:spacing w:val="-1"/>
          <w:sz w:val="21"/>
          <w:szCs w:val="21"/>
          <w14:textOutline w14:w="3831" w14:cap="flat" w14:cmpd="sng">
            <w14:solidFill>
              <w14:srgbClr w14:val="000000"/>
            </w14:solidFill>
            <w14:prstDash w14:val="solid"/>
            <w14:miter w14:val="0"/>
          </w14:textOutline>
        </w:rPr>
        <w:t>).商誉所在资产组或资产组组合的相关信息</w:t>
      </w:r>
    </w:p>
    <w:p>
      <w:pPr>
        <w:spacing w:before="63" w:line="283" w:lineRule="exact"/>
        <w:ind w:left="30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2"/>
          <w:sz w:val="21"/>
          <w:szCs w:val="21"/>
        </w:rPr>
        <w:t>√</w:t>
      </w:r>
      <w:r>
        <w:rPr>
          <w:rFonts w:ascii="宋体" w:hAnsi="宋体" w:eastAsia="宋体" w:cs="宋体"/>
          <w:spacing w:val="-1"/>
          <w:sz w:val="21"/>
          <w:szCs w:val="21"/>
        </w:rPr>
        <w:t>不适用</w:t>
      </w:r>
    </w:p>
    <w:p>
      <w:pPr>
        <w:spacing w:before="306" w:line="230" w:lineRule="auto"/>
        <w:ind w:left="721" w:right="106" w:hanging="38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(4).说明商誉减值测试过程、关键参数(例如预计未来现金流量现值</w:t>
      </w:r>
      <w:r>
        <w:rPr>
          <w:rFonts w:ascii="宋体" w:hAnsi="宋体" w:eastAsia="宋体" w:cs="宋体"/>
          <w:spacing w:val="1"/>
          <w:sz w:val="21"/>
          <w:szCs w:val="21"/>
          <w14:textOutline w14:w="3831" w14:cap="flat" w14:cmpd="sng">
            <w14:solidFill>
              <w14:srgbClr w14:val="000000"/>
            </w14:solidFill>
            <w14:prstDash w14:val="solid"/>
            <w14:miter w14:val="0"/>
          </w14:textOutline>
        </w:rPr>
        <w:t>时的预测期增长率、稳定期</w:t>
      </w:r>
      <w:r>
        <w:rPr>
          <w:rFonts w:ascii="宋体" w:hAnsi="宋体" w:eastAsia="宋体" w:cs="宋体"/>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增长率、利润率、</w:t>
      </w:r>
      <w:r>
        <w:rPr>
          <w:rFonts w:ascii="宋体" w:hAnsi="宋体" w:eastAsia="宋体" w:cs="宋体"/>
          <w:spacing w:val="3"/>
          <w:sz w:val="21"/>
          <w:szCs w:val="21"/>
          <w14:textOutline w14:w="3831" w14:cap="flat" w14:cmpd="sng">
            <w14:solidFill>
              <w14:srgbClr w14:val="000000"/>
            </w14:solidFill>
            <w14:prstDash w14:val="solid"/>
            <w14:miter w14:val="0"/>
          </w14:textOutline>
        </w:rPr>
        <w:t>折现率、预测期等，如适用)及商誉减值损失的确认方法</w:t>
      </w:r>
    </w:p>
    <w:p>
      <w:pPr>
        <w:spacing w:before="67" w:line="283" w:lineRule="exact"/>
        <w:ind w:left="30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3" w:lineRule="auto"/>
        <w:ind w:left="33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5).商誉减值测试的影响</w:t>
      </w:r>
    </w:p>
    <w:p>
      <w:pPr>
        <w:spacing w:before="65" w:line="283" w:lineRule="exact"/>
        <w:ind w:left="30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5" w:line="221" w:lineRule="auto"/>
        <w:ind w:left="297"/>
        <w:rPr>
          <w:rFonts w:ascii="宋体" w:hAnsi="宋体" w:eastAsia="宋体" w:cs="宋体"/>
          <w:sz w:val="21"/>
          <w:szCs w:val="21"/>
        </w:rPr>
      </w:pPr>
      <w:r>
        <w:rPr>
          <w:rFonts w:ascii="宋体" w:hAnsi="宋体" w:eastAsia="宋体" w:cs="宋体"/>
          <w:spacing w:val="-2"/>
          <w:sz w:val="21"/>
          <w:szCs w:val="21"/>
        </w:rPr>
        <w:t>其他说</w:t>
      </w:r>
      <w:r>
        <w:rPr>
          <w:rFonts w:ascii="宋体" w:hAnsi="宋体" w:eastAsia="宋体" w:cs="宋体"/>
          <w:spacing w:val="-1"/>
          <w:sz w:val="21"/>
          <w:szCs w:val="21"/>
        </w:rPr>
        <w:t>明</w:t>
      </w:r>
    </w:p>
    <w:p>
      <w:pPr>
        <w:spacing w:before="6" w:line="283" w:lineRule="exact"/>
        <w:ind w:left="30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footerReference r:id="rId99" w:type="default"/>
          <w:pgSz w:w="11907" w:h="16839"/>
          <w:pgMar w:top="1392" w:right="1164" w:bottom="1395" w:left="1510" w:header="856" w:footer="1191" w:gutter="0"/>
          <w:cols w:space="720" w:num="1"/>
        </w:sectPr>
      </w:pPr>
    </w:p>
    <w:p>
      <w:pPr>
        <w:spacing w:before="161" w:line="221" w:lineRule="auto"/>
        <w:ind w:left="157"/>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0"/>
          </w14:textOutline>
        </w:rPr>
        <w:t>2</w:t>
      </w:r>
      <w:r>
        <w:rPr>
          <w:rFonts w:ascii="宋体" w:hAnsi="宋体" w:eastAsia="宋体" w:cs="宋体"/>
          <w:spacing w:val="-11"/>
          <w:sz w:val="21"/>
          <w:szCs w:val="21"/>
          <w14:textOutline w14:w="3831" w14:cap="flat" w14:cmpd="sng">
            <w14:solidFill>
              <w14:srgbClr w14:val="000000"/>
            </w14:solidFill>
            <w14:prstDash w14:val="solid"/>
            <w14:miter w14:val="0"/>
          </w14:textOutline>
        </w:rPr>
        <w:t>9、</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0"/>
          </w14:textOutline>
        </w:rPr>
        <w:t>长期待摊费用</w:t>
      </w:r>
    </w:p>
    <w:p>
      <w:pPr>
        <w:spacing w:before="68" w:line="235" w:lineRule="auto"/>
        <w:ind w:left="155"/>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1135"/>
        <w:gridCol w:w="1495"/>
        <w:gridCol w:w="1497"/>
        <w:gridCol w:w="1521"/>
        <w:gridCol w:w="15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813" w:type="dxa"/>
            <w:vAlign w:val="top"/>
          </w:tcPr>
          <w:p>
            <w:pPr>
              <w:spacing w:before="34" w:line="215" w:lineRule="auto"/>
              <w:ind w:left="704"/>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135" w:type="dxa"/>
            <w:vAlign w:val="top"/>
          </w:tcPr>
          <w:p>
            <w:pPr>
              <w:spacing w:before="34" w:line="215" w:lineRule="auto"/>
              <w:ind w:left="153"/>
              <w:rPr>
                <w:rFonts w:ascii="宋体" w:hAnsi="宋体" w:eastAsia="宋体" w:cs="宋体"/>
                <w:sz w:val="21"/>
                <w:szCs w:val="21"/>
              </w:rPr>
            </w:pPr>
            <w:r>
              <w:rPr>
                <w:rFonts w:ascii="宋体" w:hAnsi="宋体" w:eastAsia="宋体" w:cs="宋体"/>
                <w:spacing w:val="-2"/>
                <w:sz w:val="21"/>
                <w:szCs w:val="21"/>
              </w:rPr>
              <w:t>期初余额</w:t>
            </w:r>
          </w:p>
        </w:tc>
        <w:tc>
          <w:tcPr>
            <w:tcW w:w="1495" w:type="dxa"/>
            <w:vAlign w:val="top"/>
          </w:tcPr>
          <w:p>
            <w:pPr>
              <w:spacing w:before="34" w:line="215" w:lineRule="auto"/>
              <w:ind w:left="121"/>
              <w:rPr>
                <w:rFonts w:ascii="宋体" w:hAnsi="宋体" w:eastAsia="宋体" w:cs="宋体"/>
                <w:sz w:val="21"/>
                <w:szCs w:val="21"/>
              </w:rPr>
            </w:pPr>
            <w:r>
              <w:rPr>
                <w:rFonts w:ascii="宋体" w:hAnsi="宋体" w:eastAsia="宋体" w:cs="宋体"/>
                <w:spacing w:val="-1"/>
                <w:sz w:val="21"/>
                <w:szCs w:val="21"/>
              </w:rPr>
              <w:t>本期增加金额</w:t>
            </w:r>
          </w:p>
        </w:tc>
        <w:tc>
          <w:tcPr>
            <w:tcW w:w="1497" w:type="dxa"/>
            <w:vAlign w:val="top"/>
          </w:tcPr>
          <w:p>
            <w:pPr>
              <w:spacing w:before="34" w:line="215" w:lineRule="auto"/>
              <w:ind w:left="124"/>
              <w:rPr>
                <w:rFonts w:ascii="宋体" w:hAnsi="宋体" w:eastAsia="宋体" w:cs="宋体"/>
                <w:sz w:val="21"/>
                <w:szCs w:val="21"/>
              </w:rPr>
            </w:pPr>
            <w:r>
              <w:rPr>
                <w:rFonts w:ascii="宋体" w:hAnsi="宋体" w:eastAsia="宋体" w:cs="宋体"/>
                <w:spacing w:val="-1"/>
                <w:sz w:val="21"/>
                <w:szCs w:val="21"/>
              </w:rPr>
              <w:t>本期摊销金额</w:t>
            </w:r>
          </w:p>
        </w:tc>
        <w:tc>
          <w:tcPr>
            <w:tcW w:w="1521" w:type="dxa"/>
            <w:vAlign w:val="top"/>
          </w:tcPr>
          <w:p>
            <w:pPr>
              <w:spacing w:before="34" w:line="215" w:lineRule="auto"/>
              <w:ind w:left="137"/>
              <w:rPr>
                <w:rFonts w:ascii="宋体" w:hAnsi="宋体" w:eastAsia="宋体" w:cs="宋体"/>
                <w:sz w:val="21"/>
                <w:szCs w:val="21"/>
              </w:rPr>
            </w:pPr>
            <w:r>
              <w:rPr>
                <w:rFonts w:ascii="宋体" w:hAnsi="宋体" w:eastAsia="宋体" w:cs="宋体"/>
                <w:spacing w:val="-1"/>
                <w:sz w:val="21"/>
                <w:szCs w:val="21"/>
              </w:rPr>
              <w:t>其他减少金额</w:t>
            </w:r>
          </w:p>
        </w:tc>
        <w:tc>
          <w:tcPr>
            <w:tcW w:w="1593" w:type="dxa"/>
            <w:vAlign w:val="top"/>
          </w:tcPr>
          <w:p>
            <w:pPr>
              <w:spacing w:before="34" w:line="215" w:lineRule="auto"/>
              <w:ind w:left="382"/>
              <w:rPr>
                <w:rFonts w:ascii="宋体" w:hAnsi="宋体" w:eastAsia="宋体" w:cs="宋体"/>
                <w:sz w:val="21"/>
                <w:szCs w:val="21"/>
              </w:rPr>
            </w:pPr>
            <w:r>
              <w:rPr>
                <w:rFonts w:ascii="宋体" w:hAnsi="宋体" w:eastAsia="宋体" w:cs="宋体"/>
                <w:spacing w:val="-2"/>
                <w:sz w:val="21"/>
                <w:szCs w:val="21"/>
              </w:rPr>
              <w:t>期末余额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813" w:type="dxa"/>
            <w:vAlign w:val="top"/>
          </w:tcPr>
          <w:p>
            <w:pPr>
              <w:spacing w:before="33" w:line="213" w:lineRule="auto"/>
              <w:ind w:left="116"/>
              <w:rPr>
                <w:rFonts w:ascii="宋体" w:hAnsi="宋体" w:eastAsia="宋体" w:cs="宋体"/>
                <w:sz w:val="21"/>
                <w:szCs w:val="21"/>
              </w:rPr>
            </w:pPr>
            <w:r>
              <w:rPr>
                <w:rFonts w:ascii="宋体" w:hAnsi="宋体" w:eastAsia="宋体" w:cs="宋体"/>
                <w:spacing w:val="-1"/>
                <w:sz w:val="21"/>
                <w:szCs w:val="21"/>
              </w:rPr>
              <w:t>长期咨询服务</w:t>
            </w:r>
            <w:r>
              <w:rPr>
                <w:rFonts w:ascii="宋体" w:hAnsi="宋体" w:eastAsia="宋体" w:cs="宋体"/>
                <w:sz w:val="21"/>
                <w:szCs w:val="21"/>
              </w:rPr>
              <w:t>费</w:t>
            </w:r>
          </w:p>
        </w:tc>
        <w:tc>
          <w:tcPr>
            <w:tcW w:w="1135" w:type="dxa"/>
            <w:vAlign w:val="top"/>
          </w:tcPr>
          <w:p>
            <w:pPr>
              <w:spacing w:before="61" w:line="189" w:lineRule="auto"/>
              <w:ind w:left="187"/>
              <w:rPr>
                <w:rFonts w:ascii="宋体" w:hAnsi="宋体" w:eastAsia="宋体" w:cs="宋体"/>
                <w:sz w:val="21"/>
                <w:szCs w:val="21"/>
              </w:rPr>
            </w:pPr>
            <w:r>
              <w:rPr>
                <w:rFonts w:ascii="宋体" w:hAnsi="宋体" w:eastAsia="宋体" w:cs="宋体"/>
                <w:spacing w:val="-12"/>
                <w:sz w:val="21"/>
                <w:szCs w:val="21"/>
              </w:rPr>
              <w:t>20,958.0</w:t>
            </w:r>
            <w:r>
              <w:rPr>
                <w:rFonts w:ascii="宋体" w:hAnsi="宋体" w:eastAsia="宋体" w:cs="宋体"/>
                <w:spacing w:val="-11"/>
                <w:sz w:val="21"/>
                <w:szCs w:val="21"/>
              </w:rPr>
              <w:t>0</w:t>
            </w:r>
          </w:p>
        </w:tc>
        <w:tc>
          <w:tcPr>
            <w:tcW w:w="1495" w:type="dxa"/>
            <w:vAlign w:val="top"/>
          </w:tcPr>
          <w:p>
            <w:pPr>
              <w:rPr>
                <w:rFonts w:ascii="Arial"/>
                <w:sz w:val="21"/>
              </w:rPr>
            </w:pPr>
          </w:p>
        </w:tc>
        <w:tc>
          <w:tcPr>
            <w:tcW w:w="1497" w:type="dxa"/>
            <w:vAlign w:val="top"/>
          </w:tcPr>
          <w:p>
            <w:pPr>
              <w:spacing w:before="46" w:line="201" w:lineRule="auto"/>
              <w:ind w:left="551"/>
              <w:rPr>
                <w:rFonts w:ascii="宋体" w:hAnsi="宋体" w:eastAsia="宋体" w:cs="宋体"/>
                <w:sz w:val="21"/>
                <w:szCs w:val="21"/>
              </w:rPr>
            </w:pPr>
            <w:r>
              <w:rPr>
                <w:rFonts w:ascii="宋体" w:hAnsi="宋体" w:eastAsia="宋体" w:cs="宋体"/>
                <w:spacing w:val="-12"/>
                <w:sz w:val="21"/>
                <w:szCs w:val="21"/>
              </w:rPr>
              <w:t>20,958.0</w:t>
            </w:r>
            <w:r>
              <w:rPr>
                <w:rFonts w:ascii="宋体" w:hAnsi="宋体" w:eastAsia="宋体" w:cs="宋体"/>
                <w:spacing w:val="-11"/>
                <w:sz w:val="21"/>
                <w:szCs w:val="21"/>
              </w:rPr>
              <w:t>0</w:t>
            </w:r>
          </w:p>
        </w:tc>
        <w:tc>
          <w:tcPr>
            <w:tcW w:w="1521" w:type="dxa"/>
            <w:vAlign w:val="top"/>
          </w:tcPr>
          <w:p>
            <w:pPr>
              <w:rPr>
                <w:rFonts w:ascii="Arial"/>
                <w:sz w:val="21"/>
              </w:rPr>
            </w:pPr>
          </w:p>
        </w:tc>
        <w:tc>
          <w:tcPr>
            <w:tcW w:w="15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813" w:type="dxa"/>
            <w:vAlign w:val="top"/>
          </w:tcPr>
          <w:p>
            <w:pPr>
              <w:spacing w:before="33" w:line="218" w:lineRule="auto"/>
              <w:ind w:left="702"/>
              <w:rPr>
                <w:rFonts w:ascii="宋体" w:hAnsi="宋体" w:eastAsia="宋体" w:cs="宋体"/>
                <w:sz w:val="21"/>
                <w:szCs w:val="21"/>
              </w:rPr>
            </w:pPr>
            <w:r>
              <w:rPr>
                <w:rFonts w:ascii="宋体" w:hAnsi="宋体" w:eastAsia="宋体" w:cs="宋体"/>
                <w:spacing w:val="-2"/>
                <w:sz w:val="21"/>
                <w:szCs w:val="21"/>
              </w:rPr>
              <w:t>合计</w:t>
            </w:r>
          </w:p>
        </w:tc>
        <w:tc>
          <w:tcPr>
            <w:tcW w:w="1135" w:type="dxa"/>
            <w:vAlign w:val="top"/>
          </w:tcPr>
          <w:p>
            <w:pPr>
              <w:spacing w:before="63" w:line="191" w:lineRule="auto"/>
              <w:ind w:left="187"/>
              <w:rPr>
                <w:rFonts w:ascii="宋体" w:hAnsi="宋体" w:eastAsia="宋体" w:cs="宋体"/>
                <w:sz w:val="21"/>
                <w:szCs w:val="21"/>
              </w:rPr>
            </w:pPr>
            <w:r>
              <w:rPr>
                <w:rFonts w:ascii="宋体" w:hAnsi="宋体" w:eastAsia="宋体" w:cs="宋体"/>
                <w:spacing w:val="-12"/>
                <w:sz w:val="21"/>
                <w:szCs w:val="21"/>
              </w:rPr>
              <w:t>20,958.0</w:t>
            </w:r>
            <w:r>
              <w:rPr>
                <w:rFonts w:ascii="宋体" w:hAnsi="宋体" w:eastAsia="宋体" w:cs="宋体"/>
                <w:spacing w:val="-11"/>
                <w:sz w:val="21"/>
                <w:szCs w:val="21"/>
              </w:rPr>
              <w:t>0</w:t>
            </w:r>
          </w:p>
        </w:tc>
        <w:tc>
          <w:tcPr>
            <w:tcW w:w="1495" w:type="dxa"/>
            <w:vAlign w:val="top"/>
          </w:tcPr>
          <w:p>
            <w:pPr>
              <w:rPr>
                <w:rFonts w:ascii="Arial"/>
                <w:sz w:val="21"/>
              </w:rPr>
            </w:pPr>
          </w:p>
        </w:tc>
        <w:tc>
          <w:tcPr>
            <w:tcW w:w="1497" w:type="dxa"/>
            <w:vAlign w:val="top"/>
          </w:tcPr>
          <w:p>
            <w:pPr>
              <w:spacing w:before="63" w:line="191" w:lineRule="auto"/>
              <w:ind w:left="551"/>
              <w:rPr>
                <w:rFonts w:ascii="宋体" w:hAnsi="宋体" w:eastAsia="宋体" w:cs="宋体"/>
                <w:sz w:val="21"/>
                <w:szCs w:val="21"/>
              </w:rPr>
            </w:pPr>
            <w:r>
              <w:rPr>
                <w:rFonts w:ascii="宋体" w:hAnsi="宋体" w:eastAsia="宋体" w:cs="宋体"/>
                <w:spacing w:val="-12"/>
                <w:sz w:val="21"/>
                <w:szCs w:val="21"/>
              </w:rPr>
              <w:t>20,958.0</w:t>
            </w:r>
            <w:r>
              <w:rPr>
                <w:rFonts w:ascii="宋体" w:hAnsi="宋体" w:eastAsia="宋体" w:cs="宋体"/>
                <w:spacing w:val="-11"/>
                <w:sz w:val="21"/>
                <w:szCs w:val="21"/>
              </w:rPr>
              <w:t>0</w:t>
            </w:r>
          </w:p>
        </w:tc>
        <w:tc>
          <w:tcPr>
            <w:tcW w:w="1521" w:type="dxa"/>
            <w:vAlign w:val="top"/>
          </w:tcPr>
          <w:p>
            <w:pPr>
              <w:rPr>
                <w:rFonts w:ascii="Arial"/>
                <w:sz w:val="21"/>
              </w:rPr>
            </w:pPr>
          </w:p>
        </w:tc>
        <w:tc>
          <w:tcPr>
            <w:tcW w:w="1593" w:type="dxa"/>
            <w:vAlign w:val="top"/>
          </w:tcPr>
          <w:p>
            <w:pPr>
              <w:rPr>
                <w:rFonts w:ascii="Arial"/>
                <w:sz w:val="21"/>
              </w:rPr>
            </w:pPr>
          </w:p>
        </w:tc>
      </w:tr>
    </w:tbl>
    <w:p>
      <w:pPr>
        <w:spacing w:before="30" w:line="238" w:lineRule="auto"/>
        <w:ind w:left="155"/>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line="221" w:lineRule="auto"/>
        <w:ind w:left="156"/>
        <w:rPr>
          <w:rFonts w:ascii="宋体" w:hAnsi="宋体" w:eastAsia="宋体" w:cs="宋体"/>
          <w:sz w:val="21"/>
          <w:szCs w:val="21"/>
        </w:rPr>
      </w:pPr>
      <w:r>
        <w:rPr>
          <w:rFonts w:ascii="宋体" w:hAnsi="宋体" w:eastAsia="宋体" w:cs="宋体"/>
          <w:sz w:val="21"/>
          <w:szCs w:val="21"/>
        </w:rPr>
        <w:t>无</w:t>
      </w:r>
    </w:p>
    <w:p>
      <w:pPr>
        <w:spacing w:line="253" w:lineRule="auto"/>
        <w:rPr>
          <w:rFonts w:ascii="Arial"/>
          <w:sz w:val="21"/>
        </w:rPr>
      </w:pPr>
    </w:p>
    <w:p>
      <w:pPr>
        <w:spacing w:before="69" w:line="221" w:lineRule="auto"/>
        <w:ind w:left="158"/>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30、</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递延所得税资产/</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递延所得税负</w:t>
      </w:r>
      <w:r>
        <w:rPr>
          <w:rFonts w:ascii="宋体" w:hAnsi="宋体" w:eastAsia="宋体" w:cs="宋体"/>
          <w:spacing w:val="-3"/>
          <w:sz w:val="21"/>
          <w:szCs w:val="21"/>
          <w14:textOutline w14:w="3831" w14:cap="flat" w14:cmpd="sng">
            <w14:solidFill>
              <w14:srgbClr w14:val="000000"/>
            </w14:solidFill>
            <w14:prstDash w14:val="solid"/>
            <w14:miter w14:val="0"/>
          </w14:textOutline>
        </w:rPr>
        <w:t>债</w:t>
      </w:r>
    </w:p>
    <w:p>
      <w:pPr>
        <w:spacing w:before="80" w:line="226" w:lineRule="auto"/>
        <w:ind w:left="158"/>
        <w:rPr>
          <w:rFonts w:ascii="宋体" w:hAnsi="宋体" w:eastAsia="宋体" w:cs="宋体"/>
          <w:sz w:val="21"/>
          <w:szCs w:val="21"/>
        </w:rPr>
      </w:pPr>
      <w:r>
        <w:rPr>
          <w:rFonts w:ascii="宋体" w:hAnsi="宋体" w:eastAsia="宋体" w:cs="宋体"/>
          <w:spacing w:val="-1"/>
          <w:sz w:val="21"/>
          <w:szCs w:val="21"/>
        </w:rPr>
        <w:t>未经抵销的递延所</w:t>
      </w:r>
      <w:r>
        <w:rPr>
          <w:rFonts w:ascii="宋体" w:hAnsi="宋体" w:eastAsia="宋体" w:cs="宋体"/>
          <w:sz w:val="21"/>
          <w:szCs w:val="21"/>
        </w:rPr>
        <w:t>得税资产</w:t>
      </w:r>
    </w:p>
    <w:p>
      <w:pPr>
        <w:spacing w:line="234" w:lineRule="auto"/>
        <w:ind w:left="155"/>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left="156"/>
        <w:rPr>
          <w:rFonts w:ascii="宋体" w:hAnsi="宋体" w:eastAsia="宋体" w:cs="宋体"/>
          <w:sz w:val="21"/>
          <w:szCs w:val="21"/>
        </w:rPr>
      </w:pPr>
      <w:r>
        <w:rPr>
          <w:rFonts w:ascii="宋体" w:hAnsi="宋体" w:eastAsia="宋体" w:cs="宋体"/>
          <w:spacing w:val="-16"/>
          <w:sz w:val="21"/>
          <w:szCs w:val="21"/>
        </w:rPr>
        <w:t>单</w:t>
      </w:r>
      <w:r>
        <w:rPr>
          <w:rFonts w:ascii="宋体" w:hAnsi="宋体" w:eastAsia="宋体" w:cs="宋体"/>
          <w:spacing w:val="-8"/>
          <w:sz w:val="21"/>
          <w:szCs w:val="21"/>
        </w:rPr>
        <w:t>位： 元  币种：人民币</w:t>
      </w:r>
    </w:p>
    <w:tbl>
      <w:tblPr>
        <w:tblStyle w:val="4"/>
        <w:tblW w:w="9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8"/>
        <w:gridCol w:w="1686"/>
        <w:gridCol w:w="1626"/>
        <w:gridCol w:w="1687"/>
        <w:gridCol w:w="16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2428" w:type="dxa"/>
            <w:vMerge w:val="restart"/>
            <w:tcBorders>
              <w:bottom w:val="nil"/>
            </w:tcBorders>
            <w:vAlign w:val="top"/>
          </w:tcPr>
          <w:p>
            <w:pPr>
              <w:spacing w:line="251" w:lineRule="auto"/>
              <w:rPr>
                <w:rFonts w:ascii="Arial"/>
                <w:sz w:val="21"/>
              </w:rPr>
            </w:pPr>
          </w:p>
          <w:p>
            <w:pPr>
              <w:spacing w:before="68" w:line="221" w:lineRule="auto"/>
              <w:ind w:left="1012"/>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312" w:type="dxa"/>
            <w:gridSpan w:val="2"/>
            <w:vAlign w:val="top"/>
          </w:tcPr>
          <w:p>
            <w:pPr>
              <w:spacing w:before="41" w:line="221" w:lineRule="auto"/>
              <w:ind w:left="1243"/>
              <w:rPr>
                <w:rFonts w:ascii="宋体" w:hAnsi="宋体" w:eastAsia="宋体" w:cs="宋体"/>
                <w:sz w:val="21"/>
                <w:szCs w:val="21"/>
              </w:rPr>
            </w:pPr>
            <w:r>
              <w:rPr>
                <w:rFonts w:ascii="宋体" w:hAnsi="宋体" w:eastAsia="宋体" w:cs="宋体"/>
                <w:spacing w:val="-2"/>
                <w:sz w:val="21"/>
                <w:szCs w:val="21"/>
              </w:rPr>
              <w:t>期末余额</w:t>
            </w:r>
          </w:p>
        </w:tc>
        <w:tc>
          <w:tcPr>
            <w:tcW w:w="3316" w:type="dxa"/>
            <w:gridSpan w:val="2"/>
            <w:vAlign w:val="top"/>
          </w:tcPr>
          <w:p>
            <w:pPr>
              <w:spacing w:before="41" w:line="221" w:lineRule="auto"/>
              <w:ind w:left="1245"/>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428" w:type="dxa"/>
            <w:vMerge w:val="continue"/>
            <w:tcBorders>
              <w:top w:val="nil"/>
            </w:tcBorders>
            <w:vAlign w:val="top"/>
          </w:tcPr>
          <w:p>
            <w:pPr>
              <w:rPr>
                <w:rFonts w:ascii="Arial"/>
                <w:sz w:val="21"/>
              </w:rPr>
            </w:pPr>
          </w:p>
        </w:tc>
        <w:tc>
          <w:tcPr>
            <w:tcW w:w="1686" w:type="dxa"/>
            <w:vAlign w:val="top"/>
          </w:tcPr>
          <w:p>
            <w:pPr>
              <w:spacing w:before="31" w:line="227" w:lineRule="auto"/>
              <w:ind w:left="743" w:right="102" w:hanging="629"/>
              <w:rPr>
                <w:rFonts w:ascii="宋体" w:hAnsi="宋体" w:eastAsia="宋体" w:cs="宋体"/>
                <w:sz w:val="21"/>
                <w:szCs w:val="21"/>
              </w:rPr>
            </w:pPr>
            <w:r>
              <w:rPr>
                <w:rFonts w:ascii="宋体" w:hAnsi="宋体" w:eastAsia="宋体" w:cs="宋体"/>
                <w:spacing w:val="-1"/>
                <w:sz w:val="21"/>
                <w:szCs w:val="21"/>
              </w:rPr>
              <w:t>可抵扣暂时性差</w:t>
            </w:r>
            <w:r>
              <w:rPr>
                <w:rFonts w:ascii="宋体" w:hAnsi="宋体" w:eastAsia="宋体" w:cs="宋体"/>
                <w:sz w:val="21"/>
                <w:szCs w:val="21"/>
              </w:rPr>
              <w:t xml:space="preserve"> 异</w:t>
            </w:r>
          </w:p>
        </w:tc>
        <w:tc>
          <w:tcPr>
            <w:tcW w:w="1626" w:type="dxa"/>
            <w:vAlign w:val="top"/>
          </w:tcPr>
          <w:p>
            <w:pPr>
              <w:spacing w:before="31" w:line="227" w:lineRule="auto"/>
              <w:ind w:left="615" w:right="284" w:hanging="323"/>
              <w:rPr>
                <w:rFonts w:ascii="宋体" w:hAnsi="宋体" w:eastAsia="宋体" w:cs="宋体"/>
                <w:sz w:val="21"/>
                <w:szCs w:val="21"/>
              </w:rPr>
            </w:pPr>
            <w:r>
              <w:rPr>
                <w:rFonts w:ascii="宋体" w:hAnsi="宋体" w:eastAsia="宋体" w:cs="宋体"/>
                <w:spacing w:val="-2"/>
                <w:sz w:val="21"/>
                <w:szCs w:val="21"/>
              </w:rPr>
              <w:t>递</w:t>
            </w:r>
            <w:r>
              <w:rPr>
                <w:rFonts w:ascii="宋体" w:hAnsi="宋体" w:eastAsia="宋体" w:cs="宋体"/>
                <w:spacing w:val="-1"/>
                <w:sz w:val="21"/>
                <w:szCs w:val="21"/>
              </w:rPr>
              <w:t>延所得税</w:t>
            </w:r>
            <w:r>
              <w:rPr>
                <w:rFonts w:ascii="宋体" w:hAnsi="宋体" w:eastAsia="宋体" w:cs="宋体"/>
                <w:sz w:val="21"/>
                <w:szCs w:val="21"/>
              </w:rPr>
              <w:t xml:space="preserve"> </w:t>
            </w:r>
            <w:r>
              <w:rPr>
                <w:rFonts w:ascii="宋体" w:hAnsi="宋体" w:eastAsia="宋体" w:cs="宋体"/>
                <w:spacing w:val="-5"/>
                <w:sz w:val="21"/>
                <w:szCs w:val="21"/>
              </w:rPr>
              <w:t>资</w:t>
            </w:r>
            <w:r>
              <w:rPr>
                <w:rFonts w:ascii="宋体" w:hAnsi="宋体" w:eastAsia="宋体" w:cs="宋体"/>
                <w:spacing w:val="-3"/>
                <w:sz w:val="21"/>
                <w:szCs w:val="21"/>
              </w:rPr>
              <w:t>产</w:t>
            </w:r>
          </w:p>
        </w:tc>
        <w:tc>
          <w:tcPr>
            <w:tcW w:w="1687" w:type="dxa"/>
            <w:vAlign w:val="top"/>
          </w:tcPr>
          <w:p>
            <w:pPr>
              <w:spacing w:before="31" w:line="227" w:lineRule="auto"/>
              <w:ind w:left="746" w:right="101" w:hanging="629"/>
              <w:rPr>
                <w:rFonts w:ascii="宋体" w:hAnsi="宋体" w:eastAsia="宋体" w:cs="宋体"/>
                <w:sz w:val="21"/>
                <w:szCs w:val="21"/>
              </w:rPr>
            </w:pPr>
            <w:r>
              <w:rPr>
                <w:rFonts w:ascii="宋体" w:hAnsi="宋体" w:eastAsia="宋体" w:cs="宋体"/>
                <w:spacing w:val="-1"/>
                <w:sz w:val="21"/>
                <w:szCs w:val="21"/>
              </w:rPr>
              <w:t>可抵扣暂时性差</w:t>
            </w:r>
            <w:r>
              <w:rPr>
                <w:rFonts w:ascii="宋体" w:hAnsi="宋体" w:eastAsia="宋体" w:cs="宋体"/>
                <w:sz w:val="21"/>
                <w:szCs w:val="21"/>
              </w:rPr>
              <w:t xml:space="preserve"> 异</w:t>
            </w:r>
          </w:p>
        </w:tc>
        <w:tc>
          <w:tcPr>
            <w:tcW w:w="1629" w:type="dxa"/>
            <w:vAlign w:val="top"/>
          </w:tcPr>
          <w:p>
            <w:pPr>
              <w:spacing w:before="31" w:line="227" w:lineRule="auto"/>
              <w:ind w:left="616" w:right="284" w:hanging="322"/>
              <w:rPr>
                <w:rFonts w:ascii="宋体" w:hAnsi="宋体" w:eastAsia="宋体" w:cs="宋体"/>
                <w:sz w:val="21"/>
                <w:szCs w:val="21"/>
              </w:rPr>
            </w:pPr>
            <w:r>
              <w:rPr>
                <w:rFonts w:ascii="宋体" w:hAnsi="宋体" w:eastAsia="宋体" w:cs="宋体"/>
                <w:spacing w:val="-2"/>
                <w:sz w:val="21"/>
                <w:szCs w:val="21"/>
              </w:rPr>
              <w:t>递</w:t>
            </w:r>
            <w:r>
              <w:rPr>
                <w:rFonts w:ascii="宋体" w:hAnsi="宋体" w:eastAsia="宋体" w:cs="宋体"/>
                <w:spacing w:val="-1"/>
                <w:sz w:val="21"/>
                <w:szCs w:val="21"/>
              </w:rPr>
              <w:t>延所得税</w:t>
            </w:r>
            <w:r>
              <w:rPr>
                <w:rFonts w:ascii="宋体" w:hAnsi="宋体" w:eastAsia="宋体" w:cs="宋体"/>
                <w:sz w:val="21"/>
                <w:szCs w:val="21"/>
              </w:rPr>
              <w:t xml:space="preserve"> </w:t>
            </w:r>
            <w:r>
              <w:rPr>
                <w:rFonts w:ascii="宋体" w:hAnsi="宋体" w:eastAsia="宋体" w:cs="宋体"/>
                <w:spacing w:val="-5"/>
                <w:sz w:val="21"/>
                <w:szCs w:val="21"/>
              </w:rPr>
              <w:t>资</w:t>
            </w:r>
            <w:r>
              <w:rPr>
                <w:rFonts w:ascii="宋体" w:hAnsi="宋体" w:eastAsia="宋体" w:cs="宋体"/>
                <w:spacing w:val="-3"/>
                <w:sz w:val="21"/>
                <w:szCs w:val="21"/>
              </w:rPr>
              <w:t>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428" w:type="dxa"/>
            <w:vAlign w:val="top"/>
          </w:tcPr>
          <w:p>
            <w:pPr>
              <w:spacing w:before="38" w:line="221" w:lineRule="auto"/>
              <w:ind w:left="125"/>
              <w:rPr>
                <w:rFonts w:ascii="宋体" w:hAnsi="宋体" w:eastAsia="宋体" w:cs="宋体"/>
                <w:sz w:val="21"/>
                <w:szCs w:val="21"/>
              </w:rPr>
            </w:pPr>
            <w:r>
              <w:rPr>
                <w:rFonts w:ascii="宋体" w:hAnsi="宋体" w:eastAsia="宋体" w:cs="宋体"/>
                <w:spacing w:val="-4"/>
                <w:sz w:val="21"/>
                <w:szCs w:val="21"/>
              </w:rPr>
              <w:t>资</w:t>
            </w:r>
            <w:r>
              <w:rPr>
                <w:rFonts w:ascii="宋体" w:hAnsi="宋体" w:eastAsia="宋体" w:cs="宋体"/>
                <w:spacing w:val="-2"/>
                <w:sz w:val="21"/>
                <w:szCs w:val="21"/>
              </w:rPr>
              <w:t>产减值准备</w:t>
            </w:r>
          </w:p>
        </w:tc>
        <w:tc>
          <w:tcPr>
            <w:tcW w:w="1686" w:type="dxa"/>
            <w:vAlign w:val="top"/>
          </w:tcPr>
          <w:p>
            <w:pPr>
              <w:spacing w:before="69" w:line="194" w:lineRule="auto"/>
              <w:ind w:left="287"/>
              <w:rPr>
                <w:rFonts w:ascii="宋体" w:hAnsi="宋体" w:eastAsia="宋体" w:cs="宋体"/>
                <w:sz w:val="21"/>
                <w:szCs w:val="21"/>
              </w:rPr>
            </w:pPr>
            <w:r>
              <w:rPr>
                <w:rFonts w:ascii="宋体" w:hAnsi="宋体" w:eastAsia="宋体" w:cs="宋体"/>
                <w:spacing w:val="-21"/>
                <w:sz w:val="21"/>
                <w:szCs w:val="21"/>
              </w:rPr>
              <w:t>1</w:t>
            </w:r>
            <w:r>
              <w:rPr>
                <w:rFonts w:ascii="宋体" w:hAnsi="宋体" w:eastAsia="宋体" w:cs="宋体"/>
                <w:spacing w:val="-12"/>
                <w:sz w:val="21"/>
                <w:szCs w:val="21"/>
              </w:rPr>
              <w:t>02,720,723.03</w:t>
            </w:r>
          </w:p>
        </w:tc>
        <w:tc>
          <w:tcPr>
            <w:tcW w:w="1626" w:type="dxa"/>
            <w:vAlign w:val="top"/>
          </w:tcPr>
          <w:p>
            <w:pPr>
              <w:spacing w:before="69" w:line="194" w:lineRule="auto"/>
              <w:ind w:left="420"/>
              <w:rPr>
                <w:rFonts w:ascii="宋体" w:hAnsi="宋体" w:eastAsia="宋体" w:cs="宋体"/>
                <w:sz w:val="21"/>
                <w:szCs w:val="21"/>
              </w:rPr>
            </w:pPr>
            <w:r>
              <w:rPr>
                <w:rFonts w:ascii="宋体" w:hAnsi="宋体" w:eastAsia="宋体" w:cs="宋体"/>
                <w:spacing w:val="-19"/>
                <w:sz w:val="21"/>
                <w:szCs w:val="21"/>
              </w:rPr>
              <w:t>7</w:t>
            </w:r>
            <w:r>
              <w:rPr>
                <w:rFonts w:ascii="宋体" w:hAnsi="宋体" w:eastAsia="宋体" w:cs="宋体"/>
                <w:spacing w:val="-13"/>
                <w:sz w:val="21"/>
                <w:szCs w:val="21"/>
              </w:rPr>
              <w:t>,819,803.53</w:t>
            </w:r>
          </w:p>
        </w:tc>
        <w:tc>
          <w:tcPr>
            <w:tcW w:w="1687" w:type="dxa"/>
            <w:vAlign w:val="top"/>
          </w:tcPr>
          <w:p>
            <w:pPr>
              <w:spacing w:before="69" w:line="194" w:lineRule="auto"/>
              <w:ind w:left="374"/>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0,413,138.48</w:t>
            </w:r>
          </w:p>
        </w:tc>
        <w:tc>
          <w:tcPr>
            <w:tcW w:w="1629" w:type="dxa"/>
            <w:vAlign w:val="top"/>
          </w:tcPr>
          <w:p>
            <w:pPr>
              <w:spacing w:before="69" w:line="194" w:lineRule="auto"/>
              <w:ind w:left="424"/>
              <w:rPr>
                <w:rFonts w:ascii="宋体" w:hAnsi="宋体" w:eastAsia="宋体" w:cs="宋体"/>
                <w:sz w:val="21"/>
                <w:szCs w:val="21"/>
              </w:rPr>
            </w:pPr>
            <w:r>
              <w:rPr>
                <w:rFonts w:ascii="宋体" w:hAnsi="宋体" w:eastAsia="宋体" w:cs="宋体"/>
                <w:spacing w:val="-21"/>
                <w:sz w:val="21"/>
                <w:szCs w:val="21"/>
              </w:rPr>
              <w:t>6</w:t>
            </w:r>
            <w:r>
              <w:rPr>
                <w:rFonts w:ascii="宋体" w:hAnsi="宋体" w:eastAsia="宋体" w:cs="宋体"/>
                <w:spacing w:val="-13"/>
                <w:sz w:val="21"/>
                <w:szCs w:val="21"/>
              </w:rPr>
              <w:t>,181,774.32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428" w:type="dxa"/>
            <w:vAlign w:val="top"/>
          </w:tcPr>
          <w:p>
            <w:pPr>
              <w:spacing w:before="38" w:line="221" w:lineRule="auto"/>
              <w:ind w:left="141"/>
              <w:rPr>
                <w:rFonts w:ascii="宋体" w:hAnsi="宋体" w:eastAsia="宋体" w:cs="宋体"/>
                <w:sz w:val="21"/>
                <w:szCs w:val="21"/>
              </w:rPr>
            </w:pPr>
            <w:r>
              <w:rPr>
                <w:rFonts w:ascii="宋体" w:hAnsi="宋体" w:eastAsia="宋体" w:cs="宋体"/>
                <w:spacing w:val="-6"/>
                <w:sz w:val="21"/>
                <w:szCs w:val="21"/>
              </w:rPr>
              <w:t>内</w:t>
            </w:r>
            <w:r>
              <w:rPr>
                <w:rFonts w:ascii="宋体" w:hAnsi="宋体" w:eastAsia="宋体" w:cs="宋体"/>
                <w:spacing w:val="-3"/>
                <w:sz w:val="21"/>
                <w:szCs w:val="21"/>
              </w:rPr>
              <w:t>部交易未实现利润</w:t>
            </w:r>
          </w:p>
        </w:tc>
        <w:tc>
          <w:tcPr>
            <w:tcW w:w="1686" w:type="dxa"/>
            <w:vAlign w:val="top"/>
          </w:tcPr>
          <w:p>
            <w:pPr>
              <w:rPr>
                <w:rFonts w:ascii="Arial"/>
                <w:sz w:val="21"/>
              </w:rPr>
            </w:pPr>
          </w:p>
        </w:tc>
        <w:tc>
          <w:tcPr>
            <w:tcW w:w="1626" w:type="dxa"/>
            <w:vAlign w:val="top"/>
          </w:tcPr>
          <w:p>
            <w:pPr>
              <w:rPr>
                <w:rFonts w:ascii="Arial"/>
                <w:sz w:val="21"/>
              </w:rPr>
            </w:pPr>
          </w:p>
        </w:tc>
        <w:tc>
          <w:tcPr>
            <w:tcW w:w="1687" w:type="dxa"/>
            <w:vAlign w:val="top"/>
          </w:tcPr>
          <w:p>
            <w:pPr>
              <w:rPr>
                <w:rFonts w:ascii="Arial"/>
                <w:sz w:val="21"/>
              </w:rPr>
            </w:pPr>
          </w:p>
        </w:tc>
        <w:tc>
          <w:tcPr>
            <w:tcW w:w="1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428" w:type="dxa"/>
            <w:vAlign w:val="top"/>
          </w:tcPr>
          <w:p>
            <w:pPr>
              <w:spacing w:before="38" w:line="221" w:lineRule="auto"/>
              <w:ind w:left="117"/>
              <w:rPr>
                <w:rFonts w:ascii="宋体" w:hAnsi="宋体" w:eastAsia="宋体" w:cs="宋体"/>
                <w:sz w:val="21"/>
                <w:szCs w:val="21"/>
              </w:rPr>
            </w:pPr>
            <w:r>
              <w:rPr>
                <w:rFonts w:ascii="宋体" w:hAnsi="宋体" w:eastAsia="宋体" w:cs="宋体"/>
                <w:spacing w:val="-2"/>
                <w:sz w:val="21"/>
                <w:szCs w:val="21"/>
              </w:rPr>
              <w:t>可抵</w:t>
            </w:r>
            <w:r>
              <w:rPr>
                <w:rFonts w:ascii="宋体" w:hAnsi="宋体" w:eastAsia="宋体" w:cs="宋体"/>
                <w:spacing w:val="-1"/>
                <w:sz w:val="21"/>
                <w:szCs w:val="21"/>
              </w:rPr>
              <w:t>扣亏损</w:t>
            </w:r>
          </w:p>
        </w:tc>
        <w:tc>
          <w:tcPr>
            <w:tcW w:w="1686" w:type="dxa"/>
            <w:vAlign w:val="top"/>
          </w:tcPr>
          <w:p>
            <w:pPr>
              <w:rPr>
                <w:rFonts w:ascii="Arial"/>
                <w:sz w:val="21"/>
              </w:rPr>
            </w:pPr>
          </w:p>
        </w:tc>
        <w:tc>
          <w:tcPr>
            <w:tcW w:w="1626" w:type="dxa"/>
            <w:vAlign w:val="top"/>
          </w:tcPr>
          <w:p>
            <w:pPr>
              <w:rPr>
                <w:rFonts w:ascii="Arial"/>
                <w:sz w:val="21"/>
              </w:rPr>
            </w:pPr>
          </w:p>
        </w:tc>
        <w:tc>
          <w:tcPr>
            <w:tcW w:w="1687" w:type="dxa"/>
            <w:vAlign w:val="top"/>
          </w:tcPr>
          <w:p>
            <w:pPr>
              <w:spacing w:before="69" w:line="194" w:lineRule="auto"/>
              <w:ind w:left="642"/>
              <w:rPr>
                <w:rFonts w:ascii="宋体" w:hAnsi="宋体" w:eastAsia="宋体" w:cs="宋体"/>
                <w:sz w:val="21"/>
                <w:szCs w:val="21"/>
              </w:rPr>
            </w:pPr>
            <w:r>
              <w:rPr>
                <w:rFonts w:ascii="宋体" w:hAnsi="宋体" w:eastAsia="宋体" w:cs="宋体"/>
                <w:spacing w:val="-17"/>
                <w:sz w:val="21"/>
                <w:szCs w:val="21"/>
              </w:rPr>
              <w:t>5</w:t>
            </w:r>
            <w:r>
              <w:rPr>
                <w:rFonts w:ascii="宋体" w:hAnsi="宋体" w:eastAsia="宋体" w:cs="宋体"/>
                <w:spacing w:val="-10"/>
                <w:sz w:val="21"/>
                <w:szCs w:val="21"/>
              </w:rPr>
              <w:t>71,502.87</w:t>
            </w:r>
          </w:p>
        </w:tc>
        <w:tc>
          <w:tcPr>
            <w:tcW w:w="1629" w:type="dxa"/>
            <w:vAlign w:val="top"/>
          </w:tcPr>
          <w:p>
            <w:pPr>
              <w:spacing w:before="69" w:line="194" w:lineRule="auto"/>
              <w:ind w:left="689"/>
              <w:rPr>
                <w:rFonts w:ascii="宋体" w:hAnsi="宋体" w:eastAsia="宋体" w:cs="宋体"/>
                <w:sz w:val="21"/>
                <w:szCs w:val="21"/>
              </w:rPr>
            </w:pPr>
            <w:r>
              <w:rPr>
                <w:rFonts w:ascii="宋体" w:hAnsi="宋体" w:eastAsia="宋体" w:cs="宋体"/>
                <w:spacing w:val="-19"/>
                <w:sz w:val="21"/>
                <w:szCs w:val="21"/>
              </w:rPr>
              <w:t>8</w:t>
            </w:r>
            <w:r>
              <w:rPr>
                <w:rFonts w:ascii="宋体" w:hAnsi="宋体" w:eastAsia="宋体" w:cs="宋体"/>
                <w:spacing w:val="-12"/>
                <w:sz w:val="21"/>
                <w:szCs w:val="21"/>
              </w:rPr>
              <w:t>5,725.43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428" w:type="dxa"/>
            <w:vAlign w:val="top"/>
          </w:tcPr>
          <w:p>
            <w:pPr>
              <w:spacing w:before="39" w:line="220" w:lineRule="auto"/>
              <w:ind w:left="117"/>
              <w:rPr>
                <w:rFonts w:ascii="宋体" w:hAnsi="宋体" w:eastAsia="宋体" w:cs="宋体"/>
                <w:sz w:val="21"/>
                <w:szCs w:val="21"/>
              </w:rPr>
            </w:pPr>
            <w:r>
              <w:rPr>
                <w:rFonts w:ascii="宋体" w:hAnsi="宋体" w:eastAsia="宋体" w:cs="宋体"/>
                <w:spacing w:val="-2"/>
                <w:sz w:val="21"/>
                <w:szCs w:val="21"/>
              </w:rPr>
              <w:t>预提费</w:t>
            </w:r>
            <w:r>
              <w:rPr>
                <w:rFonts w:ascii="宋体" w:hAnsi="宋体" w:eastAsia="宋体" w:cs="宋体"/>
                <w:spacing w:val="-1"/>
                <w:sz w:val="21"/>
                <w:szCs w:val="21"/>
              </w:rPr>
              <w:t>用</w:t>
            </w:r>
          </w:p>
        </w:tc>
        <w:tc>
          <w:tcPr>
            <w:tcW w:w="1686" w:type="dxa"/>
            <w:vAlign w:val="top"/>
          </w:tcPr>
          <w:p>
            <w:pPr>
              <w:spacing w:before="67" w:line="196" w:lineRule="auto"/>
              <w:ind w:left="498"/>
              <w:rPr>
                <w:rFonts w:ascii="宋体" w:hAnsi="宋体" w:eastAsia="宋体" w:cs="宋体"/>
                <w:sz w:val="21"/>
                <w:szCs w:val="21"/>
              </w:rPr>
            </w:pPr>
            <w:r>
              <w:rPr>
                <w:rFonts w:ascii="宋体" w:hAnsi="宋体" w:eastAsia="宋体" w:cs="宋体"/>
                <w:spacing w:val="-15"/>
                <w:sz w:val="21"/>
                <w:szCs w:val="21"/>
              </w:rPr>
              <w:t>1,304,963.6</w:t>
            </w:r>
            <w:r>
              <w:rPr>
                <w:rFonts w:ascii="宋体" w:hAnsi="宋体" w:eastAsia="宋体" w:cs="宋体"/>
                <w:spacing w:val="-14"/>
                <w:sz w:val="21"/>
                <w:szCs w:val="21"/>
              </w:rPr>
              <w:t>3</w:t>
            </w:r>
          </w:p>
        </w:tc>
        <w:tc>
          <w:tcPr>
            <w:tcW w:w="1626" w:type="dxa"/>
            <w:vAlign w:val="top"/>
          </w:tcPr>
          <w:p>
            <w:pPr>
              <w:spacing w:before="67" w:line="196" w:lineRule="auto"/>
              <w:ind w:left="573"/>
              <w:rPr>
                <w:rFonts w:ascii="宋体" w:hAnsi="宋体" w:eastAsia="宋体" w:cs="宋体"/>
                <w:sz w:val="21"/>
                <w:szCs w:val="21"/>
              </w:rPr>
            </w:pPr>
            <w:r>
              <w:rPr>
                <w:rFonts w:ascii="宋体" w:hAnsi="宋体" w:eastAsia="宋体" w:cs="宋体"/>
                <w:spacing w:val="-14"/>
                <w:sz w:val="21"/>
                <w:szCs w:val="21"/>
              </w:rPr>
              <w:t>2</w:t>
            </w:r>
            <w:r>
              <w:rPr>
                <w:rFonts w:ascii="宋体" w:hAnsi="宋体" w:eastAsia="宋体" w:cs="宋体"/>
                <w:spacing w:val="-10"/>
                <w:sz w:val="21"/>
                <w:szCs w:val="21"/>
              </w:rPr>
              <w:t>52,381.08</w:t>
            </w:r>
          </w:p>
        </w:tc>
        <w:tc>
          <w:tcPr>
            <w:tcW w:w="1687" w:type="dxa"/>
            <w:vAlign w:val="top"/>
          </w:tcPr>
          <w:p>
            <w:pPr>
              <w:spacing w:before="67" w:line="196" w:lineRule="auto"/>
              <w:ind w:left="641"/>
              <w:rPr>
                <w:rFonts w:ascii="宋体" w:hAnsi="宋体" w:eastAsia="宋体" w:cs="宋体"/>
                <w:sz w:val="21"/>
                <w:szCs w:val="21"/>
              </w:rPr>
            </w:pPr>
            <w:r>
              <w:rPr>
                <w:rFonts w:ascii="宋体" w:hAnsi="宋体" w:eastAsia="宋体" w:cs="宋体"/>
                <w:spacing w:val="-18"/>
                <w:sz w:val="21"/>
                <w:szCs w:val="21"/>
              </w:rPr>
              <w:t>9</w:t>
            </w:r>
            <w:r>
              <w:rPr>
                <w:rFonts w:ascii="宋体" w:hAnsi="宋体" w:eastAsia="宋体" w:cs="宋体"/>
                <w:spacing w:val="-10"/>
                <w:sz w:val="21"/>
                <w:szCs w:val="21"/>
              </w:rPr>
              <w:t>77,977.72</w:t>
            </w:r>
          </w:p>
        </w:tc>
        <w:tc>
          <w:tcPr>
            <w:tcW w:w="1629" w:type="dxa"/>
            <w:vAlign w:val="top"/>
          </w:tcPr>
          <w:p>
            <w:pPr>
              <w:spacing w:before="67" w:line="196" w:lineRule="auto"/>
              <w:ind w:left="595"/>
              <w:rPr>
                <w:rFonts w:ascii="宋体" w:hAnsi="宋体" w:eastAsia="宋体" w:cs="宋体"/>
                <w:sz w:val="21"/>
                <w:szCs w:val="21"/>
              </w:rPr>
            </w:pPr>
            <w:r>
              <w:rPr>
                <w:rFonts w:ascii="宋体" w:hAnsi="宋体" w:eastAsia="宋体" w:cs="宋体"/>
                <w:spacing w:val="-15"/>
                <w:sz w:val="21"/>
                <w:szCs w:val="21"/>
              </w:rPr>
              <w:t>1</w:t>
            </w:r>
            <w:r>
              <w:rPr>
                <w:rFonts w:ascii="宋体" w:hAnsi="宋体" w:eastAsia="宋体" w:cs="宋体"/>
                <w:spacing w:val="-12"/>
                <w:sz w:val="21"/>
                <w:szCs w:val="21"/>
              </w:rPr>
              <w:t>46,696.66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428" w:type="dxa"/>
            <w:vAlign w:val="top"/>
          </w:tcPr>
          <w:p>
            <w:pPr>
              <w:spacing w:before="39" w:line="220" w:lineRule="auto"/>
              <w:ind w:left="116"/>
              <w:rPr>
                <w:rFonts w:ascii="宋体" w:hAnsi="宋体" w:eastAsia="宋体" w:cs="宋体"/>
                <w:sz w:val="21"/>
                <w:szCs w:val="21"/>
              </w:rPr>
            </w:pPr>
            <w:r>
              <w:rPr>
                <w:rFonts w:ascii="宋体" w:hAnsi="宋体" w:eastAsia="宋体" w:cs="宋体"/>
                <w:spacing w:val="-2"/>
                <w:sz w:val="21"/>
                <w:szCs w:val="21"/>
              </w:rPr>
              <w:t>递延</w:t>
            </w:r>
            <w:r>
              <w:rPr>
                <w:rFonts w:ascii="宋体" w:hAnsi="宋体" w:eastAsia="宋体" w:cs="宋体"/>
                <w:spacing w:val="-1"/>
                <w:sz w:val="21"/>
                <w:szCs w:val="21"/>
              </w:rPr>
              <w:t>收益</w:t>
            </w:r>
          </w:p>
        </w:tc>
        <w:tc>
          <w:tcPr>
            <w:tcW w:w="1686" w:type="dxa"/>
            <w:vAlign w:val="top"/>
          </w:tcPr>
          <w:p>
            <w:pPr>
              <w:spacing w:before="67" w:line="196" w:lineRule="auto"/>
              <w:ind w:left="377"/>
              <w:rPr>
                <w:rFonts w:ascii="宋体" w:hAnsi="宋体" w:eastAsia="宋体" w:cs="宋体"/>
                <w:sz w:val="21"/>
                <w:szCs w:val="21"/>
              </w:rPr>
            </w:pPr>
            <w:r>
              <w:rPr>
                <w:rFonts w:ascii="宋体" w:hAnsi="宋体" w:eastAsia="宋体" w:cs="宋体"/>
                <w:spacing w:val="-20"/>
                <w:sz w:val="21"/>
                <w:szCs w:val="21"/>
              </w:rPr>
              <w:t>6</w:t>
            </w:r>
            <w:r>
              <w:rPr>
                <w:rFonts w:ascii="宋体" w:hAnsi="宋体" w:eastAsia="宋体" w:cs="宋体"/>
                <w:spacing w:val="-12"/>
                <w:sz w:val="21"/>
                <w:szCs w:val="21"/>
              </w:rPr>
              <w:t>7,377,775.45</w:t>
            </w:r>
          </w:p>
        </w:tc>
        <w:tc>
          <w:tcPr>
            <w:tcW w:w="1626" w:type="dxa"/>
            <w:vAlign w:val="top"/>
          </w:tcPr>
          <w:p>
            <w:pPr>
              <w:spacing w:before="67" w:line="196" w:lineRule="auto"/>
              <w:ind w:left="331"/>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0,106,666.32</w:t>
            </w:r>
          </w:p>
        </w:tc>
        <w:tc>
          <w:tcPr>
            <w:tcW w:w="1687" w:type="dxa"/>
            <w:vAlign w:val="top"/>
          </w:tcPr>
          <w:p>
            <w:pPr>
              <w:spacing w:before="67" w:line="196" w:lineRule="auto"/>
              <w:ind w:left="380"/>
              <w:rPr>
                <w:rFonts w:ascii="宋体" w:hAnsi="宋体" w:eastAsia="宋体" w:cs="宋体"/>
                <w:sz w:val="21"/>
                <w:szCs w:val="21"/>
              </w:rPr>
            </w:pPr>
            <w:r>
              <w:rPr>
                <w:rFonts w:ascii="宋体" w:hAnsi="宋体" w:eastAsia="宋体" w:cs="宋体"/>
                <w:spacing w:val="-20"/>
                <w:sz w:val="21"/>
                <w:szCs w:val="21"/>
              </w:rPr>
              <w:t>6</w:t>
            </w:r>
            <w:r>
              <w:rPr>
                <w:rFonts w:ascii="宋体" w:hAnsi="宋体" w:eastAsia="宋体" w:cs="宋体"/>
                <w:spacing w:val="-12"/>
                <w:sz w:val="21"/>
                <w:szCs w:val="21"/>
              </w:rPr>
              <w:t>7,463,220.00</w:t>
            </w:r>
          </w:p>
        </w:tc>
        <w:tc>
          <w:tcPr>
            <w:tcW w:w="1629" w:type="dxa"/>
            <w:vAlign w:val="top"/>
          </w:tcPr>
          <w:p>
            <w:pPr>
              <w:spacing w:before="67" w:line="196" w:lineRule="auto"/>
              <w:ind w:left="341"/>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4"/>
                <w:sz w:val="21"/>
                <w:szCs w:val="21"/>
              </w:rPr>
              <w:t>0,119,483.00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428" w:type="dxa"/>
            <w:vAlign w:val="top"/>
          </w:tcPr>
          <w:p>
            <w:pPr>
              <w:spacing w:before="39" w:line="219" w:lineRule="auto"/>
              <w:ind w:left="122"/>
              <w:rPr>
                <w:rFonts w:ascii="宋体" w:hAnsi="宋体" w:eastAsia="宋体" w:cs="宋体"/>
                <w:sz w:val="21"/>
                <w:szCs w:val="21"/>
              </w:rPr>
            </w:pPr>
            <w:r>
              <w:rPr>
                <w:rFonts w:ascii="宋体" w:hAnsi="宋体" w:eastAsia="宋体" w:cs="宋体"/>
                <w:spacing w:val="-2"/>
                <w:sz w:val="21"/>
                <w:szCs w:val="21"/>
              </w:rPr>
              <w:t>公允价值变动</w:t>
            </w:r>
          </w:p>
        </w:tc>
        <w:tc>
          <w:tcPr>
            <w:tcW w:w="1686" w:type="dxa"/>
            <w:vAlign w:val="top"/>
          </w:tcPr>
          <w:p>
            <w:pPr>
              <w:spacing w:before="67" w:line="195" w:lineRule="auto"/>
              <w:ind w:left="744"/>
              <w:rPr>
                <w:rFonts w:ascii="宋体" w:hAnsi="宋体" w:eastAsia="宋体" w:cs="宋体"/>
                <w:sz w:val="21"/>
                <w:szCs w:val="21"/>
              </w:rPr>
            </w:pPr>
            <w:r>
              <w:rPr>
                <w:rFonts w:ascii="宋体" w:hAnsi="宋体" w:eastAsia="宋体" w:cs="宋体"/>
                <w:spacing w:val="-16"/>
                <w:sz w:val="21"/>
                <w:szCs w:val="21"/>
              </w:rPr>
              <w:t>6</w:t>
            </w:r>
            <w:r>
              <w:rPr>
                <w:rFonts w:ascii="宋体" w:hAnsi="宋体" w:eastAsia="宋体" w:cs="宋体"/>
                <w:spacing w:val="-12"/>
                <w:sz w:val="21"/>
                <w:szCs w:val="21"/>
              </w:rPr>
              <w:t>0,000.00</w:t>
            </w:r>
          </w:p>
        </w:tc>
        <w:tc>
          <w:tcPr>
            <w:tcW w:w="1626" w:type="dxa"/>
            <w:vAlign w:val="top"/>
          </w:tcPr>
          <w:p>
            <w:pPr>
              <w:spacing w:before="67" w:line="195" w:lineRule="auto"/>
              <w:ind w:left="788"/>
              <w:rPr>
                <w:rFonts w:ascii="宋体" w:hAnsi="宋体" w:eastAsia="宋体" w:cs="宋体"/>
                <w:sz w:val="21"/>
                <w:szCs w:val="21"/>
              </w:rPr>
            </w:pPr>
            <w:r>
              <w:rPr>
                <w:rFonts w:ascii="宋体" w:hAnsi="宋体" w:eastAsia="宋体" w:cs="宋体"/>
                <w:spacing w:val="-19"/>
                <w:sz w:val="21"/>
                <w:szCs w:val="21"/>
              </w:rPr>
              <w:t>9</w:t>
            </w:r>
            <w:r>
              <w:rPr>
                <w:rFonts w:ascii="宋体" w:hAnsi="宋体" w:eastAsia="宋体" w:cs="宋体"/>
                <w:spacing w:val="-13"/>
                <w:sz w:val="21"/>
                <w:szCs w:val="21"/>
              </w:rPr>
              <w:t>,000.00</w:t>
            </w:r>
          </w:p>
        </w:tc>
        <w:tc>
          <w:tcPr>
            <w:tcW w:w="1687" w:type="dxa"/>
            <w:vAlign w:val="top"/>
          </w:tcPr>
          <w:p>
            <w:pPr>
              <w:spacing w:before="67" w:line="195" w:lineRule="auto"/>
              <w:ind w:left="747"/>
              <w:rPr>
                <w:rFonts w:ascii="宋体" w:hAnsi="宋体" w:eastAsia="宋体" w:cs="宋体"/>
                <w:sz w:val="21"/>
                <w:szCs w:val="21"/>
              </w:rPr>
            </w:pPr>
            <w:r>
              <w:rPr>
                <w:rFonts w:ascii="宋体" w:hAnsi="宋体" w:eastAsia="宋体" w:cs="宋体"/>
                <w:spacing w:val="-16"/>
                <w:sz w:val="21"/>
                <w:szCs w:val="21"/>
              </w:rPr>
              <w:t>6</w:t>
            </w:r>
            <w:r>
              <w:rPr>
                <w:rFonts w:ascii="宋体" w:hAnsi="宋体" w:eastAsia="宋体" w:cs="宋体"/>
                <w:spacing w:val="-12"/>
                <w:sz w:val="21"/>
                <w:szCs w:val="21"/>
              </w:rPr>
              <w:t>0,000.00</w:t>
            </w:r>
          </w:p>
        </w:tc>
        <w:tc>
          <w:tcPr>
            <w:tcW w:w="1629" w:type="dxa"/>
            <w:vAlign w:val="top"/>
          </w:tcPr>
          <w:p>
            <w:pPr>
              <w:spacing w:before="67" w:line="195" w:lineRule="auto"/>
              <w:ind w:left="790"/>
              <w:rPr>
                <w:rFonts w:ascii="宋体" w:hAnsi="宋体" w:eastAsia="宋体" w:cs="宋体"/>
                <w:sz w:val="21"/>
                <w:szCs w:val="21"/>
              </w:rPr>
            </w:pPr>
            <w:r>
              <w:rPr>
                <w:rFonts w:ascii="宋体" w:hAnsi="宋体" w:eastAsia="宋体" w:cs="宋体"/>
                <w:spacing w:val="-19"/>
                <w:sz w:val="21"/>
                <w:szCs w:val="21"/>
              </w:rPr>
              <w:t>9</w:t>
            </w:r>
            <w:r>
              <w:rPr>
                <w:rFonts w:ascii="宋体" w:hAnsi="宋体" w:eastAsia="宋体" w:cs="宋体"/>
                <w:spacing w:val="-13"/>
                <w:sz w:val="21"/>
                <w:szCs w:val="21"/>
              </w:rP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428" w:type="dxa"/>
            <w:vAlign w:val="top"/>
          </w:tcPr>
          <w:p>
            <w:pPr>
              <w:spacing w:before="40" w:line="219" w:lineRule="auto"/>
              <w:ind w:left="119"/>
              <w:rPr>
                <w:rFonts w:ascii="宋体" w:hAnsi="宋体" w:eastAsia="宋体" w:cs="宋体"/>
                <w:sz w:val="21"/>
                <w:szCs w:val="21"/>
              </w:rPr>
            </w:pPr>
            <w:r>
              <w:rPr>
                <w:rFonts w:ascii="宋体" w:hAnsi="宋体" w:eastAsia="宋体" w:cs="宋体"/>
                <w:spacing w:val="-2"/>
                <w:sz w:val="21"/>
                <w:szCs w:val="21"/>
              </w:rPr>
              <w:t>未实现</w:t>
            </w:r>
            <w:r>
              <w:rPr>
                <w:rFonts w:ascii="宋体" w:hAnsi="宋体" w:eastAsia="宋体" w:cs="宋体"/>
                <w:spacing w:val="-1"/>
                <w:sz w:val="21"/>
                <w:szCs w:val="21"/>
              </w:rPr>
              <w:t>收益</w:t>
            </w:r>
          </w:p>
        </w:tc>
        <w:tc>
          <w:tcPr>
            <w:tcW w:w="1686" w:type="dxa"/>
            <w:vAlign w:val="top"/>
          </w:tcPr>
          <w:p>
            <w:pPr>
              <w:spacing w:before="69" w:line="194" w:lineRule="auto"/>
              <w:ind w:left="400"/>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4"/>
                <w:sz w:val="21"/>
                <w:szCs w:val="21"/>
              </w:rPr>
              <w:t>1,875,854.38</w:t>
            </w:r>
          </w:p>
        </w:tc>
        <w:tc>
          <w:tcPr>
            <w:tcW w:w="1626" w:type="dxa"/>
            <w:vAlign w:val="top"/>
          </w:tcPr>
          <w:p>
            <w:pPr>
              <w:spacing w:before="69" w:line="194" w:lineRule="auto"/>
              <w:ind w:left="437"/>
              <w:rPr>
                <w:rFonts w:ascii="宋体" w:hAnsi="宋体" w:eastAsia="宋体" w:cs="宋体"/>
                <w:sz w:val="21"/>
                <w:szCs w:val="21"/>
              </w:rPr>
            </w:pPr>
            <w:r>
              <w:rPr>
                <w:rFonts w:ascii="宋体" w:hAnsi="宋体" w:eastAsia="宋体" w:cs="宋体"/>
                <w:spacing w:val="-15"/>
                <w:sz w:val="21"/>
                <w:szCs w:val="21"/>
              </w:rPr>
              <w:t>1,781,378.1</w:t>
            </w:r>
            <w:r>
              <w:rPr>
                <w:rFonts w:ascii="宋体" w:hAnsi="宋体" w:eastAsia="宋体" w:cs="宋体"/>
                <w:spacing w:val="-14"/>
                <w:sz w:val="21"/>
                <w:szCs w:val="21"/>
              </w:rPr>
              <w:t>6</w:t>
            </w:r>
          </w:p>
        </w:tc>
        <w:tc>
          <w:tcPr>
            <w:tcW w:w="1687" w:type="dxa"/>
            <w:vAlign w:val="top"/>
          </w:tcPr>
          <w:p>
            <w:pPr>
              <w:rPr>
                <w:rFonts w:ascii="Arial"/>
                <w:sz w:val="21"/>
              </w:rPr>
            </w:pPr>
          </w:p>
        </w:tc>
        <w:tc>
          <w:tcPr>
            <w:tcW w:w="1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428" w:type="dxa"/>
            <w:vAlign w:val="top"/>
          </w:tcPr>
          <w:p>
            <w:pPr>
              <w:spacing w:before="41" w:line="222" w:lineRule="auto"/>
              <w:ind w:left="116"/>
              <w:rPr>
                <w:rFonts w:ascii="宋体" w:hAnsi="宋体" w:eastAsia="宋体" w:cs="宋体"/>
                <w:sz w:val="21"/>
                <w:szCs w:val="21"/>
              </w:rPr>
            </w:pPr>
            <w:r>
              <w:rPr>
                <w:rFonts w:ascii="宋体" w:hAnsi="宋体" w:eastAsia="宋体" w:cs="宋体"/>
                <w:spacing w:val="-2"/>
                <w:sz w:val="21"/>
                <w:szCs w:val="21"/>
              </w:rPr>
              <w:t>合计</w:t>
            </w:r>
          </w:p>
        </w:tc>
        <w:tc>
          <w:tcPr>
            <w:tcW w:w="1686" w:type="dxa"/>
            <w:vAlign w:val="top"/>
          </w:tcPr>
          <w:p>
            <w:pPr>
              <w:spacing w:before="68" w:line="198" w:lineRule="auto"/>
              <w:ind w:left="287"/>
              <w:rPr>
                <w:rFonts w:ascii="宋体" w:hAnsi="宋体" w:eastAsia="宋体" w:cs="宋体"/>
                <w:sz w:val="21"/>
                <w:szCs w:val="21"/>
              </w:rPr>
            </w:pPr>
            <w:r>
              <w:rPr>
                <w:rFonts w:ascii="宋体" w:hAnsi="宋体" w:eastAsia="宋体" w:cs="宋体"/>
                <w:spacing w:val="-13"/>
                <w:sz w:val="21"/>
                <w:szCs w:val="21"/>
              </w:rPr>
              <w:t>183,339,316.4</w:t>
            </w:r>
            <w:r>
              <w:rPr>
                <w:rFonts w:ascii="宋体" w:hAnsi="宋体" w:eastAsia="宋体" w:cs="宋体"/>
                <w:spacing w:val="-11"/>
                <w:sz w:val="21"/>
                <w:szCs w:val="21"/>
              </w:rPr>
              <w:t>9</w:t>
            </w:r>
          </w:p>
        </w:tc>
        <w:tc>
          <w:tcPr>
            <w:tcW w:w="1626" w:type="dxa"/>
            <w:vAlign w:val="top"/>
          </w:tcPr>
          <w:p>
            <w:pPr>
              <w:spacing w:before="68" w:line="198" w:lineRule="auto"/>
              <w:ind w:left="331"/>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9,969,229.09</w:t>
            </w:r>
          </w:p>
        </w:tc>
        <w:tc>
          <w:tcPr>
            <w:tcW w:w="1687" w:type="dxa"/>
            <w:vAlign w:val="top"/>
          </w:tcPr>
          <w:p>
            <w:pPr>
              <w:spacing w:before="68" w:line="198" w:lineRule="auto"/>
              <w:ind w:left="290"/>
              <w:rPr>
                <w:rFonts w:ascii="宋体" w:hAnsi="宋体" w:eastAsia="宋体" w:cs="宋体"/>
                <w:sz w:val="21"/>
                <w:szCs w:val="21"/>
              </w:rPr>
            </w:pPr>
            <w:r>
              <w:rPr>
                <w:rFonts w:ascii="宋体" w:hAnsi="宋体" w:eastAsia="宋体" w:cs="宋体"/>
                <w:spacing w:val="-21"/>
                <w:sz w:val="21"/>
                <w:szCs w:val="21"/>
              </w:rPr>
              <w:t>1</w:t>
            </w:r>
            <w:r>
              <w:rPr>
                <w:rFonts w:ascii="宋体" w:hAnsi="宋体" w:eastAsia="宋体" w:cs="宋体"/>
                <w:spacing w:val="-12"/>
                <w:sz w:val="21"/>
                <w:szCs w:val="21"/>
              </w:rPr>
              <w:t>09,485,839.07</w:t>
            </w:r>
          </w:p>
        </w:tc>
        <w:tc>
          <w:tcPr>
            <w:tcW w:w="1629" w:type="dxa"/>
            <w:vAlign w:val="top"/>
          </w:tcPr>
          <w:p>
            <w:pPr>
              <w:spacing w:before="68" w:line="198" w:lineRule="auto"/>
              <w:ind w:left="334"/>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6,542,679.41</w:t>
            </w:r>
          </w:p>
        </w:tc>
      </w:tr>
    </w:tbl>
    <w:p>
      <w:pPr>
        <w:spacing w:before="272" w:line="221" w:lineRule="auto"/>
        <w:ind w:left="158"/>
        <w:rPr>
          <w:rFonts w:ascii="宋体" w:hAnsi="宋体" w:eastAsia="宋体" w:cs="宋体"/>
          <w:sz w:val="21"/>
          <w:szCs w:val="21"/>
        </w:rPr>
      </w:pPr>
      <w:r>
        <w:rPr>
          <w:rFonts w:ascii="宋体" w:hAnsi="宋体" w:eastAsia="宋体" w:cs="宋体"/>
          <w:spacing w:val="-1"/>
          <w:sz w:val="21"/>
          <w:szCs w:val="21"/>
        </w:rPr>
        <w:t>未经抵销的递延所</w:t>
      </w:r>
      <w:r>
        <w:rPr>
          <w:rFonts w:ascii="宋体" w:hAnsi="宋体" w:eastAsia="宋体" w:cs="宋体"/>
          <w:sz w:val="21"/>
          <w:szCs w:val="21"/>
        </w:rPr>
        <w:t>得税负债</w:t>
      </w:r>
    </w:p>
    <w:p>
      <w:pPr>
        <w:spacing w:before="6" w:line="235" w:lineRule="auto"/>
        <w:ind w:left="161"/>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1" w:line="226" w:lineRule="auto"/>
        <w:ind w:left="178"/>
        <w:rPr>
          <w:rFonts w:ascii="宋体" w:hAnsi="宋体" w:eastAsia="宋体" w:cs="宋体"/>
          <w:sz w:val="21"/>
          <w:szCs w:val="21"/>
        </w:rPr>
      </w:pPr>
      <w:r>
        <w:rPr>
          <w:rFonts w:ascii="宋体" w:hAnsi="宋体" w:eastAsia="宋体" w:cs="宋体"/>
          <w:spacing w:val="-2"/>
          <w:sz w:val="21"/>
          <w:szCs w:val="21"/>
        </w:rPr>
        <w:t>以抵销后净额列示</w:t>
      </w:r>
      <w:r>
        <w:rPr>
          <w:rFonts w:ascii="宋体" w:hAnsi="宋体" w:eastAsia="宋体" w:cs="宋体"/>
          <w:spacing w:val="-1"/>
          <w:sz w:val="21"/>
          <w:szCs w:val="21"/>
        </w:rPr>
        <w:t>的递延所得税资产或负债</w:t>
      </w:r>
    </w:p>
    <w:p>
      <w:pPr>
        <w:spacing w:line="234" w:lineRule="auto"/>
        <w:ind w:left="161"/>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18" w:line="221" w:lineRule="auto"/>
        <w:ind w:left="158"/>
        <w:rPr>
          <w:rFonts w:ascii="宋体" w:hAnsi="宋体" w:eastAsia="宋体" w:cs="宋体"/>
          <w:sz w:val="21"/>
          <w:szCs w:val="21"/>
        </w:rPr>
      </w:pPr>
      <w:r>
        <w:rPr>
          <w:rFonts w:ascii="宋体" w:hAnsi="宋体" w:eastAsia="宋体" w:cs="宋体"/>
          <w:spacing w:val="-1"/>
          <w:sz w:val="21"/>
          <w:szCs w:val="21"/>
        </w:rPr>
        <w:t>未确认递延所得税</w:t>
      </w:r>
      <w:r>
        <w:rPr>
          <w:rFonts w:ascii="宋体" w:hAnsi="宋体" w:eastAsia="宋体" w:cs="宋体"/>
          <w:sz w:val="21"/>
          <w:szCs w:val="21"/>
        </w:rPr>
        <w:t>资产明细</w:t>
      </w:r>
    </w:p>
    <w:p>
      <w:pPr>
        <w:spacing w:before="8" w:line="235" w:lineRule="auto"/>
        <w:ind w:left="155"/>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left="156"/>
        <w:rPr>
          <w:rFonts w:ascii="宋体" w:hAnsi="宋体" w:eastAsia="宋体" w:cs="宋体"/>
          <w:sz w:val="21"/>
          <w:szCs w:val="21"/>
        </w:rPr>
      </w:pPr>
      <w:r>
        <w:rPr>
          <w:rFonts w:ascii="宋体" w:hAnsi="宋体" w:eastAsia="宋体" w:cs="宋体"/>
          <w:spacing w:val="-16"/>
          <w:sz w:val="21"/>
          <w:szCs w:val="21"/>
        </w:rPr>
        <w:t>单</w:t>
      </w:r>
      <w:r>
        <w:rPr>
          <w:rFonts w:ascii="宋体" w:hAnsi="宋体" w:eastAsia="宋体" w:cs="宋体"/>
          <w:spacing w:val="-8"/>
          <w:sz w:val="21"/>
          <w:szCs w:val="21"/>
        </w:rPr>
        <w:t>位： 元  币种：人民币</w:t>
      </w:r>
    </w:p>
    <w:tbl>
      <w:tblPr>
        <w:tblStyle w:val="4"/>
        <w:tblW w:w="9054"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3"/>
        <w:gridCol w:w="3080"/>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893" w:type="dxa"/>
            <w:vAlign w:val="top"/>
          </w:tcPr>
          <w:p>
            <w:pPr>
              <w:spacing w:before="41" w:line="221" w:lineRule="auto"/>
              <w:ind w:left="1244"/>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080" w:type="dxa"/>
            <w:vAlign w:val="top"/>
          </w:tcPr>
          <w:p>
            <w:pPr>
              <w:spacing w:before="41" w:line="221" w:lineRule="auto"/>
              <w:ind w:left="1128"/>
              <w:rPr>
                <w:rFonts w:ascii="宋体" w:hAnsi="宋体" w:eastAsia="宋体" w:cs="宋体"/>
                <w:sz w:val="21"/>
                <w:szCs w:val="21"/>
              </w:rPr>
            </w:pPr>
            <w:r>
              <w:rPr>
                <w:rFonts w:ascii="宋体" w:hAnsi="宋体" w:eastAsia="宋体" w:cs="宋体"/>
                <w:spacing w:val="-2"/>
                <w:sz w:val="21"/>
                <w:szCs w:val="21"/>
              </w:rPr>
              <w:t>期末余额</w:t>
            </w:r>
          </w:p>
        </w:tc>
        <w:tc>
          <w:tcPr>
            <w:tcW w:w="3081" w:type="dxa"/>
            <w:vAlign w:val="top"/>
          </w:tcPr>
          <w:p>
            <w:pPr>
              <w:spacing w:before="41" w:line="221" w:lineRule="auto"/>
              <w:ind w:left="1128"/>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893" w:type="dxa"/>
            <w:vAlign w:val="top"/>
          </w:tcPr>
          <w:p>
            <w:pPr>
              <w:spacing w:before="37" w:line="221" w:lineRule="auto"/>
              <w:ind w:left="117"/>
              <w:rPr>
                <w:rFonts w:ascii="宋体" w:hAnsi="宋体" w:eastAsia="宋体" w:cs="宋体"/>
                <w:sz w:val="21"/>
                <w:szCs w:val="21"/>
              </w:rPr>
            </w:pPr>
            <w:r>
              <w:rPr>
                <w:rFonts w:ascii="宋体" w:hAnsi="宋体" w:eastAsia="宋体" w:cs="宋体"/>
                <w:spacing w:val="-1"/>
                <w:sz w:val="21"/>
                <w:szCs w:val="21"/>
              </w:rPr>
              <w:t>可抵扣暂时性差</w:t>
            </w:r>
            <w:r>
              <w:rPr>
                <w:rFonts w:ascii="宋体" w:hAnsi="宋体" w:eastAsia="宋体" w:cs="宋体"/>
                <w:sz w:val="21"/>
                <w:szCs w:val="21"/>
              </w:rPr>
              <w:t>异</w:t>
            </w:r>
          </w:p>
        </w:tc>
        <w:tc>
          <w:tcPr>
            <w:tcW w:w="3080" w:type="dxa"/>
            <w:vAlign w:val="top"/>
          </w:tcPr>
          <w:p>
            <w:pPr>
              <w:rPr>
                <w:rFonts w:ascii="Arial"/>
                <w:sz w:val="21"/>
              </w:rPr>
            </w:pPr>
          </w:p>
        </w:tc>
        <w:tc>
          <w:tcPr>
            <w:tcW w:w="30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893" w:type="dxa"/>
            <w:vAlign w:val="top"/>
          </w:tcPr>
          <w:p>
            <w:pPr>
              <w:spacing w:before="38" w:line="220" w:lineRule="auto"/>
              <w:ind w:left="117"/>
              <w:rPr>
                <w:rFonts w:ascii="宋体" w:hAnsi="宋体" w:eastAsia="宋体" w:cs="宋体"/>
                <w:sz w:val="21"/>
                <w:szCs w:val="21"/>
              </w:rPr>
            </w:pPr>
            <w:r>
              <w:rPr>
                <w:rFonts w:ascii="宋体" w:hAnsi="宋体" w:eastAsia="宋体" w:cs="宋体"/>
                <w:spacing w:val="-2"/>
                <w:sz w:val="21"/>
                <w:szCs w:val="21"/>
              </w:rPr>
              <w:t>可抵</w:t>
            </w:r>
            <w:r>
              <w:rPr>
                <w:rFonts w:ascii="宋体" w:hAnsi="宋体" w:eastAsia="宋体" w:cs="宋体"/>
                <w:spacing w:val="-1"/>
                <w:sz w:val="21"/>
                <w:szCs w:val="21"/>
              </w:rPr>
              <w:t>扣亏损</w:t>
            </w:r>
          </w:p>
        </w:tc>
        <w:tc>
          <w:tcPr>
            <w:tcW w:w="3080" w:type="dxa"/>
            <w:vAlign w:val="top"/>
          </w:tcPr>
          <w:p>
            <w:pPr>
              <w:spacing w:before="67" w:line="195" w:lineRule="auto"/>
              <w:ind w:right="96"/>
              <w:jc w:val="right"/>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2"/>
                <w:sz w:val="21"/>
                <w:szCs w:val="21"/>
              </w:rPr>
              <w:t>04,551,607.85</w:t>
            </w:r>
          </w:p>
        </w:tc>
        <w:tc>
          <w:tcPr>
            <w:tcW w:w="3081" w:type="dxa"/>
            <w:vAlign w:val="top"/>
          </w:tcPr>
          <w:p>
            <w:pPr>
              <w:spacing w:before="67" w:line="195" w:lineRule="auto"/>
              <w:ind w:right="99"/>
              <w:jc w:val="right"/>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11"/>
                <w:sz w:val="21"/>
                <w:szCs w:val="21"/>
              </w:rPr>
              <w:t>48,346,530.74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893" w:type="dxa"/>
            <w:vAlign w:val="top"/>
          </w:tcPr>
          <w:p>
            <w:pPr>
              <w:spacing w:before="32" w:line="221" w:lineRule="auto"/>
              <w:ind w:left="125"/>
              <w:rPr>
                <w:rFonts w:ascii="宋体" w:hAnsi="宋体" w:eastAsia="宋体" w:cs="宋体"/>
                <w:sz w:val="21"/>
                <w:szCs w:val="21"/>
              </w:rPr>
            </w:pPr>
            <w:r>
              <w:rPr>
                <w:rFonts w:ascii="宋体" w:hAnsi="宋体" w:eastAsia="宋体" w:cs="宋体"/>
                <w:spacing w:val="-4"/>
                <w:sz w:val="21"/>
                <w:szCs w:val="21"/>
              </w:rPr>
              <w:t>资</w:t>
            </w:r>
            <w:r>
              <w:rPr>
                <w:rFonts w:ascii="宋体" w:hAnsi="宋体" w:eastAsia="宋体" w:cs="宋体"/>
                <w:spacing w:val="-2"/>
                <w:sz w:val="21"/>
                <w:szCs w:val="21"/>
              </w:rPr>
              <w:t>产减值准备</w:t>
            </w:r>
          </w:p>
        </w:tc>
        <w:tc>
          <w:tcPr>
            <w:tcW w:w="3080" w:type="dxa"/>
            <w:vAlign w:val="top"/>
          </w:tcPr>
          <w:p>
            <w:pPr>
              <w:spacing w:before="46" w:line="201" w:lineRule="auto"/>
              <w:ind w:right="101"/>
              <w:jc w:val="right"/>
              <w:rPr>
                <w:rFonts w:ascii="宋体" w:hAnsi="宋体" w:eastAsia="宋体" w:cs="宋体"/>
                <w:sz w:val="21"/>
                <w:szCs w:val="21"/>
              </w:rPr>
            </w:pPr>
            <w:r>
              <w:rPr>
                <w:rFonts w:ascii="宋体" w:hAnsi="宋体" w:eastAsia="宋体" w:cs="宋体"/>
                <w:spacing w:val="-13"/>
                <w:sz w:val="21"/>
                <w:szCs w:val="21"/>
              </w:rPr>
              <w:t>186,014,620.4</w:t>
            </w:r>
            <w:r>
              <w:rPr>
                <w:rFonts w:ascii="宋体" w:hAnsi="宋体" w:eastAsia="宋体" w:cs="宋体"/>
                <w:spacing w:val="-11"/>
                <w:sz w:val="21"/>
                <w:szCs w:val="21"/>
              </w:rPr>
              <w:t>0</w:t>
            </w:r>
          </w:p>
        </w:tc>
        <w:tc>
          <w:tcPr>
            <w:tcW w:w="3081" w:type="dxa"/>
            <w:vAlign w:val="top"/>
          </w:tcPr>
          <w:p>
            <w:pPr>
              <w:spacing w:before="46" w:line="201" w:lineRule="auto"/>
              <w:ind w:right="99"/>
              <w:jc w:val="right"/>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11"/>
                <w:sz w:val="21"/>
                <w:szCs w:val="21"/>
              </w:rPr>
              <w:t>37,912,209.09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893" w:type="dxa"/>
            <w:vAlign w:val="top"/>
          </w:tcPr>
          <w:p>
            <w:pPr>
              <w:rPr>
                <w:rFonts w:ascii="Arial"/>
                <w:sz w:val="21"/>
              </w:rPr>
            </w:pPr>
          </w:p>
        </w:tc>
        <w:tc>
          <w:tcPr>
            <w:tcW w:w="3080" w:type="dxa"/>
            <w:vAlign w:val="top"/>
          </w:tcPr>
          <w:p>
            <w:pPr>
              <w:rPr>
                <w:rFonts w:ascii="Arial"/>
                <w:sz w:val="21"/>
              </w:rPr>
            </w:pPr>
          </w:p>
        </w:tc>
        <w:tc>
          <w:tcPr>
            <w:tcW w:w="30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893" w:type="dxa"/>
            <w:vAlign w:val="top"/>
          </w:tcPr>
          <w:p>
            <w:pPr>
              <w:spacing w:before="42" w:line="222" w:lineRule="auto"/>
              <w:ind w:left="116"/>
              <w:rPr>
                <w:rFonts w:ascii="宋体" w:hAnsi="宋体" w:eastAsia="宋体" w:cs="宋体"/>
                <w:sz w:val="21"/>
                <w:szCs w:val="21"/>
              </w:rPr>
            </w:pPr>
            <w:r>
              <w:rPr>
                <w:rFonts w:ascii="宋体" w:hAnsi="宋体" w:eastAsia="宋体" w:cs="宋体"/>
                <w:spacing w:val="-2"/>
                <w:sz w:val="21"/>
                <w:szCs w:val="21"/>
              </w:rPr>
              <w:t>合计</w:t>
            </w:r>
          </w:p>
        </w:tc>
        <w:tc>
          <w:tcPr>
            <w:tcW w:w="3080" w:type="dxa"/>
            <w:vAlign w:val="top"/>
          </w:tcPr>
          <w:p>
            <w:pPr>
              <w:spacing w:before="72" w:line="197" w:lineRule="auto"/>
              <w:ind w:right="101"/>
              <w:jc w:val="right"/>
              <w:rPr>
                <w:rFonts w:ascii="宋体" w:hAnsi="宋体" w:eastAsia="宋体" w:cs="宋体"/>
                <w:sz w:val="21"/>
                <w:szCs w:val="21"/>
              </w:rPr>
            </w:pPr>
            <w:r>
              <w:rPr>
                <w:rFonts w:ascii="宋体" w:hAnsi="宋体" w:eastAsia="宋体" w:cs="宋体"/>
                <w:spacing w:val="-17"/>
                <w:sz w:val="21"/>
                <w:szCs w:val="21"/>
              </w:rPr>
              <w:t>2</w:t>
            </w:r>
            <w:r>
              <w:rPr>
                <w:rFonts w:ascii="宋体" w:hAnsi="宋体" w:eastAsia="宋体" w:cs="宋体"/>
                <w:spacing w:val="-11"/>
                <w:sz w:val="21"/>
                <w:szCs w:val="21"/>
              </w:rPr>
              <w:t>90,566,228.25</w:t>
            </w:r>
          </w:p>
        </w:tc>
        <w:tc>
          <w:tcPr>
            <w:tcW w:w="3081" w:type="dxa"/>
            <w:vAlign w:val="top"/>
          </w:tcPr>
          <w:p>
            <w:pPr>
              <w:spacing w:before="72" w:line="197" w:lineRule="auto"/>
              <w:ind w:right="96"/>
              <w:jc w:val="right"/>
              <w:rPr>
                <w:rFonts w:ascii="宋体" w:hAnsi="宋体" w:eastAsia="宋体" w:cs="宋体"/>
                <w:sz w:val="21"/>
                <w:szCs w:val="21"/>
              </w:rPr>
            </w:pPr>
            <w:r>
              <w:rPr>
                <w:rFonts w:ascii="宋体" w:hAnsi="宋体" w:eastAsia="宋体" w:cs="宋体"/>
                <w:spacing w:val="-11"/>
                <w:sz w:val="21"/>
                <w:szCs w:val="21"/>
              </w:rPr>
              <w:t>486,258,739.8</w:t>
            </w:r>
            <w:r>
              <w:rPr>
                <w:rFonts w:ascii="宋体" w:hAnsi="宋体" w:eastAsia="宋体" w:cs="宋体"/>
                <w:spacing w:val="-10"/>
                <w:sz w:val="21"/>
                <w:szCs w:val="21"/>
              </w:rPr>
              <w:t>3</w:t>
            </w:r>
          </w:p>
        </w:tc>
      </w:tr>
    </w:tbl>
    <w:p>
      <w:pPr>
        <w:spacing w:before="271" w:line="228" w:lineRule="auto"/>
        <w:ind w:left="158"/>
        <w:rPr>
          <w:rFonts w:ascii="宋体" w:hAnsi="宋体" w:eastAsia="宋体" w:cs="宋体"/>
          <w:sz w:val="21"/>
          <w:szCs w:val="21"/>
        </w:rPr>
      </w:pPr>
      <w:r>
        <w:rPr>
          <w:rFonts w:ascii="宋体" w:hAnsi="宋体" w:eastAsia="宋体" w:cs="宋体"/>
          <w:spacing w:val="-1"/>
          <w:sz w:val="21"/>
          <w:szCs w:val="21"/>
        </w:rPr>
        <w:t>未确认递延所得</w:t>
      </w:r>
      <w:r>
        <w:rPr>
          <w:rFonts w:ascii="宋体" w:hAnsi="宋体" w:eastAsia="宋体" w:cs="宋体"/>
          <w:sz w:val="21"/>
          <w:szCs w:val="21"/>
        </w:rPr>
        <w:t>税资产的可抵扣亏损将于以下年度到期</w:t>
      </w:r>
    </w:p>
    <w:p>
      <w:pPr>
        <w:spacing w:line="234" w:lineRule="auto"/>
        <w:ind w:left="155"/>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left="156"/>
        <w:rPr>
          <w:rFonts w:ascii="宋体" w:hAnsi="宋体" w:eastAsia="宋体" w:cs="宋体"/>
          <w:sz w:val="21"/>
          <w:szCs w:val="21"/>
        </w:rPr>
      </w:pPr>
      <w:r>
        <w:rPr>
          <w:rFonts w:ascii="宋体" w:hAnsi="宋体" w:eastAsia="宋体" w:cs="宋体"/>
          <w:spacing w:val="-16"/>
          <w:sz w:val="21"/>
          <w:szCs w:val="21"/>
        </w:rPr>
        <w:t>单</w:t>
      </w:r>
      <w:r>
        <w:rPr>
          <w:rFonts w:ascii="宋体" w:hAnsi="宋体" w:eastAsia="宋体" w:cs="宋体"/>
          <w:spacing w:val="-8"/>
          <w:sz w:val="21"/>
          <w:szCs w:val="21"/>
        </w:rPr>
        <w:t>位： 元  币种：人民币</w:t>
      </w:r>
    </w:p>
    <w:tbl>
      <w:tblPr>
        <w:tblStyle w:val="4"/>
        <w:tblW w:w="9054"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7"/>
        <w:gridCol w:w="2287"/>
        <w:gridCol w:w="2322"/>
        <w:gridCol w:w="2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087" w:type="dxa"/>
            <w:vAlign w:val="top"/>
          </w:tcPr>
          <w:p>
            <w:pPr>
              <w:spacing w:before="38" w:line="221" w:lineRule="auto"/>
              <w:ind w:left="116"/>
              <w:rPr>
                <w:rFonts w:ascii="宋体" w:hAnsi="宋体" w:eastAsia="宋体" w:cs="宋体"/>
                <w:sz w:val="21"/>
                <w:szCs w:val="21"/>
              </w:rPr>
            </w:pPr>
            <w:r>
              <w:rPr>
                <w:rFonts w:ascii="宋体" w:hAnsi="宋体" w:eastAsia="宋体" w:cs="宋体"/>
                <w:spacing w:val="-2"/>
                <w:sz w:val="21"/>
                <w:szCs w:val="21"/>
              </w:rPr>
              <w:t>年份</w:t>
            </w:r>
          </w:p>
        </w:tc>
        <w:tc>
          <w:tcPr>
            <w:tcW w:w="2287" w:type="dxa"/>
            <w:vAlign w:val="top"/>
          </w:tcPr>
          <w:p>
            <w:pPr>
              <w:spacing w:before="38" w:line="221" w:lineRule="auto"/>
              <w:ind w:left="115"/>
              <w:rPr>
                <w:rFonts w:ascii="宋体" w:hAnsi="宋体" w:eastAsia="宋体" w:cs="宋体"/>
                <w:sz w:val="21"/>
                <w:szCs w:val="21"/>
              </w:rPr>
            </w:pPr>
            <w:r>
              <w:rPr>
                <w:rFonts w:ascii="宋体" w:hAnsi="宋体" w:eastAsia="宋体" w:cs="宋体"/>
                <w:spacing w:val="-2"/>
                <w:sz w:val="21"/>
                <w:szCs w:val="21"/>
              </w:rPr>
              <w:t>期末金额</w:t>
            </w:r>
          </w:p>
        </w:tc>
        <w:tc>
          <w:tcPr>
            <w:tcW w:w="2322" w:type="dxa"/>
            <w:vAlign w:val="top"/>
          </w:tcPr>
          <w:p>
            <w:pPr>
              <w:spacing w:before="38" w:line="221" w:lineRule="auto"/>
              <w:ind w:left="115"/>
              <w:rPr>
                <w:rFonts w:ascii="宋体" w:hAnsi="宋体" w:eastAsia="宋体" w:cs="宋体"/>
                <w:sz w:val="21"/>
                <w:szCs w:val="21"/>
              </w:rPr>
            </w:pPr>
            <w:r>
              <w:rPr>
                <w:rFonts w:ascii="宋体" w:hAnsi="宋体" w:eastAsia="宋体" w:cs="宋体"/>
                <w:spacing w:val="-2"/>
                <w:sz w:val="21"/>
                <w:szCs w:val="21"/>
              </w:rPr>
              <w:t>期初金额</w:t>
            </w:r>
          </w:p>
        </w:tc>
        <w:tc>
          <w:tcPr>
            <w:tcW w:w="2358" w:type="dxa"/>
            <w:vAlign w:val="top"/>
          </w:tcPr>
          <w:p>
            <w:pPr>
              <w:spacing w:before="39" w:line="222" w:lineRule="auto"/>
              <w:ind w:left="117"/>
              <w:rPr>
                <w:rFonts w:ascii="宋体" w:hAnsi="宋体" w:eastAsia="宋体" w:cs="宋体"/>
                <w:sz w:val="21"/>
                <w:szCs w:val="21"/>
              </w:rPr>
            </w:pPr>
            <w:r>
              <w:rPr>
                <w:rFonts w:ascii="宋体" w:hAnsi="宋体" w:eastAsia="宋体" w:cs="宋体"/>
                <w:spacing w:val="-3"/>
                <w:sz w:val="21"/>
                <w:szCs w:val="21"/>
              </w:rPr>
              <w:t>备</w:t>
            </w:r>
            <w:r>
              <w:rPr>
                <w:rFonts w:ascii="宋体" w:hAnsi="宋体" w:eastAsia="宋体" w:cs="宋体"/>
                <w:spacing w:val="-2"/>
                <w:sz w:val="21"/>
                <w:szCs w:val="21"/>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087" w:type="dxa"/>
            <w:vAlign w:val="top"/>
          </w:tcPr>
          <w:p>
            <w:pPr>
              <w:spacing w:before="30" w:line="219" w:lineRule="auto"/>
              <w:ind w:left="112"/>
              <w:rPr>
                <w:rFonts w:ascii="宋体" w:hAnsi="宋体" w:eastAsia="宋体" w:cs="宋体"/>
                <w:sz w:val="21"/>
                <w:szCs w:val="21"/>
              </w:rPr>
            </w:pPr>
            <w:r>
              <w:rPr>
                <w:rFonts w:ascii="宋体" w:hAnsi="宋体" w:eastAsia="宋体" w:cs="宋体"/>
                <w:spacing w:val="-8"/>
                <w:sz w:val="21"/>
                <w:szCs w:val="21"/>
              </w:rPr>
              <w:t>2021 年</w:t>
            </w:r>
          </w:p>
        </w:tc>
        <w:tc>
          <w:tcPr>
            <w:tcW w:w="2287" w:type="dxa"/>
            <w:vAlign w:val="top"/>
          </w:tcPr>
          <w:p>
            <w:pPr>
              <w:rPr>
                <w:rFonts w:ascii="Arial"/>
                <w:sz w:val="21"/>
              </w:rPr>
            </w:pPr>
          </w:p>
        </w:tc>
        <w:tc>
          <w:tcPr>
            <w:tcW w:w="2322" w:type="dxa"/>
            <w:vAlign w:val="top"/>
          </w:tcPr>
          <w:p>
            <w:pPr>
              <w:spacing w:before="60" w:line="193" w:lineRule="auto"/>
              <w:ind w:right="90"/>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1"/>
                <w:sz w:val="21"/>
                <w:szCs w:val="21"/>
              </w:rPr>
              <w:t>0,358,048.14</w:t>
            </w:r>
          </w:p>
        </w:tc>
        <w:tc>
          <w:tcPr>
            <w:tcW w:w="23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087" w:type="dxa"/>
            <w:vAlign w:val="top"/>
          </w:tcPr>
          <w:p>
            <w:pPr>
              <w:spacing w:before="30" w:line="219" w:lineRule="auto"/>
              <w:ind w:left="112"/>
              <w:rPr>
                <w:rFonts w:ascii="宋体" w:hAnsi="宋体" w:eastAsia="宋体" w:cs="宋体"/>
                <w:sz w:val="21"/>
                <w:szCs w:val="21"/>
              </w:rPr>
            </w:pPr>
            <w:r>
              <w:rPr>
                <w:rFonts w:ascii="宋体" w:hAnsi="宋体" w:eastAsia="宋体" w:cs="宋体"/>
                <w:spacing w:val="-8"/>
                <w:sz w:val="21"/>
                <w:szCs w:val="21"/>
              </w:rPr>
              <w:t>2022 年</w:t>
            </w:r>
          </w:p>
        </w:tc>
        <w:tc>
          <w:tcPr>
            <w:tcW w:w="2287" w:type="dxa"/>
            <w:vAlign w:val="top"/>
          </w:tcPr>
          <w:p>
            <w:pPr>
              <w:rPr>
                <w:rFonts w:ascii="Arial"/>
                <w:sz w:val="21"/>
              </w:rPr>
            </w:pPr>
          </w:p>
        </w:tc>
        <w:tc>
          <w:tcPr>
            <w:tcW w:w="2322" w:type="dxa"/>
            <w:vAlign w:val="top"/>
          </w:tcPr>
          <w:p>
            <w:pPr>
              <w:spacing w:before="61" w:line="192" w:lineRule="auto"/>
              <w:ind w:right="101"/>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5,136,965.24</w:t>
            </w:r>
          </w:p>
        </w:tc>
        <w:tc>
          <w:tcPr>
            <w:tcW w:w="23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087" w:type="dxa"/>
            <w:vAlign w:val="top"/>
          </w:tcPr>
          <w:p>
            <w:pPr>
              <w:spacing w:before="31" w:line="214" w:lineRule="auto"/>
              <w:ind w:left="112"/>
              <w:rPr>
                <w:rFonts w:ascii="宋体" w:hAnsi="宋体" w:eastAsia="宋体" w:cs="宋体"/>
                <w:sz w:val="21"/>
                <w:szCs w:val="21"/>
              </w:rPr>
            </w:pPr>
            <w:r>
              <w:rPr>
                <w:rFonts w:ascii="宋体" w:hAnsi="宋体" w:eastAsia="宋体" w:cs="宋体"/>
                <w:spacing w:val="-8"/>
                <w:sz w:val="21"/>
                <w:szCs w:val="21"/>
              </w:rPr>
              <w:t>2023 年</w:t>
            </w:r>
          </w:p>
        </w:tc>
        <w:tc>
          <w:tcPr>
            <w:tcW w:w="2287" w:type="dxa"/>
            <w:vAlign w:val="top"/>
          </w:tcPr>
          <w:p>
            <w:pPr>
              <w:spacing w:before="60" w:line="189" w:lineRule="auto"/>
              <w:ind w:left="977"/>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3,049,481.90</w:t>
            </w:r>
          </w:p>
        </w:tc>
        <w:tc>
          <w:tcPr>
            <w:tcW w:w="2322" w:type="dxa"/>
            <w:vAlign w:val="top"/>
          </w:tcPr>
          <w:p>
            <w:pPr>
              <w:spacing w:before="60" w:line="189" w:lineRule="auto"/>
              <w:ind w:right="101"/>
              <w:jc w:val="right"/>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8,134,270.75</w:t>
            </w:r>
          </w:p>
        </w:tc>
        <w:tc>
          <w:tcPr>
            <w:tcW w:w="23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087" w:type="dxa"/>
            <w:vAlign w:val="top"/>
          </w:tcPr>
          <w:p>
            <w:pPr>
              <w:spacing w:before="34" w:line="213" w:lineRule="auto"/>
              <w:ind w:left="112"/>
              <w:rPr>
                <w:rFonts w:ascii="宋体" w:hAnsi="宋体" w:eastAsia="宋体" w:cs="宋体"/>
                <w:sz w:val="21"/>
                <w:szCs w:val="21"/>
              </w:rPr>
            </w:pPr>
            <w:r>
              <w:rPr>
                <w:rFonts w:ascii="宋体" w:hAnsi="宋体" w:eastAsia="宋体" w:cs="宋体"/>
                <w:spacing w:val="-8"/>
                <w:sz w:val="21"/>
                <w:szCs w:val="21"/>
              </w:rPr>
              <w:t>2024 年</w:t>
            </w:r>
          </w:p>
        </w:tc>
        <w:tc>
          <w:tcPr>
            <w:tcW w:w="2287" w:type="dxa"/>
            <w:vAlign w:val="top"/>
          </w:tcPr>
          <w:p>
            <w:pPr>
              <w:spacing w:before="63" w:line="188" w:lineRule="auto"/>
              <w:ind w:left="972"/>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1"/>
                <w:sz w:val="21"/>
                <w:szCs w:val="21"/>
              </w:rPr>
              <w:t>9,232,699.18</w:t>
            </w:r>
          </w:p>
        </w:tc>
        <w:tc>
          <w:tcPr>
            <w:tcW w:w="2322" w:type="dxa"/>
            <w:vAlign w:val="top"/>
          </w:tcPr>
          <w:p>
            <w:pPr>
              <w:spacing w:before="63" w:line="188" w:lineRule="auto"/>
              <w:ind w:right="101"/>
              <w:jc w:val="right"/>
              <w:rPr>
                <w:rFonts w:ascii="宋体" w:hAnsi="宋体" w:eastAsia="宋体" w:cs="宋体"/>
                <w:sz w:val="21"/>
                <w:szCs w:val="21"/>
              </w:rPr>
            </w:pPr>
            <w:r>
              <w:rPr>
                <w:rFonts w:ascii="宋体" w:hAnsi="宋体" w:eastAsia="宋体" w:cs="宋体"/>
                <w:spacing w:val="-13"/>
                <w:sz w:val="21"/>
                <w:szCs w:val="21"/>
              </w:rPr>
              <w:t>82,279,752.3</w:t>
            </w:r>
            <w:r>
              <w:rPr>
                <w:rFonts w:ascii="宋体" w:hAnsi="宋体" w:eastAsia="宋体" w:cs="宋体"/>
                <w:spacing w:val="-12"/>
                <w:sz w:val="21"/>
                <w:szCs w:val="21"/>
              </w:rPr>
              <w:t>2</w:t>
            </w:r>
          </w:p>
        </w:tc>
        <w:tc>
          <w:tcPr>
            <w:tcW w:w="23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087" w:type="dxa"/>
            <w:vAlign w:val="top"/>
          </w:tcPr>
          <w:p>
            <w:pPr>
              <w:spacing w:before="34" w:line="218" w:lineRule="auto"/>
              <w:ind w:left="112"/>
              <w:rPr>
                <w:rFonts w:ascii="宋体" w:hAnsi="宋体" w:eastAsia="宋体" w:cs="宋体"/>
                <w:sz w:val="21"/>
                <w:szCs w:val="21"/>
              </w:rPr>
            </w:pPr>
            <w:r>
              <w:rPr>
                <w:rFonts w:ascii="宋体" w:hAnsi="宋体" w:eastAsia="宋体" w:cs="宋体"/>
                <w:spacing w:val="-8"/>
                <w:sz w:val="21"/>
                <w:szCs w:val="21"/>
              </w:rPr>
              <w:t>2025 年</w:t>
            </w:r>
          </w:p>
        </w:tc>
        <w:tc>
          <w:tcPr>
            <w:tcW w:w="2287" w:type="dxa"/>
            <w:vAlign w:val="top"/>
          </w:tcPr>
          <w:p>
            <w:pPr>
              <w:spacing w:before="63" w:line="192" w:lineRule="auto"/>
              <w:ind w:left="971"/>
              <w:rPr>
                <w:rFonts w:ascii="宋体" w:hAnsi="宋体" w:eastAsia="宋体" w:cs="宋体"/>
                <w:sz w:val="21"/>
                <w:szCs w:val="21"/>
              </w:rPr>
            </w:pPr>
            <w:r>
              <w:rPr>
                <w:rFonts w:ascii="宋体" w:hAnsi="宋体" w:eastAsia="宋体" w:cs="宋体"/>
                <w:spacing w:val="-21"/>
                <w:sz w:val="21"/>
                <w:szCs w:val="21"/>
              </w:rPr>
              <w:t>4</w:t>
            </w:r>
            <w:r>
              <w:rPr>
                <w:rFonts w:ascii="宋体" w:hAnsi="宋体" w:eastAsia="宋体" w:cs="宋体"/>
                <w:spacing w:val="-11"/>
                <w:sz w:val="21"/>
                <w:szCs w:val="21"/>
              </w:rPr>
              <w:t>0,051,324.88</w:t>
            </w:r>
          </w:p>
        </w:tc>
        <w:tc>
          <w:tcPr>
            <w:tcW w:w="2322" w:type="dxa"/>
            <w:vAlign w:val="top"/>
          </w:tcPr>
          <w:p>
            <w:pPr>
              <w:spacing w:before="63" w:line="192" w:lineRule="auto"/>
              <w:ind w:right="101"/>
              <w:jc w:val="right"/>
              <w:rPr>
                <w:rFonts w:ascii="宋体" w:hAnsi="宋体" w:eastAsia="宋体" w:cs="宋体"/>
                <w:sz w:val="21"/>
                <w:szCs w:val="21"/>
              </w:rPr>
            </w:pPr>
            <w:r>
              <w:rPr>
                <w:rFonts w:ascii="宋体" w:hAnsi="宋体" w:eastAsia="宋体" w:cs="宋体"/>
                <w:spacing w:val="-20"/>
                <w:sz w:val="21"/>
                <w:szCs w:val="21"/>
              </w:rPr>
              <w:t>6</w:t>
            </w:r>
            <w:r>
              <w:rPr>
                <w:rFonts w:ascii="宋体" w:hAnsi="宋体" w:eastAsia="宋体" w:cs="宋体"/>
                <w:spacing w:val="-12"/>
                <w:sz w:val="21"/>
                <w:szCs w:val="21"/>
              </w:rPr>
              <w:t>2,437,494.29</w:t>
            </w:r>
          </w:p>
        </w:tc>
        <w:tc>
          <w:tcPr>
            <w:tcW w:w="2358" w:type="dxa"/>
            <w:vAlign w:val="top"/>
          </w:tcPr>
          <w:p>
            <w:pPr>
              <w:rPr>
                <w:rFonts w:ascii="Arial"/>
                <w:sz w:val="21"/>
              </w:rPr>
            </w:pPr>
          </w:p>
        </w:tc>
      </w:tr>
    </w:tbl>
    <w:p>
      <w:pPr>
        <w:rPr>
          <w:rFonts w:ascii="Arial"/>
          <w:sz w:val="21"/>
        </w:rPr>
      </w:pPr>
    </w:p>
    <w:p>
      <w:pPr>
        <w:sectPr>
          <w:headerReference r:id="rId100" w:type="default"/>
          <w:footerReference r:id="rId101" w:type="default"/>
          <w:pgSz w:w="11907" w:h="16839"/>
          <w:pgMar w:top="1392" w:right="1162" w:bottom="1395" w:left="1651" w:header="856" w:footer="1191" w:gutter="0"/>
          <w:cols w:space="720" w:num="1"/>
        </w:sectPr>
      </w:pPr>
    </w:p>
    <w:p>
      <w:pPr>
        <w:spacing w:line="132" w:lineRule="exact"/>
      </w:pPr>
    </w:p>
    <w:tbl>
      <w:tblPr>
        <w:tblStyle w:val="4"/>
        <w:tblW w:w="9054"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7"/>
        <w:gridCol w:w="2287"/>
        <w:gridCol w:w="2322"/>
        <w:gridCol w:w="2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2087" w:type="dxa"/>
            <w:vAlign w:val="top"/>
          </w:tcPr>
          <w:p>
            <w:pPr>
              <w:spacing w:before="36" w:line="219" w:lineRule="auto"/>
              <w:ind w:left="112"/>
              <w:rPr>
                <w:rFonts w:ascii="宋体" w:hAnsi="宋体" w:eastAsia="宋体" w:cs="宋体"/>
                <w:sz w:val="21"/>
                <w:szCs w:val="21"/>
              </w:rPr>
            </w:pPr>
            <w:r>
              <w:rPr>
                <w:rFonts w:ascii="Times New Roman" w:hAnsi="Times New Roman" w:eastAsia="Times New Roman" w:cs="Times New Roman"/>
                <w:spacing w:val="1"/>
                <w:sz w:val="21"/>
                <w:szCs w:val="21"/>
              </w:rPr>
              <w:t>2026</w:t>
            </w:r>
            <w:r>
              <w:rPr>
                <w:rFonts w:ascii="Times New Roman" w:hAnsi="Times New Roman" w:eastAsia="Times New Roman" w:cs="Times New Roman"/>
                <w:sz w:val="21"/>
                <w:szCs w:val="21"/>
              </w:rPr>
              <w:t xml:space="preserve"> </w:t>
            </w:r>
            <w:r>
              <w:rPr>
                <w:rFonts w:ascii="宋体" w:hAnsi="宋体" w:eastAsia="宋体" w:cs="宋体"/>
                <w:sz w:val="21"/>
                <w:szCs w:val="21"/>
              </w:rPr>
              <w:t>年</w:t>
            </w:r>
          </w:p>
        </w:tc>
        <w:tc>
          <w:tcPr>
            <w:tcW w:w="2287" w:type="dxa"/>
            <w:vAlign w:val="top"/>
          </w:tcPr>
          <w:p>
            <w:pPr>
              <w:spacing w:before="67"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218,101.89</w:t>
            </w:r>
          </w:p>
        </w:tc>
        <w:tc>
          <w:tcPr>
            <w:tcW w:w="2322" w:type="dxa"/>
            <w:vAlign w:val="top"/>
          </w:tcPr>
          <w:p>
            <w:pPr>
              <w:rPr>
                <w:rFonts w:ascii="Arial"/>
                <w:sz w:val="21"/>
              </w:rPr>
            </w:pPr>
          </w:p>
        </w:tc>
        <w:tc>
          <w:tcPr>
            <w:tcW w:w="23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2087" w:type="dxa"/>
            <w:vAlign w:val="top"/>
          </w:tcPr>
          <w:p>
            <w:pPr>
              <w:spacing w:before="44" w:line="218" w:lineRule="auto"/>
              <w:ind w:left="116"/>
              <w:rPr>
                <w:rFonts w:ascii="宋体" w:hAnsi="宋体" w:eastAsia="宋体" w:cs="宋体"/>
                <w:sz w:val="21"/>
                <w:szCs w:val="21"/>
              </w:rPr>
            </w:pPr>
            <w:r>
              <w:rPr>
                <w:rFonts w:ascii="宋体" w:hAnsi="宋体" w:eastAsia="宋体" w:cs="宋体"/>
                <w:spacing w:val="-2"/>
                <w:sz w:val="21"/>
                <w:szCs w:val="21"/>
              </w:rPr>
              <w:t>合计</w:t>
            </w:r>
          </w:p>
        </w:tc>
        <w:tc>
          <w:tcPr>
            <w:tcW w:w="2287" w:type="dxa"/>
            <w:vAlign w:val="top"/>
          </w:tcPr>
          <w:p>
            <w:pPr>
              <w:spacing w:before="67" w:line="201" w:lineRule="auto"/>
              <w:ind w:left="88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104</w:t>
            </w:r>
            <w:r>
              <w:rPr>
                <w:rFonts w:ascii="Times New Roman" w:hAnsi="Times New Roman" w:eastAsia="Times New Roman" w:cs="Times New Roman"/>
                <w:spacing w:val="-1"/>
                <w:sz w:val="21"/>
                <w:szCs w:val="21"/>
              </w:rPr>
              <w:t>,551,607.85</w:t>
            </w:r>
          </w:p>
        </w:tc>
        <w:tc>
          <w:tcPr>
            <w:tcW w:w="2322" w:type="dxa"/>
            <w:vAlign w:val="top"/>
          </w:tcPr>
          <w:p>
            <w:pPr>
              <w:spacing w:before="67" w:line="201" w:lineRule="auto"/>
              <w:ind w:left="90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48,346,530.74</w:t>
            </w:r>
          </w:p>
        </w:tc>
        <w:tc>
          <w:tcPr>
            <w:tcW w:w="2358" w:type="dxa"/>
            <w:vAlign w:val="top"/>
          </w:tcPr>
          <w:p>
            <w:pPr>
              <w:spacing w:before="45" w:line="233" w:lineRule="auto"/>
              <w:ind w:left="106"/>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pPr>
        <w:spacing w:before="269" w:line="221" w:lineRule="auto"/>
        <w:ind w:left="297"/>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8" w:line="283" w:lineRule="exact"/>
        <w:ind w:left="30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4" w:line="226" w:lineRule="auto"/>
        <w:ind w:left="297"/>
        <w:rPr>
          <w:rFonts w:ascii="宋体" w:hAnsi="宋体" w:eastAsia="宋体" w:cs="宋体"/>
          <w:sz w:val="21"/>
          <w:szCs w:val="21"/>
        </w:rPr>
      </w:pPr>
      <w:r>
        <w:rPr>
          <w:rFonts w:ascii="宋体" w:hAnsi="宋体" w:eastAsia="宋体" w:cs="宋体"/>
          <w:spacing w:val="-1"/>
          <w:sz w:val="21"/>
          <w:szCs w:val="21"/>
        </w:rPr>
        <w:t>其他非流动资</w:t>
      </w:r>
      <w:r>
        <w:rPr>
          <w:rFonts w:ascii="宋体" w:hAnsi="宋体" w:eastAsia="宋体" w:cs="宋体"/>
          <w:sz w:val="21"/>
          <w:szCs w:val="21"/>
        </w:rPr>
        <w:t>产</w:t>
      </w:r>
    </w:p>
    <w:p>
      <w:pPr>
        <w:spacing w:line="282" w:lineRule="exact"/>
        <w:ind w:left="296"/>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left="297"/>
        <w:rPr>
          <w:rFonts w:ascii="宋体" w:hAnsi="宋体" w:eastAsia="宋体" w:cs="宋体"/>
          <w:sz w:val="21"/>
          <w:szCs w:val="21"/>
        </w:rPr>
      </w:pPr>
      <w:r>
        <w:rPr>
          <w:rFonts w:ascii="宋体" w:hAnsi="宋体" w:eastAsia="宋体" w:cs="宋体"/>
          <w:spacing w:val="-16"/>
          <w:sz w:val="21"/>
          <w:szCs w:val="21"/>
        </w:rPr>
        <w:t>单</w:t>
      </w:r>
      <w:r>
        <w:rPr>
          <w:rFonts w:ascii="宋体" w:hAnsi="宋体" w:eastAsia="宋体" w:cs="宋体"/>
          <w:spacing w:val="-8"/>
          <w:sz w:val="21"/>
          <w:szCs w:val="21"/>
        </w:rPr>
        <w:t>位： 元  币种：人民币</w:t>
      </w:r>
    </w:p>
    <w:tbl>
      <w:tblPr>
        <w:tblStyle w:val="4"/>
        <w:tblW w:w="93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1"/>
        <w:gridCol w:w="1399"/>
        <w:gridCol w:w="1264"/>
        <w:gridCol w:w="1392"/>
        <w:gridCol w:w="1396"/>
        <w:gridCol w:w="136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151" w:type="dxa"/>
            <w:vMerge w:val="restart"/>
            <w:tcBorders>
              <w:bottom w:val="nil"/>
            </w:tcBorders>
            <w:vAlign w:val="top"/>
          </w:tcPr>
          <w:p>
            <w:pPr>
              <w:spacing w:before="152" w:line="220" w:lineRule="auto"/>
              <w:ind w:left="400"/>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4055" w:type="dxa"/>
            <w:gridSpan w:val="3"/>
            <w:vAlign w:val="top"/>
          </w:tcPr>
          <w:p>
            <w:pPr>
              <w:spacing w:before="29" w:line="220" w:lineRule="auto"/>
              <w:ind w:left="1673"/>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c>
          <w:tcPr>
            <w:tcW w:w="4181" w:type="dxa"/>
            <w:gridSpan w:val="3"/>
            <w:vAlign w:val="top"/>
          </w:tcPr>
          <w:p>
            <w:pPr>
              <w:spacing w:before="29" w:line="220" w:lineRule="auto"/>
              <w:ind w:left="1735"/>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51" w:type="dxa"/>
            <w:vMerge w:val="continue"/>
            <w:tcBorders>
              <w:top w:val="nil"/>
            </w:tcBorders>
            <w:vAlign w:val="top"/>
          </w:tcPr>
          <w:p>
            <w:pPr>
              <w:rPr>
                <w:rFonts w:ascii="Arial"/>
                <w:sz w:val="21"/>
              </w:rPr>
            </w:pPr>
          </w:p>
        </w:tc>
        <w:tc>
          <w:tcPr>
            <w:tcW w:w="1399" w:type="dxa"/>
            <w:vAlign w:val="top"/>
          </w:tcPr>
          <w:p>
            <w:pPr>
              <w:spacing w:before="25" w:line="217" w:lineRule="auto"/>
              <w:ind w:left="344"/>
              <w:rPr>
                <w:rFonts w:ascii="宋体" w:hAnsi="宋体" w:eastAsia="宋体" w:cs="宋体"/>
                <w:sz w:val="18"/>
                <w:szCs w:val="18"/>
              </w:rPr>
            </w:pPr>
            <w:r>
              <w:rPr>
                <w:rFonts w:ascii="宋体" w:hAnsi="宋体" w:eastAsia="宋体" w:cs="宋体"/>
                <w:spacing w:val="-2"/>
                <w:sz w:val="18"/>
                <w:szCs w:val="18"/>
              </w:rPr>
              <w:t>账面余额</w:t>
            </w:r>
          </w:p>
        </w:tc>
        <w:tc>
          <w:tcPr>
            <w:tcW w:w="1264" w:type="dxa"/>
            <w:vAlign w:val="top"/>
          </w:tcPr>
          <w:p>
            <w:pPr>
              <w:spacing w:before="25" w:line="217" w:lineRule="auto"/>
              <w:ind w:left="274"/>
              <w:rPr>
                <w:rFonts w:ascii="宋体" w:hAnsi="宋体" w:eastAsia="宋体" w:cs="宋体"/>
                <w:sz w:val="18"/>
                <w:szCs w:val="18"/>
              </w:rPr>
            </w:pPr>
            <w:r>
              <w:rPr>
                <w:rFonts w:ascii="宋体" w:hAnsi="宋体" w:eastAsia="宋体" w:cs="宋体"/>
                <w:spacing w:val="-2"/>
                <w:sz w:val="18"/>
                <w:szCs w:val="18"/>
              </w:rPr>
              <w:t>减值</w:t>
            </w:r>
            <w:r>
              <w:rPr>
                <w:rFonts w:ascii="宋体" w:hAnsi="宋体" w:eastAsia="宋体" w:cs="宋体"/>
                <w:spacing w:val="-1"/>
                <w:sz w:val="18"/>
                <w:szCs w:val="18"/>
              </w:rPr>
              <w:t>准备</w:t>
            </w:r>
          </w:p>
        </w:tc>
        <w:tc>
          <w:tcPr>
            <w:tcW w:w="1392" w:type="dxa"/>
            <w:vAlign w:val="top"/>
          </w:tcPr>
          <w:p>
            <w:pPr>
              <w:spacing w:before="25" w:line="217" w:lineRule="auto"/>
              <w:ind w:left="341"/>
              <w:rPr>
                <w:rFonts w:ascii="宋体" w:hAnsi="宋体" w:eastAsia="宋体" w:cs="宋体"/>
                <w:sz w:val="18"/>
                <w:szCs w:val="18"/>
              </w:rPr>
            </w:pPr>
            <w:r>
              <w:rPr>
                <w:rFonts w:ascii="宋体" w:hAnsi="宋体" w:eastAsia="宋体" w:cs="宋体"/>
                <w:spacing w:val="-2"/>
                <w:sz w:val="18"/>
                <w:szCs w:val="18"/>
              </w:rPr>
              <w:t>账面价值</w:t>
            </w:r>
          </w:p>
        </w:tc>
        <w:tc>
          <w:tcPr>
            <w:tcW w:w="1396" w:type="dxa"/>
            <w:vAlign w:val="top"/>
          </w:tcPr>
          <w:p>
            <w:pPr>
              <w:spacing w:before="25" w:line="217" w:lineRule="auto"/>
              <w:ind w:left="343"/>
              <w:rPr>
                <w:rFonts w:ascii="宋体" w:hAnsi="宋体" w:eastAsia="宋体" w:cs="宋体"/>
                <w:sz w:val="18"/>
                <w:szCs w:val="18"/>
              </w:rPr>
            </w:pPr>
            <w:r>
              <w:rPr>
                <w:rFonts w:ascii="宋体" w:hAnsi="宋体" w:eastAsia="宋体" w:cs="宋体"/>
                <w:spacing w:val="-2"/>
                <w:sz w:val="18"/>
                <w:szCs w:val="18"/>
              </w:rPr>
              <w:t>账面余额</w:t>
            </w:r>
          </w:p>
        </w:tc>
        <w:tc>
          <w:tcPr>
            <w:tcW w:w="1363" w:type="dxa"/>
            <w:vAlign w:val="top"/>
          </w:tcPr>
          <w:p>
            <w:pPr>
              <w:spacing w:before="25" w:line="217" w:lineRule="auto"/>
              <w:ind w:left="324"/>
              <w:rPr>
                <w:rFonts w:ascii="宋体" w:hAnsi="宋体" w:eastAsia="宋体" w:cs="宋体"/>
                <w:sz w:val="18"/>
                <w:szCs w:val="18"/>
              </w:rPr>
            </w:pPr>
            <w:r>
              <w:rPr>
                <w:rFonts w:ascii="宋体" w:hAnsi="宋体" w:eastAsia="宋体" w:cs="宋体"/>
                <w:spacing w:val="-2"/>
                <w:sz w:val="18"/>
                <w:szCs w:val="18"/>
              </w:rPr>
              <w:t>减值</w:t>
            </w:r>
            <w:r>
              <w:rPr>
                <w:rFonts w:ascii="宋体" w:hAnsi="宋体" w:eastAsia="宋体" w:cs="宋体"/>
                <w:spacing w:val="-1"/>
                <w:sz w:val="18"/>
                <w:szCs w:val="18"/>
              </w:rPr>
              <w:t>准备</w:t>
            </w:r>
          </w:p>
        </w:tc>
        <w:tc>
          <w:tcPr>
            <w:tcW w:w="1422" w:type="dxa"/>
            <w:vAlign w:val="top"/>
          </w:tcPr>
          <w:p>
            <w:pPr>
              <w:spacing w:before="25" w:line="217" w:lineRule="auto"/>
              <w:ind w:left="357"/>
              <w:rPr>
                <w:rFonts w:ascii="宋体" w:hAnsi="宋体" w:eastAsia="宋体" w:cs="宋体"/>
                <w:sz w:val="18"/>
                <w:szCs w:val="18"/>
              </w:rPr>
            </w:pPr>
            <w:r>
              <w:rPr>
                <w:rFonts w:ascii="宋体" w:hAnsi="宋体" w:eastAsia="宋体" w:cs="宋体"/>
                <w:spacing w:val="-2"/>
                <w:sz w:val="18"/>
                <w:szCs w:val="18"/>
              </w:rPr>
              <w:t>账面价值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151" w:type="dxa"/>
            <w:vAlign w:val="top"/>
          </w:tcPr>
          <w:p>
            <w:pPr>
              <w:spacing w:before="26" w:line="218" w:lineRule="auto"/>
              <w:ind w:left="33"/>
              <w:rPr>
                <w:rFonts w:ascii="宋体" w:hAnsi="宋体" w:eastAsia="宋体" w:cs="宋体"/>
                <w:sz w:val="18"/>
                <w:szCs w:val="18"/>
              </w:rPr>
            </w:pPr>
            <w:r>
              <w:rPr>
                <w:rFonts w:ascii="宋体" w:hAnsi="宋体" w:eastAsia="宋体" w:cs="宋体"/>
                <w:spacing w:val="-2"/>
                <w:sz w:val="18"/>
                <w:szCs w:val="18"/>
              </w:rPr>
              <w:t>合</w:t>
            </w:r>
            <w:r>
              <w:rPr>
                <w:rFonts w:ascii="宋体" w:hAnsi="宋体" w:eastAsia="宋体" w:cs="宋体"/>
                <w:spacing w:val="-1"/>
                <w:sz w:val="18"/>
                <w:szCs w:val="18"/>
              </w:rPr>
              <w:t>同取得成本</w:t>
            </w:r>
          </w:p>
        </w:tc>
        <w:tc>
          <w:tcPr>
            <w:tcW w:w="1399" w:type="dxa"/>
            <w:vAlign w:val="top"/>
          </w:tcPr>
          <w:p>
            <w:pPr>
              <w:spacing w:line="239" w:lineRule="exact"/>
              <w:rPr>
                <w:rFonts w:ascii="Arial"/>
                <w:sz w:val="20"/>
              </w:rPr>
            </w:pPr>
          </w:p>
        </w:tc>
        <w:tc>
          <w:tcPr>
            <w:tcW w:w="1264" w:type="dxa"/>
            <w:vAlign w:val="top"/>
          </w:tcPr>
          <w:p>
            <w:pPr>
              <w:spacing w:line="239" w:lineRule="exact"/>
              <w:rPr>
                <w:rFonts w:ascii="Arial"/>
                <w:sz w:val="20"/>
              </w:rPr>
            </w:pPr>
          </w:p>
        </w:tc>
        <w:tc>
          <w:tcPr>
            <w:tcW w:w="1392" w:type="dxa"/>
            <w:vAlign w:val="top"/>
          </w:tcPr>
          <w:p>
            <w:pPr>
              <w:spacing w:line="239" w:lineRule="exact"/>
              <w:rPr>
                <w:rFonts w:ascii="Arial"/>
                <w:sz w:val="20"/>
              </w:rPr>
            </w:pPr>
          </w:p>
        </w:tc>
        <w:tc>
          <w:tcPr>
            <w:tcW w:w="1396" w:type="dxa"/>
            <w:vAlign w:val="top"/>
          </w:tcPr>
          <w:p>
            <w:pPr>
              <w:spacing w:line="239" w:lineRule="exact"/>
              <w:rPr>
                <w:rFonts w:ascii="Arial"/>
                <w:sz w:val="20"/>
              </w:rPr>
            </w:pPr>
          </w:p>
        </w:tc>
        <w:tc>
          <w:tcPr>
            <w:tcW w:w="1363" w:type="dxa"/>
            <w:vAlign w:val="top"/>
          </w:tcPr>
          <w:p>
            <w:pPr>
              <w:spacing w:line="239" w:lineRule="exact"/>
              <w:rPr>
                <w:rFonts w:ascii="Arial"/>
                <w:sz w:val="20"/>
              </w:rPr>
            </w:pPr>
          </w:p>
        </w:tc>
        <w:tc>
          <w:tcPr>
            <w:tcW w:w="1422"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51" w:type="dxa"/>
            <w:vAlign w:val="top"/>
          </w:tcPr>
          <w:p>
            <w:pPr>
              <w:spacing w:before="27" w:line="215" w:lineRule="auto"/>
              <w:ind w:left="33"/>
              <w:rPr>
                <w:rFonts w:ascii="宋体" w:hAnsi="宋体" w:eastAsia="宋体" w:cs="宋体"/>
                <w:sz w:val="18"/>
                <w:szCs w:val="18"/>
              </w:rPr>
            </w:pPr>
            <w:r>
              <w:rPr>
                <w:rFonts w:ascii="宋体" w:hAnsi="宋体" w:eastAsia="宋体" w:cs="宋体"/>
                <w:spacing w:val="-2"/>
                <w:sz w:val="18"/>
                <w:szCs w:val="18"/>
              </w:rPr>
              <w:t>合</w:t>
            </w:r>
            <w:r>
              <w:rPr>
                <w:rFonts w:ascii="宋体" w:hAnsi="宋体" w:eastAsia="宋体" w:cs="宋体"/>
                <w:spacing w:val="-1"/>
                <w:sz w:val="18"/>
                <w:szCs w:val="18"/>
              </w:rPr>
              <w:t>同履约成本</w:t>
            </w:r>
          </w:p>
        </w:tc>
        <w:tc>
          <w:tcPr>
            <w:tcW w:w="1399" w:type="dxa"/>
            <w:vAlign w:val="top"/>
          </w:tcPr>
          <w:p>
            <w:pPr>
              <w:spacing w:line="236" w:lineRule="exact"/>
              <w:rPr>
                <w:rFonts w:ascii="Arial"/>
                <w:sz w:val="20"/>
              </w:rPr>
            </w:pPr>
          </w:p>
        </w:tc>
        <w:tc>
          <w:tcPr>
            <w:tcW w:w="1264" w:type="dxa"/>
            <w:vAlign w:val="top"/>
          </w:tcPr>
          <w:p>
            <w:pPr>
              <w:spacing w:line="236" w:lineRule="exact"/>
              <w:rPr>
                <w:rFonts w:ascii="Arial"/>
                <w:sz w:val="20"/>
              </w:rPr>
            </w:pPr>
          </w:p>
        </w:tc>
        <w:tc>
          <w:tcPr>
            <w:tcW w:w="1392" w:type="dxa"/>
            <w:vAlign w:val="top"/>
          </w:tcPr>
          <w:p>
            <w:pPr>
              <w:spacing w:line="236" w:lineRule="exact"/>
              <w:rPr>
                <w:rFonts w:ascii="Arial"/>
                <w:sz w:val="20"/>
              </w:rPr>
            </w:pPr>
          </w:p>
        </w:tc>
        <w:tc>
          <w:tcPr>
            <w:tcW w:w="1396" w:type="dxa"/>
            <w:vAlign w:val="top"/>
          </w:tcPr>
          <w:p>
            <w:pPr>
              <w:spacing w:line="236" w:lineRule="exact"/>
              <w:rPr>
                <w:rFonts w:ascii="Arial"/>
                <w:sz w:val="20"/>
              </w:rPr>
            </w:pPr>
          </w:p>
        </w:tc>
        <w:tc>
          <w:tcPr>
            <w:tcW w:w="1363" w:type="dxa"/>
            <w:vAlign w:val="top"/>
          </w:tcPr>
          <w:p>
            <w:pPr>
              <w:spacing w:line="236" w:lineRule="exact"/>
              <w:rPr>
                <w:rFonts w:ascii="Arial"/>
                <w:sz w:val="20"/>
              </w:rPr>
            </w:pPr>
          </w:p>
        </w:tc>
        <w:tc>
          <w:tcPr>
            <w:tcW w:w="1422"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51" w:type="dxa"/>
            <w:vAlign w:val="top"/>
          </w:tcPr>
          <w:p>
            <w:pPr>
              <w:spacing w:before="27" w:line="215" w:lineRule="auto"/>
              <w:ind w:left="33"/>
              <w:rPr>
                <w:rFonts w:ascii="宋体" w:hAnsi="宋体" w:eastAsia="宋体" w:cs="宋体"/>
                <w:sz w:val="18"/>
                <w:szCs w:val="18"/>
              </w:rPr>
            </w:pPr>
            <w:r>
              <w:rPr>
                <w:rFonts w:ascii="宋体" w:hAnsi="宋体" w:eastAsia="宋体" w:cs="宋体"/>
                <w:spacing w:val="-1"/>
                <w:sz w:val="18"/>
                <w:szCs w:val="18"/>
              </w:rPr>
              <w:t>应收退货成本</w:t>
            </w:r>
          </w:p>
        </w:tc>
        <w:tc>
          <w:tcPr>
            <w:tcW w:w="1399" w:type="dxa"/>
            <w:vAlign w:val="top"/>
          </w:tcPr>
          <w:p>
            <w:pPr>
              <w:spacing w:line="236" w:lineRule="exact"/>
              <w:rPr>
                <w:rFonts w:ascii="Arial"/>
                <w:sz w:val="20"/>
              </w:rPr>
            </w:pPr>
          </w:p>
        </w:tc>
        <w:tc>
          <w:tcPr>
            <w:tcW w:w="1264" w:type="dxa"/>
            <w:vAlign w:val="top"/>
          </w:tcPr>
          <w:p>
            <w:pPr>
              <w:spacing w:line="236" w:lineRule="exact"/>
              <w:rPr>
                <w:rFonts w:ascii="Arial"/>
                <w:sz w:val="20"/>
              </w:rPr>
            </w:pPr>
          </w:p>
        </w:tc>
        <w:tc>
          <w:tcPr>
            <w:tcW w:w="1392" w:type="dxa"/>
            <w:vAlign w:val="top"/>
          </w:tcPr>
          <w:p>
            <w:pPr>
              <w:spacing w:line="236" w:lineRule="exact"/>
              <w:rPr>
                <w:rFonts w:ascii="Arial"/>
                <w:sz w:val="20"/>
              </w:rPr>
            </w:pPr>
          </w:p>
        </w:tc>
        <w:tc>
          <w:tcPr>
            <w:tcW w:w="1396" w:type="dxa"/>
            <w:vAlign w:val="top"/>
          </w:tcPr>
          <w:p>
            <w:pPr>
              <w:spacing w:line="236" w:lineRule="exact"/>
              <w:rPr>
                <w:rFonts w:ascii="Arial"/>
                <w:sz w:val="20"/>
              </w:rPr>
            </w:pPr>
          </w:p>
        </w:tc>
        <w:tc>
          <w:tcPr>
            <w:tcW w:w="1363" w:type="dxa"/>
            <w:vAlign w:val="top"/>
          </w:tcPr>
          <w:p>
            <w:pPr>
              <w:spacing w:line="236" w:lineRule="exact"/>
              <w:rPr>
                <w:rFonts w:ascii="Arial"/>
                <w:sz w:val="20"/>
              </w:rPr>
            </w:pPr>
          </w:p>
        </w:tc>
        <w:tc>
          <w:tcPr>
            <w:tcW w:w="1422"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151" w:type="dxa"/>
            <w:vAlign w:val="top"/>
          </w:tcPr>
          <w:p>
            <w:pPr>
              <w:spacing w:before="30" w:line="215" w:lineRule="auto"/>
              <w:ind w:left="33"/>
              <w:rPr>
                <w:rFonts w:ascii="宋体" w:hAnsi="宋体" w:eastAsia="宋体" w:cs="宋体"/>
                <w:sz w:val="18"/>
                <w:szCs w:val="18"/>
              </w:rPr>
            </w:pPr>
            <w:r>
              <w:rPr>
                <w:rFonts w:ascii="宋体" w:hAnsi="宋体" w:eastAsia="宋体" w:cs="宋体"/>
                <w:spacing w:val="-2"/>
                <w:sz w:val="18"/>
                <w:szCs w:val="18"/>
              </w:rPr>
              <w:t>合同</w:t>
            </w:r>
            <w:r>
              <w:rPr>
                <w:rFonts w:ascii="宋体" w:hAnsi="宋体" w:eastAsia="宋体" w:cs="宋体"/>
                <w:spacing w:val="-1"/>
                <w:sz w:val="18"/>
                <w:szCs w:val="18"/>
              </w:rPr>
              <w:t>资产</w:t>
            </w:r>
          </w:p>
        </w:tc>
        <w:tc>
          <w:tcPr>
            <w:tcW w:w="1399" w:type="dxa"/>
            <w:vAlign w:val="top"/>
          </w:tcPr>
          <w:p>
            <w:pPr>
              <w:spacing w:line="240" w:lineRule="exact"/>
              <w:rPr>
                <w:rFonts w:ascii="Arial"/>
                <w:sz w:val="20"/>
              </w:rPr>
            </w:pPr>
          </w:p>
        </w:tc>
        <w:tc>
          <w:tcPr>
            <w:tcW w:w="1264" w:type="dxa"/>
            <w:vAlign w:val="top"/>
          </w:tcPr>
          <w:p>
            <w:pPr>
              <w:spacing w:line="240" w:lineRule="exact"/>
              <w:rPr>
                <w:rFonts w:ascii="Arial"/>
                <w:sz w:val="20"/>
              </w:rPr>
            </w:pPr>
          </w:p>
        </w:tc>
        <w:tc>
          <w:tcPr>
            <w:tcW w:w="1392" w:type="dxa"/>
            <w:vAlign w:val="top"/>
          </w:tcPr>
          <w:p>
            <w:pPr>
              <w:spacing w:line="240" w:lineRule="exact"/>
              <w:rPr>
                <w:rFonts w:ascii="Arial"/>
                <w:sz w:val="20"/>
              </w:rPr>
            </w:pPr>
          </w:p>
        </w:tc>
        <w:tc>
          <w:tcPr>
            <w:tcW w:w="1396" w:type="dxa"/>
            <w:vAlign w:val="top"/>
          </w:tcPr>
          <w:p>
            <w:pPr>
              <w:spacing w:line="240" w:lineRule="exact"/>
              <w:rPr>
                <w:rFonts w:ascii="Arial"/>
                <w:sz w:val="20"/>
              </w:rPr>
            </w:pPr>
          </w:p>
        </w:tc>
        <w:tc>
          <w:tcPr>
            <w:tcW w:w="1363" w:type="dxa"/>
            <w:vAlign w:val="top"/>
          </w:tcPr>
          <w:p>
            <w:pPr>
              <w:spacing w:line="240" w:lineRule="exact"/>
              <w:rPr>
                <w:rFonts w:ascii="Arial"/>
                <w:sz w:val="20"/>
              </w:rPr>
            </w:pPr>
          </w:p>
        </w:tc>
        <w:tc>
          <w:tcPr>
            <w:tcW w:w="1422"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51" w:type="dxa"/>
            <w:vAlign w:val="top"/>
          </w:tcPr>
          <w:p>
            <w:pPr>
              <w:spacing w:before="28" w:line="214" w:lineRule="auto"/>
              <w:ind w:left="34"/>
              <w:rPr>
                <w:rFonts w:ascii="宋体" w:hAnsi="宋体" w:eastAsia="宋体" w:cs="宋体"/>
                <w:sz w:val="18"/>
                <w:szCs w:val="18"/>
              </w:rPr>
            </w:pPr>
            <w:r>
              <w:rPr>
                <w:rFonts w:ascii="宋体" w:hAnsi="宋体" w:eastAsia="宋体" w:cs="宋体"/>
                <w:spacing w:val="-2"/>
                <w:sz w:val="18"/>
                <w:szCs w:val="18"/>
              </w:rPr>
              <w:t>预付</w:t>
            </w:r>
            <w:r>
              <w:rPr>
                <w:rFonts w:ascii="宋体" w:hAnsi="宋体" w:eastAsia="宋体" w:cs="宋体"/>
                <w:spacing w:val="-1"/>
                <w:sz w:val="18"/>
                <w:szCs w:val="18"/>
              </w:rPr>
              <w:t>设备款</w:t>
            </w:r>
          </w:p>
        </w:tc>
        <w:tc>
          <w:tcPr>
            <w:tcW w:w="1399" w:type="dxa"/>
            <w:vAlign w:val="top"/>
          </w:tcPr>
          <w:p>
            <w:pPr>
              <w:spacing w:before="57" w:line="182" w:lineRule="auto"/>
              <w:ind w:left="296"/>
              <w:rPr>
                <w:rFonts w:ascii="宋体" w:hAnsi="宋体" w:eastAsia="宋体" w:cs="宋体"/>
                <w:sz w:val="18"/>
                <w:szCs w:val="18"/>
              </w:rPr>
            </w:pPr>
            <w:r>
              <w:rPr>
                <w:rFonts w:ascii="宋体" w:hAnsi="宋体" w:eastAsia="宋体" w:cs="宋体"/>
                <w:spacing w:val="-1"/>
                <w:sz w:val="18"/>
                <w:szCs w:val="18"/>
              </w:rPr>
              <w:t>5,943,901.</w:t>
            </w:r>
            <w:r>
              <w:rPr>
                <w:rFonts w:ascii="宋体" w:hAnsi="宋体" w:eastAsia="宋体" w:cs="宋体"/>
                <w:sz w:val="18"/>
                <w:szCs w:val="18"/>
              </w:rPr>
              <w:t>43</w:t>
            </w:r>
          </w:p>
        </w:tc>
        <w:tc>
          <w:tcPr>
            <w:tcW w:w="1264" w:type="dxa"/>
            <w:vAlign w:val="top"/>
          </w:tcPr>
          <w:p>
            <w:pPr>
              <w:spacing w:line="236" w:lineRule="exact"/>
              <w:rPr>
                <w:rFonts w:ascii="Arial"/>
                <w:sz w:val="20"/>
              </w:rPr>
            </w:pPr>
          </w:p>
        </w:tc>
        <w:tc>
          <w:tcPr>
            <w:tcW w:w="1392" w:type="dxa"/>
            <w:vAlign w:val="top"/>
          </w:tcPr>
          <w:p>
            <w:pPr>
              <w:spacing w:before="57" w:line="182" w:lineRule="auto"/>
              <w:ind w:left="291"/>
              <w:rPr>
                <w:rFonts w:ascii="宋体" w:hAnsi="宋体" w:eastAsia="宋体" w:cs="宋体"/>
                <w:sz w:val="18"/>
                <w:szCs w:val="18"/>
              </w:rPr>
            </w:pPr>
            <w:r>
              <w:rPr>
                <w:rFonts w:ascii="宋体" w:hAnsi="宋体" w:eastAsia="宋体" w:cs="宋体"/>
                <w:spacing w:val="-1"/>
                <w:sz w:val="18"/>
                <w:szCs w:val="18"/>
              </w:rPr>
              <w:t>5,943,901.</w:t>
            </w:r>
            <w:r>
              <w:rPr>
                <w:rFonts w:ascii="宋体" w:hAnsi="宋体" w:eastAsia="宋体" w:cs="宋体"/>
                <w:sz w:val="18"/>
                <w:szCs w:val="18"/>
              </w:rPr>
              <w:t>43</w:t>
            </w:r>
          </w:p>
        </w:tc>
        <w:tc>
          <w:tcPr>
            <w:tcW w:w="1396" w:type="dxa"/>
            <w:vAlign w:val="top"/>
          </w:tcPr>
          <w:p>
            <w:pPr>
              <w:spacing w:before="57" w:line="182" w:lineRule="auto"/>
              <w:ind w:left="289"/>
              <w:rPr>
                <w:rFonts w:ascii="宋体" w:hAnsi="宋体" w:eastAsia="宋体" w:cs="宋体"/>
                <w:sz w:val="18"/>
                <w:szCs w:val="18"/>
              </w:rPr>
            </w:pPr>
            <w:r>
              <w:rPr>
                <w:rFonts w:ascii="宋体" w:hAnsi="宋体" w:eastAsia="宋体" w:cs="宋体"/>
                <w:spacing w:val="-1"/>
                <w:sz w:val="18"/>
                <w:szCs w:val="18"/>
              </w:rPr>
              <w:t>4,321</w:t>
            </w:r>
            <w:r>
              <w:rPr>
                <w:rFonts w:ascii="宋体" w:hAnsi="宋体" w:eastAsia="宋体" w:cs="宋体"/>
                <w:sz w:val="18"/>
                <w:szCs w:val="18"/>
              </w:rPr>
              <w:t>,928.56</w:t>
            </w:r>
          </w:p>
        </w:tc>
        <w:tc>
          <w:tcPr>
            <w:tcW w:w="1363" w:type="dxa"/>
            <w:vAlign w:val="top"/>
          </w:tcPr>
          <w:p>
            <w:pPr>
              <w:spacing w:line="236" w:lineRule="exact"/>
              <w:rPr>
                <w:rFonts w:ascii="Arial"/>
                <w:sz w:val="20"/>
              </w:rPr>
            </w:pPr>
          </w:p>
        </w:tc>
        <w:tc>
          <w:tcPr>
            <w:tcW w:w="1422" w:type="dxa"/>
            <w:vAlign w:val="top"/>
          </w:tcPr>
          <w:p>
            <w:pPr>
              <w:spacing w:before="57" w:line="182" w:lineRule="auto"/>
              <w:ind w:left="315"/>
              <w:rPr>
                <w:rFonts w:ascii="宋体" w:hAnsi="宋体" w:eastAsia="宋体" w:cs="宋体"/>
                <w:sz w:val="18"/>
                <w:szCs w:val="18"/>
              </w:rPr>
            </w:pPr>
            <w:r>
              <w:rPr>
                <w:rFonts w:ascii="宋体" w:hAnsi="宋体" w:eastAsia="宋体" w:cs="宋体"/>
                <w:spacing w:val="-1"/>
                <w:sz w:val="18"/>
                <w:szCs w:val="18"/>
              </w:rPr>
              <w:t>4,321</w:t>
            </w:r>
            <w:r>
              <w:rPr>
                <w:rFonts w:ascii="宋体" w:hAnsi="宋体" w:eastAsia="宋体" w:cs="宋体"/>
                <w:sz w:val="18"/>
                <w:szCs w:val="18"/>
              </w:rPr>
              <w:t>,928.56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151" w:type="dxa"/>
            <w:vAlign w:val="top"/>
          </w:tcPr>
          <w:p>
            <w:pPr>
              <w:spacing w:before="28" w:line="217" w:lineRule="auto"/>
              <w:ind w:left="34"/>
              <w:rPr>
                <w:rFonts w:ascii="宋体" w:hAnsi="宋体" w:eastAsia="宋体" w:cs="宋体"/>
                <w:sz w:val="18"/>
                <w:szCs w:val="18"/>
              </w:rPr>
            </w:pPr>
            <w:r>
              <w:rPr>
                <w:rFonts w:ascii="宋体" w:hAnsi="宋体" w:eastAsia="宋体" w:cs="宋体"/>
                <w:spacing w:val="-2"/>
                <w:sz w:val="18"/>
                <w:szCs w:val="18"/>
              </w:rPr>
              <w:t>预付</w:t>
            </w:r>
            <w:r>
              <w:rPr>
                <w:rFonts w:ascii="宋体" w:hAnsi="宋体" w:eastAsia="宋体" w:cs="宋体"/>
                <w:spacing w:val="-1"/>
                <w:sz w:val="18"/>
                <w:szCs w:val="18"/>
              </w:rPr>
              <w:t>工程款</w:t>
            </w:r>
          </w:p>
        </w:tc>
        <w:tc>
          <w:tcPr>
            <w:tcW w:w="1399" w:type="dxa"/>
            <w:vAlign w:val="top"/>
          </w:tcPr>
          <w:p>
            <w:pPr>
              <w:spacing w:before="57" w:line="182" w:lineRule="auto"/>
              <w:ind w:left="565"/>
              <w:rPr>
                <w:rFonts w:ascii="宋体" w:hAnsi="宋体" w:eastAsia="宋体" w:cs="宋体"/>
                <w:sz w:val="18"/>
                <w:szCs w:val="18"/>
              </w:rPr>
            </w:pPr>
            <w:r>
              <w:rPr>
                <w:rFonts w:ascii="宋体" w:hAnsi="宋体" w:eastAsia="宋体" w:cs="宋体"/>
                <w:spacing w:val="-2"/>
                <w:sz w:val="18"/>
                <w:szCs w:val="18"/>
              </w:rPr>
              <w:t>5</w:t>
            </w:r>
            <w:r>
              <w:rPr>
                <w:rFonts w:ascii="宋体" w:hAnsi="宋体" w:eastAsia="宋体" w:cs="宋体"/>
                <w:spacing w:val="-1"/>
                <w:sz w:val="18"/>
                <w:szCs w:val="18"/>
              </w:rPr>
              <w:t>2,921.00</w:t>
            </w:r>
          </w:p>
        </w:tc>
        <w:tc>
          <w:tcPr>
            <w:tcW w:w="1264" w:type="dxa"/>
            <w:vAlign w:val="top"/>
          </w:tcPr>
          <w:p>
            <w:pPr>
              <w:spacing w:line="240" w:lineRule="exact"/>
              <w:rPr>
                <w:rFonts w:ascii="Arial"/>
                <w:sz w:val="20"/>
              </w:rPr>
            </w:pPr>
          </w:p>
        </w:tc>
        <w:tc>
          <w:tcPr>
            <w:tcW w:w="1392" w:type="dxa"/>
            <w:vAlign w:val="top"/>
          </w:tcPr>
          <w:p>
            <w:pPr>
              <w:spacing w:before="57" w:line="182" w:lineRule="auto"/>
              <w:ind w:left="560"/>
              <w:rPr>
                <w:rFonts w:ascii="宋体" w:hAnsi="宋体" w:eastAsia="宋体" w:cs="宋体"/>
                <w:sz w:val="18"/>
                <w:szCs w:val="18"/>
              </w:rPr>
            </w:pPr>
            <w:r>
              <w:rPr>
                <w:rFonts w:ascii="宋体" w:hAnsi="宋体" w:eastAsia="宋体" w:cs="宋体"/>
                <w:spacing w:val="-2"/>
                <w:sz w:val="18"/>
                <w:szCs w:val="18"/>
              </w:rPr>
              <w:t>5</w:t>
            </w:r>
            <w:r>
              <w:rPr>
                <w:rFonts w:ascii="宋体" w:hAnsi="宋体" w:eastAsia="宋体" w:cs="宋体"/>
                <w:spacing w:val="-1"/>
                <w:sz w:val="18"/>
                <w:szCs w:val="18"/>
              </w:rPr>
              <w:t>2,921.00</w:t>
            </w:r>
          </w:p>
        </w:tc>
        <w:tc>
          <w:tcPr>
            <w:tcW w:w="1396" w:type="dxa"/>
            <w:vAlign w:val="top"/>
          </w:tcPr>
          <w:p>
            <w:pPr>
              <w:spacing w:before="58" w:line="181" w:lineRule="auto"/>
              <w:ind w:left="294"/>
              <w:rPr>
                <w:rFonts w:ascii="宋体" w:hAnsi="宋体" w:eastAsia="宋体" w:cs="宋体"/>
                <w:sz w:val="18"/>
                <w:szCs w:val="18"/>
              </w:rPr>
            </w:pPr>
            <w:r>
              <w:rPr>
                <w:rFonts w:ascii="宋体" w:hAnsi="宋体" w:eastAsia="宋体" w:cs="宋体"/>
                <w:spacing w:val="-1"/>
                <w:sz w:val="18"/>
                <w:szCs w:val="18"/>
              </w:rPr>
              <w:t>3,684,822.</w:t>
            </w:r>
            <w:r>
              <w:rPr>
                <w:rFonts w:ascii="宋体" w:hAnsi="宋体" w:eastAsia="宋体" w:cs="宋体"/>
                <w:sz w:val="18"/>
                <w:szCs w:val="18"/>
              </w:rPr>
              <w:t>00</w:t>
            </w:r>
          </w:p>
        </w:tc>
        <w:tc>
          <w:tcPr>
            <w:tcW w:w="1363" w:type="dxa"/>
            <w:vAlign w:val="top"/>
          </w:tcPr>
          <w:p>
            <w:pPr>
              <w:spacing w:line="240" w:lineRule="exact"/>
              <w:rPr>
                <w:rFonts w:ascii="Arial"/>
                <w:sz w:val="20"/>
              </w:rPr>
            </w:pPr>
          </w:p>
        </w:tc>
        <w:tc>
          <w:tcPr>
            <w:tcW w:w="1422" w:type="dxa"/>
            <w:vAlign w:val="top"/>
          </w:tcPr>
          <w:p>
            <w:pPr>
              <w:spacing w:before="58" w:line="181" w:lineRule="auto"/>
              <w:ind w:left="319"/>
              <w:rPr>
                <w:rFonts w:ascii="宋体" w:hAnsi="宋体" w:eastAsia="宋体" w:cs="宋体"/>
                <w:sz w:val="18"/>
                <w:szCs w:val="18"/>
              </w:rPr>
            </w:pPr>
            <w:r>
              <w:rPr>
                <w:rFonts w:ascii="宋体" w:hAnsi="宋体" w:eastAsia="宋体" w:cs="宋体"/>
                <w:spacing w:val="-1"/>
                <w:sz w:val="18"/>
                <w:szCs w:val="18"/>
              </w:rPr>
              <w:t>3,684,822.</w:t>
            </w:r>
            <w:r>
              <w:rPr>
                <w:rFonts w:ascii="宋体" w:hAnsi="宋体" w:eastAsia="宋体" w:cs="宋体"/>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151" w:type="dxa"/>
            <w:vAlign w:val="top"/>
          </w:tcPr>
          <w:p>
            <w:pPr>
              <w:spacing w:before="28" w:line="226" w:lineRule="auto"/>
              <w:ind w:left="40" w:right="39" w:hanging="6"/>
              <w:rPr>
                <w:rFonts w:ascii="宋体" w:hAnsi="宋体" w:eastAsia="宋体" w:cs="宋体"/>
                <w:sz w:val="18"/>
                <w:szCs w:val="18"/>
              </w:rPr>
            </w:pPr>
            <w:r>
              <w:rPr>
                <w:rFonts w:ascii="宋体" w:hAnsi="宋体" w:eastAsia="宋体" w:cs="宋体"/>
                <w:spacing w:val="-2"/>
                <w:sz w:val="18"/>
                <w:szCs w:val="18"/>
              </w:rPr>
              <w:t>待处置</w:t>
            </w:r>
            <w:r>
              <w:rPr>
                <w:rFonts w:ascii="宋体" w:hAnsi="宋体" w:eastAsia="宋体" w:cs="宋体"/>
                <w:spacing w:val="-1"/>
                <w:sz w:val="18"/>
                <w:szCs w:val="18"/>
              </w:rPr>
              <w:t>非流动</w:t>
            </w:r>
            <w:r>
              <w:rPr>
                <w:rFonts w:ascii="宋体" w:hAnsi="宋体" w:eastAsia="宋体" w:cs="宋体"/>
                <w:sz w:val="18"/>
                <w:szCs w:val="18"/>
              </w:rPr>
              <w:t xml:space="preserve"> </w:t>
            </w:r>
            <w:r>
              <w:rPr>
                <w:rFonts w:ascii="宋体" w:hAnsi="宋体" w:eastAsia="宋体" w:cs="宋体"/>
                <w:spacing w:val="-5"/>
                <w:sz w:val="18"/>
                <w:szCs w:val="18"/>
              </w:rPr>
              <w:t>资</w:t>
            </w:r>
            <w:r>
              <w:rPr>
                <w:rFonts w:ascii="宋体" w:hAnsi="宋体" w:eastAsia="宋体" w:cs="宋体"/>
                <w:spacing w:val="-3"/>
                <w:sz w:val="18"/>
                <w:szCs w:val="18"/>
              </w:rPr>
              <w:t>产</w:t>
            </w:r>
          </w:p>
        </w:tc>
        <w:tc>
          <w:tcPr>
            <w:tcW w:w="1399" w:type="dxa"/>
            <w:vAlign w:val="top"/>
          </w:tcPr>
          <w:p>
            <w:pPr>
              <w:spacing w:before="175" w:line="182" w:lineRule="auto"/>
              <w:ind w:left="115"/>
              <w:rPr>
                <w:rFonts w:ascii="宋体" w:hAnsi="宋体" w:eastAsia="宋体" w:cs="宋体"/>
                <w:sz w:val="18"/>
                <w:szCs w:val="18"/>
              </w:rPr>
            </w:pPr>
            <w:r>
              <w:rPr>
                <w:rFonts w:ascii="宋体" w:hAnsi="宋体" w:eastAsia="宋体" w:cs="宋体"/>
                <w:spacing w:val="-1"/>
                <w:sz w:val="18"/>
                <w:szCs w:val="18"/>
              </w:rPr>
              <w:t>237,867,</w:t>
            </w:r>
            <w:r>
              <w:rPr>
                <w:rFonts w:ascii="宋体" w:hAnsi="宋体" w:eastAsia="宋体" w:cs="宋体"/>
                <w:sz w:val="18"/>
                <w:szCs w:val="18"/>
              </w:rPr>
              <w:t>661.37</w:t>
            </w:r>
          </w:p>
        </w:tc>
        <w:tc>
          <w:tcPr>
            <w:tcW w:w="1264" w:type="dxa"/>
            <w:vAlign w:val="top"/>
          </w:tcPr>
          <w:p>
            <w:pPr>
              <w:spacing w:before="175" w:line="182" w:lineRule="auto"/>
              <w:ind w:left="67"/>
              <w:rPr>
                <w:rFonts w:ascii="宋体" w:hAnsi="宋体" w:eastAsia="宋体" w:cs="宋体"/>
                <w:sz w:val="18"/>
                <w:szCs w:val="18"/>
              </w:rPr>
            </w:pPr>
            <w:r>
              <w:rPr>
                <w:rFonts w:ascii="宋体" w:hAnsi="宋体" w:eastAsia="宋体" w:cs="宋体"/>
                <w:spacing w:val="-1"/>
                <w:sz w:val="18"/>
                <w:szCs w:val="18"/>
              </w:rPr>
              <w:t>40,154</w:t>
            </w:r>
            <w:r>
              <w:rPr>
                <w:rFonts w:ascii="宋体" w:hAnsi="宋体" w:eastAsia="宋体" w:cs="宋体"/>
                <w:sz w:val="18"/>
                <w:szCs w:val="18"/>
              </w:rPr>
              <w:t>,608.38</w:t>
            </w:r>
          </w:p>
        </w:tc>
        <w:tc>
          <w:tcPr>
            <w:tcW w:w="1392" w:type="dxa"/>
            <w:vAlign w:val="top"/>
          </w:tcPr>
          <w:p>
            <w:pPr>
              <w:spacing w:before="175" w:line="182" w:lineRule="auto"/>
              <w:ind w:left="121"/>
              <w:rPr>
                <w:rFonts w:ascii="宋体" w:hAnsi="宋体" w:eastAsia="宋体" w:cs="宋体"/>
                <w:sz w:val="18"/>
                <w:szCs w:val="18"/>
              </w:rPr>
            </w:pPr>
            <w:r>
              <w:rPr>
                <w:rFonts w:ascii="宋体" w:hAnsi="宋体" w:eastAsia="宋体" w:cs="宋体"/>
                <w:spacing w:val="-2"/>
                <w:sz w:val="18"/>
                <w:szCs w:val="18"/>
              </w:rPr>
              <w:t>197,71</w:t>
            </w:r>
            <w:r>
              <w:rPr>
                <w:rFonts w:ascii="宋体" w:hAnsi="宋体" w:eastAsia="宋体" w:cs="宋体"/>
                <w:spacing w:val="-1"/>
                <w:sz w:val="18"/>
                <w:szCs w:val="18"/>
              </w:rPr>
              <w:t>3,052.99</w:t>
            </w:r>
          </w:p>
        </w:tc>
        <w:tc>
          <w:tcPr>
            <w:tcW w:w="1396" w:type="dxa"/>
            <w:vAlign w:val="top"/>
          </w:tcPr>
          <w:p>
            <w:pPr>
              <w:spacing w:before="175" w:line="182" w:lineRule="auto"/>
              <w:ind w:left="112"/>
              <w:rPr>
                <w:rFonts w:ascii="宋体" w:hAnsi="宋体" w:eastAsia="宋体" w:cs="宋体"/>
                <w:sz w:val="18"/>
                <w:szCs w:val="18"/>
              </w:rPr>
            </w:pPr>
            <w:r>
              <w:rPr>
                <w:rFonts w:ascii="宋体" w:hAnsi="宋体" w:eastAsia="宋体" w:cs="宋体"/>
                <w:spacing w:val="-1"/>
                <w:sz w:val="18"/>
                <w:szCs w:val="18"/>
              </w:rPr>
              <w:t>235,314,</w:t>
            </w:r>
            <w:r>
              <w:rPr>
                <w:rFonts w:ascii="宋体" w:hAnsi="宋体" w:eastAsia="宋体" w:cs="宋体"/>
                <w:sz w:val="18"/>
                <w:szCs w:val="18"/>
              </w:rPr>
              <w:t>445.72</w:t>
            </w:r>
          </w:p>
        </w:tc>
        <w:tc>
          <w:tcPr>
            <w:tcW w:w="1363" w:type="dxa"/>
            <w:vAlign w:val="top"/>
          </w:tcPr>
          <w:p>
            <w:pPr>
              <w:spacing w:before="175" w:line="182" w:lineRule="auto"/>
              <w:ind w:left="168"/>
              <w:rPr>
                <w:rFonts w:ascii="宋体" w:hAnsi="宋体" w:eastAsia="宋体" w:cs="宋体"/>
                <w:sz w:val="18"/>
                <w:szCs w:val="18"/>
              </w:rPr>
            </w:pPr>
            <w:r>
              <w:rPr>
                <w:rFonts w:ascii="宋体" w:hAnsi="宋体" w:eastAsia="宋体" w:cs="宋体"/>
                <w:spacing w:val="-1"/>
                <w:sz w:val="18"/>
                <w:szCs w:val="18"/>
              </w:rPr>
              <w:t>40,154</w:t>
            </w:r>
            <w:r>
              <w:rPr>
                <w:rFonts w:ascii="宋体" w:hAnsi="宋体" w:eastAsia="宋体" w:cs="宋体"/>
                <w:sz w:val="18"/>
                <w:szCs w:val="18"/>
              </w:rPr>
              <w:t>,608.38</w:t>
            </w:r>
          </w:p>
        </w:tc>
        <w:tc>
          <w:tcPr>
            <w:tcW w:w="1422" w:type="dxa"/>
            <w:vAlign w:val="top"/>
          </w:tcPr>
          <w:p>
            <w:pPr>
              <w:spacing w:before="175" w:line="182" w:lineRule="auto"/>
              <w:ind w:left="149"/>
              <w:rPr>
                <w:rFonts w:ascii="宋体" w:hAnsi="宋体" w:eastAsia="宋体" w:cs="宋体"/>
                <w:sz w:val="18"/>
                <w:szCs w:val="18"/>
              </w:rPr>
            </w:pPr>
            <w:r>
              <w:rPr>
                <w:rFonts w:ascii="宋体" w:hAnsi="宋体" w:eastAsia="宋体" w:cs="宋体"/>
                <w:spacing w:val="-2"/>
                <w:sz w:val="18"/>
                <w:szCs w:val="18"/>
              </w:rPr>
              <w:t>195,15</w:t>
            </w:r>
            <w:r>
              <w:rPr>
                <w:rFonts w:ascii="宋体" w:hAnsi="宋体" w:eastAsia="宋体" w:cs="宋体"/>
                <w:spacing w:val="-1"/>
                <w:sz w:val="18"/>
                <w:szCs w:val="18"/>
              </w:rPr>
              <w:t>9,837.34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151" w:type="dxa"/>
            <w:vAlign w:val="top"/>
          </w:tcPr>
          <w:p>
            <w:pPr>
              <w:spacing w:before="32" w:line="217" w:lineRule="auto"/>
              <w:ind w:left="33"/>
              <w:rPr>
                <w:rFonts w:ascii="宋体" w:hAnsi="宋体" w:eastAsia="宋体" w:cs="宋体"/>
                <w:sz w:val="18"/>
                <w:szCs w:val="18"/>
              </w:rPr>
            </w:pPr>
            <w:r>
              <w:rPr>
                <w:rFonts w:ascii="宋体" w:hAnsi="宋体" w:eastAsia="宋体" w:cs="宋体"/>
                <w:spacing w:val="-2"/>
                <w:sz w:val="18"/>
                <w:szCs w:val="18"/>
              </w:rPr>
              <w:t>合计</w:t>
            </w:r>
          </w:p>
        </w:tc>
        <w:tc>
          <w:tcPr>
            <w:tcW w:w="1399" w:type="dxa"/>
            <w:vAlign w:val="top"/>
          </w:tcPr>
          <w:p>
            <w:pPr>
              <w:spacing w:before="62" w:line="181" w:lineRule="auto"/>
              <w:ind w:left="115"/>
              <w:rPr>
                <w:rFonts w:ascii="宋体" w:hAnsi="宋体" w:eastAsia="宋体" w:cs="宋体"/>
                <w:sz w:val="18"/>
                <w:szCs w:val="18"/>
              </w:rPr>
            </w:pPr>
            <w:r>
              <w:rPr>
                <w:rFonts w:ascii="宋体" w:hAnsi="宋体" w:eastAsia="宋体" w:cs="宋体"/>
                <w:spacing w:val="-1"/>
                <w:sz w:val="18"/>
                <w:szCs w:val="18"/>
              </w:rPr>
              <w:t>243,864,</w:t>
            </w:r>
            <w:r>
              <w:rPr>
                <w:rFonts w:ascii="宋体" w:hAnsi="宋体" w:eastAsia="宋体" w:cs="宋体"/>
                <w:sz w:val="18"/>
                <w:szCs w:val="18"/>
              </w:rPr>
              <w:t>483.80</w:t>
            </w:r>
          </w:p>
        </w:tc>
        <w:tc>
          <w:tcPr>
            <w:tcW w:w="1264" w:type="dxa"/>
            <w:vAlign w:val="top"/>
          </w:tcPr>
          <w:p>
            <w:pPr>
              <w:spacing w:before="61" w:line="182" w:lineRule="auto"/>
              <w:ind w:left="67"/>
              <w:rPr>
                <w:rFonts w:ascii="宋体" w:hAnsi="宋体" w:eastAsia="宋体" w:cs="宋体"/>
                <w:sz w:val="18"/>
                <w:szCs w:val="18"/>
              </w:rPr>
            </w:pPr>
            <w:r>
              <w:rPr>
                <w:rFonts w:ascii="宋体" w:hAnsi="宋体" w:eastAsia="宋体" w:cs="宋体"/>
                <w:spacing w:val="-1"/>
                <w:sz w:val="18"/>
                <w:szCs w:val="18"/>
              </w:rPr>
              <w:t>40,154</w:t>
            </w:r>
            <w:r>
              <w:rPr>
                <w:rFonts w:ascii="宋体" w:hAnsi="宋体" w:eastAsia="宋体" w:cs="宋体"/>
                <w:sz w:val="18"/>
                <w:szCs w:val="18"/>
              </w:rPr>
              <w:t>,608.38</w:t>
            </w:r>
          </w:p>
        </w:tc>
        <w:tc>
          <w:tcPr>
            <w:tcW w:w="1392" w:type="dxa"/>
            <w:vAlign w:val="top"/>
          </w:tcPr>
          <w:p>
            <w:pPr>
              <w:spacing w:before="62" w:line="181" w:lineRule="auto"/>
              <w:ind w:left="109"/>
              <w:rPr>
                <w:rFonts w:ascii="宋体" w:hAnsi="宋体" w:eastAsia="宋体" w:cs="宋体"/>
                <w:sz w:val="18"/>
                <w:szCs w:val="18"/>
              </w:rPr>
            </w:pPr>
            <w:r>
              <w:rPr>
                <w:rFonts w:ascii="宋体" w:hAnsi="宋体" w:eastAsia="宋体" w:cs="宋体"/>
                <w:spacing w:val="-1"/>
                <w:sz w:val="18"/>
                <w:szCs w:val="18"/>
              </w:rPr>
              <w:t>203,709,</w:t>
            </w:r>
            <w:r>
              <w:rPr>
                <w:rFonts w:ascii="宋体" w:hAnsi="宋体" w:eastAsia="宋体" w:cs="宋体"/>
                <w:sz w:val="18"/>
                <w:szCs w:val="18"/>
              </w:rPr>
              <w:t>875.42</w:t>
            </w:r>
          </w:p>
        </w:tc>
        <w:tc>
          <w:tcPr>
            <w:tcW w:w="1396" w:type="dxa"/>
            <w:vAlign w:val="top"/>
          </w:tcPr>
          <w:p>
            <w:pPr>
              <w:spacing w:before="61" w:line="182" w:lineRule="auto"/>
              <w:ind w:left="112"/>
              <w:rPr>
                <w:rFonts w:ascii="宋体" w:hAnsi="宋体" w:eastAsia="宋体" w:cs="宋体"/>
                <w:sz w:val="18"/>
                <w:szCs w:val="18"/>
              </w:rPr>
            </w:pPr>
            <w:r>
              <w:rPr>
                <w:rFonts w:ascii="宋体" w:hAnsi="宋体" w:eastAsia="宋体" w:cs="宋体"/>
                <w:spacing w:val="-1"/>
                <w:sz w:val="18"/>
                <w:szCs w:val="18"/>
              </w:rPr>
              <w:t>243,321,</w:t>
            </w:r>
            <w:r>
              <w:rPr>
                <w:rFonts w:ascii="宋体" w:hAnsi="宋体" w:eastAsia="宋体" w:cs="宋体"/>
                <w:sz w:val="18"/>
                <w:szCs w:val="18"/>
              </w:rPr>
              <w:t>196.28</w:t>
            </w:r>
          </w:p>
        </w:tc>
        <w:tc>
          <w:tcPr>
            <w:tcW w:w="1363" w:type="dxa"/>
            <w:vAlign w:val="top"/>
          </w:tcPr>
          <w:p>
            <w:pPr>
              <w:spacing w:before="61" w:line="182" w:lineRule="auto"/>
              <w:ind w:left="168"/>
              <w:rPr>
                <w:rFonts w:ascii="宋体" w:hAnsi="宋体" w:eastAsia="宋体" w:cs="宋体"/>
                <w:sz w:val="18"/>
                <w:szCs w:val="18"/>
              </w:rPr>
            </w:pPr>
            <w:r>
              <w:rPr>
                <w:rFonts w:ascii="宋体" w:hAnsi="宋体" w:eastAsia="宋体" w:cs="宋体"/>
                <w:spacing w:val="-1"/>
                <w:sz w:val="18"/>
                <w:szCs w:val="18"/>
              </w:rPr>
              <w:t>40,154</w:t>
            </w:r>
            <w:r>
              <w:rPr>
                <w:rFonts w:ascii="宋体" w:hAnsi="宋体" w:eastAsia="宋体" w:cs="宋体"/>
                <w:sz w:val="18"/>
                <w:szCs w:val="18"/>
              </w:rPr>
              <w:t>,608.38</w:t>
            </w:r>
          </w:p>
        </w:tc>
        <w:tc>
          <w:tcPr>
            <w:tcW w:w="1422" w:type="dxa"/>
            <w:vAlign w:val="top"/>
          </w:tcPr>
          <w:p>
            <w:pPr>
              <w:spacing w:before="61" w:line="182" w:lineRule="auto"/>
              <w:ind w:left="138"/>
              <w:rPr>
                <w:rFonts w:ascii="宋体" w:hAnsi="宋体" w:eastAsia="宋体" w:cs="宋体"/>
                <w:sz w:val="18"/>
                <w:szCs w:val="18"/>
              </w:rPr>
            </w:pPr>
            <w:r>
              <w:rPr>
                <w:rFonts w:ascii="宋体" w:hAnsi="宋体" w:eastAsia="宋体" w:cs="宋体"/>
                <w:spacing w:val="-1"/>
                <w:sz w:val="18"/>
                <w:szCs w:val="18"/>
              </w:rPr>
              <w:t>203,166,</w:t>
            </w:r>
            <w:r>
              <w:rPr>
                <w:rFonts w:ascii="宋体" w:hAnsi="宋体" w:eastAsia="宋体" w:cs="宋体"/>
                <w:sz w:val="18"/>
                <w:szCs w:val="18"/>
              </w:rPr>
              <w:t>587.90</w:t>
            </w:r>
          </w:p>
        </w:tc>
      </w:tr>
    </w:tbl>
    <w:p>
      <w:pPr>
        <w:spacing w:before="29" w:line="221" w:lineRule="auto"/>
        <w:ind w:left="297"/>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24" w:line="244" w:lineRule="auto"/>
        <w:ind w:left="295" w:right="266" w:firstLine="423"/>
        <w:rPr>
          <w:rFonts w:ascii="宋体" w:hAnsi="宋体" w:eastAsia="宋体" w:cs="宋体"/>
          <w:sz w:val="21"/>
          <w:szCs w:val="21"/>
        </w:rPr>
      </w:pPr>
      <w:r>
        <w:rPr>
          <w:rFonts w:ascii="宋体" w:hAnsi="宋体" w:eastAsia="宋体" w:cs="宋体"/>
          <w:spacing w:val="-4"/>
          <w:sz w:val="21"/>
          <w:szCs w:val="21"/>
        </w:rPr>
        <w:t>为加快株洲市清水塘</w:t>
      </w:r>
      <w:r>
        <w:rPr>
          <w:rFonts w:ascii="宋体" w:hAnsi="宋体" w:eastAsia="宋体" w:cs="宋体"/>
          <w:spacing w:val="-3"/>
          <w:sz w:val="21"/>
          <w:szCs w:val="21"/>
        </w:rPr>
        <w:t>老</w:t>
      </w:r>
      <w:r>
        <w:rPr>
          <w:rFonts w:ascii="宋体" w:hAnsi="宋体" w:eastAsia="宋体" w:cs="宋体"/>
          <w:spacing w:val="-2"/>
          <w:sz w:val="21"/>
          <w:szCs w:val="21"/>
        </w:rPr>
        <w:t>工业区搬迁改造， 株洲市关停了湖南海利全资子公司湖南海利株洲精</w:t>
      </w:r>
      <w:r>
        <w:rPr>
          <w:rFonts w:ascii="宋体" w:hAnsi="宋体" w:eastAsia="宋体" w:cs="宋体"/>
          <w:sz w:val="21"/>
          <w:szCs w:val="21"/>
        </w:rPr>
        <w:t xml:space="preserve"> </w:t>
      </w:r>
      <w:r>
        <w:rPr>
          <w:rFonts w:ascii="宋体" w:hAnsi="宋体" w:eastAsia="宋体" w:cs="宋体"/>
          <w:spacing w:val="-2"/>
          <w:sz w:val="21"/>
          <w:szCs w:val="21"/>
        </w:rPr>
        <w:t>细化工有限公司(以下简称“海利株洲”)。海利株洲已于 2017 年 6 月 30 日实施全面关</w:t>
      </w:r>
      <w:r>
        <w:rPr>
          <w:rFonts w:ascii="宋体" w:hAnsi="宋体" w:eastAsia="宋体" w:cs="宋体"/>
          <w:spacing w:val="-1"/>
          <w:sz w:val="21"/>
          <w:szCs w:val="21"/>
        </w:rPr>
        <w:t>停</w:t>
      </w:r>
      <w:r>
        <w:rPr>
          <w:rFonts w:ascii="宋体" w:hAnsi="宋体" w:eastAsia="宋体" w:cs="宋体"/>
          <w:sz w:val="21"/>
          <w:szCs w:val="21"/>
        </w:rPr>
        <w:t xml:space="preserve">。截 </w:t>
      </w:r>
      <w:r>
        <w:rPr>
          <w:rFonts w:ascii="宋体" w:hAnsi="宋体" w:eastAsia="宋体" w:cs="宋体"/>
          <w:spacing w:val="22"/>
          <w:sz w:val="21"/>
          <w:szCs w:val="21"/>
        </w:rPr>
        <w:t>至</w:t>
      </w:r>
      <w:r>
        <w:rPr>
          <w:rFonts w:ascii="宋体" w:hAnsi="宋体" w:eastAsia="宋体" w:cs="宋体"/>
          <w:spacing w:val="13"/>
          <w:sz w:val="21"/>
          <w:szCs w:val="21"/>
        </w:rPr>
        <w:t xml:space="preserve"> </w:t>
      </w:r>
      <w:r>
        <w:rPr>
          <w:rFonts w:ascii="宋体" w:hAnsi="宋体" w:eastAsia="宋体" w:cs="宋体"/>
          <w:spacing w:val="11"/>
          <w:sz w:val="21"/>
          <w:szCs w:val="21"/>
        </w:rPr>
        <w:t>2021 年 12 月 31 日， 海利株洲关停退出所涉及的土地使用权及相关资产账面价值为</w:t>
      </w:r>
      <w:r>
        <w:rPr>
          <w:rFonts w:ascii="宋体" w:hAnsi="宋体" w:eastAsia="宋体" w:cs="宋体"/>
          <w:sz w:val="21"/>
          <w:szCs w:val="21"/>
        </w:rPr>
        <w:t xml:space="preserve"> </w:t>
      </w:r>
      <w:r>
        <w:rPr>
          <w:rFonts w:ascii="宋体" w:hAnsi="宋体" w:eastAsia="宋体" w:cs="宋体"/>
          <w:spacing w:val="-12"/>
          <w:sz w:val="21"/>
          <w:szCs w:val="21"/>
        </w:rPr>
        <w:t>2</w:t>
      </w:r>
      <w:r>
        <w:rPr>
          <w:rFonts w:ascii="宋体" w:hAnsi="宋体" w:eastAsia="宋体" w:cs="宋体"/>
          <w:spacing w:val="-7"/>
          <w:sz w:val="21"/>
          <w:szCs w:val="21"/>
        </w:rPr>
        <w:t>3</w:t>
      </w:r>
      <w:r>
        <w:rPr>
          <w:rFonts w:ascii="宋体" w:hAnsi="宋体" w:eastAsia="宋体" w:cs="宋体"/>
          <w:spacing w:val="-6"/>
          <w:sz w:val="21"/>
          <w:szCs w:val="21"/>
        </w:rPr>
        <w:t>7,867,661.37 元，计提资产减值损失 40,154,608.38 元，期末账面余额为 197,713,052.99 元。</w:t>
      </w:r>
      <w:r>
        <w:rPr>
          <w:rFonts w:ascii="宋体" w:hAnsi="宋体" w:eastAsia="宋体" w:cs="宋体"/>
          <w:sz w:val="21"/>
          <w:szCs w:val="21"/>
        </w:rPr>
        <w:t xml:space="preserve"> </w:t>
      </w:r>
      <w:r>
        <w:rPr>
          <w:rFonts w:ascii="宋体" w:hAnsi="宋体" w:eastAsia="宋体" w:cs="宋体"/>
          <w:spacing w:val="-7"/>
          <w:sz w:val="21"/>
          <w:szCs w:val="21"/>
        </w:rPr>
        <w:t>截至 2021 年 12 月 31 日，本公司已就该事项收到政府补偿款 183,838,418.00 元，处置完成前</w:t>
      </w:r>
      <w:r>
        <w:rPr>
          <w:rFonts w:ascii="宋体" w:hAnsi="宋体" w:eastAsia="宋体" w:cs="宋体"/>
          <w:spacing w:val="-3"/>
          <w:sz w:val="21"/>
          <w:szCs w:val="21"/>
        </w:rPr>
        <w:t>在</w:t>
      </w:r>
      <w:r>
        <w:rPr>
          <w:rFonts w:ascii="宋体" w:hAnsi="宋体" w:eastAsia="宋体" w:cs="宋体"/>
          <w:sz w:val="21"/>
          <w:szCs w:val="21"/>
        </w:rPr>
        <w:t xml:space="preserve"> </w:t>
      </w:r>
      <w:r>
        <w:rPr>
          <w:rFonts w:ascii="宋体" w:hAnsi="宋体" w:eastAsia="宋体" w:cs="宋体"/>
          <w:spacing w:val="-4"/>
          <w:sz w:val="21"/>
          <w:szCs w:val="21"/>
        </w:rPr>
        <w:t>递延收</w:t>
      </w:r>
      <w:r>
        <w:rPr>
          <w:rFonts w:ascii="宋体" w:hAnsi="宋体" w:eastAsia="宋体" w:cs="宋体"/>
          <w:spacing w:val="-2"/>
          <w:sz w:val="21"/>
          <w:szCs w:val="21"/>
        </w:rPr>
        <w:t>益反映。</w:t>
      </w:r>
    </w:p>
    <w:p>
      <w:pPr>
        <w:spacing w:before="26" w:line="220" w:lineRule="auto"/>
        <w:ind w:left="300"/>
        <w:rPr>
          <w:rFonts w:ascii="宋体" w:hAnsi="宋体" w:eastAsia="宋体" w:cs="宋体"/>
          <w:sz w:val="21"/>
          <w:szCs w:val="21"/>
        </w:rPr>
      </w:pPr>
      <w:r>
        <w:rPr>
          <w:rFonts w:ascii="宋体" w:hAnsi="宋体" w:eastAsia="宋体" w:cs="宋体"/>
          <w:spacing w:val="-21"/>
          <w:sz w:val="21"/>
          <w:szCs w:val="21"/>
          <w14:textOutline w14:w="3831" w14:cap="flat" w14:cmpd="sng">
            <w14:solidFill>
              <w14:srgbClr w14:val="000000"/>
            </w14:solidFill>
            <w14:prstDash w14:val="solid"/>
            <w14:miter w14:val="0"/>
          </w14:textOutline>
        </w:rPr>
        <w:t>3</w:t>
      </w:r>
      <w:r>
        <w:rPr>
          <w:rFonts w:ascii="宋体" w:hAnsi="宋体" w:eastAsia="宋体" w:cs="宋体"/>
          <w:spacing w:val="-14"/>
          <w:sz w:val="21"/>
          <w:szCs w:val="21"/>
          <w14:textOutline w14:w="3831" w14:cap="flat" w14:cmpd="sng">
            <w14:solidFill>
              <w14:srgbClr w14:val="000000"/>
            </w14:solidFill>
            <w14:prstDash w14:val="solid"/>
            <w14:miter w14:val="0"/>
          </w14:textOutline>
        </w:rPr>
        <w:t>1、</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短期借款</w:t>
      </w:r>
    </w:p>
    <w:p>
      <w:pPr>
        <w:spacing w:before="84" w:line="223" w:lineRule="auto"/>
        <w:ind w:left="33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1).短期借款分类</w:t>
      </w:r>
    </w:p>
    <w:p>
      <w:pPr>
        <w:spacing w:before="63" w:line="282" w:lineRule="exact"/>
        <w:ind w:left="296"/>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6" w:line="212" w:lineRule="auto"/>
        <w:ind w:right="268"/>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00" w:type="dxa"/>
        <w:tblInd w:w="2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6"/>
        <w:gridCol w:w="3001"/>
        <w:gridCol w:w="30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2" w:hRule="atLeast"/>
        </w:trPr>
        <w:tc>
          <w:tcPr>
            <w:tcW w:w="2876" w:type="dxa"/>
            <w:vAlign w:val="top"/>
          </w:tcPr>
          <w:p>
            <w:pPr>
              <w:spacing w:before="34" w:line="218" w:lineRule="auto"/>
              <w:ind w:left="1237"/>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001" w:type="dxa"/>
            <w:vAlign w:val="top"/>
          </w:tcPr>
          <w:p>
            <w:pPr>
              <w:spacing w:before="34" w:line="218" w:lineRule="auto"/>
              <w:ind w:left="1087"/>
              <w:rPr>
                <w:rFonts w:ascii="宋体" w:hAnsi="宋体" w:eastAsia="宋体" w:cs="宋体"/>
                <w:sz w:val="21"/>
                <w:szCs w:val="21"/>
              </w:rPr>
            </w:pPr>
            <w:r>
              <w:rPr>
                <w:rFonts w:ascii="宋体" w:hAnsi="宋体" w:eastAsia="宋体" w:cs="宋体"/>
                <w:spacing w:val="-2"/>
                <w:sz w:val="21"/>
                <w:szCs w:val="21"/>
              </w:rPr>
              <w:t>期末余额</w:t>
            </w:r>
          </w:p>
        </w:tc>
        <w:tc>
          <w:tcPr>
            <w:tcW w:w="3023" w:type="dxa"/>
            <w:vAlign w:val="top"/>
          </w:tcPr>
          <w:p>
            <w:pPr>
              <w:spacing w:before="34" w:line="218" w:lineRule="auto"/>
              <w:ind w:left="1096"/>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876" w:type="dxa"/>
            <w:vAlign w:val="top"/>
          </w:tcPr>
          <w:p>
            <w:pPr>
              <w:spacing w:before="30" w:line="218" w:lineRule="auto"/>
              <w:ind w:left="40"/>
              <w:rPr>
                <w:rFonts w:ascii="宋体" w:hAnsi="宋体" w:eastAsia="宋体" w:cs="宋体"/>
                <w:sz w:val="21"/>
                <w:szCs w:val="21"/>
              </w:rPr>
            </w:pPr>
            <w:r>
              <w:rPr>
                <w:rFonts w:ascii="宋体" w:hAnsi="宋体" w:eastAsia="宋体" w:cs="宋体"/>
                <w:spacing w:val="-2"/>
                <w:sz w:val="21"/>
                <w:szCs w:val="21"/>
              </w:rPr>
              <w:t>质押</w:t>
            </w:r>
            <w:r>
              <w:rPr>
                <w:rFonts w:ascii="宋体" w:hAnsi="宋体" w:eastAsia="宋体" w:cs="宋体"/>
                <w:spacing w:val="-1"/>
                <w:sz w:val="21"/>
                <w:szCs w:val="21"/>
              </w:rPr>
              <w:t>借款</w:t>
            </w:r>
          </w:p>
        </w:tc>
        <w:tc>
          <w:tcPr>
            <w:tcW w:w="3001" w:type="dxa"/>
            <w:vAlign w:val="top"/>
          </w:tcPr>
          <w:p>
            <w:pPr>
              <w:rPr>
                <w:rFonts w:ascii="Arial"/>
                <w:sz w:val="21"/>
              </w:rPr>
            </w:pPr>
          </w:p>
        </w:tc>
        <w:tc>
          <w:tcPr>
            <w:tcW w:w="30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876" w:type="dxa"/>
            <w:vAlign w:val="top"/>
          </w:tcPr>
          <w:p>
            <w:pPr>
              <w:spacing w:before="30" w:line="215" w:lineRule="auto"/>
              <w:ind w:left="38"/>
              <w:rPr>
                <w:rFonts w:ascii="宋体" w:hAnsi="宋体" w:eastAsia="宋体" w:cs="宋体"/>
                <w:sz w:val="21"/>
                <w:szCs w:val="21"/>
              </w:rPr>
            </w:pPr>
            <w:r>
              <w:rPr>
                <w:rFonts w:ascii="宋体" w:hAnsi="宋体" w:eastAsia="宋体" w:cs="宋体"/>
                <w:spacing w:val="-1"/>
                <w:sz w:val="21"/>
                <w:szCs w:val="21"/>
              </w:rPr>
              <w:t>抵押借款</w:t>
            </w:r>
          </w:p>
        </w:tc>
        <w:tc>
          <w:tcPr>
            <w:tcW w:w="3001" w:type="dxa"/>
            <w:vAlign w:val="top"/>
          </w:tcPr>
          <w:p>
            <w:pPr>
              <w:spacing w:before="58" w:line="201" w:lineRule="auto"/>
              <w:ind w:right="24"/>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30,000</w:t>
            </w:r>
            <w:r>
              <w:rPr>
                <w:rFonts w:ascii="Times New Roman" w:hAnsi="Times New Roman" w:eastAsia="Times New Roman" w:cs="Times New Roman"/>
                <w:sz w:val="21"/>
                <w:szCs w:val="21"/>
              </w:rPr>
              <w:t>,000.00</w:t>
            </w:r>
          </w:p>
        </w:tc>
        <w:tc>
          <w:tcPr>
            <w:tcW w:w="3023" w:type="dxa"/>
            <w:vAlign w:val="top"/>
          </w:tcPr>
          <w:p>
            <w:pPr>
              <w:spacing w:before="58" w:line="201" w:lineRule="auto"/>
              <w:ind w:right="27"/>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30,000</w:t>
            </w:r>
            <w:r>
              <w:rPr>
                <w:rFonts w:ascii="Times New Roman" w:hAnsi="Times New Roman" w:eastAsia="Times New Roman" w:cs="Times New Roman"/>
                <w:sz w:val="21"/>
                <w:szCs w:val="21"/>
              </w:rP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876" w:type="dxa"/>
            <w:vAlign w:val="top"/>
          </w:tcPr>
          <w:p>
            <w:pPr>
              <w:spacing w:before="31" w:line="216" w:lineRule="auto"/>
              <w:ind w:left="40"/>
              <w:rPr>
                <w:rFonts w:ascii="宋体" w:hAnsi="宋体" w:eastAsia="宋体" w:cs="宋体"/>
                <w:sz w:val="21"/>
                <w:szCs w:val="21"/>
              </w:rPr>
            </w:pPr>
            <w:r>
              <w:rPr>
                <w:rFonts w:ascii="宋体" w:hAnsi="宋体" w:eastAsia="宋体" w:cs="宋体"/>
                <w:spacing w:val="-2"/>
                <w:sz w:val="21"/>
                <w:szCs w:val="21"/>
              </w:rPr>
              <w:t>保证</w:t>
            </w:r>
            <w:r>
              <w:rPr>
                <w:rFonts w:ascii="宋体" w:hAnsi="宋体" w:eastAsia="宋体" w:cs="宋体"/>
                <w:spacing w:val="-1"/>
                <w:sz w:val="21"/>
                <w:szCs w:val="21"/>
              </w:rPr>
              <w:t>借款</w:t>
            </w:r>
          </w:p>
        </w:tc>
        <w:tc>
          <w:tcPr>
            <w:tcW w:w="3001" w:type="dxa"/>
            <w:vAlign w:val="top"/>
          </w:tcPr>
          <w:p>
            <w:pPr>
              <w:spacing w:before="62" w:line="201" w:lineRule="auto"/>
              <w:ind w:right="2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5,000,0</w:t>
            </w:r>
            <w:r>
              <w:rPr>
                <w:rFonts w:ascii="Times New Roman" w:hAnsi="Times New Roman" w:eastAsia="Times New Roman" w:cs="Times New Roman"/>
                <w:sz w:val="21"/>
                <w:szCs w:val="21"/>
              </w:rPr>
              <w:t>00.00</w:t>
            </w:r>
          </w:p>
        </w:tc>
        <w:tc>
          <w:tcPr>
            <w:tcW w:w="3023" w:type="dxa"/>
            <w:vAlign w:val="top"/>
          </w:tcPr>
          <w:p>
            <w:pPr>
              <w:spacing w:before="62" w:line="201" w:lineRule="auto"/>
              <w:ind w:right="24"/>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154,6</w:t>
            </w:r>
            <w:r>
              <w:rPr>
                <w:rFonts w:ascii="Times New Roman" w:hAnsi="Times New Roman" w:eastAsia="Times New Roman" w:cs="Times New Roman"/>
                <w:spacing w:val="-1"/>
                <w:sz w:val="21"/>
                <w:szCs w:val="21"/>
              </w:rPr>
              <w:t>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876" w:type="dxa"/>
            <w:vAlign w:val="top"/>
          </w:tcPr>
          <w:p>
            <w:pPr>
              <w:spacing w:before="32" w:line="213" w:lineRule="auto"/>
              <w:ind w:left="39"/>
              <w:rPr>
                <w:rFonts w:ascii="宋体" w:hAnsi="宋体" w:eastAsia="宋体" w:cs="宋体"/>
                <w:sz w:val="21"/>
                <w:szCs w:val="21"/>
              </w:rPr>
            </w:pPr>
            <w:r>
              <w:rPr>
                <w:rFonts w:ascii="宋体" w:hAnsi="宋体" w:eastAsia="宋体" w:cs="宋体"/>
                <w:spacing w:val="-2"/>
                <w:sz w:val="21"/>
                <w:szCs w:val="21"/>
              </w:rPr>
              <w:t>信</w:t>
            </w:r>
            <w:r>
              <w:rPr>
                <w:rFonts w:ascii="宋体" w:hAnsi="宋体" w:eastAsia="宋体" w:cs="宋体"/>
                <w:spacing w:val="-1"/>
                <w:sz w:val="21"/>
                <w:szCs w:val="21"/>
              </w:rPr>
              <w:t>用借款</w:t>
            </w:r>
          </w:p>
        </w:tc>
        <w:tc>
          <w:tcPr>
            <w:tcW w:w="3001" w:type="dxa"/>
            <w:vAlign w:val="top"/>
          </w:tcPr>
          <w:p>
            <w:pPr>
              <w:rPr>
                <w:rFonts w:ascii="Arial"/>
                <w:sz w:val="21"/>
              </w:rPr>
            </w:pPr>
          </w:p>
        </w:tc>
        <w:tc>
          <w:tcPr>
            <w:tcW w:w="30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876" w:type="dxa"/>
            <w:vAlign w:val="top"/>
          </w:tcPr>
          <w:p>
            <w:pPr>
              <w:spacing w:before="35" w:line="213" w:lineRule="auto"/>
              <w:ind w:left="40"/>
              <w:rPr>
                <w:rFonts w:ascii="宋体" w:hAnsi="宋体" w:eastAsia="宋体" w:cs="宋体"/>
                <w:sz w:val="21"/>
                <w:szCs w:val="21"/>
              </w:rPr>
            </w:pPr>
            <w:r>
              <w:rPr>
                <w:rFonts w:ascii="宋体" w:hAnsi="宋体" w:eastAsia="宋体" w:cs="宋体"/>
                <w:spacing w:val="-1"/>
                <w:sz w:val="21"/>
                <w:szCs w:val="21"/>
              </w:rPr>
              <w:t>票据贴现短期借</w:t>
            </w:r>
            <w:r>
              <w:rPr>
                <w:rFonts w:ascii="宋体" w:hAnsi="宋体" w:eastAsia="宋体" w:cs="宋体"/>
                <w:sz w:val="21"/>
                <w:szCs w:val="21"/>
              </w:rPr>
              <w:t>款</w:t>
            </w:r>
          </w:p>
        </w:tc>
        <w:tc>
          <w:tcPr>
            <w:tcW w:w="3001" w:type="dxa"/>
            <w:vAlign w:val="top"/>
          </w:tcPr>
          <w:p>
            <w:pPr>
              <w:spacing w:before="49" w:line="201" w:lineRule="auto"/>
              <w:ind w:left="158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30,000</w:t>
            </w:r>
            <w:r>
              <w:rPr>
                <w:rFonts w:ascii="Times New Roman" w:hAnsi="Times New Roman" w:eastAsia="Times New Roman" w:cs="Times New Roman"/>
                <w:sz w:val="21"/>
                <w:szCs w:val="21"/>
              </w:rPr>
              <w:t>,000.00</w:t>
            </w:r>
          </w:p>
        </w:tc>
        <w:tc>
          <w:tcPr>
            <w:tcW w:w="3023" w:type="dxa"/>
            <w:vAlign w:val="top"/>
          </w:tcPr>
          <w:p>
            <w:pPr>
              <w:spacing w:before="49" w:line="201" w:lineRule="auto"/>
              <w:ind w:left="151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120,0</w:t>
            </w:r>
            <w:r>
              <w:rPr>
                <w:rFonts w:ascii="Times New Roman" w:hAnsi="Times New Roman" w:eastAsia="Times New Roman" w:cs="Times New Roman"/>
                <w:spacing w:val="-1"/>
                <w:sz w:val="21"/>
                <w:szCs w:val="21"/>
              </w:rPr>
              <w:t>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876" w:type="dxa"/>
            <w:vAlign w:val="top"/>
          </w:tcPr>
          <w:p>
            <w:pPr>
              <w:spacing w:before="34" w:line="218" w:lineRule="auto"/>
              <w:ind w:left="1235"/>
              <w:rPr>
                <w:rFonts w:ascii="宋体" w:hAnsi="宋体" w:eastAsia="宋体" w:cs="宋体"/>
                <w:sz w:val="21"/>
                <w:szCs w:val="21"/>
              </w:rPr>
            </w:pPr>
            <w:r>
              <w:rPr>
                <w:rFonts w:ascii="宋体" w:hAnsi="宋体" w:eastAsia="宋体" w:cs="宋体"/>
                <w:spacing w:val="-2"/>
                <w:sz w:val="21"/>
                <w:szCs w:val="21"/>
              </w:rPr>
              <w:t>合计</w:t>
            </w:r>
          </w:p>
        </w:tc>
        <w:tc>
          <w:tcPr>
            <w:tcW w:w="3001" w:type="dxa"/>
            <w:vAlign w:val="top"/>
          </w:tcPr>
          <w:p>
            <w:pPr>
              <w:spacing w:before="47" w:line="201" w:lineRule="auto"/>
              <w:ind w:left="15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65,000,</w:t>
            </w:r>
            <w:r>
              <w:rPr>
                <w:rFonts w:ascii="Times New Roman" w:hAnsi="Times New Roman" w:eastAsia="Times New Roman" w:cs="Times New Roman"/>
                <w:sz w:val="21"/>
                <w:szCs w:val="21"/>
              </w:rPr>
              <w:t>000.00</w:t>
            </w:r>
          </w:p>
        </w:tc>
        <w:tc>
          <w:tcPr>
            <w:tcW w:w="3023" w:type="dxa"/>
            <w:vAlign w:val="top"/>
          </w:tcPr>
          <w:p>
            <w:pPr>
              <w:spacing w:before="47" w:line="201" w:lineRule="auto"/>
              <w:ind w:left="150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304</w:t>
            </w:r>
            <w:r>
              <w:rPr>
                <w:rFonts w:ascii="Times New Roman" w:hAnsi="Times New Roman" w:eastAsia="Times New Roman" w:cs="Times New Roman"/>
                <w:sz w:val="21"/>
                <w:szCs w:val="21"/>
              </w:rPr>
              <w:t>,600,000.00</w:t>
            </w:r>
          </w:p>
        </w:tc>
      </w:tr>
    </w:tbl>
    <w:p>
      <w:pPr>
        <w:spacing w:before="30" w:line="220" w:lineRule="auto"/>
        <w:ind w:left="298"/>
        <w:rPr>
          <w:rFonts w:ascii="宋体" w:hAnsi="宋体" w:eastAsia="宋体" w:cs="宋体"/>
          <w:sz w:val="21"/>
          <w:szCs w:val="21"/>
        </w:rPr>
      </w:pPr>
      <w:r>
        <w:rPr>
          <w:rFonts w:ascii="宋体" w:hAnsi="宋体" w:eastAsia="宋体" w:cs="宋体"/>
          <w:spacing w:val="-1"/>
          <w:sz w:val="21"/>
          <w:szCs w:val="21"/>
        </w:rPr>
        <w:t>短期借款分类的</w:t>
      </w:r>
      <w:r>
        <w:rPr>
          <w:rFonts w:ascii="宋体" w:hAnsi="宋体" w:eastAsia="宋体" w:cs="宋体"/>
          <w:sz w:val="21"/>
          <w:szCs w:val="21"/>
        </w:rPr>
        <w:t>说明：</w:t>
      </w:r>
    </w:p>
    <w:p>
      <w:pPr>
        <w:spacing w:before="19"/>
        <w:ind w:left="295" w:right="175" w:firstLine="427"/>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7"/>
          <w:sz w:val="21"/>
          <w:szCs w:val="21"/>
        </w:rPr>
        <w:t>)</w:t>
      </w:r>
      <w:r>
        <w:rPr>
          <w:rFonts w:ascii="宋体" w:hAnsi="宋体" w:eastAsia="宋体" w:cs="宋体"/>
          <w:spacing w:val="-4"/>
          <w:sz w:val="21"/>
          <w:szCs w:val="21"/>
        </w:rPr>
        <w:t>本公司子公司湖南海利锂电科技股份有限公司于 2021 年 8 月 26 日与中国光大银行股份</w:t>
      </w:r>
      <w:r>
        <w:rPr>
          <w:rFonts w:ascii="宋体" w:hAnsi="宋体" w:eastAsia="宋体" w:cs="宋体"/>
          <w:sz w:val="21"/>
          <w:szCs w:val="21"/>
        </w:rPr>
        <w:t xml:space="preserve"> </w:t>
      </w:r>
      <w:r>
        <w:rPr>
          <w:rFonts w:ascii="宋体" w:hAnsi="宋体" w:eastAsia="宋体" w:cs="宋体"/>
          <w:spacing w:val="26"/>
          <w:sz w:val="21"/>
          <w:szCs w:val="21"/>
        </w:rPr>
        <w:t>有</w:t>
      </w:r>
      <w:r>
        <w:rPr>
          <w:rFonts w:ascii="宋体" w:hAnsi="宋体" w:eastAsia="宋体" w:cs="宋体"/>
          <w:spacing w:val="18"/>
          <w:sz w:val="21"/>
          <w:szCs w:val="21"/>
        </w:rPr>
        <w:t>限</w:t>
      </w:r>
      <w:r>
        <w:rPr>
          <w:rFonts w:ascii="宋体" w:hAnsi="宋体" w:eastAsia="宋体" w:cs="宋体"/>
          <w:spacing w:val="13"/>
          <w:sz w:val="21"/>
          <w:szCs w:val="21"/>
        </w:rPr>
        <w:t>公司长沙人民路支行签订了(52462104000046)最高额抵押贷款合同，借款本金金额为</w:t>
      </w:r>
      <w:r>
        <w:rPr>
          <w:rFonts w:ascii="宋体" w:hAnsi="宋体" w:eastAsia="宋体" w:cs="宋体"/>
          <w:sz w:val="21"/>
          <w:szCs w:val="21"/>
        </w:rPr>
        <w:t xml:space="preserve"> </w:t>
      </w:r>
      <w:r>
        <w:rPr>
          <w:rFonts w:ascii="宋体" w:hAnsi="宋体" w:eastAsia="宋体" w:cs="宋体"/>
          <w:spacing w:val="-4"/>
          <w:sz w:val="21"/>
          <w:szCs w:val="21"/>
        </w:rPr>
        <w:t>1,500.00 万元，湖南海利锂电科技股份有限公司以房产及土地使用权(抵押合同 524620070000</w:t>
      </w:r>
      <w:r>
        <w:rPr>
          <w:rFonts w:ascii="宋体" w:hAnsi="宋体" w:eastAsia="宋体" w:cs="宋体"/>
          <w:spacing w:val="-2"/>
          <w:sz w:val="21"/>
          <w:szCs w:val="21"/>
        </w:rPr>
        <w:t>6</w:t>
      </w:r>
      <w:r>
        <w:rPr>
          <w:rFonts w:ascii="宋体" w:hAnsi="宋体" w:eastAsia="宋体" w:cs="宋体"/>
          <w:sz w:val="21"/>
          <w:szCs w:val="21"/>
        </w:rPr>
        <w:t xml:space="preserve">1) </w:t>
      </w:r>
      <w:r>
        <w:rPr>
          <w:rFonts w:ascii="宋体" w:hAnsi="宋体" w:eastAsia="宋体" w:cs="宋体"/>
          <w:spacing w:val="-24"/>
          <w:sz w:val="21"/>
          <w:szCs w:val="21"/>
        </w:rPr>
        <w:t>为</w:t>
      </w:r>
      <w:r>
        <w:rPr>
          <w:rFonts w:ascii="宋体" w:hAnsi="宋体" w:eastAsia="宋体" w:cs="宋体"/>
          <w:spacing w:val="-17"/>
          <w:sz w:val="21"/>
          <w:szCs w:val="21"/>
        </w:rPr>
        <w:t>该</w:t>
      </w:r>
      <w:r>
        <w:rPr>
          <w:rFonts w:ascii="宋体" w:hAnsi="宋体" w:eastAsia="宋体" w:cs="宋体"/>
          <w:spacing w:val="-12"/>
          <w:sz w:val="21"/>
          <w:szCs w:val="21"/>
        </w:rPr>
        <w:t>借款提供抵押担保， 借款期限 2021 年 8 月 26 日至 2022 年 8 月 25 日，借款利率为固定利率</w:t>
      </w:r>
      <w:r>
        <w:rPr>
          <w:rFonts w:ascii="宋体" w:hAnsi="宋体" w:eastAsia="宋体" w:cs="宋体"/>
          <w:sz w:val="21"/>
          <w:szCs w:val="21"/>
        </w:rPr>
        <w:t xml:space="preserve"> </w:t>
      </w:r>
      <w:r>
        <w:rPr>
          <w:rFonts w:ascii="宋体" w:hAnsi="宋体" w:eastAsia="宋体" w:cs="宋体"/>
          <w:spacing w:val="-18"/>
          <w:sz w:val="21"/>
          <w:szCs w:val="21"/>
        </w:rPr>
        <w:t>4.5</w:t>
      </w:r>
      <w:r>
        <w:rPr>
          <w:rFonts w:ascii="宋体" w:hAnsi="宋体" w:eastAsia="宋体" w:cs="宋体"/>
          <w:spacing w:val="-11"/>
          <w:sz w:val="21"/>
          <w:szCs w:val="21"/>
        </w:rPr>
        <w:t>6</w:t>
      </w:r>
      <w:r>
        <w:rPr>
          <w:rFonts w:ascii="宋体" w:hAnsi="宋体" w:eastAsia="宋体" w:cs="宋体"/>
          <w:spacing w:val="-9"/>
          <w:sz w:val="21"/>
          <w:szCs w:val="21"/>
        </w:rPr>
        <w:t>75%，截止 2021 年 12 月 31 日借款余额 1,500.00 万元。</w:t>
      </w:r>
    </w:p>
    <w:p>
      <w:pPr>
        <w:spacing w:before="2" w:line="239" w:lineRule="auto"/>
        <w:ind w:left="296" w:right="266" w:firstLine="426"/>
        <w:rPr>
          <w:rFonts w:ascii="宋体" w:hAnsi="宋体" w:eastAsia="宋体" w:cs="宋体"/>
          <w:sz w:val="21"/>
          <w:szCs w:val="21"/>
        </w:rPr>
      </w:pPr>
      <w:r>
        <w:rPr>
          <w:rFonts w:ascii="宋体" w:hAnsi="宋体" w:eastAsia="宋体" w:cs="宋体"/>
          <w:spacing w:val="-8"/>
          <w:sz w:val="21"/>
          <w:szCs w:val="21"/>
        </w:rPr>
        <w:t>(2</w:t>
      </w:r>
      <w:r>
        <w:rPr>
          <w:rFonts w:ascii="宋体" w:hAnsi="宋体" w:eastAsia="宋体" w:cs="宋体"/>
          <w:spacing w:val="-7"/>
          <w:sz w:val="21"/>
          <w:szCs w:val="21"/>
        </w:rPr>
        <w:t>)</w:t>
      </w:r>
      <w:r>
        <w:rPr>
          <w:rFonts w:ascii="宋体" w:hAnsi="宋体" w:eastAsia="宋体" w:cs="宋体"/>
          <w:spacing w:val="-4"/>
          <w:sz w:val="21"/>
          <w:szCs w:val="21"/>
        </w:rPr>
        <w:t>本公司子公司湖南海利锂电科技股份有限公司于 2021 年 11 月 3 日与中国光大银行股份</w:t>
      </w:r>
      <w:r>
        <w:rPr>
          <w:rFonts w:ascii="宋体" w:hAnsi="宋体" w:eastAsia="宋体" w:cs="宋体"/>
          <w:sz w:val="21"/>
          <w:szCs w:val="21"/>
        </w:rPr>
        <w:t xml:space="preserve"> </w:t>
      </w:r>
      <w:r>
        <w:rPr>
          <w:rFonts w:ascii="宋体" w:hAnsi="宋体" w:eastAsia="宋体" w:cs="宋体"/>
          <w:spacing w:val="-2"/>
          <w:sz w:val="21"/>
          <w:szCs w:val="21"/>
        </w:rPr>
        <w:t>有限公司长沙人民路支行签订了(52462104000057)最高额抵押贷款合同，借</w:t>
      </w:r>
      <w:r>
        <w:rPr>
          <w:rFonts w:ascii="宋体" w:hAnsi="宋体" w:eastAsia="宋体" w:cs="宋体"/>
          <w:spacing w:val="-1"/>
          <w:sz w:val="21"/>
          <w:szCs w:val="21"/>
        </w:rPr>
        <w:t>款本金金额为 500.00</w:t>
      </w:r>
      <w:r>
        <w:rPr>
          <w:rFonts w:ascii="宋体" w:hAnsi="宋体" w:eastAsia="宋体" w:cs="宋体"/>
          <w:sz w:val="21"/>
          <w:szCs w:val="21"/>
        </w:rPr>
        <w:t xml:space="preserve"> </w:t>
      </w:r>
      <w:r>
        <w:rPr>
          <w:rFonts w:ascii="宋体" w:hAnsi="宋体" w:eastAsia="宋体" w:cs="宋体"/>
          <w:spacing w:val="10"/>
          <w:sz w:val="21"/>
          <w:szCs w:val="21"/>
        </w:rPr>
        <w:t>万</w:t>
      </w:r>
      <w:r>
        <w:rPr>
          <w:rFonts w:ascii="宋体" w:hAnsi="宋体" w:eastAsia="宋体" w:cs="宋体"/>
          <w:spacing w:val="9"/>
          <w:sz w:val="21"/>
          <w:szCs w:val="21"/>
        </w:rPr>
        <w:t>元</w:t>
      </w:r>
      <w:r>
        <w:rPr>
          <w:rFonts w:ascii="宋体" w:hAnsi="宋体" w:eastAsia="宋体" w:cs="宋体"/>
          <w:spacing w:val="5"/>
          <w:sz w:val="21"/>
          <w:szCs w:val="21"/>
        </w:rPr>
        <w:t>，湖南海利锂电科技股份有限公司以房产及土地使用权为该借款提供抵押担保，借款期限</w:t>
      </w:r>
      <w:r>
        <w:rPr>
          <w:rFonts w:ascii="宋体" w:hAnsi="宋体" w:eastAsia="宋体" w:cs="宋体"/>
          <w:sz w:val="21"/>
          <w:szCs w:val="21"/>
        </w:rPr>
        <w:t xml:space="preserve"> </w:t>
      </w:r>
      <w:r>
        <w:rPr>
          <w:rFonts w:ascii="宋体" w:hAnsi="宋体" w:eastAsia="宋体" w:cs="宋体"/>
          <w:spacing w:val="-26"/>
          <w:sz w:val="21"/>
          <w:szCs w:val="21"/>
        </w:rPr>
        <w:t>2</w:t>
      </w:r>
      <w:r>
        <w:rPr>
          <w:rFonts w:ascii="宋体" w:hAnsi="宋体" w:eastAsia="宋体" w:cs="宋体"/>
          <w:spacing w:val="-25"/>
          <w:sz w:val="21"/>
          <w:szCs w:val="21"/>
        </w:rPr>
        <w:t>0</w:t>
      </w:r>
      <w:r>
        <w:rPr>
          <w:rFonts w:ascii="宋体" w:hAnsi="宋体" w:eastAsia="宋体" w:cs="宋体"/>
          <w:spacing w:val="-13"/>
          <w:sz w:val="21"/>
          <w:szCs w:val="21"/>
        </w:rPr>
        <w:t>21 年 11 月 3 日至 2022 年 11 月 2 日，借款利率为固定利率 4.5675%，截止 2021 年 12 月 31 日</w:t>
      </w:r>
      <w:r>
        <w:rPr>
          <w:rFonts w:ascii="宋体" w:hAnsi="宋体" w:eastAsia="宋体" w:cs="宋体"/>
          <w:sz w:val="21"/>
          <w:szCs w:val="21"/>
        </w:rPr>
        <w:t xml:space="preserve"> </w:t>
      </w:r>
      <w:r>
        <w:rPr>
          <w:rFonts w:ascii="宋体" w:hAnsi="宋体" w:eastAsia="宋体" w:cs="宋体"/>
          <w:spacing w:val="-14"/>
          <w:sz w:val="21"/>
          <w:szCs w:val="21"/>
        </w:rPr>
        <w:t>借</w:t>
      </w:r>
      <w:r>
        <w:rPr>
          <w:rFonts w:ascii="宋体" w:hAnsi="宋体" w:eastAsia="宋体" w:cs="宋体"/>
          <w:spacing w:val="-8"/>
          <w:sz w:val="21"/>
          <w:szCs w:val="21"/>
        </w:rPr>
        <w:t>款余额 500.00 万元。</w:t>
      </w:r>
    </w:p>
    <w:p>
      <w:pPr>
        <w:spacing w:line="255" w:lineRule="auto"/>
        <w:ind w:left="296" w:right="266" w:firstLine="426"/>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7"/>
          <w:sz w:val="21"/>
          <w:szCs w:val="21"/>
        </w:rPr>
        <w:t>3</w:t>
      </w:r>
      <w:r>
        <w:rPr>
          <w:rFonts w:ascii="宋体" w:hAnsi="宋体" w:eastAsia="宋体" w:cs="宋体"/>
          <w:spacing w:val="-4"/>
          <w:sz w:val="21"/>
          <w:szCs w:val="21"/>
        </w:rPr>
        <w:t>) 本公司子公司湖南海利锂电科技股份有限公司于 2021 年 11 月 29 日与中国光大银行股</w:t>
      </w:r>
      <w:r>
        <w:rPr>
          <w:rFonts w:ascii="宋体" w:hAnsi="宋体" w:eastAsia="宋体" w:cs="宋体"/>
          <w:sz w:val="21"/>
          <w:szCs w:val="21"/>
        </w:rPr>
        <w:t xml:space="preserve"> </w:t>
      </w:r>
      <w:r>
        <w:rPr>
          <w:rFonts w:ascii="宋体" w:hAnsi="宋体" w:eastAsia="宋体" w:cs="宋体"/>
          <w:spacing w:val="12"/>
          <w:sz w:val="21"/>
          <w:szCs w:val="21"/>
        </w:rPr>
        <w:t>份有限公</w:t>
      </w:r>
      <w:r>
        <w:rPr>
          <w:rFonts w:ascii="宋体" w:hAnsi="宋体" w:eastAsia="宋体" w:cs="宋体"/>
          <w:spacing w:val="9"/>
          <w:sz w:val="21"/>
          <w:szCs w:val="21"/>
        </w:rPr>
        <w:t>司</w:t>
      </w:r>
      <w:r>
        <w:rPr>
          <w:rFonts w:ascii="宋体" w:hAnsi="宋体" w:eastAsia="宋体" w:cs="宋体"/>
          <w:spacing w:val="6"/>
          <w:sz w:val="21"/>
          <w:szCs w:val="21"/>
        </w:rPr>
        <w:t>长沙人民路支行签订了(52462104000061) 最高额抵押贷款合同，借款本金金额为</w:t>
      </w:r>
    </w:p>
    <w:p>
      <w:pPr>
        <w:sectPr>
          <w:headerReference r:id="rId102" w:type="default"/>
          <w:footerReference r:id="rId103" w:type="default"/>
          <w:pgSz w:w="11907" w:h="16839"/>
          <w:pgMar w:top="1392" w:right="1003" w:bottom="1395" w:left="1510" w:header="856" w:footer="1191" w:gutter="0"/>
          <w:cols w:space="720" w:num="1"/>
        </w:sectPr>
      </w:pPr>
    </w:p>
    <w:p>
      <w:pPr>
        <w:spacing w:before="161"/>
        <w:ind w:left="124" w:right="110" w:firstLine="14"/>
        <w:rPr>
          <w:rFonts w:ascii="宋体" w:hAnsi="宋体" w:eastAsia="宋体" w:cs="宋体"/>
          <w:sz w:val="21"/>
          <w:szCs w:val="21"/>
        </w:rPr>
      </w:pPr>
      <w:r>
        <w:rPr>
          <w:rFonts w:ascii="宋体" w:hAnsi="宋体" w:eastAsia="宋体" w:cs="宋体"/>
          <w:spacing w:val="-4"/>
          <w:sz w:val="21"/>
          <w:szCs w:val="21"/>
        </w:rPr>
        <w:t>1,000.00</w:t>
      </w:r>
      <w:r>
        <w:rPr>
          <w:rFonts w:ascii="宋体" w:hAnsi="宋体" w:eastAsia="宋体" w:cs="宋体"/>
          <w:spacing w:val="-3"/>
          <w:sz w:val="21"/>
          <w:szCs w:val="21"/>
        </w:rPr>
        <w:t xml:space="preserve"> </w:t>
      </w:r>
      <w:r>
        <w:rPr>
          <w:rFonts w:ascii="宋体" w:hAnsi="宋体" w:eastAsia="宋体" w:cs="宋体"/>
          <w:spacing w:val="-2"/>
          <w:sz w:val="21"/>
          <w:szCs w:val="21"/>
        </w:rPr>
        <w:t>万元，湖南海利锂电科技股份有限公司以房产及土地使用权为该借款提供抵押担保，借</w:t>
      </w:r>
      <w:r>
        <w:rPr>
          <w:rFonts w:ascii="宋体" w:hAnsi="宋体" w:eastAsia="宋体" w:cs="宋体"/>
          <w:sz w:val="21"/>
          <w:szCs w:val="21"/>
        </w:rPr>
        <w:t xml:space="preserve"> </w:t>
      </w:r>
      <w:r>
        <w:rPr>
          <w:rFonts w:ascii="宋体" w:hAnsi="宋体" w:eastAsia="宋体" w:cs="宋体"/>
          <w:spacing w:val="-26"/>
          <w:sz w:val="21"/>
          <w:szCs w:val="21"/>
        </w:rPr>
        <w:t>款期限</w:t>
      </w:r>
      <w:r>
        <w:rPr>
          <w:rFonts w:ascii="宋体" w:hAnsi="宋体" w:eastAsia="宋体" w:cs="宋体"/>
          <w:spacing w:val="-16"/>
          <w:sz w:val="21"/>
          <w:szCs w:val="21"/>
        </w:rPr>
        <w:t xml:space="preserve"> </w:t>
      </w:r>
      <w:r>
        <w:rPr>
          <w:rFonts w:ascii="宋体" w:hAnsi="宋体" w:eastAsia="宋体" w:cs="宋体"/>
          <w:spacing w:val="-13"/>
          <w:sz w:val="21"/>
          <w:szCs w:val="21"/>
        </w:rPr>
        <w:t>2021 年 11 月 29 日至 2022 年 11 月 28 日，借款利率为固定利率 4.5675%，截止 2021 年 12</w:t>
      </w:r>
      <w:r>
        <w:rPr>
          <w:rFonts w:ascii="宋体" w:hAnsi="宋体" w:eastAsia="宋体" w:cs="宋体"/>
          <w:sz w:val="21"/>
          <w:szCs w:val="21"/>
        </w:rPr>
        <w:t xml:space="preserve"> </w:t>
      </w:r>
      <w:r>
        <w:rPr>
          <w:rFonts w:ascii="宋体" w:hAnsi="宋体" w:eastAsia="宋体" w:cs="宋体"/>
          <w:spacing w:val="-18"/>
          <w:sz w:val="21"/>
          <w:szCs w:val="21"/>
        </w:rPr>
        <w:t>月</w:t>
      </w:r>
      <w:r>
        <w:rPr>
          <w:rFonts w:ascii="宋体" w:hAnsi="宋体" w:eastAsia="宋体" w:cs="宋体"/>
          <w:spacing w:val="-10"/>
          <w:sz w:val="21"/>
          <w:szCs w:val="21"/>
        </w:rPr>
        <w:t xml:space="preserve"> </w:t>
      </w:r>
      <w:r>
        <w:rPr>
          <w:rFonts w:ascii="宋体" w:hAnsi="宋体" w:eastAsia="宋体" w:cs="宋体"/>
          <w:spacing w:val="-9"/>
          <w:sz w:val="21"/>
          <w:szCs w:val="21"/>
        </w:rPr>
        <w:t>31 日借款余额 1,000.00 万元。</w:t>
      </w:r>
    </w:p>
    <w:p>
      <w:pPr>
        <w:spacing w:before="1" w:line="239" w:lineRule="auto"/>
        <w:ind w:left="122" w:right="110" w:firstLine="427"/>
        <w:rPr>
          <w:rFonts w:ascii="宋体" w:hAnsi="宋体" w:eastAsia="宋体" w:cs="宋体"/>
          <w:sz w:val="21"/>
          <w:szCs w:val="21"/>
        </w:rPr>
      </w:pPr>
      <w:r>
        <w:rPr>
          <w:rFonts w:ascii="宋体" w:hAnsi="宋体" w:eastAsia="宋体" w:cs="宋体"/>
          <w:spacing w:val="-8"/>
          <w:sz w:val="21"/>
          <w:szCs w:val="21"/>
        </w:rPr>
        <w:t>(4</w:t>
      </w:r>
      <w:r>
        <w:rPr>
          <w:rFonts w:ascii="宋体" w:hAnsi="宋体" w:eastAsia="宋体" w:cs="宋体"/>
          <w:spacing w:val="-7"/>
          <w:sz w:val="21"/>
          <w:szCs w:val="21"/>
        </w:rPr>
        <w:t>)</w:t>
      </w:r>
      <w:r>
        <w:rPr>
          <w:rFonts w:ascii="宋体" w:hAnsi="宋体" w:eastAsia="宋体" w:cs="宋体"/>
          <w:spacing w:val="-4"/>
          <w:sz w:val="21"/>
          <w:szCs w:val="21"/>
        </w:rPr>
        <w:t xml:space="preserve"> 本公司子公司湖南海利锂电科技股份有限公司于 2021 年 2 月 2 日与长沙银行股份有限</w:t>
      </w:r>
      <w:r>
        <w:rPr>
          <w:rFonts w:ascii="宋体" w:hAnsi="宋体" w:eastAsia="宋体" w:cs="宋体"/>
          <w:sz w:val="21"/>
          <w:szCs w:val="21"/>
        </w:rPr>
        <w:t xml:space="preserve"> </w:t>
      </w:r>
      <w:r>
        <w:rPr>
          <w:rFonts w:ascii="宋体" w:hAnsi="宋体" w:eastAsia="宋体" w:cs="宋体"/>
          <w:spacing w:val="1"/>
          <w:sz w:val="21"/>
          <w:szCs w:val="21"/>
        </w:rPr>
        <w:t>公司科技支行签订了(3</w:t>
      </w:r>
      <w:r>
        <w:rPr>
          <w:rFonts w:ascii="宋体" w:hAnsi="宋体" w:eastAsia="宋体" w:cs="宋体"/>
          <w:sz w:val="21"/>
          <w:szCs w:val="21"/>
        </w:rPr>
        <w:t xml:space="preserve">52020211001000284000)借款合同，借款本金金额为 500.00 万元， 湖南 </w:t>
      </w:r>
      <w:r>
        <w:rPr>
          <w:rFonts w:ascii="宋体" w:hAnsi="宋体" w:eastAsia="宋体" w:cs="宋体"/>
          <w:spacing w:val="1"/>
          <w:sz w:val="21"/>
          <w:szCs w:val="21"/>
        </w:rPr>
        <w:t>海利锂电科技股份有限</w:t>
      </w:r>
      <w:r>
        <w:rPr>
          <w:rFonts w:ascii="宋体" w:hAnsi="宋体" w:eastAsia="宋体" w:cs="宋体"/>
          <w:sz w:val="21"/>
          <w:szCs w:val="21"/>
        </w:rPr>
        <w:t xml:space="preserve">公司与长沙银行股份有限公司科技支行签订了(DB35200120210115019881) </w:t>
      </w:r>
      <w:r>
        <w:rPr>
          <w:rFonts w:ascii="宋体" w:hAnsi="宋体" w:eastAsia="宋体" w:cs="宋体"/>
          <w:spacing w:val="-11"/>
          <w:sz w:val="21"/>
          <w:szCs w:val="21"/>
        </w:rPr>
        <w:t>的最高额保证合同为该借款提供担保，借款期限 2021 年 2 月 2 日至 2022 年 2 月 1 日，借款利</w:t>
      </w:r>
      <w:r>
        <w:rPr>
          <w:rFonts w:ascii="宋体" w:hAnsi="宋体" w:eastAsia="宋体" w:cs="宋体"/>
          <w:spacing w:val="-3"/>
          <w:sz w:val="21"/>
          <w:szCs w:val="21"/>
        </w:rPr>
        <w:t>率</w:t>
      </w:r>
      <w:r>
        <w:rPr>
          <w:rFonts w:ascii="宋体" w:hAnsi="宋体" w:eastAsia="宋体" w:cs="宋体"/>
          <w:sz w:val="21"/>
          <w:szCs w:val="21"/>
        </w:rPr>
        <w:t xml:space="preserve"> </w:t>
      </w:r>
      <w:r>
        <w:rPr>
          <w:rFonts w:ascii="宋体" w:hAnsi="宋体" w:eastAsia="宋体" w:cs="宋体"/>
          <w:spacing w:val="-20"/>
          <w:sz w:val="21"/>
          <w:szCs w:val="21"/>
        </w:rPr>
        <w:t>为</w:t>
      </w:r>
      <w:r>
        <w:rPr>
          <w:rFonts w:ascii="宋体" w:hAnsi="宋体" w:eastAsia="宋体" w:cs="宋体"/>
          <w:spacing w:val="-12"/>
          <w:sz w:val="21"/>
          <w:szCs w:val="21"/>
        </w:rPr>
        <w:t>固</w:t>
      </w:r>
      <w:r>
        <w:rPr>
          <w:rFonts w:ascii="宋体" w:hAnsi="宋体" w:eastAsia="宋体" w:cs="宋体"/>
          <w:spacing w:val="-10"/>
          <w:sz w:val="21"/>
          <w:szCs w:val="21"/>
        </w:rPr>
        <w:t>定利率 5.6550%，截止 2021 年 12 月 31 日借款余额 500.00 万元。</w:t>
      </w:r>
    </w:p>
    <w:p>
      <w:pPr>
        <w:spacing w:line="217" w:lineRule="auto"/>
        <w:ind w:left="549"/>
        <w:rPr>
          <w:rFonts w:ascii="宋体" w:hAnsi="宋体" w:eastAsia="宋体" w:cs="宋体"/>
          <w:sz w:val="21"/>
          <w:szCs w:val="21"/>
        </w:rPr>
      </w:pPr>
      <w:r>
        <w:rPr>
          <w:rFonts w:ascii="宋体" w:hAnsi="宋体" w:eastAsia="宋体" w:cs="宋体"/>
          <w:spacing w:val="-12"/>
          <w:sz w:val="21"/>
          <w:szCs w:val="21"/>
        </w:rPr>
        <w:t xml:space="preserve">(5) </w:t>
      </w:r>
      <w:r>
        <w:rPr>
          <w:rFonts w:ascii="宋体" w:hAnsi="宋体" w:eastAsia="宋体" w:cs="宋体"/>
          <w:spacing w:val="-6"/>
          <w:sz w:val="21"/>
          <w:szCs w:val="21"/>
        </w:rPr>
        <w:t>截至 2021 年 12 月 31 日本公司以票据贴现取得短期借款余额为 3,000.00 万元。</w:t>
      </w:r>
    </w:p>
    <w:p>
      <w:pPr>
        <w:spacing w:line="256" w:lineRule="auto"/>
        <w:rPr>
          <w:rFonts w:ascii="Arial"/>
          <w:sz w:val="21"/>
        </w:rPr>
      </w:pPr>
    </w:p>
    <w:p>
      <w:pPr>
        <w:spacing w:before="68" w:line="223" w:lineRule="auto"/>
        <w:ind w:left="160"/>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(2).已逾期未偿还的</w:t>
      </w:r>
      <w:r>
        <w:rPr>
          <w:rFonts w:ascii="宋体" w:hAnsi="宋体" w:eastAsia="宋体" w:cs="宋体"/>
          <w:spacing w:val="-1"/>
          <w:sz w:val="21"/>
          <w:szCs w:val="21"/>
          <w14:textOutline w14:w="3831" w14:cap="flat" w14:cmpd="sng">
            <w14:solidFill>
              <w14:srgbClr w14:val="000000"/>
            </w14:solidFill>
            <w14:prstDash w14:val="solid"/>
            <w14:miter w14:val="0"/>
          </w14:textOutline>
        </w:rPr>
        <w:t>短期借款情况</w:t>
      </w:r>
    </w:p>
    <w:p>
      <w:pPr>
        <w:spacing w:before="65" w:line="283" w:lineRule="exact"/>
        <w:ind w:left="13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5" w:line="220" w:lineRule="auto"/>
        <w:ind w:left="124"/>
        <w:rPr>
          <w:rFonts w:ascii="宋体" w:hAnsi="宋体" w:eastAsia="宋体" w:cs="宋体"/>
          <w:sz w:val="21"/>
          <w:szCs w:val="21"/>
        </w:rPr>
      </w:pPr>
      <w:r>
        <w:rPr>
          <w:rFonts w:ascii="宋体" w:hAnsi="宋体" w:eastAsia="宋体" w:cs="宋体"/>
          <w:spacing w:val="-1"/>
          <w:sz w:val="21"/>
          <w:szCs w:val="21"/>
        </w:rPr>
        <w:t>其中重要</w:t>
      </w:r>
      <w:r>
        <w:rPr>
          <w:rFonts w:ascii="宋体" w:hAnsi="宋体" w:eastAsia="宋体" w:cs="宋体"/>
          <w:sz w:val="21"/>
          <w:szCs w:val="21"/>
        </w:rPr>
        <w:t>的已逾期未偿还的短期借款情况如下：</w:t>
      </w:r>
    </w:p>
    <w:p>
      <w:pPr>
        <w:spacing w:before="7" w:line="237" w:lineRule="auto"/>
        <w:ind w:left="124" w:right="7549" w:firstLine="5"/>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2"/>
          <w:sz w:val="21"/>
          <w:szCs w:val="21"/>
        </w:rPr>
        <w:t>√</w:t>
      </w:r>
      <w:r>
        <w:rPr>
          <w:rFonts w:ascii="宋体" w:hAnsi="宋体" w:eastAsia="宋体" w:cs="宋体"/>
          <w:spacing w:val="-1"/>
          <w:sz w:val="21"/>
          <w:szCs w:val="21"/>
        </w:rPr>
        <w:t>不适用</w:t>
      </w:r>
      <w:r>
        <w:rPr>
          <w:rFonts w:ascii="宋体" w:hAnsi="宋体" w:eastAsia="宋体" w:cs="宋体"/>
          <w:sz w:val="21"/>
          <w:szCs w:val="21"/>
        </w:rPr>
        <w:t xml:space="preserve"> </w:t>
      </w: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6" w:line="283" w:lineRule="exact"/>
        <w:ind w:left="13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27"/>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0"/>
          </w14:textOutline>
        </w:rPr>
        <w:t>3</w:t>
      </w:r>
      <w:r>
        <w:rPr>
          <w:rFonts w:ascii="宋体" w:hAnsi="宋体" w:eastAsia="宋体" w:cs="宋体"/>
          <w:spacing w:val="-10"/>
          <w:sz w:val="21"/>
          <w:szCs w:val="21"/>
          <w14:textOutline w14:w="3831" w14:cap="flat" w14:cmpd="sng">
            <w14:solidFill>
              <w14:srgbClr w14:val="000000"/>
            </w14:solidFill>
            <w14:prstDash w14:val="solid"/>
            <w14:miter w14:val="0"/>
          </w14:textOutline>
        </w:rPr>
        <w:t>2、</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0"/>
          </w14:textOutline>
        </w:rPr>
        <w:t>交易性金融负债</w:t>
      </w:r>
    </w:p>
    <w:p>
      <w:pPr>
        <w:spacing w:before="68" w:line="283" w:lineRule="exact"/>
        <w:ind w:left="13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127"/>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33、</w:t>
      </w:r>
      <w:r>
        <w:rPr>
          <w:rFonts w:ascii="宋体" w:hAnsi="宋体" w:eastAsia="宋体" w:cs="宋体"/>
          <w:spacing w:val="-12"/>
          <w:sz w:val="21"/>
          <w:szCs w:val="21"/>
        </w:rPr>
        <w:t xml:space="preserve">  </w:t>
      </w:r>
      <w:r>
        <w:rPr>
          <w:rFonts w:ascii="宋体" w:hAnsi="宋体" w:eastAsia="宋体" w:cs="宋体"/>
          <w:spacing w:val="-12"/>
          <w:sz w:val="21"/>
          <w:szCs w:val="21"/>
          <w14:textOutline w14:w="3831" w14:cap="flat" w14:cmpd="sng">
            <w14:solidFill>
              <w14:srgbClr w14:val="000000"/>
            </w14:solidFill>
            <w14:prstDash w14:val="solid"/>
            <w14:miter w14:val="0"/>
          </w14:textOutline>
        </w:rPr>
        <w:t>衍生金融负债</w:t>
      </w:r>
    </w:p>
    <w:p>
      <w:pPr>
        <w:spacing w:before="66" w:line="283" w:lineRule="exact"/>
        <w:ind w:left="13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7" w:line="221" w:lineRule="auto"/>
        <w:ind w:left="127"/>
        <w:rPr>
          <w:rFonts w:ascii="宋体" w:hAnsi="宋体" w:eastAsia="宋体" w:cs="宋体"/>
          <w:sz w:val="21"/>
          <w:szCs w:val="21"/>
        </w:rPr>
      </w:pPr>
      <w:r>
        <w:rPr>
          <w:rFonts w:ascii="宋体" w:hAnsi="宋体" w:eastAsia="宋体" w:cs="宋体"/>
          <w:spacing w:val="-21"/>
          <w:sz w:val="21"/>
          <w:szCs w:val="21"/>
          <w14:textOutline w14:w="3831" w14:cap="flat" w14:cmpd="sng">
            <w14:solidFill>
              <w14:srgbClr w14:val="000000"/>
            </w14:solidFill>
            <w14:prstDash w14:val="solid"/>
            <w14:miter w14:val="0"/>
          </w14:textOutline>
        </w:rPr>
        <w:t>3</w:t>
      </w:r>
      <w:r>
        <w:rPr>
          <w:rFonts w:ascii="宋体" w:hAnsi="宋体" w:eastAsia="宋体" w:cs="宋体"/>
          <w:spacing w:val="-14"/>
          <w:sz w:val="21"/>
          <w:szCs w:val="21"/>
          <w14:textOutline w14:w="3831" w14:cap="flat" w14:cmpd="sng">
            <w14:solidFill>
              <w14:srgbClr w14:val="000000"/>
            </w14:solidFill>
            <w14:prstDash w14:val="solid"/>
            <w14:miter w14:val="0"/>
          </w14:textOutline>
        </w:rPr>
        <w:t>4、</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应付票据</w:t>
      </w:r>
    </w:p>
    <w:p>
      <w:pPr>
        <w:spacing w:before="81" w:line="223" w:lineRule="auto"/>
        <w:ind w:left="16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1).应付票据列示</w:t>
      </w:r>
    </w:p>
    <w:p>
      <w:pPr>
        <w:spacing w:before="65" w:line="283" w:lineRule="exact"/>
        <w:ind w:left="123"/>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2" w:lineRule="auto"/>
        <w:ind w:right="112"/>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392"/>
        <w:gridCol w:w="3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2357" w:type="dxa"/>
            <w:tcBorders>
              <w:top w:val="single" w:color="000000" w:sz="2" w:space="0"/>
              <w:bottom w:val="single" w:color="000000" w:sz="2" w:space="0"/>
            </w:tcBorders>
            <w:vAlign w:val="top"/>
          </w:tcPr>
          <w:p>
            <w:pPr>
              <w:spacing w:before="41" w:line="218" w:lineRule="auto"/>
              <w:ind w:left="970"/>
              <w:rPr>
                <w:rFonts w:ascii="宋体" w:hAnsi="宋体" w:eastAsia="宋体" w:cs="宋体"/>
                <w:sz w:val="21"/>
                <w:szCs w:val="21"/>
              </w:rPr>
            </w:pPr>
            <w:r>
              <w:rPr>
                <w:rFonts w:ascii="宋体" w:hAnsi="宋体" w:eastAsia="宋体" w:cs="宋体"/>
                <w:spacing w:val="-2"/>
                <w:sz w:val="21"/>
                <w:szCs w:val="21"/>
              </w:rPr>
              <w:t>种</w:t>
            </w:r>
            <w:r>
              <w:rPr>
                <w:rFonts w:ascii="宋体" w:hAnsi="宋体" w:eastAsia="宋体" w:cs="宋体"/>
                <w:spacing w:val="-1"/>
                <w:sz w:val="21"/>
                <w:szCs w:val="21"/>
              </w:rPr>
              <w:t>类</w:t>
            </w:r>
          </w:p>
        </w:tc>
        <w:tc>
          <w:tcPr>
            <w:tcW w:w="3392" w:type="dxa"/>
            <w:tcBorders>
              <w:top w:val="single" w:color="000000" w:sz="2" w:space="0"/>
              <w:bottom w:val="single" w:color="000000" w:sz="2" w:space="0"/>
            </w:tcBorders>
            <w:vAlign w:val="top"/>
          </w:tcPr>
          <w:p>
            <w:pPr>
              <w:spacing w:before="41" w:line="218" w:lineRule="auto"/>
              <w:ind w:left="1277"/>
              <w:rPr>
                <w:rFonts w:ascii="宋体" w:hAnsi="宋体" w:eastAsia="宋体" w:cs="宋体"/>
                <w:sz w:val="21"/>
                <w:szCs w:val="21"/>
              </w:rPr>
            </w:pPr>
            <w:r>
              <w:rPr>
                <w:rFonts w:ascii="宋体" w:hAnsi="宋体" w:eastAsia="宋体" w:cs="宋体"/>
                <w:spacing w:val="-2"/>
                <w:sz w:val="21"/>
                <w:szCs w:val="21"/>
              </w:rPr>
              <w:t>期末余额</w:t>
            </w:r>
          </w:p>
        </w:tc>
        <w:tc>
          <w:tcPr>
            <w:tcW w:w="3304" w:type="dxa"/>
            <w:tcBorders>
              <w:top w:val="single" w:color="000000" w:sz="2" w:space="0"/>
              <w:bottom w:val="single" w:color="000000" w:sz="2" w:space="0"/>
            </w:tcBorders>
            <w:vAlign w:val="top"/>
          </w:tcPr>
          <w:p>
            <w:pPr>
              <w:spacing w:before="41" w:line="218" w:lineRule="auto"/>
              <w:ind w:left="1236"/>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357" w:type="dxa"/>
            <w:tcBorders>
              <w:top w:val="single" w:color="000000" w:sz="2" w:space="0"/>
              <w:bottom w:val="single" w:color="000000" w:sz="2" w:space="0"/>
            </w:tcBorders>
            <w:vAlign w:val="top"/>
          </w:tcPr>
          <w:p>
            <w:pPr>
              <w:spacing w:before="32" w:line="219" w:lineRule="auto"/>
              <w:ind w:left="117"/>
              <w:rPr>
                <w:rFonts w:ascii="宋体" w:hAnsi="宋体" w:eastAsia="宋体" w:cs="宋体"/>
                <w:sz w:val="21"/>
                <w:szCs w:val="21"/>
              </w:rPr>
            </w:pPr>
            <w:r>
              <w:rPr>
                <w:rFonts w:ascii="宋体" w:hAnsi="宋体" w:eastAsia="宋体" w:cs="宋体"/>
                <w:spacing w:val="-2"/>
                <w:sz w:val="21"/>
                <w:szCs w:val="21"/>
              </w:rPr>
              <w:t>商业承</w:t>
            </w:r>
            <w:r>
              <w:rPr>
                <w:rFonts w:ascii="宋体" w:hAnsi="宋体" w:eastAsia="宋体" w:cs="宋体"/>
                <w:spacing w:val="-1"/>
                <w:sz w:val="21"/>
                <w:szCs w:val="21"/>
              </w:rPr>
              <w:t>兑汇票</w:t>
            </w:r>
          </w:p>
        </w:tc>
        <w:tc>
          <w:tcPr>
            <w:tcW w:w="3392" w:type="dxa"/>
            <w:tcBorders>
              <w:top w:val="single" w:color="000000" w:sz="2" w:space="0"/>
              <w:bottom w:val="single" w:color="000000" w:sz="2" w:space="0"/>
            </w:tcBorders>
            <w:vAlign w:val="top"/>
          </w:tcPr>
          <w:p>
            <w:pPr>
              <w:rPr>
                <w:rFonts w:ascii="Arial"/>
                <w:sz w:val="21"/>
              </w:rPr>
            </w:pPr>
          </w:p>
        </w:tc>
        <w:tc>
          <w:tcPr>
            <w:tcW w:w="330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357" w:type="dxa"/>
            <w:tcBorders>
              <w:top w:val="single" w:color="000000" w:sz="2" w:space="0"/>
              <w:bottom w:val="single" w:color="000000" w:sz="2" w:space="0"/>
            </w:tcBorders>
            <w:vAlign w:val="top"/>
          </w:tcPr>
          <w:p>
            <w:pPr>
              <w:spacing w:before="34" w:line="217" w:lineRule="auto"/>
              <w:ind w:left="114"/>
              <w:rPr>
                <w:rFonts w:ascii="宋体" w:hAnsi="宋体" w:eastAsia="宋体" w:cs="宋体"/>
                <w:sz w:val="21"/>
                <w:szCs w:val="21"/>
              </w:rPr>
            </w:pPr>
            <w:r>
              <w:rPr>
                <w:rFonts w:ascii="宋体" w:hAnsi="宋体" w:eastAsia="宋体" w:cs="宋体"/>
                <w:spacing w:val="-1"/>
                <w:sz w:val="21"/>
                <w:szCs w:val="21"/>
              </w:rPr>
              <w:t>银行承兑汇票</w:t>
            </w:r>
          </w:p>
        </w:tc>
        <w:tc>
          <w:tcPr>
            <w:tcW w:w="3392" w:type="dxa"/>
            <w:tcBorders>
              <w:top w:val="single" w:color="000000" w:sz="2" w:space="0"/>
              <w:bottom w:val="single" w:color="000000" w:sz="2" w:space="0"/>
            </w:tcBorders>
            <w:vAlign w:val="top"/>
          </w:tcPr>
          <w:p>
            <w:pPr>
              <w:spacing w:before="64"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92,000</w:t>
            </w:r>
            <w:r>
              <w:rPr>
                <w:rFonts w:ascii="Times New Roman" w:hAnsi="Times New Roman" w:eastAsia="Times New Roman" w:cs="Times New Roman"/>
                <w:sz w:val="21"/>
                <w:szCs w:val="21"/>
              </w:rPr>
              <w:t>,000.00</w:t>
            </w:r>
          </w:p>
        </w:tc>
        <w:tc>
          <w:tcPr>
            <w:tcW w:w="3304" w:type="dxa"/>
            <w:tcBorders>
              <w:top w:val="single" w:color="000000" w:sz="2" w:space="0"/>
              <w:bottom w:val="single" w:color="000000" w:sz="2" w:space="0"/>
            </w:tcBorders>
            <w:vAlign w:val="top"/>
          </w:tcPr>
          <w:p>
            <w:pPr>
              <w:spacing w:before="64"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38,180</w:t>
            </w:r>
            <w:r>
              <w:rPr>
                <w:rFonts w:ascii="Times New Roman" w:hAnsi="Times New Roman" w:eastAsia="Times New Roman" w:cs="Times New Roman"/>
                <w:sz w:val="21"/>
                <w:szCs w:val="21"/>
              </w:rPr>
              <w:t>,000.00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2357" w:type="dxa"/>
            <w:tcBorders>
              <w:top w:val="single" w:color="000000" w:sz="2" w:space="0"/>
              <w:bottom w:val="single" w:color="000000" w:sz="2" w:space="0"/>
            </w:tcBorders>
            <w:vAlign w:val="top"/>
          </w:tcPr>
          <w:p>
            <w:pPr>
              <w:spacing w:before="36" w:line="222" w:lineRule="auto"/>
              <w:ind w:left="971"/>
              <w:rPr>
                <w:rFonts w:ascii="宋体" w:hAnsi="宋体" w:eastAsia="宋体" w:cs="宋体"/>
                <w:sz w:val="21"/>
                <w:szCs w:val="21"/>
              </w:rPr>
            </w:pPr>
            <w:r>
              <w:rPr>
                <w:rFonts w:ascii="宋体" w:hAnsi="宋体" w:eastAsia="宋体" w:cs="宋体"/>
                <w:spacing w:val="-2"/>
                <w:sz w:val="21"/>
                <w:szCs w:val="21"/>
              </w:rPr>
              <w:t>合计</w:t>
            </w:r>
          </w:p>
        </w:tc>
        <w:tc>
          <w:tcPr>
            <w:tcW w:w="3392" w:type="dxa"/>
            <w:tcBorders>
              <w:top w:val="single" w:color="000000" w:sz="2" w:space="0"/>
              <w:bottom w:val="single" w:color="000000" w:sz="2" w:space="0"/>
            </w:tcBorders>
            <w:vAlign w:val="top"/>
          </w:tcPr>
          <w:p>
            <w:pPr>
              <w:spacing w:before="64"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92,000</w:t>
            </w:r>
            <w:r>
              <w:rPr>
                <w:rFonts w:ascii="Times New Roman" w:hAnsi="Times New Roman" w:eastAsia="Times New Roman" w:cs="Times New Roman"/>
                <w:sz w:val="21"/>
                <w:szCs w:val="21"/>
              </w:rPr>
              <w:t>,000.00</w:t>
            </w:r>
          </w:p>
        </w:tc>
        <w:tc>
          <w:tcPr>
            <w:tcW w:w="3304" w:type="dxa"/>
            <w:tcBorders>
              <w:top w:val="single" w:color="000000" w:sz="2" w:space="0"/>
              <w:bottom w:val="single" w:color="000000" w:sz="2" w:space="0"/>
            </w:tcBorders>
            <w:vAlign w:val="top"/>
          </w:tcPr>
          <w:p>
            <w:pPr>
              <w:spacing w:before="64"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38,180</w:t>
            </w:r>
            <w:r>
              <w:rPr>
                <w:rFonts w:ascii="Times New Roman" w:hAnsi="Times New Roman" w:eastAsia="Times New Roman" w:cs="Times New Roman"/>
                <w:sz w:val="21"/>
                <w:szCs w:val="21"/>
              </w:rPr>
              <w:t>,000.00</w:t>
            </w:r>
          </w:p>
        </w:tc>
      </w:tr>
    </w:tbl>
    <w:p>
      <w:pPr>
        <w:spacing w:before="30" w:line="220" w:lineRule="auto"/>
        <w:ind w:left="124"/>
        <w:rPr>
          <w:rFonts w:ascii="宋体" w:hAnsi="宋体" w:eastAsia="宋体" w:cs="宋体"/>
          <w:sz w:val="21"/>
          <w:szCs w:val="21"/>
        </w:rPr>
      </w:pPr>
      <w:r>
        <w:rPr>
          <w:rFonts w:ascii="宋体" w:hAnsi="宋体" w:eastAsia="宋体" w:cs="宋体"/>
          <w:spacing w:val="-4"/>
          <w:sz w:val="21"/>
          <w:szCs w:val="21"/>
        </w:rPr>
        <w:t>本</w:t>
      </w:r>
      <w:r>
        <w:rPr>
          <w:rFonts w:ascii="宋体" w:hAnsi="宋体" w:eastAsia="宋体" w:cs="宋体"/>
          <w:spacing w:val="-3"/>
          <w:sz w:val="21"/>
          <w:szCs w:val="21"/>
        </w:rPr>
        <w:t xml:space="preserve">期末已到期未支付的应付票据总额为 </w:t>
      </w:r>
      <w:r>
        <w:rPr>
          <w:rFonts w:ascii="Times New Roman" w:hAnsi="Times New Roman" w:eastAsia="Times New Roman" w:cs="Times New Roman"/>
          <w:spacing w:val="-3"/>
          <w:sz w:val="21"/>
          <w:szCs w:val="21"/>
        </w:rPr>
        <w:t xml:space="preserve">0  </w:t>
      </w:r>
      <w:r>
        <w:rPr>
          <w:rFonts w:ascii="宋体" w:hAnsi="宋体" w:eastAsia="宋体" w:cs="宋体"/>
          <w:spacing w:val="-3"/>
          <w:sz w:val="21"/>
          <w:szCs w:val="21"/>
        </w:rPr>
        <w:t>元。</w:t>
      </w:r>
    </w:p>
    <w:p>
      <w:pPr>
        <w:spacing w:line="253" w:lineRule="auto"/>
        <w:rPr>
          <w:rFonts w:ascii="Arial"/>
          <w:sz w:val="21"/>
        </w:rPr>
      </w:pPr>
    </w:p>
    <w:p>
      <w:pPr>
        <w:spacing w:before="68" w:line="221" w:lineRule="auto"/>
        <w:ind w:left="127"/>
        <w:rPr>
          <w:rFonts w:ascii="宋体" w:hAnsi="宋体" w:eastAsia="宋体" w:cs="宋体"/>
          <w:sz w:val="21"/>
          <w:szCs w:val="21"/>
        </w:rPr>
      </w:pPr>
      <w:r>
        <w:rPr>
          <w:rFonts w:ascii="宋体" w:hAnsi="宋体" w:eastAsia="宋体" w:cs="宋体"/>
          <w:spacing w:val="-21"/>
          <w:sz w:val="21"/>
          <w:szCs w:val="21"/>
          <w14:textOutline w14:w="3831" w14:cap="flat" w14:cmpd="sng">
            <w14:solidFill>
              <w14:srgbClr w14:val="000000"/>
            </w14:solidFill>
            <w14:prstDash w14:val="solid"/>
            <w14:miter w14:val="0"/>
          </w14:textOutline>
        </w:rPr>
        <w:t>3</w:t>
      </w:r>
      <w:r>
        <w:rPr>
          <w:rFonts w:ascii="宋体" w:hAnsi="宋体" w:eastAsia="宋体" w:cs="宋体"/>
          <w:spacing w:val="-14"/>
          <w:sz w:val="21"/>
          <w:szCs w:val="21"/>
          <w14:textOutline w14:w="3831" w14:cap="flat" w14:cmpd="sng">
            <w14:solidFill>
              <w14:srgbClr w14:val="000000"/>
            </w14:solidFill>
            <w14:prstDash w14:val="solid"/>
            <w14:miter w14:val="0"/>
          </w14:textOutline>
        </w:rPr>
        <w:t>5、</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应付账款</w:t>
      </w:r>
    </w:p>
    <w:p>
      <w:pPr>
        <w:spacing w:before="81" w:line="223" w:lineRule="auto"/>
        <w:ind w:left="16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1).应付账款列示</w:t>
      </w:r>
    </w:p>
    <w:p>
      <w:pPr>
        <w:spacing w:before="65" w:line="283" w:lineRule="exact"/>
        <w:ind w:left="123"/>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5" w:lineRule="auto"/>
        <w:ind w:right="112"/>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5"/>
        <w:gridCol w:w="2865"/>
        <w:gridCol w:w="3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845" w:type="dxa"/>
            <w:vAlign w:val="top"/>
          </w:tcPr>
          <w:p>
            <w:pPr>
              <w:spacing w:before="34" w:line="216" w:lineRule="auto"/>
              <w:ind w:left="1220"/>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865" w:type="dxa"/>
            <w:vAlign w:val="top"/>
          </w:tcPr>
          <w:p>
            <w:pPr>
              <w:spacing w:before="34" w:line="216" w:lineRule="auto"/>
              <w:ind w:left="1018"/>
              <w:rPr>
                <w:rFonts w:ascii="宋体" w:hAnsi="宋体" w:eastAsia="宋体" w:cs="宋体"/>
                <w:sz w:val="21"/>
                <w:szCs w:val="21"/>
              </w:rPr>
            </w:pPr>
            <w:r>
              <w:rPr>
                <w:rFonts w:ascii="宋体" w:hAnsi="宋体" w:eastAsia="宋体" w:cs="宋体"/>
                <w:spacing w:val="-2"/>
                <w:sz w:val="21"/>
                <w:szCs w:val="21"/>
              </w:rPr>
              <w:t>期末余额</w:t>
            </w:r>
          </w:p>
        </w:tc>
        <w:tc>
          <w:tcPr>
            <w:tcW w:w="3344" w:type="dxa"/>
            <w:vAlign w:val="top"/>
          </w:tcPr>
          <w:p>
            <w:pPr>
              <w:spacing w:before="34" w:line="216" w:lineRule="auto"/>
              <w:ind w:left="1259"/>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845" w:type="dxa"/>
            <w:vAlign w:val="top"/>
          </w:tcPr>
          <w:p>
            <w:pPr>
              <w:spacing w:before="30" w:line="217" w:lineRule="auto"/>
              <w:ind w:left="116"/>
              <w:rPr>
                <w:rFonts w:ascii="宋体" w:hAnsi="宋体" w:eastAsia="宋体" w:cs="宋体"/>
                <w:sz w:val="21"/>
                <w:szCs w:val="21"/>
              </w:rPr>
            </w:pPr>
            <w:r>
              <w:rPr>
                <w:rFonts w:ascii="宋体" w:hAnsi="宋体" w:eastAsia="宋体" w:cs="宋体"/>
                <w:spacing w:val="-1"/>
                <w:sz w:val="21"/>
                <w:szCs w:val="21"/>
              </w:rPr>
              <w:t>应付材料款</w:t>
            </w:r>
          </w:p>
        </w:tc>
        <w:tc>
          <w:tcPr>
            <w:tcW w:w="2865" w:type="dxa"/>
            <w:vAlign w:val="top"/>
          </w:tcPr>
          <w:p>
            <w:pPr>
              <w:spacing w:before="43" w:line="201" w:lineRule="auto"/>
              <w:ind w:right="98"/>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w:t>
            </w:r>
            <w:r>
              <w:rPr>
                <w:rFonts w:ascii="Times New Roman" w:hAnsi="Times New Roman" w:eastAsia="Times New Roman" w:cs="Times New Roman"/>
                <w:sz w:val="21"/>
                <w:szCs w:val="21"/>
              </w:rPr>
              <w:t>1,312,537.63</w:t>
            </w:r>
          </w:p>
        </w:tc>
        <w:tc>
          <w:tcPr>
            <w:tcW w:w="3344" w:type="dxa"/>
            <w:vAlign w:val="top"/>
          </w:tcPr>
          <w:p>
            <w:pPr>
              <w:spacing w:before="43"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188,5</w:t>
            </w:r>
            <w:r>
              <w:rPr>
                <w:rFonts w:ascii="Times New Roman" w:hAnsi="Times New Roman" w:eastAsia="Times New Roman" w:cs="Times New Roman"/>
                <w:spacing w:val="-1"/>
                <w:sz w:val="21"/>
                <w:szCs w:val="21"/>
              </w:rPr>
              <w:t>60,689.99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845" w:type="dxa"/>
            <w:vAlign w:val="top"/>
          </w:tcPr>
          <w:p>
            <w:pPr>
              <w:spacing w:before="31" w:line="216" w:lineRule="auto"/>
              <w:ind w:left="116"/>
              <w:rPr>
                <w:rFonts w:ascii="宋体" w:hAnsi="宋体" w:eastAsia="宋体" w:cs="宋体"/>
                <w:sz w:val="21"/>
                <w:szCs w:val="21"/>
              </w:rPr>
            </w:pPr>
            <w:r>
              <w:rPr>
                <w:rFonts w:ascii="宋体" w:hAnsi="宋体" w:eastAsia="宋体" w:cs="宋体"/>
                <w:spacing w:val="-1"/>
                <w:sz w:val="21"/>
                <w:szCs w:val="21"/>
              </w:rPr>
              <w:t>应付工程及</w:t>
            </w:r>
            <w:r>
              <w:rPr>
                <w:rFonts w:ascii="宋体" w:hAnsi="宋体" w:eastAsia="宋体" w:cs="宋体"/>
                <w:sz w:val="21"/>
                <w:szCs w:val="21"/>
              </w:rPr>
              <w:t>设备款</w:t>
            </w:r>
          </w:p>
        </w:tc>
        <w:tc>
          <w:tcPr>
            <w:tcW w:w="2865" w:type="dxa"/>
            <w:vAlign w:val="top"/>
          </w:tcPr>
          <w:p>
            <w:pPr>
              <w:spacing w:before="45"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80,968,014.</w:t>
            </w:r>
            <w:r>
              <w:rPr>
                <w:rFonts w:ascii="Times New Roman" w:hAnsi="Times New Roman" w:eastAsia="Times New Roman" w:cs="Times New Roman"/>
                <w:sz w:val="21"/>
                <w:szCs w:val="21"/>
              </w:rPr>
              <w:t>46</w:t>
            </w:r>
          </w:p>
        </w:tc>
        <w:tc>
          <w:tcPr>
            <w:tcW w:w="3344" w:type="dxa"/>
            <w:vAlign w:val="top"/>
          </w:tcPr>
          <w:p>
            <w:pPr>
              <w:spacing w:before="45" w:line="201"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70,64</w:t>
            </w:r>
            <w:r>
              <w:rPr>
                <w:rFonts w:ascii="Times New Roman" w:hAnsi="Times New Roman" w:eastAsia="Times New Roman" w:cs="Times New Roman"/>
                <w:sz w:val="21"/>
                <w:szCs w:val="21"/>
              </w:rPr>
              <w:t>4,624.37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845" w:type="dxa"/>
            <w:vAlign w:val="top"/>
          </w:tcPr>
          <w:p>
            <w:pPr>
              <w:spacing w:before="32" w:line="213" w:lineRule="auto"/>
              <w:ind w:left="122"/>
              <w:rPr>
                <w:rFonts w:ascii="宋体" w:hAnsi="宋体" w:eastAsia="宋体" w:cs="宋体"/>
                <w:sz w:val="21"/>
                <w:szCs w:val="21"/>
              </w:rPr>
            </w:pPr>
            <w:r>
              <w:rPr>
                <w:rFonts w:ascii="宋体" w:hAnsi="宋体" w:eastAsia="宋体" w:cs="宋体"/>
                <w:spacing w:val="-4"/>
                <w:sz w:val="21"/>
                <w:szCs w:val="21"/>
              </w:rPr>
              <w:t>暂</w:t>
            </w:r>
            <w:r>
              <w:rPr>
                <w:rFonts w:ascii="宋体" w:hAnsi="宋体" w:eastAsia="宋体" w:cs="宋体"/>
                <w:spacing w:val="-2"/>
                <w:sz w:val="21"/>
                <w:szCs w:val="21"/>
              </w:rPr>
              <w:t>估应付款</w:t>
            </w:r>
          </w:p>
        </w:tc>
        <w:tc>
          <w:tcPr>
            <w:tcW w:w="2865" w:type="dxa"/>
            <w:vAlign w:val="top"/>
          </w:tcPr>
          <w:p>
            <w:pPr>
              <w:spacing w:before="46" w:line="201" w:lineRule="auto"/>
              <w:ind w:right="97"/>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15,1</w:t>
            </w:r>
            <w:r>
              <w:rPr>
                <w:rFonts w:ascii="Times New Roman" w:hAnsi="Times New Roman" w:eastAsia="Times New Roman" w:cs="Times New Roman"/>
                <w:spacing w:val="-1"/>
                <w:sz w:val="21"/>
                <w:szCs w:val="21"/>
              </w:rPr>
              <w:t>71,839.85</w:t>
            </w:r>
          </w:p>
        </w:tc>
        <w:tc>
          <w:tcPr>
            <w:tcW w:w="3344" w:type="dxa"/>
            <w:vAlign w:val="top"/>
          </w:tcPr>
          <w:p>
            <w:pPr>
              <w:spacing w:before="46" w:line="201"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31,182</w:t>
            </w:r>
            <w:r>
              <w:rPr>
                <w:rFonts w:ascii="Times New Roman" w:hAnsi="Times New Roman" w:eastAsia="Times New Roman" w:cs="Times New Roman"/>
                <w:sz w:val="21"/>
                <w:szCs w:val="21"/>
              </w:rPr>
              <w:t>,814.34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845" w:type="dxa"/>
            <w:vAlign w:val="top"/>
          </w:tcPr>
          <w:p>
            <w:pPr>
              <w:spacing w:before="33" w:line="214" w:lineRule="auto"/>
              <w:ind w:left="116"/>
              <w:rPr>
                <w:rFonts w:ascii="宋体" w:hAnsi="宋体" w:eastAsia="宋体" w:cs="宋体"/>
                <w:sz w:val="21"/>
                <w:szCs w:val="21"/>
              </w:rPr>
            </w:pPr>
            <w:r>
              <w:rPr>
                <w:rFonts w:ascii="宋体" w:hAnsi="宋体" w:eastAsia="宋体" w:cs="宋体"/>
                <w:spacing w:val="-2"/>
                <w:sz w:val="21"/>
                <w:szCs w:val="21"/>
              </w:rPr>
              <w:t>其他</w:t>
            </w:r>
          </w:p>
        </w:tc>
        <w:tc>
          <w:tcPr>
            <w:tcW w:w="2865" w:type="dxa"/>
            <w:vAlign w:val="top"/>
          </w:tcPr>
          <w:p>
            <w:pPr>
              <w:spacing w:before="47"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6,338,</w:t>
            </w:r>
            <w:r>
              <w:rPr>
                <w:rFonts w:ascii="Times New Roman" w:hAnsi="Times New Roman" w:eastAsia="Times New Roman" w:cs="Times New Roman"/>
                <w:sz w:val="21"/>
                <w:szCs w:val="21"/>
              </w:rPr>
              <w:t>362.31</w:t>
            </w:r>
          </w:p>
        </w:tc>
        <w:tc>
          <w:tcPr>
            <w:tcW w:w="3344" w:type="dxa"/>
            <w:vAlign w:val="top"/>
          </w:tcPr>
          <w:p>
            <w:pPr>
              <w:spacing w:before="47"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1,329,228.</w:t>
            </w:r>
            <w:r>
              <w:rPr>
                <w:rFonts w:ascii="Times New Roman" w:hAnsi="Times New Roman" w:eastAsia="Times New Roman" w:cs="Times New Roman"/>
                <w:spacing w:val="-1"/>
                <w:sz w:val="21"/>
                <w:szCs w:val="21"/>
              </w:rPr>
              <w:t>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845" w:type="dxa"/>
            <w:vAlign w:val="top"/>
          </w:tcPr>
          <w:p>
            <w:pPr>
              <w:spacing w:before="34" w:line="218" w:lineRule="auto"/>
              <w:ind w:left="1218"/>
              <w:rPr>
                <w:rFonts w:ascii="宋体" w:hAnsi="宋体" w:eastAsia="宋体" w:cs="宋体"/>
                <w:sz w:val="21"/>
                <w:szCs w:val="21"/>
              </w:rPr>
            </w:pPr>
            <w:r>
              <w:rPr>
                <w:rFonts w:ascii="宋体" w:hAnsi="宋体" w:eastAsia="宋体" w:cs="宋体"/>
                <w:spacing w:val="-2"/>
                <w:sz w:val="21"/>
                <w:szCs w:val="21"/>
              </w:rPr>
              <w:t>合计</w:t>
            </w:r>
          </w:p>
        </w:tc>
        <w:tc>
          <w:tcPr>
            <w:tcW w:w="2865" w:type="dxa"/>
            <w:vAlign w:val="top"/>
          </w:tcPr>
          <w:p>
            <w:pPr>
              <w:spacing w:before="48"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373,79</w:t>
            </w:r>
            <w:r>
              <w:rPr>
                <w:rFonts w:ascii="Times New Roman" w:hAnsi="Times New Roman" w:eastAsia="Times New Roman" w:cs="Times New Roman"/>
                <w:sz w:val="21"/>
                <w:szCs w:val="21"/>
              </w:rPr>
              <w:t>0,754.25</w:t>
            </w:r>
          </w:p>
        </w:tc>
        <w:tc>
          <w:tcPr>
            <w:tcW w:w="3344" w:type="dxa"/>
            <w:vAlign w:val="top"/>
          </w:tcPr>
          <w:p>
            <w:pPr>
              <w:spacing w:before="48"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w:t>
            </w:r>
            <w:r>
              <w:rPr>
                <w:rFonts w:ascii="Times New Roman" w:hAnsi="Times New Roman" w:eastAsia="Times New Roman" w:cs="Times New Roman"/>
                <w:sz w:val="21"/>
                <w:szCs w:val="21"/>
              </w:rPr>
              <w:t>1,717,357.69</w:t>
            </w:r>
          </w:p>
        </w:tc>
      </w:tr>
    </w:tbl>
    <w:p>
      <w:pPr>
        <w:spacing w:line="259" w:lineRule="auto"/>
        <w:rPr>
          <w:rFonts w:ascii="Arial"/>
          <w:sz w:val="21"/>
        </w:rPr>
      </w:pPr>
    </w:p>
    <w:p>
      <w:pPr>
        <w:spacing w:before="68" w:line="221" w:lineRule="auto"/>
        <w:ind w:left="160"/>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0"/>
          </w14:textOutline>
        </w:rPr>
        <w:t>(2).账龄超过</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1</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年的重要应付账</w:t>
      </w:r>
      <w:r>
        <w:rPr>
          <w:rFonts w:ascii="宋体" w:hAnsi="宋体" w:eastAsia="宋体" w:cs="宋体"/>
          <w:spacing w:val="-5"/>
          <w:sz w:val="21"/>
          <w:szCs w:val="21"/>
          <w14:textOutline w14:w="3831" w14:cap="flat" w14:cmpd="sng">
            <w14:solidFill>
              <w14:srgbClr w14:val="000000"/>
            </w14:solidFill>
            <w14:prstDash w14:val="solid"/>
            <w14:miter w14:val="0"/>
          </w14:textOutline>
        </w:rPr>
        <w:t>款</w:t>
      </w:r>
    </w:p>
    <w:p>
      <w:pPr>
        <w:spacing w:before="68" w:line="236" w:lineRule="auto"/>
        <w:ind w:left="124" w:right="7549" w:firstLine="5"/>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2"/>
          <w:sz w:val="21"/>
          <w:szCs w:val="21"/>
        </w:rPr>
        <w:t>√</w:t>
      </w:r>
      <w:r>
        <w:rPr>
          <w:rFonts w:ascii="宋体" w:hAnsi="宋体" w:eastAsia="宋体" w:cs="宋体"/>
          <w:spacing w:val="-1"/>
          <w:sz w:val="21"/>
          <w:szCs w:val="21"/>
        </w:rPr>
        <w:t>不适用</w:t>
      </w:r>
      <w:r>
        <w:rPr>
          <w:rFonts w:ascii="宋体" w:hAnsi="宋体" w:eastAsia="宋体" w:cs="宋体"/>
          <w:sz w:val="21"/>
          <w:szCs w:val="21"/>
        </w:rPr>
        <w:t xml:space="preserve"> </w:t>
      </w:r>
      <w:r>
        <w:rPr>
          <w:rFonts w:ascii="宋体" w:hAnsi="宋体" w:eastAsia="宋体" w:cs="宋体"/>
          <w:spacing w:val="-2"/>
          <w:sz w:val="21"/>
          <w:szCs w:val="21"/>
        </w:rPr>
        <w:t>其他说</w:t>
      </w:r>
      <w:r>
        <w:rPr>
          <w:rFonts w:ascii="宋体" w:hAnsi="宋体" w:eastAsia="宋体" w:cs="宋体"/>
          <w:spacing w:val="-1"/>
          <w:sz w:val="21"/>
          <w:szCs w:val="21"/>
        </w:rPr>
        <w:t>明</w:t>
      </w:r>
    </w:p>
    <w:p>
      <w:pPr>
        <w:sectPr>
          <w:headerReference r:id="rId104" w:type="default"/>
          <w:footerReference r:id="rId105" w:type="default"/>
          <w:pgSz w:w="11907" w:h="16839"/>
          <w:pgMar w:top="1392" w:right="1159" w:bottom="1395" w:left="1682" w:header="856" w:footer="1191" w:gutter="0"/>
          <w:cols w:space="720" w:num="1"/>
        </w:sectPr>
      </w:pPr>
    </w:p>
    <w:p>
      <w:pPr>
        <w:spacing w:before="147"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7" w:line="221" w:lineRule="auto"/>
        <w:ind w:left="125"/>
        <w:rPr>
          <w:rFonts w:ascii="宋体" w:hAnsi="宋体" w:eastAsia="宋体" w:cs="宋体"/>
          <w:sz w:val="21"/>
          <w:szCs w:val="21"/>
        </w:rPr>
      </w:pPr>
      <w:r>
        <w:rPr>
          <w:rFonts w:ascii="宋体" w:hAnsi="宋体" w:eastAsia="宋体" w:cs="宋体"/>
          <w:spacing w:val="-21"/>
          <w:sz w:val="21"/>
          <w:szCs w:val="21"/>
          <w14:textOutline w14:w="3831" w14:cap="flat" w14:cmpd="sng">
            <w14:solidFill>
              <w14:srgbClr w14:val="000000"/>
            </w14:solidFill>
            <w14:prstDash w14:val="solid"/>
            <w14:miter w14:val="0"/>
          </w14:textOutline>
        </w:rPr>
        <w:t>3</w:t>
      </w:r>
      <w:r>
        <w:rPr>
          <w:rFonts w:ascii="宋体" w:hAnsi="宋体" w:eastAsia="宋体" w:cs="宋体"/>
          <w:spacing w:val="-14"/>
          <w:sz w:val="21"/>
          <w:szCs w:val="21"/>
          <w14:textOutline w14:w="3831" w14:cap="flat" w14:cmpd="sng">
            <w14:solidFill>
              <w14:srgbClr w14:val="000000"/>
            </w14:solidFill>
            <w14:prstDash w14:val="solid"/>
            <w14:miter w14:val="0"/>
          </w14:textOutline>
        </w:rPr>
        <w:t>6、</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预收款项</w:t>
      </w:r>
    </w:p>
    <w:p>
      <w:pPr>
        <w:spacing w:before="79" w:line="221" w:lineRule="auto"/>
        <w:ind w:left="158"/>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(1).</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预收账款项列</w:t>
      </w:r>
      <w:r>
        <w:rPr>
          <w:rFonts w:ascii="宋体" w:hAnsi="宋体" w:eastAsia="宋体" w:cs="宋体"/>
          <w:spacing w:val="-1"/>
          <w:sz w:val="21"/>
          <w:szCs w:val="21"/>
          <w14:textOutline w14:w="3831" w14:cap="flat" w14:cmpd="sng">
            <w14:solidFill>
              <w14:srgbClr w14:val="000000"/>
            </w14:solidFill>
            <w14:prstDash w14:val="solid"/>
            <w14:miter w14:val="0"/>
          </w14:textOutline>
        </w:rPr>
        <w:t>示</w:t>
      </w:r>
    </w:p>
    <w:p>
      <w:pPr>
        <w:spacing w:before="65"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03"/>
        <w:gridCol w:w="3075"/>
        <w:gridCol w:w="30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903" w:type="dxa"/>
            <w:vAlign w:val="top"/>
          </w:tcPr>
          <w:p>
            <w:pPr>
              <w:spacing w:before="36" w:line="215" w:lineRule="auto"/>
              <w:ind w:left="124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075" w:type="dxa"/>
            <w:vAlign w:val="top"/>
          </w:tcPr>
          <w:p>
            <w:pPr>
              <w:spacing w:before="36" w:line="215" w:lineRule="auto"/>
              <w:ind w:left="1123"/>
              <w:rPr>
                <w:rFonts w:ascii="宋体" w:hAnsi="宋体" w:eastAsia="宋体" w:cs="宋体"/>
                <w:sz w:val="21"/>
                <w:szCs w:val="21"/>
              </w:rPr>
            </w:pPr>
            <w:r>
              <w:rPr>
                <w:rFonts w:ascii="宋体" w:hAnsi="宋体" w:eastAsia="宋体" w:cs="宋体"/>
                <w:spacing w:val="-2"/>
                <w:sz w:val="21"/>
                <w:szCs w:val="21"/>
              </w:rPr>
              <w:t>期末余额</w:t>
            </w:r>
          </w:p>
        </w:tc>
        <w:tc>
          <w:tcPr>
            <w:tcW w:w="3076" w:type="dxa"/>
            <w:vAlign w:val="top"/>
          </w:tcPr>
          <w:p>
            <w:pPr>
              <w:spacing w:before="36" w:line="215" w:lineRule="auto"/>
              <w:ind w:left="1125"/>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2903" w:type="dxa"/>
            <w:vAlign w:val="top"/>
          </w:tcPr>
          <w:p>
            <w:pPr>
              <w:spacing w:before="31" w:line="216" w:lineRule="auto"/>
              <w:ind w:left="117"/>
              <w:rPr>
                <w:rFonts w:ascii="宋体" w:hAnsi="宋体" w:eastAsia="宋体" w:cs="宋体"/>
                <w:sz w:val="21"/>
                <w:szCs w:val="21"/>
              </w:rPr>
            </w:pPr>
            <w:r>
              <w:rPr>
                <w:rFonts w:ascii="宋体" w:hAnsi="宋体" w:eastAsia="宋体" w:cs="宋体"/>
                <w:spacing w:val="-2"/>
                <w:sz w:val="21"/>
                <w:szCs w:val="21"/>
              </w:rPr>
              <w:t>待结</w:t>
            </w:r>
            <w:r>
              <w:rPr>
                <w:rFonts w:ascii="宋体" w:hAnsi="宋体" w:eastAsia="宋体" w:cs="宋体"/>
                <w:spacing w:val="-1"/>
                <w:sz w:val="21"/>
                <w:szCs w:val="21"/>
              </w:rPr>
              <w:t>算款项</w:t>
            </w:r>
          </w:p>
        </w:tc>
        <w:tc>
          <w:tcPr>
            <w:tcW w:w="3075" w:type="dxa"/>
            <w:vAlign w:val="top"/>
          </w:tcPr>
          <w:p>
            <w:pPr>
              <w:spacing w:before="45"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8,374,976.</w:t>
            </w:r>
            <w:r>
              <w:rPr>
                <w:rFonts w:ascii="Times New Roman" w:hAnsi="Times New Roman" w:eastAsia="Times New Roman" w:cs="Times New Roman"/>
                <w:sz w:val="21"/>
                <w:szCs w:val="21"/>
              </w:rPr>
              <w:t>29</w:t>
            </w:r>
          </w:p>
        </w:tc>
        <w:tc>
          <w:tcPr>
            <w:tcW w:w="3076" w:type="dxa"/>
            <w:vAlign w:val="top"/>
          </w:tcPr>
          <w:p>
            <w:pPr>
              <w:spacing w:before="45"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5,883,3</w:t>
            </w:r>
            <w:r>
              <w:rPr>
                <w:rFonts w:ascii="Times New Roman" w:hAnsi="Times New Roman" w:eastAsia="Times New Roman" w:cs="Times New Roman"/>
                <w:sz w:val="21"/>
                <w:szCs w:val="21"/>
              </w:rPr>
              <w:t>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3" w:hRule="atLeast"/>
        </w:trPr>
        <w:tc>
          <w:tcPr>
            <w:tcW w:w="2903" w:type="dxa"/>
            <w:vAlign w:val="top"/>
          </w:tcPr>
          <w:p>
            <w:pPr>
              <w:rPr>
                <w:rFonts w:ascii="Arial"/>
                <w:sz w:val="21"/>
              </w:rPr>
            </w:pPr>
          </w:p>
        </w:tc>
        <w:tc>
          <w:tcPr>
            <w:tcW w:w="3075" w:type="dxa"/>
            <w:vAlign w:val="top"/>
          </w:tcPr>
          <w:p>
            <w:pPr>
              <w:rPr>
                <w:rFonts w:ascii="Arial"/>
                <w:sz w:val="21"/>
              </w:rPr>
            </w:pPr>
          </w:p>
        </w:tc>
        <w:tc>
          <w:tcPr>
            <w:tcW w:w="30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903" w:type="dxa"/>
            <w:vAlign w:val="top"/>
          </w:tcPr>
          <w:p>
            <w:pPr>
              <w:spacing w:before="36" w:line="216" w:lineRule="auto"/>
              <w:ind w:left="1247"/>
              <w:rPr>
                <w:rFonts w:ascii="宋体" w:hAnsi="宋体" w:eastAsia="宋体" w:cs="宋体"/>
                <w:sz w:val="21"/>
                <w:szCs w:val="21"/>
              </w:rPr>
            </w:pPr>
            <w:r>
              <w:rPr>
                <w:rFonts w:ascii="宋体" w:hAnsi="宋体" w:eastAsia="宋体" w:cs="宋体"/>
                <w:spacing w:val="-2"/>
                <w:sz w:val="21"/>
                <w:szCs w:val="21"/>
              </w:rPr>
              <w:t>合计</w:t>
            </w:r>
          </w:p>
        </w:tc>
        <w:tc>
          <w:tcPr>
            <w:tcW w:w="3075" w:type="dxa"/>
            <w:vAlign w:val="top"/>
          </w:tcPr>
          <w:p>
            <w:pPr>
              <w:spacing w:before="64"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8,374,976.</w:t>
            </w:r>
            <w:r>
              <w:rPr>
                <w:rFonts w:ascii="Times New Roman" w:hAnsi="Times New Roman" w:eastAsia="Times New Roman" w:cs="Times New Roman"/>
                <w:sz w:val="21"/>
                <w:szCs w:val="21"/>
              </w:rPr>
              <w:t>29</w:t>
            </w:r>
          </w:p>
        </w:tc>
        <w:tc>
          <w:tcPr>
            <w:tcW w:w="3076" w:type="dxa"/>
            <w:vAlign w:val="top"/>
          </w:tcPr>
          <w:p>
            <w:pPr>
              <w:spacing w:before="64"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5,883,3</w:t>
            </w:r>
            <w:r>
              <w:rPr>
                <w:rFonts w:ascii="Times New Roman" w:hAnsi="Times New Roman" w:eastAsia="Times New Roman" w:cs="Times New Roman"/>
                <w:sz w:val="21"/>
                <w:szCs w:val="21"/>
              </w:rPr>
              <w:t>40.04</w:t>
            </w:r>
          </w:p>
        </w:tc>
      </w:tr>
    </w:tbl>
    <w:p>
      <w:pPr>
        <w:spacing w:line="261" w:lineRule="auto"/>
        <w:rPr>
          <w:rFonts w:ascii="Arial"/>
          <w:sz w:val="21"/>
        </w:rPr>
      </w:pPr>
    </w:p>
    <w:p>
      <w:pPr>
        <w:spacing w:before="69" w:line="221" w:lineRule="auto"/>
        <w:ind w:left="158"/>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(2</w:t>
      </w:r>
      <w:r>
        <w:rPr>
          <w:rFonts w:ascii="宋体" w:hAnsi="宋体" w:eastAsia="宋体" w:cs="宋体"/>
          <w:spacing w:val="-9"/>
          <w:sz w:val="21"/>
          <w:szCs w:val="21"/>
          <w14:textOutline w14:w="3831" w14:cap="flat" w14:cmpd="sng">
            <w14:solidFill>
              <w14:srgbClr w14:val="000000"/>
            </w14:solidFill>
            <w14:prstDash w14:val="solid"/>
            <w14:miter w14:val="0"/>
          </w14:textOutline>
        </w:rPr>
        <w:t>)</w:t>
      </w: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账龄超过</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1</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年的重要预收款项</w:t>
      </w:r>
    </w:p>
    <w:p>
      <w:pPr>
        <w:spacing w:before="66" w:line="237" w:lineRule="auto"/>
        <w:ind w:left="121" w:right="7547" w:firstLine="5"/>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2"/>
          <w:sz w:val="21"/>
          <w:szCs w:val="21"/>
        </w:rPr>
        <w:t>√</w:t>
      </w:r>
      <w:r>
        <w:rPr>
          <w:rFonts w:ascii="宋体" w:hAnsi="宋体" w:eastAsia="宋体" w:cs="宋体"/>
          <w:spacing w:val="-1"/>
          <w:sz w:val="21"/>
          <w:szCs w:val="21"/>
        </w:rPr>
        <w:t>不适用</w:t>
      </w:r>
      <w:r>
        <w:rPr>
          <w:rFonts w:ascii="宋体" w:hAnsi="宋体" w:eastAsia="宋体" w:cs="宋体"/>
          <w:sz w:val="21"/>
          <w:szCs w:val="21"/>
        </w:rPr>
        <w:t xml:space="preserve"> </w:t>
      </w: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25"/>
        <w:rPr>
          <w:rFonts w:ascii="宋体" w:hAnsi="宋体" w:eastAsia="宋体" w:cs="宋体"/>
          <w:sz w:val="21"/>
          <w:szCs w:val="21"/>
        </w:rPr>
      </w:pPr>
      <w:r>
        <w:rPr>
          <w:rFonts w:ascii="宋体" w:hAnsi="宋体" w:eastAsia="宋体" w:cs="宋体"/>
          <w:spacing w:val="-21"/>
          <w:sz w:val="21"/>
          <w:szCs w:val="21"/>
          <w14:textOutline w14:w="3831" w14:cap="flat" w14:cmpd="sng">
            <w14:solidFill>
              <w14:srgbClr w14:val="000000"/>
            </w14:solidFill>
            <w14:prstDash w14:val="solid"/>
            <w14:miter w14:val="0"/>
          </w14:textOutline>
        </w:rPr>
        <w:t>3</w:t>
      </w:r>
      <w:r>
        <w:rPr>
          <w:rFonts w:ascii="宋体" w:hAnsi="宋体" w:eastAsia="宋体" w:cs="宋体"/>
          <w:spacing w:val="-14"/>
          <w:sz w:val="21"/>
          <w:szCs w:val="21"/>
          <w14:textOutline w14:w="3831" w14:cap="flat" w14:cmpd="sng">
            <w14:solidFill>
              <w14:srgbClr w14:val="000000"/>
            </w14:solidFill>
            <w14:prstDash w14:val="solid"/>
            <w14:miter w14:val="0"/>
          </w14:textOutline>
        </w:rPr>
        <w:t>7、</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合同负债</w:t>
      </w:r>
    </w:p>
    <w:p>
      <w:pPr>
        <w:spacing w:before="83" w:line="223" w:lineRule="auto"/>
        <w:ind w:left="158"/>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3"/>
          <w:sz w:val="21"/>
          <w:szCs w:val="21"/>
          <w14:textOutline w14:w="3831" w14:cap="flat" w14:cmpd="sng">
            <w14:solidFill>
              <w14:srgbClr w14:val="000000"/>
            </w14:solidFill>
            <w14:prstDash w14:val="solid"/>
            <w14:miter w14:val="0"/>
          </w14:textOutline>
        </w:rPr>
        <w:t>).合同负债情况</w:t>
      </w:r>
    </w:p>
    <w:p>
      <w:pPr>
        <w:spacing w:before="63"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03"/>
        <w:gridCol w:w="3075"/>
        <w:gridCol w:w="30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903" w:type="dxa"/>
            <w:vAlign w:val="top"/>
          </w:tcPr>
          <w:p>
            <w:pPr>
              <w:spacing w:before="36" w:line="216" w:lineRule="auto"/>
              <w:ind w:left="124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075" w:type="dxa"/>
            <w:vAlign w:val="top"/>
          </w:tcPr>
          <w:p>
            <w:pPr>
              <w:spacing w:before="36" w:line="216" w:lineRule="auto"/>
              <w:ind w:left="1123"/>
              <w:rPr>
                <w:rFonts w:ascii="宋体" w:hAnsi="宋体" w:eastAsia="宋体" w:cs="宋体"/>
                <w:sz w:val="21"/>
                <w:szCs w:val="21"/>
              </w:rPr>
            </w:pPr>
            <w:r>
              <w:rPr>
                <w:rFonts w:ascii="宋体" w:hAnsi="宋体" w:eastAsia="宋体" w:cs="宋体"/>
                <w:spacing w:val="-2"/>
                <w:sz w:val="21"/>
                <w:szCs w:val="21"/>
              </w:rPr>
              <w:t>期末余额</w:t>
            </w:r>
          </w:p>
        </w:tc>
        <w:tc>
          <w:tcPr>
            <w:tcW w:w="3076" w:type="dxa"/>
            <w:vAlign w:val="top"/>
          </w:tcPr>
          <w:p>
            <w:pPr>
              <w:spacing w:before="36" w:line="216" w:lineRule="auto"/>
              <w:ind w:left="1125"/>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903" w:type="dxa"/>
            <w:vAlign w:val="top"/>
          </w:tcPr>
          <w:p>
            <w:pPr>
              <w:spacing w:before="30" w:line="217" w:lineRule="auto"/>
              <w:ind w:left="116"/>
              <w:rPr>
                <w:rFonts w:ascii="宋体" w:hAnsi="宋体" w:eastAsia="宋体" w:cs="宋体"/>
                <w:sz w:val="21"/>
                <w:szCs w:val="21"/>
              </w:rPr>
            </w:pPr>
            <w:r>
              <w:rPr>
                <w:rFonts w:ascii="宋体" w:hAnsi="宋体" w:eastAsia="宋体" w:cs="宋体"/>
                <w:spacing w:val="-1"/>
                <w:sz w:val="21"/>
                <w:szCs w:val="21"/>
              </w:rPr>
              <w:t>有发货义务的</w:t>
            </w:r>
            <w:r>
              <w:rPr>
                <w:rFonts w:ascii="宋体" w:hAnsi="宋体" w:eastAsia="宋体" w:cs="宋体"/>
                <w:sz w:val="21"/>
                <w:szCs w:val="21"/>
              </w:rPr>
              <w:t>预收款项</w:t>
            </w:r>
          </w:p>
        </w:tc>
        <w:tc>
          <w:tcPr>
            <w:tcW w:w="3075" w:type="dxa"/>
            <w:vAlign w:val="top"/>
          </w:tcPr>
          <w:p>
            <w:pPr>
              <w:spacing w:before="44"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57,907,5</w:t>
            </w:r>
            <w:r>
              <w:rPr>
                <w:rFonts w:ascii="Times New Roman" w:hAnsi="Times New Roman" w:eastAsia="Times New Roman" w:cs="Times New Roman"/>
                <w:sz w:val="21"/>
                <w:szCs w:val="21"/>
              </w:rPr>
              <w:t>57.77</w:t>
            </w:r>
          </w:p>
        </w:tc>
        <w:tc>
          <w:tcPr>
            <w:tcW w:w="3076" w:type="dxa"/>
            <w:vAlign w:val="top"/>
          </w:tcPr>
          <w:p>
            <w:pPr>
              <w:spacing w:before="44"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46,11</w:t>
            </w:r>
            <w:r>
              <w:rPr>
                <w:rFonts w:ascii="Times New Roman" w:hAnsi="Times New Roman" w:eastAsia="Times New Roman" w:cs="Times New Roman"/>
                <w:sz w:val="21"/>
                <w:szCs w:val="21"/>
              </w:rPr>
              <w:t>9,968.99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2903" w:type="dxa"/>
            <w:vAlign w:val="top"/>
          </w:tcPr>
          <w:p>
            <w:pPr>
              <w:rPr>
                <w:rFonts w:ascii="Arial"/>
                <w:sz w:val="21"/>
              </w:rPr>
            </w:pPr>
          </w:p>
        </w:tc>
        <w:tc>
          <w:tcPr>
            <w:tcW w:w="3075" w:type="dxa"/>
            <w:vAlign w:val="top"/>
          </w:tcPr>
          <w:p>
            <w:pPr>
              <w:rPr>
                <w:rFonts w:ascii="Arial"/>
                <w:sz w:val="21"/>
              </w:rPr>
            </w:pPr>
          </w:p>
        </w:tc>
        <w:tc>
          <w:tcPr>
            <w:tcW w:w="30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903" w:type="dxa"/>
            <w:vAlign w:val="top"/>
          </w:tcPr>
          <w:p>
            <w:pPr>
              <w:spacing w:before="35" w:line="216" w:lineRule="auto"/>
              <w:ind w:left="1247"/>
              <w:rPr>
                <w:rFonts w:ascii="宋体" w:hAnsi="宋体" w:eastAsia="宋体" w:cs="宋体"/>
                <w:sz w:val="21"/>
                <w:szCs w:val="21"/>
              </w:rPr>
            </w:pPr>
            <w:r>
              <w:rPr>
                <w:rFonts w:ascii="宋体" w:hAnsi="宋体" w:eastAsia="宋体" w:cs="宋体"/>
                <w:spacing w:val="-2"/>
                <w:sz w:val="21"/>
                <w:szCs w:val="21"/>
              </w:rPr>
              <w:t>合计</w:t>
            </w:r>
          </w:p>
        </w:tc>
        <w:tc>
          <w:tcPr>
            <w:tcW w:w="3075" w:type="dxa"/>
            <w:vAlign w:val="top"/>
          </w:tcPr>
          <w:p>
            <w:pPr>
              <w:spacing w:before="63"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57,907,5</w:t>
            </w:r>
            <w:r>
              <w:rPr>
                <w:rFonts w:ascii="Times New Roman" w:hAnsi="Times New Roman" w:eastAsia="Times New Roman" w:cs="Times New Roman"/>
                <w:sz w:val="21"/>
                <w:szCs w:val="21"/>
              </w:rPr>
              <w:t>57.77</w:t>
            </w:r>
          </w:p>
        </w:tc>
        <w:tc>
          <w:tcPr>
            <w:tcW w:w="3076" w:type="dxa"/>
            <w:vAlign w:val="top"/>
          </w:tcPr>
          <w:p>
            <w:pPr>
              <w:spacing w:before="63"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46,11</w:t>
            </w:r>
            <w:r>
              <w:rPr>
                <w:rFonts w:ascii="Times New Roman" w:hAnsi="Times New Roman" w:eastAsia="Times New Roman" w:cs="Times New Roman"/>
                <w:sz w:val="21"/>
                <w:szCs w:val="21"/>
              </w:rPr>
              <w:t>9,968.99</w:t>
            </w:r>
          </w:p>
        </w:tc>
      </w:tr>
    </w:tbl>
    <w:p>
      <w:pPr>
        <w:spacing w:line="263" w:lineRule="auto"/>
        <w:rPr>
          <w:rFonts w:ascii="Arial"/>
          <w:sz w:val="21"/>
        </w:rPr>
      </w:pPr>
    </w:p>
    <w:p>
      <w:pPr>
        <w:spacing w:before="68" w:line="223"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(2).报告期内账面价值发生重大变动的金额和</w:t>
      </w:r>
      <w:r>
        <w:rPr>
          <w:rFonts w:ascii="宋体" w:hAnsi="宋体" w:eastAsia="宋体" w:cs="宋体"/>
          <w:sz w:val="21"/>
          <w:szCs w:val="21"/>
          <w14:textOutline w14:w="3831" w14:cap="flat" w14:cmpd="sng">
            <w14:solidFill>
              <w14:srgbClr w14:val="000000"/>
            </w14:solidFill>
            <w14:prstDash w14:val="solid"/>
            <w14:miter w14:val="0"/>
          </w14:textOutline>
        </w:rPr>
        <w:t>原因</w:t>
      </w:r>
    </w:p>
    <w:p>
      <w:pPr>
        <w:spacing w:before="63" w:line="237" w:lineRule="auto"/>
        <w:ind w:left="121" w:right="7547" w:firstLine="5"/>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2"/>
          <w:sz w:val="21"/>
          <w:szCs w:val="21"/>
        </w:rPr>
        <w:t>√</w:t>
      </w:r>
      <w:r>
        <w:rPr>
          <w:rFonts w:ascii="宋体" w:hAnsi="宋体" w:eastAsia="宋体" w:cs="宋体"/>
          <w:spacing w:val="-1"/>
          <w:sz w:val="21"/>
          <w:szCs w:val="21"/>
        </w:rPr>
        <w:t>不适用</w:t>
      </w:r>
      <w:r>
        <w:rPr>
          <w:rFonts w:ascii="宋体" w:hAnsi="宋体" w:eastAsia="宋体" w:cs="宋体"/>
          <w:sz w:val="21"/>
          <w:szCs w:val="21"/>
        </w:rPr>
        <w:t xml:space="preserve"> </w:t>
      </w: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125"/>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38、</w:t>
      </w:r>
      <w:r>
        <w:rPr>
          <w:rFonts w:ascii="宋体" w:hAnsi="宋体" w:eastAsia="宋体" w:cs="宋体"/>
          <w:spacing w:val="-12"/>
          <w:sz w:val="21"/>
          <w:szCs w:val="21"/>
        </w:rPr>
        <w:t xml:space="preserve">  </w:t>
      </w:r>
      <w:r>
        <w:rPr>
          <w:rFonts w:ascii="宋体" w:hAnsi="宋体" w:eastAsia="宋体" w:cs="宋体"/>
          <w:spacing w:val="-12"/>
          <w:sz w:val="21"/>
          <w:szCs w:val="21"/>
          <w14:textOutline w14:w="3831" w14:cap="flat" w14:cmpd="sng">
            <w14:solidFill>
              <w14:srgbClr w14:val="000000"/>
            </w14:solidFill>
            <w14:prstDash w14:val="solid"/>
            <w14:miter w14:val="0"/>
          </w14:textOutline>
        </w:rPr>
        <w:t>应付职工薪酬</w:t>
      </w:r>
    </w:p>
    <w:p>
      <w:pPr>
        <w:spacing w:before="83"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2"/>
          <w:sz w:val="21"/>
          <w:szCs w:val="21"/>
          <w14:textOutline w14:w="3831" w14:cap="flat" w14:cmpd="sng">
            <w14:solidFill>
              <w14:srgbClr w14:val="000000"/>
            </w14:solidFill>
            <w14:prstDash w14:val="solid"/>
            <w14:miter w14:val="0"/>
          </w14:textOutline>
        </w:rPr>
        <w:t>应付职工薪酬列示</w:t>
      </w:r>
    </w:p>
    <w:p>
      <w:pPr>
        <w:spacing w:before="63"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3"/>
        <w:gridCol w:w="1612"/>
        <w:gridCol w:w="1605"/>
        <w:gridCol w:w="1610"/>
        <w:gridCol w:w="1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603" w:type="dxa"/>
            <w:vAlign w:val="top"/>
          </w:tcPr>
          <w:p>
            <w:pPr>
              <w:spacing w:before="29" w:line="220" w:lineRule="auto"/>
              <w:ind w:left="1128"/>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1612" w:type="dxa"/>
            <w:vAlign w:val="top"/>
          </w:tcPr>
          <w:p>
            <w:pPr>
              <w:spacing w:before="29" w:line="220" w:lineRule="auto"/>
              <w:ind w:left="449"/>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c>
          <w:tcPr>
            <w:tcW w:w="1605" w:type="dxa"/>
            <w:vAlign w:val="top"/>
          </w:tcPr>
          <w:p>
            <w:pPr>
              <w:spacing w:before="29" w:line="219" w:lineRule="auto"/>
              <w:ind w:left="447"/>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增加</w:t>
            </w:r>
          </w:p>
        </w:tc>
        <w:tc>
          <w:tcPr>
            <w:tcW w:w="1610" w:type="dxa"/>
            <w:vAlign w:val="top"/>
          </w:tcPr>
          <w:p>
            <w:pPr>
              <w:spacing w:before="29" w:line="219" w:lineRule="auto"/>
              <w:ind w:left="450"/>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减少</w:t>
            </w:r>
          </w:p>
        </w:tc>
        <w:tc>
          <w:tcPr>
            <w:tcW w:w="1624" w:type="dxa"/>
            <w:vAlign w:val="top"/>
          </w:tcPr>
          <w:p>
            <w:pPr>
              <w:spacing w:before="29" w:line="220" w:lineRule="auto"/>
              <w:ind w:left="457"/>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603" w:type="dxa"/>
            <w:vAlign w:val="top"/>
          </w:tcPr>
          <w:p>
            <w:pPr>
              <w:spacing w:before="25" w:line="216" w:lineRule="auto"/>
              <w:ind w:left="117"/>
              <w:rPr>
                <w:rFonts w:ascii="宋体" w:hAnsi="宋体" w:eastAsia="宋体" w:cs="宋体"/>
                <w:sz w:val="18"/>
                <w:szCs w:val="18"/>
              </w:rPr>
            </w:pPr>
            <w:r>
              <w:rPr>
                <w:rFonts w:ascii="宋体" w:hAnsi="宋体" w:eastAsia="宋体" w:cs="宋体"/>
                <w:spacing w:val="-2"/>
                <w:sz w:val="18"/>
                <w:szCs w:val="18"/>
              </w:rPr>
              <w:t>一、短</w:t>
            </w:r>
            <w:r>
              <w:rPr>
                <w:rFonts w:ascii="宋体" w:hAnsi="宋体" w:eastAsia="宋体" w:cs="宋体"/>
                <w:spacing w:val="-1"/>
                <w:sz w:val="18"/>
                <w:szCs w:val="18"/>
              </w:rPr>
              <w:t>期薪酬</w:t>
            </w:r>
          </w:p>
        </w:tc>
        <w:tc>
          <w:tcPr>
            <w:tcW w:w="1612" w:type="dxa"/>
            <w:vAlign w:val="top"/>
          </w:tcPr>
          <w:p>
            <w:pPr>
              <w:spacing w:before="50" w:line="200" w:lineRule="auto"/>
              <w:ind w:left="47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50,051,60</w:t>
            </w:r>
            <w:r>
              <w:rPr>
                <w:rFonts w:ascii="Times New Roman" w:hAnsi="Times New Roman" w:eastAsia="Times New Roman" w:cs="Times New Roman"/>
                <w:sz w:val="18"/>
                <w:szCs w:val="18"/>
              </w:rPr>
              <w:t>5.81</w:t>
            </w:r>
          </w:p>
        </w:tc>
        <w:tc>
          <w:tcPr>
            <w:tcW w:w="1605" w:type="dxa"/>
            <w:vAlign w:val="top"/>
          </w:tcPr>
          <w:p>
            <w:pPr>
              <w:spacing w:before="50" w:line="200" w:lineRule="auto"/>
              <w:ind w:left="37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252,</w:t>
            </w:r>
            <w:r>
              <w:rPr>
                <w:rFonts w:ascii="Times New Roman" w:hAnsi="Times New Roman" w:eastAsia="Times New Roman" w:cs="Times New Roman"/>
                <w:sz w:val="18"/>
                <w:szCs w:val="18"/>
              </w:rPr>
              <w:t>091,367.22</w:t>
            </w:r>
          </w:p>
        </w:tc>
        <w:tc>
          <w:tcPr>
            <w:tcW w:w="1610" w:type="dxa"/>
            <w:vAlign w:val="top"/>
          </w:tcPr>
          <w:p>
            <w:pPr>
              <w:spacing w:before="50" w:line="200" w:lineRule="auto"/>
              <w:ind w:left="3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254,</w:t>
            </w:r>
            <w:r>
              <w:rPr>
                <w:rFonts w:ascii="Times New Roman" w:hAnsi="Times New Roman" w:eastAsia="Times New Roman" w:cs="Times New Roman"/>
                <w:sz w:val="18"/>
                <w:szCs w:val="18"/>
              </w:rPr>
              <w:t>523,415.73</w:t>
            </w:r>
          </w:p>
        </w:tc>
        <w:tc>
          <w:tcPr>
            <w:tcW w:w="1624" w:type="dxa"/>
            <w:vAlign w:val="top"/>
          </w:tcPr>
          <w:p>
            <w:pPr>
              <w:spacing w:before="50" w:line="200" w:lineRule="auto"/>
              <w:ind w:left="47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r>
              <w:rPr>
                <w:rFonts w:ascii="Times New Roman" w:hAnsi="Times New Roman" w:eastAsia="Times New Roman" w:cs="Times New Roman"/>
                <w:sz w:val="18"/>
                <w:szCs w:val="18"/>
              </w:rPr>
              <w:t>619,557.30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2603" w:type="dxa"/>
            <w:vAlign w:val="top"/>
          </w:tcPr>
          <w:p>
            <w:pPr>
              <w:spacing w:before="27" w:line="217" w:lineRule="auto"/>
              <w:ind w:left="117"/>
              <w:rPr>
                <w:rFonts w:ascii="宋体" w:hAnsi="宋体" w:eastAsia="宋体" w:cs="宋体"/>
                <w:sz w:val="18"/>
                <w:szCs w:val="18"/>
              </w:rPr>
            </w:pPr>
            <w:r>
              <w:rPr>
                <w:rFonts w:ascii="宋体" w:hAnsi="宋体" w:eastAsia="宋体" w:cs="宋体"/>
                <w:spacing w:val="-2"/>
                <w:sz w:val="18"/>
                <w:szCs w:val="18"/>
              </w:rPr>
              <w:t>二、离职后福利</w:t>
            </w:r>
            <w:r>
              <w:rPr>
                <w:rFonts w:ascii="Times New Roman" w:hAnsi="Times New Roman" w:eastAsia="Times New Roman" w:cs="Times New Roman"/>
                <w:spacing w:val="-2"/>
                <w:sz w:val="18"/>
                <w:szCs w:val="18"/>
              </w:rPr>
              <w:t>-</w:t>
            </w:r>
            <w:r>
              <w:rPr>
                <w:rFonts w:ascii="宋体" w:hAnsi="宋体" w:eastAsia="宋体" w:cs="宋体"/>
                <w:spacing w:val="-2"/>
                <w:sz w:val="18"/>
                <w:szCs w:val="18"/>
              </w:rPr>
              <w:t>设定提存计</w:t>
            </w:r>
            <w:r>
              <w:rPr>
                <w:rFonts w:ascii="宋体" w:hAnsi="宋体" w:eastAsia="宋体" w:cs="宋体"/>
                <w:spacing w:val="-1"/>
                <w:sz w:val="18"/>
                <w:szCs w:val="18"/>
              </w:rPr>
              <w:t>划</w:t>
            </w:r>
          </w:p>
        </w:tc>
        <w:tc>
          <w:tcPr>
            <w:tcW w:w="1612" w:type="dxa"/>
            <w:vAlign w:val="top"/>
          </w:tcPr>
          <w:p>
            <w:pPr>
              <w:spacing w:before="54" w:line="200" w:lineRule="auto"/>
              <w:ind w:left="56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5,965,66</w:t>
            </w:r>
            <w:r>
              <w:rPr>
                <w:rFonts w:ascii="Times New Roman" w:hAnsi="Times New Roman" w:eastAsia="Times New Roman" w:cs="Times New Roman"/>
                <w:sz w:val="18"/>
                <w:szCs w:val="18"/>
              </w:rPr>
              <w:t>4.20</w:t>
            </w:r>
          </w:p>
        </w:tc>
        <w:tc>
          <w:tcPr>
            <w:tcW w:w="1605" w:type="dxa"/>
            <w:vAlign w:val="top"/>
          </w:tcPr>
          <w:p>
            <w:pPr>
              <w:spacing w:before="54" w:line="200" w:lineRule="auto"/>
              <w:ind w:left="4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16,294,1</w:t>
            </w:r>
            <w:r>
              <w:rPr>
                <w:rFonts w:ascii="Times New Roman" w:hAnsi="Times New Roman" w:eastAsia="Times New Roman" w:cs="Times New Roman"/>
                <w:spacing w:val="-1"/>
                <w:sz w:val="18"/>
                <w:szCs w:val="18"/>
              </w:rPr>
              <w:t>34.58</w:t>
            </w:r>
          </w:p>
        </w:tc>
        <w:tc>
          <w:tcPr>
            <w:tcW w:w="1610" w:type="dxa"/>
            <w:vAlign w:val="top"/>
          </w:tcPr>
          <w:p>
            <w:pPr>
              <w:spacing w:before="54" w:line="200" w:lineRule="auto"/>
              <w:ind w:left="4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19,792,2</w:t>
            </w:r>
            <w:r>
              <w:rPr>
                <w:rFonts w:ascii="Times New Roman" w:hAnsi="Times New Roman" w:eastAsia="Times New Roman" w:cs="Times New Roman"/>
                <w:spacing w:val="-1"/>
                <w:sz w:val="18"/>
                <w:szCs w:val="18"/>
              </w:rPr>
              <w:t>08.92</w:t>
            </w:r>
          </w:p>
        </w:tc>
        <w:tc>
          <w:tcPr>
            <w:tcW w:w="1624" w:type="dxa"/>
            <w:vAlign w:val="top"/>
          </w:tcPr>
          <w:p>
            <w:pPr>
              <w:spacing w:before="54" w:line="200" w:lineRule="auto"/>
              <w:ind w:left="56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2,46</w:t>
            </w:r>
            <w:r>
              <w:rPr>
                <w:rFonts w:ascii="Times New Roman" w:hAnsi="Times New Roman" w:eastAsia="Times New Roman" w:cs="Times New Roman"/>
                <w:sz w:val="18"/>
                <w:szCs w:val="18"/>
              </w:rPr>
              <w:t>7,589.86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603" w:type="dxa"/>
            <w:vAlign w:val="top"/>
          </w:tcPr>
          <w:p>
            <w:pPr>
              <w:spacing w:before="28" w:line="213" w:lineRule="auto"/>
              <w:ind w:left="114"/>
              <w:rPr>
                <w:rFonts w:ascii="宋体" w:hAnsi="宋体" w:eastAsia="宋体" w:cs="宋体"/>
                <w:sz w:val="18"/>
                <w:szCs w:val="18"/>
              </w:rPr>
            </w:pPr>
            <w:r>
              <w:rPr>
                <w:rFonts w:ascii="宋体" w:hAnsi="宋体" w:eastAsia="宋体" w:cs="宋体"/>
                <w:spacing w:val="-1"/>
                <w:sz w:val="18"/>
                <w:szCs w:val="18"/>
              </w:rPr>
              <w:t>三、辞退福利</w:t>
            </w:r>
          </w:p>
        </w:tc>
        <w:tc>
          <w:tcPr>
            <w:tcW w:w="1612" w:type="dxa"/>
            <w:vAlign w:val="top"/>
          </w:tcPr>
          <w:p>
            <w:pPr>
              <w:spacing w:before="53" w:line="200" w:lineRule="auto"/>
              <w:ind w:left="57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1,540,946</w:t>
            </w:r>
            <w:r>
              <w:rPr>
                <w:rFonts w:ascii="Times New Roman" w:hAnsi="Times New Roman" w:eastAsia="Times New Roman" w:cs="Times New Roman"/>
                <w:spacing w:val="-1"/>
                <w:sz w:val="18"/>
                <w:szCs w:val="18"/>
              </w:rPr>
              <w:t>.83</w:t>
            </w:r>
          </w:p>
        </w:tc>
        <w:tc>
          <w:tcPr>
            <w:tcW w:w="1605" w:type="dxa"/>
            <w:vAlign w:val="top"/>
          </w:tcPr>
          <w:p>
            <w:pPr>
              <w:spacing w:before="53" w:line="200" w:lineRule="auto"/>
              <w:ind w:left="57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w:t>
            </w:r>
            <w:r>
              <w:rPr>
                <w:rFonts w:ascii="Times New Roman" w:hAnsi="Times New Roman" w:eastAsia="Times New Roman" w:cs="Times New Roman"/>
                <w:spacing w:val="-5"/>
                <w:sz w:val="18"/>
                <w:szCs w:val="18"/>
              </w:rPr>
              <w:t>,504,590. 10</w:t>
            </w:r>
          </w:p>
        </w:tc>
        <w:tc>
          <w:tcPr>
            <w:tcW w:w="1610" w:type="dxa"/>
            <w:vAlign w:val="top"/>
          </w:tcPr>
          <w:p>
            <w:pPr>
              <w:spacing w:before="53" w:line="200" w:lineRule="auto"/>
              <w:ind w:left="576"/>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w:t>
            </w:r>
            <w:r>
              <w:rPr>
                <w:rFonts w:ascii="Times New Roman" w:hAnsi="Times New Roman" w:eastAsia="Times New Roman" w:cs="Times New Roman"/>
                <w:spacing w:val="-5"/>
                <w:sz w:val="18"/>
                <w:szCs w:val="18"/>
              </w:rPr>
              <w:t>,508,207. 10</w:t>
            </w:r>
          </w:p>
        </w:tc>
        <w:tc>
          <w:tcPr>
            <w:tcW w:w="1624" w:type="dxa"/>
            <w:vAlign w:val="top"/>
          </w:tcPr>
          <w:p>
            <w:pPr>
              <w:spacing w:before="53" w:line="200" w:lineRule="auto"/>
              <w:ind w:left="5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1,537,329</w:t>
            </w:r>
            <w:r>
              <w:rPr>
                <w:rFonts w:ascii="Times New Roman" w:hAnsi="Times New Roman" w:eastAsia="Times New Roman" w:cs="Times New Roman"/>
                <w:spacing w:val="-1"/>
                <w:sz w:val="18"/>
                <w:szCs w:val="18"/>
              </w:rPr>
              <w:t>.83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603" w:type="dxa"/>
            <w:vAlign w:val="top"/>
          </w:tcPr>
          <w:p>
            <w:pPr>
              <w:spacing w:before="30" w:line="212" w:lineRule="auto"/>
              <w:ind w:left="131"/>
              <w:rPr>
                <w:rFonts w:ascii="宋体" w:hAnsi="宋体" w:eastAsia="宋体" w:cs="宋体"/>
                <w:sz w:val="18"/>
                <w:szCs w:val="18"/>
              </w:rPr>
            </w:pPr>
            <w:r>
              <w:rPr>
                <w:rFonts w:ascii="宋体" w:hAnsi="宋体" w:eastAsia="宋体" w:cs="宋体"/>
                <w:spacing w:val="-2"/>
                <w:sz w:val="18"/>
                <w:szCs w:val="18"/>
              </w:rPr>
              <w:t>四、一年内到期的其他福</w:t>
            </w:r>
            <w:r>
              <w:rPr>
                <w:rFonts w:ascii="宋体" w:hAnsi="宋体" w:eastAsia="宋体" w:cs="宋体"/>
                <w:sz w:val="18"/>
                <w:szCs w:val="18"/>
              </w:rPr>
              <w:t>利</w:t>
            </w:r>
          </w:p>
        </w:tc>
        <w:tc>
          <w:tcPr>
            <w:tcW w:w="1612" w:type="dxa"/>
            <w:vAlign w:val="top"/>
          </w:tcPr>
          <w:p>
            <w:pPr>
              <w:spacing w:line="237" w:lineRule="exact"/>
              <w:rPr>
                <w:rFonts w:ascii="Arial"/>
                <w:sz w:val="20"/>
              </w:rPr>
            </w:pPr>
          </w:p>
        </w:tc>
        <w:tc>
          <w:tcPr>
            <w:tcW w:w="1605" w:type="dxa"/>
            <w:vAlign w:val="top"/>
          </w:tcPr>
          <w:p>
            <w:pPr>
              <w:spacing w:line="237" w:lineRule="exact"/>
              <w:rPr>
                <w:rFonts w:ascii="Arial"/>
                <w:sz w:val="20"/>
              </w:rPr>
            </w:pPr>
          </w:p>
        </w:tc>
        <w:tc>
          <w:tcPr>
            <w:tcW w:w="1610" w:type="dxa"/>
            <w:vAlign w:val="top"/>
          </w:tcPr>
          <w:p>
            <w:pPr>
              <w:spacing w:line="237" w:lineRule="exact"/>
              <w:rPr>
                <w:rFonts w:ascii="Arial"/>
                <w:sz w:val="20"/>
              </w:rPr>
            </w:pPr>
          </w:p>
        </w:tc>
        <w:tc>
          <w:tcPr>
            <w:tcW w:w="1624"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603" w:type="dxa"/>
            <w:vAlign w:val="top"/>
          </w:tcPr>
          <w:p>
            <w:pPr>
              <w:spacing w:before="32" w:line="217" w:lineRule="auto"/>
              <w:ind w:left="1125"/>
              <w:rPr>
                <w:rFonts w:ascii="宋体" w:hAnsi="宋体" w:eastAsia="宋体" w:cs="宋体"/>
                <w:sz w:val="18"/>
                <w:szCs w:val="18"/>
              </w:rPr>
            </w:pPr>
            <w:r>
              <w:rPr>
                <w:rFonts w:ascii="宋体" w:hAnsi="宋体" w:eastAsia="宋体" w:cs="宋体"/>
                <w:spacing w:val="-2"/>
                <w:sz w:val="18"/>
                <w:szCs w:val="18"/>
              </w:rPr>
              <w:t>合计</w:t>
            </w:r>
          </w:p>
        </w:tc>
        <w:tc>
          <w:tcPr>
            <w:tcW w:w="1612" w:type="dxa"/>
            <w:vAlign w:val="top"/>
          </w:tcPr>
          <w:p>
            <w:pPr>
              <w:spacing w:before="57" w:line="200" w:lineRule="auto"/>
              <w:ind w:left="47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57,558,21</w:t>
            </w:r>
            <w:r>
              <w:rPr>
                <w:rFonts w:ascii="Times New Roman" w:hAnsi="Times New Roman" w:eastAsia="Times New Roman" w:cs="Times New Roman"/>
                <w:sz w:val="18"/>
                <w:szCs w:val="18"/>
              </w:rPr>
              <w:t>6.84</w:t>
            </w:r>
          </w:p>
        </w:tc>
        <w:tc>
          <w:tcPr>
            <w:tcW w:w="1605" w:type="dxa"/>
            <w:vAlign w:val="top"/>
          </w:tcPr>
          <w:p>
            <w:pPr>
              <w:spacing w:before="57" w:line="200" w:lineRule="auto"/>
              <w:ind w:left="37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269,</w:t>
            </w:r>
            <w:r>
              <w:rPr>
                <w:rFonts w:ascii="Times New Roman" w:hAnsi="Times New Roman" w:eastAsia="Times New Roman" w:cs="Times New Roman"/>
                <w:sz w:val="18"/>
                <w:szCs w:val="18"/>
              </w:rPr>
              <w:t>890,091.90</w:t>
            </w:r>
          </w:p>
        </w:tc>
        <w:tc>
          <w:tcPr>
            <w:tcW w:w="1610" w:type="dxa"/>
            <w:vAlign w:val="top"/>
          </w:tcPr>
          <w:p>
            <w:pPr>
              <w:spacing w:before="57" w:line="200" w:lineRule="auto"/>
              <w:ind w:left="3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275,</w:t>
            </w:r>
            <w:r>
              <w:rPr>
                <w:rFonts w:ascii="Times New Roman" w:hAnsi="Times New Roman" w:eastAsia="Times New Roman" w:cs="Times New Roman"/>
                <w:sz w:val="18"/>
                <w:szCs w:val="18"/>
              </w:rPr>
              <w:t>823,831.75</w:t>
            </w:r>
          </w:p>
        </w:tc>
        <w:tc>
          <w:tcPr>
            <w:tcW w:w="1624" w:type="dxa"/>
            <w:vAlign w:val="top"/>
          </w:tcPr>
          <w:p>
            <w:pPr>
              <w:spacing w:before="57" w:line="200" w:lineRule="auto"/>
              <w:ind w:left="48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51,624,47</w:t>
            </w:r>
            <w:r>
              <w:rPr>
                <w:rFonts w:ascii="Times New Roman" w:hAnsi="Times New Roman" w:eastAsia="Times New Roman" w:cs="Times New Roman"/>
                <w:sz w:val="18"/>
                <w:szCs w:val="18"/>
              </w:rPr>
              <w:t>6.99</w:t>
            </w:r>
          </w:p>
        </w:tc>
      </w:tr>
    </w:tbl>
    <w:p>
      <w:pPr>
        <w:spacing w:line="262" w:lineRule="auto"/>
        <w:rPr>
          <w:rFonts w:ascii="Arial"/>
          <w:sz w:val="21"/>
        </w:rPr>
      </w:pPr>
    </w:p>
    <w:p>
      <w:pPr>
        <w:spacing w:before="69" w:line="223" w:lineRule="auto"/>
        <w:ind w:left="158"/>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2).短期薪酬列示</w:t>
      </w:r>
    </w:p>
    <w:p>
      <w:pPr>
        <w:spacing w:before="63"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09"/>
        <w:jc w:val="right"/>
        <w:rPr>
          <w:rFonts w:ascii="宋体" w:hAnsi="宋体" w:eastAsia="宋体" w:cs="宋体"/>
          <w:sz w:val="21"/>
          <w:szCs w:val="21"/>
        </w:rPr>
      </w:pPr>
      <w:r>
        <w:rPr>
          <w:rFonts w:ascii="宋体" w:hAnsi="宋体" w:eastAsia="宋体" w:cs="宋体"/>
          <w:spacing w:val="-16"/>
          <w:sz w:val="21"/>
          <w:szCs w:val="21"/>
        </w:rPr>
        <w:t>单</w:t>
      </w:r>
      <w:r>
        <w:rPr>
          <w:rFonts w:ascii="宋体" w:hAnsi="宋体" w:eastAsia="宋体" w:cs="宋体"/>
          <w:spacing w:val="-8"/>
          <w:sz w:val="21"/>
          <w:szCs w:val="21"/>
        </w:rPr>
        <w:t>位： 元  币种</w:t>
      </w:r>
      <w:r>
        <w:rPr>
          <w:rFonts w:ascii="Times New Roman" w:hAnsi="Times New Roman" w:eastAsia="Times New Roman" w:cs="Times New Roman"/>
          <w:spacing w:val="-8"/>
          <w:sz w:val="21"/>
          <w:szCs w:val="21"/>
        </w:rPr>
        <w:t>:</w:t>
      </w:r>
      <w:r>
        <w:rPr>
          <w:rFonts w:ascii="宋体" w:hAnsi="宋体" w:eastAsia="宋体" w:cs="宋体"/>
          <w:spacing w:val="-8"/>
          <w:sz w:val="21"/>
          <w:szCs w:val="21"/>
        </w:rPr>
        <w:t>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7"/>
        <w:gridCol w:w="1612"/>
        <w:gridCol w:w="1593"/>
        <w:gridCol w:w="1608"/>
        <w:gridCol w:w="1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617" w:type="dxa"/>
            <w:vAlign w:val="top"/>
          </w:tcPr>
          <w:p>
            <w:pPr>
              <w:spacing w:before="29" w:line="220" w:lineRule="auto"/>
              <w:ind w:left="1135"/>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1612" w:type="dxa"/>
            <w:vAlign w:val="top"/>
          </w:tcPr>
          <w:p>
            <w:pPr>
              <w:spacing w:before="29" w:line="220" w:lineRule="auto"/>
              <w:ind w:left="452"/>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c>
          <w:tcPr>
            <w:tcW w:w="1593" w:type="dxa"/>
            <w:vAlign w:val="top"/>
          </w:tcPr>
          <w:p>
            <w:pPr>
              <w:spacing w:before="29" w:line="219" w:lineRule="auto"/>
              <w:ind w:left="442"/>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增加</w:t>
            </w:r>
          </w:p>
        </w:tc>
        <w:tc>
          <w:tcPr>
            <w:tcW w:w="1608" w:type="dxa"/>
            <w:vAlign w:val="top"/>
          </w:tcPr>
          <w:p>
            <w:pPr>
              <w:spacing w:before="29" w:line="219" w:lineRule="auto"/>
              <w:ind w:left="450"/>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减少</w:t>
            </w:r>
          </w:p>
        </w:tc>
        <w:tc>
          <w:tcPr>
            <w:tcW w:w="1624" w:type="dxa"/>
            <w:vAlign w:val="top"/>
          </w:tcPr>
          <w:p>
            <w:pPr>
              <w:spacing w:before="29" w:line="220" w:lineRule="auto"/>
              <w:ind w:left="457"/>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617" w:type="dxa"/>
            <w:vAlign w:val="top"/>
          </w:tcPr>
          <w:p>
            <w:pPr>
              <w:spacing w:before="25" w:line="216" w:lineRule="auto"/>
              <w:ind w:left="117"/>
              <w:rPr>
                <w:rFonts w:ascii="宋体" w:hAnsi="宋体" w:eastAsia="宋体" w:cs="宋体"/>
                <w:sz w:val="18"/>
                <w:szCs w:val="18"/>
              </w:rPr>
            </w:pPr>
            <w:r>
              <w:rPr>
                <w:rFonts w:ascii="宋体" w:hAnsi="宋体" w:eastAsia="宋体" w:cs="宋体"/>
                <w:spacing w:val="-1"/>
                <w:sz w:val="18"/>
                <w:szCs w:val="18"/>
              </w:rPr>
              <w:t>一、工资、奖金、津贴</w:t>
            </w:r>
            <w:r>
              <w:rPr>
                <w:rFonts w:ascii="宋体" w:hAnsi="宋体" w:eastAsia="宋体" w:cs="宋体"/>
                <w:sz w:val="18"/>
                <w:szCs w:val="18"/>
              </w:rPr>
              <w:t>和补贴</w:t>
            </w:r>
          </w:p>
        </w:tc>
        <w:tc>
          <w:tcPr>
            <w:tcW w:w="1612" w:type="dxa"/>
            <w:vAlign w:val="top"/>
          </w:tcPr>
          <w:p>
            <w:pPr>
              <w:spacing w:before="55" w:line="182" w:lineRule="auto"/>
              <w:ind w:left="336"/>
              <w:rPr>
                <w:rFonts w:ascii="宋体" w:hAnsi="宋体" w:eastAsia="宋体" w:cs="宋体"/>
                <w:sz w:val="18"/>
                <w:szCs w:val="18"/>
              </w:rPr>
            </w:pPr>
            <w:r>
              <w:rPr>
                <w:rFonts w:ascii="宋体" w:hAnsi="宋体" w:eastAsia="宋体" w:cs="宋体"/>
                <w:spacing w:val="-1"/>
                <w:sz w:val="18"/>
                <w:szCs w:val="18"/>
              </w:rPr>
              <w:t>41,050</w:t>
            </w:r>
            <w:r>
              <w:rPr>
                <w:rFonts w:ascii="宋体" w:hAnsi="宋体" w:eastAsia="宋体" w:cs="宋体"/>
                <w:sz w:val="18"/>
                <w:szCs w:val="18"/>
              </w:rPr>
              <w:t>,329.06</w:t>
            </w:r>
          </w:p>
        </w:tc>
        <w:tc>
          <w:tcPr>
            <w:tcW w:w="1593" w:type="dxa"/>
            <w:vAlign w:val="top"/>
          </w:tcPr>
          <w:p>
            <w:pPr>
              <w:spacing w:before="55" w:line="182" w:lineRule="auto"/>
              <w:ind w:left="232"/>
              <w:rPr>
                <w:rFonts w:ascii="宋体" w:hAnsi="宋体" w:eastAsia="宋体" w:cs="宋体"/>
                <w:sz w:val="18"/>
                <w:szCs w:val="18"/>
              </w:rPr>
            </w:pPr>
            <w:r>
              <w:rPr>
                <w:rFonts w:ascii="宋体" w:hAnsi="宋体" w:eastAsia="宋体" w:cs="宋体"/>
                <w:spacing w:val="-1"/>
                <w:sz w:val="18"/>
                <w:szCs w:val="18"/>
              </w:rPr>
              <w:t>210,400,</w:t>
            </w:r>
            <w:r>
              <w:rPr>
                <w:rFonts w:ascii="宋体" w:hAnsi="宋体" w:eastAsia="宋体" w:cs="宋体"/>
                <w:sz w:val="18"/>
                <w:szCs w:val="18"/>
              </w:rPr>
              <w:t>318.12</w:t>
            </w:r>
          </w:p>
        </w:tc>
        <w:tc>
          <w:tcPr>
            <w:tcW w:w="1608" w:type="dxa"/>
            <w:vAlign w:val="top"/>
          </w:tcPr>
          <w:p>
            <w:pPr>
              <w:spacing w:before="55" w:line="182" w:lineRule="auto"/>
              <w:ind w:left="247"/>
              <w:rPr>
                <w:rFonts w:ascii="宋体" w:hAnsi="宋体" w:eastAsia="宋体" w:cs="宋体"/>
                <w:sz w:val="18"/>
                <w:szCs w:val="18"/>
              </w:rPr>
            </w:pPr>
            <w:r>
              <w:rPr>
                <w:rFonts w:ascii="宋体" w:hAnsi="宋体" w:eastAsia="宋体" w:cs="宋体"/>
                <w:spacing w:val="-1"/>
                <w:sz w:val="18"/>
                <w:szCs w:val="18"/>
              </w:rPr>
              <w:t>212,984,</w:t>
            </w:r>
            <w:r>
              <w:rPr>
                <w:rFonts w:ascii="宋体" w:hAnsi="宋体" w:eastAsia="宋体" w:cs="宋体"/>
                <w:sz w:val="18"/>
                <w:szCs w:val="18"/>
              </w:rPr>
              <w:t>569.38</w:t>
            </w:r>
          </w:p>
        </w:tc>
        <w:tc>
          <w:tcPr>
            <w:tcW w:w="1624" w:type="dxa"/>
            <w:vAlign w:val="top"/>
          </w:tcPr>
          <w:p>
            <w:pPr>
              <w:spacing w:before="56" w:line="181" w:lineRule="auto"/>
              <w:ind w:left="350"/>
              <w:rPr>
                <w:rFonts w:ascii="宋体" w:hAnsi="宋体" w:eastAsia="宋体" w:cs="宋体"/>
                <w:sz w:val="18"/>
                <w:szCs w:val="18"/>
              </w:rPr>
            </w:pPr>
            <w:r>
              <w:rPr>
                <w:rFonts w:ascii="宋体" w:hAnsi="宋体" w:eastAsia="宋体" w:cs="宋体"/>
                <w:spacing w:val="-1"/>
                <w:sz w:val="18"/>
                <w:szCs w:val="18"/>
              </w:rPr>
              <w:t>38,466,077</w:t>
            </w:r>
            <w:r>
              <w:rPr>
                <w:rFonts w:ascii="宋体" w:hAnsi="宋体" w:eastAsia="宋体" w:cs="宋体"/>
                <w:sz w:val="18"/>
                <w:szCs w:val="18"/>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617" w:type="dxa"/>
            <w:vAlign w:val="top"/>
          </w:tcPr>
          <w:p>
            <w:pPr>
              <w:spacing w:before="27" w:line="214" w:lineRule="auto"/>
              <w:ind w:left="117"/>
              <w:rPr>
                <w:rFonts w:ascii="宋体" w:hAnsi="宋体" w:eastAsia="宋体" w:cs="宋体"/>
                <w:sz w:val="18"/>
                <w:szCs w:val="18"/>
              </w:rPr>
            </w:pPr>
            <w:r>
              <w:rPr>
                <w:rFonts w:ascii="宋体" w:hAnsi="宋体" w:eastAsia="宋体" w:cs="宋体"/>
                <w:spacing w:val="-2"/>
                <w:sz w:val="18"/>
                <w:szCs w:val="18"/>
              </w:rPr>
              <w:t>二、</w:t>
            </w:r>
            <w:r>
              <w:rPr>
                <w:rFonts w:ascii="宋体" w:hAnsi="宋体" w:eastAsia="宋体" w:cs="宋体"/>
                <w:spacing w:val="-1"/>
                <w:sz w:val="18"/>
                <w:szCs w:val="18"/>
              </w:rPr>
              <w:t>职工福利费</w:t>
            </w:r>
          </w:p>
        </w:tc>
        <w:tc>
          <w:tcPr>
            <w:tcW w:w="1612" w:type="dxa"/>
            <w:vAlign w:val="top"/>
          </w:tcPr>
          <w:p>
            <w:pPr>
              <w:spacing w:line="236" w:lineRule="exact"/>
              <w:rPr>
                <w:rFonts w:ascii="Arial"/>
                <w:sz w:val="20"/>
              </w:rPr>
            </w:pPr>
          </w:p>
        </w:tc>
        <w:tc>
          <w:tcPr>
            <w:tcW w:w="1593" w:type="dxa"/>
            <w:vAlign w:val="top"/>
          </w:tcPr>
          <w:p>
            <w:pPr>
              <w:spacing w:before="56" w:line="182" w:lineRule="auto"/>
              <w:ind w:left="415"/>
              <w:rPr>
                <w:rFonts w:ascii="宋体" w:hAnsi="宋体" w:eastAsia="宋体" w:cs="宋体"/>
                <w:sz w:val="18"/>
                <w:szCs w:val="18"/>
              </w:rPr>
            </w:pPr>
            <w:r>
              <w:rPr>
                <w:rFonts w:ascii="宋体" w:hAnsi="宋体" w:eastAsia="宋体" w:cs="宋体"/>
                <w:spacing w:val="-1"/>
                <w:sz w:val="18"/>
                <w:szCs w:val="18"/>
              </w:rPr>
              <w:t>7,298,417.</w:t>
            </w:r>
            <w:r>
              <w:rPr>
                <w:rFonts w:ascii="宋体" w:hAnsi="宋体" w:eastAsia="宋体" w:cs="宋体"/>
                <w:sz w:val="18"/>
                <w:szCs w:val="18"/>
              </w:rPr>
              <w:t>64</w:t>
            </w:r>
          </w:p>
        </w:tc>
        <w:tc>
          <w:tcPr>
            <w:tcW w:w="1608" w:type="dxa"/>
            <w:vAlign w:val="top"/>
          </w:tcPr>
          <w:p>
            <w:pPr>
              <w:spacing w:before="56" w:line="182" w:lineRule="auto"/>
              <w:ind w:left="430"/>
              <w:rPr>
                <w:rFonts w:ascii="宋体" w:hAnsi="宋体" w:eastAsia="宋体" w:cs="宋体"/>
                <w:sz w:val="18"/>
                <w:szCs w:val="18"/>
              </w:rPr>
            </w:pPr>
            <w:r>
              <w:rPr>
                <w:rFonts w:ascii="宋体" w:hAnsi="宋体" w:eastAsia="宋体" w:cs="宋体"/>
                <w:spacing w:val="-1"/>
                <w:sz w:val="18"/>
                <w:szCs w:val="18"/>
              </w:rPr>
              <w:t>7,298,417.</w:t>
            </w:r>
            <w:r>
              <w:rPr>
                <w:rFonts w:ascii="宋体" w:hAnsi="宋体" w:eastAsia="宋体" w:cs="宋体"/>
                <w:sz w:val="18"/>
                <w:szCs w:val="18"/>
              </w:rPr>
              <w:t>64</w:t>
            </w:r>
          </w:p>
        </w:tc>
        <w:tc>
          <w:tcPr>
            <w:tcW w:w="1624"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2617" w:type="dxa"/>
            <w:vAlign w:val="top"/>
          </w:tcPr>
          <w:p>
            <w:pPr>
              <w:spacing w:before="31" w:line="213" w:lineRule="auto"/>
              <w:ind w:left="114"/>
              <w:rPr>
                <w:rFonts w:ascii="宋体" w:hAnsi="宋体" w:eastAsia="宋体" w:cs="宋体"/>
                <w:sz w:val="18"/>
                <w:szCs w:val="18"/>
              </w:rPr>
            </w:pPr>
            <w:r>
              <w:rPr>
                <w:rFonts w:ascii="宋体" w:hAnsi="宋体" w:eastAsia="宋体" w:cs="宋体"/>
                <w:spacing w:val="-1"/>
                <w:sz w:val="18"/>
                <w:szCs w:val="18"/>
              </w:rPr>
              <w:t>三、社会保险费</w:t>
            </w:r>
          </w:p>
        </w:tc>
        <w:tc>
          <w:tcPr>
            <w:tcW w:w="1612" w:type="dxa"/>
            <w:vAlign w:val="top"/>
          </w:tcPr>
          <w:p>
            <w:pPr>
              <w:spacing w:line="238" w:lineRule="exact"/>
              <w:rPr>
                <w:rFonts w:ascii="Arial"/>
                <w:sz w:val="20"/>
              </w:rPr>
            </w:pPr>
          </w:p>
        </w:tc>
        <w:tc>
          <w:tcPr>
            <w:tcW w:w="1593" w:type="dxa"/>
            <w:vAlign w:val="top"/>
          </w:tcPr>
          <w:p>
            <w:pPr>
              <w:spacing w:before="60" w:line="182" w:lineRule="auto"/>
              <w:ind w:left="332"/>
              <w:rPr>
                <w:rFonts w:ascii="宋体" w:hAnsi="宋体" w:eastAsia="宋体" w:cs="宋体"/>
                <w:sz w:val="18"/>
                <w:szCs w:val="18"/>
              </w:rPr>
            </w:pPr>
            <w:r>
              <w:rPr>
                <w:rFonts w:ascii="宋体" w:hAnsi="宋体" w:eastAsia="宋体" w:cs="宋体"/>
                <w:spacing w:val="-2"/>
                <w:sz w:val="18"/>
                <w:szCs w:val="18"/>
              </w:rPr>
              <w:t>16,509,</w:t>
            </w:r>
            <w:r>
              <w:rPr>
                <w:rFonts w:ascii="宋体" w:hAnsi="宋体" w:eastAsia="宋体" w:cs="宋体"/>
                <w:spacing w:val="-1"/>
                <w:sz w:val="18"/>
                <w:szCs w:val="18"/>
              </w:rPr>
              <w:t>713.85</w:t>
            </w:r>
          </w:p>
        </w:tc>
        <w:tc>
          <w:tcPr>
            <w:tcW w:w="1608" w:type="dxa"/>
            <w:vAlign w:val="top"/>
          </w:tcPr>
          <w:p>
            <w:pPr>
              <w:spacing w:before="60" w:line="182" w:lineRule="auto"/>
              <w:ind w:left="347"/>
              <w:rPr>
                <w:rFonts w:ascii="宋体" w:hAnsi="宋体" w:eastAsia="宋体" w:cs="宋体"/>
                <w:sz w:val="18"/>
                <w:szCs w:val="18"/>
              </w:rPr>
            </w:pPr>
            <w:r>
              <w:rPr>
                <w:rFonts w:ascii="宋体" w:hAnsi="宋体" w:eastAsia="宋体" w:cs="宋体"/>
                <w:spacing w:val="-2"/>
                <w:sz w:val="18"/>
                <w:szCs w:val="18"/>
              </w:rPr>
              <w:t>16,509,</w:t>
            </w:r>
            <w:r>
              <w:rPr>
                <w:rFonts w:ascii="宋体" w:hAnsi="宋体" w:eastAsia="宋体" w:cs="宋体"/>
                <w:spacing w:val="-1"/>
                <w:sz w:val="18"/>
                <w:szCs w:val="18"/>
              </w:rPr>
              <w:t>365.25</w:t>
            </w:r>
          </w:p>
        </w:tc>
        <w:tc>
          <w:tcPr>
            <w:tcW w:w="1624" w:type="dxa"/>
            <w:vAlign w:val="top"/>
          </w:tcPr>
          <w:p>
            <w:pPr>
              <w:spacing w:before="61" w:line="182" w:lineRule="auto"/>
              <w:ind w:left="981"/>
              <w:rPr>
                <w:rFonts w:ascii="宋体" w:hAnsi="宋体" w:eastAsia="宋体" w:cs="宋体"/>
                <w:sz w:val="18"/>
                <w:szCs w:val="18"/>
              </w:rPr>
            </w:pPr>
            <w:r>
              <w:rPr>
                <w:rFonts w:ascii="宋体" w:hAnsi="宋体" w:eastAsia="宋体" w:cs="宋体"/>
                <w:spacing w:val="-2"/>
                <w:sz w:val="18"/>
                <w:szCs w:val="18"/>
              </w:rPr>
              <w:t>348</w:t>
            </w:r>
            <w:r>
              <w:rPr>
                <w:rFonts w:ascii="宋体" w:hAnsi="宋体" w:eastAsia="宋体" w:cs="宋体"/>
                <w:spacing w:val="-1"/>
                <w:sz w:val="18"/>
                <w:szCs w:val="18"/>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2617" w:type="dxa"/>
            <w:vAlign w:val="top"/>
          </w:tcPr>
          <w:p>
            <w:pPr>
              <w:spacing w:before="29" w:line="217" w:lineRule="auto"/>
              <w:ind w:left="115"/>
              <w:rPr>
                <w:rFonts w:ascii="宋体" w:hAnsi="宋体" w:eastAsia="宋体" w:cs="宋体"/>
                <w:sz w:val="18"/>
                <w:szCs w:val="18"/>
              </w:rPr>
            </w:pPr>
            <w:r>
              <w:rPr>
                <w:rFonts w:ascii="宋体" w:hAnsi="宋体" w:eastAsia="宋体" w:cs="宋体"/>
                <w:spacing w:val="-15"/>
                <w:sz w:val="18"/>
                <w:szCs w:val="18"/>
              </w:rPr>
              <w:t>其</w:t>
            </w:r>
            <w:r>
              <w:rPr>
                <w:rFonts w:ascii="宋体" w:hAnsi="宋体" w:eastAsia="宋体" w:cs="宋体"/>
                <w:spacing w:val="-10"/>
                <w:sz w:val="18"/>
                <w:szCs w:val="18"/>
              </w:rPr>
              <w:t>中： 医疗保险费</w:t>
            </w:r>
          </w:p>
        </w:tc>
        <w:tc>
          <w:tcPr>
            <w:tcW w:w="1612" w:type="dxa"/>
            <w:vAlign w:val="top"/>
          </w:tcPr>
          <w:p>
            <w:pPr>
              <w:spacing w:line="241" w:lineRule="exact"/>
              <w:rPr>
                <w:rFonts w:ascii="Arial"/>
                <w:sz w:val="20"/>
              </w:rPr>
            </w:pPr>
          </w:p>
        </w:tc>
        <w:tc>
          <w:tcPr>
            <w:tcW w:w="1593" w:type="dxa"/>
            <w:vAlign w:val="top"/>
          </w:tcPr>
          <w:p>
            <w:pPr>
              <w:spacing w:before="58" w:line="182" w:lineRule="auto"/>
              <w:ind w:left="332"/>
              <w:rPr>
                <w:rFonts w:ascii="宋体" w:hAnsi="宋体" w:eastAsia="宋体" w:cs="宋体"/>
                <w:sz w:val="18"/>
                <w:szCs w:val="18"/>
              </w:rPr>
            </w:pPr>
            <w:r>
              <w:rPr>
                <w:rFonts w:ascii="宋体" w:hAnsi="宋体" w:eastAsia="宋体" w:cs="宋体"/>
                <w:spacing w:val="-2"/>
                <w:sz w:val="18"/>
                <w:szCs w:val="18"/>
              </w:rPr>
              <w:t>15,229,</w:t>
            </w:r>
            <w:r>
              <w:rPr>
                <w:rFonts w:ascii="宋体" w:hAnsi="宋体" w:eastAsia="宋体" w:cs="宋体"/>
                <w:spacing w:val="-1"/>
                <w:sz w:val="18"/>
                <w:szCs w:val="18"/>
              </w:rPr>
              <w:t>685.92</w:t>
            </w:r>
          </w:p>
        </w:tc>
        <w:tc>
          <w:tcPr>
            <w:tcW w:w="1608" w:type="dxa"/>
            <w:vAlign w:val="top"/>
          </w:tcPr>
          <w:p>
            <w:pPr>
              <w:spacing w:before="58" w:line="182" w:lineRule="auto"/>
              <w:ind w:left="347"/>
              <w:rPr>
                <w:rFonts w:ascii="宋体" w:hAnsi="宋体" w:eastAsia="宋体" w:cs="宋体"/>
                <w:sz w:val="18"/>
                <w:szCs w:val="18"/>
              </w:rPr>
            </w:pPr>
            <w:r>
              <w:rPr>
                <w:rFonts w:ascii="宋体" w:hAnsi="宋体" w:eastAsia="宋体" w:cs="宋体"/>
                <w:spacing w:val="-2"/>
                <w:sz w:val="18"/>
                <w:szCs w:val="18"/>
              </w:rPr>
              <w:t>15,229,</w:t>
            </w:r>
            <w:r>
              <w:rPr>
                <w:rFonts w:ascii="宋体" w:hAnsi="宋体" w:eastAsia="宋体" w:cs="宋体"/>
                <w:spacing w:val="-1"/>
                <w:sz w:val="18"/>
                <w:szCs w:val="18"/>
              </w:rPr>
              <w:t>685.92</w:t>
            </w:r>
          </w:p>
        </w:tc>
        <w:tc>
          <w:tcPr>
            <w:tcW w:w="1624" w:type="dxa"/>
            <w:vAlign w:val="top"/>
          </w:tcPr>
          <w:p>
            <w:pPr>
              <w:spacing w:line="241" w:lineRule="exact"/>
              <w:rPr>
                <w:rFonts w:ascii="Arial"/>
                <w:sz w:val="20"/>
              </w:rPr>
            </w:pPr>
          </w:p>
        </w:tc>
      </w:tr>
    </w:tbl>
    <w:p>
      <w:pPr>
        <w:spacing w:line="117" w:lineRule="exact"/>
        <w:rPr>
          <w:rFonts w:ascii="Arial"/>
          <w:sz w:val="10"/>
        </w:rPr>
      </w:pPr>
    </w:p>
    <w:p>
      <w:pPr>
        <w:sectPr>
          <w:headerReference r:id="rId106" w:type="default"/>
          <w:footerReference r:id="rId107" w:type="default"/>
          <w:pgSz w:w="11907" w:h="16839"/>
          <w:pgMar w:top="1392" w:right="1162" w:bottom="1395" w:left="1685" w:header="856" w:footer="1191" w:gutter="0"/>
          <w:cols w:space="720" w:num="1"/>
        </w:sectPr>
      </w:pPr>
    </w:p>
    <w:p>
      <w:pPr>
        <w:spacing w:line="132" w:lineRule="exact"/>
      </w:pPr>
    </w:p>
    <w:tbl>
      <w:tblPr>
        <w:tblStyle w:val="4"/>
        <w:tblW w:w="9054"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7"/>
        <w:gridCol w:w="1612"/>
        <w:gridCol w:w="1593"/>
        <w:gridCol w:w="1608"/>
        <w:gridCol w:w="1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617" w:type="dxa"/>
            <w:vAlign w:val="top"/>
          </w:tcPr>
          <w:p>
            <w:pPr>
              <w:spacing w:before="32" w:line="217" w:lineRule="auto"/>
              <w:ind w:left="656"/>
              <w:rPr>
                <w:rFonts w:ascii="宋体" w:hAnsi="宋体" w:eastAsia="宋体" w:cs="宋体"/>
                <w:sz w:val="18"/>
                <w:szCs w:val="18"/>
              </w:rPr>
            </w:pPr>
            <w:r>
              <w:rPr>
                <w:rFonts w:ascii="宋体" w:hAnsi="宋体" w:eastAsia="宋体" w:cs="宋体"/>
                <w:spacing w:val="-2"/>
                <w:sz w:val="18"/>
                <w:szCs w:val="18"/>
              </w:rPr>
              <w:t>工伤保</w:t>
            </w:r>
            <w:r>
              <w:rPr>
                <w:rFonts w:ascii="宋体" w:hAnsi="宋体" w:eastAsia="宋体" w:cs="宋体"/>
                <w:spacing w:val="-1"/>
                <w:sz w:val="18"/>
                <w:szCs w:val="18"/>
              </w:rPr>
              <w:t>险费</w:t>
            </w:r>
          </w:p>
        </w:tc>
        <w:tc>
          <w:tcPr>
            <w:tcW w:w="1612" w:type="dxa"/>
            <w:vAlign w:val="top"/>
          </w:tcPr>
          <w:p>
            <w:pPr>
              <w:rPr>
                <w:rFonts w:ascii="Arial"/>
                <w:sz w:val="21"/>
              </w:rPr>
            </w:pPr>
          </w:p>
        </w:tc>
        <w:tc>
          <w:tcPr>
            <w:tcW w:w="1593" w:type="dxa"/>
            <w:vAlign w:val="top"/>
          </w:tcPr>
          <w:p>
            <w:pPr>
              <w:spacing w:before="61" w:line="182" w:lineRule="auto"/>
              <w:ind w:left="424"/>
              <w:rPr>
                <w:rFonts w:ascii="宋体" w:hAnsi="宋体" w:eastAsia="宋体" w:cs="宋体"/>
                <w:sz w:val="18"/>
                <w:szCs w:val="18"/>
              </w:rPr>
            </w:pPr>
            <w:r>
              <w:rPr>
                <w:rFonts w:ascii="宋体" w:hAnsi="宋体" w:eastAsia="宋体" w:cs="宋体"/>
                <w:spacing w:val="-2"/>
                <w:sz w:val="18"/>
                <w:szCs w:val="18"/>
              </w:rPr>
              <w:t>1,210,6</w:t>
            </w:r>
            <w:r>
              <w:rPr>
                <w:rFonts w:ascii="宋体" w:hAnsi="宋体" w:eastAsia="宋体" w:cs="宋体"/>
                <w:spacing w:val="-1"/>
                <w:sz w:val="18"/>
                <w:szCs w:val="18"/>
              </w:rPr>
              <w:t>81.49</w:t>
            </w:r>
          </w:p>
        </w:tc>
        <w:tc>
          <w:tcPr>
            <w:tcW w:w="1608" w:type="dxa"/>
            <w:vAlign w:val="top"/>
          </w:tcPr>
          <w:p>
            <w:pPr>
              <w:spacing w:before="61" w:line="182" w:lineRule="auto"/>
              <w:ind w:left="439"/>
              <w:rPr>
                <w:rFonts w:ascii="宋体" w:hAnsi="宋体" w:eastAsia="宋体" w:cs="宋体"/>
                <w:sz w:val="18"/>
                <w:szCs w:val="18"/>
              </w:rPr>
            </w:pPr>
            <w:r>
              <w:rPr>
                <w:rFonts w:ascii="宋体" w:hAnsi="宋体" w:eastAsia="宋体" w:cs="宋体"/>
                <w:spacing w:val="-2"/>
                <w:sz w:val="18"/>
                <w:szCs w:val="18"/>
              </w:rPr>
              <w:t>1,210,6</w:t>
            </w:r>
            <w:r>
              <w:rPr>
                <w:rFonts w:ascii="宋体" w:hAnsi="宋体" w:eastAsia="宋体" w:cs="宋体"/>
                <w:spacing w:val="-1"/>
                <w:sz w:val="18"/>
                <w:szCs w:val="18"/>
              </w:rPr>
              <w:t>81.49</w:t>
            </w:r>
          </w:p>
        </w:tc>
        <w:tc>
          <w:tcPr>
            <w:tcW w:w="16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617" w:type="dxa"/>
            <w:vAlign w:val="top"/>
          </w:tcPr>
          <w:p>
            <w:pPr>
              <w:spacing w:before="26" w:line="216" w:lineRule="auto"/>
              <w:ind w:left="656"/>
              <w:rPr>
                <w:rFonts w:ascii="宋体" w:hAnsi="宋体" w:eastAsia="宋体" w:cs="宋体"/>
                <w:sz w:val="18"/>
                <w:szCs w:val="18"/>
              </w:rPr>
            </w:pPr>
            <w:r>
              <w:rPr>
                <w:rFonts w:ascii="宋体" w:hAnsi="宋体" w:eastAsia="宋体" w:cs="宋体"/>
                <w:spacing w:val="-2"/>
                <w:sz w:val="18"/>
                <w:szCs w:val="18"/>
              </w:rPr>
              <w:t>生育</w:t>
            </w:r>
            <w:r>
              <w:rPr>
                <w:rFonts w:ascii="宋体" w:hAnsi="宋体" w:eastAsia="宋体" w:cs="宋体"/>
                <w:spacing w:val="-1"/>
                <w:sz w:val="18"/>
                <w:szCs w:val="18"/>
              </w:rPr>
              <w:t>保险费</w:t>
            </w:r>
          </w:p>
        </w:tc>
        <w:tc>
          <w:tcPr>
            <w:tcW w:w="1612" w:type="dxa"/>
            <w:vAlign w:val="top"/>
          </w:tcPr>
          <w:p>
            <w:pPr>
              <w:spacing w:line="236" w:lineRule="exact"/>
              <w:rPr>
                <w:rFonts w:ascii="Arial"/>
                <w:sz w:val="20"/>
              </w:rPr>
            </w:pPr>
          </w:p>
        </w:tc>
        <w:tc>
          <w:tcPr>
            <w:tcW w:w="1593" w:type="dxa"/>
            <w:vAlign w:val="top"/>
          </w:tcPr>
          <w:p>
            <w:pPr>
              <w:spacing w:before="56" w:line="181" w:lineRule="auto"/>
              <w:ind w:left="678"/>
              <w:rPr>
                <w:rFonts w:ascii="宋体" w:hAnsi="宋体" w:eastAsia="宋体" w:cs="宋体"/>
                <w:sz w:val="18"/>
                <w:szCs w:val="18"/>
              </w:rPr>
            </w:pPr>
            <w:r>
              <w:rPr>
                <w:rFonts w:ascii="宋体" w:hAnsi="宋体" w:eastAsia="宋体" w:cs="宋体"/>
                <w:spacing w:val="-1"/>
                <w:sz w:val="18"/>
                <w:szCs w:val="18"/>
              </w:rPr>
              <w:t>45,32</w:t>
            </w:r>
            <w:r>
              <w:rPr>
                <w:rFonts w:ascii="宋体" w:hAnsi="宋体" w:eastAsia="宋体" w:cs="宋体"/>
                <w:sz w:val="18"/>
                <w:szCs w:val="18"/>
              </w:rPr>
              <w:t>5.38</w:t>
            </w:r>
          </w:p>
        </w:tc>
        <w:tc>
          <w:tcPr>
            <w:tcW w:w="1608" w:type="dxa"/>
            <w:vAlign w:val="top"/>
          </w:tcPr>
          <w:p>
            <w:pPr>
              <w:spacing w:before="56" w:line="181" w:lineRule="auto"/>
              <w:ind w:left="693"/>
              <w:rPr>
                <w:rFonts w:ascii="宋体" w:hAnsi="宋体" w:eastAsia="宋体" w:cs="宋体"/>
                <w:sz w:val="18"/>
                <w:szCs w:val="18"/>
              </w:rPr>
            </w:pPr>
            <w:r>
              <w:rPr>
                <w:rFonts w:ascii="宋体" w:hAnsi="宋体" w:eastAsia="宋体" w:cs="宋体"/>
                <w:spacing w:val="-1"/>
                <w:sz w:val="18"/>
                <w:szCs w:val="18"/>
              </w:rPr>
              <w:t>45,32</w:t>
            </w:r>
            <w:r>
              <w:rPr>
                <w:rFonts w:ascii="宋体" w:hAnsi="宋体" w:eastAsia="宋体" w:cs="宋体"/>
                <w:sz w:val="18"/>
                <w:szCs w:val="18"/>
              </w:rPr>
              <w:t>5.38</w:t>
            </w:r>
          </w:p>
        </w:tc>
        <w:tc>
          <w:tcPr>
            <w:tcW w:w="1624"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2617" w:type="dxa"/>
            <w:vAlign w:val="top"/>
          </w:tcPr>
          <w:p>
            <w:pPr>
              <w:spacing w:before="26" w:line="218" w:lineRule="auto"/>
              <w:ind w:left="654"/>
              <w:rPr>
                <w:rFonts w:ascii="宋体" w:hAnsi="宋体" w:eastAsia="宋体" w:cs="宋体"/>
                <w:sz w:val="18"/>
                <w:szCs w:val="18"/>
              </w:rPr>
            </w:pPr>
            <w:r>
              <w:rPr>
                <w:rFonts w:ascii="宋体" w:hAnsi="宋体" w:eastAsia="宋体" w:cs="宋体"/>
                <w:spacing w:val="-1"/>
                <w:sz w:val="18"/>
                <w:szCs w:val="18"/>
              </w:rPr>
              <w:t>补充医疗保险</w:t>
            </w:r>
          </w:p>
        </w:tc>
        <w:tc>
          <w:tcPr>
            <w:tcW w:w="1612" w:type="dxa"/>
            <w:vAlign w:val="top"/>
          </w:tcPr>
          <w:p>
            <w:pPr>
              <w:spacing w:line="239" w:lineRule="exact"/>
              <w:rPr>
                <w:rFonts w:ascii="Arial"/>
                <w:sz w:val="20"/>
              </w:rPr>
            </w:pPr>
          </w:p>
        </w:tc>
        <w:tc>
          <w:tcPr>
            <w:tcW w:w="1593" w:type="dxa"/>
            <w:vAlign w:val="top"/>
          </w:tcPr>
          <w:p>
            <w:pPr>
              <w:spacing w:before="55" w:line="182" w:lineRule="auto"/>
              <w:ind w:left="681"/>
              <w:rPr>
                <w:rFonts w:ascii="宋体" w:hAnsi="宋体" w:eastAsia="宋体" w:cs="宋体"/>
                <w:sz w:val="18"/>
                <w:szCs w:val="18"/>
              </w:rPr>
            </w:pPr>
            <w:r>
              <w:rPr>
                <w:rFonts w:ascii="宋体" w:hAnsi="宋体" w:eastAsia="宋体" w:cs="宋体"/>
                <w:spacing w:val="-1"/>
                <w:sz w:val="18"/>
                <w:szCs w:val="18"/>
              </w:rPr>
              <w:t>24,021.0</w:t>
            </w:r>
            <w:r>
              <w:rPr>
                <w:rFonts w:ascii="宋体" w:hAnsi="宋体" w:eastAsia="宋体" w:cs="宋体"/>
                <w:sz w:val="18"/>
                <w:szCs w:val="18"/>
              </w:rPr>
              <w:t>6</w:t>
            </w:r>
          </w:p>
        </w:tc>
        <w:tc>
          <w:tcPr>
            <w:tcW w:w="1608" w:type="dxa"/>
            <w:vAlign w:val="top"/>
          </w:tcPr>
          <w:p>
            <w:pPr>
              <w:spacing w:before="56" w:line="181" w:lineRule="auto"/>
              <w:ind w:left="696"/>
              <w:rPr>
                <w:rFonts w:ascii="宋体" w:hAnsi="宋体" w:eastAsia="宋体" w:cs="宋体"/>
                <w:sz w:val="18"/>
                <w:szCs w:val="18"/>
              </w:rPr>
            </w:pPr>
            <w:r>
              <w:rPr>
                <w:rFonts w:ascii="宋体" w:hAnsi="宋体" w:eastAsia="宋体" w:cs="宋体"/>
                <w:spacing w:val="-1"/>
                <w:sz w:val="18"/>
                <w:szCs w:val="18"/>
              </w:rPr>
              <w:t>23,672.4</w:t>
            </w:r>
            <w:r>
              <w:rPr>
                <w:rFonts w:ascii="宋体" w:hAnsi="宋体" w:eastAsia="宋体" w:cs="宋体"/>
                <w:sz w:val="18"/>
                <w:szCs w:val="18"/>
              </w:rPr>
              <w:t>6</w:t>
            </w:r>
          </w:p>
        </w:tc>
        <w:tc>
          <w:tcPr>
            <w:tcW w:w="1624" w:type="dxa"/>
            <w:vAlign w:val="top"/>
          </w:tcPr>
          <w:p>
            <w:pPr>
              <w:spacing w:before="56" w:line="182" w:lineRule="auto"/>
              <w:ind w:left="981"/>
              <w:rPr>
                <w:rFonts w:ascii="宋体" w:hAnsi="宋体" w:eastAsia="宋体" w:cs="宋体"/>
                <w:sz w:val="18"/>
                <w:szCs w:val="18"/>
              </w:rPr>
            </w:pPr>
            <w:r>
              <w:rPr>
                <w:rFonts w:ascii="宋体" w:hAnsi="宋体" w:eastAsia="宋体" w:cs="宋体"/>
                <w:spacing w:val="-2"/>
                <w:sz w:val="18"/>
                <w:szCs w:val="18"/>
              </w:rPr>
              <w:t>348</w:t>
            </w:r>
            <w:r>
              <w:rPr>
                <w:rFonts w:ascii="宋体" w:hAnsi="宋体" w:eastAsia="宋体" w:cs="宋体"/>
                <w:spacing w:val="-1"/>
                <w:sz w:val="18"/>
                <w:szCs w:val="18"/>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617" w:type="dxa"/>
            <w:vAlign w:val="top"/>
          </w:tcPr>
          <w:p>
            <w:pPr>
              <w:spacing w:before="27" w:line="214" w:lineRule="auto"/>
              <w:ind w:left="131"/>
              <w:rPr>
                <w:rFonts w:ascii="宋体" w:hAnsi="宋体" w:eastAsia="宋体" w:cs="宋体"/>
                <w:sz w:val="18"/>
                <w:szCs w:val="18"/>
              </w:rPr>
            </w:pPr>
            <w:r>
              <w:rPr>
                <w:rFonts w:ascii="宋体" w:hAnsi="宋体" w:eastAsia="宋体" w:cs="宋体"/>
                <w:spacing w:val="-3"/>
                <w:sz w:val="18"/>
                <w:szCs w:val="18"/>
              </w:rPr>
              <w:t>四、住房公积金</w:t>
            </w:r>
          </w:p>
        </w:tc>
        <w:tc>
          <w:tcPr>
            <w:tcW w:w="1612" w:type="dxa"/>
            <w:vAlign w:val="top"/>
          </w:tcPr>
          <w:p>
            <w:pPr>
              <w:spacing w:line="235" w:lineRule="exact"/>
              <w:rPr>
                <w:rFonts w:ascii="Arial"/>
                <w:sz w:val="20"/>
              </w:rPr>
            </w:pPr>
          </w:p>
        </w:tc>
        <w:tc>
          <w:tcPr>
            <w:tcW w:w="1593" w:type="dxa"/>
            <w:vAlign w:val="top"/>
          </w:tcPr>
          <w:p>
            <w:pPr>
              <w:spacing w:before="56" w:line="182" w:lineRule="auto"/>
              <w:ind w:left="332"/>
              <w:rPr>
                <w:rFonts w:ascii="宋体" w:hAnsi="宋体" w:eastAsia="宋体" w:cs="宋体"/>
                <w:sz w:val="18"/>
                <w:szCs w:val="18"/>
              </w:rPr>
            </w:pPr>
            <w:r>
              <w:rPr>
                <w:rFonts w:ascii="宋体" w:hAnsi="宋体" w:eastAsia="宋体" w:cs="宋体"/>
                <w:spacing w:val="-2"/>
                <w:sz w:val="18"/>
                <w:szCs w:val="18"/>
              </w:rPr>
              <w:t>12,288,</w:t>
            </w:r>
            <w:r>
              <w:rPr>
                <w:rFonts w:ascii="宋体" w:hAnsi="宋体" w:eastAsia="宋体" w:cs="宋体"/>
                <w:spacing w:val="-1"/>
                <w:sz w:val="18"/>
                <w:szCs w:val="18"/>
              </w:rPr>
              <w:t>744.58</w:t>
            </w:r>
          </w:p>
        </w:tc>
        <w:tc>
          <w:tcPr>
            <w:tcW w:w="1608" w:type="dxa"/>
            <w:vAlign w:val="top"/>
          </w:tcPr>
          <w:p>
            <w:pPr>
              <w:spacing w:before="56" w:line="182" w:lineRule="auto"/>
              <w:ind w:left="347"/>
              <w:rPr>
                <w:rFonts w:ascii="宋体" w:hAnsi="宋体" w:eastAsia="宋体" w:cs="宋体"/>
                <w:sz w:val="18"/>
                <w:szCs w:val="18"/>
              </w:rPr>
            </w:pPr>
            <w:r>
              <w:rPr>
                <w:rFonts w:ascii="宋体" w:hAnsi="宋体" w:eastAsia="宋体" w:cs="宋体"/>
                <w:spacing w:val="-2"/>
                <w:sz w:val="18"/>
                <w:szCs w:val="18"/>
              </w:rPr>
              <w:t>12,287,</w:t>
            </w:r>
            <w:r>
              <w:rPr>
                <w:rFonts w:ascii="宋体" w:hAnsi="宋体" w:eastAsia="宋体" w:cs="宋体"/>
                <w:spacing w:val="-1"/>
                <w:sz w:val="18"/>
                <w:szCs w:val="18"/>
              </w:rPr>
              <w:t>800.58</w:t>
            </w:r>
          </w:p>
        </w:tc>
        <w:tc>
          <w:tcPr>
            <w:tcW w:w="1624" w:type="dxa"/>
            <w:vAlign w:val="top"/>
          </w:tcPr>
          <w:p>
            <w:pPr>
              <w:spacing w:before="57" w:line="182" w:lineRule="auto"/>
              <w:ind w:left="979"/>
              <w:rPr>
                <w:rFonts w:ascii="宋体" w:hAnsi="宋体" w:eastAsia="宋体" w:cs="宋体"/>
                <w:sz w:val="18"/>
                <w:szCs w:val="18"/>
              </w:rPr>
            </w:pPr>
            <w:r>
              <w:rPr>
                <w:rFonts w:ascii="宋体" w:hAnsi="宋体" w:eastAsia="宋体" w:cs="宋体"/>
                <w:spacing w:val="-1"/>
                <w:sz w:val="18"/>
                <w:szCs w:val="18"/>
              </w:rPr>
              <w:t>944.00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2617" w:type="dxa"/>
            <w:vAlign w:val="top"/>
          </w:tcPr>
          <w:p>
            <w:pPr>
              <w:spacing w:before="28" w:line="216" w:lineRule="auto"/>
              <w:ind w:left="117"/>
              <w:rPr>
                <w:rFonts w:ascii="宋体" w:hAnsi="宋体" w:eastAsia="宋体" w:cs="宋体"/>
                <w:sz w:val="18"/>
                <w:szCs w:val="18"/>
              </w:rPr>
            </w:pPr>
            <w:r>
              <w:rPr>
                <w:rFonts w:ascii="宋体" w:hAnsi="宋体" w:eastAsia="宋体" w:cs="宋体"/>
                <w:spacing w:val="-1"/>
                <w:sz w:val="18"/>
                <w:szCs w:val="18"/>
              </w:rPr>
              <w:t>五、工会经费和职工教</w:t>
            </w:r>
            <w:r>
              <w:rPr>
                <w:rFonts w:ascii="宋体" w:hAnsi="宋体" w:eastAsia="宋体" w:cs="宋体"/>
                <w:sz w:val="18"/>
                <w:szCs w:val="18"/>
              </w:rPr>
              <w:t>育经费</w:t>
            </w:r>
          </w:p>
        </w:tc>
        <w:tc>
          <w:tcPr>
            <w:tcW w:w="1612" w:type="dxa"/>
            <w:vAlign w:val="top"/>
          </w:tcPr>
          <w:p>
            <w:pPr>
              <w:spacing w:before="58" w:line="182" w:lineRule="auto"/>
              <w:ind w:left="429"/>
              <w:rPr>
                <w:rFonts w:ascii="宋体" w:hAnsi="宋体" w:eastAsia="宋体" w:cs="宋体"/>
                <w:sz w:val="18"/>
                <w:szCs w:val="18"/>
              </w:rPr>
            </w:pPr>
            <w:r>
              <w:rPr>
                <w:rFonts w:ascii="宋体" w:hAnsi="宋体" w:eastAsia="宋体" w:cs="宋体"/>
                <w:spacing w:val="-1"/>
                <w:sz w:val="18"/>
                <w:szCs w:val="18"/>
              </w:rPr>
              <w:t>9,001,2</w:t>
            </w:r>
            <w:r>
              <w:rPr>
                <w:rFonts w:ascii="宋体" w:hAnsi="宋体" w:eastAsia="宋体" w:cs="宋体"/>
                <w:sz w:val="18"/>
                <w:szCs w:val="18"/>
              </w:rPr>
              <w:t>76.75</w:t>
            </w:r>
          </w:p>
        </w:tc>
        <w:tc>
          <w:tcPr>
            <w:tcW w:w="1593" w:type="dxa"/>
            <w:vAlign w:val="top"/>
          </w:tcPr>
          <w:p>
            <w:pPr>
              <w:spacing w:before="58" w:line="182" w:lineRule="auto"/>
              <w:ind w:left="414"/>
              <w:rPr>
                <w:rFonts w:ascii="宋体" w:hAnsi="宋体" w:eastAsia="宋体" w:cs="宋体"/>
                <w:sz w:val="18"/>
                <w:szCs w:val="18"/>
              </w:rPr>
            </w:pPr>
            <w:r>
              <w:rPr>
                <w:rFonts w:ascii="宋体" w:hAnsi="宋体" w:eastAsia="宋体" w:cs="宋体"/>
                <w:spacing w:val="-1"/>
                <w:sz w:val="18"/>
                <w:szCs w:val="18"/>
              </w:rPr>
              <w:t>5,594,173.</w:t>
            </w:r>
            <w:r>
              <w:rPr>
                <w:rFonts w:ascii="宋体" w:hAnsi="宋体" w:eastAsia="宋体" w:cs="宋体"/>
                <w:sz w:val="18"/>
                <w:szCs w:val="18"/>
              </w:rPr>
              <w:t>03</w:t>
            </w:r>
          </w:p>
        </w:tc>
        <w:tc>
          <w:tcPr>
            <w:tcW w:w="1608" w:type="dxa"/>
            <w:vAlign w:val="top"/>
          </w:tcPr>
          <w:p>
            <w:pPr>
              <w:spacing w:before="59" w:line="181" w:lineRule="auto"/>
              <w:ind w:left="429"/>
              <w:rPr>
                <w:rFonts w:ascii="宋体" w:hAnsi="宋体" w:eastAsia="宋体" w:cs="宋体"/>
                <w:sz w:val="18"/>
                <w:szCs w:val="18"/>
              </w:rPr>
            </w:pPr>
            <w:r>
              <w:rPr>
                <w:rFonts w:ascii="宋体" w:hAnsi="宋体" w:eastAsia="宋体" w:cs="宋体"/>
                <w:spacing w:val="-1"/>
                <w:sz w:val="18"/>
                <w:szCs w:val="18"/>
              </w:rPr>
              <w:t>5,443,262.</w:t>
            </w:r>
            <w:r>
              <w:rPr>
                <w:rFonts w:ascii="宋体" w:hAnsi="宋体" w:eastAsia="宋体" w:cs="宋体"/>
                <w:sz w:val="18"/>
                <w:szCs w:val="18"/>
              </w:rPr>
              <w:t>88</w:t>
            </w:r>
          </w:p>
        </w:tc>
        <w:tc>
          <w:tcPr>
            <w:tcW w:w="1624" w:type="dxa"/>
            <w:vAlign w:val="top"/>
          </w:tcPr>
          <w:p>
            <w:pPr>
              <w:spacing w:before="58" w:line="182" w:lineRule="auto"/>
              <w:ind w:left="439"/>
              <w:rPr>
                <w:rFonts w:ascii="宋体" w:hAnsi="宋体" w:eastAsia="宋体" w:cs="宋体"/>
                <w:sz w:val="18"/>
                <w:szCs w:val="18"/>
              </w:rPr>
            </w:pPr>
            <w:r>
              <w:rPr>
                <w:rFonts w:ascii="宋体" w:hAnsi="宋体" w:eastAsia="宋体" w:cs="宋体"/>
                <w:spacing w:val="-1"/>
                <w:sz w:val="18"/>
                <w:szCs w:val="18"/>
              </w:rPr>
              <w:t>9,152,1</w:t>
            </w:r>
            <w:r>
              <w:rPr>
                <w:rFonts w:ascii="宋体" w:hAnsi="宋体" w:eastAsia="宋体" w:cs="宋体"/>
                <w:sz w:val="18"/>
                <w:szCs w:val="18"/>
              </w:rPr>
              <w:t>86.90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617" w:type="dxa"/>
            <w:vAlign w:val="top"/>
          </w:tcPr>
          <w:p>
            <w:pPr>
              <w:spacing w:before="29" w:line="213" w:lineRule="auto"/>
              <w:ind w:left="116"/>
              <w:rPr>
                <w:rFonts w:ascii="宋体" w:hAnsi="宋体" w:eastAsia="宋体" w:cs="宋体"/>
                <w:sz w:val="18"/>
                <w:szCs w:val="18"/>
              </w:rPr>
            </w:pPr>
            <w:r>
              <w:rPr>
                <w:rFonts w:ascii="宋体" w:hAnsi="宋体" w:eastAsia="宋体" w:cs="宋体"/>
                <w:spacing w:val="-1"/>
                <w:sz w:val="18"/>
                <w:szCs w:val="18"/>
              </w:rPr>
              <w:t>六、短期带薪缺勤</w:t>
            </w:r>
          </w:p>
        </w:tc>
        <w:tc>
          <w:tcPr>
            <w:tcW w:w="1612" w:type="dxa"/>
            <w:vAlign w:val="top"/>
          </w:tcPr>
          <w:p>
            <w:pPr>
              <w:spacing w:line="236" w:lineRule="exact"/>
              <w:rPr>
                <w:rFonts w:ascii="Arial"/>
                <w:sz w:val="20"/>
              </w:rPr>
            </w:pPr>
          </w:p>
        </w:tc>
        <w:tc>
          <w:tcPr>
            <w:tcW w:w="1593" w:type="dxa"/>
            <w:vAlign w:val="top"/>
          </w:tcPr>
          <w:p>
            <w:pPr>
              <w:spacing w:line="236" w:lineRule="exact"/>
              <w:rPr>
                <w:rFonts w:ascii="Arial"/>
                <w:sz w:val="20"/>
              </w:rPr>
            </w:pPr>
          </w:p>
        </w:tc>
        <w:tc>
          <w:tcPr>
            <w:tcW w:w="1608" w:type="dxa"/>
            <w:vAlign w:val="top"/>
          </w:tcPr>
          <w:p>
            <w:pPr>
              <w:spacing w:line="236" w:lineRule="exact"/>
              <w:rPr>
                <w:rFonts w:ascii="Arial"/>
                <w:sz w:val="20"/>
              </w:rPr>
            </w:pPr>
          </w:p>
        </w:tc>
        <w:tc>
          <w:tcPr>
            <w:tcW w:w="1624"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617" w:type="dxa"/>
            <w:vAlign w:val="top"/>
          </w:tcPr>
          <w:p>
            <w:pPr>
              <w:spacing w:before="30" w:line="212" w:lineRule="auto"/>
              <w:ind w:left="114"/>
              <w:rPr>
                <w:rFonts w:ascii="宋体" w:hAnsi="宋体" w:eastAsia="宋体" w:cs="宋体"/>
                <w:sz w:val="18"/>
                <w:szCs w:val="18"/>
              </w:rPr>
            </w:pPr>
            <w:r>
              <w:rPr>
                <w:rFonts w:ascii="宋体" w:hAnsi="宋体" w:eastAsia="宋体" w:cs="宋体"/>
                <w:spacing w:val="-1"/>
                <w:sz w:val="18"/>
                <w:szCs w:val="18"/>
              </w:rPr>
              <w:t>七、短期利润</w:t>
            </w:r>
            <w:r>
              <w:rPr>
                <w:rFonts w:ascii="宋体" w:hAnsi="宋体" w:eastAsia="宋体" w:cs="宋体"/>
                <w:sz w:val="18"/>
                <w:szCs w:val="18"/>
              </w:rPr>
              <w:t>分享计划</w:t>
            </w:r>
          </w:p>
        </w:tc>
        <w:tc>
          <w:tcPr>
            <w:tcW w:w="1612" w:type="dxa"/>
            <w:vAlign w:val="top"/>
          </w:tcPr>
          <w:p>
            <w:pPr>
              <w:spacing w:line="236" w:lineRule="exact"/>
              <w:rPr>
                <w:rFonts w:ascii="Arial"/>
                <w:sz w:val="20"/>
              </w:rPr>
            </w:pPr>
          </w:p>
        </w:tc>
        <w:tc>
          <w:tcPr>
            <w:tcW w:w="1593" w:type="dxa"/>
            <w:vAlign w:val="top"/>
          </w:tcPr>
          <w:p>
            <w:pPr>
              <w:spacing w:line="236" w:lineRule="exact"/>
              <w:rPr>
                <w:rFonts w:ascii="Arial"/>
                <w:sz w:val="20"/>
              </w:rPr>
            </w:pPr>
          </w:p>
        </w:tc>
        <w:tc>
          <w:tcPr>
            <w:tcW w:w="1608" w:type="dxa"/>
            <w:vAlign w:val="top"/>
          </w:tcPr>
          <w:p>
            <w:pPr>
              <w:spacing w:line="236" w:lineRule="exact"/>
              <w:rPr>
                <w:rFonts w:ascii="Arial"/>
                <w:sz w:val="20"/>
              </w:rPr>
            </w:pPr>
          </w:p>
        </w:tc>
        <w:tc>
          <w:tcPr>
            <w:tcW w:w="1624"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617" w:type="dxa"/>
            <w:vAlign w:val="top"/>
          </w:tcPr>
          <w:p>
            <w:pPr>
              <w:spacing w:before="32" w:line="217" w:lineRule="auto"/>
              <w:ind w:left="1133"/>
              <w:rPr>
                <w:rFonts w:ascii="宋体" w:hAnsi="宋体" w:eastAsia="宋体" w:cs="宋体"/>
                <w:sz w:val="18"/>
                <w:szCs w:val="18"/>
              </w:rPr>
            </w:pPr>
            <w:r>
              <w:rPr>
                <w:rFonts w:ascii="宋体" w:hAnsi="宋体" w:eastAsia="宋体" w:cs="宋体"/>
                <w:spacing w:val="-2"/>
                <w:sz w:val="18"/>
                <w:szCs w:val="18"/>
              </w:rPr>
              <w:t>合计</w:t>
            </w:r>
          </w:p>
        </w:tc>
        <w:tc>
          <w:tcPr>
            <w:tcW w:w="1612" w:type="dxa"/>
            <w:vAlign w:val="top"/>
          </w:tcPr>
          <w:p>
            <w:pPr>
              <w:spacing w:before="62" w:line="182" w:lineRule="auto"/>
              <w:ind w:left="341"/>
              <w:rPr>
                <w:rFonts w:ascii="宋体" w:hAnsi="宋体" w:eastAsia="宋体" w:cs="宋体"/>
                <w:sz w:val="18"/>
                <w:szCs w:val="18"/>
              </w:rPr>
            </w:pPr>
            <w:r>
              <w:rPr>
                <w:rFonts w:ascii="宋体" w:hAnsi="宋体" w:eastAsia="宋体" w:cs="宋体"/>
                <w:spacing w:val="-1"/>
                <w:sz w:val="18"/>
                <w:szCs w:val="18"/>
              </w:rPr>
              <w:t>50,051,605</w:t>
            </w:r>
            <w:r>
              <w:rPr>
                <w:rFonts w:ascii="宋体" w:hAnsi="宋体" w:eastAsia="宋体" w:cs="宋体"/>
                <w:sz w:val="18"/>
                <w:szCs w:val="18"/>
              </w:rPr>
              <w:t>.81</w:t>
            </w:r>
          </w:p>
        </w:tc>
        <w:tc>
          <w:tcPr>
            <w:tcW w:w="1593" w:type="dxa"/>
            <w:vAlign w:val="top"/>
          </w:tcPr>
          <w:p>
            <w:pPr>
              <w:spacing w:before="62" w:line="182" w:lineRule="auto"/>
              <w:ind w:left="232"/>
              <w:rPr>
                <w:rFonts w:ascii="宋体" w:hAnsi="宋体" w:eastAsia="宋体" w:cs="宋体"/>
                <w:sz w:val="18"/>
                <w:szCs w:val="18"/>
              </w:rPr>
            </w:pPr>
            <w:r>
              <w:rPr>
                <w:rFonts w:ascii="宋体" w:hAnsi="宋体" w:eastAsia="宋体" w:cs="宋体"/>
                <w:spacing w:val="-1"/>
                <w:sz w:val="18"/>
                <w:szCs w:val="18"/>
              </w:rPr>
              <w:t>252,091,</w:t>
            </w:r>
            <w:r>
              <w:rPr>
                <w:rFonts w:ascii="宋体" w:hAnsi="宋体" w:eastAsia="宋体" w:cs="宋体"/>
                <w:sz w:val="18"/>
                <w:szCs w:val="18"/>
              </w:rPr>
              <w:t>367.22</w:t>
            </w:r>
          </w:p>
        </w:tc>
        <w:tc>
          <w:tcPr>
            <w:tcW w:w="1608" w:type="dxa"/>
            <w:vAlign w:val="top"/>
          </w:tcPr>
          <w:p>
            <w:pPr>
              <w:spacing w:before="62" w:line="182" w:lineRule="auto"/>
              <w:ind w:left="247"/>
              <w:rPr>
                <w:rFonts w:ascii="宋体" w:hAnsi="宋体" w:eastAsia="宋体" w:cs="宋体"/>
                <w:sz w:val="18"/>
                <w:szCs w:val="18"/>
              </w:rPr>
            </w:pPr>
            <w:r>
              <w:rPr>
                <w:rFonts w:ascii="宋体" w:hAnsi="宋体" w:eastAsia="宋体" w:cs="宋体"/>
                <w:spacing w:val="-1"/>
                <w:sz w:val="18"/>
                <w:szCs w:val="18"/>
              </w:rPr>
              <w:t>254,523,</w:t>
            </w:r>
            <w:r>
              <w:rPr>
                <w:rFonts w:ascii="宋体" w:hAnsi="宋体" w:eastAsia="宋体" w:cs="宋体"/>
                <w:sz w:val="18"/>
                <w:szCs w:val="18"/>
              </w:rPr>
              <w:t>415.73</w:t>
            </w:r>
          </w:p>
        </w:tc>
        <w:tc>
          <w:tcPr>
            <w:tcW w:w="1624" w:type="dxa"/>
            <w:vAlign w:val="top"/>
          </w:tcPr>
          <w:p>
            <w:pPr>
              <w:spacing w:before="62" w:line="182" w:lineRule="auto"/>
              <w:ind w:left="346"/>
              <w:rPr>
                <w:rFonts w:ascii="宋体" w:hAnsi="宋体" w:eastAsia="宋体" w:cs="宋体"/>
                <w:sz w:val="18"/>
                <w:szCs w:val="18"/>
              </w:rPr>
            </w:pPr>
            <w:r>
              <w:rPr>
                <w:rFonts w:ascii="宋体" w:hAnsi="宋体" w:eastAsia="宋体" w:cs="宋体"/>
                <w:spacing w:val="-1"/>
                <w:sz w:val="18"/>
                <w:szCs w:val="18"/>
              </w:rPr>
              <w:t>47,619</w:t>
            </w:r>
            <w:r>
              <w:rPr>
                <w:rFonts w:ascii="宋体" w:hAnsi="宋体" w:eastAsia="宋体" w:cs="宋体"/>
                <w:sz w:val="18"/>
                <w:szCs w:val="18"/>
              </w:rPr>
              <w:t>,557.30</w:t>
            </w:r>
          </w:p>
        </w:tc>
      </w:tr>
    </w:tbl>
    <w:p>
      <w:pPr>
        <w:spacing w:line="262" w:lineRule="auto"/>
        <w:rPr>
          <w:rFonts w:ascii="Arial"/>
          <w:sz w:val="21"/>
        </w:rPr>
      </w:pPr>
    </w:p>
    <w:p>
      <w:pPr>
        <w:spacing w:before="69" w:line="223" w:lineRule="auto"/>
        <w:ind w:left="16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(3)</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设定提存计划列示</w:t>
      </w:r>
    </w:p>
    <w:p>
      <w:pPr>
        <w:spacing w:before="62" w:line="235" w:lineRule="auto"/>
        <w:ind w:left="123"/>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right="112"/>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2"/>
        <w:gridCol w:w="1620"/>
        <w:gridCol w:w="1606"/>
        <w:gridCol w:w="1638"/>
        <w:gridCol w:w="15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592" w:type="dxa"/>
            <w:tcBorders>
              <w:left w:val="single" w:color="000000" w:sz="4" w:space="0"/>
              <w:right w:val="single" w:color="000000" w:sz="4" w:space="0"/>
            </w:tcBorders>
            <w:vAlign w:val="top"/>
          </w:tcPr>
          <w:p>
            <w:pPr>
              <w:spacing w:before="38" w:line="220" w:lineRule="auto"/>
              <w:ind w:left="1091"/>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620" w:type="dxa"/>
            <w:tcBorders>
              <w:left w:val="single" w:color="000000" w:sz="4" w:space="0"/>
              <w:right w:val="single" w:color="000000" w:sz="4" w:space="0"/>
            </w:tcBorders>
            <w:vAlign w:val="top"/>
          </w:tcPr>
          <w:p>
            <w:pPr>
              <w:spacing w:before="38" w:line="220" w:lineRule="auto"/>
              <w:ind w:left="392"/>
              <w:rPr>
                <w:rFonts w:ascii="宋体" w:hAnsi="宋体" w:eastAsia="宋体" w:cs="宋体"/>
                <w:sz w:val="21"/>
                <w:szCs w:val="21"/>
              </w:rPr>
            </w:pPr>
            <w:r>
              <w:rPr>
                <w:rFonts w:ascii="宋体" w:hAnsi="宋体" w:eastAsia="宋体" w:cs="宋体"/>
                <w:spacing w:val="-2"/>
                <w:sz w:val="21"/>
                <w:szCs w:val="21"/>
              </w:rPr>
              <w:t>期初余额</w:t>
            </w:r>
          </w:p>
        </w:tc>
        <w:tc>
          <w:tcPr>
            <w:tcW w:w="1606" w:type="dxa"/>
            <w:tcBorders>
              <w:left w:val="single" w:color="000000" w:sz="4" w:space="0"/>
              <w:right w:val="single" w:color="000000" w:sz="4" w:space="0"/>
            </w:tcBorders>
            <w:vAlign w:val="top"/>
          </w:tcPr>
          <w:p>
            <w:pPr>
              <w:spacing w:before="38" w:line="220" w:lineRule="auto"/>
              <w:ind w:left="388"/>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增加</w:t>
            </w:r>
          </w:p>
        </w:tc>
        <w:tc>
          <w:tcPr>
            <w:tcW w:w="1638" w:type="dxa"/>
            <w:tcBorders>
              <w:left w:val="single" w:color="000000" w:sz="4" w:space="0"/>
              <w:right w:val="single" w:color="000000" w:sz="4" w:space="0"/>
            </w:tcBorders>
            <w:vAlign w:val="top"/>
          </w:tcPr>
          <w:p>
            <w:pPr>
              <w:spacing w:before="38" w:line="220" w:lineRule="auto"/>
              <w:ind w:left="405"/>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减少</w:t>
            </w:r>
          </w:p>
        </w:tc>
        <w:tc>
          <w:tcPr>
            <w:tcW w:w="1597" w:type="dxa"/>
            <w:tcBorders>
              <w:left w:val="single" w:color="000000" w:sz="4" w:space="0"/>
              <w:right w:val="single" w:color="000000" w:sz="4" w:space="0"/>
            </w:tcBorders>
            <w:vAlign w:val="top"/>
          </w:tcPr>
          <w:p>
            <w:pPr>
              <w:spacing w:before="38" w:line="220" w:lineRule="auto"/>
              <w:ind w:left="384"/>
              <w:rPr>
                <w:rFonts w:ascii="宋体" w:hAnsi="宋体" w:eastAsia="宋体" w:cs="宋体"/>
                <w:sz w:val="21"/>
                <w:szCs w:val="21"/>
              </w:rPr>
            </w:pPr>
            <w:r>
              <w:rPr>
                <w:rFonts w:ascii="宋体" w:hAnsi="宋体" w:eastAsia="宋体" w:cs="宋体"/>
                <w:spacing w:val="-2"/>
                <w:sz w:val="21"/>
                <w:szCs w:val="21"/>
              </w:rPr>
              <w:t>期末余额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592" w:type="dxa"/>
            <w:tcBorders>
              <w:left w:val="single" w:color="000000" w:sz="4" w:space="0"/>
              <w:right w:val="single" w:color="000000" w:sz="4" w:space="0"/>
            </w:tcBorders>
            <w:vAlign w:val="top"/>
          </w:tcPr>
          <w:p>
            <w:pPr>
              <w:spacing w:before="32" w:line="220" w:lineRule="auto"/>
              <w:ind w:left="129"/>
              <w:rPr>
                <w:rFonts w:ascii="宋体" w:hAnsi="宋体" w:eastAsia="宋体" w:cs="宋体"/>
                <w:sz w:val="21"/>
                <w:szCs w:val="21"/>
              </w:rPr>
            </w:pPr>
            <w:r>
              <w:rPr>
                <w:rFonts w:ascii="宋体" w:hAnsi="宋体" w:eastAsia="宋体" w:cs="宋体"/>
                <w:spacing w:val="-4"/>
                <w:sz w:val="21"/>
                <w:szCs w:val="21"/>
              </w:rPr>
              <w:t>1、基</w:t>
            </w:r>
            <w:r>
              <w:rPr>
                <w:rFonts w:ascii="宋体" w:hAnsi="宋体" w:eastAsia="宋体" w:cs="宋体"/>
                <w:spacing w:val="-2"/>
                <w:sz w:val="21"/>
                <w:szCs w:val="21"/>
              </w:rPr>
              <w:t>本养老保险</w:t>
            </w:r>
          </w:p>
        </w:tc>
        <w:tc>
          <w:tcPr>
            <w:tcW w:w="1620" w:type="dxa"/>
            <w:tcBorders>
              <w:left w:val="single" w:color="000000" w:sz="4" w:space="0"/>
            </w:tcBorders>
            <w:vAlign w:val="top"/>
          </w:tcPr>
          <w:p>
            <w:pPr>
              <w:rPr>
                <w:rFonts w:ascii="Arial"/>
                <w:sz w:val="21"/>
              </w:rPr>
            </w:pPr>
          </w:p>
        </w:tc>
        <w:tc>
          <w:tcPr>
            <w:tcW w:w="1606" w:type="dxa"/>
            <w:vAlign w:val="top"/>
          </w:tcPr>
          <w:p>
            <w:pPr>
              <w:spacing w:before="63" w:line="193" w:lineRule="auto"/>
              <w:ind w:left="315"/>
              <w:rPr>
                <w:rFonts w:ascii="宋体" w:hAnsi="宋体" w:eastAsia="宋体" w:cs="宋体"/>
                <w:sz w:val="21"/>
                <w:szCs w:val="21"/>
              </w:rPr>
            </w:pPr>
            <w:r>
              <w:rPr>
                <w:rFonts w:ascii="宋体" w:hAnsi="宋体" w:eastAsia="宋体" w:cs="宋体"/>
                <w:spacing w:val="-19"/>
                <w:sz w:val="21"/>
                <w:szCs w:val="21"/>
              </w:rPr>
              <w:t>1</w:t>
            </w:r>
            <w:r>
              <w:rPr>
                <w:rFonts w:ascii="宋体" w:hAnsi="宋体" w:eastAsia="宋体" w:cs="宋体"/>
                <w:spacing w:val="-13"/>
                <w:sz w:val="21"/>
                <w:szCs w:val="21"/>
              </w:rPr>
              <w:t>2,293,744.84</w:t>
            </w:r>
          </w:p>
        </w:tc>
        <w:tc>
          <w:tcPr>
            <w:tcW w:w="1638" w:type="dxa"/>
            <w:vAlign w:val="top"/>
          </w:tcPr>
          <w:p>
            <w:pPr>
              <w:spacing w:before="63" w:line="193" w:lineRule="auto"/>
              <w:ind w:left="348"/>
              <w:rPr>
                <w:rFonts w:ascii="宋体" w:hAnsi="宋体" w:eastAsia="宋体" w:cs="宋体"/>
                <w:sz w:val="21"/>
                <w:szCs w:val="21"/>
              </w:rPr>
            </w:pPr>
            <w:r>
              <w:rPr>
                <w:rFonts w:ascii="宋体" w:hAnsi="宋体" w:eastAsia="宋体" w:cs="宋体"/>
                <w:spacing w:val="-19"/>
                <w:sz w:val="21"/>
                <w:szCs w:val="21"/>
              </w:rPr>
              <w:t>1</w:t>
            </w:r>
            <w:r>
              <w:rPr>
                <w:rFonts w:ascii="宋体" w:hAnsi="宋体" w:eastAsia="宋体" w:cs="宋体"/>
                <w:spacing w:val="-13"/>
                <w:sz w:val="21"/>
                <w:szCs w:val="21"/>
              </w:rPr>
              <w:t>2,293,744.84</w:t>
            </w:r>
          </w:p>
        </w:tc>
        <w:tc>
          <w:tcPr>
            <w:tcW w:w="15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592" w:type="dxa"/>
            <w:tcBorders>
              <w:left w:val="single" w:color="000000" w:sz="4" w:space="0"/>
              <w:right w:val="single" w:color="000000" w:sz="4" w:space="0"/>
            </w:tcBorders>
            <w:vAlign w:val="top"/>
          </w:tcPr>
          <w:p>
            <w:pPr>
              <w:spacing w:before="36" w:line="216" w:lineRule="auto"/>
              <w:ind w:left="109"/>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失业保险费</w:t>
            </w:r>
          </w:p>
        </w:tc>
        <w:tc>
          <w:tcPr>
            <w:tcW w:w="1620" w:type="dxa"/>
            <w:tcBorders>
              <w:left w:val="single" w:color="000000" w:sz="4" w:space="0"/>
            </w:tcBorders>
            <w:vAlign w:val="top"/>
          </w:tcPr>
          <w:p>
            <w:pPr>
              <w:spacing w:before="65" w:line="190" w:lineRule="auto"/>
              <w:ind w:left="669"/>
              <w:rPr>
                <w:rFonts w:ascii="宋体" w:hAnsi="宋体" w:eastAsia="宋体" w:cs="宋体"/>
                <w:sz w:val="21"/>
                <w:szCs w:val="21"/>
              </w:rPr>
            </w:pPr>
            <w:r>
              <w:rPr>
                <w:rFonts w:ascii="宋体" w:hAnsi="宋体" w:eastAsia="宋体" w:cs="宋体"/>
                <w:spacing w:val="-12"/>
                <w:sz w:val="21"/>
                <w:szCs w:val="21"/>
              </w:rPr>
              <w:t>26,398.2</w:t>
            </w:r>
            <w:r>
              <w:rPr>
                <w:rFonts w:ascii="宋体" w:hAnsi="宋体" w:eastAsia="宋体" w:cs="宋体"/>
                <w:spacing w:val="-11"/>
                <w:sz w:val="21"/>
                <w:szCs w:val="21"/>
              </w:rPr>
              <w:t>0</w:t>
            </w:r>
          </w:p>
        </w:tc>
        <w:tc>
          <w:tcPr>
            <w:tcW w:w="1606" w:type="dxa"/>
            <w:vAlign w:val="top"/>
          </w:tcPr>
          <w:p>
            <w:pPr>
              <w:spacing w:before="65" w:line="190" w:lineRule="auto"/>
              <w:ind w:left="562"/>
              <w:rPr>
                <w:rFonts w:ascii="宋体" w:hAnsi="宋体" w:eastAsia="宋体" w:cs="宋体"/>
                <w:sz w:val="21"/>
                <w:szCs w:val="21"/>
              </w:rPr>
            </w:pPr>
            <w:r>
              <w:rPr>
                <w:rFonts w:ascii="宋体" w:hAnsi="宋体" w:eastAsia="宋体" w:cs="宋体"/>
                <w:spacing w:val="-11"/>
                <w:sz w:val="21"/>
                <w:szCs w:val="21"/>
              </w:rPr>
              <w:t>544,064.7</w:t>
            </w:r>
            <w:r>
              <w:rPr>
                <w:rFonts w:ascii="宋体" w:hAnsi="宋体" w:eastAsia="宋体" w:cs="宋体"/>
                <w:spacing w:val="-10"/>
                <w:sz w:val="21"/>
                <w:szCs w:val="21"/>
              </w:rPr>
              <w:t>4</w:t>
            </w:r>
          </w:p>
        </w:tc>
        <w:tc>
          <w:tcPr>
            <w:tcW w:w="1638" w:type="dxa"/>
            <w:vAlign w:val="top"/>
          </w:tcPr>
          <w:p>
            <w:pPr>
              <w:spacing w:before="65" w:line="190" w:lineRule="auto"/>
              <w:ind w:left="595"/>
              <w:rPr>
                <w:rFonts w:ascii="宋体" w:hAnsi="宋体" w:eastAsia="宋体" w:cs="宋体"/>
                <w:sz w:val="21"/>
                <w:szCs w:val="21"/>
              </w:rPr>
            </w:pPr>
            <w:r>
              <w:rPr>
                <w:rFonts w:ascii="宋体" w:hAnsi="宋体" w:eastAsia="宋体" w:cs="宋体"/>
                <w:spacing w:val="-11"/>
                <w:sz w:val="21"/>
                <w:szCs w:val="21"/>
              </w:rPr>
              <w:t>549,939.0</w:t>
            </w:r>
            <w:r>
              <w:rPr>
                <w:rFonts w:ascii="宋体" w:hAnsi="宋体" w:eastAsia="宋体" w:cs="宋体"/>
                <w:spacing w:val="-10"/>
                <w:sz w:val="21"/>
                <w:szCs w:val="21"/>
              </w:rPr>
              <w:t>8</w:t>
            </w:r>
          </w:p>
        </w:tc>
        <w:tc>
          <w:tcPr>
            <w:tcW w:w="1597" w:type="dxa"/>
            <w:vAlign w:val="top"/>
          </w:tcPr>
          <w:p>
            <w:pPr>
              <w:spacing w:before="65" w:line="190" w:lineRule="auto"/>
              <w:ind w:left="649"/>
              <w:rPr>
                <w:rFonts w:ascii="宋体" w:hAnsi="宋体" w:eastAsia="宋体" w:cs="宋体"/>
                <w:sz w:val="21"/>
                <w:szCs w:val="21"/>
              </w:rPr>
            </w:pPr>
            <w:r>
              <w:rPr>
                <w:rFonts w:ascii="宋体" w:hAnsi="宋体" w:eastAsia="宋体" w:cs="宋体"/>
                <w:spacing w:val="-14"/>
                <w:sz w:val="21"/>
                <w:szCs w:val="21"/>
              </w:rPr>
              <w:t>2</w:t>
            </w:r>
            <w:r>
              <w:rPr>
                <w:rFonts w:ascii="宋体" w:hAnsi="宋体" w:eastAsia="宋体" w:cs="宋体"/>
                <w:spacing w:val="-11"/>
                <w:sz w:val="21"/>
                <w:szCs w:val="21"/>
              </w:rPr>
              <w:t>0,523.86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592" w:type="dxa"/>
            <w:tcBorders>
              <w:left w:val="single" w:color="000000" w:sz="4" w:space="0"/>
              <w:right w:val="single" w:color="000000" w:sz="4" w:space="0"/>
            </w:tcBorders>
            <w:vAlign w:val="top"/>
          </w:tcPr>
          <w:p>
            <w:pPr>
              <w:spacing w:before="37" w:line="215" w:lineRule="auto"/>
              <w:ind w:left="113"/>
              <w:rPr>
                <w:rFonts w:ascii="宋体" w:hAnsi="宋体" w:eastAsia="宋体" w:cs="宋体"/>
                <w:sz w:val="21"/>
                <w:szCs w:val="21"/>
              </w:rPr>
            </w:pPr>
            <w:r>
              <w:rPr>
                <w:rFonts w:ascii="宋体" w:hAnsi="宋体" w:eastAsia="宋体" w:cs="宋体"/>
                <w:spacing w:val="-1"/>
                <w:sz w:val="21"/>
                <w:szCs w:val="21"/>
              </w:rPr>
              <w:t>3、企业年金</w:t>
            </w:r>
            <w:r>
              <w:rPr>
                <w:rFonts w:ascii="宋体" w:hAnsi="宋体" w:eastAsia="宋体" w:cs="宋体"/>
                <w:sz w:val="21"/>
                <w:szCs w:val="21"/>
              </w:rPr>
              <w:t>缴费</w:t>
            </w:r>
          </w:p>
        </w:tc>
        <w:tc>
          <w:tcPr>
            <w:tcW w:w="1620" w:type="dxa"/>
            <w:tcBorders>
              <w:left w:val="single" w:color="000000" w:sz="4" w:space="0"/>
            </w:tcBorders>
            <w:vAlign w:val="top"/>
          </w:tcPr>
          <w:p>
            <w:pPr>
              <w:spacing w:before="64" w:line="191" w:lineRule="auto"/>
              <w:ind w:left="413"/>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,939,266.00</w:t>
            </w:r>
          </w:p>
        </w:tc>
        <w:tc>
          <w:tcPr>
            <w:tcW w:w="1606" w:type="dxa"/>
            <w:vAlign w:val="top"/>
          </w:tcPr>
          <w:p>
            <w:pPr>
              <w:spacing w:before="64" w:line="191" w:lineRule="auto"/>
              <w:ind w:left="405"/>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,456,325.00</w:t>
            </w:r>
          </w:p>
        </w:tc>
        <w:tc>
          <w:tcPr>
            <w:tcW w:w="1638" w:type="dxa"/>
            <w:vAlign w:val="top"/>
          </w:tcPr>
          <w:p>
            <w:pPr>
              <w:spacing w:before="64" w:line="191" w:lineRule="auto"/>
              <w:ind w:left="438"/>
              <w:rPr>
                <w:rFonts w:ascii="宋体" w:hAnsi="宋体" w:eastAsia="宋体" w:cs="宋体"/>
                <w:sz w:val="21"/>
                <w:szCs w:val="21"/>
              </w:rPr>
            </w:pPr>
            <w:r>
              <w:rPr>
                <w:rFonts w:ascii="宋体" w:hAnsi="宋体" w:eastAsia="宋体" w:cs="宋体"/>
                <w:spacing w:val="-21"/>
                <w:sz w:val="21"/>
                <w:szCs w:val="21"/>
              </w:rPr>
              <w:t>6</w:t>
            </w:r>
            <w:r>
              <w:rPr>
                <w:rFonts w:ascii="宋体" w:hAnsi="宋体" w:eastAsia="宋体" w:cs="宋体"/>
                <w:spacing w:val="-13"/>
                <w:sz w:val="21"/>
                <w:szCs w:val="21"/>
              </w:rPr>
              <w:t>,948,525.00</w:t>
            </w:r>
          </w:p>
        </w:tc>
        <w:tc>
          <w:tcPr>
            <w:tcW w:w="1597" w:type="dxa"/>
            <w:vAlign w:val="top"/>
          </w:tcPr>
          <w:p>
            <w:pPr>
              <w:spacing w:before="64" w:line="191" w:lineRule="auto"/>
              <w:ind w:left="388"/>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,447,066.00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2592" w:type="dxa"/>
            <w:tcBorders>
              <w:left w:val="single" w:color="000000" w:sz="4" w:space="0"/>
              <w:right w:val="single" w:color="000000" w:sz="4" w:space="0"/>
            </w:tcBorders>
            <w:vAlign w:val="top"/>
          </w:tcPr>
          <w:p>
            <w:pPr>
              <w:spacing w:before="37" w:line="220" w:lineRule="auto"/>
              <w:ind w:left="1088"/>
              <w:rPr>
                <w:rFonts w:ascii="宋体" w:hAnsi="宋体" w:eastAsia="宋体" w:cs="宋体"/>
                <w:sz w:val="21"/>
                <w:szCs w:val="21"/>
              </w:rPr>
            </w:pPr>
            <w:r>
              <w:rPr>
                <w:rFonts w:ascii="宋体" w:hAnsi="宋体" w:eastAsia="宋体" w:cs="宋体"/>
                <w:spacing w:val="-2"/>
                <w:sz w:val="21"/>
                <w:szCs w:val="21"/>
              </w:rPr>
              <w:t>合计</w:t>
            </w:r>
          </w:p>
        </w:tc>
        <w:tc>
          <w:tcPr>
            <w:tcW w:w="1620" w:type="dxa"/>
            <w:tcBorders>
              <w:left w:val="single" w:color="000000" w:sz="4" w:space="0"/>
            </w:tcBorders>
            <w:vAlign w:val="top"/>
          </w:tcPr>
          <w:p>
            <w:pPr>
              <w:spacing w:before="66" w:line="195" w:lineRule="auto"/>
              <w:ind w:left="413"/>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,965,664.20</w:t>
            </w:r>
          </w:p>
        </w:tc>
        <w:tc>
          <w:tcPr>
            <w:tcW w:w="1606" w:type="dxa"/>
            <w:vAlign w:val="top"/>
          </w:tcPr>
          <w:p>
            <w:pPr>
              <w:spacing w:before="66" w:line="195" w:lineRule="auto"/>
              <w:ind w:left="315"/>
              <w:rPr>
                <w:rFonts w:ascii="宋体" w:hAnsi="宋体" w:eastAsia="宋体" w:cs="宋体"/>
                <w:sz w:val="21"/>
                <w:szCs w:val="21"/>
              </w:rPr>
            </w:pPr>
            <w:r>
              <w:rPr>
                <w:rFonts w:ascii="宋体" w:hAnsi="宋体" w:eastAsia="宋体" w:cs="宋体"/>
                <w:spacing w:val="-20"/>
                <w:sz w:val="21"/>
                <w:szCs w:val="21"/>
              </w:rPr>
              <w:t>1</w:t>
            </w:r>
            <w:r>
              <w:rPr>
                <w:rFonts w:ascii="宋体" w:hAnsi="宋体" w:eastAsia="宋体" w:cs="宋体"/>
                <w:spacing w:val="-13"/>
                <w:sz w:val="21"/>
                <w:szCs w:val="21"/>
              </w:rPr>
              <w:t>6,294,134.58</w:t>
            </w:r>
          </w:p>
        </w:tc>
        <w:tc>
          <w:tcPr>
            <w:tcW w:w="1638" w:type="dxa"/>
            <w:vAlign w:val="top"/>
          </w:tcPr>
          <w:p>
            <w:pPr>
              <w:spacing w:before="66" w:line="195" w:lineRule="auto"/>
              <w:ind w:left="348"/>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9,792,208.92</w:t>
            </w:r>
          </w:p>
        </w:tc>
        <w:tc>
          <w:tcPr>
            <w:tcW w:w="1597" w:type="dxa"/>
            <w:vAlign w:val="top"/>
          </w:tcPr>
          <w:p>
            <w:pPr>
              <w:spacing w:before="66" w:line="195" w:lineRule="auto"/>
              <w:ind w:left="388"/>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,467,589.86</w:t>
            </w:r>
          </w:p>
        </w:tc>
      </w:tr>
    </w:tbl>
    <w:p>
      <w:pPr>
        <w:spacing w:before="271" w:line="221" w:lineRule="auto"/>
        <w:ind w:left="124"/>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7" w:line="235" w:lineRule="auto"/>
        <w:ind w:left="123"/>
        <w:rPr>
          <w:rFonts w:ascii="宋体" w:hAnsi="宋体" w:eastAsia="宋体" w:cs="宋体"/>
          <w:sz w:val="21"/>
          <w:szCs w:val="21"/>
        </w:rPr>
      </w:pPr>
      <w:r>
        <w:rPr>
          <w:rFonts w:ascii="宋体" w:hAnsi="宋体" w:eastAsia="宋体" w:cs="宋体"/>
          <w:spacing w:val="-23"/>
          <w:sz w:val="21"/>
          <w:szCs w:val="21"/>
        </w:rPr>
        <w:t>√适用 口不适用</w:t>
      </w:r>
    </w:p>
    <w:p>
      <w:pPr>
        <w:spacing w:before="18" w:line="234" w:lineRule="auto"/>
        <w:ind w:left="544"/>
        <w:rPr>
          <w:rFonts w:ascii="宋体" w:hAnsi="宋体" w:eastAsia="宋体" w:cs="宋体"/>
          <w:sz w:val="21"/>
          <w:szCs w:val="21"/>
        </w:rPr>
      </w:pPr>
      <w:r>
        <w:rPr>
          <w:rFonts w:ascii="宋体" w:hAnsi="宋体" w:eastAsia="宋体" w:cs="宋体"/>
          <w:spacing w:val="-2"/>
          <w:sz w:val="21"/>
          <w:szCs w:val="21"/>
        </w:rPr>
        <w:t>年金计划的主要内容详见附注十三\ (二) 年金计划</w:t>
      </w:r>
      <w:r>
        <w:rPr>
          <w:rFonts w:ascii="宋体" w:hAnsi="宋体" w:eastAsia="宋体" w:cs="宋体"/>
          <w:spacing w:val="-1"/>
          <w:sz w:val="21"/>
          <w:szCs w:val="21"/>
        </w:rPr>
        <w:t>。</w:t>
      </w:r>
    </w:p>
    <w:p>
      <w:pPr>
        <w:spacing w:before="308" w:line="221" w:lineRule="auto"/>
        <w:ind w:left="127"/>
        <w:rPr>
          <w:rFonts w:ascii="宋体" w:hAnsi="宋体" w:eastAsia="宋体" w:cs="宋体"/>
          <w:sz w:val="21"/>
          <w:szCs w:val="21"/>
        </w:rPr>
      </w:pPr>
      <w:r>
        <w:rPr>
          <w:rFonts w:ascii="宋体" w:hAnsi="宋体" w:eastAsia="宋体" w:cs="宋体"/>
          <w:spacing w:val="-21"/>
          <w:sz w:val="21"/>
          <w:szCs w:val="21"/>
          <w14:textOutline w14:w="3831" w14:cap="flat" w14:cmpd="sng">
            <w14:solidFill>
              <w14:srgbClr w14:val="000000"/>
            </w14:solidFill>
            <w14:prstDash w14:val="solid"/>
            <w14:miter w14:val="0"/>
          </w14:textOutline>
        </w:rPr>
        <w:t>3</w:t>
      </w:r>
      <w:r>
        <w:rPr>
          <w:rFonts w:ascii="宋体" w:hAnsi="宋体" w:eastAsia="宋体" w:cs="宋体"/>
          <w:spacing w:val="-14"/>
          <w:sz w:val="21"/>
          <w:szCs w:val="21"/>
          <w14:textOutline w14:w="3831" w14:cap="flat" w14:cmpd="sng">
            <w14:solidFill>
              <w14:srgbClr w14:val="000000"/>
            </w14:solidFill>
            <w14:prstDash w14:val="solid"/>
            <w14:miter w14:val="0"/>
          </w14:textOutline>
        </w:rPr>
        <w:t>9、</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应交税费</w:t>
      </w:r>
    </w:p>
    <w:p>
      <w:pPr>
        <w:spacing w:before="67" w:line="235" w:lineRule="auto"/>
        <w:ind w:left="123"/>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12"/>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35"/>
        <w:gridCol w:w="3003"/>
        <w:gridCol w:w="3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035" w:type="dxa"/>
            <w:vAlign w:val="top"/>
          </w:tcPr>
          <w:p>
            <w:pPr>
              <w:spacing w:before="34" w:line="216" w:lineRule="auto"/>
              <w:ind w:left="1264"/>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003" w:type="dxa"/>
            <w:vAlign w:val="top"/>
          </w:tcPr>
          <w:p>
            <w:pPr>
              <w:spacing w:before="34" w:line="216" w:lineRule="auto"/>
              <w:ind w:left="1089"/>
              <w:rPr>
                <w:rFonts w:ascii="宋体" w:hAnsi="宋体" w:eastAsia="宋体" w:cs="宋体"/>
                <w:sz w:val="21"/>
                <w:szCs w:val="21"/>
              </w:rPr>
            </w:pPr>
            <w:r>
              <w:rPr>
                <w:rFonts w:ascii="宋体" w:hAnsi="宋体" w:eastAsia="宋体" w:cs="宋体"/>
                <w:spacing w:val="-2"/>
                <w:sz w:val="21"/>
                <w:szCs w:val="21"/>
              </w:rPr>
              <w:t>期末余额</w:t>
            </w:r>
          </w:p>
        </w:tc>
        <w:tc>
          <w:tcPr>
            <w:tcW w:w="3016" w:type="dxa"/>
            <w:vAlign w:val="top"/>
          </w:tcPr>
          <w:p>
            <w:pPr>
              <w:spacing w:before="34" w:line="216" w:lineRule="auto"/>
              <w:ind w:left="1094"/>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35" w:type="dxa"/>
            <w:vAlign w:val="top"/>
          </w:tcPr>
          <w:p>
            <w:pPr>
              <w:spacing w:before="30" w:line="218" w:lineRule="auto"/>
              <w:ind w:left="116"/>
              <w:rPr>
                <w:rFonts w:ascii="宋体" w:hAnsi="宋体" w:eastAsia="宋体" w:cs="宋体"/>
                <w:sz w:val="21"/>
                <w:szCs w:val="21"/>
              </w:rPr>
            </w:pPr>
            <w:r>
              <w:rPr>
                <w:rFonts w:ascii="宋体" w:hAnsi="宋体" w:eastAsia="宋体" w:cs="宋体"/>
                <w:spacing w:val="-2"/>
                <w:sz w:val="21"/>
                <w:szCs w:val="21"/>
              </w:rPr>
              <w:t>增</w:t>
            </w:r>
            <w:r>
              <w:rPr>
                <w:rFonts w:ascii="宋体" w:hAnsi="宋体" w:eastAsia="宋体" w:cs="宋体"/>
                <w:spacing w:val="-1"/>
                <w:sz w:val="21"/>
                <w:szCs w:val="21"/>
              </w:rPr>
              <w:t>值税</w:t>
            </w:r>
          </w:p>
        </w:tc>
        <w:tc>
          <w:tcPr>
            <w:tcW w:w="3003" w:type="dxa"/>
            <w:vAlign w:val="top"/>
          </w:tcPr>
          <w:p>
            <w:pPr>
              <w:spacing w:before="60" w:line="191" w:lineRule="auto"/>
              <w:ind w:right="97"/>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,438,006.54</w:t>
            </w:r>
          </w:p>
        </w:tc>
        <w:tc>
          <w:tcPr>
            <w:tcW w:w="3016" w:type="dxa"/>
            <w:vAlign w:val="top"/>
          </w:tcPr>
          <w:p>
            <w:pPr>
              <w:spacing w:before="60" w:line="191" w:lineRule="auto"/>
              <w:ind w:right="103"/>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,544,619.03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035" w:type="dxa"/>
            <w:vAlign w:val="top"/>
          </w:tcPr>
          <w:p>
            <w:pPr>
              <w:spacing w:before="30" w:line="219" w:lineRule="auto"/>
              <w:ind w:left="120"/>
              <w:rPr>
                <w:rFonts w:ascii="宋体" w:hAnsi="宋体" w:eastAsia="宋体" w:cs="宋体"/>
                <w:sz w:val="21"/>
                <w:szCs w:val="21"/>
              </w:rPr>
            </w:pPr>
            <w:r>
              <w:rPr>
                <w:rFonts w:ascii="宋体" w:hAnsi="宋体" w:eastAsia="宋体" w:cs="宋体"/>
                <w:spacing w:val="-2"/>
                <w:sz w:val="21"/>
                <w:szCs w:val="21"/>
              </w:rPr>
              <w:t>消费税</w:t>
            </w:r>
          </w:p>
        </w:tc>
        <w:tc>
          <w:tcPr>
            <w:tcW w:w="3003" w:type="dxa"/>
            <w:vAlign w:val="top"/>
          </w:tcPr>
          <w:p>
            <w:pPr>
              <w:rPr>
                <w:rFonts w:ascii="Arial"/>
                <w:sz w:val="21"/>
              </w:rPr>
            </w:pPr>
          </w:p>
        </w:tc>
        <w:tc>
          <w:tcPr>
            <w:tcW w:w="30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035" w:type="dxa"/>
            <w:vAlign w:val="top"/>
          </w:tcPr>
          <w:p>
            <w:pPr>
              <w:spacing w:before="30" w:line="219" w:lineRule="auto"/>
              <w:ind w:left="122"/>
              <w:rPr>
                <w:rFonts w:ascii="宋体" w:hAnsi="宋体" w:eastAsia="宋体" w:cs="宋体"/>
                <w:sz w:val="21"/>
                <w:szCs w:val="21"/>
              </w:rPr>
            </w:pPr>
            <w:r>
              <w:rPr>
                <w:rFonts w:ascii="宋体" w:hAnsi="宋体" w:eastAsia="宋体" w:cs="宋体"/>
                <w:spacing w:val="-4"/>
                <w:sz w:val="21"/>
                <w:szCs w:val="21"/>
              </w:rPr>
              <w:t>营</w:t>
            </w:r>
            <w:r>
              <w:rPr>
                <w:rFonts w:ascii="宋体" w:hAnsi="宋体" w:eastAsia="宋体" w:cs="宋体"/>
                <w:spacing w:val="-2"/>
                <w:sz w:val="21"/>
                <w:szCs w:val="21"/>
              </w:rPr>
              <w:t>业税</w:t>
            </w:r>
          </w:p>
        </w:tc>
        <w:tc>
          <w:tcPr>
            <w:tcW w:w="3003" w:type="dxa"/>
            <w:vAlign w:val="top"/>
          </w:tcPr>
          <w:p>
            <w:pPr>
              <w:rPr>
                <w:rFonts w:ascii="Arial"/>
                <w:sz w:val="21"/>
              </w:rPr>
            </w:pPr>
          </w:p>
        </w:tc>
        <w:tc>
          <w:tcPr>
            <w:tcW w:w="30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35" w:type="dxa"/>
            <w:vAlign w:val="top"/>
          </w:tcPr>
          <w:p>
            <w:pPr>
              <w:spacing w:before="32" w:line="216" w:lineRule="auto"/>
              <w:ind w:left="119"/>
              <w:rPr>
                <w:rFonts w:ascii="宋体" w:hAnsi="宋体" w:eastAsia="宋体" w:cs="宋体"/>
                <w:sz w:val="21"/>
                <w:szCs w:val="21"/>
              </w:rPr>
            </w:pPr>
            <w:r>
              <w:rPr>
                <w:rFonts w:ascii="宋体" w:hAnsi="宋体" w:eastAsia="宋体" w:cs="宋体"/>
                <w:spacing w:val="-2"/>
                <w:sz w:val="21"/>
                <w:szCs w:val="21"/>
              </w:rPr>
              <w:t>企业所</w:t>
            </w:r>
            <w:r>
              <w:rPr>
                <w:rFonts w:ascii="宋体" w:hAnsi="宋体" w:eastAsia="宋体" w:cs="宋体"/>
                <w:spacing w:val="-1"/>
                <w:sz w:val="21"/>
                <w:szCs w:val="21"/>
              </w:rPr>
              <w:t>得税</w:t>
            </w:r>
          </w:p>
        </w:tc>
        <w:tc>
          <w:tcPr>
            <w:tcW w:w="3003" w:type="dxa"/>
            <w:vAlign w:val="top"/>
          </w:tcPr>
          <w:p>
            <w:pPr>
              <w:spacing w:before="61" w:line="190" w:lineRule="auto"/>
              <w:ind w:right="94"/>
              <w:jc w:val="right"/>
              <w:rPr>
                <w:rFonts w:ascii="宋体" w:hAnsi="宋体" w:eastAsia="宋体" w:cs="宋体"/>
                <w:sz w:val="21"/>
                <w:szCs w:val="21"/>
              </w:rPr>
            </w:pPr>
            <w:r>
              <w:rPr>
                <w:rFonts w:ascii="宋体" w:hAnsi="宋体" w:eastAsia="宋体" w:cs="宋体"/>
                <w:spacing w:val="-12"/>
                <w:sz w:val="21"/>
                <w:szCs w:val="21"/>
              </w:rPr>
              <w:t>42,768,450.5</w:t>
            </w:r>
            <w:r>
              <w:rPr>
                <w:rFonts w:ascii="宋体" w:hAnsi="宋体" w:eastAsia="宋体" w:cs="宋体"/>
                <w:spacing w:val="-11"/>
                <w:sz w:val="21"/>
                <w:szCs w:val="21"/>
              </w:rPr>
              <w:t>1</w:t>
            </w:r>
          </w:p>
        </w:tc>
        <w:tc>
          <w:tcPr>
            <w:tcW w:w="3016" w:type="dxa"/>
            <w:vAlign w:val="top"/>
          </w:tcPr>
          <w:p>
            <w:pPr>
              <w:spacing w:before="61" w:line="190" w:lineRule="auto"/>
              <w:ind w:right="104"/>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8,187,856.41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035" w:type="dxa"/>
            <w:vAlign w:val="top"/>
          </w:tcPr>
          <w:p>
            <w:pPr>
              <w:spacing w:before="32" w:line="213" w:lineRule="auto"/>
              <w:ind w:left="116"/>
              <w:rPr>
                <w:rFonts w:ascii="宋体" w:hAnsi="宋体" w:eastAsia="宋体" w:cs="宋体"/>
                <w:sz w:val="21"/>
                <w:szCs w:val="21"/>
              </w:rPr>
            </w:pPr>
            <w:r>
              <w:rPr>
                <w:rFonts w:ascii="宋体" w:hAnsi="宋体" w:eastAsia="宋体" w:cs="宋体"/>
                <w:spacing w:val="-1"/>
                <w:sz w:val="21"/>
                <w:szCs w:val="21"/>
              </w:rPr>
              <w:t>个人所得税</w:t>
            </w:r>
          </w:p>
        </w:tc>
        <w:tc>
          <w:tcPr>
            <w:tcW w:w="3003" w:type="dxa"/>
            <w:vAlign w:val="top"/>
          </w:tcPr>
          <w:p>
            <w:pPr>
              <w:spacing w:before="60" w:line="189" w:lineRule="auto"/>
              <w:ind w:right="95"/>
              <w:jc w:val="right"/>
              <w:rPr>
                <w:rFonts w:ascii="宋体" w:hAnsi="宋体" w:eastAsia="宋体" w:cs="宋体"/>
                <w:sz w:val="21"/>
                <w:szCs w:val="21"/>
              </w:rPr>
            </w:pPr>
            <w:r>
              <w:rPr>
                <w:rFonts w:ascii="宋体" w:hAnsi="宋体" w:eastAsia="宋体" w:cs="宋体"/>
                <w:spacing w:val="-18"/>
                <w:sz w:val="21"/>
                <w:szCs w:val="21"/>
              </w:rPr>
              <w:t>6</w:t>
            </w:r>
            <w:r>
              <w:rPr>
                <w:rFonts w:ascii="宋体" w:hAnsi="宋体" w:eastAsia="宋体" w:cs="宋体"/>
                <w:spacing w:val="-10"/>
                <w:sz w:val="21"/>
                <w:szCs w:val="21"/>
              </w:rPr>
              <w:t>61,367.65</w:t>
            </w:r>
          </w:p>
        </w:tc>
        <w:tc>
          <w:tcPr>
            <w:tcW w:w="3016" w:type="dxa"/>
            <w:vAlign w:val="top"/>
          </w:tcPr>
          <w:p>
            <w:pPr>
              <w:spacing w:before="60" w:line="189" w:lineRule="auto"/>
              <w:ind w:right="100"/>
              <w:jc w:val="right"/>
              <w:rPr>
                <w:rFonts w:ascii="宋体" w:hAnsi="宋体" w:eastAsia="宋体" w:cs="宋体"/>
                <w:sz w:val="21"/>
                <w:szCs w:val="21"/>
              </w:rPr>
            </w:pPr>
            <w:r>
              <w:rPr>
                <w:rFonts w:ascii="宋体" w:hAnsi="宋体" w:eastAsia="宋体" w:cs="宋体"/>
                <w:spacing w:val="-11"/>
                <w:sz w:val="21"/>
                <w:szCs w:val="21"/>
              </w:rPr>
              <w:t>4</w:t>
            </w:r>
            <w:r>
              <w:rPr>
                <w:rFonts w:ascii="宋体" w:hAnsi="宋体" w:eastAsia="宋体" w:cs="宋体"/>
                <w:spacing w:val="-10"/>
                <w:sz w:val="21"/>
                <w:szCs w:val="21"/>
              </w:rPr>
              <w:t>59,563.54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35" w:type="dxa"/>
            <w:vAlign w:val="top"/>
          </w:tcPr>
          <w:p>
            <w:pPr>
              <w:spacing w:before="35" w:line="213" w:lineRule="auto"/>
              <w:ind w:left="116"/>
              <w:rPr>
                <w:rFonts w:ascii="宋体" w:hAnsi="宋体" w:eastAsia="宋体" w:cs="宋体"/>
                <w:sz w:val="21"/>
                <w:szCs w:val="21"/>
              </w:rPr>
            </w:pPr>
            <w:r>
              <w:rPr>
                <w:rFonts w:ascii="宋体" w:hAnsi="宋体" w:eastAsia="宋体" w:cs="宋体"/>
                <w:spacing w:val="-1"/>
                <w:sz w:val="21"/>
                <w:szCs w:val="21"/>
              </w:rPr>
              <w:t>城市维护建</w:t>
            </w:r>
            <w:r>
              <w:rPr>
                <w:rFonts w:ascii="宋体" w:hAnsi="宋体" w:eastAsia="宋体" w:cs="宋体"/>
                <w:sz w:val="21"/>
                <w:szCs w:val="21"/>
              </w:rPr>
              <w:t>设税</w:t>
            </w:r>
          </w:p>
        </w:tc>
        <w:tc>
          <w:tcPr>
            <w:tcW w:w="3003" w:type="dxa"/>
            <w:vAlign w:val="top"/>
          </w:tcPr>
          <w:p>
            <w:pPr>
              <w:spacing w:before="63" w:line="189" w:lineRule="auto"/>
              <w:ind w:right="95"/>
              <w:jc w:val="right"/>
              <w:rPr>
                <w:rFonts w:ascii="宋体" w:hAnsi="宋体" w:eastAsia="宋体" w:cs="宋体"/>
                <w:sz w:val="21"/>
                <w:szCs w:val="21"/>
              </w:rPr>
            </w:pPr>
            <w:r>
              <w:rPr>
                <w:rFonts w:ascii="宋体" w:hAnsi="宋体" w:eastAsia="宋体" w:cs="宋体"/>
                <w:spacing w:val="-15"/>
                <w:sz w:val="21"/>
                <w:szCs w:val="21"/>
              </w:rPr>
              <w:t>1</w:t>
            </w:r>
            <w:r>
              <w:rPr>
                <w:rFonts w:ascii="宋体" w:hAnsi="宋体" w:eastAsia="宋体" w:cs="宋体"/>
                <w:spacing w:val="-12"/>
                <w:sz w:val="21"/>
                <w:szCs w:val="21"/>
              </w:rPr>
              <w:t>21,487.35</w:t>
            </w:r>
          </w:p>
        </w:tc>
        <w:tc>
          <w:tcPr>
            <w:tcW w:w="3016" w:type="dxa"/>
            <w:vAlign w:val="top"/>
          </w:tcPr>
          <w:p>
            <w:pPr>
              <w:spacing w:before="63" w:line="189" w:lineRule="auto"/>
              <w:ind w:right="100"/>
              <w:jc w:val="right"/>
              <w:rPr>
                <w:rFonts w:ascii="宋体" w:hAnsi="宋体" w:eastAsia="宋体" w:cs="宋体"/>
                <w:sz w:val="21"/>
                <w:szCs w:val="21"/>
              </w:rPr>
            </w:pPr>
            <w:r>
              <w:rPr>
                <w:rFonts w:ascii="宋体" w:hAnsi="宋体" w:eastAsia="宋体" w:cs="宋体"/>
                <w:spacing w:val="-15"/>
                <w:sz w:val="21"/>
                <w:szCs w:val="21"/>
              </w:rPr>
              <w:t>1</w:t>
            </w:r>
            <w:r>
              <w:rPr>
                <w:rFonts w:ascii="宋体" w:hAnsi="宋体" w:eastAsia="宋体" w:cs="宋体"/>
                <w:spacing w:val="-12"/>
                <w:sz w:val="21"/>
                <w:szCs w:val="21"/>
              </w:rPr>
              <w:t>61,251.53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35" w:type="dxa"/>
            <w:vAlign w:val="top"/>
          </w:tcPr>
          <w:p>
            <w:pPr>
              <w:spacing w:before="33" w:line="215" w:lineRule="auto"/>
              <w:ind w:left="116"/>
              <w:rPr>
                <w:rFonts w:ascii="宋体" w:hAnsi="宋体" w:eastAsia="宋体" w:cs="宋体"/>
                <w:sz w:val="21"/>
                <w:szCs w:val="21"/>
              </w:rPr>
            </w:pPr>
            <w:r>
              <w:rPr>
                <w:rFonts w:ascii="宋体" w:hAnsi="宋体" w:eastAsia="宋体" w:cs="宋体"/>
                <w:spacing w:val="-2"/>
                <w:sz w:val="21"/>
                <w:szCs w:val="21"/>
              </w:rPr>
              <w:t>房</w:t>
            </w:r>
            <w:r>
              <w:rPr>
                <w:rFonts w:ascii="宋体" w:hAnsi="宋体" w:eastAsia="宋体" w:cs="宋体"/>
                <w:spacing w:val="-1"/>
                <w:sz w:val="21"/>
                <w:szCs w:val="21"/>
              </w:rPr>
              <w:t>产税</w:t>
            </w:r>
          </w:p>
        </w:tc>
        <w:tc>
          <w:tcPr>
            <w:tcW w:w="3003" w:type="dxa"/>
            <w:vAlign w:val="top"/>
          </w:tcPr>
          <w:p>
            <w:pPr>
              <w:spacing w:before="63" w:line="189" w:lineRule="auto"/>
              <w:ind w:right="96"/>
              <w:jc w:val="right"/>
              <w:rPr>
                <w:rFonts w:ascii="宋体" w:hAnsi="宋体" w:eastAsia="宋体" w:cs="宋体"/>
                <w:sz w:val="21"/>
                <w:szCs w:val="21"/>
              </w:rPr>
            </w:pPr>
            <w:r>
              <w:rPr>
                <w:rFonts w:ascii="宋体" w:hAnsi="宋体" w:eastAsia="宋体" w:cs="宋体"/>
                <w:spacing w:val="-18"/>
                <w:sz w:val="21"/>
                <w:szCs w:val="21"/>
              </w:rPr>
              <w:t>3</w:t>
            </w:r>
            <w:r>
              <w:rPr>
                <w:rFonts w:ascii="宋体" w:hAnsi="宋体" w:eastAsia="宋体" w:cs="宋体"/>
                <w:spacing w:val="-10"/>
                <w:sz w:val="21"/>
                <w:szCs w:val="21"/>
              </w:rPr>
              <w:t>71,380.01</w:t>
            </w:r>
          </w:p>
        </w:tc>
        <w:tc>
          <w:tcPr>
            <w:tcW w:w="3016" w:type="dxa"/>
            <w:vAlign w:val="top"/>
          </w:tcPr>
          <w:p>
            <w:pPr>
              <w:spacing w:before="46" w:line="201" w:lineRule="auto"/>
              <w:ind w:right="101"/>
              <w:jc w:val="right"/>
              <w:rPr>
                <w:rFonts w:ascii="宋体" w:hAnsi="宋体" w:eastAsia="宋体" w:cs="宋体"/>
                <w:sz w:val="21"/>
                <w:szCs w:val="21"/>
              </w:rPr>
            </w:pPr>
            <w:r>
              <w:rPr>
                <w:rFonts w:ascii="宋体" w:hAnsi="宋体" w:eastAsia="宋体" w:cs="宋体"/>
                <w:spacing w:val="-16"/>
                <w:sz w:val="21"/>
                <w:szCs w:val="21"/>
              </w:rPr>
              <w:t>8</w:t>
            </w:r>
            <w:r>
              <w:rPr>
                <w:rFonts w:ascii="宋体" w:hAnsi="宋体" w:eastAsia="宋体" w:cs="宋体"/>
                <w:spacing w:val="-12"/>
                <w:sz w:val="21"/>
                <w:szCs w:val="21"/>
              </w:rPr>
              <w:t>9,666.91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035" w:type="dxa"/>
            <w:vAlign w:val="top"/>
          </w:tcPr>
          <w:p>
            <w:pPr>
              <w:spacing w:before="33" w:line="212" w:lineRule="auto"/>
              <w:ind w:left="116"/>
              <w:rPr>
                <w:rFonts w:ascii="宋体" w:hAnsi="宋体" w:eastAsia="宋体" w:cs="宋体"/>
                <w:sz w:val="21"/>
                <w:szCs w:val="21"/>
              </w:rPr>
            </w:pPr>
            <w:r>
              <w:rPr>
                <w:rFonts w:ascii="宋体" w:hAnsi="宋体" w:eastAsia="宋体" w:cs="宋体"/>
                <w:spacing w:val="-2"/>
                <w:sz w:val="21"/>
                <w:szCs w:val="21"/>
              </w:rPr>
              <w:t>土</w:t>
            </w:r>
            <w:r>
              <w:rPr>
                <w:rFonts w:ascii="宋体" w:hAnsi="宋体" w:eastAsia="宋体" w:cs="宋体"/>
                <w:spacing w:val="-1"/>
                <w:sz w:val="21"/>
                <w:szCs w:val="21"/>
              </w:rPr>
              <w:t>地使用税</w:t>
            </w:r>
          </w:p>
        </w:tc>
        <w:tc>
          <w:tcPr>
            <w:tcW w:w="3003" w:type="dxa"/>
            <w:vAlign w:val="top"/>
          </w:tcPr>
          <w:p>
            <w:pPr>
              <w:spacing w:before="61" w:line="188" w:lineRule="auto"/>
              <w:ind w:right="97"/>
              <w:jc w:val="right"/>
              <w:rPr>
                <w:rFonts w:ascii="宋体" w:hAnsi="宋体" w:eastAsia="宋体" w:cs="宋体"/>
                <w:sz w:val="21"/>
                <w:szCs w:val="21"/>
              </w:rPr>
            </w:pPr>
            <w:r>
              <w:rPr>
                <w:rFonts w:ascii="宋体" w:hAnsi="宋体" w:eastAsia="宋体" w:cs="宋体"/>
                <w:spacing w:val="-15"/>
                <w:sz w:val="21"/>
                <w:szCs w:val="21"/>
              </w:rPr>
              <w:t>1,000,329.9</w:t>
            </w:r>
            <w:r>
              <w:rPr>
                <w:rFonts w:ascii="宋体" w:hAnsi="宋体" w:eastAsia="宋体" w:cs="宋体"/>
                <w:spacing w:val="-14"/>
                <w:sz w:val="21"/>
                <w:szCs w:val="21"/>
              </w:rPr>
              <w:t>6</w:t>
            </w:r>
          </w:p>
        </w:tc>
        <w:tc>
          <w:tcPr>
            <w:tcW w:w="3016" w:type="dxa"/>
            <w:vAlign w:val="top"/>
          </w:tcPr>
          <w:p>
            <w:pPr>
              <w:spacing w:before="46" w:line="201" w:lineRule="auto"/>
              <w:ind w:right="102"/>
              <w:jc w:val="right"/>
              <w:rPr>
                <w:rFonts w:ascii="宋体" w:hAnsi="宋体" w:eastAsia="宋体" w:cs="宋体"/>
                <w:sz w:val="21"/>
                <w:szCs w:val="21"/>
              </w:rPr>
            </w:pPr>
            <w:r>
              <w:rPr>
                <w:rFonts w:ascii="宋体" w:hAnsi="宋体" w:eastAsia="宋体" w:cs="宋体"/>
                <w:spacing w:val="-14"/>
                <w:sz w:val="21"/>
                <w:szCs w:val="21"/>
              </w:rPr>
              <w:t>2</w:t>
            </w:r>
            <w:r>
              <w:rPr>
                <w:rFonts w:ascii="宋体" w:hAnsi="宋体" w:eastAsia="宋体" w:cs="宋体"/>
                <w:spacing w:val="-10"/>
                <w:sz w:val="21"/>
                <w:szCs w:val="21"/>
              </w:rPr>
              <w:t>33,283.00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35" w:type="dxa"/>
            <w:vAlign w:val="top"/>
          </w:tcPr>
          <w:p>
            <w:pPr>
              <w:spacing w:before="36" w:line="212" w:lineRule="auto"/>
              <w:ind w:left="118"/>
              <w:rPr>
                <w:rFonts w:ascii="宋体" w:hAnsi="宋体" w:eastAsia="宋体" w:cs="宋体"/>
                <w:sz w:val="21"/>
                <w:szCs w:val="21"/>
              </w:rPr>
            </w:pPr>
            <w:r>
              <w:rPr>
                <w:rFonts w:ascii="宋体" w:hAnsi="宋体" w:eastAsia="宋体" w:cs="宋体"/>
                <w:spacing w:val="-2"/>
                <w:sz w:val="21"/>
                <w:szCs w:val="21"/>
              </w:rPr>
              <w:t>教育费</w:t>
            </w:r>
            <w:r>
              <w:rPr>
                <w:rFonts w:ascii="宋体" w:hAnsi="宋体" w:eastAsia="宋体" w:cs="宋体"/>
                <w:spacing w:val="-1"/>
                <w:sz w:val="21"/>
                <w:szCs w:val="21"/>
              </w:rPr>
              <w:t>附加</w:t>
            </w:r>
          </w:p>
        </w:tc>
        <w:tc>
          <w:tcPr>
            <w:tcW w:w="3003" w:type="dxa"/>
            <w:vAlign w:val="top"/>
          </w:tcPr>
          <w:p>
            <w:pPr>
              <w:spacing w:before="64" w:line="188" w:lineRule="auto"/>
              <w:ind w:right="98"/>
              <w:jc w:val="right"/>
              <w:rPr>
                <w:rFonts w:ascii="宋体" w:hAnsi="宋体" w:eastAsia="宋体" w:cs="宋体"/>
                <w:sz w:val="21"/>
                <w:szCs w:val="21"/>
              </w:rPr>
            </w:pPr>
            <w:r>
              <w:rPr>
                <w:rFonts w:ascii="宋体" w:hAnsi="宋体" w:eastAsia="宋体" w:cs="宋体"/>
                <w:spacing w:val="-14"/>
                <w:sz w:val="21"/>
                <w:szCs w:val="21"/>
              </w:rPr>
              <w:t>7</w:t>
            </w:r>
            <w:r>
              <w:rPr>
                <w:rFonts w:ascii="宋体" w:hAnsi="宋体" w:eastAsia="宋体" w:cs="宋体"/>
                <w:spacing w:val="-12"/>
                <w:sz w:val="21"/>
                <w:szCs w:val="21"/>
              </w:rPr>
              <w:t>0,671.37</w:t>
            </w:r>
          </w:p>
        </w:tc>
        <w:tc>
          <w:tcPr>
            <w:tcW w:w="3016" w:type="dxa"/>
            <w:vAlign w:val="top"/>
          </w:tcPr>
          <w:p>
            <w:pPr>
              <w:spacing w:before="50" w:line="200" w:lineRule="auto"/>
              <w:ind w:right="103"/>
              <w:jc w:val="right"/>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3"/>
                <w:sz w:val="21"/>
                <w:szCs w:val="21"/>
              </w:rPr>
              <w:t>10,512.05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35" w:type="dxa"/>
            <w:vAlign w:val="top"/>
          </w:tcPr>
          <w:p>
            <w:pPr>
              <w:spacing w:before="34" w:line="214" w:lineRule="auto"/>
              <w:ind w:left="132"/>
              <w:rPr>
                <w:rFonts w:ascii="宋体" w:hAnsi="宋体" w:eastAsia="宋体" w:cs="宋体"/>
                <w:sz w:val="21"/>
                <w:szCs w:val="21"/>
              </w:rPr>
            </w:pPr>
            <w:r>
              <w:rPr>
                <w:rFonts w:ascii="宋体" w:hAnsi="宋体" w:eastAsia="宋体" w:cs="宋体"/>
                <w:spacing w:val="-7"/>
                <w:sz w:val="21"/>
                <w:szCs w:val="21"/>
              </w:rPr>
              <w:t>印</w:t>
            </w:r>
            <w:r>
              <w:rPr>
                <w:rFonts w:ascii="宋体" w:hAnsi="宋体" w:eastAsia="宋体" w:cs="宋体"/>
                <w:spacing w:val="-4"/>
                <w:sz w:val="21"/>
                <w:szCs w:val="21"/>
              </w:rPr>
              <w:t>花税</w:t>
            </w:r>
          </w:p>
        </w:tc>
        <w:tc>
          <w:tcPr>
            <w:tcW w:w="3003" w:type="dxa"/>
            <w:vAlign w:val="top"/>
          </w:tcPr>
          <w:p>
            <w:pPr>
              <w:spacing w:before="64" w:line="188" w:lineRule="auto"/>
              <w:ind w:right="95"/>
              <w:jc w:val="right"/>
              <w:rPr>
                <w:rFonts w:ascii="宋体" w:hAnsi="宋体" w:eastAsia="宋体" w:cs="宋体"/>
                <w:sz w:val="21"/>
                <w:szCs w:val="21"/>
              </w:rPr>
            </w:pPr>
            <w:r>
              <w:rPr>
                <w:rFonts w:ascii="宋体" w:hAnsi="宋体" w:eastAsia="宋体" w:cs="宋体"/>
                <w:spacing w:val="-17"/>
                <w:sz w:val="21"/>
                <w:szCs w:val="21"/>
              </w:rPr>
              <w:t>3</w:t>
            </w:r>
            <w:r>
              <w:rPr>
                <w:rFonts w:ascii="宋体" w:hAnsi="宋体" w:eastAsia="宋体" w:cs="宋体"/>
                <w:spacing w:val="-10"/>
                <w:sz w:val="21"/>
                <w:szCs w:val="21"/>
              </w:rPr>
              <w:t>02,889.60</w:t>
            </w:r>
          </w:p>
        </w:tc>
        <w:tc>
          <w:tcPr>
            <w:tcW w:w="3016" w:type="dxa"/>
            <w:vAlign w:val="top"/>
          </w:tcPr>
          <w:p>
            <w:pPr>
              <w:spacing w:before="47" w:line="201" w:lineRule="auto"/>
              <w:ind w:right="99"/>
              <w:jc w:val="right"/>
              <w:rPr>
                <w:rFonts w:ascii="宋体" w:hAnsi="宋体" w:eastAsia="宋体" w:cs="宋体"/>
                <w:sz w:val="21"/>
                <w:szCs w:val="21"/>
              </w:rPr>
            </w:pPr>
            <w:r>
              <w:rPr>
                <w:rFonts w:ascii="宋体" w:hAnsi="宋体" w:eastAsia="宋体" w:cs="宋体"/>
                <w:spacing w:val="-13"/>
                <w:sz w:val="21"/>
                <w:szCs w:val="21"/>
              </w:rPr>
              <w:t>1</w:t>
            </w:r>
            <w:r>
              <w:rPr>
                <w:rFonts w:ascii="宋体" w:hAnsi="宋体" w:eastAsia="宋体" w:cs="宋体"/>
                <w:spacing w:val="-12"/>
                <w:sz w:val="21"/>
                <w:szCs w:val="21"/>
              </w:rPr>
              <w:t>28,758.88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035" w:type="dxa"/>
            <w:vAlign w:val="top"/>
          </w:tcPr>
          <w:p>
            <w:pPr>
              <w:spacing w:before="34" w:line="211" w:lineRule="auto"/>
              <w:ind w:left="116"/>
              <w:rPr>
                <w:rFonts w:ascii="宋体" w:hAnsi="宋体" w:eastAsia="宋体" w:cs="宋体"/>
                <w:sz w:val="21"/>
                <w:szCs w:val="21"/>
              </w:rPr>
            </w:pPr>
            <w:r>
              <w:rPr>
                <w:rFonts w:ascii="宋体" w:hAnsi="宋体" w:eastAsia="宋体" w:cs="宋体"/>
                <w:spacing w:val="-2"/>
                <w:sz w:val="21"/>
                <w:szCs w:val="21"/>
              </w:rPr>
              <w:t>其他</w:t>
            </w:r>
          </w:p>
        </w:tc>
        <w:tc>
          <w:tcPr>
            <w:tcW w:w="3003" w:type="dxa"/>
            <w:vAlign w:val="top"/>
          </w:tcPr>
          <w:p>
            <w:pPr>
              <w:spacing w:before="62" w:line="187" w:lineRule="auto"/>
              <w:ind w:right="99"/>
              <w:jc w:val="right"/>
              <w:rPr>
                <w:rFonts w:ascii="宋体" w:hAnsi="宋体" w:eastAsia="宋体" w:cs="宋体"/>
                <w:sz w:val="21"/>
                <w:szCs w:val="21"/>
              </w:rPr>
            </w:pPr>
            <w:r>
              <w:rPr>
                <w:rFonts w:ascii="宋体" w:hAnsi="宋体" w:eastAsia="宋体" w:cs="宋体"/>
                <w:spacing w:val="-19"/>
                <w:sz w:val="21"/>
                <w:szCs w:val="21"/>
              </w:rPr>
              <w:t>1</w:t>
            </w:r>
            <w:r>
              <w:rPr>
                <w:rFonts w:ascii="宋体" w:hAnsi="宋体" w:eastAsia="宋体" w:cs="宋体"/>
                <w:spacing w:val="-12"/>
                <w:sz w:val="21"/>
                <w:szCs w:val="21"/>
              </w:rPr>
              <w:t>26,225.27</w:t>
            </w:r>
          </w:p>
        </w:tc>
        <w:tc>
          <w:tcPr>
            <w:tcW w:w="3016" w:type="dxa"/>
            <w:vAlign w:val="top"/>
          </w:tcPr>
          <w:p>
            <w:pPr>
              <w:spacing w:before="47" w:line="200" w:lineRule="auto"/>
              <w:ind w:right="103"/>
              <w:jc w:val="right"/>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3"/>
                <w:sz w:val="21"/>
                <w:szCs w:val="21"/>
              </w:rPr>
              <w:t>13,350.99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35" w:type="dxa"/>
            <w:vAlign w:val="top"/>
          </w:tcPr>
          <w:p>
            <w:pPr>
              <w:spacing w:before="35" w:line="218" w:lineRule="auto"/>
              <w:ind w:left="1261"/>
              <w:rPr>
                <w:rFonts w:ascii="宋体" w:hAnsi="宋体" w:eastAsia="宋体" w:cs="宋体"/>
                <w:sz w:val="21"/>
                <w:szCs w:val="21"/>
              </w:rPr>
            </w:pPr>
            <w:r>
              <w:rPr>
                <w:rFonts w:ascii="宋体" w:hAnsi="宋体" w:eastAsia="宋体" w:cs="宋体"/>
                <w:spacing w:val="-2"/>
                <w:sz w:val="21"/>
                <w:szCs w:val="21"/>
              </w:rPr>
              <w:t>合计</w:t>
            </w:r>
          </w:p>
        </w:tc>
        <w:tc>
          <w:tcPr>
            <w:tcW w:w="3003" w:type="dxa"/>
            <w:vAlign w:val="top"/>
          </w:tcPr>
          <w:p>
            <w:pPr>
              <w:spacing w:before="65" w:line="191" w:lineRule="auto"/>
              <w:ind w:right="98"/>
              <w:jc w:val="right"/>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7,860,808.26</w:t>
            </w:r>
          </w:p>
        </w:tc>
        <w:tc>
          <w:tcPr>
            <w:tcW w:w="3016" w:type="dxa"/>
            <w:vAlign w:val="top"/>
          </w:tcPr>
          <w:p>
            <w:pPr>
              <w:spacing w:before="48" w:line="201" w:lineRule="auto"/>
              <w:ind w:right="104"/>
              <w:jc w:val="right"/>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2,028,862.34</w:t>
            </w:r>
          </w:p>
        </w:tc>
      </w:tr>
    </w:tbl>
    <w:p>
      <w:pPr>
        <w:spacing w:line="262" w:lineRule="auto"/>
        <w:rPr>
          <w:rFonts w:ascii="Arial"/>
          <w:sz w:val="21"/>
        </w:rPr>
      </w:pPr>
    </w:p>
    <w:p>
      <w:pPr>
        <w:spacing w:before="70" w:line="331" w:lineRule="exact"/>
        <w:ind w:left="122"/>
        <w:rPr>
          <w:rFonts w:ascii="宋体" w:hAnsi="宋体" w:eastAsia="宋体" w:cs="宋体"/>
          <w:sz w:val="21"/>
          <w:szCs w:val="21"/>
        </w:rPr>
      </w:pPr>
      <w:r>
        <w:rPr>
          <w:rFonts w:ascii="宋体" w:hAnsi="宋体" w:eastAsia="宋体" w:cs="宋体"/>
          <w:spacing w:val="-19"/>
          <w:position w:val="8"/>
          <w:sz w:val="21"/>
          <w:szCs w:val="21"/>
          <w14:textOutline w14:w="3831" w14:cap="flat" w14:cmpd="sng">
            <w14:solidFill>
              <w14:srgbClr w14:val="000000"/>
            </w14:solidFill>
            <w14:prstDash w14:val="solid"/>
            <w14:miter w14:val="0"/>
          </w14:textOutline>
        </w:rPr>
        <w:t>4</w:t>
      </w:r>
      <w:r>
        <w:rPr>
          <w:rFonts w:ascii="宋体" w:hAnsi="宋体" w:eastAsia="宋体" w:cs="宋体"/>
          <w:spacing w:val="-12"/>
          <w:position w:val="8"/>
          <w:sz w:val="21"/>
          <w:szCs w:val="21"/>
          <w14:textOutline w14:w="3831" w14:cap="flat" w14:cmpd="sng">
            <w14:solidFill>
              <w14:srgbClr w14:val="000000"/>
            </w14:solidFill>
            <w14:prstDash w14:val="solid"/>
            <w14:miter w14:val="0"/>
          </w14:textOutline>
        </w:rPr>
        <w:t>0、</w:t>
      </w:r>
      <w:r>
        <w:rPr>
          <w:rFonts w:ascii="宋体" w:hAnsi="宋体" w:eastAsia="宋体" w:cs="宋体"/>
          <w:spacing w:val="-12"/>
          <w:position w:val="8"/>
          <w:sz w:val="21"/>
          <w:szCs w:val="21"/>
        </w:rPr>
        <w:t xml:space="preserve">  </w:t>
      </w:r>
      <w:r>
        <w:rPr>
          <w:rFonts w:ascii="宋体" w:hAnsi="宋体" w:eastAsia="宋体" w:cs="宋体"/>
          <w:spacing w:val="-12"/>
          <w:position w:val="8"/>
          <w:sz w:val="21"/>
          <w:szCs w:val="21"/>
          <w14:textOutline w14:w="3831" w14:cap="flat" w14:cmpd="sng">
            <w14:solidFill>
              <w14:srgbClr w14:val="000000"/>
            </w14:solidFill>
            <w14:prstDash w14:val="solid"/>
            <w14:miter w14:val="0"/>
          </w14:textOutline>
        </w:rPr>
        <w:t>其他应付款</w:t>
      </w:r>
    </w:p>
    <w:p>
      <w:pPr>
        <w:spacing w:line="221" w:lineRule="auto"/>
        <w:ind w:left="126"/>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项目</w:t>
      </w:r>
      <w:r>
        <w:rPr>
          <w:rFonts w:ascii="宋体" w:hAnsi="宋体" w:eastAsia="宋体" w:cs="宋体"/>
          <w:spacing w:val="-1"/>
          <w:sz w:val="21"/>
          <w:szCs w:val="21"/>
          <w14:textOutline w14:w="3831" w14:cap="flat" w14:cmpd="sng">
            <w14:solidFill>
              <w14:srgbClr w14:val="000000"/>
            </w14:solidFill>
            <w14:prstDash w14:val="solid"/>
            <w14:miter w14:val="0"/>
          </w14:textOutline>
        </w:rPr>
        <w:t>列示</w:t>
      </w:r>
    </w:p>
    <w:p>
      <w:pPr>
        <w:spacing w:before="67" w:line="235" w:lineRule="auto"/>
        <w:ind w:left="123"/>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12"/>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1"/>
        <w:gridCol w:w="2862"/>
        <w:gridCol w:w="28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3311" w:type="dxa"/>
            <w:vAlign w:val="top"/>
          </w:tcPr>
          <w:p>
            <w:pPr>
              <w:spacing w:before="34" w:line="215" w:lineRule="auto"/>
              <w:ind w:left="1453"/>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862" w:type="dxa"/>
            <w:vAlign w:val="top"/>
          </w:tcPr>
          <w:p>
            <w:pPr>
              <w:spacing w:before="34" w:line="215" w:lineRule="auto"/>
              <w:ind w:left="1017"/>
              <w:rPr>
                <w:rFonts w:ascii="宋体" w:hAnsi="宋体" w:eastAsia="宋体" w:cs="宋体"/>
                <w:sz w:val="21"/>
                <w:szCs w:val="21"/>
              </w:rPr>
            </w:pPr>
            <w:r>
              <w:rPr>
                <w:rFonts w:ascii="宋体" w:hAnsi="宋体" w:eastAsia="宋体" w:cs="宋体"/>
                <w:spacing w:val="-2"/>
                <w:sz w:val="21"/>
                <w:szCs w:val="21"/>
              </w:rPr>
              <w:t>期末余额</w:t>
            </w:r>
          </w:p>
        </w:tc>
        <w:tc>
          <w:tcPr>
            <w:tcW w:w="2881" w:type="dxa"/>
            <w:vAlign w:val="top"/>
          </w:tcPr>
          <w:p>
            <w:pPr>
              <w:spacing w:before="34" w:line="215" w:lineRule="auto"/>
              <w:ind w:left="1027"/>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311" w:type="dxa"/>
            <w:vAlign w:val="top"/>
          </w:tcPr>
          <w:p>
            <w:pPr>
              <w:spacing w:before="31" w:line="216" w:lineRule="auto"/>
              <w:ind w:left="116"/>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付利息</w:t>
            </w:r>
          </w:p>
        </w:tc>
        <w:tc>
          <w:tcPr>
            <w:tcW w:w="2862" w:type="dxa"/>
            <w:vAlign w:val="top"/>
          </w:tcPr>
          <w:p>
            <w:pPr>
              <w:spacing w:before="60" w:line="190" w:lineRule="auto"/>
              <w:ind w:right="100"/>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,577,651.24</w:t>
            </w:r>
          </w:p>
        </w:tc>
        <w:tc>
          <w:tcPr>
            <w:tcW w:w="2881" w:type="dxa"/>
            <w:vAlign w:val="top"/>
          </w:tcPr>
          <w:p>
            <w:pPr>
              <w:spacing w:before="60" w:line="190" w:lineRule="auto"/>
              <w:ind w:right="103"/>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,336,681.38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311" w:type="dxa"/>
            <w:vAlign w:val="top"/>
          </w:tcPr>
          <w:p>
            <w:pPr>
              <w:spacing w:before="32" w:line="215" w:lineRule="auto"/>
              <w:ind w:left="116"/>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付股利</w:t>
            </w:r>
          </w:p>
        </w:tc>
        <w:tc>
          <w:tcPr>
            <w:tcW w:w="2862" w:type="dxa"/>
            <w:vAlign w:val="top"/>
          </w:tcPr>
          <w:p>
            <w:pPr>
              <w:spacing w:before="63" w:line="188" w:lineRule="auto"/>
              <w:ind w:right="96"/>
              <w:jc w:val="right"/>
              <w:rPr>
                <w:rFonts w:ascii="宋体" w:hAnsi="宋体" w:eastAsia="宋体" w:cs="宋体"/>
                <w:sz w:val="21"/>
                <w:szCs w:val="21"/>
              </w:rPr>
            </w:pPr>
            <w:r>
              <w:rPr>
                <w:rFonts w:ascii="宋体" w:hAnsi="宋体" w:eastAsia="宋体" w:cs="宋体"/>
                <w:spacing w:val="-10"/>
                <w:sz w:val="21"/>
                <w:szCs w:val="21"/>
              </w:rPr>
              <w:t>420,400.89</w:t>
            </w:r>
          </w:p>
        </w:tc>
        <w:tc>
          <w:tcPr>
            <w:tcW w:w="2881" w:type="dxa"/>
            <w:vAlign w:val="top"/>
          </w:tcPr>
          <w:p>
            <w:pPr>
              <w:spacing w:before="63" w:line="188" w:lineRule="auto"/>
              <w:ind w:right="103"/>
              <w:jc w:val="right"/>
              <w:rPr>
                <w:rFonts w:ascii="宋体" w:hAnsi="宋体" w:eastAsia="宋体" w:cs="宋体"/>
                <w:sz w:val="21"/>
                <w:szCs w:val="21"/>
              </w:rPr>
            </w:pPr>
            <w:r>
              <w:rPr>
                <w:rFonts w:ascii="宋体" w:hAnsi="宋体" w:eastAsia="宋体" w:cs="宋体"/>
                <w:spacing w:val="-21"/>
                <w:sz w:val="21"/>
                <w:szCs w:val="21"/>
              </w:rPr>
              <w:t>6</w:t>
            </w:r>
            <w:r>
              <w:rPr>
                <w:rFonts w:ascii="宋体" w:hAnsi="宋体" w:eastAsia="宋体" w:cs="宋体"/>
                <w:spacing w:val="-13"/>
                <w:sz w:val="21"/>
                <w:szCs w:val="21"/>
              </w:rPr>
              <w:t>,407,456.16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311" w:type="dxa"/>
            <w:vAlign w:val="top"/>
          </w:tcPr>
          <w:p>
            <w:pPr>
              <w:spacing w:before="33" w:line="212" w:lineRule="auto"/>
              <w:ind w:left="116"/>
              <w:rPr>
                <w:rFonts w:ascii="宋体" w:hAnsi="宋体" w:eastAsia="宋体" w:cs="宋体"/>
                <w:sz w:val="21"/>
                <w:szCs w:val="21"/>
              </w:rPr>
            </w:pPr>
            <w:r>
              <w:rPr>
                <w:rFonts w:ascii="宋体" w:hAnsi="宋体" w:eastAsia="宋体" w:cs="宋体"/>
                <w:spacing w:val="-2"/>
                <w:sz w:val="21"/>
                <w:szCs w:val="21"/>
              </w:rPr>
              <w:t>其</w:t>
            </w:r>
            <w:r>
              <w:rPr>
                <w:rFonts w:ascii="宋体" w:hAnsi="宋体" w:eastAsia="宋体" w:cs="宋体"/>
                <w:spacing w:val="-1"/>
                <w:sz w:val="21"/>
                <w:szCs w:val="21"/>
              </w:rPr>
              <w:t>他应付款</w:t>
            </w:r>
          </w:p>
        </w:tc>
        <w:tc>
          <w:tcPr>
            <w:tcW w:w="2862" w:type="dxa"/>
            <w:vAlign w:val="top"/>
          </w:tcPr>
          <w:p>
            <w:pPr>
              <w:spacing w:before="61" w:line="188" w:lineRule="auto"/>
              <w:ind w:right="97"/>
              <w:jc w:val="right"/>
              <w:rPr>
                <w:rFonts w:ascii="宋体" w:hAnsi="宋体" w:eastAsia="宋体" w:cs="宋体"/>
                <w:sz w:val="21"/>
                <w:szCs w:val="21"/>
              </w:rPr>
            </w:pPr>
            <w:r>
              <w:rPr>
                <w:rFonts w:ascii="宋体" w:hAnsi="宋体" w:eastAsia="宋体" w:cs="宋体"/>
                <w:spacing w:val="-16"/>
                <w:sz w:val="21"/>
                <w:szCs w:val="21"/>
              </w:rPr>
              <w:t>9</w:t>
            </w:r>
            <w:r>
              <w:rPr>
                <w:rFonts w:ascii="宋体" w:hAnsi="宋体" w:eastAsia="宋体" w:cs="宋体"/>
                <w:spacing w:val="-12"/>
                <w:sz w:val="21"/>
                <w:szCs w:val="21"/>
              </w:rPr>
              <w:t>5,706,565.59</w:t>
            </w:r>
          </w:p>
        </w:tc>
        <w:tc>
          <w:tcPr>
            <w:tcW w:w="2881" w:type="dxa"/>
            <w:vAlign w:val="top"/>
          </w:tcPr>
          <w:p>
            <w:pPr>
              <w:spacing w:before="61" w:line="188" w:lineRule="auto"/>
              <w:ind w:right="100"/>
              <w:jc w:val="right"/>
              <w:rPr>
                <w:rFonts w:ascii="宋体" w:hAnsi="宋体" w:eastAsia="宋体" w:cs="宋体"/>
                <w:sz w:val="21"/>
                <w:szCs w:val="21"/>
              </w:rPr>
            </w:pPr>
            <w:r>
              <w:rPr>
                <w:rFonts w:ascii="宋体" w:hAnsi="宋体" w:eastAsia="宋体" w:cs="宋体"/>
                <w:spacing w:val="-15"/>
                <w:sz w:val="21"/>
                <w:szCs w:val="21"/>
              </w:rPr>
              <w:t>7</w:t>
            </w:r>
            <w:r>
              <w:rPr>
                <w:rFonts w:ascii="宋体" w:hAnsi="宋体" w:eastAsia="宋体" w:cs="宋体"/>
                <w:spacing w:val="-12"/>
                <w:sz w:val="21"/>
                <w:szCs w:val="21"/>
              </w:rPr>
              <w:t>7,532,713.53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11" w:type="dxa"/>
            <w:vAlign w:val="top"/>
          </w:tcPr>
          <w:p>
            <w:pPr>
              <w:spacing w:before="34" w:line="218" w:lineRule="auto"/>
              <w:ind w:left="116"/>
              <w:rPr>
                <w:rFonts w:ascii="宋体" w:hAnsi="宋体" w:eastAsia="宋体" w:cs="宋体"/>
                <w:sz w:val="21"/>
                <w:szCs w:val="21"/>
              </w:rPr>
            </w:pPr>
            <w:r>
              <w:rPr>
                <w:rFonts w:ascii="宋体" w:hAnsi="宋体" w:eastAsia="宋体" w:cs="宋体"/>
                <w:spacing w:val="-2"/>
                <w:sz w:val="21"/>
                <w:szCs w:val="21"/>
              </w:rPr>
              <w:t>合计</w:t>
            </w:r>
          </w:p>
        </w:tc>
        <w:tc>
          <w:tcPr>
            <w:tcW w:w="2862" w:type="dxa"/>
            <w:vAlign w:val="top"/>
          </w:tcPr>
          <w:p>
            <w:pPr>
              <w:spacing w:before="64" w:line="191" w:lineRule="auto"/>
              <w:ind w:right="101"/>
              <w:jc w:val="right"/>
              <w:rPr>
                <w:rFonts w:ascii="宋体" w:hAnsi="宋体" w:eastAsia="宋体" w:cs="宋体"/>
                <w:sz w:val="21"/>
                <w:szCs w:val="21"/>
              </w:rPr>
            </w:pPr>
            <w:r>
              <w:rPr>
                <w:rFonts w:ascii="宋体" w:hAnsi="宋体" w:eastAsia="宋体" w:cs="宋体"/>
                <w:spacing w:val="-20"/>
                <w:sz w:val="21"/>
                <w:szCs w:val="21"/>
              </w:rPr>
              <w:t>9</w:t>
            </w:r>
            <w:r>
              <w:rPr>
                <w:rFonts w:ascii="宋体" w:hAnsi="宋体" w:eastAsia="宋体" w:cs="宋体"/>
                <w:spacing w:val="-12"/>
                <w:sz w:val="21"/>
                <w:szCs w:val="21"/>
              </w:rPr>
              <w:t>8,704,617.72</w:t>
            </w:r>
          </w:p>
        </w:tc>
        <w:tc>
          <w:tcPr>
            <w:tcW w:w="2881" w:type="dxa"/>
            <w:vAlign w:val="top"/>
          </w:tcPr>
          <w:p>
            <w:pPr>
              <w:spacing w:before="64" w:line="191" w:lineRule="auto"/>
              <w:ind w:right="104"/>
              <w:jc w:val="right"/>
              <w:rPr>
                <w:rFonts w:ascii="宋体" w:hAnsi="宋体" w:eastAsia="宋体" w:cs="宋体"/>
                <w:sz w:val="21"/>
                <w:szCs w:val="21"/>
              </w:rPr>
            </w:pPr>
            <w:r>
              <w:rPr>
                <w:rFonts w:ascii="宋体" w:hAnsi="宋体" w:eastAsia="宋体" w:cs="宋体"/>
                <w:spacing w:val="-13"/>
                <w:sz w:val="21"/>
                <w:szCs w:val="21"/>
              </w:rPr>
              <w:t>86,276,851.0</w:t>
            </w:r>
            <w:r>
              <w:rPr>
                <w:rFonts w:ascii="宋体" w:hAnsi="宋体" w:eastAsia="宋体" w:cs="宋体"/>
                <w:spacing w:val="-12"/>
                <w:sz w:val="21"/>
                <w:szCs w:val="21"/>
              </w:rPr>
              <w:t>7</w:t>
            </w:r>
          </w:p>
        </w:tc>
      </w:tr>
    </w:tbl>
    <w:p>
      <w:pPr>
        <w:rPr>
          <w:rFonts w:ascii="Arial"/>
          <w:sz w:val="21"/>
        </w:rPr>
      </w:pPr>
    </w:p>
    <w:p>
      <w:pPr>
        <w:sectPr>
          <w:headerReference r:id="rId108" w:type="default"/>
          <w:footerReference r:id="rId109" w:type="default"/>
          <w:pgSz w:w="11907" w:h="16839"/>
          <w:pgMar w:top="1392" w:right="1159" w:bottom="1395" w:left="1682" w:header="856" w:footer="1191" w:gutter="0"/>
          <w:cols w:space="720" w:num="1"/>
        </w:sectPr>
      </w:pPr>
    </w:p>
    <w:p>
      <w:pPr>
        <w:spacing w:before="161" w:line="221" w:lineRule="auto"/>
        <w:ind w:left="121"/>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8"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18" w:line="221" w:lineRule="auto"/>
        <w:ind w:left="542"/>
        <w:rPr>
          <w:rFonts w:ascii="宋体" w:hAnsi="宋体" w:eastAsia="宋体" w:cs="宋体"/>
          <w:sz w:val="21"/>
          <w:szCs w:val="21"/>
        </w:rPr>
      </w:pPr>
      <w:r>
        <w:rPr>
          <w:rFonts w:ascii="宋体" w:hAnsi="宋体" w:eastAsia="宋体" w:cs="宋体"/>
          <w:spacing w:val="-1"/>
          <w:sz w:val="21"/>
          <w:szCs w:val="21"/>
        </w:rPr>
        <w:t>上表中其</w:t>
      </w:r>
      <w:r>
        <w:rPr>
          <w:rFonts w:ascii="宋体" w:hAnsi="宋体" w:eastAsia="宋体" w:cs="宋体"/>
          <w:sz w:val="21"/>
          <w:szCs w:val="21"/>
        </w:rPr>
        <w:t>他应付款指扣除应付利息、应付股利后的其他应付款。</w:t>
      </w:r>
    </w:p>
    <w:p>
      <w:pPr>
        <w:spacing w:line="252" w:lineRule="auto"/>
        <w:rPr>
          <w:rFonts w:ascii="Arial"/>
          <w:sz w:val="21"/>
        </w:rPr>
      </w:pPr>
    </w:p>
    <w:p>
      <w:pPr>
        <w:spacing w:before="69" w:line="333" w:lineRule="exact"/>
        <w:ind w:left="121"/>
        <w:rPr>
          <w:rFonts w:ascii="宋体" w:hAnsi="宋体" w:eastAsia="宋体" w:cs="宋体"/>
          <w:sz w:val="21"/>
          <w:szCs w:val="21"/>
        </w:rPr>
      </w:pPr>
      <w:r>
        <w:rPr>
          <w:rFonts w:ascii="宋体" w:hAnsi="宋体" w:eastAsia="宋体" w:cs="宋体"/>
          <w:spacing w:val="-1"/>
          <w:position w:val="9"/>
          <w:sz w:val="21"/>
          <w:szCs w:val="21"/>
          <w14:textOutline w14:w="3831" w14:cap="flat" w14:cmpd="sng">
            <w14:solidFill>
              <w14:srgbClr w14:val="000000"/>
            </w14:solidFill>
            <w14:prstDash w14:val="solid"/>
            <w14:miter w14:val="0"/>
          </w14:textOutline>
        </w:rPr>
        <w:t>应付利</w:t>
      </w:r>
      <w:r>
        <w:rPr>
          <w:rFonts w:ascii="宋体" w:hAnsi="宋体" w:eastAsia="宋体" w:cs="宋体"/>
          <w:position w:val="9"/>
          <w:sz w:val="21"/>
          <w:szCs w:val="21"/>
          <w14:textOutline w14:w="3831" w14:cap="flat" w14:cmpd="sng">
            <w14:solidFill>
              <w14:srgbClr w14:val="000000"/>
            </w14:solidFill>
            <w14:prstDash w14:val="solid"/>
            <w14:miter w14:val="0"/>
          </w14:textOutline>
        </w:rPr>
        <w:t>息</w:t>
      </w:r>
    </w:p>
    <w:p>
      <w:pPr>
        <w:spacing w:line="223" w:lineRule="auto"/>
        <w:ind w:left="158"/>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1).分类列示</w:t>
      </w:r>
    </w:p>
    <w:p>
      <w:pPr>
        <w:spacing w:before="62"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55"/>
        <w:gridCol w:w="2440"/>
        <w:gridCol w:w="27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855" w:type="dxa"/>
            <w:vAlign w:val="top"/>
          </w:tcPr>
          <w:p>
            <w:pPr>
              <w:spacing w:before="36" w:line="216" w:lineRule="auto"/>
              <w:ind w:left="1715"/>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440" w:type="dxa"/>
            <w:vAlign w:val="top"/>
          </w:tcPr>
          <w:p>
            <w:pPr>
              <w:spacing w:before="36" w:line="216" w:lineRule="auto"/>
              <w:ind w:left="795"/>
              <w:rPr>
                <w:rFonts w:ascii="宋体" w:hAnsi="宋体" w:eastAsia="宋体" w:cs="宋体"/>
                <w:sz w:val="21"/>
                <w:szCs w:val="21"/>
              </w:rPr>
            </w:pPr>
            <w:r>
              <w:rPr>
                <w:rFonts w:ascii="宋体" w:hAnsi="宋体" w:eastAsia="宋体" w:cs="宋体"/>
                <w:spacing w:val="-2"/>
                <w:sz w:val="21"/>
                <w:szCs w:val="21"/>
              </w:rPr>
              <w:t>期末余额</w:t>
            </w:r>
          </w:p>
        </w:tc>
        <w:tc>
          <w:tcPr>
            <w:tcW w:w="2759" w:type="dxa"/>
            <w:vAlign w:val="top"/>
          </w:tcPr>
          <w:p>
            <w:pPr>
              <w:spacing w:before="36" w:line="216" w:lineRule="auto"/>
              <w:ind w:left="955"/>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855" w:type="dxa"/>
            <w:vAlign w:val="top"/>
          </w:tcPr>
          <w:p>
            <w:pPr>
              <w:spacing w:before="30" w:line="217" w:lineRule="auto"/>
              <w:ind w:left="113"/>
              <w:rPr>
                <w:rFonts w:ascii="宋体" w:hAnsi="宋体" w:eastAsia="宋体" w:cs="宋体"/>
                <w:sz w:val="21"/>
                <w:szCs w:val="21"/>
              </w:rPr>
            </w:pPr>
            <w:r>
              <w:rPr>
                <w:rFonts w:ascii="宋体" w:hAnsi="宋体" w:eastAsia="宋体" w:cs="宋体"/>
                <w:spacing w:val="-1"/>
                <w:sz w:val="21"/>
                <w:szCs w:val="21"/>
              </w:rPr>
              <w:t>分期付息到期</w:t>
            </w:r>
            <w:r>
              <w:rPr>
                <w:rFonts w:ascii="宋体" w:hAnsi="宋体" w:eastAsia="宋体" w:cs="宋体"/>
                <w:sz w:val="21"/>
                <w:szCs w:val="21"/>
              </w:rPr>
              <w:t>还本的长期借款利息</w:t>
            </w:r>
          </w:p>
        </w:tc>
        <w:tc>
          <w:tcPr>
            <w:tcW w:w="2440" w:type="dxa"/>
            <w:vAlign w:val="top"/>
          </w:tcPr>
          <w:p>
            <w:pPr>
              <w:rPr>
                <w:rFonts w:ascii="Arial"/>
                <w:sz w:val="21"/>
              </w:rPr>
            </w:pPr>
          </w:p>
        </w:tc>
        <w:tc>
          <w:tcPr>
            <w:tcW w:w="27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855" w:type="dxa"/>
            <w:vAlign w:val="top"/>
          </w:tcPr>
          <w:p>
            <w:pPr>
              <w:spacing w:before="31" w:line="214" w:lineRule="auto"/>
              <w:ind w:left="114"/>
              <w:rPr>
                <w:rFonts w:ascii="宋体" w:hAnsi="宋体" w:eastAsia="宋体" w:cs="宋体"/>
                <w:sz w:val="21"/>
                <w:szCs w:val="21"/>
              </w:rPr>
            </w:pPr>
            <w:r>
              <w:rPr>
                <w:rFonts w:ascii="宋体" w:hAnsi="宋体" w:eastAsia="宋体" w:cs="宋体"/>
                <w:spacing w:val="-2"/>
                <w:sz w:val="21"/>
                <w:szCs w:val="21"/>
              </w:rPr>
              <w:t>企业</w:t>
            </w:r>
            <w:r>
              <w:rPr>
                <w:rFonts w:ascii="宋体" w:hAnsi="宋体" w:eastAsia="宋体" w:cs="宋体"/>
                <w:spacing w:val="-1"/>
                <w:sz w:val="21"/>
                <w:szCs w:val="21"/>
              </w:rPr>
              <w:t>债券利息</w:t>
            </w:r>
          </w:p>
        </w:tc>
        <w:tc>
          <w:tcPr>
            <w:tcW w:w="2440" w:type="dxa"/>
            <w:vAlign w:val="top"/>
          </w:tcPr>
          <w:p>
            <w:pPr>
              <w:rPr>
                <w:rFonts w:ascii="Arial"/>
                <w:sz w:val="21"/>
              </w:rPr>
            </w:pPr>
          </w:p>
        </w:tc>
        <w:tc>
          <w:tcPr>
            <w:tcW w:w="27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855" w:type="dxa"/>
            <w:vAlign w:val="top"/>
          </w:tcPr>
          <w:p>
            <w:pPr>
              <w:spacing w:before="32" w:line="215" w:lineRule="auto"/>
              <w:ind w:left="113"/>
              <w:rPr>
                <w:rFonts w:ascii="宋体" w:hAnsi="宋体" w:eastAsia="宋体" w:cs="宋体"/>
                <w:sz w:val="21"/>
                <w:szCs w:val="21"/>
              </w:rPr>
            </w:pPr>
            <w:r>
              <w:rPr>
                <w:rFonts w:ascii="宋体" w:hAnsi="宋体" w:eastAsia="宋体" w:cs="宋体"/>
                <w:spacing w:val="-1"/>
                <w:sz w:val="21"/>
                <w:szCs w:val="21"/>
              </w:rPr>
              <w:t>短期借款应付利息</w:t>
            </w:r>
          </w:p>
        </w:tc>
        <w:tc>
          <w:tcPr>
            <w:tcW w:w="2440" w:type="dxa"/>
            <w:vAlign w:val="top"/>
          </w:tcPr>
          <w:p>
            <w:pPr>
              <w:rPr>
                <w:rFonts w:ascii="Arial"/>
                <w:sz w:val="21"/>
              </w:rPr>
            </w:pPr>
          </w:p>
        </w:tc>
        <w:tc>
          <w:tcPr>
            <w:tcW w:w="27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855" w:type="dxa"/>
            <w:vAlign w:val="top"/>
          </w:tcPr>
          <w:p>
            <w:pPr>
              <w:spacing w:before="33" w:line="215" w:lineRule="auto"/>
              <w:ind w:left="110"/>
              <w:rPr>
                <w:rFonts w:ascii="宋体" w:hAnsi="宋体" w:eastAsia="宋体" w:cs="宋体"/>
                <w:sz w:val="21"/>
                <w:szCs w:val="21"/>
              </w:rPr>
            </w:pPr>
            <w:r>
              <w:rPr>
                <w:rFonts w:ascii="宋体" w:hAnsi="宋体" w:eastAsia="宋体" w:cs="宋体"/>
                <w:spacing w:val="-3"/>
                <w:sz w:val="21"/>
                <w:szCs w:val="21"/>
              </w:rPr>
              <w:t>划分为金融负债的优先股\永续债利</w:t>
            </w:r>
            <w:r>
              <w:rPr>
                <w:rFonts w:ascii="宋体" w:hAnsi="宋体" w:eastAsia="宋体" w:cs="宋体"/>
                <w:spacing w:val="-2"/>
                <w:sz w:val="21"/>
                <w:szCs w:val="21"/>
              </w:rPr>
              <w:t>息</w:t>
            </w:r>
          </w:p>
        </w:tc>
        <w:tc>
          <w:tcPr>
            <w:tcW w:w="2440" w:type="dxa"/>
            <w:vAlign w:val="top"/>
          </w:tcPr>
          <w:p>
            <w:pPr>
              <w:rPr>
                <w:rFonts w:ascii="Arial"/>
                <w:sz w:val="21"/>
              </w:rPr>
            </w:pPr>
          </w:p>
        </w:tc>
        <w:tc>
          <w:tcPr>
            <w:tcW w:w="27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855" w:type="dxa"/>
            <w:vAlign w:val="top"/>
          </w:tcPr>
          <w:p>
            <w:pPr>
              <w:spacing w:before="34" w:line="212" w:lineRule="auto"/>
              <w:ind w:left="136"/>
              <w:rPr>
                <w:rFonts w:ascii="宋体" w:hAnsi="宋体" w:eastAsia="宋体" w:cs="宋体"/>
                <w:sz w:val="21"/>
                <w:szCs w:val="21"/>
              </w:rPr>
            </w:pPr>
            <w:r>
              <w:rPr>
                <w:rFonts w:ascii="宋体" w:hAnsi="宋体" w:eastAsia="宋体" w:cs="宋体"/>
                <w:spacing w:val="-6"/>
                <w:sz w:val="21"/>
                <w:szCs w:val="21"/>
              </w:rPr>
              <w:t>国</w:t>
            </w:r>
            <w:r>
              <w:rPr>
                <w:rFonts w:ascii="宋体" w:hAnsi="宋体" w:eastAsia="宋体" w:cs="宋体"/>
                <w:spacing w:val="-5"/>
                <w:sz w:val="21"/>
                <w:szCs w:val="21"/>
              </w:rPr>
              <w:t>债</w:t>
            </w:r>
            <w:r>
              <w:rPr>
                <w:rFonts w:ascii="宋体" w:hAnsi="宋体" w:eastAsia="宋体" w:cs="宋体"/>
                <w:spacing w:val="-3"/>
                <w:sz w:val="21"/>
                <w:szCs w:val="21"/>
              </w:rPr>
              <w:t>转贷款利息</w:t>
            </w:r>
          </w:p>
        </w:tc>
        <w:tc>
          <w:tcPr>
            <w:tcW w:w="2440" w:type="dxa"/>
            <w:vAlign w:val="top"/>
          </w:tcPr>
          <w:p>
            <w:pPr>
              <w:spacing w:before="48" w:line="200" w:lineRule="auto"/>
              <w:ind w:right="100"/>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,178,517.00</w:t>
            </w:r>
          </w:p>
        </w:tc>
        <w:tc>
          <w:tcPr>
            <w:tcW w:w="2759" w:type="dxa"/>
            <w:vAlign w:val="top"/>
          </w:tcPr>
          <w:p>
            <w:pPr>
              <w:spacing w:before="48" w:line="200" w:lineRule="auto"/>
              <w:ind w:right="103"/>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,178,517.00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855" w:type="dxa"/>
            <w:vAlign w:val="top"/>
          </w:tcPr>
          <w:p>
            <w:pPr>
              <w:spacing w:before="34" w:line="214" w:lineRule="auto"/>
              <w:ind w:left="119"/>
              <w:rPr>
                <w:rFonts w:ascii="宋体" w:hAnsi="宋体" w:eastAsia="宋体" w:cs="宋体"/>
                <w:sz w:val="21"/>
                <w:szCs w:val="21"/>
              </w:rPr>
            </w:pPr>
            <w:r>
              <w:rPr>
                <w:rFonts w:ascii="宋体" w:hAnsi="宋体" w:eastAsia="宋体" w:cs="宋体"/>
                <w:spacing w:val="-2"/>
                <w:sz w:val="21"/>
                <w:szCs w:val="21"/>
              </w:rPr>
              <w:t>关联</w:t>
            </w:r>
            <w:r>
              <w:rPr>
                <w:rFonts w:ascii="宋体" w:hAnsi="宋体" w:eastAsia="宋体" w:cs="宋体"/>
                <w:spacing w:val="-1"/>
                <w:sz w:val="21"/>
                <w:szCs w:val="21"/>
              </w:rPr>
              <w:t>资金利息</w:t>
            </w:r>
          </w:p>
        </w:tc>
        <w:tc>
          <w:tcPr>
            <w:tcW w:w="2440" w:type="dxa"/>
            <w:vAlign w:val="top"/>
          </w:tcPr>
          <w:p>
            <w:pPr>
              <w:spacing w:before="47" w:line="201" w:lineRule="auto"/>
              <w:ind w:right="102"/>
              <w:jc w:val="right"/>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11"/>
                <w:sz w:val="21"/>
                <w:szCs w:val="21"/>
              </w:rPr>
              <w:t>99,134.24</w:t>
            </w:r>
          </w:p>
        </w:tc>
        <w:tc>
          <w:tcPr>
            <w:tcW w:w="2759" w:type="dxa"/>
            <w:vAlign w:val="top"/>
          </w:tcPr>
          <w:p>
            <w:pPr>
              <w:spacing w:before="47" w:line="201" w:lineRule="auto"/>
              <w:ind w:right="101"/>
              <w:jc w:val="right"/>
              <w:rPr>
                <w:rFonts w:ascii="宋体" w:hAnsi="宋体" w:eastAsia="宋体" w:cs="宋体"/>
                <w:sz w:val="21"/>
                <w:szCs w:val="21"/>
              </w:rPr>
            </w:pPr>
            <w:r>
              <w:rPr>
                <w:rFonts w:ascii="宋体" w:hAnsi="宋体" w:eastAsia="宋体" w:cs="宋体"/>
                <w:spacing w:val="-15"/>
                <w:sz w:val="21"/>
                <w:szCs w:val="21"/>
              </w:rPr>
              <w:t>1</w:t>
            </w:r>
            <w:r>
              <w:rPr>
                <w:rFonts w:ascii="宋体" w:hAnsi="宋体" w:eastAsia="宋体" w:cs="宋体"/>
                <w:spacing w:val="-12"/>
                <w:sz w:val="21"/>
                <w:szCs w:val="21"/>
              </w:rPr>
              <w:t>58,164.38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855" w:type="dxa"/>
            <w:vAlign w:val="top"/>
          </w:tcPr>
          <w:p>
            <w:pPr>
              <w:spacing w:before="34" w:line="218" w:lineRule="auto"/>
              <w:ind w:left="1724"/>
              <w:rPr>
                <w:rFonts w:ascii="宋体" w:hAnsi="宋体" w:eastAsia="宋体" w:cs="宋体"/>
                <w:sz w:val="21"/>
                <w:szCs w:val="21"/>
              </w:rPr>
            </w:pPr>
            <w:r>
              <w:rPr>
                <w:rFonts w:ascii="宋体" w:hAnsi="宋体" w:eastAsia="宋体" w:cs="宋体"/>
                <w:spacing w:val="-2"/>
                <w:sz w:val="21"/>
                <w:szCs w:val="21"/>
              </w:rPr>
              <w:t>合计</w:t>
            </w:r>
          </w:p>
        </w:tc>
        <w:tc>
          <w:tcPr>
            <w:tcW w:w="2440" w:type="dxa"/>
            <w:vAlign w:val="top"/>
          </w:tcPr>
          <w:p>
            <w:pPr>
              <w:spacing w:before="47" w:line="201" w:lineRule="auto"/>
              <w:ind w:right="100"/>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,577,651.24</w:t>
            </w:r>
          </w:p>
        </w:tc>
        <w:tc>
          <w:tcPr>
            <w:tcW w:w="2759" w:type="dxa"/>
            <w:vAlign w:val="top"/>
          </w:tcPr>
          <w:p>
            <w:pPr>
              <w:spacing w:before="62" w:line="193" w:lineRule="auto"/>
              <w:ind w:right="103"/>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,336,681.38</w:t>
            </w:r>
          </w:p>
        </w:tc>
      </w:tr>
    </w:tbl>
    <w:p>
      <w:pPr>
        <w:spacing w:before="269" w:line="221" w:lineRule="auto"/>
        <w:ind w:left="121"/>
        <w:rPr>
          <w:rFonts w:ascii="宋体" w:hAnsi="宋体" w:eastAsia="宋体" w:cs="宋体"/>
          <w:sz w:val="21"/>
          <w:szCs w:val="21"/>
        </w:rPr>
      </w:pPr>
      <w:r>
        <w:rPr>
          <w:rFonts w:ascii="宋体" w:hAnsi="宋体" w:eastAsia="宋体" w:cs="宋体"/>
          <w:spacing w:val="-1"/>
          <w:sz w:val="21"/>
          <w:szCs w:val="21"/>
        </w:rPr>
        <w:t>重要的已</w:t>
      </w:r>
      <w:r>
        <w:rPr>
          <w:rFonts w:ascii="宋体" w:hAnsi="宋体" w:eastAsia="宋体" w:cs="宋体"/>
          <w:sz w:val="21"/>
          <w:szCs w:val="21"/>
        </w:rPr>
        <w:t>逾期未支付的利息情况：</w:t>
      </w:r>
    </w:p>
    <w:p>
      <w:pPr>
        <w:spacing w:before="9" w:line="345" w:lineRule="exact"/>
        <w:ind w:left="127"/>
        <w:rPr>
          <w:rFonts w:ascii="宋体" w:hAnsi="宋体" w:eastAsia="宋体" w:cs="宋体"/>
          <w:sz w:val="21"/>
          <w:szCs w:val="21"/>
        </w:rPr>
      </w:pPr>
      <w:r>
        <w:rPr>
          <w:rFonts w:ascii="宋体" w:hAnsi="宋体" w:eastAsia="宋体" w:cs="宋体"/>
          <w:spacing w:val="-29"/>
          <w:position w:val="9"/>
          <w:sz w:val="21"/>
          <w:szCs w:val="21"/>
        </w:rPr>
        <w:t>口</w:t>
      </w:r>
      <w:r>
        <w:rPr>
          <w:rFonts w:ascii="宋体" w:hAnsi="宋体" w:eastAsia="宋体" w:cs="宋体"/>
          <w:spacing w:val="-23"/>
          <w:position w:val="9"/>
          <w:sz w:val="21"/>
          <w:szCs w:val="21"/>
        </w:rPr>
        <w:t>适用 √不适用</w:t>
      </w:r>
    </w:p>
    <w:p>
      <w:pPr>
        <w:spacing w:before="1" w:line="220" w:lineRule="auto"/>
        <w:ind w:left="121"/>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8"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310" w:lineRule="auto"/>
        <w:rPr>
          <w:rFonts w:ascii="Arial"/>
          <w:sz w:val="21"/>
        </w:rPr>
      </w:pPr>
    </w:p>
    <w:p>
      <w:pPr>
        <w:spacing w:before="69" w:line="331" w:lineRule="exact"/>
        <w:ind w:left="121"/>
        <w:rPr>
          <w:rFonts w:ascii="宋体" w:hAnsi="宋体" w:eastAsia="宋体" w:cs="宋体"/>
          <w:sz w:val="21"/>
          <w:szCs w:val="21"/>
        </w:rPr>
      </w:pPr>
      <w:r>
        <w:rPr>
          <w:rFonts w:ascii="宋体" w:hAnsi="宋体" w:eastAsia="宋体" w:cs="宋体"/>
          <w:spacing w:val="-1"/>
          <w:position w:val="8"/>
          <w:sz w:val="21"/>
          <w:szCs w:val="21"/>
          <w14:textOutline w14:w="3831" w14:cap="flat" w14:cmpd="sng">
            <w14:solidFill>
              <w14:srgbClr w14:val="000000"/>
            </w14:solidFill>
            <w14:prstDash w14:val="solid"/>
            <w14:miter w14:val="0"/>
          </w14:textOutline>
        </w:rPr>
        <w:t>应付股</w:t>
      </w:r>
      <w:r>
        <w:rPr>
          <w:rFonts w:ascii="宋体" w:hAnsi="宋体" w:eastAsia="宋体" w:cs="宋体"/>
          <w:position w:val="8"/>
          <w:sz w:val="21"/>
          <w:szCs w:val="21"/>
          <w14:textOutline w14:w="3831" w14:cap="flat" w14:cmpd="sng">
            <w14:solidFill>
              <w14:srgbClr w14:val="000000"/>
            </w14:solidFill>
            <w14:prstDash w14:val="solid"/>
            <w14:miter w14:val="0"/>
          </w14:textOutline>
        </w:rPr>
        <w:t>利</w:t>
      </w:r>
    </w:p>
    <w:p>
      <w:pPr>
        <w:spacing w:before="1" w:line="223" w:lineRule="auto"/>
        <w:ind w:left="158"/>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2).分类列示</w:t>
      </w:r>
    </w:p>
    <w:p>
      <w:pPr>
        <w:spacing w:before="64"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20"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36"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24"/>
        <w:gridCol w:w="2430"/>
        <w:gridCol w:w="23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124" w:type="dxa"/>
            <w:vAlign w:val="top"/>
          </w:tcPr>
          <w:p>
            <w:pPr>
              <w:spacing w:before="34" w:line="216" w:lineRule="auto"/>
              <w:ind w:left="1808"/>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430" w:type="dxa"/>
            <w:vAlign w:val="top"/>
          </w:tcPr>
          <w:p>
            <w:pPr>
              <w:spacing w:before="34" w:line="216" w:lineRule="auto"/>
              <w:ind w:left="802"/>
              <w:rPr>
                <w:rFonts w:ascii="宋体" w:hAnsi="宋体" w:eastAsia="宋体" w:cs="宋体"/>
                <w:sz w:val="21"/>
                <w:szCs w:val="21"/>
              </w:rPr>
            </w:pPr>
            <w:r>
              <w:rPr>
                <w:rFonts w:ascii="宋体" w:hAnsi="宋体" w:eastAsia="宋体" w:cs="宋体"/>
                <w:spacing w:val="-2"/>
                <w:sz w:val="21"/>
                <w:szCs w:val="21"/>
              </w:rPr>
              <w:t>期末余额</w:t>
            </w:r>
          </w:p>
        </w:tc>
        <w:tc>
          <w:tcPr>
            <w:tcW w:w="2382" w:type="dxa"/>
            <w:vAlign w:val="top"/>
          </w:tcPr>
          <w:p>
            <w:pPr>
              <w:spacing w:before="34" w:line="216" w:lineRule="auto"/>
              <w:ind w:left="778"/>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124" w:type="dxa"/>
            <w:vAlign w:val="top"/>
          </w:tcPr>
          <w:p>
            <w:pPr>
              <w:spacing w:before="32" w:line="216" w:lineRule="auto"/>
              <w:ind w:left="38"/>
              <w:rPr>
                <w:rFonts w:ascii="宋体" w:hAnsi="宋体" w:eastAsia="宋体" w:cs="宋体"/>
                <w:sz w:val="21"/>
                <w:szCs w:val="21"/>
              </w:rPr>
            </w:pPr>
            <w:r>
              <w:rPr>
                <w:rFonts w:ascii="宋体" w:hAnsi="宋体" w:eastAsia="宋体" w:cs="宋体"/>
                <w:spacing w:val="-1"/>
                <w:sz w:val="21"/>
                <w:szCs w:val="21"/>
              </w:rPr>
              <w:t>普通股股</w:t>
            </w:r>
            <w:r>
              <w:rPr>
                <w:rFonts w:ascii="宋体" w:hAnsi="宋体" w:eastAsia="宋体" w:cs="宋体"/>
                <w:sz w:val="21"/>
                <w:szCs w:val="21"/>
              </w:rPr>
              <w:t>利</w:t>
            </w:r>
          </w:p>
        </w:tc>
        <w:tc>
          <w:tcPr>
            <w:tcW w:w="2430" w:type="dxa"/>
            <w:vAlign w:val="top"/>
          </w:tcPr>
          <w:p>
            <w:pPr>
              <w:spacing w:before="60" w:line="191" w:lineRule="auto"/>
              <w:ind w:right="19"/>
              <w:jc w:val="right"/>
              <w:rPr>
                <w:rFonts w:ascii="宋体" w:hAnsi="宋体" w:eastAsia="宋体" w:cs="宋体"/>
                <w:sz w:val="21"/>
                <w:szCs w:val="21"/>
              </w:rPr>
            </w:pPr>
            <w:r>
              <w:rPr>
                <w:rFonts w:ascii="宋体" w:hAnsi="宋体" w:eastAsia="宋体" w:cs="宋体"/>
                <w:spacing w:val="-10"/>
                <w:sz w:val="21"/>
                <w:szCs w:val="21"/>
              </w:rPr>
              <w:t>420,400.89</w:t>
            </w:r>
          </w:p>
        </w:tc>
        <w:tc>
          <w:tcPr>
            <w:tcW w:w="2382" w:type="dxa"/>
            <w:vAlign w:val="top"/>
          </w:tcPr>
          <w:p>
            <w:pPr>
              <w:spacing w:before="60" w:line="191" w:lineRule="auto"/>
              <w:ind w:right="26"/>
              <w:jc w:val="right"/>
              <w:rPr>
                <w:rFonts w:ascii="宋体" w:hAnsi="宋体" w:eastAsia="宋体" w:cs="宋体"/>
                <w:sz w:val="21"/>
                <w:szCs w:val="21"/>
              </w:rPr>
            </w:pPr>
            <w:r>
              <w:rPr>
                <w:rFonts w:ascii="宋体" w:hAnsi="宋体" w:eastAsia="宋体" w:cs="宋体"/>
                <w:spacing w:val="-21"/>
                <w:sz w:val="21"/>
                <w:szCs w:val="21"/>
              </w:rPr>
              <w:t>6</w:t>
            </w:r>
            <w:r>
              <w:rPr>
                <w:rFonts w:ascii="宋体" w:hAnsi="宋体" w:eastAsia="宋体" w:cs="宋体"/>
                <w:spacing w:val="-13"/>
                <w:sz w:val="21"/>
                <w:szCs w:val="21"/>
              </w:rPr>
              <w:t>,407,456.16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124" w:type="dxa"/>
            <w:vAlign w:val="top"/>
          </w:tcPr>
          <w:p>
            <w:pPr>
              <w:spacing w:before="30" w:line="217" w:lineRule="auto"/>
              <w:ind w:left="38"/>
              <w:rPr>
                <w:rFonts w:ascii="宋体" w:hAnsi="宋体" w:eastAsia="宋体" w:cs="宋体"/>
                <w:sz w:val="21"/>
                <w:szCs w:val="21"/>
              </w:rPr>
            </w:pPr>
            <w:r>
              <w:rPr>
                <w:rFonts w:ascii="宋体" w:hAnsi="宋体" w:eastAsia="宋体" w:cs="宋体"/>
                <w:spacing w:val="-3"/>
                <w:sz w:val="21"/>
                <w:szCs w:val="21"/>
              </w:rPr>
              <w:t>划分为权益工具的优先股\永续债股</w:t>
            </w:r>
            <w:r>
              <w:rPr>
                <w:rFonts w:ascii="宋体" w:hAnsi="宋体" w:eastAsia="宋体" w:cs="宋体"/>
                <w:spacing w:val="-2"/>
                <w:sz w:val="21"/>
                <w:szCs w:val="21"/>
              </w:rPr>
              <w:t>利</w:t>
            </w:r>
          </w:p>
        </w:tc>
        <w:tc>
          <w:tcPr>
            <w:tcW w:w="2430" w:type="dxa"/>
            <w:vAlign w:val="top"/>
          </w:tcPr>
          <w:p>
            <w:pPr>
              <w:rPr>
                <w:rFonts w:ascii="Arial"/>
                <w:sz w:val="21"/>
              </w:rPr>
            </w:pPr>
          </w:p>
        </w:tc>
        <w:tc>
          <w:tcPr>
            <w:tcW w:w="23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124" w:type="dxa"/>
            <w:vAlign w:val="top"/>
          </w:tcPr>
          <w:p>
            <w:pPr>
              <w:spacing w:before="31" w:line="214" w:lineRule="auto"/>
              <w:ind w:left="458"/>
              <w:rPr>
                <w:rFonts w:ascii="宋体" w:hAnsi="宋体" w:eastAsia="宋体" w:cs="宋体"/>
                <w:sz w:val="21"/>
                <w:szCs w:val="21"/>
              </w:rPr>
            </w:pPr>
            <w:r>
              <w:rPr>
                <w:rFonts w:ascii="宋体" w:hAnsi="宋体" w:eastAsia="宋体" w:cs="宋体"/>
                <w:spacing w:val="7"/>
                <w:sz w:val="21"/>
                <w:szCs w:val="21"/>
              </w:rPr>
              <w:t>优</w:t>
            </w:r>
            <w:r>
              <w:rPr>
                <w:rFonts w:ascii="宋体" w:hAnsi="宋体" w:eastAsia="宋体" w:cs="宋体"/>
                <w:spacing w:val="5"/>
                <w:sz w:val="21"/>
                <w:szCs w:val="21"/>
              </w:rPr>
              <w:t>先股\永续债股利-</w:t>
            </w:r>
            <w:r>
              <w:rPr>
                <w:rFonts w:ascii="宋体" w:hAnsi="宋体" w:eastAsia="宋体" w:cs="宋体"/>
                <w:sz w:val="21"/>
                <w:szCs w:val="21"/>
              </w:rPr>
              <w:t>XXX</w:t>
            </w:r>
          </w:p>
        </w:tc>
        <w:tc>
          <w:tcPr>
            <w:tcW w:w="2430" w:type="dxa"/>
            <w:vAlign w:val="top"/>
          </w:tcPr>
          <w:p>
            <w:pPr>
              <w:rPr>
                <w:rFonts w:ascii="Arial"/>
                <w:sz w:val="21"/>
              </w:rPr>
            </w:pPr>
          </w:p>
        </w:tc>
        <w:tc>
          <w:tcPr>
            <w:tcW w:w="23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124" w:type="dxa"/>
            <w:vAlign w:val="top"/>
          </w:tcPr>
          <w:p>
            <w:pPr>
              <w:spacing w:before="32" w:line="216" w:lineRule="auto"/>
              <w:ind w:left="458"/>
              <w:rPr>
                <w:rFonts w:ascii="宋体" w:hAnsi="宋体" w:eastAsia="宋体" w:cs="宋体"/>
                <w:sz w:val="21"/>
                <w:szCs w:val="21"/>
              </w:rPr>
            </w:pPr>
            <w:r>
              <w:rPr>
                <w:rFonts w:ascii="宋体" w:hAnsi="宋体" w:eastAsia="宋体" w:cs="宋体"/>
                <w:spacing w:val="7"/>
                <w:sz w:val="21"/>
                <w:szCs w:val="21"/>
              </w:rPr>
              <w:t>优</w:t>
            </w:r>
            <w:r>
              <w:rPr>
                <w:rFonts w:ascii="宋体" w:hAnsi="宋体" w:eastAsia="宋体" w:cs="宋体"/>
                <w:spacing w:val="5"/>
                <w:sz w:val="21"/>
                <w:szCs w:val="21"/>
              </w:rPr>
              <w:t>先股\永续债股利-</w:t>
            </w:r>
            <w:r>
              <w:rPr>
                <w:rFonts w:ascii="宋体" w:hAnsi="宋体" w:eastAsia="宋体" w:cs="宋体"/>
                <w:sz w:val="21"/>
                <w:szCs w:val="21"/>
              </w:rPr>
              <w:t>XXX</w:t>
            </w:r>
          </w:p>
        </w:tc>
        <w:tc>
          <w:tcPr>
            <w:tcW w:w="2430" w:type="dxa"/>
            <w:vAlign w:val="top"/>
          </w:tcPr>
          <w:p>
            <w:pPr>
              <w:rPr>
                <w:rFonts w:ascii="Arial"/>
                <w:sz w:val="21"/>
              </w:rPr>
            </w:pPr>
          </w:p>
        </w:tc>
        <w:tc>
          <w:tcPr>
            <w:tcW w:w="23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124" w:type="dxa"/>
            <w:vAlign w:val="top"/>
          </w:tcPr>
          <w:p>
            <w:pPr>
              <w:spacing w:before="32" w:line="216" w:lineRule="auto"/>
              <w:ind w:left="39"/>
              <w:rPr>
                <w:rFonts w:ascii="宋体" w:hAnsi="宋体" w:eastAsia="宋体" w:cs="宋体"/>
                <w:sz w:val="21"/>
                <w:szCs w:val="21"/>
              </w:rPr>
            </w:pPr>
            <w:r>
              <w:rPr>
                <w:rFonts w:ascii="宋体" w:hAnsi="宋体" w:eastAsia="宋体" w:cs="宋体"/>
                <w:spacing w:val="22"/>
                <w:sz w:val="21"/>
                <w:szCs w:val="21"/>
              </w:rPr>
              <w:t>应</w:t>
            </w:r>
            <w:r>
              <w:rPr>
                <w:rFonts w:ascii="宋体" w:hAnsi="宋体" w:eastAsia="宋体" w:cs="宋体"/>
                <w:spacing w:val="19"/>
                <w:sz w:val="21"/>
                <w:szCs w:val="21"/>
              </w:rPr>
              <w:t>付股利-</w:t>
            </w:r>
            <w:r>
              <w:rPr>
                <w:rFonts w:ascii="宋体" w:hAnsi="宋体" w:eastAsia="宋体" w:cs="宋体"/>
                <w:sz w:val="21"/>
                <w:szCs w:val="21"/>
              </w:rPr>
              <w:t>XXX</w:t>
            </w:r>
          </w:p>
        </w:tc>
        <w:tc>
          <w:tcPr>
            <w:tcW w:w="2430" w:type="dxa"/>
            <w:vAlign w:val="top"/>
          </w:tcPr>
          <w:p>
            <w:pPr>
              <w:rPr>
                <w:rFonts w:ascii="Arial"/>
                <w:sz w:val="21"/>
              </w:rPr>
            </w:pPr>
          </w:p>
        </w:tc>
        <w:tc>
          <w:tcPr>
            <w:tcW w:w="23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124" w:type="dxa"/>
            <w:vAlign w:val="top"/>
          </w:tcPr>
          <w:p>
            <w:pPr>
              <w:spacing w:before="32" w:line="213" w:lineRule="auto"/>
              <w:ind w:left="39"/>
              <w:rPr>
                <w:rFonts w:ascii="宋体" w:hAnsi="宋体" w:eastAsia="宋体" w:cs="宋体"/>
                <w:sz w:val="21"/>
                <w:szCs w:val="21"/>
              </w:rPr>
            </w:pPr>
            <w:r>
              <w:rPr>
                <w:rFonts w:ascii="宋体" w:hAnsi="宋体" w:eastAsia="宋体" w:cs="宋体"/>
                <w:spacing w:val="22"/>
                <w:sz w:val="21"/>
                <w:szCs w:val="21"/>
              </w:rPr>
              <w:t>应</w:t>
            </w:r>
            <w:r>
              <w:rPr>
                <w:rFonts w:ascii="宋体" w:hAnsi="宋体" w:eastAsia="宋体" w:cs="宋体"/>
                <w:spacing w:val="19"/>
                <w:sz w:val="21"/>
                <w:szCs w:val="21"/>
              </w:rPr>
              <w:t>付股利-</w:t>
            </w:r>
            <w:r>
              <w:rPr>
                <w:rFonts w:ascii="宋体" w:hAnsi="宋体" w:eastAsia="宋体" w:cs="宋体"/>
                <w:sz w:val="21"/>
                <w:szCs w:val="21"/>
              </w:rPr>
              <w:t>XXX</w:t>
            </w:r>
          </w:p>
        </w:tc>
        <w:tc>
          <w:tcPr>
            <w:tcW w:w="2430" w:type="dxa"/>
            <w:vAlign w:val="top"/>
          </w:tcPr>
          <w:p>
            <w:pPr>
              <w:rPr>
                <w:rFonts w:ascii="Arial"/>
                <w:sz w:val="21"/>
              </w:rPr>
            </w:pPr>
          </w:p>
        </w:tc>
        <w:tc>
          <w:tcPr>
            <w:tcW w:w="23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124" w:type="dxa"/>
            <w:vAlign w:val="top"/>
          </w:tcPr>
          <w:p>
            <w:pPr>
              <w:spacing w:before="34" w:line="218" w:lineRule="auto"/>
              <w:ind w:left="1806"/>
              <w:rPr>
                <w:rFonts w:ascii="宋体" w:hAnsi="宋体" w:eastAsia="宋体" w:cs="宋体"/>
                <w:sz w:val="21"/>
                <w:szCs w:val="21"/>
              </w:rPr>
            </w:pPr>
            <w:r>
              <w:rPr>
                <w:rFonts w:ascii="宋体" w:hAnsi="宋体" w:eastAsia="宋体" w:cs="宋体"/>
                <w:spacing w:val="-2"/>
                <w:sz w:val="21"/>
                <w:szCs w:val="21"/>
              </w:rPr>
              <w:t>合计</w:t>
            </w:r>
          </w:p>
        </w:tc>
        <w:tc>
          <w:tcPr>
            <w:tcW w:w="2430" w:type="dxa"/>
            <w:vAlign w:val="top"/>
          </w:tcPr>
          <w:p>
            <w:pPr>
              <w:spacing w:before="63" w:line="192" w:lineRule="auto"/>
              <w:ind w:right="19"/>
              <w:jc w:val="right"/>
              <w:rPr>
                <w:rFonts w:ascii="宋体" w:hAnsi="宋体" w:eastAsia="宋体" w:cs="宋体"/>
                <w:sz w:val="21"/>
                <w:szCs w:val="21"/>
              </w:rPr>
            </w:pPr>
            <w:r>
              <w:rPr>
                <w:rFonts w:ascii="宋体" w:hAnsi="宋体" w:eastAsia="宋体" w:cs="宋体"/>
                <w:spacing w:val="-10"/>
                <w:sz w:val="21"/>
                <w:szCs w:val="21"/>
              </w:rPr>
              <w:t>420,400.89</w:t>
            </w:r>
          </w:p>
        </w:tc>
        <w:tc>
          <w:tcPr>
            <w:tcW w:w="2382" w:type="dxa"/>
            <w:vAlign w:val="top"/>
          </w:tcPr>
          <w:p>
            <w:pPr>
              <w:spacing w:before="63" w:line="192" w:lineRule="auto"/>
              <w:ind w:right="26"/>
              <w:jc w:val="right"/>
              <w:rPr>
                <w:rFonts w:ascii="宋体" w:hAnsi="宋体" w:eastAsia="宋体" w:cs="宋体"/>
                <w:sz w:val="21"/>
                <w:szCs w:val="21"/>
              </w:rPr>
            </w:pPr>
            <w:r>
              <w:rPr>
                <w:rFonts w:ascii="宋体" w:hAnsi="宋体" w:eastAsia="宋体" w:cs="宋体"/>
                <w:spacing w:val="-21"/>
                <w:sz w:val="21"/>
                <w:szCs w:val="21"/>
              </w:rPr>
              <w:t>6</w:t>
            </w:r>
            <w:r>
              <w:rPr>
                <w:rFonts w:ascii="宋体" w:hAnsi="宋体" w:eastAsia="宋体" w:cs="宋体"/>
                <w:spacing w:val="-13"/>
                <w:sz w:val="21"/>
                <w:szCs w:val="21"/>
              </w:rPr>
              <w:t>,407,456.16</w:t>
            </w:r>
          </w:p>
        </w:tc>
      </w:tr>
    </w:tbl>
    <w:p>
      <w:pPr>
        <w:spacing w:before="29" w:line="241" w:lineRule="auto"/>
        <w:ind w:left="121"/>
        <w:rPr>
          <w:rFonts w:ascii="宋体" w:hAnsi="宋体" w:eastAsia="宋体" w:cs="宋体"/>
          <w:sz w:val="21"/>
          <w:szCs w:val="21"/>
        </w:rPr>
      </w:pPr>
      <w:r>
        <w:rPr>
          <w:rFonts w:ascii="宋体" w:hAnsi="宋体" w:eastAsia="宋体" w:cs="宋体"/>
          <w:spacing w:val="-8"/>
          <w:sz w:val="21"/>
          <w:szCs w:val="21"/>
        </w:rPr>
        <w:t>其</w:t>
      </w:r>
      <w:r>
        <w:rPr>
          <w:rFonts w:ascii="宋体" w:hAnsi="宋体" w:eastAsia="宋体" w:cs="宋体"/>
          <w:spacing w:val="-6"/>
          <w:sz w:val="21"/>
          <w:szCs w:val="21"/>
        </w:rPr>
        <w:t>他说明， 包括重要的超过 1 年未支付的应付股利，应披露未支付原因：</w:t>
      </w:r>
    </w:p>
    <w:p>
      <w:pPr>
        <w:spacing w:line="222" w:lineRule="auto"/>
        <w:ind w:left="124"/>
        <w:rPr>
          <w:rFonts w:ascii="宋体" w:hAnsi="宋体" w:eastAsia="宋体" w:cs="宋体"/>
          <w:sz w:val="21"/>
          <w:szCs w:val="21"/>
        </w:rPr>
      </w:pPr>
      <w:r>
        <w:rPr>
          <w:rFonts w:ascii="宋体" w:hAnsi="宋体" w:eastAsia="宋体" w:cs="宋体"/>
          <w:spacing w:val="-4"/>
          <w:sz w:val="21"/>
          <w:szCs w:val="21"/>
        </w:rPr>
        <w:t>不</w:t>
      </w:r>
      <w:r>
        <w:rPr>
          <w:rFonts w:ascii="宋体" w:hAnsi="宋体" w:eastAsia="宋体" w:cs="宋体"/>
          <w:spacing w:val="-3"/>
          <w:sz w:val="21"/>
          <w:szCs w:val="21"/>
        </w:rPr>
        <w:t>适</w:t>
      </w:r>
      <w:r>
        <w:rPr>
          <w:rFonts w:ascii="宋体" w:hAnsi="宋体" w:eastAsia="宋体" w:cs="宋体"/>
          <w:spacing w:val="-2"/>
          <w:sz w:val="21"/>
          <w:szCs w:val="21"/>
        </w:rPr>
        <w:t>用</w:t>
      </w:r>
    </w:p>
    <w:p>
      <w:pPr>
        <w:spacing w:line="250" w:lineRule="auto"/>
        <w:rPr>
          <w:rFonts w:ascii="Arial"/>
          <w:sz w:val="21"/>
        </w:rPr>
      </w:pPr>
    </w:p>
    <w:p>
      <w:pPr>
        <w:spacing w:before="69" w:line="221" w:lineRule="auto"/>
        <w:ind w:left="12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其他应</w:t>
      </w:r>
      <w:r>
        <w:rPr>
          <w:rFonts w:ascii="宋体" w:hAnsi="宋体" w:eastAsia="宋体" w:cs="宋体"/>
          <w:sz w:val="21"/>
          <w:szCs w:val="21"/>
          <w14:textOutline w14:w="3831" w14:cap="flat" w14:cmpd="sng">
            <w14:solidFill>
              <w14:srgbClr w14:val="000000"/>
            </w14:solidFill>
            <w14:prstDash w14:val="solid"/>
            <w14:miter w14:val="0"/>
          </w14:textOutline>
        </w:rPr>
        <w:t>付款</w:t>
      </w:r>
    </w:p>
    <w:p>
      <w:pPr>
        <w:spacing w:before="81" w:line="221"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按款项性质列示其他应付</w:t>
      </w:r>
      <w:r>
        <w:rPr>
          <w:rFonts w:ascii="宋体" w:hAnsi="宋体" w:eastAsia="宋体" w:cs="宋体"/>
          <w:sz w:val="21"/>
          <w:szCs w:val="21"/>
          <w14:textOutline w14:w="3831" w14:cap="flat" w14:cmpd="sng">
            <w14:solidFill>
              <w14:srgbClr w14:val="000000"/>
            </w14:solidFill>
            <w14:prstDash w14:val="solid"/>
            <w14:miter w14:val="0"/>
          </w14:textOutline>
        </w:rPr>
        <w:t>款</w:t>
      </w:r>
    </w:p>
    <w:p>
      <w:pPr>
        <w:spacing w:before="68"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27"/>
        <w:gridCol w:w="2999"/>
        <w:gridCol w:w="31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927" w:type="dxa"/>
            <w:vAlign w:val="top"/>
          </w:tcPr>
          <w:p>
            <w:pPr>
              <w:spacing w:before="34" w:line="216" w:lineRule="auto"/>
              <w:ind w:left="1261"/>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999" w:type="dxa"/>
            <w:vAlign w:val="top"/>
          </w:tcPr>
          <w:p>
            <w:pPr>
              <w:spacing w:before="34" w:line="216" w:lineRule="auto"/>
              <w:ind w:left="1087"/>
              <w:rPr>
                <w:rFonts w:ascii="宋体" w:hAnsi="宋体" w:eastAsia="宋体" w:cs="宋体"/>
                <w:sz w:val="21"/>
                <w:szCs w:val="21"/>
              </w:rPr>
            </w:pPr>
            <w:r>
              <w:rPr>
                <w:rFonts w:ascii="宋体" w:hAnsi="宋体" w:eastAsia="宋体" w:cs="宋体"/>
                <w:spacing w:val="-2"/>
                <w:sz w:val="21"/>
                <w:szCs w:val="21"/>
              </w:rPr>
              <w:t>期末余额</w:t>
            </w:r>
          </w:p>
        </w:tc>
        <w:tc>
          <w:tcPr>
            <w:tcW w:w="3128" w:type="dxa"/>
            <w:vAlign w:val="top"/>
          </w:tcPr>
          <w:p>
            <w:pPr>
              <w:spacing w:before="34" w:line="216" w:lineRule="auto"/>
              <w:ind w:left="1148"/>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927" w:type="dxa"/>
            <w:vAlign w:val="top"/>
          </w:tcPr>
          <w:p>
            <w:pPr>
              <w:spacing w:before="30" w:line="217" w:lineRule="auto"/>
              <w:ind w:left="115"/>
              <w:rPr>
                <w:rFonts w:ascii="宋体" w:hAnsi="宋体" w:eastAsia="宋体" w:cs="宋体"/>
                <w:sz w:val="21"/>
                <w:szCs w:val="21"/>
              </w:rPr>
            </w:pPr>
            <w:r>
              <w:rPr>
                <w:rFonts w:ascii="宋体" w:hAnsi="宋体" w:eastAsia="宋体" w:cs="宋体"/>
                <w:spacing w:val="-1"/>
                <w:sz w:val="21"/>
                <w:szCs w:val="21"/>
              </w:rPr>
              <w:t>往来款</w:t>
            </w:r>
          </w:p>
        </w:tc>
        <w:tc>
          <w:tcPr>
            <w:tcW w:w="2999" w:type="dxa"/>
            <w:vAlign w:val="top"/>
          </w:tcPr>
          <w:p>
            <w:pPr>
              <w:spacing w:before="43" w:line="201" w:lineRule="auto"/>
              <w:ind w:right="96"/>
              <w:jc w:val="right"/>
              <w:rPr>
                <w:rFonts w:ascii="宋体" w:hAnsi="宋体" w:eastAsia="宋体" w:cs="宋体"/>
                <w:sz w:val="21"/>
                <w:szCs w:val="21"/>
              </w:rPr>
            </w:pPr>
            <w:r>
              <w:rPr>
                <w:rFonts w:ascii="宋体" w:hAnsi="宋体" w:eastAsia="宋体" w:cs="宋体"/>
                <w:spacing w:val="-12"/>
                <w:sz w:val="21"/>
                <w:szCs w:val="21"/>
              </w:rPr>
              <w:t>24,427,480.8</w:t>
            </w:r>
            <w:r>
              <w:rPr>
                <w:rFonts w:ascii="宋体" w:hAnsi="宋体" w:eastAsia="宋体" w:cs="宋体"/>
                <w:spacing w:val="-10"/>
                <w:sz w:val="21"/>
                <w:szCs w:val="21"/>
              </w:rPr>
              <w:t>2</w:t>
            </w:r>
          </w:p>
        </w:tc>
        <w:tc>
          <w:tcPr>
            <w:tcW w:w="3128" w:type="dxa"/>
            <w:vAlign w:val="top"/>
          </w:tcPr>
          <w:p>
            <w:pPr>
              <w:spacing w:before="43" w:line="201" w:lineRule="auto"/>
              <w:ind w:right="104"/>
              <w:jc w:val="right"/>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1,777,904.03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927" w:type="dxa"/>
            <w:vAlign w:val="top"/>
          </w:tcPr>
          <w:p>
            <w:pPr>
              <w:spacing w:before="31" w:line="214" w:lineRule="auto"/>
              <w:ind w:left="116"/>
              <w:rPr>
                <w:rFonts w:ascii="宋体" w:hAnsi="宋体" w:eastAsia="宋体" w:cs="宋体"/>
                <w:sz w:val="21"/>
                <w:szCs w:val="21"/>
              </w:rPr>
            </w:pPr>
            <w:r>
              <w:rPr>
                <w:rFonts w:ascii="宋体" w:hAnsi="宋体" w:eastAsia="宋体" w:cs="宋体"/>
                <w:spacing w:val="-1"/>
                <w:sz w:val="21"/>
                <w:szCs w:val="21"/>
              </w:rPr>
              <w:t>押金及保证</w:t>
            </w:r>
            <w:r>
              <w:rPr>
                <w:rFonts w:ascii="宋体" w:hAnsi="宋体" w:eastAsia="宋体" w:cs="宋体"/>
                <w:sz w:val="21"/>
                <w:szCs w:val="21"/>
              </w:rPr>
              <w:t>金</w:t>
            </w:r>
          </w:p>
        </w:tc>
        <w:tc>
          <w:tcPr>
            <w:tcW w:w="2999" w:type="dxa"/>
            <w:vAlign w:val="top"/>
          </w:tcPr>
          <w:p>
            <w:pPr>
              <w:spacing w:before="44" w:line="201" w:lineRule="auto"/>
              <w:ind w:right="96"/>
              <w:jc w:val="right"/>
              <w:rPr>
                <w:rFonts w:ascii="宋体" w:hAnsi="宋体" w:eastAsia="宋体" w:cs="宋体"/>
                <w:sz w:val="21"/>
                <w:szCs w:val="21"/>
              </w:rPr>
            </w:pPr>
            <w:r>
              <w:rPr>
                <w:rFonts w:ascii="宋体" w:hAnsi="宋体" w:eastAsia="宋体" w:cs="宋体"/>
                <w:spacing w:val="-11"/>
                <w:sz w:val="21"/>
                <w:szCs w:val="21"/>
              </w:rPr>
              <w:t>891,363.8</w:t>
            </w:r>
            <w:r>
              <w:rPr>
                <w:rFonts w:ascii="宋体" w:hAnsi="宋体" w:eastAsia="宋体" w:cs="宋体"/>
                <w:spacing w:val="-10"/>
                <w:sz w:val="21"/>
                <w:szCs w:val="21"/>
              </w:rPr>
              <w:t>0</w:t>
            </w:r>
          </w:p>
        </w:tc>
        <w:tc>
          <w:tcPr>
            <w:tcW w:w="3128" w:type="dxa"/>
            <w:vAlign w:val="top"/>
          </w:tcPr>
          <w:p>
            <w:pPr>
              <w:spacing w:before="44" w:line="201" w:lineRule="auto"/>
              <w:ind w:right="105"/>
              <w:jc w:val="right"/>
              <w:rPr>
                <w:rFonts w:ascii="宋体" w:hAnsi="宋体" w:eastAsia="宋体" w:cs="宋体"/>
                <w:sz w:val="21"/>
                <w:szCs w:val="21"/>
              </w:rPr>
            </w:pPr>
            <w:r>
              <w:rPr>
                <w:rFonts w:ascii="宋体" w:hAnsi="宋体" w:eastAsia="宋体" w:cs="宋体"/>
                <w:spacing w:val="-16"/>
                <w:sz w:val="21"/>
                <w:szCs w:val="21"/>
              </w:rPr>
              <w:t>8</w:t>
            </w:r>
            <w:r>
              <w:rPr>
                <w:rFonts w:ascii="宋体" w:hAnsi="宋体" w:eastAsia="宋体" w:cs="宋体"/>
                <w:spacing w:val="-11"/>
                <w:sz w:val="21"/>
                <w:szCs w:val="21"/>
              </w:rPr>
              <w:t>86,161.45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927" w:type="dxa"/>
            <w:vAlign w:val="top"/>
          </w:tcPr>
          <w:p>
            <w:pPr>
              <w:spacing w:before="34" w:line="213" w:lineRule="auto"/>
              <w:ind w:left="119"/>
              <w:rPr>
                <w:rFonts w:ascii="宋体" w:hAnsi="宋体" w:eastAsia="宋体" w:cs="宋体"/>
                <w:sz w:val="21"/>
                <w:szCs w:val="21"/>
              </w:rPr>
            </w:pPr>
            <w:r>
              <w:rPr>
                <w:rFonts w:ascii="宋体" w:hAnsi="宋体" w:eastAsia="宋体" w:cs="宋体"/>
                <w:spacing w:val="-2"/>
                <w:sz w:val="21"/>
                <w:szCs w:val="21"/>
              </w:rPr>
              <w:t>关联方</w:t>
            </w:r>
            <w:r>
              <w:rPr>
                <w:rFonts w:ascii="宋体" w:hAnsi="宋体" w:eastAsia="宋体" w:cs="宋体"/>
                <w:spacing w:val="-1"/>
                <w:sz w:val="21"/>
                <w:szCs w:val="21"/>
              </w:rPr>
              <w:t>资金</w:t>
            </w:r>
          </w:p>
        </w:tc>
        <w:tc>
          <w:tcPr>
            <w:tcW w:w="2999" w:type="dxa"/>
            <w:vAlign w:val="top"/>
          </w:tcPr>
          <w:p>
            <w:pPr>
              <w:spacing w:before="47" w:line="201" w:lineRule="auto"/>
              <w:ind w:right="98"/>
              <w:jc w:val="right"/>
              <w:rPr>
                <w:rFonts w:ascii="宋体" w:hAnsi="宋体" w:eastAsia="宋体" w:cs="宋体"/>
                <w:sz w:val="21"/>
                <w:szCs w:val="21"/>
              </w:rPr>
            </w:pPr>
            <w:r>
              <w:rPr>
                <w:rFonts w:ascii="宋体" w:hAnsi="宋体" w:eastAsia="宋体" w:cs="宋体"/>
                <w:spacing w:val="-20"/>
                <w:sz w:val="21"/>
                <w:szCs w:val="21"/>
              </w:rPr>
              <w:t>1</w:t>
            </w:r>
            <w:r>
              <w:rPr>
                <w:rFonts w:ascii="宋体" w:hAnsi="宋体" w:eastAsia="宋体" w:cs="宋体"/>
                <w:spacing w:val="-13"/>
                <w:sz w:val="21"/>
                <w:szCs w:val="21"/>
              </w:rPr>
              <w:t>6,687,271.50</w:t>
            </w:r>
          </w:p>
        </w:tc>
        <w:tc>
          <w:tcPr>
            <w:tcW w:w="3128" w:type="dxa"/>
            <w:vAlign w:val="top"/>
          </w:tcPr>
          <w:p>
            <w:pPr>
              <w:spacing w:before="47" w:line="201" w:lineRule="auto"/>
              <w:ind w:right="104"/>
              <w:jc w:val="right"/>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3,671,947.09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927" w:type="dxa"/>
            <w:vAlign w:val="top"/>
          </w:tcPr>
          <w:p>
            <w:pPr>
              <w:spacing w:before="33" w:line="214" w:lineRule="auto"/>
              <w:ind w:left="116"/>
              <w:rPr>
                <w:rFonts w:ascii="宋体" w:hAnsi="宋体" w:eastAsia="宋体" w:cs="宋体"/>
                <w:sz w:val="21"/>
                <w:szCs w:val="21"/>
              </w:rPr>
            </w:pPr>
            <w:r>
              <w:rPr>
                <w:rFonts w:ascii="宋体" w:hAnsi="宋体" w:eastAsia="宋体" w:cs="宋体"/>
                <w:spacing w:val="-1"/>
                <w:sz w:val="21"/>
                <w:szCs w:val="21"/>
              </w:rPr>
              <w:t>三供一业改</w:t>
            </w:r>
            <w:r>
              <w:rPr>
                <w:rFonts w:ascii="宋体" w:hAnsi="宋体" w:eastAsia="宋体" w:cs="宋体"/>
                <w:sz w:val="21"/>
                <w:szCs w:val="21"/>
              </w:rPr>
              <w:t>造预提费用</w:t>
            </w:r>
          </w:p>
        </w:tc>
        <w:tc>
          <w:tcPr>
            <w:tcW w:w="2999" w:type="dxa"/>
            <w:vAlign w:val="top"/>
          </w:tcPr>
          <w:p>
            <w:pPr>
              <w:spacing w:before="46" w:line="201" w:lineRule="auto"/>
              <w:ind w:right="100"/>
              <w:jc w:val="right"/>
              <w:rPr>
                <w:rFonts w:ascii="宋体" w:hAnsi="宋体" w:eastAsia="宋体" w:cs="宋体"/>
                <w:sz w:val="21"/>
                <w:szCs w:val="21"/>
              </w:rPr>
            </w:pPr>
            <w:r>
              <w:rPr>
                <w:rFonts w:ascii="宋体" w:hAnsi="宋体" w:eastAsia="宋体" w:cs="宋体"/>
                <w:spacing w:val="-19"/>
                <w:sz w:val="21"/>
                <w:szCs w:val="21"/>
              </w:rPr>
              <w:t>7</w:t>
            </w:r>
            <w:r>
              <w:rPr>
                <w:rFonts w:ascii="宋体" w:hAnsi="宋体" w:eastAsia="宋体" w:cs="宋体"/>
                <w:spacing w:val="-13"/>
                <w:sz w:val="21"/>
                <w:szCs w:val="21"/>
              </w:rPr>
              <w:t>,015,278.46</w:t>
            </w:r>
          </w:p>
        </w:tc>
        <w:tc>
          <w:tcPr>
            <w:tcW w:w="3128" w:type="dxa"/>
            <w:vAlign w:val="top"/>
          </w:tcPr>
          <w:p>
            <w:pPr>
              <w:spacing w:before="46" w:line="201" w:lineRule="auto"/>
              <w:ind w:right="103"/>
              <w:jc w:val="right"/>
              <w:rPr>
                <w:rFonts w:ascii="宋体" w:hAnsi="宋体" w:eastAsia="宋体" w:cs="宋体"/>
                <w:sz w:val="21"/>
                <w:szCs w:val="21"/>
              </w:rPr>
            </w:pPr>
            <w:r>
              <w:rPr>
                <w:rFonts w:ascii="宋体" w:hAnsi="宋体" w:eastAsia="宋体" w:cs="宋体"/>
                <w:spacing w:val="-20"/>
                <w:sz w:val="21"/>
                <w:szCs w:val="21"/>
              </w:rPr>
              <w:t>9</w:t>
            </w:r>
            <w:r>
              <w:rPr>
                <w:rFonts w:ascii="宋体" w:hAnsi="宋体" w:eastAsia="宋体" w:cs="宋体"/>
                <w:spacing w:val="-13"/>
                <w:sz w:val="21"/>
                <w:szCs w:val="21"/>
              </w:rPr>
              <w:t>,522,438.46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927" w:type="dxa"/>
            <w:vAlign w:val="top"/>
          </w:tcPr>
          <w:p>
            <w:pPr>
              <w:spacing w:before="34" w:line="218" w:lineRule="auto"/>
              <w:ind w:left="121"/>
              <w:rPr>
                <w:rFonts w:ascii="宋体" w:hAnsi="宋体" w:eastAsia="宋体" w:cs="宋体"/>
                <w:sz w:val="21"/>
                <w:szCs w:val="21"/>
              </w:rPr>
            </w:pPr>
            <w:r>
              <w:rPr>
                <w:rFonts w:ascii="宋体" w:hAnsi="宋体" w:eastAsia="宋体" w:cs="宋体"/>
                <w:spacing w:val="-2"/>
                <w:sz w:val="21"/>
                <w:szCs w:val="21"/>
              </w:rPr>
              <w:t>定</w:t>
            </w:r>
            <w:r>
              <w:rPr>
                <w:rFonts w:ascii="宋体" w:hAnsi="宋体" w:eastAsia="宋体" w:cs="宋体"/>
                <w:spacing w:val="-1"/>
                <w:sz w:val="21"/>
                <w:szCs w:val="21"/>
              </w:rPr>
              <w:t>向增发认股保证金</w:t>
            </w:r>
          </w:p>
        </w:tc>
        <w:tc>
          <w:tcPr>
            <w:tcW w:w="2999" w:type="dxa"/>
            <w:vAlign w:val="top"/>
          </w:tcPr>
          <w:p>
            <w:pPr>
              <w:spacing w:before="47" w:line="201" w:lineRule="auto"/>
              <w:ind w:right="101"/>
              <w:jc w:val="right"/>
              <w:rPr>
                <w:rFonts w:ascii="宋体" w:hAnsi="宋体" w:eastAsia="宋体" w:cs="宋体"/>
                <w:sz w:val="21"/>
                <w:szCs w:val="21"/>
              </w:rPr>
            </w:pPr>
            <w:r>
              <w:rPr>
                <w:rFonts w:ascii="宋体" w:hAnsi="宋体" w:eastAsia="宋体" w:cs="宋体"/>
                <w:spacing w:val="-22"/>
                <w:sz w:val="21"/>
                <w:szCs w:val="21"/>
              </w:rPr>
              <w:t>8</w:t>
            </w:r>
            <w:r>
              <w:rPr>
                <w:rFonts w:ascii="宋体" w:hAnsi="宋体" w:eastAsia="宋体" w:cs="宋体"/>
                <w:spacing w:val="-14"/>
                <w:sz w:val="21"/>
                <w:szCs w:val="21"/>
              </w:rPr>
              <w:t>,113,926.79</w:t>
            </w:r>
          </w:p>
        </w:tc>
        <w:tc>
          <w:tcPr>
            <w:tcW w:w="3128" w:type="dxa"/>
            <w:vAlign w:val="top"/>
          </w:tcPr>
          <w:p>
            <w:pPr>
              <w:spacing w:before="47" w:line="201" w:lineRule="auto"/>
              <w:ind w:right="99"/>
              <w:jc w:val="right"/>
              <w:rPr>
                <w:rFonts w:ascii="宋体" w:hAnsi="宋体" w:eastAsia="宋体" w:cs="宋体"/>
                <w:sz w:val="21"/>
                <w:szCs w:val="21"/>
              </w:rPr>
            </w:pPr>
            <w:r>
              <w:rPr>
                <w:rFonts w:ascii="宋体" w:hAnsi="宋体" w:eastAsia="宋体" w:cs="宋体"/>
                <w:spacing w:val="-17"/>
                <w:sz w:val="21"/>
                <w:szCs w:val="21"/>
              </w:rPr>
              <w:t>8</w:t>
            </w:r>
            <w:r>
              <w:rPr>
                <w:rFonts w:ascii="宋体" w:hAnsi="宋体" w:eastAsia="宋体" w:cs="宋体"/>
                <w:spacing w:val="-14"/>
                <w:sz w:val="21"/>
                <w:szCs w:val="21"/>
              </w:rPr>
              <w:t>,113,203.88</w:t>
            </w:r>
          </w:p>
        </w:tc>
      </w:tr>
    </w:tbl>
    <w:p>
      <w:pPr>
        <w:rPr>
          <w:rFonts w:ascii="Arial"/>
          <w:sz w:val="21"/>
        </w:rPr>
      </w:pPr>
    </w:p>
    <w:p>
      <w:pPr>
        <w:sectPr>
          <w:headerReference r:id="rId110" w:type="default"/>
          <w:footerReference r:id="rId111" w:type="default"/>
          <w:pgSz w:w="11907" w:h="16839"/>
          <w:pgMar w:top="1392" w:right="1162" w:bottom="1395" w:left="1685" w:header="856" w:footer="1191" w:gutter="0"/>
          <w:cols w:space="720" w:num="1"/>
        </w:sectPr>
      </w:pPr>
    </w:p>
    <w:p>
      <w:pPr>
        <w:spacing w:line="132"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27"/>
        <w:gridCol w:w="2999"/>
        <w:gridCol w:w="31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927" w:type="dxa"/>
            <w:vAlign w:val="top"/>
          </w:tcPr>
          <w:p>
            <w:pPr>
              <w:spacing w:before="36" w:line="216" w:lineRule="auto"/>
              <w:ind w:left="116"/>
              <w:rPr>
                <w:rFonts w:ascii="宋体" w:hAnsi="宋体" w:eastAsia="宋体" w:cs="宋体"/>
                <w:sz w:val="21"/>
                <w:szCs w:val="21"/>
              </w:rPr>
            </w:pPr>
            <w:r>
              <w:rPr>
                <w:rFonts w:ascii="宋体" w:hAnsi="宋体" w:eastAsia="宋体" w:cs="宋体"/>
                <w:spacing w:val="-1"/>
                <w:sz w:val="21"/>
                <w:szCs w:val="21"/>
              </w:rPr>
              <w:t>股权收购款</w:t>
            </w:r>
          </w:p>
        </w:tc>
        <w:tc>
          <w:tcPr>
            <w:tcW w:w="2999" w:type="dxa"/>
            <w:vAlign w:val="top"/>
          </w:tcPr>
          <w:p>
            <w:pPr>
              <w:spacing w:before="50" w:line="201" w:lineRule="auto"/>
              <w:ind w:right="99"/>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29,332,</w:t>
            </w:r>
            <w:r>
              <w:rPr>
                <w:rFonts w:ascii="Times New Roman" w:hAnsi="Times New Roman" w:eastAsia="Times New Roman" w:cs="Times New Roman"/>
                <w:sz w:val="21"/>
                <w:szCs w:val="21"/>
              </w:rPr>
              <w:t>110.00</w:t>
            </w:r>
          </w:p>
        </w:tc>
        <w:tc>
          <w:tcPr>
            <w:tcW w:w="31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927" w:type="dxa"/>
            <w:vAlign w:val="top"/>
          </w:tcPr>
          <w:p>
            <w:pPr>
              <w:spacing w:before="31" w:line="215" w:lineRule="auto"/>
              <w:ind w:left="116"/>
              <w:rPr>
                <w:rFonts w:ascii="宋体" w:hAnsi="宋体" w:eastAsia="宋体" w:cs="宋体"/>
                <w:sz w:val="21"/>
                <w:szCs w:val="21"/>
              </w:rPr>
            </w:pPr>
            <w:r>
              <w:rPr>
                <w:rFonts w:ascii="宋体" w:hAnsi="宋体" w:eastAsia="宋体" w:cs="宋体"/>
                <w:spacing w:val="-2"/>
                <w:sz w:val="21"/>
                <w:szCs w:val="21"/>
              </w:rPr>
              <w:t>其他</w:t>
            </w:r>
          </w:p>
        </w:tc>
        <w:tc>
          <w:tcPr>
            <w:tcW w:w="2999" w:type="dxa"/>
            <w:vAlign w:val="top"/>
          </w:tcPr>
          <w:p>
            <w:pPr>
              <w:spacing w:before="44"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9,239,</w:t>
            </w:r>
            <w:r>
              <w:rPr>
                <w:rFonts w:ascii="Times New Roman" w:hAnsi="Times New Roman" w:eastAsia="Times New Roman" w:cs="Times New Roman"/>
                <w:sz w:val="21"/>
                <w:szCs w:val="21"/>
              </w:rPr>
              <w:t>134.22</w:t>
            </w:r>
          </w:p>
        </w:tc>
        <w:tc>
          <w:tcPr>
            <w:tcW w:w="3128" w:type="dxa"/>
            <w:vAlign w:val="top"/>
          </w:tcPr>
          <w:p>
            <w:pPr>
              <w:spacing w:before="44"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3,561,</w:t>
            </w:r>
            <w:r>
              <w:rPr>
                <w:rFonts w:ascii="Times New Roman" w:hAnsi="Times New Roman" w:eastAsia="Times New Roman" w:cs="Times New Roman"/>
                <w:sz w:val="21"/>
                <w:szCs w:val="21"/>
              </w:rPr>
              <w:t>058.62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927" w:type="dxa"/>
            <w:vAlign w:val="top"/>
          </w:tcPr>
          <w:p>
            <w:pPr>
              <w:spacing w:before="33" w:line="218" w:lineRule="auto"/>
              <w:ind w:left="1259"/>
              <w:rPr>
                <w:rFonts w:ascii="宋体" w:hAnsi="宋体" w:eastAsia="宋体" w:cs="宋体"/>
                <w:sz w:val="21"/>
                <w:szCs w:val="21"/>
              </w:rPr>
            </w:pPr>
            <w:r>
              <w:rPr>
                <w:rFonts w:ascii="宋体" w:hAnsi="宋体" w:eastAsia="宋体" w:cs="宋体"/>
                <w:spacing w:val="-2"/>
                <w:sz w:val="21"/>
                <w:szCs w:val="21"/>
              </w:rPr>
              <w:t>合计</w:t>
            </w:r>
          </w:p>
        </w:tc>
        <w:tc>
          <w:tcPr>
            <w:tcW w:w="2999" w:type="dxa"/>
            <w:vAlign w:val="top"/>
          </w:tcPr>
          <w:p>
            <w:pPr>
              <w:spacing w:before="46" w:line="201" w:lineRule="auto"/>
              <w:ind w:right="98"/>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95</w:t>
            </w:r>
            <w:r>
              <w:rPr>
                <w:rFonts w:ascii="Times New Roman" w:hAnsi="Times New Roman" w:eastAsia="Times New Roman" w:cs="Times New Roman"/>
                <w:sz w:val="21"/>
                <w:szCs w:val="21"/>
              </w:rPr>
              <w:t>,706,565.59</w:t>
            </w:r>
          </w:p>
        </w:tc>
        <w:tc>
          <w:tcPr>
            <w:tcW w:w="3128" w:type="dxa"/>
            <w:vAlign w:val="top"/>
          </w:tcPr>
          <w:p>
            <w:pPr>
              <w:spacing w:before="61"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77</w:t>
            </w:r>
            <w:r>
              <w:rPr>
                <w:rFonts w:ascii="Times New Roman" w:hAnsi="Times New Roman" w:eastAsia="Times New Roman" w:cs="Times New Roman"/>
                <w:sz w:val="21"/>
                <w:szCs w:val="21"/>
              </w:rPr>
              <w:t>,532,713.53</w:t>
            </w:r>
          </w:p>
        </w:tc>
      </w:tr>
    </w:tbl>
    <w:p>
      <w:pPr>
        <w:spacing w:line="259" w:lineRule="auto"/>
        <w:rPr>
          <w:rFonts w:ascii="Arial"/>
          <w:sz w:val="21"/>
        </w:rPr>
      </w:pPr>
    </w:p>
    <w:p>
      <w:pPr>
        <w:spacing w:before="68" w:line="221" w:lineRule="auto"/>
        <w:ind w:left="158"/>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w:t>
      </w:r>
      <w:r>
        <w:rPr>
          <w:rFonts w:ascii="宋体" w:hAnsi="宋体" w:eastAsia="宋体" w:cs="宋体"/>
          <w:spacing w:val="-8"/>
          <w:sz w:val="21"/>
          <w:szCs w:val="21"/>
          <w14:textOutline w14:w="3831" w14:cap="flat" w14:cmpd="sng">
            <w14:solidFill>
              <w14:srgbClr w14:val="000000"/>
            </w14:solidFill>
            <w14:prstDash w14:val="solid"/>
            <w14:miter w14:val="0"/>
          </w14:textOutline>
        </w:rPr>
        <w:t>2</w:t>
      </w: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账龄超过</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1</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年的重要其他应付款</w:t>
      </w:r>
    </w:p>
    <w:p>
      <w:pPr>
        <w:spacing w:before="67" w:line="236" w:lineRule="auto"/>
        <w:ind w:left="121" w:right="7547" w:firstLine="5"/>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2"/>
          <w:sz w:val="21"/>
          <w:szCs w:val="21"/>
        </w:rPr>
        <w:t>√</w:t>
      </w:r>
      <w:r>
        <w:rPr>
          <w:rFonts w:ascii="宋体" w:hAnsi="宋体" w:eastAsia="宋体" w:cs="宋体"/>
          <w:spacing w:val="-1"/>
          <w:sz w:val="21"/>
          <w:szCs w:val="21"/>
        </w:rPr>
        <w:t>不适用</w:t>
      </w:r>
      <w:r>
        <w:rPr>
          <w:rFonts w:ascii="宋体" w:hAnsi="宋体" w:eastAsia="宋体" w:cs="宋体"/>
          <w:sz w:val="21"/>
          <w:szCs w:val="21"/>
        </w:rPr>
        <w:t xml:space="preserve"> </w:t>
      </w: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120"/>
        <w:rPr>
          <w:rFonts w:ascii="宋体" w:hAnsi="宋体" w:eastAsia="宋体" w:cs="宋体"/>
          <w:sz w:val="21"/>
          <w:szCs w:val="21"/>
        </w:rPr>
      </w:pPr>
      <w:r>
        <w:rPr>
          <w:rFonts w:ascii="宋体" w:hAnsi="宋体" w:eastAsia="宋体" w:cs="宋体"/>
          <w:spacing w:val="-17"/>
          <w:sz w:val="21"/>
          <w:szCs w:val="21"/>
          <w14:textOutline w14:w="3831" w14:cap="flat" w14:cmpd="sng">
            <w14:solidFill>
              <w14:srgbClr w14:val="000000"/>
            </w14:solidFill>
            <w14:prstDash w14:val="solid"/>
            <w14:miter w14:val="0"/>
          </w14:textOutline>
        </w:rPr>
        <w:t>4</w:t>
      </w:r>
      <w:r>
        <w:rPr>
          <w:rFonts w:ascii="宋体" w:hAnsi="宋体" w:eastAsia="宋体" w:cs="宋体"/>
          <w:spacing w:val="-11"/>
          <w:sz w:val="21"/>
          <w:szCs w:val="21"/>
          <w14:textOutline w14:w="3831" w14:cap="flat" w14:cmpd="sng">
            <w14:solidFill>
              <w14:srgbClr w14:val="000000"/>
            </w14:solidFill>
            <w14:prstDash w14:val="solid"/>
            <w14:miter w14:val="0"/>
          </w14:textOutline>
        </w:rPr>
        <w:t>1、</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0"/>
          </w14:textOutline>
        </w:rPr>
        <w:t>持有待售负债</w:t>
      </w:r>
    </w:p>
    <w:p>
      <w:pPr>
        <w:spacing w:before="6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476" w:lineRule="auto"/>
        <w:rPr>
          <w:rFonts w:ascii="Arial"/>
          <w:sz w:val="21"/>
        </w:rPr>
      </w:pPr>
    </w:p>
    <w:p>
      <w:pPr>
        <w:spacing w:before="68" w:line="221" w:lineRule="auto"/>
        <w:ind w:left="120"/>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0"/>
          </w14:textOutline>
        </w:rPr>
        <w:t>4</w:t>
      </w:r>
      <w:r>
        <w:rPr>
          <w:rFonts w:ascii="宋体" w:hAnsi="宋体" w:eastAsia="宋体" w:cs="宋体"/>
          <w:spacing w:val="-10"/>
          <w:sz w:val="21"/>
          <w:szCs w:val="21"/>
          <w14:textOutline w14:w="3831" w14:cap="flat" w14:cmpd="sng">
            <w14:solidFill>
              <w14:srgbClr w14:val="000000"/>
            </w14:solidFill>
            <w14:prstDash w14:val="solid"/>
            <w14:miter w14:val="0"/>
          </w14:textOutline>
        </w:rPr>
        <w:t>2、</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0"/>
          </w14:textOutline>
        </w:rPr>
        <w:t>1</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0"/>
          </w14:textOutline>
        </w:rPr>
        <w:t>年内到期的非流动负债</w:t>
      </w:r>
    </w:p>
    <w:p>
      <w:pPr>
        <w:spacing w:before="66"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6"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12"/>
        <w:gridCol w:w="3035"/>
        <w:gridCol w:w="3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912" w:type="dxa"/>
            <w:vAlign w:val="top"/>
          </w:tcPr>
          <w:p>
            <w:pPr>
              <w:spacing w:before="34" w:line="218" w:lineRule="auto"/>
              <w:ind w:left="1254"/>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035" w:type="dxa"/>
            <w:vAlign w:val="top"/>
          </w:tcPr>
          <w:p>
            <w:pPr>
              <w:spacing w:before="34" w:line="218" w:lineRule="auto"/>
              <w:ind w:left="1102"/>
              <w:rPr>
                <w:rFonts w:ascii="宋体" w:hAnsi="宋体" w:eastAsia="宋体" w:cs="宋体"/>
                <w:sz w:val="21"/>
                <w:szCs w:val="21"/>
              </w:rPr>
            </w:pPr>
            <w:r>
              <w:rPr>
                <w:rFonts w:ascii="宋体" w:hAnsi="宋体" w:eastAsia="宋体" w:cs="宋体"/>
                <w:spacing w:val="-2"/>
                <w:sz w:val="21"/>
                <w:szCs w:val="21"/>
              </w:rPr>
              <w:t>期末余额</w:t>
            </w:r>
          </w:p>
        </w:tc>
        <w:tc>
          <w:tcPr>
            <w:tcW w:w="3107" w:type="dxa"/>
            <w:vAlign w:val="top"/>
          </w:tcPr>
          <w:p>
            <w:pPr>
              <w:spacing w:before="34" w:line="218" w:lineRule="auto"/>
              <w:ind w:left="1139"/>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912" w:type="dxa"/>
            <w:vAlign w:val="top"/>
          </w:tcPr>
          <w:p>
            <w:pPr>
              <w:spacing w:before="30" w:line="217" w:lineRule="auto"/>
              <w:ind w:left="132"/>
              <w:rPr>
                <w:rFonts w:ascii="宋体" w:hAnsi="宋体" w:eastAsia="宋体" w:cs="宋体"/>
                <w:sz w:val="21"/>
                <w:szCs w:val="21"/>
              </w:rPr>
            </w:pP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年内到期的长期借款</w:t>
            </w:r>
          </w:p>
        </w:tc>
        <w:tc>
          <w:tcPr>
            <w:tcW w:w="3035" w:type="dxa"/>
            <w:vAlign w:val="top"/>
          </w:tcPr>
          <w:p>
            <w:pPr>
              <w:spacing w:before="61"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,000,000.00</w:t>
            </w:r>
          </w:p>
        </w:tc>
        <w:tc>
          <w:tcPr>
            <w:tcW w:w="3107" w:type="dxa"/>
            <w:vAlign w:val="top"/>
          </w:tcPr>
          <w:p>
            <w:pPr>
              <w:spacing w:before="61"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,400,000.00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912" w:type="dxa"/>
            <w:vAlign w:val="top"/>
          </w:tcPr>
          <w:p>
            <w:pPr>
              <w:spacing w:before="31" w:line="214" w:lineRule="auto"/>
              <w:ind w:left="132"/>
              <w:rPr>
                <w:rFonts w:ascii="宋体" w:hAnsi="宋体" w:eastAsia="宋体" w:cs="宋体"/>
                <w:sz w:val="21"/>
                <w:szCs w:val="21"/>
              </w:rPr>
            </w:pP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年内到期的应付债券</w:t>
            </w:r>
          </w:p>
        </w:tc>
        <w:tc>
          <w:tcPr>
            <w:tcW w:w="3035" w:type="dxa"/>
            <w:vAlign w:val="top"/>
          </w:tcPr>
          <w:p>
            <w:pPr>
              <w:rPr>
                <w:rFonts w:ascii="Arial"/>
                <w:sz w:val="21"/>
              </w:rPr>
            </w:pPr>
          </w:p>
        </w:tc>
        <w:tc>
          <w:tcPr>
            <w:tcW w:w="31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912" w:type="dxa"/>
            <w:vAlign w:val="top"/>
          </w:tcPr>
          <w:p>
            <w:pPr>
              <w:spacing w:before="32" w:line="216" w:lineRule="auto"/>
              <w:ind w:left="132"/>
              <w:rPr>
                <w:rFonts w:ascii="宋体" w:hAnsi="宋体" w:eastAsia="宋体" w:cs="宋体"/>
                <w:sz w:val="21"/>
                <w:szCs w:val="21"/>
              </w:rPr>
            </w:pP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年内到期的长期应</w:t>
            </w:r>
            <w:r>
              <w:rPr>
                <w:rFonts w:ascii="宋体" w:hAnsi="宋体" w:eastAsia="宋体" w:cs="宋体"/>
                <w:spacing w:val="-1"/>
                <w:sz w:val="21"/>
                <w:szCs w:val="21"/>
              </w:rPr>
              <w:t>付款</w:t>
            </w:r>
          </w:p>
        </w:tc>
        <w:tc>
          <w:tcPr>
            <w:tcW w:w="3035" w:type="dxa"/>
            <w:vAlign w:val="top"/>
          </w:tcPr>
          <w:p>
            <w:pPr>
              <w:rPr>
                <w:rFonts w:ascii="Arial"/>
                <w:sz w:val="21"/>
              </w:rPr>
            </w:pPr>
          </w:p>
        </w:tc>
        <w:tc>
          <w:tcPr>
            <w:tcW w:w="31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912" w:type="dxa"/>
            <w:vAlign w:val="top"/>
          </w:tcPr>
          <w:p>
            <w:pPr>
              <w:spacing w:before="32" w:line="213" w:lineRule="auto"/>
              <w:ind w:left="132"/>
              <w:rPr>
                <w:rFonts w:ascii="宋体" w:hAnsi="宋体" w:eastAsia="宋体" w:cs="宋体"/>
                <w:sz w:val="21"/>
                <w:szCs w:val="21"/>
              </w:rPr>
            </w:pP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年内到期的租赁负债</w:t>
            </w:r>
          </w:p>
        </w:tc>
        <w:tc>
          <w:tcPr>
            <w:tcW w:w="3035" w:type="dxa"/>
            <w:vAlign w:val="top"/>
          </w:tcPr>
          <w:p>
            <w:pPr>
              <w:rPr>
                <w:rFonts w:ascii="Arial"/>
                <w:sz w:val="21"/>
              </w:rPr>
            </w:pPr>
          </w:p>
        </w:tc>
        <w:tc>
          <w:tcPr>
            <w:tcW w:w="31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912" w:type="dxa"/>
            <w:vAlign w:val="top"/>
          </w:tcPr>
          <w:p>
            <w:pPr>
              <w:spacing w:before="36" w:line="216" w:lineRule="auto"/>
              <w:ind w:left="1252"/>
              <w:rPr>
                <w:rFonts w:ascii="宋体" w:hAnsi="宋体" w:eastAsia="宋体" w:cs="宋体"/>
                <w:sz w:val="21"/>
                <w:szCs w:val="21"/>
              </w:rPr>
            </w:pPr>
            <w:r>
              <w:rPr>
                <w:rFonts w:ascii="宋体" w:hAnsi="宋体" w:eastAsia="宋体" w:cs="宋体"/>
                <w:spacing w:val="-2"/>
                <w:sz w:val="21"/>
                <w:szCs w:val="21"/>
              </w:rPr>
              <w:t>合计</w:t>
            </w:r>
          </w:p>
        </w:tc>
        <w:tc>
          <w:tcPr>
            <w:tcW w:w="3035" w:type="dxa"/>
            <w:vAlign w:val="top"/>
          </w:tcPr>
          <w:p>
            <w:pPr>
              <w:spacing w:before="64"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,000,000.00</w:t>
            </w:r>
          </w:p>
        </w:tc>
        <w:tc>
          <w:tcPr>
            <w:tcW w:w="3107" w:type="dxa"/>
            <w:vAlign w:val="top"/>
          </w:tcPr>
          <w:p>
            <w:pPr>
              <w:spacing w:before="64"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,400,000.00</w:t>
            </w:r>
          </w:p>
        </w:tc>
      </w:tr>
    </w:tbl>
    <w:p>
      <w:pPr>
        <w:spacing w:line="321" w:lineRule="auto"/>
        <w:rPr>
          <w:rFonts w:ascii="Arial"/>
          <w:sz w:val="21"/>
        </w:rPr>
      </w:pPr>
    </w:p>
    <w:p>
      <w:pPr>
        <w:spacing w:before="68" w:line="221" w:lineRule="auto"/>
        <w:ind w:left="120"/>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4</w:t>
      </w:r>
      <w:r>
        <w:rPr>
          <w:rFonts w:ascii="宋体" w:hAnsi="宋体" w:eastAsia="宋体" w:cs="宋体"/>
          <w:spacing w:val="-11"/>
          <w:sz w:val="21"/>
          <w:szCs w:val="21"/>
          <w14:textOutline w14:w="3831" w14:cap="flat" w14:cmpd="sng">
            <w14:solidFill>
              <w14:srgbClr w14:val="000000"/>
            </w14:solidFill>
            <w14:prstDash w14:val="solid"/>
            <w14:miter w14:val="0"/>
          </w14:textOutline>
        </w:rPr>
        <w:t>3、</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0"/>
          </w14:textOutline>
        </w:rPr>
        <w:t>其他流动负债</w:t>
      </w:r>
    </w:p>
    <w:p>
      <w:pPr>
        <w:spacing w:before="81" w:line="228" w:lineRule="auto"/>
        <w:ind w:left="121"/>
        <w:rPr>
          <w:rFonts w:ascii="宋体" w:hAnsi="宋体" w:eastAsia="宋体" w:cs="宋体"/>
          <w:sz w:val="21"/>
          <w:szCs w:val="21"/>
        </w:rPr>
      </w:pPr>
      <w:r>
        <w:rPr>
          <w:rFonts w:ascii="宋体" w:hAnsi="宋体" w:eastAsia="宋体" w:cs="宋体"/>
          <w:spacing w:val="-1"/>
          <w:sz w:val="21"/>
          <w:szCs w:val="21"/>
        </w:rPr>
        <w:t>其他流动负债</w:t>
      </w:r>
      <w:r>
        <w:rPr>
          <w:rFonts w:ascii="宋体" w:hAnsi="宋体" w:eastAsia="宋体" w:cs="宋体"/>
          <w:sz w:val="21"/>
          <w:szCs w:val="21"/>
        </w:rPr>
        <w:t>情况</w:t>
      </w:r>
    </w:p>
    <w:p>
      <w:pPr>
        <w:spacing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3"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7"/>
        <w:gridCol w:w="3116"/>
        <w:gridCol w:w="3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807" w:type="dxa"/>
            <w:vAlign w:val="top"/>
          </w:tcPr>
          <w:p>
            <w:pPr>
              <w:spacing w:before="34" w:line="215" w:lineRule="auto"/>
              <w:ind w:left="1148"/>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116" w:type="dxa"/>
            <w:vAlign w:val="top"/>
          </w:tcPr>
          <w:p>
            <w:pPr>
              <w:spacing w:before="34" w:line="215" w:lineRule="auto"/>
              <w:ind w:left="1142"/>
              <w:rPr>
                <w:rFonts w:ascii="宋体" w:hAnsi="宋体" w:eastAsia="宋体" w:cs="宋体"/>
                <w:sz w:val="21"/>
                <w:szCs w:val="21"/>
              </w:rPr>
            </w:pPr>
            <w:r>
              <w:rPr>
                <w:rFonts w:ascii="宋体" w:hAnsi="宋体" w:eastAsia="宋体" w:cs="宋体"/>
                <w:spacing w:val="-2"/>
                <w:sz w:val="21"/>
                <w:szCs w:val="21"/>
              </w:rPr>
              <w:t>期末余额</w:t>
            </w:r>
          </w:p>
        </w:tc>
        <w:tc>
          <w:tcPr>
            <w:tcW w:w="3131" w:type="dxa"/>
            <w:vAlign w:val="top"/>
          </w:tcPr>
          <w:p>
            <w:pPr>
              <w:spacing w:before="34" w:line="215" w:lineRule="auto"/>
              <w:ind w:left="1151"/>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807" w:type="dxa"/>
            <w:vAlign w:val="top"/>
          </w:tcPr>
          <w:p>
            <w:pPr>
              <w:spacing w:before="33" w:line="214" w:lineRule="auto"/>
              <w:ind w:left="118"/>
              <w:rPr>
                <w:rFonts w:ascii="宋体" w:hAnsi="宋体" w:eastAsia="宋体" w:cs="宋体"/>
                <w:sz w:val="21"/>
                <w:szCs w:val="21"/>
              </w:rPr>
            </w:pPr>
            <w:r>
              <w:rPr>
                <w:rFonts w:ascii="宋体" w:hAnsi="宋体" w:eastAsia="宋体" w:cs="宋体"/>
                <w:spacing w:val="-2"/>
                <w:sz w:val="21"/>
                <w:szCs w:val="21"/>
              </w:rPr>
              <w:t>短期</w:t>
            </w:r>
            <w:r>
              <w:rPr>
                <w:rFonts w:ascii="宋体" w:hAnsi="宋体" w:eastAsia="宋体" w:cs="宋体"/>
                <w:spacing w:val="-1"/>
                <w:sz w:val="21"/>
                <w:szCs w:val="21"/>
              </w:rPr>
              <w:t>应付债券</w:t>
            </w:r>
          </w:p>
        </w:tc>
        <w:tc>
          <w:tcPr>
            <w:tcW w:w="3116" w:type="dxa"/>
            <w:vAlign w:val="top"/>
          </w:tcPr>
          <w:p>
            <w:pPr>
              <w:rPr>
                <w:rFonts w:ascii="Arial"/>
                <w:sz w:val="21"/>
              </w:rPr>
            </w:pPr>
          </w:p>
        </w:tc>
        <w:tc>
          <w:tcPr>
            <w:tcW w:w="31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807" w:type="dxa"/>
            <w:vAlign w:val="top"/>
          </w:tcPr>
          <w:p>
            <w:pPr>
              <w:spacing w:before="32" w:line="215" w:lineRule="auto"/>
              <w:ind w:left="116"/>
              <w:rPr>
                <w:rFonts w:ascii="宋体" w:hAnsi="宋体" w:eastAsia="宋体" w:cs="宋体"/>
                <w:sz w:val="21"/>
                <w:szCs w:val="21"/>
              </w:rPr>
            </w:pPr>
            <w:r>
              <w:rPr>
                <w:rFonts w:ascii="宋体" w:hAnsi="宋体" w:eastAsia="宋体" w:cs="宋体"/>
                <w:spacing w:val="-1"/>
                <w:sz w:val="21"/>
                <w:szCs w:val="21"/>
              </w:rPr>
              <w:t>应付退货款</w:t>
            </w:r>
          </w:p>
        </w:tc>
        <w:tc>
          <w:tcPr>
            <w:tcW w:w="3116" w:type="dxa"/>
            <w:vAlign w:val="top"/>
          </w:tcPr>
          <w:p>
            <w:pPr>
              <w:rPr>
                <w:rFonts w:ascii="Arial"/>
                <w:sz w:val="21"/>
              </w:rPr>
            </w:pPr>
          </w:p>
        </w:tc>
        <w:tc>
          <w:tcPr>
            <w:tcW w:w="31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807" w:type="dxa"/>
            <w:vAlign w:val="top"/>
          </w:tcPr>
          <w:p>
            <w:pPr>
              <w:spacing w:before="33" w:line="212" w:lineRule="auto"/>
              <w:ind w:left="117"/>
              <w:rPr>
                <w:rFonts w:ascii="宋体" w:hAnsi="宋体" w:eastAsia="宋体" w:cs="宋体"/>
                <w:sz w:val="21"/>
                <w:szCs w:val="21"/>
              </w:rPr>
            </w:pPr>
            <w:r>
              <w:rPr>
                <w:rFonts w:ascii="宋体" w:hAnsi="宋体" w:eastAsia="宋体" w:cs="宋体"/>
                <w:spacing w:val="-2"/>
                <w:sz w:val="21"/>
                <w:szCs w:val="21"/>
              </w:rPr>
              <w:t>预</w:t>
            </w:r>
            <w:r>
              <w:rPr>
                <w:rFonts w:ascii="宋体" w:hAnsi="宋体" w:eastAsia="宋体" w:cs="宋体"/>
                <w:spacing w:val="-1"/>
                <w:sz w:val="21"/>
                <w:szCs w:val="21"/>
              </w:rPr>
              <w:t>收销项税款</w:t>
            </w:r>
          </w:p>
        </w:tc>
        <w:tc>
          <w:tcPr>
            <w:tcW w:w="3116" w:type="dxa"/>
            <w:vAlign w:val="top"/>
          </w:tcPr>
          <w:p>
            <w:pPr>
              <w:spacing w:before="47"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,894,898.05</w:t>
            </w:r>
          </w:p>
        </w:tc>
        <w:tc>
          <w:tcPr>
            <w:tcW w:w="3131" w:type="dxa"/>
            <w:vAlign w:val="top"/>
          </w:tcPr>
          <w:p>
            <w:pPr>
              <w:spacing w:before="47"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678,345.36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807" w:type="dxa"/>
            <w:vAlign w:val="top"/>
          </w:tcPr>
          <w:p>
            <w:pPr>
              <w:spacing w:before="36" w:line="216" w:lineRule="auto"/>
              <w:ind w:left="1199"/>
              <w:rPr>
                <w:rFonts w:ascii="宋体" w:hAnsi="宋体" w:eastAsia="宋体" w:cs="宋体"/>
                <w:sz w:val="21"/>
                <w:szCs w:val="21"/>
              </w:rPr>
            </w:pPr>
            <w:r>
              <w:rPr>
                <w:rFonts w:ascii="宋体" w:hAnsi="宋体" w:eastAsia="宋体" w:cs="宋体"/>
                <w:spacing w:val="-2"/>
                <w:sz w:val="21"/>
                <w:szCs w:val="21"/>
              </w:rPr>
              <w:t>合计</w:t>
            </w:r>
          </w:p>
        </w:tc>
        <w:tc>
          <w:tcPr>
            <w:tcW w:w="3116" w:type="dxa"/>
            <w:vAlign w:val="top"/>
          </w:tcPr>
          <w:p>
            <w:pPr>
              <w:spacing w:before="64"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,894,898.05</w:t>
            </w:r>
          </w:p>
        </w:tc>
        <w:tc>
          <w:tcPr>
            <w:tcW w:w="3131" w:type="dxa"/>
            <w:vAlign w:val="top"/>
          </w:tcPr>
          <w:p>
            <w:pPr>
              <w:spacing w:before="64"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678,345.36</w:t>
            </w:r>
          </w:p>
        </w:tc>
      </w:tr>
    </w:tbl>
    <w:p>
      <w:pPr>
        <w:spacing w:before="272" w:line="221" w:lineRule="auto"/>
        <w:ind w:left="123"/>
        <w:rPr>
          <w:rFonts w:ascii="宋体" w:hAnsi="宋体" w:eastAsia="宋体" w:cs="宋体"/>
          <w:sz w:val="21"/>
          <w:szCs w:val="21"/>
        </w:rPr>
      </w:pPr>
      <w:r>
        <w:rPr>
          <w:rFonts w:ascii="宋体" w:hAnsi="宋体" w:eastAsia="宋体" w:cs="宋体"/>
          <w:spacing w:val="-1"/>
          <w:sz w:val="21"/>
          <w:szCs w:val="21"/>
        </w:rPr>
        <w:t>短期应付债券的</w:t>
      </w:r>
      <w:r>
        <w:rPr>
          <w:rFonts w:ascii="宋体" w:hAnsi="宋体" w:eastAsia="宋体" w:cs="宋体"/>
          <w:sz w:val="21"/>
          <w:szCs w:val="21"/>
        </w:rPr>
        <w:t>增减变动：</w:t>
      </w:r>
    </w:p>
    <w:p>
      <w:pPr>
        <w:spacing w:before="6" w:line="263" w:lineRule="auto"/>
        <w:ind w:left="121" w:right="7547" w:firstLine="5"/>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2"/>
          <w:sz w:val="21"/>
          <w:szCs w:val="21"/>
        </w:rPr>
        <w:t>√</w:t>
      </w:r>
      <w:r>
        <w:rPr>
          <w:rFonts w:ascii="宋体" w:hAnsi="宋体" w:eastAsia="宋体" w:cs="宋体"/>
          <w:spacing w:val="-1"/>
          <w:sz w:val="21"/>
          <w:szCs w:val="21"/>
        </w:rPr>
        <w:t>不适用</w:t>
      </w:r>
      <w:r>
        <w:rPr>
          <w:rFonts w:ascii="宋体" w:hAnsi="宋体" w:eastAsia="宋体" w:cs="宋体"/>
          <w:sz w:val="21"/>
          <w:szCs w:val="21"/>
        </w:rPr>
        <w:t xml:space="preserve"> </w:t>
      </w: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95" w:lineRule="auto"/>
        <w:rPr>
          <w:rFonts w:ascii="Arial"/>
          <w:sz w:val="21"/>
        </w:rPr>
      </w:pPr>
    </w:p>
    <w:p>
      <w:pPr>
        <w:spacing w:before="68" w:line="220" w:lineRule="auto"/>
        <w:ind w:left="120"/>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4</w:t>
      </w:r>
      <w:r>
        <w:rPr>
          <w:rFonts w:ascii="宋体" w:hAnsi="宋体" w:eastAsia="宋体" w:cs="宋体"/>
          <w:spacing w:val="-14"/>
          <w:sz w:val="21"/>
          <w:szCs w:val="21"/>
          <w14:textOutline w14:w="3831" w14:cap="flat" w14:cmpd="sng">
            <w14:solidFill>
              <w14:srgbClr w14:val="000000"/>
            </w14:solidFill>
            <w14:prstDash w14:val="solid"/>
            <w14:miter w14:val="0"/>
          </w14:textOutline>
        </w:rPr>
        <w:t>4、</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长期借款</w:t>
      </w:r>
    </w:p>
    <w:p>
      <w:pPr>
        <w:spacing w:before="84" w:line="220" w:lineRule="auto"/>
        <w:ind w:left="158"/>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1).</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长期借款分类</w:t>
      </w:r>
    </w:p>
    <w:p>
      <w:pPr>
        <w:spacing w:before="67" w:line="282"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6"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6"/>
        <w:gridCol w:w="3049"/>
        <w:gridCol w:w="29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056" w:type="dxa"/>
            <w:vAlign w:val="top"/>
          </w:tcPr>
          <w:p>
            <w:pPr>
              <w:spacing w:before="34" w:line="218" w:lineRule="auto"/>
              <w:ind w:left="1326"/>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049" w:type="dxa"/>
            <w:vAlign w:val="top"/>
          </w:tcPr>
          <w:p>
            <w:pPr>
              <w:spacing w:before="34" w:line="218" w:lineRule="auto"/>
              <w:ind w:left="1109"/>
              <w:rPr>
                <w:rFonts w:ascii="宋体" w:hAnsi="宋体" w:eastAsia="宋体" w:cs="宋体"/>
                <w:sz w:val="21"/>
                <w:szCs w:val="21"/>
              </w:rPr>
            </w:pPr>
            <w:r>
              <w:rPr>
                <w:rFonts w:ascii="宋体" w:hAnsi="宋体" w:eastAsia="宋体" w:cs="宋体"/>
                <w:spacing w:val="-2"/>
                <w:sz w:val="21"/>
                <w:szCs w:val="21"/>
              </w:rPr>
              <w:t>期末余额</w:t>
            </w:r>
          </w:p>
        </w:tc>
        <w:tc>
          <w:tcPr>
            <w:tcW w:w="2949" w:type="dxa"/>
            <w:vAlign w:val="top"/>
          </w:tcPr>
          <w:p>
            <w:pPr>
              <w:spacing w:before="34" w:line="218" w:lineRule="auto"/>
              <w:ind w:left="1063"/>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056" w:type="dxa"/>
            <w:vAlign w:val="top"/>
          </w:tcPr>
          <w:p>
            <w:pPr>
              <w:spacing w:before="30" w:line="217" w:lineRule="auto"/>
              <w:ind w:left="116"/>
              <w:rPr>
                <w:rFonts w:ascii="宋体" w:hAnsi="宋体" w:eastAsia="宋体" w:cs="宋体"/>
                <w:sz w:val="21"/>
                <w:szCs w:val="21"/>
              </w:rPr>
            </w:pPr>
            <w:r>
              <w:rPr>
                <w:rFonts w:ascii="宋体" w:hAnsi="宋体" w:eastAsia="宋体" w:cs="宋体"/>
                <w:spacing w:val="-2"/>
                <w:sz w:val="21"/>
                <w:szCs w:val="21"/>
              </w:rPr>
              <w:t>质押</w:t>
            </w:r>
            <w:r>
              <w:rPr>
                <w:rFonts w:ascii="宋体" w:hAnsi="宋体" w:eastAsia="宋体" w:cs="宋体"/>
                <w:spacing w:val="-1"/>
                <w:sz w:val="21"/>
                <w:szCs w:val="21"/>
              </w:rPr>
              <w:t>借款</w:t>
            </w:r>
          </w:p>
        </w:tc>
        <w:tc>
          <w:tcPr>
            <w:tcW w:w="3049" w:type="dxa"/>
            <w:vAlign w:val="top"/>
          </w:tcPr>
          <w:p>
            <w:pPr>
              <w:rPr>
                <w:rFonts w:ascii="Arial"/>
                <w:sz w:val="21"/>
              </w:rPr>
            </w:pPr>
          </w:p>
        </w:tc>
        <w:tc>
          <w:tcPr>
            <w:tcW w:w="29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056" w:type="dxa"/>
            <w:vAlign w:val="top"/>
          </w:tcPr>
          <w:p>
            <w:pPr>
              <w:spacing w:before="31" w:line="214" w:lineRule="auto"/>
              <w:ind w:left="115"/>
              <w:rPr>
                <w:rFonts w:ascii="宋体" w:hAnsi="宋体" w:eastAsia="宋体" w:cs="宋体"/>
                <w:sz w:val="21"/>
                <w:szCs w:val="21"/>
              </w:rPr>
            </w:pPr>
            <w:r>
              <w:rPr>
                <w:rFonts w:ascii="宋体" w:hAnsi="宋体" w:eastAsia="宋体" w:cs="宋体"/>
                <w:spacing w:val="-1"/>
                <w:sz w:val="21"/>
                <w:szCs w:val="21"/>
              </w:rPr>
              <w:t>抵押借款</w:t>
            </w:r>
          </w:p>
        </w:tc>
        <w:tc>
          <w:tcPr>
            <w:tcW w:w="3049" w:type="dxa"/>
            <w:vAlign w:val="top"/>
          </w:tcPr>
          <w:p>
            <w:pPr>
              <w:rPr>
                <w:rFonts w:ascii="Arial"/>
                <w:sz w:val="21"/>
              </w:rPr>
            </w:pPr>
          </w:p>
        </w:tc>
        <w:tc>
          <w:tcPr>
            <w:tcW w:w="29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056" w:type="dxa"/>
            <w:vAlign w:val="top"/>
          </w:tcPr>
          <w:p>
            <w:pPr>
              <w:spacing w:before="32" w:line="215" w:lineRule="auto"/>
              <w:ind w:left="116"/>
              <w:rPr>
                <w:rFonts w:ascii="宋体" w:hAnsi="宋体" w:eastAsia="宋体" w:cs="宋体"/>
                <w:sz w:val="21"/>
                <w:szCs w:val="21"/>
              </w:rPr>
            </w:pPr>
            <w:r>
              <w:rPr>
                <w:rFonts w:ascii="宋体" w:hAnsi="宋体" w:eastAsia="宋体" w:cs="宋体"/>
                <w:spacing w:val="-2"/>
                <w:sz w:val="21"/>
                <w:szCs w:val="21"/>
              </w:rPr>
              <w:t>保证</w:t>
            </w:r>
            <w:r>
              <w:rPr>
                <w:rFonts w:ascii="宋体" w:hAnsi="宋体" w:eastAsia="宋体" w:cs="宋体"/>
                <w:spacing w:val="-1"/>
                <w:sz w:val="21"/>
                <w:szCs w:val="21"/>
              </w:rPr>
              <w:t>借款</w:t>
            </w:r>
          </w:p>
        </w:tc>
        <w:tc>
          <w:tcPr>
            <w:tcW w:w="3049" w:type="dxa"/>
            <w:vAlign w:val="top"/>
          </w:tcPr>
          <w:p>
            <w:pPr>
              <w:spacing w:before="62"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74,000,000.00</w:t>
            </w:r>
          </w:p>
        </w:tc>
        <w:tc>
          <w:tcPr>
            <w:tcW w:w="2949" w:type="dxa"/>
            <w:vAlign w:val="top"/>
          </w:tcPr>
          <w:p>
            <w:pPr>
              <w:spacing w:before="62" w:line="201" w:lineRule="auto"/>
              <w:ind w:right="99"/>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328</w:t>
            </w:r>
            <w:r>
              <w:rPr>
                <w:rFonts w:ascii="Times New Roman" w:hAnsi="Times New Roman" w:eastAsia="Times New Roman" w:cs="Times New Roman"/>
                <w:sz w:val="21"/>
                <w:szCs w:val="21"/>
              </w:rPr>
              <w:t>,000,000.00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056" w:type="dxa"/>
            <w:vAlign w:val="top"/>
          </w:tcPr>
          <w:p>
            <w:pPr>
              <w:spacing w:before="34" w:line="218" w:lineRule="auto"/>
              <w:ind w:left="116"/>
              <w:rPr>
                <w:rFonts w:ascii="宋体" w:hAnsi="宋体" w:eastAsia="宋体" w:cs="宋体"/>
                <w:sz w:val="21"/>
                <w:szCs w:val="21"/>
              </w:rPr>
            </w:pPr>
            <w:r>
              <w:rPr>
                <w:rFonts w:ascii="宋体" w:hAnsi="宋体" w:eastAsia="宋体" w:cs="宋体"/>
                <w:spacing w:val="-2"/>
                <w:sz w:val="21"/>
                <w:szCs w:val="21"/>
              </w:rPr>
              <w:t>信</w:t>
            </w:r>
            <w:r>
              <w:rPr>
                <w:rFonts w:ascii="宋体" w:hAnsi="宋体" w:eastAsia="宋体" w:cs="宋体"/>
                <w:spacing w:val="-1"/>
                <w:sz w:val="21"/>
                <w:szCs w:val="21"/>
              </w:rPr>
              <w:t>用借款</w:t>
            </w:r>
          </w:p>
        </w:tc>
        <w:tc>
          <w:tcPr>
            <w:tcW w:w="3049" w:type="dxa"/>
            <w:vAlign w:val="top"/>
          </w:tcPr>
          <w:p>
            <w:pPr>
              <w:rPr>
                <w:rFonts w:ascii="Arial"/>
                <w:sz w:val="21"/>
              </w:rPr>
            </w:pPr>
          </w:p>
        </w:tc>
        <w:tc>
          <w:tcPr>
            <w:tcW w:w="2949" w:type="dxa"/>
            <w:vAlign w:val="top"/>
          </w:tcPr>
          <w:p>
            <w:pPr>
              <w:rPr>
                <w:rFonts w:ascii="Arial"/>
                <w:sz w:val="21"/>
              </w:rPr>
            </w:pPr>
          </w:p>
        </w:tc>
      </w:tr>
    </w:tbl>
    <w:p>
      <w:pPr>
        <w:spacing w:line="201" w:lineRule="exact"/>
        <w:rPr>
          <w:rFonts w:ascii="Arial"/>
          <w:sz w:val="17"/>
        </w:rPr>
      </w:pPr>
    </w:p>
    <w:p>
      <w:pPr>
        <w:sectPr>
          <w:footerReference r:id="rId112" w:type="default"/>
          <w:pgSz w:w="11907" w:h="16839"/>
          <w:pgMar w:top="1392" w:right="1162" w:bottom="1395" w:left="1685" w:header="856" w:footer="1191" w:gutter="0"/>
          <w:cols w:space="720" w:num="1"/>
        </w:sectPr>
      </w:pPr>
    </w:p>
    <w:p>
      <w:pPr>
        <w:spacing w:line="132"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6"/>
        <w:gridCol w:w="3049"/>
        <w:gridCol w:w="29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056" w:type="dxa"/>
            <w:vAlign w:val="top"/>
          </w:tcPr>
          <w:p>
            <w:pPr>
              <w:spacing w:before="36" w:line="215" w:lineRule="auto"/>
              <w:ind w:left="116"/>
              <w:rPr>
                <w:rFonts w:ascii="宋体" w:hAnsi="宋体" w:eastAsia="宋体" w:cs="宋体"/>
                <w:sz w:val="21"/>
                <w:szCs w:val="21"/>
              </w:rPr>
            </w:pPr>
            <w:r>
              <w:rPr>
                <w:rFonts w:ascii="宋体" w:hAnsi="宋体" w:eastAsia="宋体" w:cs="宋体"/>
                <w:spacing w:val="-1"/>
                <w:sz w:val="21"/>
                <w:szCs w:val="21"/>
              </w:rPr>
              <w:t>减：一年内</w:t>
            </w:r>
            <w:r>
              <w:rPr>
                <w:rFonts w:ascii="宋体" w:hAnsi="宋体" w:eastAsia="宋体" w:cs="宋体"/>
                <w:sz w:val="21"/>
                <w:szCs w:val="21"/>
              </w:rPr>
              <w:t>到期的长期借款</w:t>
            </w:r>
          </w:p>
        </w:tc>
        <w:tc>
          <w:tcPr>
            <w:tcW w:w="3049" w:type="dxa"/>
            <w:vAlign w:val="top"/>
          </w:tcPr>
          <w:p>
            <w:pPr>
              <w:spacing w:before="50"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,000,000.00</w:t>
            </w:r>
          </w:p>
        </w:tc>
        <w:tc>
          <w:tcPr>
            <w:tcW w:w="2949" w:type="dxa"/>
            <w:vAlign w:val="top"/>
          </w:tcPr>
          <w:p>
            <w:pPr>
              <w:spacing w:before="50" w:line="201" w:lineRule="auto"/>
              <w:ind w:right="99"/>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,400,000.00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 w:hRule="atLeast"/>
        </w:trPr>
        <w:tc>
          <w:tcPr>
            <w:tcW w:w="3056" w:type="dxa"/>
            <w:vAlign w:val="top"/>
          </w:tcPr>
          <w:p>
            <w:pPr>
              <w:spacing w:before="32" w:line="218" w:lineRule="auto"/>
              <w:ind w:left="1324"/>
              <w:rPr>
                <w:rFonts w:ascii="宋体" w:hAnsi="宋体" w:eastAsia="宋体" w:cs="宋体"/>
                <w:sz w:val="21"/>
                <w:szCs w:val="21"/>
              </w:rPr>
            </w:pPr>
            <w:r>
              <w:rPr>
                <w:rFonts w:ascii="宋体" w:hAnsi="宋体" w:eastAsia="宋体" w:cs="宋体"/>
                <w:spacing w:val="-2"/>
                <w:sz w:val="21"/>
                <w:szCs w:val="21"/>
              </w:rPr>
              <w:t>合计</w:t>
            </w:r>
          </w:p>
        </w:tc>
        <w:tc>
          <w:tcPr>
            <w:tcW w:w="3049" w:type="dxa"/>
            <w:vAlign w:val="top"/>
          </w:tcPr>
          <w:p>
            <w:pPr>
              <w:spacing w:before="62"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70,000,000.00</w:t>
            </w:r>
          </w:p>
        </w:tc>
        <w:tc>
          <w:tcPr>
            <w:tcW w:w="2949" w:type="dxa"/>
            <w:vAlign w:val="top"/>
          </w:tcPr>
          <w:p>
            <w:pPr>
              <w:spacing w:before="62" w:line="201" w:lineRule="auto"/>
              <w:ind w:right="99"/>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323</w:t>
            </w:r>
            <w:r>
              <w:rPr>
                <w:rFonts w:ascii="Times New Roman" w:hAnsi="Times New Roman" w:eastAsia="Times New Roman" w:cs="Times New Roman"/>
                <w:sz w:val="21"/>
                <w:szCs w:val="21"/>
              </w:rPr>
              <w:t>,600,000.00</w:t>
            </w:r>
          </w:p>
        </w:tc>
      </w:tr>
    </w:tbl>
    <w:p>
      <w:pPr>
        <w:spacing w:before="89" w:line="220" w:lineRule="auto"/>
        <w:ind w:left="121"/>
        <w:rPr>
          <w:rFonts w:ascii="宋体" w:hAnsi="宋体" w:eastAsia="宋体" w:cs="宋体"/>
          <w:sz w:val="21"/>
          <w:szCs w:val="21"/>
        </w:rPr>
      </w:pPr>
      <w:r>
        <w:rPr>
          <w:rFonts w:ascii="宋体" w:hAnsi="宋体" w:eastAsia="宋体" w:cs="宋体"/>
          <w:spacing w:val="-1"/>
          <w:sz w:val="21"/>
          <w:szCs w:val="21"/>
        </w:rPr>
        <w:t>长期借款分类</w:t>
      </w:r>
      <w:r>
        <w:rPr>
          <w:rFonts w:ascii="宋体" w:hAnsi="宋体" w:eastAsia="宋体" w:cs="宋体"/>
          <w:sz w:val="21"/>
          <w:szCs w:val="21"/>
        </w:rPr>
        <w:t>的说明：</w:t>
      </w:r>
    </w:p>
    <w:p>
      <w:pPr>
        <w:spacing w:before="79"/>
        <w:ind w:left="122" w:right="107" w:firstLine="426"/>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9"/>
          <w:sz w:val="21"/>
          <w:szCs w:val="21"/>
        </w:rPr>
        <w:t>)</w:t>
      </w:r>
      <w:r>
        <w:rPr>
          <w:rFonts w:ascii="宋体" w:hAnsi="宋体" w:eastAsia="宋体" w:cs="宋体"/>
          <w:spacing w:val="-5"/>
          <w:sz w:val="21"/>
          <w:szCs w:val="21"/>
        </w:rPr>
        <w:t>本公司于 2015 年 12 月 28 日与国开发展基金有限公司签订编号为 4310201506100000390</w:t>
      </w:r>
      <w:r>
        <w:rPr>
          <w:rFonts w:ascii="宋体" w:hAnsi="宋体" w:eastAsia="宋体" w:cs="宋体"/>
          <w:sz w:val="21"/>
          <w:szCs w:val="21"/>
        </w:rPr>
        <w:t xml:space="preserve"> </w:t>
      </w:r>
      <w:r>
        <w:rPr>
          <w:rFonts w:ascii="宋体" w:hAnsi="宋体" w:eastAsia="宋体" w:cs="宋体"/>
          <w:spacing w:val="-10"/>
          <w:sz w:val="21"/>
          <w:szCs w:val="21"/>
        </w:rPr>
        <w:t>号的《国开发展</w:t>
      </w:r>
      <w:r>
        <w:rPr>
          <w:rFonts w:ascii="宋体" w:hAnsi="宋体" w:eastAsia="宋体" w:cs="宋体"/>
          <w:spacing w:val="-5"/>
          <w:sz w:val="21"/>
          <w:szCs w:val="21"/>
        </w:rPr>
        <w:t>基金股东借款合同》，借款金额为 3,700.00 万元，借款期限从 2015 年 12 月 30</w:t>
      </w:r>
      <w:r>
        <w:rPr>
          <w:rFonts w:ascii="宋体" w:hAnsi="宋体" w:eastAsia="宋体" w:cs="宋体"/>
          <w:sz w:val="21"/>
          <w:szCs w:val="21"/>
        </w:rPr>
        <w:t xml:space="preserve"> </w:t>
      </w:r>
      <w:r>
        <w:rPr>
          <w:rFonts w:ascii="宋体" w:hAnsi="宋体" w:eastAsia="宋体" w:cs="宋体"/>
          <w:spacing w:val="-12"/>
          <w:sz w:val="21"/>
          <w:szCs w:val="21"/>
        </w:rPr>
        <w:t>日</w:t>
      </w:r>
      <w:r>
        <w:rPr>
          <w:rFonts w:ascii="宋体" w:hAnsi="宋体" w:eastAsia="宋体" w:cs="宋体"/>
          <w:spacing w:val="-8"/>
          <w:sz w:val="21"/>
          <w:szCs w:val="21"/>
        </w:rPr>
        <w:t>至 2030 年 12 月 29 日，由湖南海利高新技术产业集团有限公司与国开发展基金有限公司签订编</w:t>
      </w:r>
      <w:r>
        <w:rPr>
          <w:rFonts w:ascii="宋体" w:hAnsi="宋体" w:eastAsia="宋体" w:cs="宋体"/>
          <w:sz w:val="21"/>
          <w:szCs w:val="21"/>
        </w:rPr>
        <w:t xml:space="preserve"> </w:t>
      </w:r>
      <w:r>
        <w:rPr>
          <w:rFonts w:ascii="宋体" w:hAnsi="宋体" w:eastAsia="宋体" w:cs="宋体"/>
          <w:spacing w:val="-14"/>
          <w:sz w:val="21"/>
          <w:szCs w:val="21"/>
        </w:rPr>
        <w:t>号为 4310</w:t>
      </w:r>
      <w:r>
        <w:rPr>
          <w:rFonts w:ascii="宋体" w:hAnsi="宋体" w:eastAsia="宋体" w:cs="宋体"/>
          <w:spacing w:val="-9"/>
          <w:sz w:val="21"/>
          <w:szCs w:val="21"/>
        </w:rPr>
        <w:t>2</w:t>
      </w:r>
      <w:r>
        <w:rPr>
          <w:rFonts w:ascii="宋体" w:hAnsi="宋体" w:eastAsia="宋体" w:cs="宋体"/>
          <w:spacing w:val="-7"/>
          <w:sz w:val="21"/>
          <w:szCs w:val="21"/>
        </w:rPr>
        <w:t>01506100000390 号的保证合同。截至到 2021 年 12 月 31 日，借款余额为 2,600.00 万</w:t>
      </w:r>
      <w:r>
        <w:rPr>
          <w:rFonts w:ascii="宋体" w:hAnsi="宋体" w:eastAsia="宋体" w:cs="宋体"/>
          <w:sz w:val="21"/>
          <w:szCs w:val="21"/>
        </w:rPr>
        <w:t xml:space="preserve"> </w:t>
      </w:r>
      <w:r>
        <w:rPr>
          <w:rFonts w:ascii="宋体" w:hAnsi="宋体" w:eastAsia="宋体" w:cs="宋体"/>
          <w:spacing w:val="-1"/>
          <w:sz w:val="21"/>
          <w:szCs w:val="21"/>
        </w:rPr>
        <w:t>元(其中 2</w:t>
      </w:r>
      <w:r>
        <w:rPr>
          <w:rFonts w:ascii="宋体" w:hAnsi="宋体" w:eastAsia="宋体" w:cs="宋体"/>
          <w:sz w:val="21"/>
          <w:szCs w:val="21"/>
        </w:rPr>
        <w:t>00 万元已重分类至一年内到期的非流动负债) 。</w:t>
      </w:r>
    </w:p>
    <w:p>
      <w:pPr>
        <w:spacing w:before="3" w:line="245" w:lineRule="auto"/>
        <w:ind w:left="122" w:right="107" w:firstLine="424"/>
        <w:rPr>
          <w:rFonts w:ascii="宋体" w:hAnsi="宋体" w:eastAsia="宋体" w:cs="宋体"/>
          <w:sz w:val="21"/>
          <w:szCs w:val="21"/>
        </w:rPr>
      </w:pPr>
      <w:r>
        <w:rPr>
          <w:rFonts w:ascii="宋体" w:hAnsi="宋体" w:eastAsia="宋体" w:cs="宋体"/>
          <w:spacing w:val="-8"/>
          <w:sz w:val="21"/>
          <w:szCs w:val="21"/>
        </w:rPr>
        <w:t>(2</w:t>
      </w:r>
      <w:r>
        <w:rPr>
          <w:rFonts w:ascii="宋体" w:hAnsi="宋体" w:eastAsia="宋体" w:cs="宋体"/>
          <w:spacing w:val="-7"/>
          <w:sz w:val="21"/>
          <w:szCs w:val="21"/>
        </w:rPr>
        <w:t>)</w:t>
      </w:r>
      <w:r>
        <w:rPr>
          <w:rFonts w:ascii="宋体" w:hAnsi="宋体" w:eastAsia="宋体" w:cs="宋体"/>
          <w:spacing w:val="-4"/>
          <w:sz w:val="21"/>
          <w:szCs w:val="21"/>
        </w:rPr>
        <w:t>本公司子公司海利贵溪化工农药有限公司于 2020 年 3 月 23 日与中国建设银行股份有限</w:t>
      </w:r>
      <w:r>
        <w:rPr>
          <w:rFonts w:ascii="宋体" w:hAnsi="宋体" w:eastAsia="宋体" w:cs="宋体"/>
          <w:sz w:val="21"/>
          <w:szCs w:val="21"/>
        </w:rPr>
        <w:t xml:space="preserve"> </w:t>
      </w:r>
      <w:r>
        <w:rPr>
          <w:rFonts w:ascii="宋体" w:hAnsi="宋体" w:eastAsia="宋体" w:cs="宋体"/>
          <w:spacing w:val="-12"/>
          <w:sz w:val="21"/>
          <w:szCs w:val="21"/>
        </w:rPr>
        <w:t>公</w:t>
      </w:r>
      <w:r>
        <w:rPr>
          <w:rFonts w:ascii="宋体" w:hAnsi="宋体" w:eastAsia="宋体" w:cs="宋体"/>
          <w:spacing w:val="-8"/>
          <w:sz w:val="21"/>
          <w:szCs w:val="21"/>
        </w:rPr>
        <w:t>司签订了《固定资产贷款合同》， 借款信用额度为 25,000.00 万元， 本公司作为保证人， 已使</w:t>
      </w:r>
      <w:r>
        <w:rPr>
          <w:rFonts w:ascii="宋体" w:hAnsi="宋体" w:eastAsia="宋体" w:cs="宋体"/>
          <w:sz w:val="21"/>
          <w:szCs w:val="21"/>
        </w:rPr>
        <w:t xml:space="preserve"> </w:t>
      </w:r>
      <w:r>
        <w:rPr>
          <w:rFonts w:ascii="宋体" w:hAnsi="宋体" w:eastAsia="宋体" w:cs="宋体"/>
          <w:spacing w:val="-2"/>
          <w:sz w:val="21"/>
          <w:szCs w:val="21"/>
        </w:rPr>
        <w:t>用信用额度 10,000.00 万元，借款期限玖拾陆个月，截至到 2021 年 12</w:t>
      </w:r>
      <w:r>
        <w:rPr>
          <w:rFonts w:ascii="宋体" w:hAnsi="宋体" w:eastAsia="宋体" w:cs="宋体"/>
          <w:spacing w:val="-1"/>
          <w:sz w:val="21"/>
          <w:szCs w:val="21"/>
        </w:rPr>
        <w:t xml:space="preserve"> 月 31 日，借款余额为</w:t>
      </w:r>
      <w:r>
        <w:rPr>
          <w:rFonts w:ascii="宋体" w:hAnsi="宋体" w:eastAsia="宋体" w:cs="宋体"/>
          <w:sz w:val="21"/>
          <w:szCs w:val="21"/>
        </w:rPr>
        <w:t xml:space="preserve"> </w:t>
      </w:r>
      <w:r>
        <w:rPr>
          <w:rFonts w:ascii="宋体" w:hAnsi="宋体" w:eastAsia="宋体" w:cs="宋体"/>
          <w:spacing w:val="-2"/>
          <w:sz w:val="21"/>
          <w:szCs w:val="21"/>
        </w:rPr>
        <w:t>24,800.00 万元(其中 2</w:t>
      </w:r>
      <w:r>
        <w:rPr>
          <w:rFonts w:ascii="宋体" w:hAnsi="宋体" w:eastAsia="宋体" w:cs="宋体"/>
          <w:spacing w:val="-1"/>
          <w:sz w:val="21"/>
          <w:szCs w:val="21"/>
        </w:rPr>
        <w:t>00 万元已重分类至一年内到期的非流动负债) 。</w:t>
      </w:r>
    </w:p>
    <w:p>
      <w:pPr>
        <w:spacing w:before="211" w:line="221" w:lineRule="auto"/>
        <w:ind w:left="121"/>
        <w:rPr>
          <w:rFonts w:ascii="宋体" w:hAnsi="宋体" w:eastAsia="宋体" w:cs="宋体"/>
          <w:sz w:val="21"/>
          <w:szCs w:val="21"/>
        </w:rPr>
      </w:pPr>
      <w:r>
        <w:rPr>
          <w:rFonts w:ascii="宋体" w:hAnsi="宋体" w:eastAsia="宋体" w:cs="宋体"/>
          <w:spacing w:val="-15"/>
          <w:sz w:val="21"/>
          <w:szCs w:val="21"/>
        </w:rPr>
        <w:t>其</w:t>
      </w:r>
      <w:r>
        <w:rPr>
          <w:rFonts w:ascii="宋体" w:hAnsi="宋体" w:eastAsia="宋体" w:cs="宋体"/>
          <w:spacing w:val="-8"/>
          <w:sz w:val="21"/>
          <w:szCs w:val="21"/>
        </w:rPr>
        <w:t>他说明， 包括利率区间：</w:t>
      </w:r>
    </w:p>
    <w:p>
      <w:pPr>
        <w:spacing w:before="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120"/>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4</w:t>
      </w:r>
      <w:r>
        <w:rPr>
          <w:rFonts w:ascii="宋体" w:hAnsi="宋体" w:eastAsia="宋体" w:cs="宋体"/>
          <w:spacing w:val="-14"/>
          <w:sz w:val="21"/>
          <w:szCs w:val="21"/>
          <w14:textOutline w14:w="3831" w14:cap="flat" w14:cmpd="sng">
            <w14:solidFill>
              <w14:srgbClr w14:val="000000"/>
            </w14:solidFill>
            <w14:prstDash w14:val="solid"/>
            <w14:miter w14:val="0"/>
          </w14:textOutline>
        </w:rPr>
        <w:t>5、</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应付债券</w:t>
      </w:r>
    </w:p>
    <w:p>
      <w:pPr>
        <w:spacing w:before="81" w:line="223" w:lineRule="auto"/>
        <w:ind w:left="158"/>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1).应付债券</w:t>
      </w:r>
    </w:p>
    <w:p>
      <w:pPr>
        <w:spacing w:before="65"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3"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2).应付债券的增减变动：(不包括划分为金融负债的优先股、永续债等其他金融工具)</w:t>
      </w:r>
    </w:p>
    <w:p>
      <w:pPr>
        <w:spacing w:before="65"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3" w:line="223" w:lineRule="auto"/>
        <w:ind w:left="158"/>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(3).可转换公司债券的转股条件、转股时间</w:t>
      </w:r>
      <w:r>
        <w:rPr>
          <w:rFonts w:ascii="宋体" w:hAnsi="宋体" w:eastAsia="宋体" w:cs="宋体"/>
          <w:sz w:val="21"/>
          <w:szCs w:val="21"/>
          <w14:textOutline w14:w="3831" w14:cap="flat" w14:cmpd="sng">
            <w14:solidFill>
              <w14:srgbClr w14:val="000000"/>
            </w14:solidFill>
            <w14:prstDash w14:val="solid"/>
            <w14:miter w14:val="0"/>
          </w14:textOutline>
        </w:rPr>
        <w:t>说明</w:t>
      </w:r>
    </w:p>
    <w:p>
      <w:pPr>
        <w:spacing w:before="65"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95" w:lineRule="auto"/>
        <w:rPr>
          <w:rFonts w:ascii="Arial"/>
          <w:sz w:val="21"/>
        </w:rPr>
      </w:pPr>
    </w:p>
    <w:p>
      <w:pPr>
        <w:spacing w:before="69"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(4).</w:t>
      </w:r>
      <w:r>
        <w:rPr>
          <w:rFonts w:ascii="宋体" w:hAnsi="宋体" w:eastAsia="宋体" w:cs="宋体"/>
          <w:spacing w:val="-1"/>
          <w:sz w:val="21"/>
          <w:szCs w:val="21"/>
          <w14:textOutline w14:w="3831" w14:cap="flat" w14:cmpd="sng">
            <w14:solidFill>
              <w14:srgbClr w14:val="000000"/>
            </w14:solidFill>
            <w14:prstDash w14:val="solid"/>
            <w14:miter w14:val="0"/>
          </w14:textOutline>
        </w:rPr>
        <w:t>划分为金融负债的其他金融工具说明</w:t>
      </w:r>
    </w:p>
    <w:p>
      <w:pPr>
        <w:spacing w:before="77" w:line="228" w:lineRule="auto"/>
        <w:ind w:left="123"/>
        <w:rPr>
          <w:rFonts w:ascii="宋体" w:hAnsi="宋体" w:eastAsia="宋体" w:cs="宋体"/>
          <w:sz w:val="21"/>
          <w:szCs w:val="21"/>
        </w:rPr>
      </w:pPr>
      <w:r>
        <w:rPr>
          <w:rFonts w:ascii="宋体" w:hAnsi="宋体" w:eastAsia="宋体" w:cs="宋体"/>
          <w:spacing w:val="-1"/>
          <w:sz w:val="21"/>
          <w:szCs w:val="21"/>
        </w:rPr>
        <w:t>期末发行在</w:t>
      </w:r>
      <w:r>
        <w:rPr>
          <w:rFonts w:ascii="宋体" w:hAnsi="宋体" w:eastAsia="宋体" w:cs="宋体"/>
          <w:sz w:val="21"/>
          <w:szCs w:val="21"/>
        </w:rPr>
        <w:t>外的优先股、永续债等其他金融工具基本情况</w:t>
      </w:r>
    </w:p>
    <w:p>
      <w:pPr>
        <w:spacing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5" w:line="226" w:lineRule="auto"/>
        <w:ind w:left="123"/>
        <w:rPr>
          <w:rFonts w:ascii="宋体" w:hAnsi="宋体" w:eastAsia="宋体" w:cs="宋体"/>
          <w:sz w:val="21"/>
          <w:szCs w:val="21"/>
        </w:rPr>
      </w:pPr>
      <w:r>
        <w:rPr>
          <w:rFonts w:ascii="宋体" w:hAnsi="宋体" w:eastAsia="宋体" w:cs="宋体"/>
          <w:spacing w:val="-1"/>
          <w:sz w:val="21"/>
          <w:szCs w:val="21"/>
        </w:rPr>
        <w:t>期末发行在外</w:t>
      </w:r>
      <w:r>
        <w:rPr>
          <w:rFonts w:ascii="宋体" w:hAnsi="宋体" w:eastAsia="宋体" w:cs="宋体"/>
          <w:sz w:val="21"/>
          <w:szCs w:val="21"/>
        </w:rPr>
        <w:t>的优先股、永续债等金融工具变动情况表</w:t>
      </w:r>
    </w:p>
    <w:p>
      <w:pPr>
        <w:spacing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20" w:lineRule="auto"/>
        <w:ind w:left="121"/>
        <w:rPr>
          <w:rFonts w:ascii="宋体" w:hAnsi="宋体" w:eastAsia="宋体" w:cs="宋体"/>
          <w:sz w:val="21"/>
          <w:szCs w:val="21"/>
        </w:rPr>
      </w:pPr>
      <w:r>
        <w:rPr>
          <w:rFonts w:ascii="宋体" w:hAnsi="宋体" w:eastAsia="宋体" w:cs="宋体"/>
          <w:spacing w:val="-1"/>
          <w:sz w:val="21"/>
          <w:szCs w:val="21"/>
        </w:rPr>
        <w:t>其他金融</w:t>
      </w:r>
      <w:r>
        <w:rPr>
          <w:rFonts w:ascii="宋体" w:hAnsi="宋体" w:eastAsia="宋体" w:cs="宋体"/>
          <w:sz w:val="21"/>
          <w:szCs w:val="21"/>
        </w:rPr>
        <w:t>工具划分为金融负债的依据说明：</w:t>
      </w:r>
    </w:p>
    <w:p>
      <w:pPr>
        <w:spacing w:before="67"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94" w:lineRule="auto"/>
        <w:rPr>
          <w:rFonts w:ascii="Arial"/>
          <w:sz w:val="21"/>
        </w:rPr>
      </w:pPr>
    </w:p>
    <w:p>
      <w:pPr>
        <w:spacing w:before="69" w:line="221" w:lineRule="auto"/>
        <w:ind w:left="121"/>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9"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95" w:lineRule="auto"/>
        <w:rPr>
          <w:rFonts w:ascii="Arial"/>
          <w:sz w:val="21"/>
        </w:rPr>
      </w:pPr>
    </w:p>
    <w:p>
      <w:pPr>
        <w:spacing w:before="69" w:line="221" w:lineRule="auto"/>
        <w:ind w:left="120"/>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4</w:t>
      </w:r>
      <w:r>
        <w:rPr>
          <w:rFonts w:ascii="宋体" w:hAnsi="宋体" w:eastAsia="宋体" w:cs="宋体"/>
          <w:spacing w:val="-14"/>
          <w:sz w:val="21"/>
          <w:szCs w:val="21"/>
          <w14:textOutline w14:w="3831" w14:cap="flat" w14:cmpd="sng">
            <w14:solidFill>
              <w14:srgbClr w14:val="000000"/>
            </w14:solidFill>
            <w14:prstDash w14:val="solid"/>
            <w14:miter w14:val="0"/>
          </w14:textOutline>
        </w:rPr>
        <w:t>6、</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租赁负债</w:t>
      </w:r>
    </w:p>
    <w:p>
      <w:pPr>
        <w:spacing w:before="6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57" w:lineRule="auto"/>
        <w:ind w:left="124" w:right="7386" w:hanging="4"/>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0"/>
          </w14:textOutline>
        </w:rPr>
        <w:t>4</w:t>
      </w:r>
      <w:r>
        <w:rPr>
          <w:rFonts w:ascii="宋体" w:hAnsi="宋体" w:eastAsia="宋体" w:cs="宋体"/>
          <w:spacing w:val="-12"/>
          <w:sz w:val="21"/>
          <w:szCs w:val="21"/>
          <w14:textOutline w14:w="3831" w14:cap="flat" w14:cmpd="sng">
            <w14:solidFill>
              <w14:srgbClr w14:val="000000"/>
            </w14:solidFill>
            <w14:prstDash w14:val="solid"/>
            <w14:miter w14:val="0"/>
          </w14:textOutline>
        </w:rPr>
        <w:t>7、</w:t>
      </w:r>
      <w:r>
        <w:rPr>
          <w:rFonts w:ascii="宋体" w:hAnsi="宋体" w:eastAsia="宋体" w:cs="宋体"/>
          <w:spacing w:val="-12"/>
          <w:sz w:val="21"/>
          <w:szCs w:val="21"/>
        </w:rPr>
        <w:t xml:space="preserve">  </w:t>
      </w:r>
      <w:r>
        <w:rPr>
          <w:rFonts w:ascii="宋体" w:hAnsi="宋体" w:eastAsia="宋体" w:cs="宋体"/>
          <w:spacing w:val="-12"/>
          <w:sz w:val="21"/>
          <w:szCs w:val="21"/>
          <w14:textOutline w14:w="3831" w14:cap="flat" w14:cmpd="sng">
            <w14:solidFill>
              <w14:srgbClr w14:val="000000"/>
            </w14:solidFill>
            <w14:prstDash w14:val="solid"/>
            <w14:miter w14:val="0"/>
          </w14:textOutline>
        </w:rPr>
        <w:t>长期应付款</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项目</w:t>
      </w:r>
      <w:r>
        <w:rPr>
          <w:rFonts w:ascii="宋体" w:hAnsi="宋体" w:eastAsia="宋体" w:cs="宋体"/>
          <w:spacing w:val="-1"/>
          <w:sz w:val="21"/>
          <w:szCs w:val="21"/>
          <w14:textOutline w14:w="3831" w14:cap="flat" w14:cmpd="sng">
            <w14:solidFill>
              <w14:srgbClr w14:val="000000"/>
            </w14:solidFill>
            <w14:prstDash w14:val="solid"/>
            <w14:miter w14:val="0"/>
          </w14:textOutline>
        </w:rPr>
        <w:t>列示</w:t>
      </w:r>
    </w:p>
    <w:p>
      <w:pPr>
        <w:spacing w:before="66" w:line="282"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6"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1"/>
        <w:gridCol w:w="2862"/>
        <w:gridCol w:w="28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311" w:type="dxa"/>
            <w:vAlign w:val="top"/>
          </w:tcPr>
          <w:p>
            <w:pPr>
              <w:spacing w:before="36" w:line="215" w:lineRule="auto"/>
              <w:ind w:left="1453"/>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862" w:type="dxa"/>
            <w:vAlign w:val="top"/>
          </w:tcPr>
          <w:p>
            <w:pPr>
              <w:spacing w:before="36" w:line="215" w:lineRule="auto"/>
              <w:ind w:left="1017"/>
              <w:rPr>
                <w:rFonts w:ascii="宋体" w:hAnsi="宋体" w:eastAsia="宋体" w:cs="宋体"/>
                <w:sz w:val="21"/>
                <w:szCs w:val="21"/>
              </w:rPr>
            </w:pPr>
            <w:r>
              <w:rPr>
                <w:rFonts w:ascii="宋体" w:hAnsi="宋体" w:eastAsia="宋体" w:cs="宋体"/>
                <w:spacing w:val="-2"/>
                <w:sz w:val="21"/>
                <w:szCs w:val="21"/>
              </w:rPr>
              <w:t>期末余额</w:t>
            </w:r>
          </w:p>
        </w:tc>
        <w:tc>
          <w:tcPr>
            <w:tcW w:w="2881" w:type="dxa"/>
            <w:vAlign w:val="top"/>
          </w:tcPr>
          <w:p>
            <w:pPr>
              <w:spacing w:before="36" w:line="215" w:lineRule="auto"/>
              <w:ind w:left="1027"/>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311" w:type="dxa"/>
            <w:vAlign w:val="top"/>
          </w:tcPr>
          <w:p>
            <w:pPr>
              <w:spacing w:before="31" w:line="215" w:lineRule="auto"/>
              <w:ind w:left="116"/>
              <w:rPr>
                <w:rFonts w:ascii="宋体" w:hAnsi="宋体" w:eastAsia="宋体" w:cs="宋体"/>
                <w:sz w:val="21"/>
                <w:szCs w:val="21"/>
              </w:rPr>
            </w:pPr>
            <w:r>
              <w:rPr>
                <w:rFonts w:ascii="宋体" w:hAnsi="宋体" w:eastAsia="宋体" w:cs="宋体"/>
                <w:spacing w:val="-2"/>
                <w:sz w:val="21"/>
                <w:szCs w:val="21"/>
              </w:rPr>
              <w:t>长</w:t>
            </w:r>
            <w:r>
              <w:rPr>
                <w:rFonts w:ascii="宋体" w:hAnsi="宋体" w:eastAsia="宋体" w:cs="宋体"/>
                <w:spacing w:val="-1"/>
                <w:sz w:val="21"/>
                <w:szCs w:val="21"/>
              </w:rPr>
              <w:t>期应付款</w:t>
            </w:r>
          </w:p>
        </w:tc>
        <w:tc>
          <w:tcPr>
            <w:tcW w:w="2862" w:type="dxa"/>
            <w:vAlign w:val="top"/>
          </w:tcPr>
          <w:p>
            <w:pPr>
              <w:rPr>
                <w:rFonts w:ascii="Arial"/>
                <w:sz w:val="21"/>
              </w:rPr>
            </w:pPr>
          </w:p>
        </w:tc>
        <w:tc>
          <w:tcPr>
            <w:tcW w:w="28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3311" w:type="dxa"/>
            <w:vAlign w:val="top"/>
          </w:tcPr>
          <w:p>
            <w:pPr>
              <w:spacing w:before="33" w:line="216" w:lineRule="auto"/>
              <w:ind w:left="116"/>
              <w:rPr>
                <w:rFonts w:ascii="宋体" w:hAnsi="宋体" w:eastAsia="宋体" w:cs="宋体"/>
                <w:sz w:val="21"/>
                <w:szCs w:val="21"/>
              </w:rPr>
            </w:pPr>
            <w:r>
              <w:rPr>
                <w:rFonts w:ascii="宋体" w:hAnsi="宋体" w:eastAsia="宋体" w:cs="宋体"/>
                <w:spacing w:val="-2"/>
                <w:sz w:val="21"/>
                <w:szCs w:val="21"/>
              </w:rPr>
              <w:t>专</w:t>
            </w:r>
            <w:r>
              <w:rPr>
                <w:rFonts w:ascii="宋体" w:hAnsi="宋体" w:eastAsia="宋体" w:cs="宋体"/>
                <w:spacing w:val="-1"/>
                <w:sz w:val="21"/>
                <w:szCs w:val="21"/>
              </w:rPr>
              <w:t>项应付款</w:t>
            </w:r>
          </w:p>
        </w:tc>
        <w:tc>
          <w:tcPr>
            <w:tcW w:w="2862" w:type="dxa"/>
            <w:vAlign w:val="top"/>
          </w:tcPr>
          <w:p>
            <w:pPr>
              <w:spacing w:before="61" w:line="201" w:lineRule="auto"/>
              <w:ind w:right="90"/>
              <w:jc w:val="right"/>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3</w:t>
            </w:r>
            <w:r>
              <w:rPr>
                <w:rFonts w:ascii="Times New Roman" w:hAnsi="Times New Roman" w:eastAsia="Times New Roman" w:cs="Times New Roman"/>
                <w:spacing w:val="-7"/>
                <w:sz w:val="21"/>
                <w:szCs w:val="21"/>
              </w:rPr>
              <w:t>8</w:t>
            </w:r>
            <w:r>
              <w:rPr>
                <w:rFonts w:ascii="Times New Roman" w:hAnsi="Times New Roman" w:eastAsia="Times New Roman" w:cs="Times New Roman"/>
                <w:spacing w:val="-4"/>
                <w:sz w:val="21"/>
                <w:szCs w:val="21"/>
              </w:rPr>
              <w:t>,818. 16</w:t>
            </w:r>
          </w:p>
        </w:tc>
        <w:tc>
          <w:tcPr>
            <w:tcW w:w="2881" w:type="dxa"/>
            <w:vAlign w:val="top"/>
          </w:tcPr>
          <w:p>
            <w:pPr>
              <w:spacing w:before="61"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1,350,000.</w:t>
            </w:r>
            <w:r>
              <w:rPr>
                <w:rFonts w:ascii="Times New Roman" w:hAnsi="Times New Roman" w:eastAsia="Times New Roman" w:cs="Times New Roman"/>
                <w:spacing w:val="-1"/>
                <w:sz w:val="21"/>
                <w:szCs w:val="21"/>
              </w:rPr>
              <w:t>00</w:t>
            </w:r>
          </w:p>
        </w:tc>
      </w:tr>
    </w:tbl>
    <w:p>
      <w:pPr>
        <w:spacing w:line="155" w:lineRule="exact"/>
        <w:rPr>
          <w:rFonts w:ascii="Arial"/>
          <w:sz w:val="13"/>
        </w:rPr>
      </w:pPr>
    </w:p>
    <w:p>
      <w:pPr>
        <w:sectPr>
          <w:headerReference r:id="rId113" w:type="default"/>
          <w:footerReference r:id="rId114" w:type="default"/>
          <w:pgSz w:w="11907" w:h="16839"/>
          <w:pgMar w:top="1392" w:right="1162" w:bottom="1395" w:left="1685" w:header="856" w:footer="1191" w:gutter="0"/>
          <w:cols w:space="720" w:num="1"/>
        </w:sectPr>
      </w:pPr>
    </w:p>
    <w:p>
      <w:pPr>
        <w:spacing w:line="132" w:lineRule="exact"/>
      </w:pPr>
    </w:p>
    <w:tbl>
      <w:tblPr>
        <w:tblStyle w:val="4"/>
        <w:tblW w:w="9054"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1"/>
        <w:gridCol w:w="2862"/>
        <w:gridCol w:w="28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11" w:type="dxa"/>
            <w:vAlign w:val="top"/>
          </w:tcPr>
          <w:p>
            <w:pPr>
              <w:spacing w:before="37" w:line="216" w:lineRule="auto"/>
              <w:ind w:left="116"/>
              <w:rPr>
                <w:rFonts w:ascii="宋体" w:hAnsi="宋体" w:eastAsia="宋体" w:cs="宋体"/>
                <w:sz w:val="21"/>
                <w:szCs w:val="21"/>
              </w:rPr>
            </w:pPr>
            <w:r>
              <w:rPr>
                <w:rFonts w:ascii="宋体" w:hAnsi="宋体" w:eastAsia="宋体" w:cs="宋体"/>
                <w:spacing w:val="-2"/>
                <w:sz w:val="21"/>
                <w:szCs w:val="21"/>
              </w:rPr>
              <w:t>合计</w:t>
            </w:r>
          </w:p>
        </w:tc>
        <w:tc>
          <w:tcPr>
            <w:tcW w:w="2862" w:type="dxa"/>
            <w:vAlign w:val="top"/>
          </w:tcPr>
          <w:p>
            <w:pPr>
              <w:spacing w:before="64" w:line="192" w:lineRule="auto"/>
              <w:ind w:right="90"/>
              <w:jc w:val="right"/>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11"/>
                <w:sz w:val="21"/>
                <w:szCs w:val="21"/>
              </w:rPr>
              <w:t>8,818.16</w:t>
            </w:r>
          </w:p>
        </w:tc>
        <w:tc>
          <w:tcPr>
            <w:tcW w:w="2881" w:type="dxa"/>
            <w:vAlign w:val="top"/>
          </w:tcPr>
          <w:p>
            <w:pPr>
              <w:spacing w:before="64" w:line="192" w:lineRule="auto"/>
              <w:ind w:right="103"/>
              <w:jc w:val="right"/>
              <w:rPr>
                <w:rFonts w:ascii="宋体" w:hAnsi="宋体" w:eastAsia="宋体" w:cs="宋体"/>
                <w:sz w:val="21"/>
                <w:szCs w:val="21"/>
              </w:rPr>
            </w:pPr>
            <w:r>
              <w:rPr>
                <w:rFonts w:ascii="宋体" w:hAnsi="宋体" w:eastAsia="宋体" w:cs="宋体"/>
                <w:spacing w:val="-15"/>
                <w:sz w:val="21"/>
                <w:szCs w:val="21"/>
              </w:rPr>
              <w:t>1,350,000.0</w:t>
            </w:r>
            <w:r>
              <w:rPr>
                <w:rFonts w:ascii="宋体" w:hAnsi="宋体" w:eastAsia="宋体" w:cs="宋体"/>
                <w:spacing w:val="-14"/>
                <w:sz w:val="21"/>
                <w:szCs w:val="21"/>
              </w:rPr>
              <w:t>0</w:t>
            </w:r>
          </w:p>
        </w:tc>
      </w:tr>
    </w:tbl>
    <w:p>
      <w:pPr>
        <w:spacing w:before="271" w:line="221" w:lineRule="auto"/>
        <w:ind w:left="297"/>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5"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20" w:line="221" w:lineRule="auto"/>
        <w:ind w:left="717"/>
        <w:rPr>
          <w:rFonts w:ascii="宋体" w:hAnsi="宋体" w:eastAsia="宋体" w:cs="宋体"/>
          <w:sz w:val="21"/>
          <w:szCs w:val="21"/>
        </w:rPr>
      </w:pPr>
      <w:r>
        <w:rPr>
          <w:rFonts w:ascii="宋体" w:hAnsi="宋体" w:eastAsia="宋体" w:cs="宋体"/>
          <w:spacing w:val="-1"/>
          <w:sz w:val="21"/>
          <w:szCs w:val="21"/>
        </w:rPr>
        <w:t>上表中长期应付款指扣除专项应付款后的长期应</w:t>
      </w:r>
      <w:r>
        <w:rPr>
          <w:rFonts w:ascii="宋体" w:hAnsi="宋体" w:eastAsia="宋体" w:cs="宋体"/>
          <w:sz w:val="21"/>
          <w:szCs w:val="21"/>
        </w:rPr>
        <w:t>付款。</w:t>
      </w:r>
    </w:p>
    <w:p>
      <w:pPr>
        <w:spacing w:line="252" w:lineRule="auto"/>
        <w:rPr>
          <w:rFonts w:ascii="Arial"/>
          <w:sz w:val="21"/>
        </w:rPr>
      </w:pPr>
    </w:p>
    <w:p>
      <w:pPr>
        <w:spacing w:before="69" w:line="331" w:lineRule="exact"/>
        <w:ind w:left="297"/>
        <w:rPr>
          <w:rFonts w:ascii="宋体" w:hAnsi="宋体" w:eastAsia="宋体" w:cs="宋体"/>
          <w:sz w:val="21"/>
          <w:szCs w:val="21"/>
        </w:rPr>
      </w:pPr>
      <w:r>
        <w:rPr>
          <w:rFonts w:ascii="宋体" w:hAnsi="宋体" w:eastAsia="宋体" w:cs="宋体"/>
          <w:spacing w:val="-1"/>
          <w:position w:val="8"/>
          <w:sz w:val="21"/>
          <w:szCs w:val="21"/>
          <w14:textOutline w14:w="3831" w14:cap="flat" w14:cmpd="sng">
            <w14:solidFill>
              <w14:srgbClr w14:val="000000"/>
            </w14:solidFill>
            <w14:prstDash w14:val="solid"/>
            <w14:miter w14:val="0"/>
          </w14:textOutline>
        </w:rPr>
        <w:t>长期应</w:t>
      </w:r>
      <w:r>
        <w:rPr>
          <w:rFonts w:ascii="宋体" w:hAnsi="宋体" w:eastAsia="宋体" w:cs="宋体"/>
          <w:position w:val="8"/>
          <w:sz w:val="21"/>
          <w:szCs w:val="21"/>
          <w14:textOutline w14:w="3831" w14:cap="flat" w14:cmpd="sng">
            <w14:solidFill>
              <w14:srgbClr w14:val="000000"/>
            </w14:solidFill>
            <w14:prstDash w14:val="solid"/>
            <w14:miter w14:val="0"/>
          </w14:textOutline>
        </w:rPr>
        <w:t>付款</w:t>
      </w:r>
    </w:p>
    <w:p>
      <w:pPr>
        <w:spacing w:line="223" w:lineRule="auto"/>
        <w:ind w:left="33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(1).按款项性质列示长</w:t>
      </w:r>
      <w:r>
        <w:rPr>
          <w:rFonts w:ascii="宋体" w:hAnsi="宋体" w:eastAsia="宋体" w:cs="宋体"/>
          <w:spacing w:val="-1"/>
          <w:sz w:val="21"/>
          <w:szCs w:val="21"/>
          <w14:textOutline w14:w="3831" w14:cap="flat" w14:cmpd="sng">
            <w14:solidFill>
              <w14:srgbClr w14:val="000000"/>
            </w14:solidFill>
            <w14:prstDash w14:val="solid"/>
            <w14:miter w14:val="0"/>
          </w14:textOutline>
        </w:rPr>
        <w:t>期应付款</w:t>
      </w:r>
    </w:p>
    <w:p>
      <w:pPr>
        <w:spacing w:before="65" w:line="235" w:lineRule="auto"/>
        <w:ind w:left="30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8" w:line="332" w:lineRule="exact"/>
        <w:ind w:left="297"/>
        <w:rPr>
          <w:rFonts w:ascii="宋体" w:hAnsi="宋体" w:eastAsia="宋体" w:cs="宋体"/>
          <w:sz w:val="21"/>
          <w:szCs w:val="21"/>
        </w:rPr>
      </w:pPr>
      <w:r>
        <w:rPr>
          <w:rFonts w:ascii="宋体" w:hAnsi="宋体" w:eastAsia="宋体" w:cs="宋体"/>
          <w:spacing w:val="-1"/>
          <w:position w:val="8"/>
          <w:sz w:val="21"/>
          <w:szCs w:val="21"/>
          <w14:textOutline w14:w="3831" w14:cap="flat" w14:cmpd="sng">
            <w14:solidFill>
              <w14:srgbClr w14:val="000000"/>
            </w14:solidFill>
            <w14:prstDash w14:val="solid"/>
            <w14:miter w14:val="0"/>
          </w14:textOutline>
        </w:rPr>
        <w:t>专项应</w:t>
      </w:r>
      <w:r>
        <w:rPr>
          <w:rFonts w:ascii="宋体" w:hAnsi="宋体" w:eastAsia="宋体" w:cs="宋体"/>
          <w:position w:val="8"/>
          <w:sz w:val="21"/>
          <w:szCs w:val="21"/>
          <w14:textOutline w14:w="3831" w14:cap="flat" w14:cmpd="sng">
            <w14:solidFill>
              <w14:srgbClr w14:val="000000"/>
            </w14:solidFill>
            <w14:prstDash w14:val="solid"/>
            <w14:miter w14:val="0"/>
          </w14:textOutline>
        </w:rPr>
        <w:t>付款</w:t>
      </w:r>
    </w:p>
    <w:p>
      <w:pPr>
        <w:spacing w:line="223" w:lineRule="auto"/>
        <w:ind w:left="33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(2).按款项性质列示专</w:t>
      </w:r>
      <w:r>
        <w:rPr>
          <w:rFonts w:ascii="宋体" w:hAnsi="宋体" w:eastAsia="宋体" w:cs="宋体"/>
          <w:spacing w:val="-1"/>
          <w:sz w:val="21"/>
          <w:szCs w:val="21"/>
          <w14:textOutline w14:w="3831" w14:cap="flat" w14:cmpd="sng">
            <w14:solidFill>
              <w14:srgbClr w14:val="000000"/>
            </w14:solidFill>
            <w14:prstDash w14:val="solid"/>
            <w14:miter w14:val="0"/>
          </w14:textOutline>
        </w:rPr>
        <w:t>项应付款</w:t>
      </w:r>
    </w:p>
    <w:p>
      <w:pPr>
        <w:spacing w:before="65"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72"/>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10"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8"/>
        <w:gridCol w:w="1521"/>
        <w:gridCol w:w="1125"/>
        <w:gridCol w:w="1425"/>
        <w:gridCol w:w="1171"/>
        <w:gridCol w:w="12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2528" w:type="dxa"/>
            <w:vAlign w:val="top"/>
          </w:tcPr>
          <w:p>
            <w:pPr>
              <w:spacing w:before="30" w:line="217" w:lineRule="auto"/>
              <w:ind w:left="1039"/>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1521" w:type="dxa"/>
            <w:vAlign w:val="top"/>
          </w:tcPr>
          <w:p>
            <w:pPr>
              <w:spacing w:before="30" w:line="217" w:lineRule="auto"/>
              <w:ind w:left="404"/>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c>
          <w:tcPr>
            <w:tcW w:w="1125" w:type="dxa"/>
            <w:vAlign w:val="top"/>
          </w:tcPr>
          <w:p>
            <w:pPr>
              <w:spacing w:before="30" w:line="217" w:lineRule="auto"/>
              <w:ind w:left="207"/>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增加</w:t>
            </w:r>
          </w:p>
        </w:tc>
        <w:tc>
          <w:tcPr>
            <w:tcW w:w="1425" w:type="dxa"/>
            <w:vAlign w:val="top"/>
          </w:tcPr>
          <w:p>
            <w:pPr>
              <w:spacing w:before="30" w:line="217" w:lineRule="auto"/>
              <w:ind w:left="359"/>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减少</w:t>
            </w:r>
          </w:p>
        </w:tc>
        <w:tc>
          <w:tcPr>
            <w:tcW w:w="1171" w:type="dxa"/>
            <w:vAlign w:val="top"/>
          </w:tcPr>
          <w:p>
            <w:pPr>
              <w:spacing w:before="30" w:line="217" w:lineRule="auto"/>
              <w:ind w:left="234"/>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c>
          <w:tcPr>
            <w:tcW w:w="1240" w:type="dxa"/>
            <w:vAlign w:val="top"/>
          </w:tcPr>
          <w:p>
            <w:pPr>
              <w:spacing w:before="30" w:line="217" w:lineRule="auto"/>
              <w:ind w:left="266"/>
              <w:rPr>
                <w:rFonts w:ascii="宋体" w:hAnsi="宋体" w:eastAsia="宋体" w:cs="宋体"/>
                <w:sz w:val="18"/>
                <w:szCs w:val="18"/>
              </w:rPr>
            </w:pPr>
            <w:r>
              <w:rPr>
                <w:rFonts w:ascii="宋体" w:hAnsi="宋体" w:eastAsia="宋体" w:cs="宋体"/>
                <w:spacing w:val="-2"/>
                <w:sz w:val="18"/>
                <w:szCs w:val="18"/>
              </w:rPr>
              <w:t>形成原</w:t>
            </w:r>
            <w:r>
              <w:rPr>
                <w:rFonts w:ascii="宋体" w:hAnsi="宋体" w:eastAsia="宋体" w:cs="宋体"/>
                <w:spacing w:val="-1"/>
                <w:sz w:val="18"/>
                <w:szCs w:val="18"/>
              </w:rPr>
              <w:t>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2528" w:type="dxa"/>
            <w:vAlign w:val="top"/>
          </w:tcPr>
          <w:p>
            <w:pPr>
              <w:spacing w:before="25" w:line="219" w:lineRule="auto"/>
              <w:ind w:left="120"/>
              <w:rPr>
                <w:rFonts w:ascii="宋体" w:hAnsi="宋体" w:eastAsia="宋体" w:cs="宋体"/>
                <w:sz w:val="18"/>
                <w:szCs w:val="18"/>
              </w:rPr>
            </w:pPr>
            <w:r>
              <w:rPr>
                <w:rFonts w:ascii="宋体" w:hAnsi="宋体" w:eastAsia="宋体" w:cs="宋体"/>
                <w:spacing w:val="-1"/>
                <w:sz w:val="18"/>
                <w:szCs w:val="18"/>
              </w:rPr>
              <w:t>十二五国家科技支</w:t>
            </w:r>
            <w:r>
              <w:rPr>
                <w:rFonts w:ascii="宋体" w:hAnsi="宋体" w:eastAsia="宋体" w:cs="宋体"/>
                <w:sz w:val="18"/>
                <w:szCs w:val="18"/>
              </w:rPr>
              <w:t>撑计划</w:t>
            </w:r>
          </w:p>
        </w:tc>
        <w:tc>
          <w:tcPr>
            <w:tcW w:w="1521" w:type="dxa"/>
            <w:vAlign w:val="top"/>
          </w:tcPr>
          <w:p>
            <w:pPr>
              <w:spacing w:before="52" w:line="191" w:lineRule="auto"/>
              <w:ind w:left="526"/>
              <w:rPr>
                <w:rFonts w:ascii="宋体" w:hAnsi="宋体" w:eastAsia="宋体" w:cs="宋体"/>
                <w:sz w:val="18"/>
                <w:szCs w:val="18"/>
              </w:rPr>
            </w:pPr>
            <w:r>
              <w:rPr>
                <w:rFonts w:ascii="宋体" w:hAnsi="宋体" w:eastAsia="宋体" w:cs="宋体"/>
                <w:spacing w:val="-15"/>
                <w:sz w:val="18"/>
                <w:szCs w:val="18"/>
              </w:rPr>
              <w:t>7</w:t>
            </w:r>
            <w:r>
              <w:rPr>
                <w:rFonts w:ascii="宋体" w:hAnsi="宋体" w:eastAsia="宋体" w:cs="宋体"/>
                <w:spacing w:val="-9"/>
                <w:sz w:val="18"/>
                <w:szCs w:val="18"/>
              </w:rPr>
              <w:t>50,000.00</w:t>
            </w:r>
          </w:p>
        </w:tc>
        <w:tc>
          <w:tcPr>
            <w:tcW w:w="1125" w:type="dxa"/>
            <w:vAlign w:val="top"/>
          </w:tcPr>
          <w:p>
            <w:pPr>
              <w:spacing w:line="239" w:lineRule="exact"/>
              <w:rPr>
                <w:rFonts w:ascii="Arial"/>
                <w:sz w:val="20"/>
              </w:rPr>
            </w:pPr>
          </w:p>
        </w:tc>
        <w:tc>
          <w:tcPr>
            <w:tcW w:w="1425" w:type="dxa"/>
            <w:vAlign w:val="top"/>
          </w:tcPr>
          <w:p>
            <w:pPr>
              <w:spacing w:before="52" w:line="191" w:lineRule="auto"/>
              <w:ind w:left="506"/>
              <w:rPr>
                <w:rFonts w:ascii="宋体" w:hAnsi="宋体" w:eastAsia="宋体" w:cs="宋体"/>
                <w:sz w:val="18"/>
                <w:szCs w:val="18"/>
              </w:rPr>
            </w:pPr>
            <w:r>
              <w:rPr>
                <w:rFonts w:ascii="宋体" w:hAnsi="宋体" w:eastAsia="宋体" w:cs="宋体"/>
                <w:spacing w:val="-15"/>
                <w:sz w:val="18"/>
                <w:szCs w:val="18"/>
              </w:rPr>
              <w:t>7</w:t>
            </w:r>
            <w:r>
              <w:rPr>
                <w:rFonts w:ascii="宋体" w:hAnsi="宋体" w:eastAsia="宋体" w:cs="宋体"/>
                <w:spacing w:val="-9"/>
                <w:sz w:val="18"/>
                <w:szCs w:val="18"/>
              </w:rPr>
              <w:t>50,000.00</w:t>
            </w:r>
          </w:p>
        </w:tc>
        <w:tc>
          <w:tcPr>
            <w:tcW w:w="1171" w:type="dxa"/>
            <w:vAlign w:val="top"/>
          </w:tcPr>
          <w:p>
            <w:pPr>
              <w:spacing w:line="239" w:lineRule="exact"/>
              <w:rPr>
                <w:rFonts w:ascii="Arial"/>
                <w:sz w:val="20"/>
              </w:rPr>
            </w:pPr>
          </w:p>
        </w:tc>
        <w:tc>
          <w:tcPr>
            <w:tcW w:w="1240"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528" w:type="dxa"/>
            <w:vAlign w:val="top"/>
          </w:tcPr>
          <w:p>
            <w:pPr>
              <w:spacing w:before="26" w:line="227" w:lineRule="auto"/>
              <w:ind w:left="118" w:right="156"/>
              <w:rPr>
                <w:rFonts w:ascii="宋体" w:hAnsi="宋体" w:eastAsia="宋体" w:cs="宋体"/>
                <w:sz w:val="18"/>
                <w:szCs w:val="18"/>
              </w:rPr>
            </w:pPr>
            <w:r>
              <w:rPr>
                <w:rFonts w:ascii="宋体" w:hAnsi="宋体" w:eastAsia="宋体" w:cs="宋体"/>
                <w:spacing w:val="-10"/>
                <w:sz w:val="18"/>
                <w:szCs w:val="18"/>
              </w:rPr>
              <w:t>湖南</w:t>
            </w:r>
            <w:r>
              <w:rPr>
                <w:rFonts w:ascii="宋体" w:hAnsi="宋体" w:eastAsia="宋体" w:cs="宋体"/>
                <w:spacing w:val="-8"/>
                <w:sz w:val="18"/>
                <w:szCs w:val="18"/>
              </w:rPr>
              <w:t>省</w:t>
            </w:r>
            <w:r>
              <w:rPr>
                <w:rFonts w:ascii="宋体" w:hAnsi="宋体" w:eastAsia="宋体" w:cs="宋体"/>
                <w:spacing w:val="-5"/>
                <w:sz w:val="18"/>
                <w:szCs w:val="18"/>
              </w:rPr>
              <w:t>财政来 2019 年“湖湘</w:t>
            </w:r>
            <w:r>
              <w:rPr>
                <w:rFonts w:ascii="宋体" w:hAnsi="宋体" w:eastAsia="宋体" w:cs="宋体"/>
                <w:sz w:val="18"/>
                <w:szCs w:val="18"/>
              </w:rPr>
              <w:t xml:space="preserve"> </w:t>
            </w:r>
            <w:r>
              <w:rPr>
                <w:rFonts w:ascii="宋体" w:hAnsi="宋体" w:eastAsia="宋体" w:cs="宋体"/>
                <w:spacing w:val="-1"/>
                <w:sz w:val="18"/>
                <w:szCs w:val="18"/>
              </w:rPr>
              <w:t>青年人才”支持</w:t>
            </w:r>
            <w:r>
              <w:rPr>
                <w:rFonts w:ascii="宋体" w:hAnsi="宋体" w:eastAsia="宋体" w:cs="宋体"/>
                <w:sz w:val="18"/>
                <w:szCs w:val="18"/>
              </w:rPr>
              <w:t>计划款</w:t>
            </w:r>
          </w:p>
        </w:tc>
        <w:tc>
          <w:tcPr>
            <w:tcW w:w="1521" w:type="dxa"/>
            <w:vAlign w:val="top"/>
          </w:tcPr>
          <w:p>
            <w:pPr>
              <w:spacing w:before="168" w:line="200" w:lineRule="auto"/>
              <w:ind w:left="541"/>
              <w:rPr>
                <w:rFonts w:ascii="宋体" w:hAnsi="宋体" w:eastAsia="宋体" w:cs="宋体"/>
                <w:sz w:val="18"/>
                <w:szCs w:val="18"/>
              </w:rPr>
            </w:pPr>
            <w:r>
              <w:rPr>
                <w:rFonts w:ascii="宋体" w:hAnsi="宋体" w:eastAsia="宋体" w:cs="宋体"/>
                <w:spacing w:val="-11"/>
                <w:sz w:val="18"/>
                <w:szCs w:val="18"/>
              </w:rPr>
              <w:t>100,000.00</w:t>
            </w:r>
          </w:p>
        </w:tc>
        <w:tc>
          <w:tcPr>
            <w:tcW w:w="1125" w:type="dxa"/>
            <w:vAlign w:val="top"/>
          </w:tcPr>
          <w:p>
            <w:pPr>
              <w:rPr>
                <w:rFonts w:ascii="Arial"/>
                <w:sz w:val="21"/>
              </w:rPr>
            </w:pPr>
          </w:p>
        </w:tc>
        <w:tc>
          <w:tcPr>
            <w:tcW w:w="1425" w:type="dxa"/>
            <w:vAlign w:val="top"/>
          </w:tcPr>
          <w:p>
            <w:pPr>
              <w:spacing w:before="168" w:line="200" w:lineRule="auto"/>
              <w:ind w:left="521"/>
              <w:rPr>
                <w:rFonts w:ascii="宋体" w:hAnsi="宋体" w:eastAsia="宋体" w:cs="宋体"/>
                <w:sz w:val="18"/>
                <w:szCs w:val="18"/>
              </w:rPr>
            </w:pPr>
            <w:r>
              <w:rPr>
                <w:rFonts w:ascii="宋体" w:hAnsi="宋体" w:eastAsia="宋体" w:cs="宋体"/>
                <w:spacing w:val="-11"/>
                <w:sz w:val="18"/>
                <w:szCs w:val="18"/>
              </w:rPr>
              <w:t>100,000.00</w:t>
            </w:r>
          </w:p>
        </w:tc>
        <w:tc>
          <w:tcPr>
            <w:tcW w:w="1171" w:type="dxa"/>
            <w:vAlign w:val="top"/>
          </w:tcPr>
          <w:p>
            <w:pPr>
              <w:rPr>
                <w:rFonts w:ascii="Arial"/>
                <w:sz w:val="21"/>
              </w:rPr>
            </w:pPr>
          </w:p>
        </w:tc>
        <w:tc>
          <w:tcPr>
            <w:tcW w:w="12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528" w:type="dxa"/>
            <w:vAlign w:val="top"/>
          </w:tcPr>
          <w:p>
            <w:pPr>
              <w:spacing w:before="30" w:line="226" w:lineRule="auto"/>
              <w:ind w:left="120" w:right="250" w:firstLine="1"/>
              <w:rPr>
                <w:rFonts w:ascii="宋体" w:hAnsi="宋体" w:eastAsia="宋体" w:cs="宋体"/>
                <w:sz w:val="18"/>
                <w:szCs w:val="18"/>
              </w:rPr>
            </w:pPr>
            <w:r>
              <w:rPr>
                <w:rFonts w:ascii="宋体" w:hAnsi="宋体" w:eastAsia="宋体" w:cs="宋体"/>
                <w:spacing w:val="-1"/>
                <w:sz w:val="18"/>
                <w:szCs w:val="18"/>
              </w:rPr>
              <w:t>危险化学品生产企业体</w:t>
            </w:r>
            <w:r>
              <w:rPr>
                <w:rFonts w:ascii="宋体" w:hAnsi="宋体" w:eastAsia="宋体" w:cs="宋体"/>
                <w:sz w:val="18"/>
                <w:szCs w:val="18"/>
              </w:rPr>
              <w:t xml:space="preserve">检及 </w:t>
            </w:r>
            <w:r>
              <w:rPr>
                <w:rFonts w:ascii="宋体" w:hAnsi="宋体" w:eastAsia="宋体" w:cs="宋体"/>
                <w:spacing w:val="-1"/>
                <w:sz w:val="18"/>
                <w:szCs w:val="18"/>
              </w:rPr>
              <w:t>制定体检标准项</w:t>
            </w:r>
            <w:r>
              <w:rPr>
                <w:rFonts w:ascii="宋体" w:hAnsi="宋体" w:eastAsia="宋体" w:cs="宋体"/>
                <w:sz w:val="18"/>
                <w:szCs w:val="18"/>
              </w:rPr>
              <w:t>目</w:t>
            </w:r>
          </w:p>
        </w:tc>
        <w:tc>
          <w:tcPr>
            <w:tcW w:w="1521" w:type="dxa"/>
            <w:vAlign w:val="top"/>
          </w:tcPr>
          <w:p>
            <w:pPr>
              <w:spacing w:before="172" w:line="200" w:lineRule="auto"/>
              <w:ind w:left="528"/>
              <w:rPr>
                <w:rFonts w:ascii="宋体" w:hAnsi="宋体" w:eastAsia="宋体" w:cs="宋体"/>
                <w:sz w:val="18"/>
                <w:szCs w:val="18"/>
              </w:rPr>
            </w:pPr>
            <w:r>
              <w:rPr>
                <w:rFonts w:ascii="宋体" w:hAnsi="宋体" w:eastAsia="宋体" w:cs="宋体"/>
                <w:spacing w:val="-17"/>
                <w:sz w:val="18"/>
                <w:szCs w:val="18"/>
              </w:rPr>
              <w:t>5</w:t>
            </w:r>
            <w:r>
              <w:rPr>
                <w:rFonts w:ascii="宋体" w:hAnsi="宋体" w:eastAsia="宋体" w:cs="宋体"/>
                <w:spacing w:val="-9"/>
                <w:sz w:val="18"/>
                <w:szCs w:val="18"/>
              </w:rPr>
              <w:t>00,000.00</w:t>
            </w:r>
          </w:p>
        </w:tc>
        <w:tc>
          <w:tcPr>
            <w:tcW w:w="1125" w:type="dxa"/>
            <w:vAlign w:val="top"/>
          </w:tcPr>
          <w:p>
            <w:pPr>
              <w:rPr>
                <w:rFonts w:ascii="Arial"/>
                <w:sz w:val="21"/>
              </w:rPr>
            </w:pPr>
          </w:p>
        </w:tc>
        <w:tc>
          <w:tcPr>
            <w:tcW w:w="1425" w:type="dxa"/>
            <w:vAlign w:val="top"/>
          </w:tcPr>
          <w:p>
            <w:pPr>
              <w:spacing w:before="172" w:line="200" w:lineRule="auto"/>
              <w:ind w:left="508"/>
              <w:rPr>
                <w:rFonts w:ascii="宋体" w:hAnsi="宋体" w:eastAsia="宋体" w:cs="宋体"/>
                <w:sz w:val="18"/>
                <w:szCs w:val="18"/>
              </w:rPr>
            </w:pPr>
            <w:r>
              <w:rPr>
                <w:rFonts w:ascii="宋体" w:hAnsi="宋体" w:eastAsia="宋体" w:cs="宋体"/>
                <w:spacing w:val="-17"/>
                <w:sz w:val="18"/>
                <w:szCs w:val="18"/>
              </w:rPr>
              <w:t>5</w:t>
            </w:r>
            <w:r>
              <w:rPr>
                <w:rFonts w:ascii="宋体" w:hAnsi="宋体" w:eastAsia="宋体" w:cs="宋体"/>
                <w:spacing w:val="-9"/>
                <w:sz w:val="18"/>
                <w:szCs w:val="18"/>
              </w:rPr>
              <w:t>00,000.00</w:t>
            </w:r>
          </w:p>
        </w:tc>
        <w:tc>
          <w:tcPr>
            <w:tcW w:w="1171" w:type="dxa"/>
            <w:vAlign w:val="top"/>
          </w:tcPr>
          <w:p>
            <w:pPr>
              <w:rPr>
                <w:rFonts w:ascii="Arial"/>
                <w:sz w:val="21"/>
              </w:rPr>
            </w:pPr>
          </w:p>
        </w:tc>
        <w:tc>
          <w:tcPr>
            <w:tcW w:w="12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2528" w:type="dxa"/>
            <w:vAlign w:val="top"/>
          </w:tcPr>
          <w:p>
            <w:pPr>
              <w:spacing w:before="29" w:line="215" w:lineRule="auto"/>
              <w:ind w:left="119"/>
              <w:rPr>
                <w:rFonts w:ascii="宋体" w:hAnsi="宋体" w:eastAsia="宋体" w:cs="宋体"/>
                <w:sz w:val="18"/>
                <w:szCs w:val="18"/>
              </w:rPr>
            </w:pPr>
            <w:r>
              <w:rPr>
                <w:rFonts w:ascii="宋体" w:hAnsi="宋体" w:eastAsia="宋体" w:cs="宋体"/>
                <w:spacing w:val="-1"/>
                <w:sz w:val="18"/>
                <w:szCs w:val="18"/>
              </w:rPr>
              <w:t>精包减喷项目款</w:t>
            </w:r>
          </w:p>
        </w:tc>
        <w:tc>
          <w:tcPr>
            <w:tcW w:w="1521" w:type="dxa"/>
            <w:vAlign w:val="top"/>
          </w:tcPr>
          <w:p>
            <w:pPr>
              <w:spacing w:line="239" w:lineRule="exact"/>
              <w:rPr>
                <w:rFonts w:ascii="Arial"/>
                <w:sz w:val="20"/>
              </w:rPr>
            </w:pPr>
          </w:p>
        </w:tc>
        <w:tc>
          <w:tcPr>
            <w:tcW w:w="1125" w:type="dxa"/>
            <w:vAlign w:val="top"/>
          </w:tcPr>
          <w:p>
            <w:pPr>
              <w:spacing w:before="56" w:line="187" w:lineRule="auto"/>
              <w:ind w:left="298"/>
              <w:rPr>
                <w:rFonts w:ascii="宋体" w:hAnsi="宋体" w:eastAsia="宋体" w:cs="宋体"/>
                <w:sz w:val="18"/>
                <w:szCs w:val="18"/>
              </w:rPr>
            </w:pPr>
            <w:r>
              <w:rPr>
                <w:rFonts w:ascii="宋体" w:hAnsi="宋体" w:eastAsia="宋体" w:cs="宋体"/>
                <w:spacing w:val="-17"/>
                <w:sz w:val="18"/>
                <w:szCs w:val="18"/>
              </w:rPr>
              <w:t>6</w:t>
            </w:r>
            <w:r>
              <w:rPr>
                <w:rFonts w:ascii="宋体" w:hAnsi="宋体" w:eastAsia="宋体" w:cs="宋体"/>
                <w:spacing w:val="-10"/>
                <w:sz w:val="18"/>
                <w:szCs w:val="18"/>
              </w:rPr>
              <w:t>0,000.00</w:t>
            </w:r>
          </w:p>
        </w:tc>
        <w:tc>
          <w:tcPr>
            <w:tcW w:w="1425" w:type="dxa"/>
            <w:vAlign w:val="top"/>
          </w:tcPr>
          <w:p>
            <w:pPr>
              <w:spacing w:before="56" w:line="187" w:lineRule="auto"/>
              <w:ind w:left="595"/>
              <w:rPr>
                <w:rFonts w:ascii="宋体" w:hAnsi="宋体" w:eastAsia="宋体" w:cs="宋体"/>
                <w:sz w:val="18"/>
                <w:szCs w:val="18"/>
              </w:rPr>
            </w:pPr>
            <w:r>
              <w:rPr>
                <w:rFonts w:ascii="宋体" w:hAnsi="宋体" w:eastAsia="宋体" w:cs="宋体"/>
                <w:spacing w:val="-13"/>
                <w:sz w:val="18"/>
                <w:szCs w:val="18"/>
              </w:rPr>
              <w:t>2</w:t>
            </w:r>
            <w:r>
              <w:rPr>
                <w:rFonts w:ascii="宋体" w:hAnsi="宋体" w:eastAsia="宋体" w:cs="宋体"/>
                <w:spacing w:val="-10"/>
                <w:sz w:val="18"/>
                <w:szCs w:val="18"/>
              </w:rPr>
              <w:t>1,181.84</w:t>
            </w:r>
          </w:p>
        </w:tc>
        <w:tc>
          <w:tcPr>
            <w:tcW w:w="1171" w:type="dxa"/>
            <w:vAlign w:val="top"/>
          </w:tcPr>
          <w:p>
            <w:pPr>
              <w:spacing w:before="56" w:line="187" w:lineRule="auto"/>
              <w:ind w:left="273"/>
              <w:rPr>
                <w:rFonts w:ascii="宋体" w:hAnsi="宋体" w:eastAsia="宋体" w:cs="宋体"/>
                <w:sz w:val="18"/>
                <w:szCs w:val="18"/>
              </w:rPr>
            </w:pPr>
            <w:r>
              <w:rPr>
                <w:rFonts w:ascii="宋体" w:hAnsi="宋体" w:eastAsia="宋体" w:cs="宋体"/>
                <w:spacing w:val="-16"/>
                <w:sz w:val="18"/>
                <w:szCs w:val="18"/>
              </w:rPr>
              <w:t>3</w:t>
            </w:r>
            <w:r>
              <w:rPr>
                <w:rFonts w:ascii="宋体" w:hAnsi="宋体" w:eastAsia="宋体" w:cs="宋体"/>
                <w:spacing w:val="-10"/>
                <w:sz w:val="18"/>
                <w:szCs w:val="18"/>
              </w:rPr>
              <w:t>8,818.16</w:t>
            </w:r>
          </w:p>
        </w:tc>
        <w:tc>
          <w:tcPr>
            <w:tcW w:w="1240"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2528" w:type="dxa"/>
            <w:vAlign w:val="top"/>
          </w:tcPr>
          <w:p>
            <w:pPr>
              <w:spacing w:before="29" w:line="217" w:lineRule="auto"/>
              <w:ind w:left="1037"/>
              <w:rPr>
                <w:rFonts w:ascii="宋体" w:hAnsi="宋体" w:eastAsia="宋体" w:cs="宋体"/>
                <w:sz w:val="18"/>
                <w:szCs w:val="18"/>
              </w:rPr>
            </w:pPr>
            <w:r>
              <w:rPr>
                <w:rFonts w:ascii="宋体" w:hAnsi="宋体" w:eastAsia="宋体" w:cs="宋体"/>
                <w:spacing w:val="-2"/>
                <w:sz w:val="18"/>
                <w:szCs w:val="18"/>
              </w:rPr>
              <w:t>合计</w:t>
            </w:r>
          </w:p>
        </w:tc>
        <w:tc>
          <w:tcPr>
            <w:tcW w:w="1521" w:type="dxa"/>
            <w:vAlign w:val="top"/>
          </w:tcPr>
          <w:p>
            <w:pPr>
              <w:spacing w:before="54" w:line="191" w:lineRule="auto"/>
              <w:ind w:left="406"/>
              <w:rPr>
                <w:rFonts w:ascii="宋体" w:hAnsi="宋体" w:eastAsia="宋体" w:cs="宋体"/>
                <w:sz w:val="18"/>
                <w:szCs w:val="18"/>
              </w:rPr>
            </w:pPr>
            <w:r>
              <w:rPr>
                <w:rFonts w:ascii="宋体" w:hAnsi="宋体" w:eastAsia="宋体" w:cs="宋体"/>
                <w:spacing w:val="-13"/>
                <w:sz w:val="18"/>
                <w:szCs w:val="18"/>
              </w:rPr>
              <w:t>1,350,000.00</w:t>
            </w:r>
          </w:p>
        </w:tc>
        <w:tc>
          <w:tcPr>
            <w:tcW w:w="1125" w:type="dxa"/>
            <w:vAlign w:val="top"/>
          </w:tcPr>
          <w:p>
            <w:pPr>
              <w:spacing w:before="54" w:line="191" w:lineRule="auto"/>
              <w:ind w:left="298"/>
              <w:rPr>
                <w:rFonts w:ascii="宋体" w:hAnsi="宋体" w:eastAsia="宋体" w:cs="宋体"/>
                <w:sz w:val="18"/>
                <w:szCs w:val="18"/>
              </w:rPr>
            </w:pPr>
            <w:r>
              <w:rPr>
                <w:rFonts w:ascii="宋体" w:hAnsi="宋体" w:eastAsia="宋体" w:cs="宋体"/>
                <w:spacing w:val="-17"/>
                <w:sz w:val="18"/>
                <w:szCs w:val="18"/>
              </w:rPr>
              <w:t>6</w:t>
            </w:r>
            <w:r>
              <w:rPr>
                <w:rFonts w:ascii="宋体" w:hAnsi="宋体" w:eastAsia="宋体" w:cs="宋体"/>
                <w:spacing w:val="-10"/>
                <w:sz w:val="18"/>
                <w:szCs w:val="18"/>
              </w:rPr>
              <w:t>0,000.00</w:t>
            </w:r>
          </w:p>
        </w:tc>
        <w:tc>
          <w:tcPr>
            <w:tcW w:w="1425" w:type="dxa"/>
            <w:vAlign w:val="top"/>
          </w:tcPr>
          <w:p>
            <w:pPr>
              <w:spacing w:before="54" w:line="191" w:lineRule="auto"/>
              <w:ind w:left="386"/>
              <w:rPr>
                <w:rFonts w:ascii="宋体" w:hAnsi="宋体" w:eastAsia="宋体" w:cs="宋体"/>
                <w:sz w:val="18"/>
                <w:szCs w:val="18"/>
              </w:rPr>
            </w:pPr>
            <w:r>
              <w:rPr>
                <w:rFonts w:ascii="宋体" w:hAnsi="宋体" w:eastAsia="宋体" w:cs="宋体"/>
                <w:spacing w:val="-13"/>
                <w:sz w:val="18"/>
                <w:szCs w:val="18"/>
              </w:rPr>
              <w:t>1,371,181.84</w:t>
            </w:r>
          </w:p>
        </w:tc>
        <w:tc>
          <w:tcPr>
            <w:tcW w:w="1171" w:type="dxa"/>
            <w:vAlign w:val="top"/>
          </w:tcPr>
          <w:p>
            <w:pPr>
              <w:spacing w:before="54" w:line="191" w:lineRule="auto"/>
              <w:ind w:left="273"/>
              <w:rPr>
                <w:rFonts w:ascii="宋体" w:hAnsi="宋体" w:eastAsia="宋体" w:cs="宋体"/>
                <w:sz w:val="18"/>
                <w:szCs w:val="18"/>
              </w:rPr>
            </w:pPr>
            <w:r>
              <w:rPr>
                <w:rFonts w:ascii="宋体" w:hAnsi="宋体" w:eastAsia="宋体" w:cs="宋体"/>
                <w:spacing w:val="-16"/>
                <w:sz w:val="18"/>
                <w:szCs w:val="18"/>
              </w:rPr>
              <w:t>3</w:t>
            </w:r>
            <w:r>
              <w:rPr>
                <w:rFonts w:ascii="宋体" w:hAnsi="宋体" w:eastAsia="宋体" w:cs="宋体"/>
                <w:spacing w:val="-10"/>
                <w:sz w:val="18"/>
                <w:szCs w:val="18"/>
              </w:rPr>
              <w:t>8,818.16</w:t>
            </w:r>
          </w:p>
        </w:tc>
        <w:tc>
          <w:tcPr>
            <w:tcW w:w="1240" w:type="dxa"/>
            <w:vAlign w:val="top"/>
          </w:tcPr>
          <w:p>
            <w:pPr>
              <w:spacing w:before="43" w:line="203" w:lineRule="auto"/>
              <w:ind w:left="590"/>
              <w:rPr>
                <w:rFonts w:ascii="宋体" w:hAnsi="宋体" w:eastAsia="宋体" w:cs="宋体"/>
                <w:sz w:val="18"/>
                <w:szCs w:val="18"/>
              </w:rPr>
            </w:pPr>
            <w:r>
              <w:rPr>
                <w:rFonts w:ascii="宋体" w:hAnsi="宋体" w:eastAsia="宋体" w:cs="宋体"/>
                <w:sz w:val="18"/>
                <w:szCs w:val="18"/>
              </w:rPr>
              <w:t>/</w:t>
            </w:r>
          </w:p>
        </w:tc>
      </w:tr>
    </w:tbl>
    <w:p>
      <w:pPr>
        <w:spacing w:line="261" w:lineRule="auto"/>
        <w:rPr>
          <w:rFonts w:ascii="Arial"/>
          <w:sz w:val="21"/>
        </w:rPr>
      </w:pPr>
    </w:p>
    <w:p>
      <w:pPr>
        <w:spacing w:before="69" w:line="221" w:lineRule="auto"/>
        <w:ind w:left="295"/>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4</w:t>
      </w:r>
      <w:r>
        <w:rPr>
          <w:rFonts w:ascii="宋体" w:hAnsi="宋体" w:eastAsia="宋体" w:cs="宋体"/>
          <w:spacing w:val="-9"/>
          <w:sz w:val="21"/>
          <w:szCs w:val="21"/>
          <w14:textOutline w14:w="3831" w14:cap="flat" w14:cmpd="sng">
            <w14:solidFill>
              <w14:srgbClr w14:val="000000"/>
            </w14:solidFill>
            <w14:prstDash w14:val="solid"/>
            <w14:miter w14:val="0"/>
          </w14:textOutline>
        </w:rPr>
        <w:t>8、</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0"/>
          </w14:textOutline>
        </w:rPr>
        <w:t>长期应付职工薪酬</w:t>
      </w:r>
    </w:p>
    <w:p>
      <w:pPr>
        <w:spacing w:before="66" w:line="235" w:lineRule="auto"/>
        <w:ind w:left="30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8" w:line="221" w:lineRule="auto"/>
        <w:ind w:left="295"/>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4</w:t>
      </w:r>
      <w:r>
        <w:rPr>
          <w:rFonts w:ascii="宋体" w:hAnsi="宋体" w:eastAsia="宋体" w:cs="宋体"/>
          <w:spacing w:val="-14"/>
          <w:sz w:val="21"/>
          <w:szCs w:val="21"/>
          <w14:textOutline w14:w="3831" w14:cap="flat" w14:cmpd="sng">
            <w14:solidFill>
              <w14:srgbClr w14:val="000000"/>
            </w14:solidFill>
            <w14:prstDash w14:val="solid"/>
            <w14:miter w14:val="0"/>
          </w14:textOutline>
        </w:rPr>
        <w:t>9、</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预计负债</w:t>
      </w:r>
    </w:p>
    <w:p>
      <w:pPr>
        <w:spacing w:before="68" w:line="235" w:lineRule="auto"/>
        <w:ind w:left="30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0" w:lineRule="auto"/>
        <w:rPr>
          <w:rFonts w:ascii="Arial"/>
          <w:sz w:val="21"/>
        </w:rPr>
      </w:pPr>
    </w:p>
    <w:p>
      <w:pPr>
        <w:spacing w:before="69" w:line="221" w:lineRule="auto"/>
        <w:ind w:left="300"/>
        <w:rPr>
          <w:rFonts w:ascii="宋体" w:hAnsi="宋体" w:eastAsia="宋体" w:cs="宋体"/>
          <w:sz w:val="21"/>
          <w:szCs w:val="21"/>
        </w:rPr>
      </w:pPr>
      <w:r>
        <w:rPr>
          <w:rFonts w:ascii="宋体" w:hAnsi="宋体" w:eastAsia="宋体" w:cs="宋体"/>
          <w:spacing w:val="-21"/>
          <w:sz w:val="21"/>
          <w:szCs w:val="21"/>
          <w14:textOutline w14:w="3831" w14:cap="flat" w14:cmpd="sng">
            <w14:solidFill>
              <w14:srgbClr w14:val="000000"/>
            </w14:solidFill>
            <w14:prstDash w14:val="solid"/>
            <w14:miter w14:val="0"/>
          </w14:textOutline>
        </w:rPr>
        <w:t>5</w:t>
      </w:r>
      <w:r>
        <w:rPr>
          <w:rFonts w:ascii="宋体" w:hAnsi="宋体" w:eastAsia="宋体" w:cs="宋体"/>
          <w:spacing w:val="-14"/>
          <w:sz w:val="21"/>
          <w:szCs w:val="21"/>
          <w14:textOutline w14:w="3831" w14:cap="flat" w14:cmpd="sng">
            <w14:solidFill>
              <w14:srgbClr w14:val="000000"/>
            </w14:solidFill>
            <w14:prstDash w14:val="solid"/>
            <w14:miter w14:val="0"/>
          </w14:textOutline>
        </w:rPr>
        <w:t>0、</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递延收益</w:t>
      </w:r>
    </w:p>
    <w:p>
      <w:pPr>
        <w:spacing w:before="81" w:line="228" w:lineRule="auto"/>
        <w:ind w:left="297"/>
        <w:rPr>
          <w:rFonts w:ascii="宋体" w:hAnsi="宋体" w:eastAsia="宋体" w:cs="宋体"/>
          <w:sz w:val="21"/>
          <w:szCs w:val="21"/>
        </w:rPr>
      </w:pPr>
      <w:r>
        <w:rPr>
          <w:rFonts w:ascii="宋体" w:hAnsi="宋体" w:eastAsia="宋体" w:cs="宋体"/>
          <w:spacing w:val="-1"/>
          <w:sz w:val="21"/>
          <w:szCs w:val="21"/>
        </w:rPr>
        <w:t>递延收益情况</w:t>
      </w:r>
    </w:p>
    <w:p>
      <w:pPr>
        <w:spacing w:line="234" w:lineRule="auto"/>
        <w:ind w:left="296"/>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9" w:line="214" w:lineRule="auto"/>
        <w:ind w:left="297"/>
        <w:rPr>
          <w:rFonts w:ascii="宋体" w:hAnsi="宋体" w:eastAsia="宋体" w:cs="宋体"/>
          <w:sz w:val="21"/>
          <w:szCs w:val="21"/>
        </w:rPr>
      </w:pPr>
      <w:r>
        <w:rPr>
          <w:rFonts w:ascii="宋体" w:hAnsi="宋体" w:eastAsia="宋体" w:cs="宋体"/>
          <w:spacing w:val="-16"/>
          <w:sz w:val="21"/>
          <w:szCs w:val="21"/>
        </w:rPr>
        <w:t>单</w:t>
      </w:r>
      <w:r>
        <w:rPr>
          <w:rFonts w:ascii="宋体" w:hAnsi="宋体" w:eastAsia="宋体" w:cs="宋体"/>
          <w:spacing w:val="-8"/>
          <w:sz w:val="21"/>
          <w:szCs w:val="21"/>
        </w:rPr>
        <w:t>位： 元  币种：人民币</w:t>
      </w:r>
    </w:p>
    <w:tbl>
      <w:tblPr>
        <w:tblStyle w:val="4"/>
        <w:tblW w:w="8895" w:type="dxa"/>
        <w:tblInd w:w="2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1449"/>
        <w:gridCol w:w="1226"/>
        <w:gridCol w:w="1264"/>
        <w:gridCol w:w="1406"/>
        <w:gridCol w:w="1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23" w:type="dxa"/>
            <w:vAlign w:val="top"/>
          </w:tcPr>
          <w:p>
            <w:pPr>
              <w:spacing w:before="80" w:line="220" w:lineRule="auto"/>
              <w:ind w:left="1039"/>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1449" w:type="dxa"/>
            <w:vAlign w:val="top"/>
          </w:tcPr>
          <w:p>
            <w:pPr>
              <w:spacing w:before="79" w:line="220" w:lineRule="auto"/>
              <w:ind w:left="370"/>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c>
          <w:tcPr>
            <w:tcW w:w="1226" w:type="dxa"/>
            <w:vAlign w:val="top"/>
          </w:tcPr>
          <w:p>
            <w:pPr>
              <w:spacing w:before="80" w:line="219" w:lineRule="auto"/>
              <w:ind w:left="256"/>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增加</w:t>
            </w:r>
          </w:p>
        </w:tc>
        <w:tc>
          <w:tcPr>
            <w:tcW w:w="1264" w:type="dxa"/>
            <w:vAlign w:val="top"/>
          </w:tcPr>
          <w:p>
            <w:pPr>
              <w:spacing w:before="80" w:line="219" w:lineRule="auto"/>
              <w:ind w:left="276"/>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减少</w:t>
            </w:r>
          </w:p>
        </w:tc>
        <w:tc>
          <w:tcPr>
            <w:tcW w:w="1406" w:type="dxa"/>
            <w:vAlign w:val="top"/>
          </w:tcPr>
          <w:p>
            <w:pPr>
              <w:spacing w:before="79" w:line="220" w:lineRule="auto"/>
              <w:ind w:left="348"/>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c>
          <w:tcPr>
            <w:tcW w:w="1127" w:type="dxa"/>
            <w:vAlign w:val="top"/>
          </w:tcPr>
          <w:p>
            <w:pPr>
              <w:spacing w:before="80" w:line="221" w:lineRule="auto"/>
              <w:ind w:left="208"/>
              <w:rPr>
                <w:rFonts w:ascii="宋体" w:hAnsi="宋体" w:eastAsia="宋体" w:cs="宋体"/>
                <w:sz w:val="18"/>
                <w:szCs w:val="18"/>
              </w:rPr>
            </w:pPr>
            <w:r>
              <w:rPr>
                <w:rFonts w:ascii="宋体" w:hAnsi="宋体" w:eastAsia="宋体" w:cs="宋体"/>
                <w:spacing w:val="-2"/>
                <w:sz w:val="18"/>
                <w:szCs w:val="18"/>
              </w:rPr>
              <w:t>形成原</w:t>
            </w:r>
            <w:r>
              <w:rPr>
                <w:rFonts w:ascii="宋体" w:hAnsi="宋体" w:eastAsia="宋体" w:cs="宋体"/>
                <w:spacing w:val="-1"/>
                <w:sz w:val="18"/>
                <w:szCs w:val="18"/>
              </w:rPr>
              <w:t>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423" w:type="dxa"/>
            <w:vAlign w:val="top"/>
          </w:tcPr>
          <w:p>
            <w:pPr>
              <w:spacing w:before="26" w:line="215" w:lineRule="auto"/>
              <w:ind w:left="34"/>
              <w:rPr>
                <w:rFonts w:ascii="宋体" w:hAnsi="宋体" w:eastAsia="宋体" w:cs="宋体"/>
                <w:sz w:val="18"/>
                <w:szCs w:val="18"/>
              </w:rPr>
            </w:pPr>
            <w:r>
              <w:rPr>
                <w:rFonts w:ascii="宋体" w:hAnsi="宋体" w:eastAsia="宋体" w:cs="宋体"/>
                <w:spacing w:val="-2"/>
                <w:sz w:val="18"/>
                <w:szCs w:val="18"/>
              </w:rPr>
              <w:t>政</w:t>
            </w:r>
            <w:r>
              <w:rPr>
                <w:rFonts w:ascii="宋体" w:hAnsi="宋体" w:eastAsia="宋体" w:cs="宋体"/>
                <w:spacing w:val="-1"/>
                <w:sz w:val="18"/>
                <w:szCs w:val="18"/>
              </w:rPr>
              <w:t>府补助</w:t>
            </w:r>
          </w:p>
        </w:tc>
        <w:tc>
          <w:tcPr>
            <w:tcW w:w="1449" w:type="dxa"/>
            <w:vAlign w:val="top"/>
          </w:tcPr>
          <w:p>
            <w:pPr>
              <w:spacing w:line="235" w:lineRule="exact"/>
              <w:rPr>
                <w:rFonts w:ascii="Arial"/>
                <w:sz w:val="20"/>
              </w:rPr>
            </w:pPr>
          </w:p>
        </w:tc>
        <w:tc>
          <w:tcPr>
            <w:tcW w:w="1226" w:type="dxa"/>
            <w:vAlign w:val="top"/>
          </w:tcPr>
          <w:p>
            <w:pPr>
              <w:spacing w:line="235" w:lineRule="exact"/>
              <w:rPr>
                <w:rFonts w:ascii="Arial"/>
                <w:sz w:val="20"/>
              </w:rPr>
            </w:pPr>
          </w:p>
        </w:tc>
        <w:tc>
          <w:tcPr>
            <w:tcW w:w="1264" w:type="dxa"/>
            <w:vAlign w:val="top"/>
          </w:tcPr>
          <w:p>
            <w:pPr>
              <w:spacing w:line="235" w:lineRule="exact"/>
              <w:rPr>
                <w:rFonts w:ascii="Arial"/>
                <w:sz w:val="20"/>
              </w:rPr>
            </w:pPr>
          </w:p>
        </w:tc>
        <w:tc>
          <w:tcPr>
            <w:tcW w:w="1406" w:type="dxa"/>
            <w:vAlign w:val="top"/>
          </w:tcPr>
          <w:p>
            <w:pPr>
              <w:spacing w:line="235" w:lineRule="exact"/>
              <w:rPr>
                <w:rFonts w:ascii="Arial"/>
                <w:sz w:val="20"/>
              </w:rPr>
            </w:pPr>
          </w:p>
        </w:tc>
        <w:tc>
          <w:tcPr>
            <w:tcW w:w="112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423" w:type="dxa"/>
            <w:vAlign w:val="top"/>
          </w:tcPr>
          <w:p>
            <w:pPr>
              <w:spacing w:before="28" w:line="214" w:lineRule="auto"/>
              <w:ind w:left="39"/>
              <w:rPr>
                <w:rFonts w:ascii="宋体" w:hAnsi="宋体" w:eastAsia="宋体" w:cs="宋体"/>
                <w:sz w:val="18"/>
                <w:szCs w:val="18"/>
              </w:rPr>
            </w:pPr>
            <w:r>
              <w:rPr>
                <w:rFonts w:ascii="宋体" w:hAnsi="宋体" w:eastAsia="宋体" w:cs="宋体"/>
                <w:spacing w:val="-2"/>
                <w:sz w:val="18"/>
                <w:szCs w:val="18"/>
              </w:rPr>
              <w:t>与</w:t>
            </w:r>
            <w:r>
              <w:rPr>
                <w:rFonts w:ascii="宋体" w:hAnsi="宋体" w:eastAsia="宋体" w:cs="宋体"/>
                <w:spacing w:val="-1"/>
                <w:sz w:val="18"/>
                <w:szCs w:val="18"/>
              </w:rPr>
              <w:t>资产相关政府补助</w:t>
            </w:r>
          </w:p>
        </w:tc>
        <w:tc>
          <w:tcPr>
            <w:tcW w:w="1449" w:type="dxa"/>
            <w:vAlign w:val="top"/>
          </w:tcPr>
          <w:p>
            <w:pPr>
              <w:spacing w:before="40" w:line="200" w:lineRule="auto"/>
              <w:ind w:left="32"/>
              <w:rPr>
                <w:rFonts w:ascii="宋体" w:hAnsi="宋体" w:eastAsia="宋体" w:cs="宋体"/>
                <w:sz w:val="18"/>
                <w:szCs w:val="18"/>
              </w:rPr>
            </w:pPr>
            <w:r>
              <w:rPr>
                <w:rFonts w:ascii="宋体" w:hAnsi="宋体" w:eastAsia="宋体" w:cs="宋体"/>
                <w:spacing w:val="-11"/>
                <w:sz w:val="18"/>
                <w:szCs w:val="18"/>
              </w:rPr>
              <w:t>98,151,326.1</w:t>
            </w:r>
            <w:r>
              <w:rPr>
                <w:rFonts w:ascii="宋体" w:hAnsi="宋体" w:eastAsia="宋体" w:cs="宋体"/>
                <w:spacing w:val="-10"/>
                <w:sz w:val="18"/>
                <w:szCs w:val="18"/>
              </w:rPr>
              <w:t>3</w:t>
            </w:r>
          </w:p>
        </w:tc>
        <w:tc>
          <w:tcPr>
            <w:tcW w:w="1226" w:type="dxa"/>
            <w:vAlign w:val="top"/>
          </w:tcPr>
          <w:p>
            <w:pPr>
              <w:spacing w:line="237" w:lineRule="exact"/>
              <w:rPr>
                <w:rFonts w:ascii="Arial"/>
                <w:sz w:val="20"/>
              </w:rPr>
            </w:pPr>
          </w:p>
        </w:tc>
        <w:tc>
          <w:tcPr>
            <w:tcW w:w="1264" w:type="dxa"/>
            <w:vAlign w:val="top"/>
          </w:tcPr>
          <w:p>
            <w:pPr>
              <w:spacing w:before="40" w:line="200" w:lineRule="auto"/>
              <w:ind w:left="47"/>
              <w:rPr>
                <w:rFonts w:ascii="宋体" w:hAnsi="宋体" w:eastAsia="宋体" w:cs="宋体"/>
                <w:sz w:val="18"/>
                <w:szCs w:val="18"/>
              </w:rPr>
            </w:pPr>
            <w:r>
              <w:rPr>
                <w:rFonts w:ascii="宋体" w:hAnsi="宋体" w:eastAsia="宋体" w:cs="宋体"/>
                <w:spacing w:val="-20"/>
                <w:sz w:val="18"/>
                <w:szCs w:val="18"/>
              </w:rPr>
              <w:t>1</w:t>
            </w:r>
            <w:r>
              <w:rPr>
                <w:rFonts w:ascii="宋体" w:hAnsi="宋体" w:eastAsia="宋体" w:cs="宋体"/>
                <w:spacing w:val="-13"/>
                <w:sz w:val="18"/>
                <w:szCs w:val="18"/>
              </w:rPr>
              <w:t>,611,232.82</w:t>
            </w:r>
          </w:p>
        </w:tc>
        <w:tc>
          <w:tcPr>
            <w:tcW w:w="1406" w:type="dxa"/>
            <w:vAlign w:val="top"/>
          </w:tcPr>
          <w:p>
            <w:pPr>
              <w:spacing w:before="40" w:line="200" w:lineRule="auto"/>
              <w:ind w:left="32"/>
              <w:rPr>
                <w:rFonts w:ascii="宋体" w:hAnsi="宋体" w:eastAsia="宋体" w:cs="宋体"/>
                <w:sz w:val="18"/>
                <w:szCs w:val="18"/>
              </w:rPr>
            </w:pPr>
            <w:r>
              <w:rPr>
                <w:rFonts w:ascii="宋体" w:hAnsi="宋体" w:eastAsia="宋体" w:cs="宋体"/>
                <w:spacing w:val="-11"/>
                <w:sz w:val="18"/>
                <w:szCs w:val="18"/>
              </w:rPr>
              <w:t>96,540,093.3</w:t>
            </w:r>
            <w:r>
              <w:rPr>
                <w:rFonts w:ascii="宋体" w:hAnsi="宋体" w:eastAsia="宋体" w:cs="宋体"/>
                <w:spacing w:val="-10"/>
                <w:sz w:val="18"/>
                <w:szCs w:val="18"/>
              </w:rPr>
              <w:t>1</w:t>
            </w:r>
          </w:p>
        </w:tc>
        <w:tc>
          <w:tcPr>
            <w:tcW w:w="1127" w:type="dxa"/>
            <w:vAlign w:val="top"/>
          </w:tcPr>
          <w:p>
            <w:pPr>
              <w:spacing w:before="28" w:line="214" w:lineRule="auto"/>
              <w:ind w:left="80"/>
              <w:rPr>
                <w:rFonts w:ascii="宋体" w:hAnsi="宋体" w:eastAsia="宋体" w:cs="宋体"/>
                <w:sz w:val="18"/>
                <w:szCs w:val="18"/>
              </w:rPr>
            </w:pPr>
            <w:r>
              <w:rPr>
                <w:rFonts w:ascii="宋体" w:hAnsi="宋体" w:eastAsia="宋体" w:cs="宋体"/>
                <w:spacing w:val="-9"/>
                <w:sz w:val="18"/>
                <w:szCs w:val="18"/>
              </w:rPr>
              <w:t>详</w:t>
            </w:r>
            <w:r>
              <w:rPr>
                <w:rFonts w:ascii="宋体" w:hAnsi="宋体" w:eastAsia="宋体" w:cs="宋体"/>
                <w:spacing w:val="-6"/>
                <w:sz w:val="18"/>
                <w:szCs w:val="18"/>
              </w:rPr>
              <w:t>见表 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2423" w:type="dxa"/>
            <w:vAlign w:val="top"/>
          </w:tcPr>
          <w:p>
            <w:pPr>
              <w:spacing w:before="30" w:line="214" w:lineRule="auto"/>
              <w:ind w:left="35"/>
              <w:rPr>
                <w:rFonts w:ascii="宋体" w:hAnsi="宋体" w:eastAsia="宋体" w:cs="宋体"/>
                <w:sz w:val="18"/>
                <w:szCs w:val="18"/>
              </w:rPr>
            </w:pPr>
            <w:r>
              <w:rPr>
                <w:rFonts w:ascii="宋体" w:hAnsi="宋体" w:eastAsia="宋体" w:cs="宋体"/>
                <w:spacing w:val="-1"/>
                <w:sz w:val="18"/>
                <w:szCs w:val="18"/>
              </w:rPr>
              <w:t>株洲市石峰区土</w:t>
            </w:r>
            <w:r>
              <w:rPr>
                <w:rFonts w:ascii="宋体" w:hAnsi="宋体" w:eastAsia="宋体" w:cs="宋体"/>
                <w:sz w:val="18"/>
                <w:szCs w:val="18"/>
              </w:rPr>
              <w:t>地收储补偿金</w:t>
            </w:r>
          </w:p>
        </w:tc>
        <w:tc>
          <w:tcPr>
            <w:tcW w:w="1449" w:type="dxa"/>
            <w:vAlign w:val="top"/>
          </w:tcPr>
          <w:p>
            <w:pPr>
              <w:spacing w:before="43" w:line="200" w:lineRule="auto"/>
              <w:ind w:left="46"/>
              <w:rPr>
                <w:rFonts w:ascii="宋体" w:hAnsi="宋体" w:eastAsia="宋体" w:cs="宋体"/>
                <w:sz w:val="18"/>
                <w:szCs w:val="18"/>
              </w:rPr>
            </w:pPr>
            <w:r>
              <w:rPr>
                <w:rFonts w:ascii="宋体" w:hAnsi="宋体" w:eastAsia="宋体" w:cs="宋体"/>
                <w:spacing w:val="-13"/>
                <w:sz w:val="18"/>
                <w:szCs w:val="18"/>
              </w:rPr>
              <w:t>1</w:t>
            </w:r>
            <w:r>
              <w:rPr>
                <w:rFonts w:ascii="宋体" w:hAnsi="宋体" w:eastAsia="宋体" w:cs="宋体"/>
                <w:spacing w:val="-11"/>
                <w:sz w:val="18"/>
                <w:szCs w:val="18"/>
              </w:rPr>
              <w:t>80,883,741.00</w:t>
            </w:r>
          </w:p>
        </w:tc>
        <w:tc>
          <w:tcPr>
            <w:tcW w:w="1226" w:type="dxa"/>
            <w:vAlign w:val="top"/>
          </w:tcPr>
          <w:p>
            <w:pPr>
              <w:spacing w:before="43" w:line="200" w:lineRule="auto"/>
              <w:ind w:left="26"/>
              <w:rPr>
                <w:rFonts w:ascii="宋体" w:hAnsi="宋体" w:eastAsia="宋体" w:cs="宋体"/>
                <w:sz w:val="18"/>
                <w:szCs w:val="18"/>
              </w:rPr>
            </w:pPr>
            <w:r>
              <w:rPr>
                <w:rFonts w:ascii="宋体" w:hAnsi="宋体" w:eastAsia="宋体" w:cs="宋体"/>
                <w:spacing w:val="-17"/>
                <w:sz w:val="18"/>
                <w:szCs w:val="18"/>
              </w:rPr>
              <w:t>4</w:t>
            </w:r>
            <w:r>
              <w:rPr>
                <w:rFonts w:ascii="宋体" w:hAnsi="宋体" w:eastAsia="宋体" w:cs="宋体"/>
                <w:spacing w:val="-11"/>
                <w:sz w:val="18"/>
                <w:szCs w:val="18"/>
              </w:rPr>
              <w:t>,000,000.00</w:t>
            </w:r>
          </w:p>
        </w:tc>
        <w:tc>
          <w:tcPr>
            <w:tcW w:w="1264" w:type="dxa"/>
            <w:vAlign w:val="top"/>
          </w:tcPr>
          <w:p>
            <w:pPr>
              <w:spacing w:before="43" w:line="200" w:lineRule="auto"/>
              <w:ind w:left="47"/>
              <w:rPr>
                <w:rFonts w:ascii="宋体" w:hAnsi="宋体" w:eastAsia="宋体" w:cs="宋体"/>
                <w:sz w:val="18"/>
                <w:szCs w:val="18"/>
              </w:rPr>
            </w:pPr>
            <w:r>
              <w:rPr>
                <w:rFonts w:ascii="宋体" w:hAnsi="宋体" w:eastAsia="宋体" w:cs="宋体"/>
                <w:spacing w:val="-13"/>
                <w:sz w:val="18"/>
                <w:szCs w:val="18"/>
              </w:rPr>
              <w:t>1,045,323.00</w:t>
            </w:r>
          </w:p>
        </w:tc>
        <w:tc>
          <w:tcPr>
            <w:tcW w:w="1406" w:type="dxa"/>
            <w:vAlign w:val="top"/>
          </w:tcPr>
          <w:p>
            <w:pPr>
              <w:spacing w:before="43" w:line="200" w:lineRule="auto"/>
              <w:ind w:left="46"/>
              <w:rPr>
                <w:rFonts w:ascii="宋体" w:hAnsi="宋体" w:eastAsia="宋体" w:cs="宋体"/>
                <w:sz w:val="18"/>
                <w:szCs w:val="18"/>
              </w:rPr>
            </w:pPr>
            <w:r>
              <w:rPr>
                <w:rFonts w:ascii="宋体" w:hAnsi="宋体" w:eastAsia="宋体" w:cs="宋体"/>
                <w:spacing w:val="-13"/>
                <w:sz w:val="18"/>
                <w:szCs w:val="18"/>
              </w:rPr>
              <w:t>1</w:t>
            </w:r>
            <w:r>
              <w:rPr>
                <w:rFonts w:ascii="宋体" w:hAnsi="宋体" w:eastAsia="宋体" w:cs="宋体"/>
                <w:spacing w:val="-11"/>
                <w:sz w:val="18"/>
                <w:szCs w:val="18"/>
              </w:rPr>
              <w:t>83,838,418.00</w:t>
            </w:r>
          </w:p>
        </w:tc>
        <w:tc>
          <w:tcPr>
            <w:tcW w:w="1127" w:type="dxa"/>
            <w:vAlign w:val="top"/>
          </w:tcPr>
          <w:p>
            <w:pPr>
              <w:spacing w:line="238"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2423" w:type="dxa"/>
            <w:vAlign w:val="top"/>
          </w:tcPr>
          <w:p>
            <w:pPr>
              <w:spacing w:before="29" w:line="217" w:lineRule="auto"/>
              <w:ind w:left="36"/>
              <w:rPr>
                <w:rFonts w:ascii="宋体" w:hAnsi="宋体" w:eastAsia="宋体" w:cs="宋体"/>
                <w:sz w:val="18"/>
                <w:szCs w:val="18"/>
              </w:rPr>
            </w:pPr>
            <w:r>
              <w:rPr>
                <w:rFonts w:ascii="宋体" w:hAnsi="宋体" w:eastAsia="宋体" w:cs="宋体"/>
                <w:spacing w:val="-2"/>
                <w:sz w:val="18"/>
                <w:szCs w:val="18"/>
              </w:rPr>
              <w:t>合计</w:t>
            </w:r>
          </w:p>
        </w:tc>
        <w:tc>
          <w:tcPr>
            <w:tcW w:w="1449" w:type="dxa"/>
            <w:vAlign w:val="top"/>
          </w:tcPr>
          <w:p>
            <w:pPr>
              <w:spacing w:before="42" w:line="200" w:lineRule="auto"/>
              <w:ind w:left="29"/>
              <w:rPr>
                <w:rFonts w:ascii="宋体" w:hAnsi="宋体" w:eastAsia="宋体" w:cs="宋体"/>
                <w:sz w:val="18"/>
                <w:szCs w:val="18"/>
              </w:rPr>
            </w:pPr>
            <w:r>
              <w:rPr>
                <w:rFonts w:ascii="宋体" w:hAnsi="宋体" w:eastAsia="宋体" w:cs="宋体"/>
                <w:spacing w:val="-10"/>
                <w:sz w:val="18"/>
                <w:szCs w:val="18"/>
              </w:rPr>
              <w:t>279,035,067.1</w:t>
            </w:r>
            <w:r>
              <w:rPr>
                <w:rFonts w:ascii="宋体" w:hAnsi="宋体" w:eastAsia="宋体" w:cs="宋体"/>
                <w:spacing w:val="-9"/>
                <w:sz w:val="18"/>
                <w:szCs w:val="18"/>
              </w:rPr>
              <w:t>3</w:t>
            </w:r>
          </w:p>
        </w:tc>
        <w:tc>
          <w:tcPr>
            <w:tcW w:w="1226" w:type="dxa"/>
            <w:vAlign w:val="top"/>
          </w:tcPr>
          <w:p>
            <w:pPr>
              <w:spacing w:before="42" w:line="200" w:lineRule="auto"/>
              <w:ind w:left="26"/>
              <w:rPr>
                <w:rFonts w:ascii="宋体" w:hAnsi="宋体" w:eastAsia="宋体" w:cs="宋体"/>
                <w:sz w:val="18"/>
                <w:szCs w:val="18"/>
              </w:rPr>
            </w:pPr>
            <w:r>
              <w:rPr>
                <w:rFonts w:ascii="宋体" w:hAnsi="宋体" w:eastAsia="宋体" w:cs="宋体"/>
                <w:spacing w:val="-17"/>
                <w:sz w:val="18"/>
                <w:szCs w:val="18"/>
              </w:rPr>
              <w:t>4</w:t>
            </w:r>
            <w:r>
              <w:rPr>
                <w:rFonts w:ascii="宋体" w:hAnsi="宋体" w:eastAsia="宋体" w:cs="宋体"/>
                <w:spacing w:val="-11"/>
                <w:sz w:val="18"/>
                <w:szCs w:val="18"/>
              </w:rPr>
              <w:t>,000,000.00</w:t>
            </w:r>
          </w:p>
        </w:tc>
        <w:tc>
          <w:tcPr>
            <w:tcW w:w="1264" w:type="dxa"/>
            <w:vAlign w:val="top"/>
          </w:tcPr>
          <w:p>
            <w:pPr>
              <w:spacing w:before="42" w:line="200" w:lineRule="auto"/>
              <w:ind w:left="30"/>
              <w:rPr>
                <w:rFonts w:ascii="宋体" w:hAnsi="宋体" w:eastAsia="宋体" w:cs="宋体"/>
                <w:sz w:val="18"/>
                <w:szCs w:val="18"/>
              </w:rPr>
            </w:pPr>
            <w:r>
              <w:rPr>
                <w:rFonts w:ascii="宋体" w:hAnsi="宋体" w:eastAsia="宋体" w:cs="宋体"/>
                <w:spacing w:val="-18"/>
                <w:sz w:val="18"/>
                <w:szCs w:val="18"/>
              </w:rPr>
              <w:t>2</w:t>
            </w:r>
            <w:r>
              <w:rPr>
                <w:rFonts w:ascii="宋体" w:hAnsi="宋体" w:eastAsia="宋体" w:cs="宋体"/>
                <w:spacing w:val="-11"/>
                <w:sz w:val="18"/>
                <w:szCs w:val="18"/>
              </w:rPr>
              <w:t>,656,555.82</w:t>
            </w:r>
          </w:p>
        </w:tc>
        <w:tc>
          <w:tcPr>
            <w:tcW w:w="1406" w:type="dxa"/>
            <w:vAlign w:val="top"/>
          </w:tcPr>
          <w:p>
            <w:pPr>
              <w:spacing w:before="42" w:line="200" w:lineRule="auto"/>
              <w:ind w:left="28"/>
              <w:rPr>
                <w:rFonts w:ascii="宋体" w:hAnsi="宋体" w:eastAsia="宋体" w:cs="宋体"/>
                <w:sz w:val="18"/>
                <w:szCs w:val="18"/>
              </w:rPr>
            </w:pPr>
            <w:r>
              <w:rPr>
                <w:rFonts w:ascii="宋体" w:hAnsi="宋体" w:eastAsia="宋体" w:cs="宋体"/>
                <w:spacing w:val="-15"/>
                <w:sz w:val="18"/>
                <w:szCs w:val="18"/>
              </w:rPr>
              <w:t>2</w:t>
            </w:r>
            <w:r>
              <w:rPr>
                <w:rFonts w:ascii="宋体" w:hAnsi="宋体" w:eastAsia="宋体" w:cs="宋体"/>
                <w:spacing w:val="-10"/>
                <w:sz w:val="18"/>
                <w:szCs w:val="18"/>
              </w:rPr>
              <w:t>80,378,511.31</w:t>
            </w:r>
          </w:p>
        </w:tc>
        <w:tc>
          <w:tcPr>
            <w:tcW w:w="1127" w:type="dxa"/>
            <w:vAlign w:val="top"/>
          </w:tcPr>
          <w:p>
            <w:pPr>
              <w:spacing w:line="241" w:lineRule="exact"/>
              <w:rPr>
                <w:rFonts w:ascii="Arial"/>
                <w:sz w:val="20"/>
              </w:rPr>
            </w:pPr>
          </w:p>
        </w:tc>
      </w:tr>
    </w:tbl>
    <w:p>
      <w:pPr>
        <w:spacing w:line="262" w:lineRule="auto"/>
        <w:rPr>
          <w:rFonts w:ascii="Arial"/>
          <w:sz w:val="21"/>
        </w:rPr>
      </w:pPr>
    </w:p>
    <w:p>
      <w:pPr>
        <w:spacing w:before="69" w:line="320" w:lineRule="exact"/>
        <w:ind w:left="297"/>
        <w:rPr>
          <w:rFonts w:ascii="宋体" w:hAnsi="宋体" w:eastAsia="宋体" w:cs="宋体"/>
          <w:sz w:val="21"/>
          <w:szCs w:val="21"/>
        </w:rPr>
      </w:pPr>
      <w:r>
        <w:rPr>
          <w:rFonts w:ascii="宋体" w:hAnsi="宋体" w:eastAsia="宋体" w:cs="宋体"/>
          <w:spacing w:val="-1"/>
          <w:position w:val="7"/>
          <w:sz w:val="21"/>
          <w:szCs w:val="21"/>
        </w:rPr>
        <w:t>涉及政府补助的</w:t>
      </w:r>
      <w:r>
        <w:rPr>
          <w:rFonts w:ascii="宋体" w:hAnsi="宋体" w:eastAsia="宋体" w:cs="宋体"/>
          <w:position w:val="7"/>
          <w:sz w:val="21"/>
          <w:szCs w:val="21"/>
        </w:rPr>
        <w:t>项目：</w:t>
      </w:r>
    </w:p>
    <w:p>
      <w:pPr>
        <w:spacing w:line="234"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79" w:line="220" w:lineRule="auto"/>
        <w:ind w:right="172"/>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p>
      <w:pPr>
        <w:spacing w:line="51" w:lineRule="exact"/>
      </w:pPr>
    </w:p>
    <w:tbl>
      <w:tblPr>
        <w:tblStyle w:val="4"/>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1257"/>
        <w:gridCol w:w="775"/>
        <w:gridCol w:w="816"/>
        <w:gridCol w:w="1312"/>
        <w:gridCol w:w="583"/>
        <w:gridCol w:w="1370"/>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988" w:type="dxa"/>
            <w:vAlign w:val="top"/>
          </w:tcPr>
          <w:p>
            <w:pPr>
              <w:spacing w:before="264" w:line="220" w:lineRule="auto"/>
              <w:ind w:left="644"/>
              <w:rPr>
                <w:rFonts w:ascii="宋体" w:hAnsi="宋体" w:eastAsia="宋体" w:cs="宋体"/>
                <w:sz w:val="18"/>
                <w:szCs w:val="18"/>
              </w:rPr>
            </w:pPr>
            <w:r>
              <w:rPr>
                <w:rFonts w:ascii="宋体" w:hAnsi="宋体" w:eastAsia="宋体" w:cs="宋体"/>
                <w:spacing w:val="-4"/>
                <w:sz w:val="18"/>
                <w:szCs w:val="18"/>
              </w:rPr>
              <w:t>负</w:t>
            </w:r>
            <w:r>
              <w:rPr>
                <w:rFonts w:ascii="宋体" w:hAnsi="宋体" w:eastAsia="宋体" w:cs="宋体"/>
                <w:spacing w:val="-3"/>
                <w:sz w:val="18"/>
                <w:szCs w:val="18"/>
              </w:rPr>
              <w:t>债</w:t>
            </w:r>
            <w:r>
              <w:rPr>
                <w:rFonts w:ascii="宋体" w:hAnsi="宋体" w:eastAsia="宋体" w:cs="宋体"/>
                <w:spacing w:val="-2"/>
                <w:sz w:val="18"/>
                <w:szCs w:val="18"/>
              </w:rPr>
              <w:t>项目</w:t>
            </w:r>
          </w:p>
        </w:tc>
        <w:tc>
          <w:tcPr>
            <w:tcW w:w="1257" w:type="dxa"/>
            <w:vAlign w:val="top"/>
          </w:tcPr>
          <w:p>
            <w:pPr>
              <w:spacing w:before="264" w:line="220" w:lineRule="auto"/>
              <w:ind w:left="274"/>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c>
          <w:tcPr>
            <w:tcW w:w="775" w:type="dxa"/>
            <w:vAlign w:val="top"/>
          </w:tcPr>
          <w:p>
            <w:pPr>
              <w:spacing w:before="32" w:line="219" w:lineRule="auto"/>
              <w:ind w:left="120"/>
              <w:rPr>
                <w:rFonts w:ascii="宋体" w:hAnsi="宋体" w:eastAsia="宋体" w:cs="宋体"/>
                <w:sz w:val="18"/>
                <w:szCs w:val="18"/>
              </w:rPr>
            </w:pPr>
            <w:r>
              <w:rPr>
                <w:rFonts w:ascii="宋体" w:hAnsi="宋体" w:eastAsia="宋体" w:cs="宋体"/>
                <w:spacing w:val="-2"/>
                <w:sz w:val="18"/>
                <w:szCs w:val="18"/>
              </w:rPr>
              <w:t>本期新</w:t>
            </w:r>
          </w:p>
          <w:p>
            <w:pPr>
              <w:spacing w:before="19" w:line="220" w:lineRule="auto"/>
              <w:ind w:left="120"/>
              <w:rPr>
                <w:rFonts w:ascii="宋体" w:hAnsi="宋体" w:eastAsia="宋体" w:cs="宋体"/>
                <w:sz w:val="18"/>
                <w:szCs w:val="18"/>
              </w:rPr>
            </w:pPr>
            <w:r>
              <w:rPr>
                <w:rFonts w:ascii="宋体" w:hAnsi="宋体" w:eastAsia="宋体" w:cs="宋体"/>
                <w:spacing w:val="-2"/>
                <w:sz w:val="18"/>
                <w:szCs w:val="18"/>
              </w:rPr>
              <w:t>增补助</w:t>
            </w:r>
          </w:p>
          <w:p>
            <w:pPr>
              <w:spacing w:before="18" w:line="215" w:lineRule="auto"/>
              <w:ind w:left="212"/>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816" w:type="dxa"/>
            <w:vAlign w:val="top"/>
          </w:tcPr>
          <w:p>
            <w:pPr>
              <w:spacing w:before="32" w:line="219" w:lineRule="auto"/>
              <w:ind w:left="51"/>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计入</w:t>
            </w:r>
          </w:p>
          <w:p>
            <w:pPr>
              <w:spacing w:before="19" w:line="220" w:lineRule="auto"/>
              <w:ind w:left="56"/>
              <w:rPr>
                <w:rFonts w:ascii="宋体" w:hAnsi="宋体" w:eastAsia="宋体" w:cs="宋体"/>
                <w:sz w:val="18"/>
                <w:szCs w:val="18"/>
              </w:rPr>
            </w:pPr>
            <w:r>
              <w:rPr>
                <w:rFonts w:ascii="宋体" w:hAnsi="宋体" w:eastAsia="宋体" w:cs="宋体"/>
                <w:spacing w:val="-4"/>
                <w:sz w:val="18"/>
                <w:szCs w:val="18"/>
              </w:rPr>
              <w:t>营</w:t>
            </w:r>
            <w:r>
              <w:rPr>
                <w:rFonts w:ascii="宋体" w:hAnsi="宋体" w:eastAsia="宋体" w:cs="宋体"/>
                <w:spacing w:val="-2"/>
                <w:sz w:val="18"/>
                <w:szCs w:val="18"/>
              </w:rPr>
              <w:t>业外收</w:t>
            </w:r>
          </w:p>
          <w:p>
            <w:pPr>
              <w:spacing w:before="19" w:line="215" w:lineRule="auto"/>
              <w:ind w:left="141"/>
              <w:rPr>
                <w:rFonts w:ascii="宋体" w:hAnsi="宋体" w:eastAsia="宋体" w:cs="宋体"/>
                <w:sz w:val="18"/>
                <w:szCs w:val="18"/>
              </w:rPr>
            </w:pPr>
            <w:r>
              <w:rPr>
                <w:rFonts w:ascii="宋体" w:hAnsi="宋体" w:eastAsia="宋体" w:cs="宋体"/>
                <w:spacing w:val="-2"/>
                <w:sz w:val="18"/>
                <w:szCs w:val="18"/>
              </w:rPr>
              <w:t>入金</w:t>
            </w:r>
            <w:r>
              <w:rPr>
                <w:rFonts w:ascii="宋体" w:hAnsi="宋体" w:eastAsia="宋体" w:cs="宋体"/>
                <w:spacing w:val="-1"/>
                <w:sz w:val="18"/>
                <w:szCs w:val="18"/>
              </w:rPr>
              <w:t>额</w:t>
            </w:r>
          </w:p>
        </w:tc>
        <w:tc>
          <w:tcPr>
            <w:tcW w:w="1312" w:type="dxa"/>
            <w:vAlign w:val="top"/>
          </w:tcPr>
          <w:p>
            <w:pPr>
              <w:spacing w:before="147" w:line="256" w:lineRule="auto"/>
              <w:ind w:left="308" w:right="111" w:hanging="185"/>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计入其他</w:t>
            </w:r>
            <w:r>
              <w:rPr>
                <w:rFonts w:ascii="宋体" w:hAnsi="宋体" w:eastAsia="宋体" w:cs="宋体"/>
                <w:sz w:val="18"/>
                <w:szCs w:val="18"/>
              </w:rPr>
              <w:t xml:space="preserve"> </w:t>
            </w:r>
            <w:r>
              <w:rPr>
                <w:rFonts w:ascii="宋体" w:hAnsi="宋体" w:eastAsia="宋体" w:cs="宋体"/>
                <w:spacing w:val="-4"/>
                <w:sz w:val="18"/>
                <w:szCs w:val="18"/>
              </w:rPr>
              <w:t>收</w:t>
            </w:r>
            <w:r>
              <w:rPr>
                <w:rFonts w:ascii="宋体" w:hAnsi="宋体" w:eastAsia="宋体" w:cs="宋体"/>
                <w:spacing w:val="-2"/>
                <w:sz w:val="18"/>
                <w:szCs w:val="18"/>
              </w:rPr>
              <w:t>益金额</w:t>
            </w:r>
          </w:p>
        </w:tc>
        <w:tc>
          <w:tcPr>
            <w:tcW w:w="583" w:type="dxa"/>
            <w:vAlign w:val="top"/>
          </w:tcPr>
          <w:p>
            <w:pPr>
              <w:spacing w:before="147" w:line="256" w:lineRule="auto"/>
              <w:ind w:left="118" w:right="106"/>
              <w:rPr>
                <w:rFonts w:ascii="宋体" w:hAnsi="宋体" w:eastAsia="宋体" w:cs="宋体"/>
                <w:sz w:val="18"/>
                <w:szCs w:val="18"/>
              </w:rPr>
            </w:pPr>
            <w:r>
              <w:rPr>
                <w:rFonts w:ascii="宋体" w:hAnsi="宋体" w:eastAsia="宋体" w:cs="宋体"/>
                <w:spacing w:val="-4"/>
                <w:sz w:val="18"/>
                <w:szCs w:val="18"/>
              </w:rPr>
              <w:t>其他</w:t>
            </w:r>
            <w:r>
              <w:rPr>
                <w:rFonts w:ascii="宋体" w:hAnsi="宋体" w:eastAsia="宋体" w:cs="宋体"/>
                <w:sz w:val="18"/>
                <w:szCs w:val="18"/>
              </w:rPr>
              <w:t xml:space="preserve"> </w:t>
            </w:r>
            <w:r>
              <w:rPr>
                <w:rFonts w:ascii="宋体" w:hAnsi="宋体" w:eastAsia="宋体" w:cs="宋体"/>
                <w:spacing w:val="-5"/>
                <w:sz w:val="18"/>
                <w:szCs w:val="18"/>
              </w:rPr>
              <w:t>变</w:t>
            </w:r>
            <w:r>
              <w:rPr>
                <w:rFonts w:ascii="宋体" w:hAnsi="宋体" w:eastAsia="宋体" w:cs="宋体"/>
                <w:spacing w:val="-3"/>
                <w:sz w:val="18"/>
                <w:szCs w:val="18"/>
              </w:rPr>
              <w:t>动</w:t>
            </w:r>
          </w:p>
        </w:tc>
        <w:tc>
          <w:tcPr>
            <w:tcW w:w="1370" w:type="dxa"/>
            <w:vAlign w:val="top"/>
          </w:tcPr>
          <w:p>
            <w:pPr>
              <w:spacing w:before="264" w:line="220" w:lineRule="auto"/>
              <w:ind w:left="332"/>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c>
          <w:tcPr>
            <w:tcW w:w="1190" w:type="dxa"/>
            <w:vAlign w:val="top"/>
          </w:tcPr>
          <w:p>
            <w:pPr>
              <w:spacing w:before="147" w:line="256" w:lineRule="auto"/>
              <w:ind w:left="151" w:right="98" w:hanging="45"/>
              <w:rPr>
                <w:rFonts w:ascii="宋体" w:hAnsi="宋体" w:eastAsia="宋体" w:cs="宋体"/>
                <w:sz w:val="18"/>
                <w:szCs w:val="18"/>
              </w:rPr>
            </w:pPr>
            <w:r>
              <w:rPr>
                <w:rFonts w:ascii="宋体" w:hAnsi="宋体" w:eastAsia="宋体" w:cs="宋体"/>
                <w:spacing w:val="-2"/>
                <w:sz w:val="18"/>
                <w:szCs w:val="18"/>
              </w:rPr>
              <w:t>与资产相关</w:t>
            </w:r>
            <w:r>
              <w:rPr>
                <w:rFonts w:ascii="宋体" w:hAnsi="宋体" w:eastAsia="宋体" w:cs="宋体"/>
                <w:spacing w:val="-1"/>
                <w:sz w:val="18"/>
                <w:szCs w:val="18"/>
              </w:rPr>
              <w:t>/</w:t>
            </w:r>
            <w:r>
              <w:rPr>
                <w:rFonts w:ascii="宋体" w:hAnsi="宋体" w:eastAsia="宋体" w:cs="宋体"/>
                <w:sz w:val="18"/>
                <w:szCs w:val="18"/>
              </w:rPr>
              <w:t xml:space="preserve"> </w:t>
            </w: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88" w:type="dxa"/>
            <w:vAlign w:val="top"/>
          </w:tcPr>
          <w:p>
            <w:pPr>
              <w:spacing w:before="30" w:line="226" w:lineRule="auto"/>
              <w:ind w:left="35" w:right="156" w:firstLine="2"/>
              <w:rPr>
                <w:rFonts w:ascii="宋体" w:hAnsi="宋体" w:eastAsia="宋体" w:cs="宋体"/>
                <w:sz w:val="18"/>
                <w:szCs w:val="18"/>
              </w:rPr>
            </w:pPr>
            <w:r>
              <w:rPr>
                <w:rFonts w:ascii="宋体" w:hAnsi="宋体" w:eastAsia="宋体" w:cs="宋体"/>
                <w:spacing w:val="-2"/>
                <w:sz w:val="18"/>
                <w:szCs w:val="18"/>
              </w:rPr>
              <w:t>万吨</w:t>
            </w:r>
            <w:r>
              <w:rPr>
                <w:rFonts w:ascii="宋体" w:hAnsi="宋体" w:eastAsia="宋体" w:cs="宋体"/>
                <w:spacing w:val="-1"/>
                <w:sz w:val="18"/>
                <w:szCs w:val="18"/>
              </w:rPr>
              <w:t>级氨基甲酸酯类农</w:t>
            </w:r>
            <w:r>
              <w:rPr>
                <w:rFonts w:ascii="宋体" w:hAnsi="宋体" w:eastAsia="宋体" w:cs="宋体"/>
                <w:sz w:val="18"/>
                <w:szCs w:val="18"/>
              </w:rPr>
              <w:t xml:space="preserve"> </w:t>
            </w:r>
            <w:r>
              <w:rPr>
                <w:rFonts w:ascii="宋体" w:hAnsi="宋体" w:eastAsia="宋体" w:cs="宋体"/>
                <w:spacing w:val="-2"/>
                <w:sz w:val="18"/>
                <w:szCs w:val="18"/>
              </w:rPr>
              <w:t>药环</w:t>
            </w:r>
            <w:r>
              <w:rPr>
                <w:rFonts w:ascii="宋体" w:hAnsi="宋体" w:eastAsia="宋体" w:cs="宋体"/>
                <w:spacing w:val="-1"/>
                <w:sz w:val="18"/>
                <w:szCs w:val="18"/>
              </w:rPr>
              <w:t>保改造款</w:t>
            </w:r>
          </w:p>
        </w:tc>
        <w:tc>
          <w:tcPr>
            <w:tcW w:w="1257" w:type="dxa"/>
            <w:vAlign w:val="top"/>
          </w:tcPr>
          <w:p>
            <w:pPr>
              <w:spacing w:before="175" w:line="181" w:lineRule="auto"/>
              <w:ind w:left="154"/>
              <w:rPr>
                <w:rFonts w:ascii="宋体" w:hAnsi="宋体" w:eastAsia="宋体" w:cs="宋体"/>
                <w:sz w:val="18"/>
                <w:szCs w:val="18"/>
              </w:rPr>
            </w:pPr>
            <w:r>
              <w:rPr>
                <w:rFonts w:ascii="宋体" w:hAnsi="宋体" w:eastAsia="宋体" w:cs="宋体"/>
                <w:spacing w:val="-1"/>
                <w:sz w:val="18"/>
                <w:szCs w:val="18"/>
              </w:rPr>
              <w:t>2,869,02</w:t>
            </w:r>
            <w:r>
              <w:rPr>
                <w:rFonts w:ascii="宋体" w:hAnsi="宋体" w:eastAsia="宋体" w:cs="宋体"/>
                <w:sz w:val="18"/>
                <w:szCs w:val="18"/>
              </w:rPr>
              <w:t>0.00</w:t>
            </w:r>
          </w:p>
        </w:tc>
        <w:tc>
          <w:tcPr>
            <w:tcW w:w="775" w:type="dxa"/>
            <w:vAlign w:val="top"/>
          </w:tcPr>
          <w:p>
            <w:pPr>
              <w:rPr>
                <w:rFonts w:ascii="Arial"/>
                <w:sz w:val="21"/>
              </w:rPr>
            </w:pPr>
          </w:p>
        </w:tc>
        <w:tc>
          <w:tcPr>
            <w:tcW w:w="816" w:type="dxa"/>
            <w:vAlign w:val="top"/>
          </w:tcPr>
          <w:p>
            <w:pPr>
              <w:rPr>
                <w:rFonts w:ascii="Arial"/>
                <w:sz w:val="21"/>
              </w:rPr>
            </w:pPr>
          </w:p>
        </w:tc>
        <w:tc>
          <w:tcPr>
            <w:tcW w:w="1312" w:type="dxa"/>
            <w:vAlign w:val="top"/>
          </w:tcPr>
          <w:p>
            <w:pPr>
              <w:spacing w:before="172" w:line="200" w:lineRule="auto"/>
              <w:ind w:left="477"/>
              <w:rPr>
                <w:rFonts w:ascii="宋体" w:hAnsi="宋体" w:eastAsia="宋体" w:cs="宋体"/>
                <w:sz w:val="18"/>
                <w:szCs w:val="18"/>
              </w:rPr>
            </w:pPr>
            <w:r>
              <w:rPr>
                <w:rFonts w:ascii="宋体" w:hAnsi="宋体" w:eastAsia="宋体" w:cs="宋体"/>
                <w:spacing w:val="-12"/>
                <w:sz w:val="18"/>
                <w:szCs w:val="18"/>
              </w:rPr>
              <w:t>2</w:t>
            </w:r>
            <w:r>
              <w:rPr>
                <w:rFonts w:ascii="宋体" w:hAnsi="宋体" w:eastAsia="宋体" w:cs="宋体"/>
                <w:spacing w:val="-9"/>
                <w:sz w:val="18"/>
                <w:szCs w:val="18"/>
              </w:rPr>
              <w:t>78,640.00</w:t>
            </w:r>
          </w:p>
        </w:tc>
        <w:tc>
          <w:tcPr>
            <w:tcW w:w="583" w:type="dxa"/>
            <w:vAlign w:val="top"/>
          </w:tcPr>
          <w:p>
            <w:pPr>
              <w:rPr>
                <w:rFonts w:ascii="Arial"/>
                <w:sz w:val="21"/>
              </w:rPr>
            </w:pPr>
          </w:p>
        </w:tc>
        <w:tc>
          <w:tcPr>
            <w:tcW w:w="1370" w:type="dxa"/>
            <w:vAlign w:val="top"/>
          </w:tcPr>
          <w:p>
            <w:pPr>
              <w:spacing w:before="172" w:line="200" w:lineRule="auto"/>
              <w:ind w:left="399"/>
              <w:rPr>
                <w:rFonts w:ascii="宋体" w:hAnsi="宋体" w:eastAsia="宋体" w:cs="宋体"/>
                <w:sz w:val="18"/>
                <w:szCs w:val="18"/>
              </w:rPr>
            </w:pPr>
            <w:r>
              <w:rPr>
                <w:rFonts w:ascii="宋体" w:hAnsi="宋体" w:eastAsia="宋体" w:cs="宋体"/>
                <w:spacing w:val="-18"/>
                <w:sz w:val="18"/>
                <w:szCs w:val="18"/>
              </w:rPr>
              <w:t>2</w:t>
            </w:r>
            <w:r>
              <w:rPr>
                <w:rFonts w:ascii="宋体" w:hAnsi="宋体" w:eastAsia="宋体" w:cs="宋体"/>
                <w:spacing w:val="-11"/>
                <w:sz w:val="18"/>
                <w:szCs w:val="18"/>
              </w:rPr>
              <w:t>,590,380.00</w:t>
            </w:r>
          </w:p>
        </w:tc>
        <w:tc>
          <w:tcPr>
            <w:tcW w:w="1190" w:type="dxa"/>
            <w:vAlign w:val="top"/>
          </w:tcPr>
          <w:p>
            <w:pPr>
              <w:spacing w:before="144" w:line="220" w:lineRule="auto"/>
              <w:ind w:left="152"/>
              <w:rPr>
                <w:rFonts w:ascii="宋体" w:hAnsi="宋体" w:eastAsia="宋体" w:cs="宋体"/>
                <w:sz w:val="18"/>
                <w:szCs w:val="18"/>
              </w:rPr>
            </w:pPr>
            <w:r>
              <w:rPr>
                <w:rFonts w:ascii="宋体" w:hAnsi="宋体" w:eastAsia="宋体" w:cs="宋体"/>
                <w:spacing w:val="-2"/>
                <w:sz w:val="18"/>
                <w:szCs w:val="18"/>
              </w:rPr>
              <w:t>与资产相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88" w:type="dxa"/>
            <w:vAlign w:val="top"/>
          </w:tcPr>
          <w:p>
            <w:pPr>
              <w:spacing w:before="28" w:line="227" w:lineRule="auto"/>
              <w:ind w:left="35" w:right="63" w:hanging="1"/>
              <w:rPr>
                <w:rFonts w:ascii="宋体" w:hAnsi="宋体" w:eastAsia="宋体" w:cs="宋体"/>
                <w:sz w:val="18"/>
                <w:szCs w:val="18"/>
              </w:rPr>
            </w:pPr>
            <w:r>
              <w:rPr>
                <w:rFonts w:ascii="宋体" w:hAnsi="宋体" w:eastAsia="宋体" w:cs="宋体"/>
                <w:spacing w:val="-12"/>
                <w:sz w:val="18"/>
                <w:szCs w:val="18"/>
              </w:rPr>
              <w:t>生</w:t>
            </w:r>
            <w:r>
              <w:rPr>
                <w:rFonts w:ascii="宋体" w:hAnsi="宋体" w:eastAsia="宋体" w:cs="宋体"/>
                <w:spacing w:val="-11"/>
                <w:sz w:val="18"/>
                <w:szCs w:val="18"/>
              </w:rPr>
              <w:t>物</w:t>
            </w:r>
            <w:r>
              <w:rPr>
                <w:rFonts w:ascii="宋体" w:hAnsi="宋体" w:eastAsia="宋体" w:cs="宋体"/>
                <w:spacing w:val="-6"/>
                <w:sz w:val="18"/>
                <w:szCs w:val="18"/>
              </w:rPr>
              <w:t>质锅炉技改</w:t>
            </w:r>
            <w:r>
              <w:rPr>
                <w:rFonts w:ascii="MS Gothic" w:hAnsi="MS Gothic" w:eastAsia="MS Gothic" w:cs="MS Gothic"/>
                <w:spacing w:val="-6"/>
                <w:sz w:val="18"/>
                <w:szCs w:val="18"/>
              </w:rPr>
              <w:t>‑</w:t>
            </w:r>
            <w:r>
              <w:rPr>
                <w:rFonts w:ascii="宋体" w:hAnsi="宋体" w:eastAsia="宋体" w:cs="宋体"/>
                <w:spacing w:val="-6"/>
                <w:sz w:val="18"/>
                <w:szCs w:val="18"/>
              </w:rPr>
              <w:t>2012 年</w:t>
            </w:r>
            <w:r>
              <w:rPr>
                <w:rFonts w:ascii="宋体" w:hAnsi="宋体" w:eastAsia="宋体" w:cs="宋体"/>
                <w:sz w:val="18"/>
                <w:szCs w:val="18"/>
              </w:rPr>
              <w:t xml:space="preserve"> </w:t>
            </w:r>
            <w:r>
              <w:rPr>
                <w:rFonts w:ascii="宋体" w:hAnsi="宋体" w:eastAsia="宋体" w:cs="宋体"/>
                <w:spacing w:val="-2"/>
                <w:sz w:val="18"/>
                <w:szCs w:val="18"/>
              </w:rPr>
              <w:t>省</w:t>
            </w:r>
            <w:r>
              <w:rPr>
                <w:rFonts w:ascii="宋体" w:hAnsi="宋体" w:eastAsia="宋体" w:cs="宋体"/>
                <w:spacing w:val="-1"/>
                <w:sz w:val="18"/>
                <w:szCs w:val="18"/>
              </w:rPr>
              <w:t>级节能专项资金</w:t>
            </w:r>
          </w:p>
        </w:tc>
        <w:tc>
          <w:tcPr>
            <w:tcW w:w="1257" w:type="dxa"/>
            <w:vAlign w:val="top"/>
          </w:tcPr>
          <w:p>
            <w:pPr>
              <w:spacing w:before="175" w:line="182" w:lineRule="auto"/>
              <w:ind w:left="346"/>
              <w:rPr>
                <w:rFonts w:ascii="宋体" w:hAnsi="宋体" w:eastAsia="宋体" w:cs="宋体"/>
                <w:sz w:val="18"/>
                <w:szCs w:val="18"/>
              </w:rPr>
            </w:pPr>
            <w:r>
              <w:rPr>
                <w:rFonts w:ascii="宋体" w:hAnsi="宋体" w:eastAsia="宋体" w:cs="宋体"/>
                <w:spacing w:val="-2"/>
                <w:sz w:val="18"/>
                <w:szCs w:val="18"/>
              </w:rPr>
              <w:t>169,583.3</w:t>
            </w:r>
            <w:r>
              <w:rPr>
                <w:rFonts w:ascii="宋体" w:hAnsi="宋体" w:eastAsia="宋体" w:cs="宋体"/>
                <w:spacing w:val="-1"/>
                <w:sz w:val="18"/>
                <w:szCs w:val="18"/>
              </w:rPr>
              <w:t>3</w:t>
            </w:r>
          </w:p>
        </w:tc>
        <w:tc>
          <w:tcPr>
            <w:tcW w:w="775" w:type="dxa"/>
            <w:vAlign w:val="top"/>
          </w:tcPr>
          <w:p>
            <w:pPr>
              <w:rPr>
                <w:rFonts w:ascii="Arial"/>
                <w:sz w:val="21"/>
              </w:rPr>
            </w:pPr>
          </w:p>
        </w:tc>
        <w:tc>
          <w:tcPr>
            <w:tcW w:w="816" w:type="dxa"/>
            <w:vAlign w:val="top"/>
          </w:tcPr>
          <w:p>
            <w:pPr>
              <w:rPr>
                <w:rFonts w:ascii="Arial"/>
                <w:sz w:val="21"/>
              </w:rPr>
            </w:pPr>
          </w:p>
        </w:tc>
        <w:tc>
          <w:tcPr>
            <w:tcW w:w="1312" w:type="dxa"/>
            <w:vAlign w:val="top"/>
          </w:tcPr>
          <w:p>
            <w:pPr>
              <w:spacing w:before="171" w:line="200" w:lineRule="auto"/>
              <w:ind w:left="494"/>
              <w:rPr>
                <w:rFonts w:ascii="宋体" w:hAnsi="宋体" w:eastAsia="宋体" w:cs="宋体"/>
                <w:sz w:val="18"/>
                <w:szCs w:val="18"/>
              </w:rPr>
            </w:pPr>
            <w:r>
              <w:rPr>
                <w:rFonts w:ascii="宋体" w:hAnsi="宋体" w:eastAsia="宋体" w:cs="宋体"/>
                <w:spacing w:val="-11"/>
                <w:sz w:val="18"/>
                <w:szCs w:val="18"/>
              </w:rPr>
              <w:t>169,583.33</w:t>
            </w:r>
          </w:p>
        </w:tc>
        <w:tc>
          <w:tcPr>
            <w:tcW w:w="583" w:type="dxa"/>
            <w:vAlign w:val="top"/>
          </w:tcPr>
          <w:p>
            <w:pPr>
              <w:rPr>
                <w:rFonts w:ascii="Arial"/>
                <w:sz w:val="21"/>
              </w:rPr>
            </w:pPr>
          </w:p>
        </w:tc>
        <w:tc>
          <w:tcPr>
            <w:tcW w:w="1370" w:type="dxa"/>
            <w:vAlign w:val="top"/>
          </w:tcPr>
          <w:p>
            <w:pPr>
              <w:rPr>
                <w:rFonts w:ascii="Arial"/>
                <w:sz w:val="21"/>
              </w:rPr>
            </w:pPr>
          </w:p>
        </w:tc>
        <w:tc>
          <w:tcPr>
            <w:tcW w:w="1190" w:type="dxa"/>
            <w:vAlign w:val="top"/>
          </w:tcPr>
          <w:p>
            <w:pPr>
              <w:spacing w:before="146" w:line="220" w:lineRule="auto"/>
              <w:ind w:left="152"/>
              <w:rPr>
                <w:rFonts w:ascii="宋体" w:hAnsi="宋体" w:eastAsia="宋体" w:cs="宋体"/>
                <w:sz w:val="18"/>
                <w:szCs w:val="18"/>
              </w:rPr>
            </w:pPr>
            <w:r>
              <w:rPr>
                <w:rFonts w:ascii="宋体" w:hAnsi="宋体" w:eastAsia="宋体" w:cs="宋体"/>
                <w:spacing w:val="-2"/>
                <w:sz w:val="18"/>
                <w:szCs w:val="18"/>
              </w:rPr>
              <w:t>与资产相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988" w:type="dxa"/>
            <w:vAlign w:val="top"/>
          </w:tcPr>
          <w:p>
            <w:pPr>
              <w:spacing w:before="30" w:line="217" w:lineRule="auto"/>
              <w:ind w:left="33"/>
              <w:rPr>
                <w:rFonts w:ascii="宋体" w:hAnsi="宋体" w:eastAsia="宋体" w:cs="宋体"/>
                <w:sz w:val="18"/>
                <w:szCs w:val="18"/>
              </w:rPr>
            </w:pPr>
            <w:r>
              <w:rPr>
                <w:rFonts w:ascii="宋体" w:hAnsi="宋体" w:eastAsia="宋体" w:cs="宋体"/>
                <w:spacing w:val="-3"/>
                <w:sz w:val="18"/>
                <w:szCs w:val="18"/>
              </w:rPr>
              <w:t>新区生产装置建设</w:t>
            </w:r>
            <w:r>
              <w:rPr>
                <w:rFonts w:ascii="MS Gothic" w:hAnsi="MS Gothic" w:eastAsia="MS Gothic" w:cs="MS Gothic"/>
                <w:spacing w:val="-3"/>
                <w:sz w:val="18"/>
                <w:szCs w:val="18"/>
              </w:rPr>
              <w:t>‑</w:t>
            </w:r>
            <w:r>
              <w:rPr>
                <w:rFonts w:ascii="宋体" w:hAnsi="宋体" w:eastAsia="宋体" w:cs="宋体"/>
                <w:spacing w:val="-3"/>
                <w:sz w:val="18"/>
                <w:szCs w:val="18"/>
              </w:rPr>
              <w:t>2014</w:t>
            </w:r>
          </w:p>
        </w:tc>
        <w:tc>
          <w:tcPr>
            <w:tcW w:w="1257" w:type="dxa"/>
            <w:vAlign w:val="top"/>
          </w:tcPr>
          <w:p>
            <w:pPr>
              <w:spacing w:before="60" w:line="181" w:lineRule="auto"/>
              <w:ind w:left="334"/>
              <w:rPr>
                <w:rFonts w:ascii="宋体" w:hAnsi="宋体" w:eastAsia="宋体" w:cs="宋体"/>
                <w:sz w:val="18"/>
                <w:szCs w:val="18"/>
              </w:rPr>
            </w:pPr>
            <w:r>
              <w:rPr>
                <w:rFonts w:ascii="宋体" w:hAnsi="宋体" w:eastAsia="宋体" w:cs="宋体"/>
                <w:spacing w:val="-1"/>
                <w:sz w:val="18"/>
                <w:szCs w:val="18"/>
              </w:rPr>
              <w:t>670,000</w:t>
            </w:r>
            <w:r>
              <w:rPr>
                <w:rFonts w:ascii="宋体" w:hAnsi="宋体" w:eastAsia="宋体" w:cs="宋体"/>
                <w:sz w:val="18"/>
                <w:szCs w:val="18"/>
              </w:rPr>
              <w:t>.00</w:t>
            </w:r>
          </w:p>
        </w:tc>
        <w:tc>
          <w:tcPr>
            <w:tcW w:w="775" w:type="dxa"/>
            <w:vAlign w:val="top"/>
          </w:tcPr>
          <w:p>
            <w:pPr>
              <w:rPr>
                <w:rFonts w:ascii="Arial"/>
                <w:sz w:val="21"/>
              </w:rPr>
            </w:pPr>
          </w:p>
        </w:tc>
        <w:tc>
          <w:tcPr>
            <w:tcW w:w="816" w:type="dxa"/>
            <w:vAlign w:val="top"/>
          </w:tcPr>
          <w:p>
            <w:pPr>
              <w:rPr>
                <w:rFonts w:ascii="Arial"/>
                <w:sz w:val="21"/>
              </w:rPr>
            </w:pPr>
          </w:p>
        </w:tc>
        <w:tc>
          <w:tcPr>
            <w:tcW w:w="1312" w:type="dxa"/>
            <w:vAlign w:val="top"/>
          </w:tcPr>
          <w:p>
            <w:pPr>
              <w:spacing w:before="57" w:line="189" w:lineRule="auto"/>
              <w:ind w:left="568"/>
              <w:rPr>
                <w:rFonts w:ascii="宋体" w:hAnsi="宋体" w:eastAsia="宋体" w:cs="宋体"/>
                <w:sz w:val="18"/>
                <w:szCs w:val="18"/>
              </w:rPr>
            </w:pPr>
            <w:r>
              <w:rPr>
                <w:rFonts w:ascii="宋体" w:hAnsi="宋体" w:eastAsia="宋体" w:cs="宋体"/>
                <w:spacing w:val="-13"/>
                <w:sz w:val="18"/>
                <w:szCs w:val="18"/>
              </w:rPr>
              <w:t>2</w:t>
            </w:r>
            <w:r>
              <w:rPr>
                <w:rFonts w:ascii="宋体" w:hAnsi="宋体" w:eastAsia="宋体" w:cs="宋体"/>
                <w:spacing w:val="-10"/>
                <w:sz w:val="18"/>
                <w:szCs w:val="18"/>
              </w:rPr>
              <w:t>2,333.33</w:t>
            </w:r>
          </w:p>
        </w:tc>
        <w:tc>
          <w:tcPr>
            <w:tcW w:w="583" w:type="dxa"/>
            <w:vAlign w:val="top"/>
          </w:tcPr>
          <w:p>
            <w:pPr>
              <w:rPr>
                <w:rFonts w:ascii="Arial"/>
                <w:sz w:val="21"/>
              </w:rPr>
            </w:pPr>
          </w:p>
        </w:tc>
        <w:tc>
          <w:tcPr>
            <w:tcW w:w="1370" w:type="dxa"/>
            <w:vAlign w:val="top"/>
          </w:tcPr>
          <w:p>
            <w:pPr>
              <w:spacing w:before="57" w:line="189" w:lineRule="auto"/>
              <w:ind w:left="537"/>
              <w:rPr>
                <w:rFonts w:ascii="宋体" w:hAnsi="宋体" w:eastAsia="宋体" w:cs="宋体"/>
                <w:sz w:val="18"/>
                <w:szCs w:val="18"/>
              </w:rPr>
            </w:pPr>
            <w:r>
              <w:rPr>
                <w:rFonts w:ascii="宋体" w:hAnsi="宋体" w:eastAsia="宋体" w:cs="宋体"/>
                <w:spacing w:val="-16"/>
                <w:sz w:val="18"/>
                <w:szCs w:val="18"/>
              </w:rPr>
              <w:t>6</w:t>
            </w:r>
            <w:r>
              <w:rPr>
                <w:rFonts w:ascii="宋体" w:hAnsi="宋体" w:eastAsia="宋体" w:cs="宋体"/>
                <w:spacing w:val="-9"/>
                <w:sz w:val="18"/>
                <w:szCs w:val="18"/>
              </w:rPr>
              <w:t>47,666.67</w:t>
            </w:r>
          </w:p>
        </w:tc>
        <w:tc>
          <w:tcPr>
            <w:tcW w:w="1190" w:type="dxa"/>
            <w:vAlign w:val="top"/>
          </w:tcPr>
          <w:p>
            <w:pPr>
              <w:spacing w:before="30" w:line="217" w:lineRule="auto"/>
              <w:ind w:left="152"/>
              <w:rPr>
                <w:rFonts w:ascii="宋体" w:hAnsi="宋体" w:eastAsia="宋体" w:cs="宋体"/>
                <w:sz w:val="18"/>
                <w:szCs w:val="18"/>
              </w:rPr>
            </w:pPr>
            <w:r>
              <w:rPr>
                <w:rFonts w:ascii="宋体" w:hAnsi="宋体" w:eastAsia="宋体" w:cs="宋体"/>
                <w:spacing w:val="-2"/>
                <w:sz w:val="18"/>
                <w:szCs w:val="18"/>
              </w:rPr>
              <w:t>与资产相</w:t>
            </w:r>
            <w:r>
              <w:rPr>
                <w:rFonts w:ascii="宋体" w:hAnsi="宋体" w:eastAsia="宋体" w:cs="宋体"/>
                <w:spacing w:val="-1"/>
                <w:sz w:val="18"/>
                <w:szCs w:val="18"/>
              </w:rPr>
              <w:t>关</w:t>
            </w:r>
          </w:p>
        </w:tc>
      </w:tr>
    </w:tbl>
    <w:p>
      <w:pPr>
        <w:spacing w:line="72" w:lineRule="exact"/>
        <w:rPr>
          <w:rFonts w:ascii="Arial"/>
          <w:sz w:val="6"/>
        </w:rPr>
      </w:pPr>
    </w:p>
    <w:p>
      <w:pPr>
        <w:sectPr>
          <w:headerReference r:id="rId115" w:type="default"/>
          <w:footerReference r:id="rId116" w:type="default"/>
          <w:pgSz w:w="11907" w:h="16839"/>
          <w:pgMar w:top="1392" w:right="1099" w:bottom="1395" w:left="1510" w:header="856" w:footer="1191" w:gutter="0"/>
          <w:cols w:space="720" w:num="1"/>
        </w:sectPr>
      </w:pPr>
    </w:p>
    <w:p>
      <w:pPr>
        <w:spacing w:line="132" w:lineRule="exact"/>
      </w:pPr>
    </w:p>
    <w:tbl>
      <w:tblPr>
        <w:tblStyle w:val="4"/>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1257"/>
        <w:gridCol w:w="775"/>
        <w:gridCol w:w="816"/>
        <w:gridCol w:w="1312"/>
        <w:gridCol w:w="583"/>
        <w:gridCol w:w="1370"/>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88" w:type="dxa"/>
            <w:vAlign w:val="top"/>
          </w:tcPr>
          <w:p>
            <w:pPr>
              <w:spacing w:before="32" w:line="228" w:lineRule="auto"/>
              <w:ind w:left="32" w:right="156" w:firstLine="1"/>
              <w:rPr>
                <w:rFonts w:ascii="宋体" w:hAnsi="宋体" w:eastAsia="宋体" w:cs="宋体"/>
                <w:sz w:val="18"/>
                <w:szCs w:val="18"/>
              </w:rPr>
            </w:pPr>
            <w:r>
              <w:rPr>
                <w:rFonts w:ascii="宋体" w:hAnsi="宋体" w:eastAsia="宋体" w:cs="宋体"/>
                <w:spacing w:val="-1"/>
                <w:sz w:val="18"/>
                <w:szCs w:val="18"/>
              </w:rPr>
              <w:t>年省级安全生产技</w:t>
            </w:r>
            <w:r>
              <w:rPr>
                <w:rFonts w:ascii="宋体" w:hAnsi="宋体" w:eastAsia="宋体" w:cs="宋体"/>
                <w:sz w:val="18"/>
                <w:szCs w:val="18"/>
              </w:rPr>
              <w:t xml:space="preserve">术改 </w:t>
            </w:r>
            <w:r>
              <w:rPr>
                <w:rFonts w:ascii="宋体" w:hAnsi="宋体" w:eastAsia="宋体" w:cs="宋体"/>
                <w:spacing w:val="-2"/>
                <w:sz w:val="18"/>
                <w:szCs w:val="18"/>
              </w:rPr>
              <w:t>造</w:t>
            </w:r>
            <w:r>
              <w:rPr>
                <w:rFonts w:ascii="宋体" w:hAnsi="宋体" w:eastAsia="宋体" w:cs="宋体"/>
                <w:spacing w:val="-1"/>
                <w:sz w:val="18"/>
                <w:szCs w:val="18"/>
              </w:rPr>
              <w:t>专项资金</w:t>
            </w:r>
          </w:p>
        </w:tc>
        <w:tc>
          <w:tcPr>
            <w:tcW w:w="1257" w:type="dxa"/>
            <w:vAlign w:val="top"/>
          </w:tcPr>
          <w:p>
            <w:pPr>
              <w:rPr>
                <w:rFonts w:ascii="Arial"/>
                <w:sz w:val="21"/>
              </w:rPr>
            </w:pPr>
          </w:p>
        </w:tc>
        <w:tc>
          <w:tcPr>
            <w:tcW w:w="775" w:type="dxa"/>
            <w:vAlign w:val="top"/>
          </w:tcPr>
          <w:p>
            <w:pPr>
              <w:rPr>
                <w:rFonts w:ascii="Arial"/>
                <w:sz w:val="21"/>
              </w:rPr>
            </w:pPr>
          </w:p>
        </w:tc>
        <w:tc>
          <w:tcPr>
            <w:tcW w:w="816" w:type="dxa"/>
            <w:vAlign w:val="top"/>
          </w:tcPr>
          <w:p>
            <w:pPr>
              <w:rPr>
                <w:rFonts w:ascii="Arial"/>
                <w:sz w:val="21"/>
              </w:rPr>
            </w:pPr>
          </w:p>
        </w:tc>
        <w:tc>
          <w:tcPr>
            <w:tcW w:w="1312" w:type="dxa"/>
            <w:vAlign w:val="top"/>
          </w:tcPr>
          <w:p>
            <w:pPr>
              <w:rPr>
                <w:rFonts w:ascii="Arial"/>
                <w:sz w:val="21"/>
              </w:rPr>
            </w:pPr>
          </w:p>
        </w:tc>
        <w:tc>
          <w:tcPr>
            <w:tcW w:w="583" w:type="dxa"/>
            <w:vAlign w:val="top"/>
          </w:tcPr>
          <w:p>
            <w:pPr>
              <w:rPr>
                <w:rFonts w:ascii="Arial"/>
                <w:sz w:val="21"/>
              </w:rPr>
            </w:pPr>
          </w:p>
        </w:tc>
        <w:tc>
          <w:tcPr>
            <w:tcW w:w="1370" w:type="dxa"/>
            <w:vAlign w:val="top"/>
          </w:tcPr>
          <w:p>
            <w:pPr>
              <w:rPr>
                <w:rFonts w:ascii="Arial"/>
                <w:sz w:val="21"/>
              </w:rPr>
            </w:pPr>
          </w:p>
        </w:tc>
        <w:tc>
          <w:tcPr>
            <w:tcW w:w="11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88" w:type="dxa"/>
            <w:vAlign w:val="top"/>
          </w:tcPr>
          <w:p>
            <w:pPr>
              <w:spacing w:before="26" w:line="218" w:lineRule="auto"/>
              <w:ind w:left="33"/>
              <w:rPr>
                <w:rFonts w:ascii="宋体" w:hAnsi="宋体" w:eastAsia="宋体" w:cs="宋体"/>
                <w:sz w:val="18"/>
                <w:szCs w:val="18"/>
              </w:rPr>
            </w:pPr>
            <w:r>
              <w:rPr>
                <w:rFonts w:ascii="宋体" w:hAnsi="宋体" w:eastAsia="宋体" w:cs="宋体"/>
                <w:spacing w:val="-1"/>
                <w:sz w:val="18"/>
                <w:szCs w:val="18"/>
              </w:rPr>
              <w:t>科研专项设备补</w:t>
            </w:r>
            <w:r>
              <w:rPr>
                <w:rFonts w:ascii="宋体" w:hAnsi="宋体" w:eastAsia="宋体" w:cs="宋体"/>
                <w:sz w:val="18"/>
                <w:szCs w:val="18"/>
              </w:rPr>
              <w:t>助</w:t>
            </w:r>
          </w:p>
        </w:tc>
        <w:tc>
          <w:tcPr>
            <w:tcW w:w="1257" w:type="dxa"/>
            <w:vAlign w:val="top"/>
          </w:tcPr>
          <w:p>
            <w:pPr>
              <w:spacing w:before="56" w:line="181" w:lineRule="auto"/>
              <w:ind w:left="333"/>
              <w:rPr>
                <w:rFonts w:ascii="宋体" w:hAnsi="宋体" w:eastAsia="宋体" w:cs="宋体"/>
                <w:sz w:val="18"/>
                <w:szCs w:val="18"/>
              </w:rPr>
            </w:pPr>
            <w:r>
              <w:rPr>
                <w:rFonts w:ascii="宋体" w:hAnsi="宋体" w:eastAsia="宋体" w:cs="宋体"/>
                <w:spacing w:val="-1"/>
                <w:sz w:val="18"/>
                <w:szCs w:val="18"/>
              </w:rPr>
              <w:t>829,802</w:t>
            </w:r>
            <w:r>
              <w:rPr>
                <w:rFonts w:ascii="宋体" w:hAnsi="宋体" w:eastAsia="宋体" w:cs="宋体"/>
                <w:sz w:val="18"/>
                <w:szCs w:val="18"/>
              </w:rPr>
              <w:t>.80</w:t>
            </w:r>
          </w:p>
        </w:tc>
        <w:tc>
          <w:tcPr>
            <w:tcW w:w="775" w:type="dxa"/>
            <w:vAlign w:val="top"/>
          </w:tcPr>
          <w:p>
            <w:pPr>
              <w:spacing w:line="239" w:lineRule="exact"/>
              <w:rPr>
                <w:rFonts w:ascii="Arial"/>
                <w:sz w:val="20"/>
              </w:rPr>
            </w:pPr>
          </w:p>
        </w:tc>
        <w:tc>
          <w:tcPr>
            <w:tcW w:w="816" w:type="dxa"/>
            <w:vAlign w:val="top"/>
          </w:tcPr>
          <w:p>
            <w:pPr>
              <w:spacing w:line="239" w:lineRule="exact"/>
              <w:rPr>
                <w:rFonts w:ascii="Arial"/>
                <w:sz w:val="20"/>
              </w:rPr>
            </w:pPr>
          </w:p>
        </w:tc>
        <w:tc>
          <w:tcPr>
            <w:tcW w:w="1312" w:type="dxa"/>
            <w:vAlign w:val="top"/>
          </w:tcPr>
          <w:p>
            <w:pPr>
              <w:spacing w:before="53" w:line="190" w:lineRule="auto"/>
              <w:ind w:left="476"/>
              <w:rPr>
                <w:rFonts w:ascii="宋体" w:hAnsi="宋体" w:eastAsia="宋体" w:cs="宋体"/>
                <w:sz w:val="18"/>
                <w:szCs w:val="18"/>
              </w:rPr>
            </w:pPr>
            <w:r>
              <w:rPr>
                <w:rFonts w:ascii="宋体" w:hAnsi="宋体" w:eastAsia="宋体" w:cs="宋体"/>
                <w:spacing w:val="-11"/>
                <w:sz w:val="18"/>
                <w:szCs w:val="18"/>
              </w:rPr>
              <w:t>4</w:t>
            </w:r>
            <w:r>
              <w:rPr>
                <w:rFonts w:ascii="宋体" w:hAnsi="宋体" w:eastAsia="宋体" w:cs="宋体"/>
                <w:spacing w:val="-9"/>
                <w:sz w:val="18"/>
                <w:szCs w:val="18"/>
              </w:rPr>
              <w:t>07,564.94</w:t>
            </w:r>
          </w:p>
        </w:tc>
        <w:tc>
          <w:tcPr>
            <w:tcW w:w="583" w:type="dxa"/>
            <w:vAlign w:val="top"/>
          </w:tcPr>
          <w:p>
            <w:pPr>
              <w:spacing w:line="239" w:lineRule="exact"/>
              <w:rPr>
                <w:rFonts w:ascii="Arial"/>
                <w:sz w:val="20"/>
              </w:rPr>
            </w:pPr>
          </w:p>
        </w:tc>
        <w:tc>
          <w:tcPr>
            <w:tcW w:w="1370" w:type="dxa"/>
            <w:vAlign w:val="top"/>
          </w:tcPr>
          <w:p>
            <w:pPr>
              <w:spacing w:before="53" w:line="190" w:lineRule="auto"/>
              <w:ind w:left="532"/>
              <w:rPr>
                <w:rFonts w:ascii="宋体" w:hAnsi="宋体" w:eastAsia="宋体" w:cs="宋体"/>
                <w:sz w:val="18"/>
                <w:szCs w:val="18"/>
              </w:rPr>
            </w:pPr>
            <w:r>
              <w:rPr>
                <w:rFonts w:ascii="宋体" w:hAnsi="宋体" w:eastAsia="宋体" w:cs="宋体"/>
                <w:spacing w:val="-11"/>
                <w:sz w:val="18"/>
                <w:szCs w:val="18"/>
              </w:rPr>
              <w:t>4</w:t>
            </w:r>
            <w:r>
              <w:rPr>
                <w:rFonts w:ascii="宋体" w:hAnsi="宋体" w:eastAsia="宋体" w:cs="宋体"/>
                <w:spacing w:val="-9"/>
                <w:sz w:val="18"/>
                <w:szCs w:val="18"/>
              </w:rPr>
              <w:t>22,237.86</w:t>
            </w:r>
          </w:p>
        </w:tc>
        <w:tc>
          <w:tcPr>
            <w:tcW w:w="1190" w:type="dxa"/>
            <w:vAlign w:val="top"/>
          </w:tcPr>
          <w:p>
            <w:pPr>
              <w:spacing w:before="26" w:line="218" w:lineRule="auto"/>
              <w:ind w:left="152"/>
              <w:rPr>
                <w:rFonts w:ascii="宋体" w:hAnsi="宋体" w:eastAsia="宋体" w:cs="宋体"/>
                <w:sz w:val="18"/>
                <w:szCs w:val="18"/>
              </w:rPr>
            </w:pPr>
            <w:r>
              <w:rPr>
                <w:rFonts w:ascii="宋体" w:hAnsi="宋体" w:eastAsia="宋体" w:cs="宋体"/>
                <w:spacing w:val="-2"/>
                <w:sz w:val="18"/>
                <w:szCs w:val="18"/>
              </w:rPr>
              <w:t>与资产相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88" w:type="dxa"/>
            <w:vAlign w:val="top"/>
          </w:tcPr>
          <w:p>
            <w:pPr>
              <w:spacing w:before="27" w:line="227" w:lineRule="auto"/>
              <w:ind w:left="41" w:right="156" w:hanging="3"/>
              <w:rPr>
                <w:rFonts w:ascii="宋体" w:hAnsi="宋体" w:eastAsia="宋体" w:cs="宋体"/>
                <w:sz w:val="18"/>
                <w:szCs w:val="18"/>
              </w:rPr>
            </w:pPr>
            <w:r>
              <w:rPr>
                <w:rFonts w:ascii="宋体" w:hAnsi="宋体" w:eastAsia="宋体" w:cs="宋体"/>
                <w:spacing w:val="-2"/>
                <w:sz w:val="18"/>
                <w:szCs w:val="18"/>
              </w:rPr>
              <w:t>高品</w:t>
            </w:r>
            <w:r>
              <w:rPr>
                <w:rFonts w:ascii="宋体" w:hAnsi="宋体" w:eastAsia="宋体" w:cs="宋体"/>
                <w:spacing w:val="-1"/>
                <w:sz w:val="18"/>
                <w:szCs w:val="18"/>
              </w:rPr>
              <w:t>质硫双威新技术研</w:t>
            </w:r>
            <w:r>
              <w:rPr>
                <w:rFonts w:ascii="宋体" w:hAnsi="宋体" w:eastAsia="宋体" w:cs="宋体"/>
                <w:sz w:val="18"/>
                <w:szCs w:val="18"/>
              </w:rPr>
              <w:t xml:space="preserve"> </w:t>
            </w:r>
            <w:r>
              <w:rPr>
                <w:rFonts w:ascii="宋体" w:hAnsi="宋体" w:eastAsia="宋体" w:cs="宋体"/>
                <w:spacing w:val="-2"/>
                <w:sz w:val="18"/>
                <w:szCs w:val="18"/>
              </w:rPr>
              <w:t>究和产业化开发</w:t>
            </w:r>
          </w:p>
        </w:tc>
        <w:tc>
          <w:tcPr>
            <w:tcW w:w="1257" w:type="dxa"/>
            <w:vAlign w:val="top"/>
          </w:tcPr>
          <w:p>
            <w:pPr>
              <w:spacing w:before="171" w:line="182" w:lineRule="auto"/>
              <w:ind w:left="154"/>
              <w:rPr>
                <w:rFonts w:ascii="宋体" w:hAnsi="宋体" w:eastAsia="宋体" w:cs="宋体"/>
                <w:sz w:val="18"/>
                <w:szCs w:val="18"/>
              </w:rPr>
            </w:pPr>
            <w:r>
              <w:rPr>
                <w:rFonts w:ascii="宋体" w:hAnsi="宋体" w:eastAsia="宋体" w:cs="宋体"/>
                <w:spacing w:val="-1"/>
                <w:sz w:val="18"/>
                <w:szCs w:val="18"/>
              </w:rPr>
              <w:t>2,100,00</w:t>
            </w:r>
            <w:r>
              <w:rPr>
                <w:rFonts w:ascii="宋体" w:hAnsi="宋体" w:eastAsia="宋体" w:cs="宋体"/>
                <w:sz w:val="18"/>
                <w:szCs w:val="18"/>
              </w:rPr>
              <w:t>0.00</w:t>
            </w:r>
          </w:p>
        </w:tc>
        <w:tc>
          <w:tcPr>
            <w:tcW w:w="775" w:type="dxa"/>
            <w:vAlign w:val="top"/>
          </w:tcPr>
          <w:p>
            <w:pPr>
              <w:rPr>
                <w:rFonts w:ascii="Arial"/>
                <w:sz w:val="21"/>
              </w:rPr>
            </w:pPr>
          </w:p>
        </w:tc>
        <w:tc>
          <w:tcPr>
            <w:tcW w:w="816" w:type="dxa"/>
            <w:vAlign w:val="top"/>
          </w:tcPr>
          <w:p>
            <w:pPr>
              <w:rPr>
                <w:rFonts w:ascii="Arial"/>
                <w:sz w:val="21"/>
              </w:rPr>
            </w:pPr>
          </w:p>
        </w:tc>
        <w:tc>
          <w:tcPr>
            <w:tcW w:w="1312" w:type="dxa"/>
            <w:vAlign w:val="top"/>
          </w:tcPr>
          <w:p>
            <w:pPr>
              <w:rPr>
                <w:rFonts w:ascii="Arial"/>
                <w:sz w:val="21"/>
              </w:rPr>
            </w:pPr>
          </w:p>
        </w:tc>
        <w:tc>
          <w:tcPr>
            <w:tcW w:w="583" w:type="dxa"/>
            <w:vAlign w:val="top"/>
          </w:tcPr>
          <w:p>
            <w:pPr>
              <w:rPr>
                <w:rFonts w:ascii="Arial"/>
                <w:sz w:val="21"/>
              </w:rPr>
            </w:pPr>
          </w:p>
        </w:tc>
        <w:tc>
          <w:tcPr>
            <w:tcW w:w="1370" w:type="dxa"/>
            <w:vAlign w:val="top"/>
          </w:tcPr>
          <w:p>
            <w:pPr>
              <w:spacing w:before="169" w:line="200" w:lineRule="auto"/>
              <w:ind w:left="399"/>
              <w:rPr>
                <w:rFonts w:ascii="宋体" w:hAnsi="宋体" w:eastAsia="宋体" w:cs="宋体"/>
                <w:sz w:val="18"/>
                <w:szCs w:val="18"/>
              </w:rPr>
            </w:pPr>
            <w:r>
              <w:rPr>
                <w:rFonts w:ascii="宋体" w:hAnsi="宋体" w:eastAsia="宋体" w:cs="宋体"/>
                <w:spacing w:val="-18"/>
                <w:sz w:val="18"/>
                <w:szCs w:val="18"/>
              </w:rPr>
              <w:t>2</w:t>
            </w:r>
            <w:r>
              <w:rPr>
                <w:rFonts w:ascii="宋体" w:hAnsi="宋体" w:eastAsia="宋体" w:cs="宋体"/>
                <w:spacing w:val="-11"/>
                <w:sz w:val="18"/>
                <w:szCs w:val="18"/>
              </w:rPr>
              <w:t>,100,000.00</w:t>
            </w:r>
          </w:p>
        </w:tc>
        <w:tc>
          <w:tcPr>
            <w:tcW w:w="1190" w:type="dxa"/>
            <w:vAlign w:val="top"/>
          </w:tcPr>
          <w:p>
            <w:pPr>
              <w:spacing w:before="141" w:line="220" w:lineRule="auto"/>
              <w:ind w:left="152"/>
              <w:rPr>
                <w:rFonts w:ascii="宋体" w:hAnsi="宋体" w:eastAsia="宋体" w:cs="宋体"/>
                <w:sz w:val="18"/>
                <w:szCs w:val="18"/>
              </w:rPr>
            </w:pPr>
            <w:r>
              <w:rPr>
                <w:rFonts w:ascii="宋体" w:hAnsi="宋体" w:eastAsia="宋体" w:cs="宋体"/>
                <w:spacing w:val="-2"/>
                <w:sz w:val="18"/>
                <w:szCs w:val="18"/>
              </w:rPr>
              <w:t>与资产相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88" w:type="dxa"/>
            <w:vAlign w:val="top"/>
          </w:tcPr>
          <w:p>
            <w:pPr>
              <w:spacing w:before="27" w:line="217" w:lineRule="auto"/>
              <w:ind w:left="32"/>
              <w:rPr>
                <w:rFonts w:ascii="宋体" w:hAnsi="宋体" w:eastAsia="宋体" w:cs="宋体"/>
                <w:sz w:val="18"/>
                <w:szCs w:val="18"/>
              </w:rPr>
            </w:pPr>
            <w:r>
              <w:rPr>
                <w:rFonts w:ascii="宋体" w:hAnsi="宋体" w:eastAsia="宋体" w:cs="宋体"/>
                <w:spacing w:val="-1"/>
                <w:sz w:val="18"/>
                <w:szCs w:val="18"/>
              </w:rPr>
              <w:t>硫双技术改造</w:t>
            </w:r>
          </w:p>
        </w:tc>
        <w:tc>
          <w:tcPr>
            <w:tcW w:w="1257" w:type="dxa"/>
            <w:vAlign w:val="top"/>
          </w:tcPr>
          <w:p>
            <w:pPr>
              <w:spacing w:before="56" w:line="182" w:lineRule="auto"/>
              <w:ind w:left="165"/>
              <w:rPr>
                <w:rFonts w:ascii="宋体" w:hAnsi="宋体" w:eastAsia="宋体" w:cs="宋体"/>
                <w:sz w:val="18"/>
                <w:szCs w:val="18"/>
              </w:rPr>
            </w:pPr>
            <w:r>
              <w:rPr>
                <w:rFonts w:ascii="宋体" w:hAnsi="宋体" w:eastAsia="宋体" w:cs="宋体"/>
                <w:spacing w:val="-2"/>
                <w:sz w:val="18"/>
                <w:szCs w:val="18"/>
              </w:rPr>
              <w:t>1,821,8</w:t>
            </w:r>
            <w:r>
              <w:rPr>
                <w:rFonts w:ascii="宋体" w:hAnsi="宋体" w:eastAsia="宋体" w:cs="宋体"/>
                <w:spacing w:val="-1"/>
                <w:sz w:val="18"/>
                <w:szCs w:val="18"/>
              </w:rPr>
              <w:t>75.00</w:t>
            </w:r>
          </w:p>
        </w:tc>
        <w:tc>
          <w:tcPr>
            <w:tcW w:w="775" w:type="dxa"/>
            <w:vAlign w:val="top"/>
          </w:tcPr>
          <w:p>
            <w:pPr>
              <w:spacing w:line="239" w:lineRule="exact"/>
              <w:rPr>
                <w:rFonts w:ascii="Arial"/>
                <w:sz w:val="20"/>
              </w:rPr>
            </w:pPr>
          </w:p>
        </w:tc>
        <w:tc>
          <w:tcPr>
            <w:tcW w:w="816" w:type="dxa"/>
            <w:vAlign w:val="top"/>
          </w:tcPr>
          <w:p>
            <w:pPr>
              <w:spacing w:line="239" w:lineRule="exact"/>
              <w:rPr>
                <w:rFonts w:ascii="Arial"/>
                <w:sz w:val="20"/>
              </w:rPr>
            </w:pPr>
          </w:p>
        </w:tc>
        <w:tc>
          <w:tcPr>
            <w:tcW w:w="1312" w:type="dxa"/>
            <w:vAlign w:val="top"/>
          </w:tcPr>
          <w:p>
            <w:pPr>
              <w:spacing w:before="54" w:line="189" w:lineRule="auto"/>
              <w:ind w:left="494"/>
              <w:rPr>
                <w:rFonts w:ascii="宋体" w:hAnsi="宋体" w:eastAsia="宋体" w:cs="宋体"/>
                <w:sz w:val="18"/>
                <w:szCs w:val="18"/>
              </w:rPr>
            </w:pPr>
            <w:r>
              <w:rPr>
                <w:rFonts w:ascii="宋体" w:hAnsi="宋体" w:eastAsia="宋体" w:cs="宋体"/>
                <w:spacing w:val="-11"/>
                <w:sz w:val="18"/>
                <w:szCs w:val="18"/>
              </w:rPr>
              <w:t>137,500.00</w:t>
            </w:r>
          </w:p>
        </w:tc>
        <w:tc>
          <w:tcPr>
            <w:tcW w:w="583" w:type="dxa"/>
            <w:vAlign w:val="top"/>
          </w:tcPr>
          <w:p>
            <w:pPr>
              <w:spacing w:line="239" w:lineRule="exact"/>
              <w:rPr>
                <w:rFonts w:ascii="Arial"/>
                <w:sz w:val="20"/>
              </w:rPr>
            </w:pPr>
          </w:p>
        </w:tc>
        <w:tc>
          <w:tcPr>
            <w:tcW w:w="1370" w:type="dxa"/>
            <w:vAlign w:val="top"/>
          </w:tcPr>
          <w:p>
            <w:pPr>
              <w:spacing w:before="54" w:line="189" w:lineRule="auto"/>
              <w:ind w:left="416"/>
              <w:rPr>
                <w:rFonts w:ascii="宋体" w:hAnsi="宋体" w:eastAsia="宋体" w:cs="宋体"/>
                <w:sz w:val="18"/>
                <w:szCs w:val="18"/>
              </w:rPr>
            </w:pPr>
            <w:r>
              <w:rPr>
                <w:rFonts w:ascii="宋体" w:hAnsi="宋体" w:eastAsia="宋体" w:cs="宋体"/>
                <w:spacing w:val="-13"/>
                <w:sz w:val="18"/>
                <w:szCs w:val="18"/>
              </w:rPr>
              <w:t>1,684,375.00</w:t>
            </w:r>
          </w:p>
        </w:tc>
        <w:tc>
          <w:tcPr>
            <w:tcW w:w="1190" w:type="dxa"/>
            <w:vAlign w:val="top"/>
          </w:tcPr>
          <w:p>
            <w:pPr>
              <w:spacing w:before="27" w:line="217" w:lineRule="auto"/>
              <w:ind w:left="152"/>
              <w:rPr>
                <w:rFonts w:ascii="宋体" w:hAnsi="宋体" w:eastAsia="宋体" w:cs="宋体"/>
                <w:sz w:val="18"/>
                <w:szCs w:val="18"/>
              </w:rPr>
            </w:pPr>
            <w:r>
              <w:rPr>
                <w:rFonts w:ascii="宋体" w:hAnsi="宋体" w:eastAsia="宋体" w:cs="宋体"/>
                <w:spacing w:val="-2"/>
                <w:sz w:val="18"/>
                <w:szCs w:val="18"/>
              </w:rPr>
              <w:t>与资产相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88" w:type="dxa"/>
            <w:vAlign w:val="top"/>
          </w:tcPr>
          <w:p>
            <w:pPr>
              <w:spacing w:before="27" w:line="227" w:lineRule="auto"/>
              <w:ind w:left="35" w:right="156" w:hanging="2"/>
              <w:rPr>
                <w:rFonts w:ascii="宋体" w:hAnsi="宋体" w:eastAsia="宋体" w:cs="宋体"/>
                <w:sz w:val="18"/>
                <w:szCs w:val="18"/>
              </w:rPr>
            </w:pPr>
            <w:r>
              <w:rPr>
                <w:rFonts w:ascii="宋体" w:hAnsi="宋体" w:eastAsia="宋体" w:cs="宋体"/>
                <w:spacing w:val="-1"/>
                <w:sz w:val="18"/>
                <w:szCs w:val="18"/>
              </w:rPr>
              <w:t>连续溴化氧化技术</w:t>
            </w:r>
            <w:r>
              <w:rPr>
                <w:rFonts w:ascii="宋体" w:hAnsi="宋体" w:eastAsia="宋体" w:cs="宋体"/>
                <w:sz w:val="18"/>
                <w:szCs w:val="18"/>
              </w:rPr>
              <w:t xml:space="preserve">及氯 </w:t>
            </w:r>
            <w:r>
              <w:rPr>
                <w:rFonts w:ascii="宋体" w:hAnsi="宋体" w:eastAsia="宋体" w:cs="宋体"/>
                <w:spacing w:val="-2"/>
                <w:sz w:val="18"/>
                <w:szCs w:val="18"/>
              </w:rPr>
              <w:t>溴虫</w:t>
            </w:r>
            <w:r>
              <w:rPr>
                <w:rFonts w:ascii="宋体" w:hAnsi="宋体" w:eastAsia="宋体" w:cs="宋体"/>
                <w:spacing w:val="-1"/>
                <w:sz w:val="18"/>
                <w:szCs w:val="18"/>
              </w:rPr>
              <w:t>腈产业化开发</w:t>
            </w:r>
          </w:p>
        </w:tc>
        <w:tc>
          <w:tcPr>
            <w:tcW w:w="1257" w:type="dxa"/>
            <w:vAlign w:val="top"/>
          </w:tcPr>
          <w:p>
            <w:pPr>
              <w:spacing w:before="173" w:line="181" w:lineRule="auto"/>
              <w:ind w:left="154"/>
              <w:rPr>
                <w:rFonts w:ascii="宋体" w:hAnsi="宋体" w:eastAsia="宋体" w:cs="宋体"/>
                <w:sz w:val="18"/>
                <w:szCs w:val="18"/>
              </w:rPr>
            </w:pPr>
            <w:r>
              <w:rPr>
                <w:rFonts w:ascii="宋体" w:hAnsi="宋体" w:eastAsia="宋体" w:cs="宋体"/>
                <w:spacing w:val="-1"/>
                <w:sz w:val="18"/>
                <w:szCs w:val="18"/>
              </w:rPr>
              <w:t>2,360,00</w:t>
            </w:r>
            <w:r>
              <w:rPr>
                <w:rFonts w:ascii="宋体" w:hAnsi="宋体" w:eastAsia="宋体" w:cs="宋体"/>
                <w:sz w:val="18"/>
                <w:szCs w:val="18"/>
              </w:rPr>
              <w:t>0.00</w:t>
            </w:r>
          </w:p>
        </w:tc>
        <w:tc>
          <w:tcPr>
            <w:tcW w:w="775" w:type="dxa"/>
            <w:vAlign w:val="top"/>
          </w:tcPr>
          <w:p>
            <w:pPr>
              <w:rPr>
                <w:rFonts w:ascii="Arial"/>
                <w:sz w:val="21"/>
              </w:rPr>
            </w:pPr>
          </w:p>
        </w:tc>
        <w:tc>
          <w:tcPr>
            <w:tcW w:w="816" w:type="dxa"/>
            <w:vAlign w:val="top"/>
          </w:tcPr>
          <w:p>
            <w:pPr>
              <w:rPr>
                <w:rFonts w:ascii="Arial"/>
                <w:sz w:val="21"/>
              </w:rPr>
            </w:pPr>
          </w:p>
        </w:tc>
        <w:tc>
          <w:tcPr>
            <w:tcW w:w="1312" w:type="dxa"/>
            <w:vAlign w:val="top"/>
          </w:tcPr>
          <w:p>
            <w:pPr>
              <w:rPr>
                <w:rFonts w:ascii="Arial"/>
                <w:sz w:val="21"/>
              </w:rPr>
            </w:pPr>
          </w:p>
        </w:tc>
        <w:tc>
          <w:tcPr>
            <w:tcW w:w="583" w:type="dxa"/>
            <w:vAlign w:val="top"/>
          </w:tcPr>
          <w:p>
            <w:pPr>
              <w:rPr>
                <w:rFonts w:ascii="Arial"/>
                <w:sz w:val="21"/>
              </w:rPr>
            </w:pPr>
          </w:p>
        </w:tc>
        <w:tc>
          <w:tcPr>
            <w:tcW w:w="1370" w:type="dxa"/>
            <w:vAlign w:val="top"/>
          </w:tcPr>
          <w:p>
            <w:pPr>
              <w:spacing w:before="170" w:line="200" w:lineRule="auto"/>
              <w:ind w:left="399"/>
              <w:rPr>
                <w:rFonts w:ascii="宋体" w:hAnsi="宋体" w:eastAsia="宋体" w:cs="宋体"/>
                <w:sz w:val="18"/>
                <w:szCs w:val="18"/>
              </w:rPr>
            </w:pPr>
            <w:r>
              <w:rPr>
                <w:rFonts w:ascii="宋体" w:hAnsi="宋体" w:eastAsia="宋体" w:cs="宋体"/>
                <w:spacing w:val="-18"/>
                <w:sz w:val="18"/>
                <w:szCs w:val="18"/>
              </w:rPr>
              <w:t>2</w:t>
            </w:r>
            <w:r>
              <w:rPr>
                <w:rFonts w:ascii="宋体" w:hAnsi="宋体" w:eastAsia="宋体" w:cs="宋体"/>
                <w:spacing w:val="-11"/>
                <w:sz w:val="18"/>
                <w:szCs w:val="18"/>
              </w:rPr>
              <w:t>,360,000.00</w:t>
            </w:r>
          </w:p>
        </w:tc>
        <w:tc>
          <w:tcPr>
            <w:tcW w:w="1190" w:type="dxa"/>
            <w:vAlign w:val="top"/>
          </w:tcPr>
          <w:p>
            <w:pPr>
              <w:spacing w:before="142" w:line="220" w:lineRule="auto"/>
              <w:ind w:left="152"/>
              <w:rPr>
                <w:rFonts w:ascii="宋体" w:hAnsi="宋体" w:eastAsia="宋体" w:cs="宋体"/>
                <w:sz w:val="18"/>
                <w:szCs w:val="18"/>
              </w:rPr>
            </w:pPr>
            <w:r>
              <w:rPr>
                <w:rFonts w:ascii="宋体" w:hAnsi="宋体" w:eastAsia="宋体" w:cs="宋体"/>
                <w:spacing w:val="-2"/>
                <w:sz w:val="18"/>
                <w:szCs w:val="18"/>
              </w:rPr>
              <w:t>与资产相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88" w:type="dxa"/>
            <w:vAlign w:val="top"/>
          </w:tcPr>
          <w:p>
            <w:pPr>
              <w:spacing w:before="30" w:line="214" w:lineRule="auto"/>
              <w:ind w:left="32"/>
              <w:rPr>
                <w:rFonts w:ascii="宋体" w:hAnsi="宋体" w:eastAsia="宋体" w:cs="宋体"/>
                <w:sz w:val="18"/>
                <w:szCs w:val="18"/>
              </w:rPr>
            </w:pPr>
            <w:r>
              <w:rPr>
                <w:rFonts w:ascii="宋体" w:hAnsi="宋体" w:eastAsia="宋体" w:cs="宋体"/>
                <w:spacing w:val="-1"/>
                <w:sz w:val="18"/>
                <w:szCs w:val="18"/>
              </w:rPr>
              <w:t>政府扶持资金</w:t>
            </w:r>
          </w:p>
        </w:tc>
        <w:tc>
          <w:tcPr>
            <w:tcW w:w="1257" w:type="dxa"/>
            <w:vAlign w:val="top"/>
          </w:tcPr>
          <w:p>
            <w:pPr>
              <w:spacing w:before="60" w:line="181" w:lineRule="auto"/>
              <w:ind w:left="60"/>
              <w:rPr>
                <w:rFonts w:ascii="宋体" w:hAnsi="宋体" w:eastAsia="宋体" w:cs="宋体"/>
                <w:sz w:val="18"/>
                <w:szCs w:val="18"/>
              </w:rPr>
            </w:pPr>
            <w:r>
              <w:rPr>
                <w:rFonts w:ascii="宋体" w:hAnsi="宋体" w:eastAsia="宋体" w:cs="宋体"/>
                <w:spacing w:val="-1"/>
                <w:sz w:val="18"/>
                <w:szCs w:val="18"/>
              </w:rPr>
              <w:t>47,883</w:t>
            </w:r>
            <w:r>
              <w:rPr>
                <w:rFonts w:ascii="宋体" w:hAnsi="宋体" w:eastAsia="宋体" w:cs="宋体"/>
                <w:sz w:val="18"/>
                <w:szCs w:val="18"/>
              </w:rPr>
              <w:t>,545.00</w:t>
            </w:r>
          </w:p>
        </w:tc>
        <w:tc>
          <w:tcPr>
            <w:tcW w:w="775" w:type="dxa"/>
            <w:vAlign w:val="top"/>
          </w:tcPr>
          <w:p>
            <w:pPr>
              <w:spacing w:line="239" w:lineRule="exact"/>
              <w:rPr>
                <w:rFonts w:ascii="Arial"/>
                <w:sz w:val="20"/>
              </w:rPr>
            </w:pPr>
          </w:p>
        </w:tc>
        <w:tc>
          <w:tcPr>
            <w:tcW w:w="816" w:type="dxa"/>
            <w:vAlign w:val="top"/>
          </w:tcPr>
          <w:p>
            <w:pPr>
              <w:spacing w:line="239" w:lineRule="exact"/>
              <w:rPr>
                <w:rFonts w:ascii="Arial"/>
                <w:sz w:val="20"/>
              </w:rPr>
            </w:pPr>
          </w:p>
        </w:tc>
        <w:tc>
          <w:tcPr>
            <w:tcW w:w="1312" w:type="dxa"/>
            <w:vAlign w:val="top"/>
          </w:tcPr>
          <w:p>
            <w:pPr>
              <w:spacing w:before="55" w:line="188" w:lineRule="auto"/>
              <w:ind w:left="484"/>
              <w:rPr>
                <w:rFonts w:ascii="宋体" w:hAnsi="宋体" w:eastAsia="宋体" w:cs="宋体"/>
                <w:sz w:val="18"/>
                <w:szCs w:val="18"/>
              </w:rPr>
            </w:pPr>
            <w:r>
              <w:rPr>
                <w:rFonts w:ascii="宋体" w:hAnsi="宋体" w:eastAsia="宋体" w:cs="宋体"/>
                <w:spacing w:val="-10"/>
                <w:sz w:val="18"/>
                <w:szCs w:val="18"/>
              </w:rPr>
              <w:t>224,511.22</w:t>
            </w:r>
          </w:p>
        </w:tc>
        <w:tc>
          <w:tcPr>
            <w:tcW w:w="583" w:type="dxa"/>
            <w:vAlign w:val="top"/>
          </w:tcPr>
          <w:p>
            <w:pPr>
              <w:spacing w:line="239" w:lineRule="exact"/>
              <w:rPr>
                <w:rFonts w:ascii="Arial"/>
                <w:sz w:val="20"/>
              </w:rPr>
            </w:pPr>
          </w:p>
        </w:tc>
        <w:tc>
          <w:tcPr>
            <w:tcW w:w="1370" w:type="dxa"/>
            <w:vAlign w:val="top"/>
          </w:tcPr>
          <w:p>
            <w:pPr>
              <w:spacing w:before="55" w:line="188" w:lineRule="auto"/>
              <w:ind w:left="309"/>
              <w:rPr>
                <w:rFonts w:ascii="宋体" w:hAnsi="宋体" w:eastAsia="宋体" w:cs="宋体"/>
                <w:sz w:val="18"/>
                <w:szCs w:val="18"/>
              </w:rPr>
            </w:pPr>
            <w:r>
              <w:rPr>
                <w:rFonts w:ascii="宋体" w:hAnsi="宋体" w:eastAsia="宋体" w:cs="宋体"/>
                <w:spacing w:val="-18"/>
                <w:sz w:val="18"/>
                <w:szCs w:val="18"/>
              </w:rPr>
              <w:t>4</w:t>
            </w:r>
            <w:r>
              <w:rPr>
                <w:rFonts w:ascii="宋体" w:hAnsi="宋体" w:eastAsia="宋体" w:cs="宋体"/>
                <w:spacing w:val="-10"/>
                <w:sz w:val="18"/>
                <w:szCs w:val="18"/>
              </w:rPr>
              <w:t>7,659,033.78</w:t>
            </w:r>
          </w:p>
        </w:tc>
        <w:tc>
          <w:tcPr>
            <w:tcW w:w="1190" w:type="dxa"/>
            <w:vAlign w:val="top"/>
          </w:tcPr>
          <w:p>
            <w:pPr>
              <w:spacing w:before="30" w:line="214" w:lineRule="auto"/>
              <w:ind w:left="152"/>
              <w:rPr>
                <w:rFonts w:ascii="宋体" w:hAnsi="宋体" w:eastAsia="宋体" w:cs="宋体"/>
                <w:sz w:val="18"/>
                <w:szCs w:val="18"/>
              </w:rPr>
            </w:pPr>
            <w:r>
              <w:rPr>
                <w:rFonts w:ascii="宋体" w:hAnsi="宋体" w:eastAsia="宋体" w:cs="宋体"/>
                <w:spacing w:val="-2"/>
                <w:sz w:val="18"/>
                <w:szCs w:val="18"/>
              </w:rPr>
              <w:t>与资产相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8" w:type="dxa"/>
            <w:vAlign w:val="top"/>
          </w:tcPr>
          <w:p>
            <w:pPr>
              <w:spacing w:before="29" w:line="227" w:lineRule="auto"/>
              <w:ind w:left="33" w:right="156" w:firstLine="1"/>
              <w:rPr>
                <w:rFonts w:ascii="宋体" w:hAnsi="宋体" w:eastAsia="宋体" w:cs="宋体"/>
                <w:sz w:val="18"/>
                <w:szCs w:val="18"/>
              </w:rPr>
            </w:pPr>
            <w:r>
              <w:rPr>
                <w:rFonts w:ascii="宋体" w:hAnsi="宋体" w:eastAsia="宋体" w:cs="宋体"/>
                <w:spacing w:val="-1"/>
                <w:sz w:val="18"/>
                <w:szCs w:val="18"/>
              </w:rPr>
              <w:t>杂环项目基础设施建</w:t>
            </w:r>
            <w:r>
              <w:rPr>
                <w:rFonts w:ascii="宋体" w:hAnsi="宋体" w:eastAsia="宋体" w:cs="宋体"/>
                <w:sz w:val="18"/>
                <w:szCs w:val="18"/>
              </w:rPr>
              <w:t xml:space="preserve">设 </w:t>
            </w:r>
            <w:r>
              <w:rPr>
                <w:rFonts w:ascii="宋体" w:hAnsi="宋体" w:eastAsia="宋体" w:cs="宋体"/>
                <w:spacing w:val="-2"/>
                <w:sz w:val="18"/>
                <w:szCs w:val="18"/>
              </w:rPr>
              <w:t>补助</w:t>
            </w:r>
          </w:p>
        </w:tc>
        <w:tc>
          <w:tcPr>
            <w:tcW w:w="1257" w:type="dxa"/>
            <w:vAlign w:val="top"/>
          </w:tcPr>
          <w:p>
            <w:pPr>
              <w:spacing w:before="171" w:line="200" w:lineRule="auto"/>
              <w:ind w:left="211"/>
              <w:rPr>
                <w:rFonts w:ascii="宋体" w:hAnsi="宋体" w:eastAsia="宋体" w:cs="宋体"/>
                <w:sz w:val="18"/>
                <w:szCs w:val="18"/>
              </w:rPr>
            </w:pPr>
            <w:r>
              <w:rPr>
                <w:rFonts w:ascii="宋体" w:hAnsi="宋体" w:eastAsia="宋体" w:cs="宋体"/>
                <w:spacing w:val="-12"/>
                <w:sz w:val="18"/>
                <w:szCs w:val="18"/>
              </w:rPr>
              <w:t>17,047,800.00</w:t>
            </w:r>
          </w:p>
        </w:tc>
        <w:tc>
          <w:tcPr>
            <w:tcW w:w="775" w:type="dxa"/>
            <w:vAlign w:val="top"/>
          </w:tcPr>
          <w:p>
            <w:pPr>
              <w:rPr>
                <w:rFonts w:ascii="Arial"/>
                <w:sz w:val="21"/>
              </w:rPr>
            </w:pPr>
          </w:p>
        </w:tc>
        <w:tc>
          <w:tcPr>
            <w:tcW w:w="816" w:type="dxa"/>
            <w:vAlign w:val="top"/>
          </w:tcPr>
          <w:p>
            <w:pPr>
              <w:rPr>
                <w:rFonts w:ascii="Arial"/>
                <w:sz w:val="21"/>
              </w:rPr>
            </w:pPr>
          </w:p>
        </w:tc>
        <w:tc>
          <w:tcPr>
            <w:tcW w:w="1312" w:type="dxa"/>
            <w:vAlign w:val="top"/>
          </w:tcPr>
          <w:p>
            <w:pPr>
              <w:spacing w:before="171" w:line="200" w:lineRule="auto"/>
              <w:ind w:left="480"/>
              <w:rPr>
                <w:rFonts w:ascii="宋体" w:hAnsi="宋体" w:eastAsia="宋体" w:cs="宋体"/>
                <w:sz w:val="18"/>
                <w:szCs w:val="18"/>
              </w:rPr>
            </w:pPr>
            <w:r>
              <w:rPr>
                <w:rFonts w:ascii="宋体" w:hAnsi="宋体" w:eastAsia="宋体" w:cs="宋体"/>
                <w:spacing w:val="-15"/>
                <w:sz w:val="18"/>
                <w:szCs w:val="18"/>
              </w:rPr>
              <w:t>3</w:t>
            </w:r>
            <w:r>
              <w:rPr>
                <w:rFonts w:ascii="宋体" w:hAnsi="宋体" w:eastAsia="宋体" w:cs="宋体"/>
                <w:spacing w:val="-9"/>
                <w:sz w:val="18"/>
                <w:szCs w:val="18"/>
              </w:rPr>
              <w:t>71,100.00</w:t>
            </w:r>
          </w:p>
        </w:tc>
        <w:tc>
          <w:tcPr>
            <w:tcW w:w="583" w:type="dxa"/>
            <w:vAlign w:val="top"/>
          </w:tcPr>
          <w:p>
            <w:pPr>
              <w:rPr>
                <w:rFonts w:ascii="Arial"/>
                <w:sz w:val="21"/>
              </w:rPr>
            </w:pPr>
          </w:p>
        </w:tc>
        <w:tc>
          <w:tcPr>
            <w:tcW w:w="1370" w:type="dxa"/>
            <w:vAlign w:val="top"/>
          </w:tcPr>
          <w:p>
            <w:pPr>
              <w:spacing w:before="171" w:line="200" w:lineRule="auto"/>
              <w:ind w:left="327"/>
              <w:rPr>
                <w:rFonts w:ascii="宋体" w:hAnsi="宋体" w:eastAsia="宋体" w:cs="宋体"/>
                <w:sz w:val="18"/>
                <w:szCs w:val="18"/>
              </w:rPr>
            </w:pPr>
            <w:r>
              <w:rPr>
                <w:rFonts w:ascii="宋体" w:hAnsi="宋体" w:eastAsia="宋体" w:cs="宋体"/>
                <w:spacing w:val="-12"/>
                <w:sz w:val="18"/>
                <w:szCs w:val="18"/>
              </w:rPr>
              <w:t>16,676,700.00</w:t>
            </w:r>
          </w:p>
        </w:tc>
        <w:tc>
          <w:tcPr>
            <w:tcW w:w="1190" w:type="dxa"/>
            <w:vAlign w:val="top"/>
          </w:tcPr>
          <w:p>
            <w:pPr>
              <w:spacing w:before="145" w:line="220" w:lineRule="auto"/>
              <w:ind w:left="152"/>
              <w:rPr>
                <w:rFonts w:ascii="宋体" w:hAnsi="宋体" w:eastAsia="宋体" w:cs="宋体"/>
                <w:sz w:val="18"/>
                <w:szCs w:val="18"/>
              </w:rPr>
            </w:pPr>
            <w:r>
              <w:rPr>
                <w:rFonts w:ascii="宋体" w:hAnsi="宋体" w:eastAsia="宋体" w:cs="宋体"/>
                <w:spacing w:val="-2"/>
                <w:sz w:val="18"/>
                <w:szCs w:val="18"/>
              </w:rPr>
              <w:t>与资产相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988" w:type="dxa"/>
            <w:vAlign w:val="top"/>
          </w:tcPr>
          <w:p>
            <w:pPr>
              <w:spacing w:before="29" w:line="213" w:lineRule="auto"/>
              <w:ind w:left="36"/>
              <w:rPr>
                <w:rFonts w:ascii="宋体" w:hAnsi="宋体" w:eastAsia="宋体" w:cs="宋体"/>
                <w:sz w:val="18"/>
                <w:szCs w:val="18"/>
              </w:rPr>
            </w:pPr>
            <w:r>
              <w:rPr>
                <w:rFonts w:ascii="宋体" w:hAnsi="宋体" w:eastAsia="宋体" w:cs="宋体"/>
                <w:spacing w:val="-2"/>
                <w:sz w:val="18"/>
                <w:szCs w:val="18"/>
              </w:rPr>
              <w:t>关停补助</w:t>
            </w:r>
          </w:p>
        </w:tc>
        <w:tc>
          <w:tcPr>
            <w:tcW w:w="1257" w:type="dxa"/>
            <w:vAlign w:val="top"/>
          </w:tcPr>
          <w:p>
            <w:pPr>
              <w:spacing w:before="54" w:line="187" w:lineRule="auto"/>
              <w:ind w:left="194"/>
              <w:rPr>
                <w:rFonts w:ascii="宋体" w:hAnsi="宋体" w:eastAsia="宋体" w:cs="宋体"/>
                <w:sz w:val="18"/>
                <w:szCs w:val="18"/>
              </w:rPr>
            </w:pPr>
            <w:r>
              <w:rPr>
                <w:rFonts w:ascii="宋体" w:hAnsi="宋体" w:eastAsia="宋体" w:cs="宋体"/>
                <w:spacing w:val="-19"/>
                <w:sz w:val="18"/>
                <w:szCs w:val="18"/>
              </w:rPr>
              <w:t>2</w:t>
            </w:r>
            <w:r>
              <w:rPr>
                <w:rFonts w:ascii="宋体" w:hAnsi="宋体" w:eastAsia="宋体" w:cs="宋体"/>
                <w:spacing w:val="-10"/>
                <w:sz w:val="18"/>
                <w:szCs w:val="18"/>
              </w:rPr>
              <w:t>1,999,700.00</w:t>
            </w:r>
          </w:p>
        </w:tc>
        <w:tc>
          <w:tcPr>
            <w:tcW w:w="775" w:type="dxa"/>
            <w:vAlign w:val="top"/>
          </w:tcPr>
          <w:p>
            <w:pPr>
              <w:spacing w:line="236" w:lineRule="exact"/>
              <w:rPr>
                <w:rFonts w:ascii="Arial"/>
                <w:sz w:val="20"/>
              </w:rPr>
            </w:pPr>
          </w:p>
        </w:tc>
        <w:tc>
          <w:tcPr>
            <w:tcW w:w="816" w:type="dxa"/>
            <w:vAlign w:val="top"/>
          </w:tcPr>
          <w:p>
            <w:pPr>
              <w:spacing w:line="236" w:lineRule="exact"/>
              <w:rPr>
                <w:rFonts w:ascii="Arial"/>
                <w:sz w:val="20"/>
              </w:rPr>
            </w:pPr>
          </w:p>
        </w:tc>
        <w:tc>
          <w:tcPr>
            <w:tcW w:w="1312" w:type="dxa"/>
            <w:vAlign w:val="top"/>
          </w:tcPr>
          <w:p>
            <w:pPr>
              <w:spacing w:line="236" w:lineRule="exact"/>
              <w:rPr>
                <w:rFonts w:ascii="Arial"/>
                <w:sz w:val="20"/>
              </w:rPr>
            </w:pPr>
          </w:p>
        </w:tc>
        <w:tc>
          <w:tcPr>
            <w:tcW w:w="583" w:type="dxa"/>
            <w:vAlign w:val="top"/>
          </w:tcPr>
          <w:p>
            <w:pPr>
              <w:spacing w:line="236" w:lineRule="exact"/>
              <w:rPr>
                <w:rFonts w:ascii="Arial"/>
                <w:sz w:val="20"/>
              </w:rPr>
            </w:pPr>
          </w:p>
        </w:tc>
        <w:tc>
          <w:tcPr>
            <w:tcW w:w="1370" w:type="dxa"/>
            <w:vAlign w:val="top"/>
          </w:tcPr>
          <w:p>
            <w:pPr>
              <w:spacing w:before="54" w:line="187" w:lineRule="auto"/>
              <w:ind w:left="310"/>
              <w:rPr>
                <w:rFonts w:ascii="宋体" w:hAnsi="宋体" w:eastAsia="宋体" w:cs="宋体"/>
                <w:sz w:val="18"/>
                <w:szCs w:val="18"/>
              </w:rPr>
            </w:pPr>
            <w:r>
              <w:rPr>
                <w:rFonts w:ascii="宋体" w:hAnsi="宋体" w:eastAsia="宋体" w:cs="宋体"/>
                <w:spacing w:val="-19"/>
                <w:sz w:val="18"/>
                <w:szCs w:val="18"/>
              </w:rPr>
              <w:t>2</w:t>
            </w:r>
            <w:r>
              <w:rPr>
                <w:rFonts w:ascii="宋体" w:hAnsi="宋体" w:eastAsia="宋体" w:cs="宋体"/>
                <w:spacing w:val="-10"/>
                <w:sz w:val="18"/>
                <w:szCs w:val="18"/>
              </w:rPr>
              <w:t>1,999,700.00</w:t>
            </w:r>
          </w:p>
        </w:tc>
        <w:tc>
          <w:tcPr>
            <w:tcW w:w="1190"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8" w:type="dxa"/>
            <w:vAlign w:val="top"/>
          </w:tcPr>
          <w:p>
            <w:pPr>
              <w:spacing w:before="29" w:line="227" w:lineRule="auto"/>
              <w:ind w:left="33" w:right="156" w:firstLine="1"/>
              <w:rPr>
                <w:rFonts w:ascii="宋体" w:hAnsi="宋体" w:eastAsia="宋体" w:cs="宋体"/>
                <w:sz w:val="18"/>
                <w:szCs w:val="18"/>
              </w:rPr>
            </w:pPr>
            <w:r>
              <w:rPr>
                <w:rFonts w:ascii="宋体" w:hAnsi="宋体" w:eastAsia="宋体" w:cs="宋体"/>
                <w:spacing w:val="-1"/>
                <w:sz w:val="18"/>
                <w:szCs w:val="18"/>
              </w:rPr>
              <w:t>危险化工工艺反应安全</w:t>
            </w:r>
            <w:r>
              <w:rPr>
                <w:rFonts w:ascii="宋体" w:hAnsi="宋体" w:eastAsia="宋体" w:cs="宋体"/>
                <w:sz w:val="18"/>
                <w:szCs w:val="18"/>
              </w:rPr>
              <w:t xml:space="preserve"> </w:t>
            </w:r>
            <w:r>
              <w:rPr>
                <w:rFonts w:ascii="宋体" w:hAnsi="宋体" w:eastAsia="宋体" w:cs="宋体"/>
                <w:spacing w:val="-1"/>
                <w:sz w:val="18"/>
                <w:szCs w:val="18"/>
              </w:rPr>
              <w:t>风险研究化、氟化</w:t>
            </w:r>
            <w:r>
              <w:rPr>
                <w:rFonts w:ascii="宋体" w:hAnsi="宋体" w:eastAsia="宋体" w:cs="宋体"/>
                <w:sz w:val="18"/>
                <w:szCs w:val="18"/>
              </w:rPr>
              <w:t>反应</w:t>
            </w:r>
          </w:p>
        </w:tc>
        <w:tc>
          <w:tcPr>
            <w:tcW w:w="1257" w:type="dxa"/>
            <w:vAlign w:val="top"/>
          </w:tcPr>
          <w:p>
            <w:pPr>
              <w:spacing w:before="172" w:line="200" w:lineRule="auto"/>
              <w:ind w:left="417"/>
              <w:rPr>
                <w:rFonts w:ascii="宋体" w:hAnsi="宋体" w:eastAsia="宋体" w:cs="宋体"/>
                <w:sz w:val="18"/>
                <w:szCs w:val="18"/>
              </w:rPr>
            </w:pPr>
            <w:r>
              <w:rPr>
                <w:rFonts w:ascii="宋体" w:hAnsi="宋体" w:eastAsia="宋体" w:cs="宋体"/>
                <w:spacing w:val="-11"/>
                <w:sz w:val="18"/>
                <w:szCs w:val="18"/>
              </w:rPr>
              <w:t>4</w:t>
            </w:r>
            <w:r>
              <w:rPr>
                <w:rFonts w:ascii="宋体" w:hAnsi="宋体" w:eastAsia="宋体" w:cs="宋体"/>
                <w:spacing w:val="-9"/>
                <w:sz w:val="18"/>
                <w:szCs w:val="18"/>
              </w:rPr>
              <w:t>00,000.00</w:t>
            </w:r>
          </w:p>
        </w:tc>
        <w:tc>
          <w:tcPr>
            <w:tcW w:w="775" w:type="dxa"/>
            <w:vAlign w:val="top"/>
          </w:tcPr>
          <w:p>
            <w:pPr>
              <w:rPr>
                <w:rFonts w:ascii="Arial"/>
                <w:sz w:val="21"/>
              </w:rPr>
            </w:pPr>
          </w:p>
        </w:tc>
        <w:tc>
          <w:tcPr>
            <w:tcW w:w="816" w:type="dxa"/>
            <w:vAlign w:val="top"/>
          </w:tcPr>
          <w:p>
            <w:pPr>
              <w:rPr>
                <w:rFonts w:ascii="Arial"/>
                <w:sz w:val="21"/>
              </w:rPr>
            </w:pPr>
          </w:p>
        </w:tc>
        <w:tc>
          <w:tcPr>
            <w:tcW w:w="1312" w:type="dxa"/>
            <w:vAlign w:val="top"/>
          </w:tcPr>
          <w:p>
            <w:pPr>
              <w:rPr>
                <w:rFonts w:ascii="Arial"/>
                <w:sz w:val="21"/>
              </w:rPr>
            </w:pPr>
          </w:p>
        </w:tc>
        <w:tc>
          <w:tcPr>
            <w:tcW w:w="583" w:type="dxa"/>
            <w:vAlign w:val="top"/>
          </w:tcPr>
          <w:p>
            <w:pPr>
              <w:rPr>
                <w:rFonts w:ascii="Arial"/>
                <w:sz w:val="21"/>
              </w:rPr>
            </w:pPr>
          </w:p>
        </w:tc>
        <w:tc>
          <w:tcPr>
            <w:tcW w:w="1370" w:type="dxa"/>
            <w:vAlign w:val="top"/>
          </w:tcPr>
          <w:p>
            <w:pPr>
              <w:spacing w:before="172" w:line="200" w:lineRule="auto"/>
              <w:ind w:left="532"/>
              <w:rPr>
                <w:rFonts w:ascii="宋体" w:hAnsi="宋体" w:eastAsia="宋体" w:cs="宋体"/>
                <w:sz w:val="18"/>
                <w:szCs w:val="18"/>
              </w:rPr>
            </w:pPr>
            <w:r>
              <w:rPr>
                <w:rFonts w:ascii="宋体" w:hAnsi="宋体" w:eastAsia="宋体" w:cs="宋体"/>
                <w:spacing w:val="-11"/>
                <w:sz w:val="18"/>
                <w:szCs w:val="18"/>
              </w:rPr>
              <w:t>4</w:t>
            </w:r>
            <w:r>
              <w:rPr>
                <w:rFonts w:ascii="宋体" w:hAnsi="宋体" w:eastAsia="宋体" w:cs="宋体"/>
                <w:spacing w:val="-9"/>
                <w:sz w:val="18"/>
                <w:szCs w:val="18"/>
              </w:rPr>
              <w:t>00,000.00</w:t>
            </w:r>
          </w:p>
        </w:tc>
        <w:tc>
          <w:tcPr>
            <w:tcW w:w="1190" w:type="dxa"/>
            <w:vAlign w:val="top"/>
          </w:tcPr>
          <w:p>
            <w:pPr>
              <w:spacing w:before="146" w:line="220" w:lineRule="auto"/>
              <w:ind w:left="152"/>
              <w:rPr>
                <w:rFonts w:ascii="宋体" w:hAnsi="宋体" w:eastAsia="宋体" w:cs="宋体"/>
                <w:sz w:val="18"/>
                <w:szCs w:val="18"/>
              </w:rPr>
            </w:pPr>
            <w:r>
              <w:rPr>
                <w:rFonts w:ascii="宋体" w:hAnsi="宋体" w:eastAsia="宋体" w:cs="宋体"/>
                <w:spacing w:val="-2"/>
                <w:sz w:val="18"/>
                <w:szCs w:val="18"/>
              </w:rPr>
              <w:t>与资产相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988" w:type="dxa"/>
            <w:vAlign w:val="top"/>
          </w:tcPr>
          <w:p>
            <w:pPr>
              <w:spacing w:before="30" w:line="217" w:lineRule="auto"/>
              <w:ind w:left="33"/>
              <w:rPr>
                <w:rFonts w:ascii="宋体" w:hAnsi="宋体" w:eastAsia="宋体" w:cs="宋体"/>
                <w:sz w:val="18"/>
                <w:szCs w:val="18"/>
              </w:rPr>
            </w:pPr>
            <w:r>
              <w:rPr>
                <w:rFonts w:ascii="宋体" w:hAnsi="宋体" w:eastAsia="宋体" w:cs="宋体"/>
                <w:spacing w:val="-2"/>
                <w:sz w:val="18"/>
                <w:szCs w:val="18"/>
              </w:rPr>
              <w:t>合计</w:t>
            </w:r>
          </w:p>
        </w:tc>
        <w:tc>
          <w:tcPr>
            <w:tcW w:w="1257" w:type="dxa"/>
            <w:vAlign w:val="top"/>
          </w:tcPr>
          <w:p>
            <w:pPr>
              <w:spacing w:before="55" w:line="191" w:lineRule="auto"/>
              <w:ind w:left="198"/>
              <w:rPr>
                <w:rFonts w:ascii="宋体" w:hAnsi="宋体" w:eastAsia="宋体" w:cs="宋体"/>
                <w:sz w:val="18"/>
                <w:szCs w:val="18"/>
              </w:rPr>
            </w:pPr>
            <w:r>
              <w:rPr>
                <w:rFonts w:ascii="宋体" w:hAnsi="宋体" w:eastAsia="宋体" w:cs="宋体"/>
                <w:spacing w:val="-11"/>
                <w:sz w:val="18"/>
                <w:szCs w:val="18"/>
              </w:rPr>
              <w:t>98,151,326.1</w:t>
            </w:r>
            <w:r>
              <w:rPr>
                <w:rFonts w:ascii="宋体" w:hAnsi="宋体" w:eastAsia="宋体" w:cs="宋体"/>
                <w:spacing w:val="-10"/>
                <w:sz w:val="18"/>
                <w:szCs w:val="18"/>
              </w:rPr>
              <w:t>3</w:t>
            </w:r>
          </w:p>
        </w:tc>
        <w:tc>
          <w:tcPr>
            <w:tcW w:w="775" w:type="dxa"/>
            <w:vAlign w:val="top"/>
          </w:tcPr>
          <w:p>
            <w:pPr>
              <w:rPr>
                <w:rFonts w:ascii="Arial"/>
                <w:sz w:val="21"/>
              </w:rPr>
            </w:pPr>
          </w:p>
        </w:tc>
        <w:tc>
          <w:tcPr>
            <w:tcW w:w="816" w:type="dxa"/>
            <w:vAlign w:val="top"/>
          </w:tcPr>
          <w:p>
            <w:pPr>
              <w:rPr>
                <w:rFonts w:ascii="Arial"/>
                <w:sz w:val="21"/>
              </w:rPr>
            </w:pPr>
          </w:p>
        </w:tc>
        <w:tc>
          <w:tcPr>
            <w:tcW w:w="1312" w:type="dxa"/>
            <w:vAlign w:val="top"/>
          </w:tcPr>
          <w:p>
            <w:pPr>
              <w:spacing w:before="55" w:line="191" w:lineRule="auto"/>
              <w:ind w:left="367"/>
              <w:rPr>
                <w:rFonts w:ascii="宋体" w:hAnsi="宋体" w:eastAsia="宋体" w:cs="宋体"/>
                <w:sz w:val="18"/>
                <w:szCs w:val="18"/>
              </w:rPr>
            </w:pPr>
            <w:r>
              <w:rPr>
                <w:rFonts w:ascii="宋体" w:hAnsi="宋体" w:eastAsia="宋体" w:cs="宋体"/>
                <w:spacing w:val="-20"/>
                <w:sz w:val="18"/>
                <w:szCs w:val="18"/>
              </w:rPr>
              <w:t>1</w:t>
            </w:r>
            <w:r>
              <w:rPr>
                <w:rFonts w:ascii="宋体" w:hAnsi="宋体" w:eastAsia="宋体" w:cs="宋体"/>
                <w:spacing w:val="-13"/>
                <w:sz w:val="18"/>
                <w:szCs w:val="18"/>
              </w:rPr>
              <w:t>,611,232.82</w:t>
            </w:r>
          </w:p>
        </w:tc>
        <w:tc>
          <w:tcPr>
            <w:tcW w:w="583" w:type="dxa"/>
            <w:vAlign w:val="top"/>
          </w:tcPr>
          <w:p>
            <w:pPr>
              <w:rPr>
                <w:rFonts w:ascii="Arial"/>
                <w:sz w:val="21"/>
              </w:rPr>
            </w:pPr>
          </w:p>
        </w:tc>
        <w:tc>
          <w:tcPr>
            <w:tcW w:w="1370" w:type="dxa"/>
            <w:vAlign w:val="top"/>
          </w:tcPr>
          <w:p>
            <w:pPr>
              <w:spacing w:before="55" w:line="191" w:lineRule="auto"/>
              <w:ind w:left="313"/>
              <w:rPr>
                <w:rFonts w:ascii="宋体" w:hAnsi="宋体" w:eastAsia="宋体" w:cs="宋体"/>
                <w:sz w:val="18"/>
                <w:szCs w:val="18"/>
              </w:rPr>
            </w:pPr>
            <w:r>
              <w:rPr>
                <w:rFonts w:ascii="宋体" w:hAnsi="宋体" w:eastAsia="宋体" w:cs="宋体"/>
                <w:spacing w:val="-11"/>
                <w:sz w:val="18"/>
                <w:szCs w:val="18"/>
              </w:rPr>
              <w:t>96,540,093.3</w:t>
            </w:r>
            <w:r>
              <w:rPr>
                <w:rFonts w:ascii="宋体" w:hAnsi="宋体" w:eastAsia="宋体" w:cs="宋体"/>
                <w:spacing w:val="-10"/>
                <w:sz w:val="18"/>
                <w:szCs w:val="18"/>
              </w:rPr>
              <w:t>1</w:t>
            </w:r>
          </w:p>
        </w:tc>
        <w:tc>
          <w:tcPr>
            <w:tcW w:w="1190" w:type="dxa"/>
            <w:vAlign w:val="top"/>
          </w:tcPr>
          <w:p>
            <w:pPr>
              <w:rPr>
                <w:rFonts w:ascii="Arial"/>
                <w:sz w:val="21"/>
              </w:rPr>
            </w:pPr>
          </w:p>
        </w:tc>
      </w:tr>
    </w:tbl>
    <w:p>
      <w:pPr>
        <w:spacing w:line="262" w:lineRule="auto"/>
        <w:rPr>
          <w:rFonts w:ascii="Arial"/>
          <w:sz w:val="21"/>
        </w:rPr>
      </w:pPr>
    </w:p>
    <w:p>
      <w:pPr>
        <w:spacing w:before="68" w:line="221" w:lineRule="auto"/>
        <w:ind w:left="297"/>
        <w:outlineLvl w:val="0"/>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5"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80" w:line="247" w:lineRule="auto"/>
        <w:ind w:left="297" w:right="206" w:firstLine="42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本期“株洲市石峰区土地收储补偿金”递延收益减少</w:t>
      </w:r>
      <w:r>
        <w:rPr>
          <w:rFonts w:ascii="宋体" w:hAnsi="宋体" w:eastAsia="宋体" w:cs="宋体"/>
          <w:spacing w:val="-1"/>
          <w:sz w:val="21"/>
          <w:szCs w:val="21"/>
        </w:rPr>
        <w:t xml:space="preserve"> </w:t>
      </w:r>
      <w:r>
        <w:rPr>
          <w:rFonts w:ascii="Times New Roman" w:hAnsi="Times New Roman" w:eastAsia="Times New Roman" w:cs="Times New Roman"/>
          <w:b/>
          <w:bCs/>
          <w:spacing w:val="-1"/>
          <w:sz w:val="21"/>
          <w:szCs w:val="21"/>
        </w:rPr>
        <w:t>1,045,</w:t>
      </w:r>
      <w:r>
        <w:rPr>
          <w:rFonts w:ascii="Times New Roman" w:hAnsi="Times New Roman" w:eastAsia="Times New Roman" w:cs="Times New Roman"/>
          <w:b/>
          <w:bCs/>
          <w:sz w:val="21"/>
          <w:szCs w:val="21"/>
        </w:rPr>
        <w:t>323.00</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元为本公司子公司湖南海</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利株洲</w:t>
      </w:r>
      <w:r>
        <w:rPr>
          <w:rFonts w:ascii="宋体" w:hAnsi="宋体" w:eastAsia="宋体" w:cs="宋体"/>
          <w:sz w:val="21"/>
          <w:szCs w:val="21"/>
          <w14:textOutline w14:w="3831" w14:cap="flat" w14:cmpd="sng">
            <w14:solidFill>
              <w14:srgbClr w14:val="000000"/>
            </w14:solidFill>
            <w14:prstDash w14:val="solid"/>
            <w14:miter w14:val="0"/>
          </w14:textOutline>
        </w:rPr>
        <w:t>精细化工有限公司将收到的部分土地收储补偿金补偿给关停前租赁其场地的承租方。</w:t>
      </w:r>
    </w:p>
    <w:p>
      <w:pPr>
        <w:spacing w:line="257" w:lineRule="auto"/>
        <w:rPr>
          <w:rFonts w:ascii="Arial"/>
          <w:sz w:val="21"/>
        </w:rPr>
      </w:pPr>
    </w:p>
    <w:p>
      <w:pPr>
        <w:spacing w:line="257" w:lineRule="auto"/>
        <w:rPr>
          <w:rFonts w:ascii="Arial"/>
          <w:sz w:val="21"/>
        </w:rPr>
      </w:pPr>
    </w:p>
    <w:p>
      <w:pPr>
        <w:spacing w:before="68" w:line="221" w:lineRule="auto"/>
        <w:ind w:left="297"/>
        <w:rPr>
          <w:rFonts w:ascii="宋体" w:hAnsi="宋体" w:eastAsia="宋体" w:cs="宋体"/>
          <w:sz w:val="21"/>
          <w:szCs w:val="21"/>
        </w:rPr>
      </w:pPr>
      <w:r>
        <w:rPr>
          <w:rFonts w:ascii="宋体" w:hAnsi="宋体" w:eastAsia="宋体" w:cs="宋体"/>
          <w:spacing w:val="-1"/>
          <w:sz w:val="21"/>
          <w:szCs w:val="21"/>
        </w:rPr>
        <w:t>其他非流动负</w:t>
      </w:r>
      <w:r>
        <w:rPr>
          <w:rFonts w:ascii="宋体" w:hAnsi="宋体" w:eastAsia="宋体" w:cs="宋体"/>
          <w:sz w:val="21"/>
          <w:szCs w:val="21"/>
        </w:rPr>
        <w:t>债</w:t>
      </w:r>
    </w:p>
    <w:p>
      <w:pPr>
        <w:spacing w:before="5"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left="297"/>
        <w:rPr>
          <w:rFonts w:ascii="宋体" w:hAnsi="宋体" w:eastAsia="宋体" w:cs="宋体"/>
          <w:sz w:val="21"/>
          <w:szCs w:val="21"/>
        </w:rPr>
      </w:pPr>
      <w:r>
        <w:rPr>
          <w:rFonts w:ascii="宋体" w:hAnsi="宋体" w:eastAsia="宋体" w:cs="宋体"/>
          <w:spacing w:val="-16"/>
          <w:sz w:val="21"/>
          <w:szCs w:val="21"/>
        </w:rPr>
        <w:t>单</w:t>
      </w:r>
      <w:r>
        <w:rPr>
          <w:rFonts w:ascii="宋体" w:hAnsi="宋体" w:eastAsia="宋体" w:cs="宋体"/>
          <w:spacing w:val="-8"/>
          <w:sz w:val="21"/>
          <w:szCs w:val="21"/>
        </w:rPr>
        <w:t>位： 元  币种：人民币</w:t>
      </w:r>
    </w:p>
    <w:tbl>
      <w:tblPr>
        <w:tblStyle w:val="4"/>
        <w:tblW w:w="9054"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60"/>
        <w:gridCol w:w="2896"/>
        <w:gridCol w:w="28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260" w:type="dxa"/>
            <w:vAlign w:val="top"/>
          </w:tcPr>
          <w:p>
            <w:pPr>
              <w:spacing w:before="36" w:line="216" w:lineRule="auto"/>
              <w:ind w:left="142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896" w:type="dxa"/>
            <w:vAlign w:val="top"/>
          </w:tcPr>
          <w:p>
            <w:pPr>
              <w:spacing w:before="36" w:line="216" w:lineRule="auto"/>
              <w:ind w:left="1032"/>
              <w:rPr>
                <w:rFonts w:ascii="宋体" w:hAnsi="宋体" w:eastAsia="宋体" w:cs="宋体"/>
                <w:sz w:val="21"/>
                <w:szCs w:val="21"/>
              </w:rPr>
            </w:pPr>
            <w:r>
              <w:rPr>
                <w:rFonts w:ascii="宋体" w:hAnsi="宋体" w:eastAsia="宋体" w:cs="宋体"/>
                <w:spacing w:val="-2"/>
                <w:sz w:val="21"/>
                <w:szCs w:val="21"/>
              </w:rPr>
              <w:t>期末余额</w:t>
            </w:r>
          </w:p>
        </w:tc>
        <w:tc>
          <w:tcPr>
            <w:tcW w:w="2898" w:type="dxa"/>
            <w:vAlign w:val="top"/>
          </w:tcPr>
          <w:p>
            <w:pPr>
              <w:spacing w:before="36" w:line="216" w:lineRule="auto"/>
              <w:ind w:left="1036"/>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260" w:type="dxa"/>
            <w:vAlign w:val="top"/>
          </w:tcPr>
          <w:p>
            <w:pPr>
              <w:spacing w:before="30" w:line="217" w:lineRule="auto"/>
              <w:ind w:left="116"/>
              <w:rPr>
                <w:rFonts w:ascii="宋体" w:hAnsi="宋体" w:eastAsia="宋体" w:cs="宋体"/>
                <w:sz w:val="21"/>
                <w:szCs w:val="21"/>
              </w:rPr>
            </w:pPr>
            <w:r>
              <w:rPr>
                <w:rFonts w:ascii="宋体" w:hAnsi="宋体" w:eastAsia="宋体" w:cs="宋体"/>
                <w:spacing w:val="-2"/>
                <w:sz w:val="21"/>
                <w:szCs w:val="21"/>
              </w:rPr>
              <w:t>合同</w:t>
            </w:r>
            <w:r>
              <w:rPr>
                <w:rFonts w:ascii="宋体" w:hAnsi="宋体" w:eastAsia="宋体" w:cs="宋体"/>
                <w:spacing w:val="-1"/>
                <w:sz w:val="21"/>
                <w:szCs w:val="21"/>
              </w:rPr>
              <w:t>负债</w:t>
            </w:r>
          </w:p>
        </w:tc>
        <w:tc>
          <w:tcPr>
            <w:tcW w:w="2896" w:type="dxa"/>
            <w:vAlign w:val="top"/>
          </w:tcPr>
          <w:p>
            <w:pPr>
              <w:rPr>
                <w:rFonts w:ascii="Arial"/>
                <w:sz w:val="21"/>
              </w:rPr>
            </w:pPr>
          </w:p>
        </w:tc>
        <w:tc>
          <w:tcPr>
            <w:tcW w:w="28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 w:hRule="atLeast"/>
        </w:trPr>
        <w:tc>
          <w:tcPr>
            <w:tcW w:w="3260" w:type="dxa"/>
            <w:vAlign w:val="top"/>
          </w:tcPr>
          <w:p>
            <w:pPr>
              <w:spacing w:before="31" w:line="214" w:lineRule="auto"/>
              <w:ind w:left="119"/>
              <w:rPr>
                <w:rFonts w:ascii="宋体" w:hAnsi="宋体" w:eastAsia="宋体" w:cs="宋体"/>
                <w:sz w:val="21"/>
                <w:szCs w:val="21"/>
              </w:rPr>
            </w:pPr>
            <w:r>
              <w:rPr>
                <w:rFonts w:ascii="宋体" w:hAnsi="宋体" w:eastAsia="宋体" w:cs="宋体"/>
                <w:spacing w:val="-2"/>
                <w:sz w:val="21"/>
                <w:szCs w:val="21"/>
              </w:rPr>
              <w:t>关</w:t>
            </w:r>
            <w:r>
              <w:rPr>
                <w:rFonts w:ascii="宋体" w:hAnsi="宋体" w:eastAsia="宋体" w:cs="宋体"/>
                <w:spacing w:val="-1"/>
                <w:sz w:val="21"/>
                <w:szCs w:val="21"/>
              </w:rPr>
              <w:t>联方资金拆借</w:t>
            </w:r>
          </w:p>
        </w:tc>
        <w:tc>
          <w:tcPr>
            <w:tcW w:w="2896" w:type="dxa"/>
            <w:vAlign w:val="top"/>
          </w:tcPr>
          <w:p>
            <w:pPr>
              <w:spacing w:before="45" w:line="201" w:lineRule="auto"/>
              <w:ind w:right="102"/>
              <w:jc w:val="right"/>
              <w:rPr>
                <w:rFonts w:ascii="宋体" w:hAnsi="宋体" w:eastAsia="宋体" w:cs="宋体"/>
                <w:sz w:val="21"/>
                <w:szCs w:val="21"/>
              </w:rPr>
            </w:pPr>
            <w:r>
              <w:rPr>
                <w:rFonts w:ascii="宋体" w:hAnsi="宋体" w:eastAsia="宋体" w:cs="宋体"/>
                <w:spacing w:val="-21"/>
                <w:sz w:val="21"/>
                <w:szCs w:val="21"/>
              </w:rPr>
              <w:t>6</w:t>
            </w:r>
            <w:r>
              <w:rPr>
                <w:rFonts w:ascii="宋体" w:hAnsi="宋体" w:eastAsia="宋体" w:cs="宋体"/>
                <w:spacing w:val="-13"/>
                <w:sz w:val="21"/>
                <w:szCs w:val="21"/>
              </w:rPr>
              <w:t>,000,000.00</w:t>
            </w:r>
          </w:p>
        </w:tc>
        <w:tc>
          <w:tcPr>
            <w:tcW w:w="2898" w:type="dxa"/>
            <w:vAlign w:val="top"/>
          </w:tcPr>
          <w:p>
            <w:pPr>
              <w:spacing w:before="45" w:line="201" w:lineRule="auto"/>
              <w:ind w:right="102"/>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6,500,000.00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260" w:type="dxa"/>
            <w:vAlign w:val="top"/>
          </w:tcPr>
          <w:p>
            <w:pPr>
              <w:spacing w:before="35" w:line="216" w:lineRule="auto"/>
              <w:ind w:left="1427"/>
              <w:rPr>
                <w:rFonts w:ascii="宋体" w:hAnsi="宋体" w:eastAsia="宋体" w:cs="宋体"/>
                <w:sz w:val="21"/>
                <w:szCs w:val="21"/>
              </w:rPr>
            </w:pPr>
            <w:r>
              <w:rPr>
                <w:rFonts w:ascii="宋体" w:hAnsi="宋体" w:eastAsia="宋体" w:cs="宋体"/>
                <w:spacing w:val="-2"/>
                <w:sz w:val="21"/>
                <w:szCs w:val="21"/>
              </w:rPr>
              <w:t>合计</w:t>
            </w:r>
          </w:p>
        </w:tc>
        <w:tc>
          <w:tcPr>
            <w:tcW w:w="2896" w:type="dxa"/>
            <w:vAlign w:val="top"/>
          </w:tcPr>
          <w:p>
            <w:pPr>
              <w:spacing w:before="48" w:line="201" w:lineRule="auto"/>
              <w:ind w:right="102"/>
              <w:jc w:val="right"/>
              <w:rPr>
                <w:rFonts w:ascii="宋体" w:hAnsi="宋体" w:eastAsia="宋体" w:cs="宋体"/>
                <w:sz w:val="21"/>
                <w:szCs w:val="21"/>
              </w:rPr>
            </w:pPr>
            <w:r>
              <w:rPr>
                <w:rFonts w:ascii="宋体" w:hAnsi="宋体" w:eastAsia="宋体" w:cs="宋体"/>
                <w:spacing w:val="-21"/>
                <w:sz w:val="21"/>
                <w:szCs w:val="21"/>
              </w:rPr>
              <w:t>6</w:t>
            </w:r>
            <w:r>
              <w:rPr>
                <w:rFonts w:ascii="宋体" w:hAnsi="宋体" w:eastAsia="宋体" w:cs="宋体"/>
                <w:spacing w:val="-13"/>
                <w:sz w:val="21"/>
                <w:szCs w:val="21"/>
              </w:rPr>
              <w:t>,000,000.00</w:t>
            </w:r>
          </w:p>
        </w:tc>
        <w:tc>
          <w:tcPr>
            <w:tcW w:w="2898" w:type="dxa"/>
            <w:vAlign w:val="top"/>
          </w:tcPr>
          <w:p>
            <w:pPr>
              <w:spacing w:before="48" w:line="201" w:lineRule="auto"/>
              <w:ind w:right="102"/>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6,500,000.00</w:t>
            </w:r>
          </w:p>
        </w:tc>
      </w:tr>
    </w:tbl>
    <w:p>
      <w:pPr>
        <w:spacing w:line="262" w:lineRule="auto"/>
        <w:rPr>
          <w:rFonts w:ascii="Arial"/>
          <w:sz w:val="21"/>
        </w:rPr>
      </w:pPr>
    </w:p>
    <w:p>
      <w:pPr>
        <w:spacing w:before="69" w:line="220" w:lineRule="auto"/>
        <w:ind w:left="300"/>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0"/>
          </w14:textOutline>
        </w:rPr>
        <w:t>5</w:t>
      </w:r>
      <w:r>
        <w:rPr>
          <w:rFonts w:ascii="宋体" w:hAnsi="宋体" w:eastAsia="宋体" w:cs="宋体"/>
          <w:spacing w:val="-19"/>
          <w:sz w:val="21"/>
          <w:szCs w:val="21"/>
          <w14:textOutline w14:w="3831" w14:cap="flat" w14:cmpd="sng">
            <w14:solidFill>
              <w14:srgbClr w14:val="000000"/>
            </w14:solidFill>
            <w14:prstDash w14:val="solid"/>
            <w14:miter w14:val="0"/>
          </w14:textOutline>
        </w:rPr>
        <w:t>1、</w:t>
      </w:r>
      <w:r>
        <w:rPr>
          <w:rFonts w:ascii="宋体" w:hAnsi="宋体" w:eastAsia="宋体" w:cs="宋体"/>
          <w:spacing w:val="-19"/>
          <w:sz w:val="21"/>
          <w:szCs w:val="21"/>
        </w:rPr>
        <w:t xml:space="preserve">  </w:t>
      </w:r>
      <w:r>
        <w:rPr>
          <w:rFonts w:ascii="宋体" w:hAnsi="宋体" w:eastAsia="宋体" w:cs="宋体"/>
          <w:spacing w:val="-19"/>
          <w:sz w:val="21"/>
          <w:szCs w:val="21"/>
          <w14:textOutline w14:w="3831" w14:cap="flat" w14:cmpd="sng">
            <w14:solidFill>
              <w14:srgbClr w14:val="000000"/>
            </w14:solidFill>
            <w14:prstDash w14:val="solid"/>
            <w14:miter w14:val="0"/>
          </w14:textOutline>
        </w:rPr>
        <w:t>股本</w:t>
      </w:r>
    </w:p>
    <w:p>
      <w:pPr>
        <w:spacing w:before="66"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right="172"/>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92"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1411"/>
        <w:gridCol w:w="436"/>
        <w:gridCol w:w="1437"/>
        <w:gridCol w:w="1406"/>
        <w:gridCol w:w="484"/>
        <w:gridCol w:w="1368"/>
        <w:gridCol w:w="15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017" w:type="dxa"/>
            <w:vMerge w:val="restart"/>
            <w:tcBorders>
              <w:bottom w:val="nil"/>
            </w:tcBorders>
            <w:vAlign w:val="top"/>
          </w:tcPr>
          <w:p>
            <w:pPr>
              <w:rPr>
                <w:rFonts w:ascii="Arial"/>
                <w:sz w:val="21"/>
              </w:rPr>
            </w:pPr>
          </w:p>
        </w:tc>
        <w:tc>
          <w:tcPr>
            <w:tcW w:w="1411" w:type="dxa"/>
            <w:vMerge w:val="restart"/>
            <w:tcBorders>
              <w:bottom w:val="nil"/>
            </w:tcBorders>
            <w:vAlign w:val="top"/>
          </w:tcPr>
          <w:p>
            <w:pPr>
              <w:spacing w:before="286" w:line="220" w:lineRule="auto"/>
              <w:ind w:left="350"/>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c>
          <w:tcPr>
            <w:tcW w:w="5131" w:type="dxa"/>
            <w:gridSpan w:val="5"/>
            <w:vAlign w:val="top"/>
          </w:tcPr>
          <w:p>
            <w:pPr>
              <w:spacing w:before="48" w:line="233" w:lineRule="auto"/>
              <w:ind w:left="1619"/>
              <w:rPr>
                <w:rFonts w:ascii="宋体" w:hAnsi="宋体" w:eastAsia="宋体" w:cs="宋体"/>
                <w:sz w:val="18"/>
                <w:szCs w:val="18"/>
              </w:rPr>
            </w:pPr>
            <w:r>
              <w:rPr>
                <w:rFonts w:ascii="宋体" w:hAnsi="宋体" w:eastAsia="宋体" w:cs="宋体"/>
                <w:spacing w:val="14"/>
                <w:sz w:val="18"/>
                <w:szCs w:val="18"/>
              </w:rPr>
              <w:t>本</w:t>
            </w:r>
            <w:r>
              <w:rPr>
                <w:rFonts w:ascii="宋体" w:hAnsi="宋体" w:eastAsia="宋体" w:cs="宋体"/>
                <w:spacing w:val="7"/>
                <w:sz w:val="18"/>
                <w:szCs w:val="18"/>
              </w:rPr>
              <w:t>次变动增减(+、一)</w:t>
            </w:r>
          </w:p>
        </w:tc>
        <w:tc>
          <w:tcPr>
            <w:tcW w:w="1533" w:type="dxa"/>
            <w:vMerge w:val="restart"/>
            <w:tcBorders>
              <w:bottom w:val="nil"/>
            </w:tcBorders>
            <w:vAlign w:val="top"/>
          </w:tcPr>
          <w:p>
            <w:pPr>
              <w:spacing w:before="286" w:line="220" w:lineRule="auto"/>
              <w:ind w:left="409"/>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17" w:type="dxa"/>
            <w:vMerge w:val="continue"/>
            <w:tcBorders>
              <w:top w:val="nil"/>
            </w:tcBorders>
            <w:vAlign w:val="top"/>
          </w:tcPr>
          <w:p>
            <w:pPr>
              <w:rPr>
                <w:rFonts w:ascii="Arial"/>
                <w:sz w:val="21"/>
              </w:rPr>
            </w:pPr>
          </w:p>
        </w:tc>
        <w:tc>
          <w:tcPr>
            <w:tcW w:w="1411" w:type="dxa"/>
            <w:vMerge w:val="continue"/>
            <w:tcBorders>
              <w:top w:val="nil"/>
            </w:tcBorders>
            <w:vAlign w:val="top"/>
          </w:tcPr>
          <w:p>
            <w:pPr>
              <w:rPr>
                <w:rFonts w:ascii="Arial"/>
                <w:sz w:val="21"/>
              </w:rPr>
            </w:pPr>
          </w:p>
        </w:tc>
        <w:tc>
          <w:tcPr>
            <w:tcW w:w="436" w:type="dxa"/>
            <w:vAlign w:val="top"/>
          </w:tcPr>
          <w:p>
            <w:pPr>
              <w:spacing w:before="27" w:line="227" w:lineRule="auto"/>
              <w:ind w:left="40" w:right="38" w:firstLine="2"/>
              <w:rPr>
                <w:rFonts w:ascii="宋体" w:hAnsi="宋体" w:eastAsia="宋体" w:cs="宋体"/>
                <w:sz w:val="18"/>
                <w:szCs w:val="18"/>
              </w:rPr>
            </w:pPr>
            <w:r>
              <w:rPr>
                <w:rFonts w:ascii="宋体" w:hAnsi="宋体" w:eastAsia="宋体" w:cs="宋体"/>
                <w:spacing w:val="-5"/>
                <w:sz w:val="18"/>
                <w:szCs w:val="18"/>
              </w:rPr>
              <w:t>发行</w:t>
            </w:r>
            <w:r>
              <w:rPr>
                <w:rFonts w:ascii="宋体" w:hAnsi="宋体" w:eastAsia="宋体" w:cs="宋体"/>
                <w:sz w:val="18"/>
                <w:szCs w:val="18"/>
              </w:rPr>
              <w:t xml:space="preserve"> </w:t>
            </w:r>
            <w:r>
              <w:rPr>
                <w:rFonts w:ascii="宋体" w:hAnsi="宋体" w:eastAsia="宋体" w:cs="宋体"/>
                <w:spacing w:val="-4"/>
                <w:sz w:val="18"/>
                <w:szCs w:val="18"/>
              </w:rPr>
              <w:t>新股</w:t>
            </w:r>
          </w:p>
        </w:tc>
        <w:tc>
          <w:tcPr>
            <w:tcW w:w="1437" w:type="dxa"/>
            <w:vAlign w:val="top"/>
          </w:tcPr>
          <w:p>
            <w:pPr>
              <w:spacing w:before="144" w:line="222" w:lineRule="auto"/>
              <w:ind w:left="463"/>
              <w:rPr>
                <w:rFonts w:ascii="宋体" w:hAnsi="宋体" w:eastAsia="宋体" w:cs="宋体"/>
                <w:sz w:val="18"/>
                <w:szCs w:val="18"/>
              </w:rPr>
            </w:pPr>
            <w:r>
              <w:rPr>
                <w:rFonts w:ascii="宋体" w:hAnsi="宋体" w:eastAsia="宋体" w:cs="宋体"/>
                <w:spacing w:val="-2"/>
                <w:sz w:val="18"/>
                <w:szCs w:val="18"/>
              </w:rPr>
              <w:t>送</w:t>
            </w:r>
            <w:r>
              <w:rPr>
                <w:rFonts w:ascii="宋体" w:hAnsi="宋体" w:eastAsia="宋体" w:cs="宋体"/>
                <w:spacing w:val="-1"/>
                <w:sz w:val="18"/>
                <w:szCs w:val="18"/>
              </w:rPr>
              <w:t>股</w:t>
            </w:r>
          </w:p>
        </w:tc>
        <w:tc>
          <w:tcPr>
            <w:tcW w:w="1406" w:type="dxa"/>
            <w:vAlign w:val="top"/>
          </w:tcPr>
          <w:p>
            <w:pPr>
              <w:spacing w:before="26" w:line="239" w:lineRule="auto"/>
              <w:ind w:left="442"/>
              <w:rPr>
                <w:rFonts w:ascii="宋体" w:hAnsi="宋体" w:eastAsia="宋体" w:cs="宋体"/>
                <w:sz w:val="18"/>
                <w:szCs w:val="18"/>
              </w:rPr>
            </w:pPr>
            <w:r>
              <w:rPr>
                <w:rFonts w:ascii="宋体" w:hAnsi="宋体" w:eastAsia="宋体" w:cs="宋体"/>
                <w:spacing w:val="-3"/>
                <w:sz w:val="18"/>
                <w:szCs w:val="18"/>
              </w:rPr>
              <w:t>公积金</w:t>
            </w:r>
          </w:p>
          <w:p>
            <w:pPr>
              <w:spacing w:line="215" w:lineRule="auto"/>
              <w:ind w:left="526"/>
              <w:rPr>
                <w:rFonts w:ascii="宋体" w:hAnsi="宋体" w:eastAsia="宋体" w:cs="宋体"/>
                <w:sz w:val="18"/>
                <w:szCs w:val="18"/>
              </w:rPr>
            </w:pPr>
            <w:r>
              <w:rPr>
                <w:rFonts w:ascii="宋体" w:hAnsi="宋体" w:eastAsia="宋体" w:cs="宋体"/>
                <w:spacing w:val="-2"/>
                <w:sz w:val="18"/>
                <w:szCs w:val="18"/>
              </w:rPr>
              <w:t>转股</w:t>
            </w:r>
          </w:p>
        </w:tc>
        <w:tc>
          <w:tcPr>
            <w:tcW w:w="484" w:type="dxa"/>
            <w:vAlign w:val="top"/>
          </w:tcPr>
          <w:p>
            <w:pPr>
              <w:spacing w:before="144" w:line="220" w:lineRule="auto"/>
              <w:ind w:left="68"/>
              <w:rPr>
                <w:rFonts w:ascii="宋体" w:hAnsi="宋体" w:eastAsia="宋体" w:cs="宋体"/>
                <w:sz w:val="18"/>
                <w:szCs w:val="18"/>
              </w:rPr>
            </w:pPr>
            <w:r>
              <w:rPr>
                <w:rFonts w:ascii="宋体" w:hAnsi="宋体" w:eastAsia="宋体" w:cs="宋体"/>
                <w:spacing w:val="-2"/>
                <w:sz w:val="18"/>
                <w:szCs w:val="18"/>
              </w:rPr>
              <w:t>其他</w:t>
            </w:r>
          </w:p>
        </w:tc>
        <w:tc>
          <w:tcPr>
            <w:tcW w:w="1368" w:type="dxa"/>
            <w:vAlign w:val="top"/>
          </w:tcPr>
          <w:p>
            <w:pPr>
              <w:spacing w:before="144" w:line="221" w:lineRule="auto"/>
              <w:ind w:left="515"/>
              <w:rPr>
                <w:rFonts w:ascii="宋体" w:hAnsi="宋体" w:eastAsia="宋体" w:cs="宋体"/>
                <w:sz w:val="18"/>
                <w:szCs w:val="18"/>
              </w:rPr>
            </w:pPr>
            <w:r>
              <w:rPr>
                <w:rFonts w:ascii="宋体" w:hAnsi="宋体" w:eastAsia="宋体" w:cs="宋体"/>
                <w:spacing w:val="-3"/>
                <w:sz w:val="18"/>
                <w:szCs w:val="18"/>
              </w:rPr>
              <w:t>小计</w:t>
            </w:r>
          </w:p>
        </w:tc>
        <w:tc>
          <w:tcPr>
            <w:tcW w:w="153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1017" w:type="dxa"/>
            <w:vAlign w:val="top"/>
          </w:tcPr>
          <w:p>
            <w:pPr>
              <w:spacing w:before="29" w:line="217" w:lineRule="auto"/>
              <w:ind w:left="150"/>
              <w:rPr>
                <w:rFonts w:ascii="宋体" w:hAnsi="宋体" w:eastAsia="宋体" w:cs="宋体"/>
                <w:sz w:val="18"/>
                <w:szCs w:val="18"/>
              </w:rPr>
            </w:pPr>
            <w:r>
              <w:rPr>
                <w:rFonts w:ascii="宋体" w:hAnsi="宋体" w:eastAsia="宋体" w:cs="宋体"/>
                <w:spacing w:val="-2"/>
                <w:sz w:val="18"/>
                <w:szCs w:val="18"/>
              </w:rPr>
              <w:t>股份</w:t>
            </w:r>
            <w:r>
              <w:rPr>
                <w:rFonts w:ascii="宋体" w:hAnsi="宋体" w:eastAsia="宋体" w:cs="宋体"/>
                <w:spacing w:val="-1"/>
                <w:sz w:val="18"/>
                <w:szCs w:val="18"/>
              </w:rPr>
              <w:t>总数</w:t>
            </w:r>
          </w:p>
        </w:tc>
        <w:tc>
          <w:tcPr>
            <w:tcW w:w="1411" w:type="dxa"/>
            <w:vAlign w:val="top"/>
          </w:tcPr>
          <w:p>
            <w:pPr>
              <w:spacing w:before="54" w:line="191" w:lineRule="auto"/>
              <w:ind w:left="31"/>
              <w:rPr>
                <w:rFonts w:ascii="宋体" w:hAnsi="宋体" w:eastAsia="宋体" w:cs="宋体"/>
                <w:sz w:val="18"/>
                <w:szCs w:val="18"/>
              </w:rPr>
            </w:pPr>
            <w:r>
              <w:rPr>
                <w:rFonts w:ascii="宋体" w:hAnsi="宋体" w:eastAsia="宋体" w:cs="宋体"/>
                <w:spacing w:val="-12"/>
                <w:sz w:val="18"/>
                <w:szCs w:val="18"/>
              </w:rPr>
              <w:t>3</w:t>
            </w:r>
            <w:r>
              <w:rPr>
                <w:rFonts w:ascii="宋体" w:hAnsi="宋体" w:eastAsia="宋体" w:cs="宋体"/>
                <w:spacing w:val="-10"/>
                <w:sz w:val="18"/>
                <w:szCs w:val="18"/>
              </w:rPr>
              <w:t>55,222,698.00</w:t>
            </w:r>
          </w:p>
        </w:tc>
        <w:tc>
          <w:tcPr>
            <w:tcW w:w="436" w:type="dxa"/>
            <w:vAlign w:val="top"/>
          </w:tcPr>
          <w:p>
            <w:pPr>
              <w:spacing w:line="240" w:lineRule="exact"/>
              <w:rPr>
                <w:rFonts w:ascii="Arial"/>
                <w:sz w:val="20"/>
              </w:rPr>
            </w:pPr>
          </w:p>
        </w:tc>
        <w:tc>
          <w:tcPr>
            <w:tcW w:w="1437" w:type="dxa"/>
            <w:vAlign w:val="top"/>
          </w:tcPr>
          <w:p>
            <w:pPr>
              <w:spacing w:before="54" w:line="191" w:lineRule="auto"/>
              <w:ind w:left="32"/>
              <w:rPr>
                <w:rFonts w:ascii="宋体" w:hAnsi="宋体" w:eastAsia="宋体" w:cs="宋体"/>
                <w:sz w:val="18"/>
                <w:szCs w:val="18"/>
              </w:rPr>
            </w:pPr>
            <w:r>
              <w:rPr>
                <w:rFonts w:ascii="宋体" w:hAnsi="宋体" w:eastAsia="宋体" w:cs="宋体"/>
                <w:spacing w:val="-11"/>
                <w:sz w:val="18"/>
                <w:szCs w:val="18"/>
              </w:rPr>
              <w:t>71,044,540.0</w:t>
            </w:r>
            <w:r>
              <w:rPr>
                <w:rFonts w:ascii="宋体" w:hAnsi="宋体" w:eastAsia="宋体" w:cs="宋体"/>
                <w:spacing w:val="-10"/>
                <w:sz w:val="18"/>
                <w:szCs w:val="18"/>
              </w:rPr>
              <w:t>0</w:t>
            </w:r>
          </w:p>
        </w:tc>
        <w:tc>
          <w:tcPr>
            <w:tcW w:w="1406" w:type="dxa"/>
            <w:vAlign w:val="top"/>
          </w:tcPr>
          <w:p>
            <w:pPr>
              <w:spacing w:before="54" w:line="191" w:lineRule="auto"/>
              <w:ind w:left="31"/>
              <w:rPr>
                <w:rFonts w:ascii="宋体" w:hAnsi="宋体" w:eastAsia="宋体" w:cs="宋体"/>
                <w:sz w:val="18"/>
                <w:szCs w:val="18"/>
              </w:rPr>
            </w:pPr>
            <w:r>
              <w:rPr>
                <w:rFonts w:ascii="宋体" w:hAnsi="宋体" w:eastAsia="宋体" w:cs="宋体"/>
                <w:spacing w:val="-11"/>
                <w:sz w:val="18"/>
                <w:szCs w:val="18"/>
              </w:rPr>
              <w:t>35,522,270.0</w:t>
            </w:r>
            <w:r>
              <w:rPr>
                <w:rFonts w:ascii="宋体" w:hAnsi="宋体" w:eastAsia="宋体" w:cs="宋体"/>
                <w:spacing w:val="-10"/>
                <w:sz w:val="18"/>
                <w:szCs w:val="18"/>
              </w:rPr>
              <w:t>0</w:t>
            </w:r>
          </w:p>
        </w:tc>
        <w:tc>
          <w:tcPr>
            <w:tcW w:w="484" w:type="dxa"/>
            <w:vAlign w:val="top"/>
          </w:tcPr>
          <w:p>
            <w:pPr>
              <w:spacing w:line="240" w:lineRule="exact"/>
              <w:rPr>
                <w:rFonts w:ascii="Arial"/>
                <w:sz w:val="20"/>
              </w:rPr>
            </w:pPr>
          </w:p>
        </w:tc>
        <w:tc>
          <w:tcPr>
            <w:tcW w:w="1368" w:type="dxa"/>
            <w:vAlign w:val="top"/>
          </w:tcPr>
          <w:p>
            <w:pPr>
              <w:spacing w:before="54" w:line="191" w:lineRule="auto"/>
              <w:ind w:left="49"/>
              <w:rPr>
                <w:rFonts w:ascii="宋体" w:hAnsi="宋体" w:eastAsia="宋体" w:cs="宋体"/>
                <w:sz w:val="18"/>
                <w:szCs w:val="18"/>
              </w:rPr>
            </w:pPr>
            <w:r>
              <w:rPr>
                <w:rFonts w:ascii="宋体" w:hAnsi="宋体" w:eastAsia="宋体" w:cs="宋体"/>
                <w:spacing w:val="-13"/>
                <w:sz w:val="18"/>
                <w:szCs w:val="18"/>
              </w:rPr>
              <w:t>1</w:t>
            </w:r>
            <w:r>
              <w:rPr>
                <w:rFonts w:ascii="宋体" w:hAnsi="宋体" w:eastAsia="宋体" w:cs="宋体"/>
                <w:spacing w:val="-11"/>
                <w:sz w:val="18"/>
                <w:szCs w:val="18"/>
              </w:rPr>
              <w:t>06,566,810.00</w:t>
            </w:r>
          </w:p>
        </w:tc>
        <w:tc>
          <w:tcPr>
            <w:tcW w:w="1533" w:type="dxa"/>
            <w:vAlign w:val="top"/>
          </w:tcPr>
          <w:p>
            <w:pPr>
              <w:spacing w:before="54" w:line="191" w:lineRule="auto"/>
              <w:ind w:left="29"/>
              <w:rPr>
                <w:rFonts w:ascii="宋体" w:hAnsi="宋体" w:eastAsia="宋体" w:cs="宋体"/>
                <w:sz w:val="18"/>
                <w:szCs w:val="18"/>
              </w:rPr>
            </w:pPr>
            <w:r>
              <w:rPr>
                <w:rFonts w:ascii="宋体" w:hAnsi="宋体" w:eastAsia="宋体" w:cs="宋体"/>
                <w:spacing w:val="-10"/>
                <w:sz w:val="18"/>
                <w:szCs w:val="18"/>
              </w:rPr>
              <w:t>461,789,508.0</w:t>
            </w:r>
            <w:r>
              <w:rPr>
                <w:rFonts w:ascii="宋体" w:hAnsi="宋体" w:eastAsia="宋体" w:cs="宋体"/>
                <w:spacing w:val="-8"/>
                <w:sz w:val="18"/>
                <w:szCs w:val="18"/>
              </w:rPr>
              <w:t>0</w:t>
            </w:r>
          </w:p>
        </w:tc>
      </w:tr>
    </w:tbl>
    <w:p>
      <w:pPr>
        <w:spacing w:before="90" w:line="221" w:lineRule="auto"/>
        <w:ind w:left="297"/>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81" w:line="249" w:lineRule="auto"/>
        <w:ind w:left="297" w:right="170" w:firstLine="419"/>
        <w:rPr>
          <w:rFonts w:ascii="宋体" w:hAnsi="宋体" w:eastAsia="宋体" w:cs="宋体"/>
          <w:sz w:val="21"/>
          <w:szCs w:val="21"/>
        </w:rPr>
      </w:pPr>
      <w:r>
        <w:rPr>
          <w:rFonts w:ascii="宋体" w:hAnsi="宋体" w:eastAsia="宋体" w:cs="宋体"/>
          <w:spacing w:val="-12"/>
          <w:sz w:val="21"/>
          <w:szCs w:val="21"/>
        </w:rPr>
        <w:t>本公司以实施</w:t>
      </w:r>
      <w:r>
        <w:rPr>
          <w:rFonts w:ascii="宋体" w:hAnsi="宋体" w:eastAsia="宋体" w:cs="宋体"/>
          <w:spacing w:val="-6"/>
          <w:sz w:val="21"/>
          <w:szCs w:val="21"/>
        </w:rPr>
        <w:t>权益分派股权登记日登记的总股本为基数，向全体股东每 10 股送红股 2 股、以</w:t>
      </w:r>
      <w:r>
        <w:rPr>
          <w:rFonts w:ascii="宋体" w:hAnsi="宋体" w:eastAsia="宋体" w:cs="宋体"/>
          <w:sz w:val="21"/>
          <w:szCs w:val="21"/>
        </w:rPr>
        <w:t xml:space="preserve"> </w:t>
      </w:r>
      <w:r>
        <w:rPr>
          <w:rFonts w:ascii="宋体" w:hAnsi="宋体" w:eastAsia="宋体" w:cs="宋体"/>
          <w:spacing w:val="-20"/>
          <w:sz w:val="21"/>
          <w:szCs w:val="21"/>
        </w:rPr>
        <w:t>公</w:t>
      </w:r>
      <w:r>
        <w:rPr>
          <w:rFonts w:ascii="宋体" w:hAnsi="宋体" w:eastAsia="宋体" w:cs="宋体"/>
          <w:spacing w:val="-18"/>
          <w:sz w:val="21"/>
          <w:szCs w:val="21"/>
        </w:rPr>
        <w:t>积</w:t>
      </w:r>
      <w:r>
        <w:rPr>
          <w:rFonts w:ascii="宋体" w:hAnsi="宋体" w:eastAsia="宋体" w:cs="宋体"/>
          <w:spacing w:val="-10"/>
          <w:sz w:val="21"/>
          <w:szCs w:val="21"/>
        </w:rPr>
        <w:t>金转增每 10 股转增 1 股。截止 2020 年 12 月 31 日，公司总股本 355,222,698 股，以此计算</w:t>
      </w:r>
      <w:r>
        <w:rPr>
          <w:rFonts w:ascii="宋体" w:hAnsi="宋体" w:eastAsia="宋体" w:cs="宋体"/>
          <w:sz w:val="21"/>
          <w:szCs w:val="21"/>
        </w:rPr>
        <w:t xml:space="preserve"> </w:t>
      </w:r>
      <w:r>
        <w:rPr>
          <w:rFonts w:ascii="宋体" w:hAnsi="宋体" w:eastAsia="宋体" w:cs="宋体"/>
          <w:spacing w:val="-6"/>
          <w:sz w:val="21"/>
          <w:szCs w:val="21"/>
        </w:rPr>
        <w:t>合计送股 71,044,540 股，公积金转增股本 35,522,270 股</w:t>
      </w:r>
      <w:r>
        <w:rPr>
          <w:rFonts w:ascii="宋体" w:hAnsi="宋体" w:eastAsia="宋体" w:cs="宋体"/>
          <w:spacing w:val="-2"/>
          <w:sz w:val="21"/>
          <w:szCs w:val="21"/>
        </w:rPr>
        <w:t>。</w:t>
      </w:r>
    </w:p>
    <w:p>
      <w:pPr>
        <w:spacing w:line="260" w:lineRule="auto"/>
        <w:rPr>
          <w:rFonts w:ascii="Arial"/>
          <w:sz w:val="21"/>
        </w:rPr>
      </w:pPr>
    </w:p>
    <w:p>
      <w:pPr>
        <w:spacing w:before="69" w:line="221" w:lineRule="auto"/>
        <w:ind w:left="300"/>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52、</w:t>
      </w:r>
      <w:r>
        <w:rPr>
          <w:rFonts w:ascii="宋体" w:hAnsi="宋体" w:eastAsia="宋体" w:cs="宋体"/>
          <w:spacing w:val="-12"/>
          <w:sz w:val="21"/>
          <w:szCs w:val="21"/>
        </w:rPr>
        <w:t xml:space="preserve">  </w:t>
      </w:r>
      <w:r>
        <w:rPr>
          <w:rFonts w:ascii="宋体" w:hAnsi="宋体" w:eastAsia="宋体" w:cs="宋体"/>
          <w:spacing w:val="-12"/>
          <w:sz w:val="21"/>
          <w:szCs w:val="21"/>
          <w14:textOutline w14:w="3831" w14:cap="flat" w14:cmpd="sng">
            <w14:solidFill>
              <w14:srgbClr w14:val="000000"/>
            </w14:solidFill>
            <w14:prstDash w14:val="solid"/>
            <w14:miter w14:val="0"/>
          </w14:textOutline>
        </w:rPr>
        <w:t>其他权益工具</w:t>
      </w:r>
    </w:p>
    <w:p>
      <w:pPr>
        <w:spacing w:before="80" w:line="223" w:lineRule="auto"/>
        <w:ind w:left="33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(1).期末发行在外的优先股、永续债</w:t>
      </w:r>
      <w:r>
        <w:rPr>
          <w:rFonts w:ascii="宋体" w:hAnsi="宋体" w:eastAsia="宋体" w:cs="宋体"/>
          <w:sz w:val="21"/>
          <w:szCs w:val="21"/>
          <w14:textOutline w14:w="3831" w14:cap="flat" w14:cmpd="sng">
            <w14:solidFill>
              <w14:srgbClr w14:val="000000"/>
            </w14:solidFill>
            <w14:prstDash w14:val="solid"/>
            <w14:miter w14:val="0"/>
          </w14:textOutline>
        </w:rPr>
        <w:t>等其他金融工具基本情况</w:t>
      </w:r>
    </w:p>
    <w:p>
      <w:pPr>
        <w:spacing w:before="65" w:line="235" w:lineRule="auto"/>
        <w:ind w:left="30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9" w:line="223" w:lineRule="auto"/>
        <w:ind w:left="33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(2).期末发行在外的优先股、永续债等</w:t>
      </w:r>
      <w:r>
        <w:rPr>
          <w:rFonts w:ascii="宋体" w:hAnsi="宋体" w:eastAsia="宋体" w:cs="宋体"/>
          <w:sz w:val="21"/>
          <w:szCs w:val="21"/>
          <w14:textOutline w14:w="3831" w14:cap="flat" w14:cmpd="sng">
            <w14:solidFill>
              <w14:srgbClr w14:val="000000"/>
            </w14:solidFill>
            <w14:prstDash w14:val="solid"/>
            <w14:miter w14:val="0"/>
          </w14:textOutline>
        </w:rPr>
        <w:t>金融工具变动情况表</w:t>
      </w:r>
    </w:p>
    <w:p>
      <w:pPr>
        <w:spacing w:before="62" w:line="235" w:lineRule="auto"/>
        <w:ind w:left="30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1" w:line="226" w:lineRule="auto"/>
        <w:ind w:left="297"/>
        <w:rPr>
          <w:rFonts w:ascii="宋体" w:hAnsi="宋体" w:eastAsia="宋体" w:cs="宋体"/>
          <w:sz w:val="21"/>
          <w:szCs w:val="21"/>
        </w:rPr>
      </w:pPr>
      <w:r>
        <w:rPr>
          <w:rFonts w:ascii="宋体" w:hAnsi="宋体" w:eastAsia="宋体" w:cs="宋体"/>
          <w:spacing w:val="-6"/>
          <w:sz w:val="21"/>
          <w:szCs w:val="21"/>
        </w:rPr>
        <w:t>其</w:t>
      </w:r>
      <w:r>
        <w:rPr>
          <w:rFonts w:ascii="宋体" w:hAnsi="宋体" w:eastAsia="宋体" w:cs="宋体"/>
          <w:spacing w:val="-3"/>
          <w:sz w:val="21"/>
          <w:szCs w:val="21"/>
        </w:rPr>
        <w:t>他权益工具本期增减变动情况、变动原因说明， 以及相关会计处理的依据：</w:t>
      </w:r>
    </w:p>
    <w:p>
      <w:pPr>
        <w:spacing w:before="1" w:line="234" w:lineRule="auto"/>
        <w:ind w:left="30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ectPr>
          <w:footerReference r:id="rId117" w:type="default"/>
          <w:pgSz w:w="11907" w:h="16839"/>
          <w:pgMar w:top="1392" w:right="1099" w:bottom="1395" w:left="1510" w:header="856" w:footer="1191" w:gutter="0"/>
          <w:cols w:space="720" w:num="1"/>
        </w:sectPr>
      </w:pPr>
    </w:p>
    <w:p>
      <w:pPr>
        <w:spacing w:line="334" w:lineRule="auto"/>
        <w:rPr>
          <w:rFonts w:ascii="Arial"/>
          <w:sz w:val="21"/>
        </w:rPr>
      </w:pPr>
    </w:p>
    <w:p>
      <w:pPr>
        <w:spacing w:before="68" w:line="228" w:lineRule="auto"/>
        <w:ind w:left="126"/>
        <w:rPr>
          <w:rFonts w:ascii="Times New Roman" w:hAnsi="Times New Roman" w:eastAsia="Times New Roman" w:cs="Times New Roman"/>
          <w:sz w:val="21"/>
          <w:szCs w:val="21"/>
        </w:rPr>
      </w:pPr>
      <w:r>
        <w:rPr>
          <w:rFonts w:ascii="宋体" w:hAnsi="宋体" w:eastAsia="宋体" w:cs="宋体"/>
          <w:spacing w:val="3"/>
          <w:sz w:val="21"/>
          <w:szCs w:val="21"/>
        </w:rPr>
        <w:t>其</w:t>
      </w:r>
      <w:r>
        <w:rPr>
          <w:rFonts w:ascii="宋体" w:hAnsi="宋体" w:eastAsia="宋体" w:cs="宋体"/>
          <w:spacing w:val="2"/>
          <w:sz w:val="21"/>
          <w:szCs w:val="21"/>
        </w:rPr>
        <w:t>他说明</w:t>
      </w:r>
      <w:r>
        <w:rPr>
          <w:rFonts w:ascii="Times New Roman" w:hAnsi="Times New Roman" w:eastAsia="Times New Roman" w:cs="Times New Roman"/>
          <w:spacing w:val="2"/>
          <w:sz w:val="21"/>
          <w:szCs w:val="21"/>
        </w:rPr>
        <w:t>:</w:t>
      </w:r>
    </w:p>
    <w:p>
      <w:pPr>
        <w:spacing w:line="282"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0" w:lineRule="auto"/>
        <w:ind w:left="130"/>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0"/>
          </w14:textOutline>
        </w:rPr>
        <w:t>5</w:t>
      </w:r>
      <w:r>
        <w:rPr>
          <w:rFonts w:ascii="宋体" w:hAnsi="宋体" w:eastAsia="宋体" w:cs="宋体"/>
          <w:spacing w:val="-14"/>
          <w:sz w:val="21"/>
          <w:szCs w:val="21"/>
          <w14:textOutline w14:w="3831" w14:cap="flat" w14:cmpd="sng">
            <w14:solidFill>
              <w14:srgbClr w14:val="000000"/>
            </w14:solidFill>
            <w14:prstDash w14:val="solid"/>
            <w14:miter w14:val="0"/>
          </w14:textOutline>
        </w:rPr>
        <w:t>3、</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资本公积</w:t>
      </w:r>
    </w:p>
    <w:p>
      <w:pPr>
        <w:spacing w:before="66" w:line="283" w:lineRule="exact"/>
        <w:ind w:left="126"/>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1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6"/>
        <w:gridCol w:w="1821"/>
        <w:gridCol w:w="1123"/>
        <w:gridCol w:w="1677"/>
        <w:gridCol w:w="1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526" w:type="dxa"/>
            <w:vAlign w:val="top"/>
          </w:tcPr>
          <w:p>
            <w:pPr>
              <w:spacing w:before="34" w:line="218" w:lineRule="auto"/>
              <w:ind w:left="1062"/>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821" w:type="dxa"/>
            <w:vAlign w:val="top"/>
          </w:tcPr>
          <w:p>
            <w:pPr>
              <w:spacing w:before="34" w:line="218" w:lineRule="auto"/>
              <w:ind w:left="497"/>
              <w:rPr>
                <w:rFonts w:ascii="宋体" w:hAnsi="宋体" w:eastAsia="宋体" w:cs="宋体"/>
                <w:sz w:val="21"/>
                <w:szCs w:val="21"/>
              </w:rPr>
            </w:pPr>
            <w:r>
              <w:rPr>
                <w:rFonts w:ascii="宋体" w:hAnsi="宋体" w:eastAsia="宋体" w:cs="宋体"/>
                <w:spacing w:val="-2"/>
                <w:sz w:val="21"/>
                <w:szCs w:val="21"/>
              </w:rPr>
              <w:t>期初余额</w:t>
            </w:r>
          </w:p>
        </w:tc>
        <w:tc>
          <w:tcPr>
            <w:tcW w:w="1123" w:type="dxa"/>
            <w:vAlign w:val="top"/>
          </w:tcPr>
          <w:p>
            <w:pPr>
              <w:spacing w:before="34" w:line="218" w:lineRule="auto"/>
              <w:ind w:left="145"/>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增加</w:t>
            </w:r>
          </w:p>
        </w:tc>
        <w:tc>
          <w:tcPr>
            <w:tcW w:w="1677" w:type="dxa"/>
            <w:vAlign w:val="top"/>
          </w:tcPr>
          <w:p>
            <w:pPr>
              <w:spacing w:before="34" w:line="218" w:lineRule="auto"/>
              <w:ind w:left="424"/>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减少</w:t>
            </w:r>
          </w:p>
        </w:tc>
        <w:tc>
          <w:tcPr>
            <w:tcW w:w="1835" w:type="dxa"/>
            <w:vAlign w:val="top"/>
          </w:tcPr>
          <w:p>
            <w:pPr>
              <w:spacing w:before="34" w:line="218" w:lineRule="auto"/>
              <w:ind w:left="504"/>
              <w:rPr>
                <w:rFonts w:ascii="宋体" w:hAnsi="宋体" w:eastAsia="宋体" w:cs="宋体"/>
                <w:sz w:val="21"/>
                <w:szCs w:val="21"/>
              </w:rPr>
            </w:pPr>
            <w:r>
              <w:rPr>
                <w:rFonts w:ascii="宋体" w:hAnsi="宋体" w:eastAsia="宋体" w:cs="宋体"/>
                <w:spacing w:val="-2"/>
                <w:sz w:val="21"/>
                <w:szCs w:val="21"/>
              </w:rPr>
              <w:t>期末余额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526" w:type="dxa"/>
            <w:vAlign w:val="top"/>
          </w:tcPr>
          <w:p>
            <w:pPr>
              <w:spacing w:before="31" w:line="218" w:lineRule="auto"/>
              <w:ind w:left="129"/>
              <w:rPr>
                <w:rFonts w:ascii="宋体" w:hAnsi="宋体" w:eastAsia="宋体" w:cs="宋体"/>
                <w:sz w:val="21"/>
                <w:szCs w:val="21"/>
              </w:rPr>
            </w:pPr>
            <w:r>
              <w:rPr>
                <w:rFonts w:ascii="宋体" w:hAnsi="宋体" w:eastAsia="宋体" w:cs="宋体"/>
                <w:spacing w:val="10"/>
                <w:sz w:val="21"/>
                <w:szCs w:val="21"/>
              </w:rPr>
              <w:t>资</w:t>
            </w:r>
            <w:r>
              <w:rPr>
                <w:rFonts w:ascii="宋体" w:hAnsi="宋体" w:eastAsia="宋体" w:cs="宋体"/>
                <w:spacing w:val="9"/>
                <w:sz w:val="21"/>
                <w:szCs w:val="21"/>
              </w:rPr>
              <w:t>本溢价(股本溢价)</w:t>
            </w:r>
          </w:p>
        </w:tc>
        <w:tc>
          <w:tcPr>
            <w:tcW w:w="1821" w:type="dxa"/>
            <w:vAlign w:val="top"/>
          </w:tcPr>
          <w:p>
            <w:pPr>
              <w:spacing w:before="61" w:line="201" w:lineRule="auto"/>
              <w:ind w:left="4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w:t>
            </w:r>
            <w:r>
              <w:rPr>
                <w:rFonts w:ascii="Times New Roman" w:hAnsi="Times New Roman" w:eastAsia="Times New Roman" w:cs="Times New Roman"/>
                <w:sz w:val="21"/>
                <w:szCs w:val="21"/>
              </w:rPr>
              <w:t>4,415,647.33</w:t>
            </w:r>
          </w:p>
        </w:tc>
        <w:tc>
          <w:tcPr>
            <w:tcW w:w="1123" w:type="dxa"/>
            <w:vAlign w:val="top"/>
          </w:tcPr>
          <w:p>
            <w:pPr>
              <w:rPr>
                <w:rFonts w:ascii="Arial"/>
                <w:sz w:val="21"/>
              </w:rPr>
            </w:pPr>
          </w:p>
        </w:tc>
        <w:tc>
          <w:tcPr>
            <w:tcW w:w="1677" w:type="dxa"/>
            <w:vAlign w:val="top"/>
          </w:tcPr>
          <w:p>
            <w:pPr>
              <w:spacing w:before="61" w:line="201" w:lineRule="auto"/>
              <w:ind w:left="36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91,092</w:t>
            </w:r>
            <w:r>
              <w:rPr>
                <w:rFonts w:ascii="Times New Roman" w:hAnsi="Times New Roman" w:eastAsia="Times New Roman" w:cs="Times New Roman"/>
                <w:sz w:val="21"/>
                <w:szCs w:val="21"/>
              </w:rPr>
              <w:t>,143.42</w:t>
            </w:r>
          </w:p>
        </w:tc>
        <w:tc>
          <w:tcPr>
            <w:tcW w:w="1835" w:type="dxa"/>
            <w:vAlign w:val="top"/>
          </w:tcPr>
          <w:p>
            <w:pPr>
              <w:spacing w:before="61" w:line="201" w:lineRule="auto"/>
              <w:ind w:left="41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613</w:t>
            </w:r>
            <w:r>
              <w:rPr>
                <w:rFonts w:ascii="Times New Roman" w:hAnsi="Times New Roman" w:eastAsia="Times New Roman" w:cs="Times New Roman"/>
                <w:sz w:val="21"/>
                <w:szCs w:val="21"/>
              </w:rPr>
              <w:t>,323,503.91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526" w:type="dxa"/>
            <w:vAlign w:val="top"/>
          </w:tcPr>
          <w:p>
            <w:pPr>
              <w:spacing w:before="32" w:line="217" w:lineRule="auto"/>
              <w:ind w:left="121"/>
              <w:rPr>
                <w:rFonts w:ascii="宋体" w:hAnsi="宋体" w:eastAsia="宋体" w:cs="宋体"/>
                <w:sz w:val="21"/>
                <w:szCs w:val="21"/>
              </w:rPr>
            </w:pPr>
            <w:r>
              <w:rPr>
                <w:rFonts w:ascii="宋体" w:hAnsi="宋体" w:eastAsia="宋体" w:cs="宋体"/>
                <w:spacing w:val="-1"/>
                <w:sz w:val="21"/>
                <w:szCs w:val="21"/>
              </w:rPr>
              <w:t>其他资本公积</w:t>
            </w:r>
          </w:p>
        </w:tc>
        <w:tc>
          <w:tcPr>
            <w:tcW w:w="1821" w:type="dxa"/>
            <w:vAlign w:val="top"/>
          </w:tcPr>
          <w:p>
            <w:pPr>
              <w:spacing w:before="62" w:line="201" w:lineRule="auto"/>
              <w:ind w:left="6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179,790.00</w:t>
            </w:r>
          </w:p>
        </w:tc>
        <w:tc>
          <w:tcPr>
            <w:tcW w:w="1123" w:type="dxa"/>
            <w:vAlign w:val="top"/>
          </w:tcPr>
          <w:p>
            <w:pPr>
              <w:rPr>
                <w:rFonts w:ascii="Arial"/>
                <w:sz w:val="21"/>
              </w:rPr>
            </w:pPr>
          </w:p>
        </w:tc>
        <w:tc>
          <w:tcPr>
            <w:tcW w:w="1677" w:type="dxa"/>
            <w:vAlign w:val="top"/>
          </w:tcPr>
          <w:p>
            <w:pPr>
              <w:rPr>
                <w:rFonts w:ascii="Arial"/>
                <w:sz w:val="21"/>
              </w:rPr>
            </w:pPr>
          </w:p>
        </w:tc>
        <w:tc>
          <w:tcPr>
            <w:tcW w:w="1835" w:type="dxa"/>
            <w:vAlign w:val="top"/>
          </w:tcPr>
          <w:p>
            <w:pPr>
              <w:spacing w:before="62" w:line="201" w:lineRule="auto"/>
              <w:ind w:left="62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179,790.00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526" w:type="dxa"/>
            <w:vAlign w:val="top"/>
          </w:tcPr>
          <w:p>
            <w:pPr>
              <w:spacing w:before="36" w:line="218" w:lineRule="auto"/>
              <w:ind w:left="1060"/>
              <w:rPr>
                <w:rFonts w:ascii="宋体" w:hAnsi="宋体" w:eastAsia="宋体" w:cs="宋体"/>
                <w:sz w:val="21"/>
                <w:szCs w:val="21"/>
              </w:rPr>
            </w:pPr>
            <w:r>
              <w:rPr>
                <w:rFonts w:ascii="宋体" w:hAnsi="宋体" w:eastAsia="宋体" w:cs="宋体"/>
                <w:spacing w:val="-2"/>
                <w:sz w:val="21"/>
                <w:szCs w:val="21"/>
              </w:rPr>
              <w:t>合计</w:t>
            </w:r>
          </w:p>
        </w:tc>
        <w:tc>
          <w:tcPr>
            <w:tcW w:w="1821" w:type="dxa"/>
            <w:vAlign w:val="top"/>
          </w:tcPr>
          <w:p>
            <w:pPr>
              <w:spacing w:before="64" w:line="201" w:lineRule="auto"/>
              <w:ind w:left="4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w:t>
            </w:r>
            <w:r>
              <w:rPr>
                <w:rFonts w:ascii="Times New Roman" w:hAnsi="Times New Roman" w:eastAsia="Times New Roman" w:cs="Times New Roman"/>
                <w:sz w:val="21"/>
                <w:szCs w:val="21"/>
              </w:rPr>
              <w:t>6,595,437.33</w:t>
            </w:r>
          </w:p>
        </w:tc>
        <w:tc>
          <w:tcPr>
            <w:tcW w:w="1123" w:type="dxa"/>
            <w:vAlign w:val="top"/>
          </w:tcPr>
          <w:p>
            <w:pPr>
              <w:rPr>
                <w:rFonts w:ascii="Arial"/>
                <w:sz w:val="21"/>
              </w:rPr>
            </w:pPr>
          </w:p>
        </w:tc>
        <w:tc>
          <w:tcPr>
            <w:tcW w:w="1677" w:type="dxa"/>
            <w:vAlign w:val="top"/>
          </w:tcPr>
          <w:p>
            <w:pPr>
              <w:spacing w:before="64" w:line="201" w:lineRule="auto"/>
              <w:ind w:left="36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91,092</w:t>
            </w:r>
            <w:r>
              <w:rPr>
                <w:rFonts w:ascii="Times New Roman" w:hAnsi="Times New Roman" w:eastAsia="Times New Roman" w:cs="Times New Roman"/>
                <w:sz w:val="21"/>
                <w:szCs w:val="21"/>
              </w:rPr>
              <w:t>,143.42</w:t>
            </w:r>
          </w:p>
        </w:tc>
        <w:tc>
          <w:tcPr>
            <w:tcW w:w="1835" w:type="dxa"/>
            <w:vAlign w:val="top"/>
          </w:tcPr>
          <w:p>
            <w:pPr>
              <w:spacing w:before="64" w:line="201" w:lineRule="auto"/>
              <w:ind w:left="41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615</w:t>
            </w:r>
            <w:r>
              <w:rPr>
                <w:rFonts w:ascii="Times New Roman" w:hAnsi="Times New Roman" w:eastAsia="Times New Roman" w:cs="Times New Roman"/>
                <w:sz w:val="21"/>
                <w:szCs w:val="21"/>
              </w:rPr>
              <w:t>,503,293.91</w:t>
            </w:r>
          </w:p>
        </w:tc>
      </w:tr>
    </w:tbl>
    <w:p>
      <w:pPr>
        <w:spacing w:before="29" w:line="220" w:lineRule="auto"/>
        <w:ind w:left="126"/>
        <w:rPr>
          <w:rFonts w:ascii="宋体" w:hAnsi="宋体" w:eastAsia="宋体" w:cs="宋体"/>
          <w:sz w:val="21"/>
          <w:szCs w:val="21"/>
        </w:rPr>
      </w:pPr>
      <w:r>
        <w:rPr>
          <w:rFonts w:ascii="宋体" w:hAnsi="宋体" w:eastAsia="宋体" w:cs="宋体"/>
          <w:spacing w:val="-8"/>
          <w:sz w:val="21"/>
          <w:szCs w:val="21"/>
        </w:rPr>
        <w:t>其他说</w:t>
      </w:r>
      <w:r>
        <w:rPr>
          <w:rFonts w:ascii="宋体" w:hAnsi="宋体" w:eastAsia="宋体" w:cs="宋体"/>
          <w:spacing w:val="-5"/>
          <w:sz w:val="21"/>
          <w:szCs w:val="21"/>
        </w:rPr>
        <w:t>明</w:t>
      </w:r>
      <w:r>
        <w:rPr>
          <w:rFonts w:ascii="宋体" w:hAnsi="宋体" w:eastAsia="宋体" w:cs="宋体"/>
          <w:spacing w:val="-4"/>
          <w:sz w:val="21"/>
          <w:szCs w:val="21"/>
        </w:rPr>
        <w:t>， 包括本期增减变动情况、变动原因说明：</w:t>
      </w:r>
    </w:p>
    <w:p>
      <w:pPr>
        <w:spacing w:before="24" w:line="239" w:lineRule="auto"/>
        <w:ind w:left="56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1.同一控制下企业合</w:t>
      </w:r>
      <w:r>
        <w:rPr>
          <w:rFonts w:ascii="宋体" w:hAnsi="宋体" w:eastAsia="宋体" w:cs="宋体"/>
          <w:sz w:val="21"/>
          <w:szCs w:val="21"/>
          <w14:textOutline w14:w="3831" w14:cap="flat" w14:cmpd="sng">
            <w14:solidFill>
              <w14:srgbClr w14:val="000000"/>
            </w14:solidFill>
            <w14:prstDash w14:val="solid"/>
            <w14:miter w14:val="0"/>
          </w14:textOutline>
        </w:rPr>
        <w:t>并</w:t>
      </w:r>
    </w:p>
    <w:p>
      <w:pPr>
        <w:spacing w:before="4" w:line="239" w:lineRule="auto"/>
        <w:ind w:left="124" w:right="115" w:firstLine="424"/>
        <w:rPr>
          <w:rFonts w:ascii="宋体" w:hAnsi="宋体" w:eastAsia="宋体" w:cs="宋体"/>
          <w:sz w:val="21"/>
          <w:szCs w:val="21"/>
        </w:rPr>
      </w:pPr>
      <w:r>
        <w:rPr>
          <w:rFonts w:ascii="宋体" w:hAnsi="宋体" w:eastAsia="宋体" w:cs="宋体"/>
          <w:spacing w:val="-4"/>
          <w:sz w:val="21"/>
          <w:szCs w:val="21"/>
        </w:rPr>
        <w:t>如附注所述</w:t>
      </w:r>
      <w:r>
        <w:rPr>
          <w:rFonts w:ascii="宋体" w:hAnsi="宋体" w:eastAsia="宋体" w:cs="宋体"/>
          <w:spacing w:val="-3"/>
          <w:sz w:val="21"/>
          <w:szCs w:val="21"/>
        </w:rPr>
        <w:t>，</w:t>
      </w:r>
      <w:r>
        <w:rPr>
          <w:rFonts w:ascii="宋体" w:hAnsi="宋体" w:eastAsia="宋体" w:cs="宋体"/>
          <w:spacing w:val="-2"/>
          <w:sz w:val="21"/>
          <w:szCs w:val="21"/>
        </w:rPr>
        <w:t>本公司于2021年6月30日完成了对湖南安全生产科学研究有限公司的收购，本次</w:t>
      </w:r>
      <w:r>
        <w:rPr>
          <w:rFonts w:ascii="宋体" w:hAnsi="宋体" w:eastAsia="宋体" w:cs="宋体"/>
          <w:sz w:val="21"/>
          <w:szCs w:val="21"/>
        </w:rPr>
        <w:t xml:space="preserve"> </w:t>
      </w:r>
      <w:r>
        <w:rPr>
          <w:rFonts w:ascii="宋体" w:hAnsi="宋体" w:eastAsia="宋体" w:cs="宋体"/>
          <w:spacing w:val="1"/>
          <w:sz w:val="21"/>
          <w:szCs w:val="21"/>
        </w:rPr>
        <w:t>交易完成后，本公司持</w:t>
      </w:r>
      <w:r>
        <w:rPr>
          <w:rFonts w:ascii="宋体" w:hAnsi="宋体" w:eastAsia="宋体" w:cs="宋体"/>
          <w:sz w:val="21"/>
          <w:szCs w:val="21"/>
        </w:rPr>
        <w:t xml:space="preserve">有湖南安全生产科学研究有限公司100%的股权。本次收购以向母公司湖南 </w:t>
      </w:r>
      <w:r>
        <w:rPr>
          <w:rFonts w:ascii="宋体" w:hAnsi="宋体" w:eastAsia="宋体" w:cs="宋体"/>
          <w:spacing w:val="1"/>
          <w:sz w:val="21"/>
          <w:szCs w:val="21"/>
        </w:rPr>
        <w:t>海利高新技术产业</w:t>
      </w:r>
      <w:r>
        <w:rPr>
          <w:rFonts w:ascii="宋体" w:hAnsi="宋体" w:eastAsia="宋体" w:cs="宋体"/>
          <w:sz w:val="21"/>
          <w:szCs w:val="21"/>
        </w:rPr>
        <w:t xml:space="preserve">集团有限公司支付现金的方式，支付全部收购款人民币6,833,500.00元，购买 </w:t>
      </w:r>
      <w:r>
        <w:rPr>
          <w:rFonts w:ascii="宋体" w:hAnsi="宋体" w:eastAsia="宋体" w:cs="宋体"/>
          <w:spacing w:val="1"/>
          <w:sz w:val="21"/>
          <w:szCs w:val="21"/>
        </w:rPr>
        <w:t>对价与交易日应享有的</w:t>
      </w:r>
      <w:r>
        <w:rPr>
          <w:rFonts w:ascii="宋体" w:hAnsi="宋体" w:eastAsia="宋体" w:cs="宋体"/>
          <w:sz w:val="21"/>
          <w:szCs w:val="21"/>
        </w:rPr>
        <w:t xml:space="preserve">按照湖南安全生产科学研究有限公司所有者权益在企业集团合并财务报表 </w:t>
      </w:r>
      <w:r>
        <w:rPr>
          <w:rFonts w:ascii="宋体" w:hAnsi="宋体" w:eastAsia="宋体" w:cs="宋体"/>
          <w:spacing w:val="-1"/>
          <w:sz w:val="21"/>
          <w:szCs w:val="21"/>
        </w:rPr>
        <w:t>中的账面价值的份额之间的差额6,0</w:t>
      </w:r>
      <w:r>
        <w:rPr>
          <w:rFonts w:ascii="宋体" w:hAnsi="宋体" w:eastAsia="宋体" w:cs="宋体"/>
          <w:sz w:val="21"/>
          <w:szCs w:val="21"/>
        </w:rPr>
        <w:t>65,831.42元调减资本公积-股本溢价。</w:t>
      </w:r>
    </w:p>
    <w:p>
      <w:pPr>
        <w:spacing w:before="1" w:line="239" w:lineRule="auto"/>
        <w:ind w:left="124" w:right="114" w:firstLine="424"/>
        <w:rPr>
          <w:rFonts w:ascii="宋体" w:hAnsi="宋体" w:eastAsia="宋体" w:cs="宋体"/>
          <w:sz w:val="21"/>
          <w:szCs w:val="21"/>
        </w:rPr>
      </w:pPr>
      <w:r>
        <w:rPr>
          <w:rFonts w:ascii="宋体" w:hAnsi="宋体" w:eastAsia="宋体" w:cs="宋体"/>
          <w:spacing w:val="-4"/>
          <w:sz w:val="21"/>
          <w:szCs w:val="21"/>
        </w:rPr>
        <w:t>如附注所述</w:t>
      </w:r>
      <w:r>
        <w:rPr>
          <w:rFonts w:ascii="宋体" w:hAnsi="宋体" w:eastAsia="宋体" w:cs="宋体"/>
          <w:spacing w:val="-3"/>
          <w:sz w:val="21"/>
          <w:szCs w:val="21"/>
        </w:rPr>
        <w:t>，</w:t>
      </w:r>
      <w:r>
        <w:rPr>
          <w:rFonts w:ascii="宋体" w:hAnsi="宋体" w:eastAsia="宋体" w:cs="宋体"/>
          <w:spacing w:val="-2"/>
          <w:sz w:val="21"/>
          <w:szCs w:val="21"/>
        </w:rPr>
        <w:t>本公司于2021年6月30日完成了对湖南海利工程咨询设计有限公司的收购，本次</w:t>
      </w:r>
      <w:r>
        <w:rPr>
          <w:rFonts w:ascii="宋体" w:hAnsi="宋体" w:eastAsia="宋体" w:cs="宋体"/>
          <w:sz w:val="21"/>
          <w:szCs w:val="21"/>
        </w:rPr>
        <w:t xml:space="preserve"> </w:t>
      </w:r>
      <w:r>
        <w:rPr>
          <w:rFonts w:ascii="宋体" w:hAnsi="宋体" w:eastAsia="宋体" w:cs="宋体"/>
          <w:spacing w:val="1"/>
          <w:sz w:val="21"/>
          <w:szCs w:val="21"/>
        </w:rPr>
        <w:t>交易完成后，本公司持</w:t>
      </w:r>
      <w:r>
        <w:rPr>
          <w:rFonts w:ascii="宋体" w:hAnsi="宋体" w:eastAsia="宋体" w:cs="宋体"/>
          <w:sz w:val="21"/>
          <w:szCs w:val="21"/>
        </w:rPr>
        <w:t xml:space="preserve">有湖南海利工程咨询设计有限公司100%的股权。本次收购以向母公司湖南 </w:t>
      </w:r>
      <w:r>
        <w:rPr>
          <w:rFonts w:ascii="宋体" w:hAnsi="宋体" w:eastAsia="宋体" w:cs="宋体"/>
          <w:spacing w:val="1"/>
          <w:sz w:val="21"/>
          <w:szCs w:val="21"/>
        </w:rPr>
        <w:t>海利高新技术产业</w:t>
      </w:r>
      <w:r>
        <w:rPr>
          <w:rFonts w:ascii="宋体" w:hAnsi="宋体" w:eastAsia="宋体" w:cs="宋体"/>
          <w:sz w:val="21"/>
          <w:szCs w:val="21"/>
        </w:rPr>
        <w:t xml:space="preserve">集团有限公司支付现金的方式，支付全部收购款人民币5,237,200.00元，购买 </w:t>
      </w:r>
      <w:r>
        <w:rPr>
          <w:rFonts w:ascii="宋体" w:hAnsi="宋体" w:eastAsia="宋体" w:cs="宋体"/>
          <w:spacing w:val="1"/>
          <w:sz w:val="21"/>
          <w:szCs w:val="21"/>
        </w:rPr>
        <w:t>对价与交易日应享有的</w:t>
      </w:r>
      <w:r>
        <w:rPr>
          <w:rFonts w:ascii="宋体" w:hAnsi="宋体" w:eastAsia="宋体" w:cs="宋体"/>
          <w:sz w:val="21"/>
          <w:szCs w:val="21"/>
        </w:rPr>
        <w:t xml:space="preserve">按照湖南海利工程咨询设计有限公司所有者权益在企业集团合并财务报表 </w:t>
      </w:r>
      <w:r>
        <w:rPr>
          <w:rFonts w:ascii="宋体" w:hAnsi="宋体" w:eastAsia="宋体" w:cs="宋体"/>
          <w:spacing w:val="-1"/>
          <w:sz w:val="21"/>
          <w:szCs w:val="21"/>
        </w:rPr>
        <w:t>中的账面价值的份额之间的差额5,2</w:t>
      </w:r>
      <w:r>
        <w:rPr>
          <w:rFonts w:ascii="宋体" w:hAnsi="宋体" w:eastAsia="宋体" w:cs="宋体"/>
          <w:sz w:val="21"/>
          <w:szCs w:val="21"/>
        </w:rPr>
        <w:t>36,959.65元调减资本公积-股本溢价。</w:t>
      </w:r>
    </w:p>
    <w:p>
      <w:pPr>
        <w:spacing w:before="2" w:line="239" w:lineRule="auto"/>
        <w:ind w:left="125" w:right="115" w:firstLine="423"/>
        <w:rPr>
          <w:rFonts w:ascii="宋体" w:hAnsi="宋体" w:eastAsia="宋体" w:cs="宋体"/>
          <w:sz w:val="21"/>
          <w:szCs w:val="21"/>
        </w:rPr>
      </w:pPr>
      <w:r>
        <w:rPr>
          <w:rFonts w:ascii="宋体" w:hAnsi="宋体" w:eastAsia="宋体" w:cs="宋体"/>
          <w:spacing w:val="1"/>
          <w:sz w:val="21"/>
          <w:szCs w:val="21"/>
        </w:rPr>
        <w:t>如附注所述，</w:t>
      </w:r>
      <w:r>
        <w:rPr>
          <w:rFonts w:ascii="宋体" w:hAnsi="宋体" w:eastAsia="宋体" w:cs="宋体"/>
          <w:sz w:val="21"/>
          <w:szCs w:val="21"/>
        </w:rPr>
        <w:t xml:space="preserve">本公司于2021年12月31日完成了对湖南兴蔬种业有限公司的收购，本次交易完 </w:t>
      </w:r>
      <w:r>
        <w:rPr>
          <w:rFonts w:ascii="宋体" w:hAnsi="宋体" w:eastAsia="宋体" w:cs="宋体"/>
          <w:spacing w:val="-4"/>
          <w:sz w:val="21"/>
          <w:szCs w:val="21"/>
        </w:rPr>
        <w:t>成后，本公</w:t>
      </w:r>
      <w:r>
        <w:rPr>
          <w:rFonts w:ascii="宋体" w:hAnsi="宋体" w:eastAsia="宋体" w:cs="宋体"/>
          <w:spacing w:val="-2"/>
          <w:sz w:val="21"/>
          <w:szCs w:val="21"/>
        </w:rPr>
        <w:t>司持有湖南兴蔬种业有限公司60%的股权。本次收购以向母公司湖南海利高新技术产业</w:t>
      </w:r>
      <w:r>
        <w:rPr>
          <w:rFonts w:ascii="宋体" w:hAnsi="宋体" w:eastAsia="宋体" w:cs="宋体"/>
          <w:sz w:val="21"/>
          <w:szCs w:val="21"/>
        </w:rPr>
        <w:t xml:space="preserve"> </w:t>
      </w:r>
      <w:r>
        <w:rPr>
          <w:rFonts w:ascii="宋体" w:hAnsi="宋体" w:eastAsia="宋体" w:cs="宋体"/>
          <w:spacing w:val="-2"/>
          <w:sz w:val="21"/>
          <w:szCs w:val="21"/>
        </w:rPr>
        <w:t>集团有限公司支付现金的方式，支付全部收购款人民币8,354,400.00元， 购买对价与交易日应享</w:t>
      </w:r>
      <w:r>
        <w:rPr>
          <w:rFonts w:ascii="宋体" w:hAnsi="宋体" w:eastAsia="宋体" w:cs="宋体"/>
          <w:sz w:val="21"/>
          <w:szCs w:val="21"/>
        </w:rPr>
        <w:t xml:space="preserve"> </w:t>
      </w:r>
      <w:r>
        <w:rPr>
          <w:rFonts w:ascii="宋体" w:hAnsi="宋体" w:eastAsia="宋体" w:cs="宋体"/>
          <w:spacing w:val="1"/>
          <w:sz w:val="21"/>
          <w:szCs w:val="21"/>
        </w:rPr>
        <w:t>有的按照湖南兴蔬种</w:t>
      </w:r>
      <w:r>
        <w:rPr>
          <w:rFonts w:ascii="宋体" w:hAnsi="宋体" w:eastAsia="宋体" w:cs="宋体"/>
          <w:sz w:val="21"/>
          <w:szCs w:val="21"/>
        </w:rPr>
        <w:t xml:space="preserve">业有限公司所有者权益在企业集团合并财务报表中的账面价值的份额之间的 </w:t>
      </w:r>
      <w:r>
        <w:rPr>
          <w:rFonts w:ascii="宋体" w:hAnsi="宋体" w:eastAsia="宋体" w:cs="宋体"/>
          <w:spacing w:val="-1"/>
          <w:sz w:val="21"/>
          <w:szCs w:val="21"/>
        </w:rPr>
        <w:t>差额8,</w:t>
      </w:r>
      <w:r>
        <w:rPr>
          <w:rFonts w:ascii="宋体" w:hAnsi="宋体" w:eastAsia="宋体" w:cs="宋体"/>
          <w:sz w:val="21"/>
          <w:szCs w:val="21"/>
        </w:rPr>
        <w:t>375,146.74元调减资本公积-股本溢价。</w:t>
      </w:r>
    </w:p>
    <w:p>
      <w:pPr>
        <w:spacing w:before="4" w:line="239" w:lineRule="auto"/>
        <w:ind w:left="126" w:right="115" w:firstLine="422"/>
        <w:rPr>
          <w:rFonts w:ascii="宋体" w:hAnsi="宋体" w:eastAsia="宋体" w:cs="宋体"/>
          <w:sz w:val="21"/>
          <w:szCs w:val="21"/>
        </w:rPr>
      </w:pPr>
      <w:r>
        <w:rPr>
          <w:rFonts w:ascii="宋体" w:hAnsi="宋体" w:eastAsia="宋体" w:cs="宋体"/>
          <w:spacing w:val="-1"/>
          <w:sz w:val="21"/>
          <w:szCs w:val="21"/>
        </w:rPr>
        <w:t>如附注所</w:t>
      </w:r>
      <w:r>
        <w:rPr>
          <w:rFonts w:ascii="宋体" w:hAnsi="宋体" w:eastAsia="宋体" w:cs="宋体"/>
          <w:sz w:val="21"/>
          <w:szCs w:val="21"/>
        </w:rPr>
        <w:t xml:space="preserve">述，本公司于2021年12月31日完成了对湖南海利锂电科技股份有限公司的收购，本 </w:t>
      </w:r>
      <w:r>
        <w:rPr>
          <w:rFonts w:ascii="宋体" w:hAnsi="宋体" w:eastAsia="宋体" w:cs="宋体"/>
          <w:spacing w:val="-4"/>
          <w:sz w:val="21"/>
          <w:szCs w:val="21"/>
        </w:rPr>
        <w:t>次交易</w:t>
      </w:r>
      <w:r>
        <w:rPr>
          <w:rFonts w:ascii="宋体" w:hAnsi="宋体" w:eastAsia="宋体" w:cs="宋体"/>
          <w:spacing w:val="-2"/>
          <w:sz w:val="21"/>
          <w:szCs w:val="21"/>
        </w:rPr>
        <w:t>完成后，本公司持有湖南海利锂电科技股份有限公司37.5%的股权。本次收购以向母公司湖</w:t>
      </w:r>
      <w:r>
        <w:rPr>
          <w:rFonts w:ascii="宋体" w:hAnsi="宋体" w:eastAsia="宋体" w:cs="宋体"/>
          <w:sz w:val="21"/>
          <w:szCs w:val="21"/>
        </w:rPr>
        <w:t xml:space="preserve"> </w:t>
      </w:r>
      <w:r>
        <w:rPr>
          <w:rFonts w:ascii="宋体" w:hAnsi="宋体" w:eastAsia="宋体" w:cs="宋体"/>
          <w:spacing w:val="4"/>
          <w:sz w:val="21"/>
          <w:szCs w:val="21"/>
        </w:rPr>
        <w:t>南海利高新技术产</w:t>
      </w:r>
      <w:r>
        <w:rPr>
          <w:rFonts w:ascii="宋体" w:hAnsi="宋体" w:eastAsia="宋体" w:cs="宋体"/>
          <w:spacing w:val="2"/>
          <w:sz w:val="21"/>
          <w:szCs w:val="21"/>
        </w:rPr>
        <w:t>业集团有限公司支付现金的方式，支付20%的全部收购款人民币7,333,027.50</w:t>
      </w:r>
      <w:r>
        <w:rPr>
          <w:rFonts w:ascii="宋体" w:hAnsi="宋体" w:eastAsia="宋体" w:cs="宋体"/>
          <w:sz w:val="21"/>
          <w:szCs w:val="21"/>
        </w:rPr>
        <w:t xml:space="preserve"> </w:t>
      </w:r>
      <w:r>
        <w:rPr>
          <w:rFonts w:ascii="宋体" w:hAnsi="宋体" w:eastAsia="宋体" w:cs="宋体"/>
          <w:spacing w:val="1"/>
          <w:sz w:val="21"/>
          <w:szCs w:val="21"/>
        </w:rPr>
        <w:t>元，购买对价与交</w:t>
      </w:r>
      <w:r>
        <w:rPr>
          <w:rFonts w:ascii="宋体" w:hAnsi="宋体" w:eastAsia="宋体" w:cs="宋体"/>
          <w:sz w:val="21"/>
          <w:szCs w:val="21"/>
        </w:rPr>
        <w:t xml:space="preserve">易日应享有的按照湖南海利锂电科技股份有限公司所有者权益在企业集团合并 </w:t>
      </w:r>
      <w:r>
        <w:rPr>
          <w:rFonts w:ascii="宋体" w:hAnsi="宋体" w:eastAsia="宋体" w:cs="宋体"/>
          <w:spacing w:val="-1"/>
          <w:sz w:val="21"/>
          <w:szCs w:val="21"/>
        </w:rPr>
        <w:t>财务报表中的账面价值的份额之间的差额35,891,9</w:t>
      </w:r>
      <w:r>
        <w:rPr>
          <w:rFonts w:ascii="宋体" w:hAnsi="宋体" w:eastAsia="宋体" w:cs="宋体"/>
          <w:sz w:val="21"/>
          <w:szCs w:val="21"/>
        </w:rPr>
        <w:t>35.61元调减资本公积-股本溢价。</w:t>
      </w:r>
    </w:p>
    <w:p>
      <w:pPr>
        <w:spacing w:line="238" w:lineRule="auto"/>
        <w:ind w:left="550"/>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0"/>
          </w14:textOutline>
        </w:rPr>
        <w:t>2.资本公积转增股本</w:t>
      </w:r>
    </w:p>
    <w:p>
      <w:pPr>
        <w:spacing w:before="2" w:line="253" w:lineRule="auto"/>
        <w:ind w:left="130" w:right="120" w:firstLine="417"/>
        <w:rPr>
          <w:rFonts w:ascii="宋体" w:hAnsi="宋体" w:eastAsia="宋体" w:cs="宋体"/>
          <w:sz w:val="21"/>
          <w:szCs w:val="21"/>
        </w:rPr>
      </w:pPr>
      <w:r>
        <w:rPr>
          <w:rFonts w:ascii="宋体" w:hAnsi="宋体" w:eastAsia="宋体" w:cs="宋体"/>
          <w:spacing w:val="-7"/>
          <w:sz w:val="21"/>
          <w:szCs w:val="21"/>
        </w:rPr>
        <w:t>经本公司</w:t>
      </w:r>
      <w:r>
        <w:rPr>
          <w:rFonts w:ascii="宋体" w:hAnsi="宋体" w:eastAsia="宋体" w:cs="宋体"/>
          <w:spacing w:val="-35"/>
          <w:sz w:val="21"/>
          <w:szCs w:val="21"/>
        </w:rPr>
        <w:t xml:space="preserve"> </w:t>
      </w:r>
      <w:r>
        <w:rPr>
          <w:rFonts w:ascii="宋体" w:hAnsi="宋体" w:eastAsia="宋体" w:cs="宋体"/>
          <w:spacing w:val="-7"/>
          <w:sz w:val="21"/>
          <w:szCs w:val="21"/>
        </w:rPr>
        <w:t>2020</w:t>
      </w:r>
      <w:r>
        <w:rPr>
          <w:rFonts w:ascii="宋体" w:hAnsi="宋体" w:eastAsia="宋体" w:cs="宋体"/>
          <w:spacing w:val="-60"/>
          <w:sz w:val="21"/>
          <w:szCs w:val="21"/>
        </w:rPr>
        <w:t xml:space="preserve"> </w:t>
      </w:r>
      <w:r>
        <w:rPr>
          <w:rFonts w:ascii="宋体" w:hAnsi="宋体" w:eastAsia="宋体" w:cs="宋体"/>
          <w:spacing w:val="-7"/>
          <w:sz w:val="21"/>
          <w:szCs w:val="21"/>
        </w:rPr>
        <w:t>年</w:t>
      </w:r>
      <w:r>
        <w:rPr>
          <w:rFonts w:ascii="宋体" w:hAnsi="宋体" w:eastAsia="宋体" w:cs="宋体"/>
          <w:spacing w:val="-60"/>
          <w:sz w:val="21"/>
          <w:szCs w:val="21"/>
        </w:rPr>
        <w:t xml:space="preserve"> </w:t>
      </w:r>
      <w:r>
        <w:rPr>
          <w:rFonts w:ascii="宋体" w:hAnsi="宋体" w:eastAsia="宋体" w:cs="宋体"/>
          <w:spacing w:val="-7"/>
          <w:sz w:val="21"/>
          <w:szCs w:val="21"/>
        </w:rPr>
        <w:t>年度</w:t>
      </w:r>
      <w:r>
        <w:rPr>
          <w:rFonts w:ascii="宋体" w:hAnsi="宋体" w:eastAsia="宋体" w:cs="宋体"/>
          <w:spacing w:val="-61"/>
          <w:sz w:val="21"/>
          <w:szCs w:val="21"/>
        </w:rPr>
        <w:t xml:space="preserve"> </w:t>
      </w:r>
      <w:r>
        <w:rPr>
          <w:rFonts w:ascii="宋体" w:hAnsi="宋体" w:eastAsia="宋体" w:cs="宋体"/>
          <w:spacing w:val="-7"/>
          <w:sz w:val="21"/>
          <w:szCs w:val="21"/>
        </w:rPr>
        <w:t>股</w:t>
      </w:r>
      <w:r>
        <w:rPr>
          <w:rFonts w:ascii="宋体" w:hAnsi="宋体" w:eastAsia="宋体" w:cs="宋体"/>
          <w:spacing w:val="-56"/>
          <w:sz w:val="21"/>
          <w:szCs w:val="21"/>
        </w:rPr>
        <w:t xml:space="preserve"> </w:t>
      </w:r>
      <w:r>
        <w:rPr>
          <w:rFonts w:ascii="宋体" w:hAnsi="宋体" w:eastAsia="宋体" w:cs="宋体"/>
          <w:spacing w:val="-7"/>
          <w:sz w:val="21"/>
          <w:szCs w:val="21"/>
        </w:rPr>
        <w:t>东</w:t>
      </w:r>
      <w:r>
        <w:rPr>
          <w:rFonts w:ascii="宋体" w:hAnsi="宋体" w:eastAsia="宋体" w:cs="宋体"/>
          <w:spacing w:val="-59"/>
          <w:sz w:val="21"/>
          <w:szCs w:val="21"/>
        </w:rPr>
        <w:t xml:space="preserve"> </w:t>
      </w:r>
      <w:r>
        <w:rPr>
          <w:rFonts w:ascii="宋体" w:hAnsi="宋体" w:eastAsia="宋体" w:cs="宋体"/>
          <w:spacing w:val="-7"/>
          <w:sz w:val="21"/>
          <w:szCs w:val="21"/>
        </w:rPr>
        <w:t>大</w:t>
      </w:r>
      <w:r>
        <w:rPr>
          <w:rFonts w:ascii="宋体" w:hAnsi="宋体" w:eastAsia="宋体" w:cs="宋体"/>
          <w:spacing w:val="-62"/>
          <w:sz w:val="21"/>
          <w:szCs w:val="21"/>
        </w:rPr>
        <w:t xml:space="preserve"> </w:t>
      </w:r>
      <w:r>
        <w:rPr>
          <w:rFonts w:ascii="宋体" w:hAnsi="宋体" w:eastAsia="宋体" w:cs="宋体"/>
          <w:spacing w:val="-7"/>
          <w:sz w:val="21"/>
          <w:szCs w:val="21"/>
        </w:rPr>
        <w:t>会</w:t>
      </w:r>
      <w:r>
        <w:rPr>
          <w:rFonts w:ascii="宋体" w:hAnsi="宋体" w:eastAsia="宋体" w:cs="宋体"/>
          <w:spacing w:val="-54"/>
          <w:sz w:val="21"/>
          <w:szCs w:val="21"/>
        </w:rPr>
        <w:t xml:space="preserve"> </w:t>
      </w:r>
      <w:r>
        <w:rPr>
          <w:rFonts w:ascii="宋体" w:hAnsi="宋体" w:eastAsia="宋体" w:cs="宋体"/>
          <w:spacing w:val="-7"/>
          <w:sz w:val="21"/>
          <w:szCs w:val="21"/>
        </w:rPr>
        <w:t>决</w:t>
      </w:r>
      <w:r>
        <w:rPr>
          <w:rFonts w:ascii="宋体" w:hAnsi="宋体" w:eastAsia="宋体" w:cs="宋体"/>
          <w:spacing w:val="-60"/>
          <w:sz w:val="21"/>
          <w:szCs w:val="21"/>
        </w:rPr>
        <w:t xml:space="preserve"> </w:t>
      </w:r>
      <w:r>
        <w:rPr>
          <w:rFonts w:ascii="宋体" w:hAnsi="宋体" w:eastAsia="宋体" w:cs="宋体"/>
          <w:spacing w:val="-7"/>
          <w:sz w:val="21"/>
          <w:szCs w:val="21"/>
        </w:rPr>
        <w:t>议</w:t>
      </w:r>
      <w:r>
        <w:rPr>
          <w:rFonts w:ascii="宋体" w:hAnsi="宋体" w:eastAsia="宋体" w:cs="宋体"/>
          <w:spacing w:val="-46"/>
          <w:sz w:val="21"/>
          <w:szCs w:val="21"/>
        </w:rPr>
        <w:t xml:space="preserve"> </w:t>
      </w:r>
      <w:r>
        <w:rPr>
          <w:rFonts w:ascii="宋体" w:hAnsi="宋体" w:eastAsia="宋体" w:cs="宋体"/>
          <w:spacing w:val="-7"/>
          <w:sz w:val="21"/>
          <w:szCs w:val="21"/>
        </w:rPr>
        <w:t>，</w:t>
      </w:r>
      <w:r>
        <w:rPr>
          <w:rFonts w:ascii="宋体" w:hAnsi="宋体" w:eastAsia="宋体" w:cs="宋体"/>
          <w:spacing w:val="-59"/>
          <w:sz w:val="21"/>
          <w:szCs w:val="21"/>
        </w:rPr>
        <w:t xml:space="preserve"> </w:t>
      </w:r>
      <w:r>
        <w:rPr>
          <w:rFonts w:ascii="宋体" w:hAnsi="宋体" w:eastAsia="宋体" w:cs="宋体"/>
          <w:spacing w:val="-7"/>
          <w:sz w:val="21"/>
          <w:szCs w:val="21"/>
        </w:rPr>
        <w:t>本</w:t>
      </w:r>
      <w:r>
        <w:rPr>
          <w:rFonts w:ascii="宋体" w:hAnsi="宋体" w:eastAsia="宋体" w:cs="宋体"/>
          <w:spacing w:val="-54"/>
          <w:sz w:val="21"/>
          <w:szCs w:val="21"/>
        </w:rPr>
        <w:t xml:space="preserve"> </w:t>
      </w:r>
      <w:r>
        <w:rPr>
          <w:rFonts w:ascii="宋体" w:hAnsi="宋体" w:eastAsia="宋体" w:cs="宋体"/>
          <w:spacing w:val="-7"/>
          <w:sz w:val="21"/>
          <w:szCs w:val="21"/>
        </w:rPr>
        <w:t>公</w:t>
      </w:r>
      <w:r>
        <w:rPr>
          <w:rFonts w:ascii="宋体" w:hAnsi="宋体" w:eastAsia="宋体" w:cs="宋体"/>
          <w:spacing w:val="-56"/>
          <w:sz w:val="21"/>
          <w:szCs w:val="21"/>
        </w:rPr>
        <w:t xml:space="preserve"> </w:t>
      </w:r>
      <w:r>
        <w:rPr>
          <w:rFonts w:ascii="宋体" w:hAnsi="宋体" w:eastAsia="宋体" w:cs="宋体"/>
          <w:spacing w:val="-7"/>
          <w:sz w:val="21"/>
          <w:szCs w:val="21"/>
        </w:rPr>
        <w:t>司</w:t>
      </w:r>
      <w:r>
        <w:rPr>
          <w:rFonts w:ascii="宋体" w:hAnsi="宋体" w:eastAsia="宋体" w:cs="宋体"/>
          <w:spacing w:val="-60"/>
          <w:sz w:val="21"/>
          <w:szCs w:val="21"/>
        </w:rPr>
        <w:t xml:space="preserve"> </w:t>
      </w:r>
      <w:r>
        <w:rPr>
          <w:rFonts w:ascii="宋体" w:hAnsi="宋体" w:eastAsia="宋体" w:cs="宋体"/>
          <w:spacing w:val="-7"/>
          <w:sz w:val="21"/>
          <w:szCs w:val="21"/>
        </w:rPr>
        <w:t>于</w:t>
      </w:r>
      <w:r>
        <w:rPr>
          <w:rFonts w:ascii="宋体" w:hAnsi="宋体" w:eastAsia="宋体" w:cs="宋体"/>
          <w:spacing w:val="-53"/>
          <w:sz w:val="21"/>
          <w:szCs w:val="21"/>
        </w:rPr>
        <w:t xml:space="preserve"> </w:t>
      </w:r>
      <w:r>
        <w:rPr>
          <w:rFonts w:ascii="宋体" w:hAnsi="宋体" w:eastAsia="宋体" w:cs="宋体"/>
          <w:spacing w:val="-7"/>
          <w:sz w:val="21"/>
          <w:szCs w:val="21"/>
        </w:rPr>
        <w:t>2021</w:t>
      </w:r>
      <w:r>
        <w:rPr>
          <w:rFonts w:ascii="宋体" w:hAnsi="宋体" w:eastAsia="宋体" w:cs="宋体"/>
          <w:spacing w:val="-60"/>
          <w:sz w:val="21"/>
          <w:szCs w:val="21"/>
        </w:rPr>
        <w:t xml:space="preserve"> </w:t>
      </w:r>
      <w:r>
        <w:rPr>
          <w:rFonts w:ascii="宋体" w:hAnsi="宋体" w:eastAsia="宋体" w:cs="宋体"/>
          <w:spacing w:val="-7"/>
          <w:sz w:val="21"/>
          <w:szCs w:val="21"/>
        </w:rPr>
        <w:t>年</w:t>
      </w:r>
      <w:r>
        <w:rPr>
          <w:rFonts w:ascii="宋体" w:hAnsi="宋体" w:eastAsia="宋体" w:cs="宋体"/>
          <w:spacing w:val="-57"/>
          <w:sz w:val="21"/>
          <w:szCs w:val="21"/>
        </w:rPr>
        <w:t xml:space="preserve"> </w:t>
      </w:r>
      <w:r>
        <w:rPr>
          <w:rFonts w:ascii="宋体" w:hAnsi="宋体" w:eastAsia="宋体" w:cs="宋体"/>
          <w:spacing w:val="-7"/>
          <w:sz w:val="21"/>
          <w:szCs w:val="21"/>
        </w:rPr>
        <w:t>5</w:t>
      </w:r>
      <w:r>
        <w:rPr>
          <w:rFonts w:ascii="宋体" w:hAnsi="宋体" w:eastAsia="宋体" w:cs="宋体"/>
          <w:spacing w:val="-58"/>
          <w:sz w:val="21"/>
          <w:szCs w:val="21"/>
        </w:rPr>
        <w:t xml:space="preserve"> </w:t>
      </w:r>
      <w:r>
        <w:rPr>
          <w:rFonts w:ascii="宋体" w:hAnsi="宋体" w:eastAsia="宋体" w:cs="宋体"/>
          <w:spacing w:val="-7"/>
          <w:sz w:val="21"/>
          <w:szCs w:val="21"/>
        </w:rPr>
        <w:t>月</w:t>
      </w:r>
      <w:r>
        <w:rPr>
          <w:rFonts w:ascii="宋体" w:hAnsi="宋体" w:eastAsia="宋体" w:cs="宋体"/>
          <w:spacing w:val="-58"/>
          <w:sz w:val="21"/>
          <w:szCs w:val="21"/>
        </w:rPr>
        <w:t xml:space="preserve"> </w:t>
      </w:r>
      <w:r>
        <w:rPr>
          <w:rFonts w:ascii="宋体" w:hAnsi="宋体" w:eastAsia="宋体" w:cs="宋体"/>
          <w:spacing w:val="-7"/>
          <w:sz w:val="21"/>
          <w:szCs w:val="21"/>
        </w:rPr>
        <w:t>26</w:t>
      </w:r>
      <w:r>
        <w:rPr>
          <w:rFonts w:ascii="宋体" w:hAnsi="宋体" w:eastAsia="宋体" w:cs="宋体"/>
          <w:spacing w:val="-24"/>
          <w:sz w:val="21"/>
          <w:szCs w:val="21"/>
        </w:rPr>
        <w:t xml:space="preserve"> </w:t>
      </w:r>
      <w:r>
        <w:rPr>
          <w:rFonts w:ascii="宋体" w:hAnsi="宋体" w:eastAsia="宋体" w:cs="宋体"/>
          <w:spacing w:val="-7"/>
          <w:sz w:val="21"/>
          <w:szCs w:val="21"/>
        </w:rPr>
        <w:t>日</w:t>
      </w:r>
      <w:r>
        <w:rPr>
          <w:rFonts w:ascii="宋体" w:hAnsi="宋体" w:eastAsia="宋体" w:cs="宋体"/>
          <w:spacing w:val="-40"/>
          <w:sz w:val="21"/>
          <w:szCs w:val="21"/>
        </w:rPr>
        <w:t xml:space="preserve"> </w:t>
      </w:r>
      <w:r>
        <w:rPr>
          <w:rFonts w:ascii="宋体" w:hAnsi="宋体" w:eastAsia="宋体" w:cs="宋体"/>
          <w:spacing w:val="-7"/>
          <w:sz w:val="21"/>
          <w:szCs w:val="21"/>
        </w:rPr>
        <w:t>以</w:t>
      </w:r>
      <w:r>
        <w:rPr>
          <w:rFonts w:ascii="宋体" w:hAnsi="宋体" w:eastAsia="宋体" w:cs="宋体"/>
          <w:spacing w:val="-52"/>
          <w:sz w:val="21"/>
          <w:szCs w:val="21"/>
        </w:rPr>
        <w:t xml:space="preserve"> </w:t>
      </w:r>
      <w:r>
        <w:rPr>
          <w:rFonts w:ascii="宋体" w:hAnsi="宋体" w:eastAsia="宋体" w:cs="宋体"/>
          <w:spacing w:val="-7"/>
          <w:sz w:val="21"/>
          <w:szCs w:val="21"/>
        </w:rPr>
        <w:t>资</w:t>
      </w:r>
      <w:r>
        <w:rPr>
          <w:rFonts w:ascii="宋体" w:hAnsi="宋体" w:eastAsia="宋体" w:cs="宋体"/>
          <w:spacing w:val="-63"/>
          <w:sz w:val="21"/>
          <w:szCs w:val="21"/>
        </w:rPr>
        <w:t xml:space="preserve"> </w:t>
      </w:r>
      <w:r>
        <w:rPr>
          <w:rFonts w:ascii="宋体" w:hAnsi="宋体" w:eastAsia="宋体" w:cs="宋体"/>
          <w:spacing w:val="-7"/>
          <w:sz w:val="21"/>
          <w:szCs w:val="21"/>
        </w:rPr>
        <w:t>本</w:t>
      </w:r>
      <w:r>
        <w:rPr>
          <w:rFonts w:ascii="宋体" w:hAnsi="宋体" w:eastAsia="宋体" w:cs="宋体"/>
          <w:spacing w:val="-54"/>
          <w:sz w:val="21"/>
          <w:szCs w:val="21"/>
        </w:rPr>
        <w:t xml:space="preserve"> </w:t>
      </w:r>
      <w:r>
        <w:rPr>
          <w:rFonts w:ascii="宋体" w:hAnsi="宋体" w:eastAsia="宋体" w:cs="宋体"/>
          <w:spacing w:val="-7"/>
          <w:sz w:val="21"/>
          <w:szCs w:val="21"/>
        </w:rPr>
        <w:t>公</w:t>
      </w:r>
      <w:r>
        <w:rPr>
          <w:rFonts w:ascii="宋体" w:hAnsi="宋体" w:eastAsia="宋体" w:cs="宋体"/>
          <w:spacing w:val="-61"/>
          <w:sz w:val="21"/>
          <w:szCs w:val="21"/>
        </w:rPr>
        <w:t xml:space="preserve"> </w:t>
      </w:r>
      <w:r>
        <w:rPr>
          <w:rFonts w:ascii="宋体" w:hAnsi="宋体" w:eastAsia="宋体" w:cs="宋体"/>
          <w:spacing w:val="-7"/>
          <w:sz w:val="21"/>
          <w:szCs w:val="21"/>
        </w:rPr>
        <w:t>积</w:t>
      </w:r>
      <w:r>
        <w:rPr>
          <w:rFonts w:ascii="宋体" w:hAnsi="宋体" w:eastAsia="宋体" w:cs="宋体"/>
          <w:spacing w:val="-60"/>
          <w:sz w:val="21"/>
          <w:szCs w:val="21"/>
        </w:rPr>
        <w:t xml:space="preserve"> </w:t>
      </w:r>
      <w:r>
        <w:rPr>
          <w:rFonts w:ascii="宋体" w:hAnsi="宋体" w:eastAsia="宋体" w:cs="宋体"/>
          <w:spacing w:val="-7"/>
          <w:sz w:val="21"/>
          <w:szCs w:val="21"/>
        </w:rPr>
        <w:t>人</w:t>
      </w:r>
      <w:r>
        <w:rPr>
          <w:rFonts w:ascii="宋体" w:hAnsi="宋体" w:eastAsia="宋体" w:cs="宋体"/>
          <w:spacing w:val="-40"/>
          <w:sz w:val="21"/>
          <w:szCs w:val="21"/>
        </w:rPr>
        <w:t xml:space="preserve"> </w:t>
      </w:r>
      <w:r>
        <w:rPr>
          <w:rFonts w:ascii="宋体" w:hAnsi="宋体" w:eastAsia="宋体" w:cs="宋体"/>
          <w:spacing w:val="-7"/>
          <w:sz w:val="21"/>
          <w:szCs w:val="21"/>
        </w:rPr>
        <w:t>民</w:t>
      </w:r>
      <w:r>
        <w:rPr>
          <w:rFonts w:ascii="宋体" w:hAnsi="宋体" w:eastAsia="宋体" w:cs="宋体"/>
          <w:spacing w:val="-40"/>
          <w:sz w:val="21"/>
          <w:szCs w:val="21"/>
        </w:rPr>
        <w:t xml:space="preserve"> </w:t>
      </w:r>
      <w:r>
        <w:rPr>
          <w:rFonts w:ascii="宋体" w:hAnsi="宋体" w:eastAsia="宋体" w:cs="宋体"/>
          <w:spacing w:val="-7"/>
          <w:sz w:val="21"/>
          <w:szCs w:val="21"/>
        </w:rPr>
        <w:t>币</w:t>
      </w:r>
      <w:r>
        <w:rPr>
          <w:rFonts w:ascii="宋体" w:hAnsi="宋体" w:eastAsia="宋体" w:cs="宋体"/>
          <w:sz w:val="21"/>
          <w:szCs w:val="21"/>
        </w:rPr>
        <w:t xml:space="preserve"> </w:t>
      </w:r>
      <w:r>
        <w:rPr>
          <w:rFonts w:ascii="宋体" w:hAnsi="宋体" w:eastAsia="宋体" w:cs="宋体"/>
          <w:spacing w:val="-1"/>
          <w:sz w:val="21"/>
          <w:szCs w:val="21"/>
        </w:rPr>
        <w:t>35,522,270.</w:t>
      </w:r>
      <w:r>
        <w:rPr>
          <w:rFonts w:ascii="宋体" w:hAnsi="宋体" w:eastAsia="宋体" w:cs="宋体"/>
          <w:sz w:val="21"/>
          <w:szCs w:val="21"/>
        </w:rPr>
        <w:t>00元转增股本。</w:t>
      </w:r>
    </w:p>
    <w:p>
      <w:pPr>
        <w:spacing w:before="270" w:line="221" w:lineRule="auto"/>
        <w:ind w:left="130"/>
        <w:rPr>
          <w:rFonts w:ascii="宋体" w:hAnsi="宋体" w:eastAsia="宋体" w:cs="宋体"/>
          <w:sz w:val="21"/>
          <w:szCs w:val="21"/>
        </w:rPr>
      </w:pPr>
      <w:r>
        <w:rPr>
          <w:rFonts w:ascii="宋体" w:hAnsi="宋体" w:eastAsia="宋体" w:cs="宋体"/>
          <w:spacing w:val="-22"/>
          <w:sz w:val="21"/>
          <w:szCs w:val="21"/>
          <w14:textOutline w14:w="3831" w14:cap="flat" w14:cmpd="sng">
            <w14:solidFill>
              <w14:srgbClr w14:val="000000"/>
            </w14:solidFill>
            <w14:prstDash w14:val="solid"/>
            <w14:miter w14:val="0"/>
          </w14:textOutline>
        </w:rPr>
        <w:t>5</w:t>
      </w:r>
      <w:r>
        <w:rPr>
          <w:rFonts w:ascii="宋体" w:hAnsi="宋体" w:eastAsia="宋体" w:cs="宋体"/>
          <w:spacing w:val="-16"/>
          <w:sz w:val="21"/>
          <w:szCs w:val="21"/>
          <w14:textOutline w14:w="3831" w14:cap="flat" w14:cmpd="sng">
            <w14:solidFill>
              <w14:srgbClr w14:val="000000"/>
            </w14:solidFill>
            <w14:prstDash w14:val="solid"/>
            <w14:miter w14:val="0"/>
          </w14:textOutline>
        </w:rPr>
        <w:t>4、</w:t>
      </w:r>
      <w:r>
        <w:rPr>
          <w:rFonts w:ascii="宋体" w:hAnsi="宋体" w:eastAsia="宋体" w:cs="宋体"/>
          <w:spacing w:val="-16"/>
          <w:sz w:val="21"/>
          <w:szCs w:val="21"/>
        </w:rPr>
        <w:t xml:space="preserve">  </w:t>
      </w:r>
      <w:r>
        <w:rPr>
          <w:rFonts w:ascii="宋体" w:hAnsi="宋体" w:eastAsia="宋体" w:cs="宋体"/>
          <w:spacing w:val="-16"/>
          <w:sz w:val="21"/>
          <w:szCs w:val="21"/>
          <w14:textOutline w14:w="3831" w14:cap="flat" w14:cmpd="sng">
            <w14:solidFill>
              <w14:srgbClr w14:val="000000"/>
            </w14:solidFill>
            <w14:prstDash w14:val="solid"/>
            <w14:miter w14:val="0"/>
          </w14:textOutline>
        </w:rPr>
        <w:t>库存股</w:t>
      </w:r>
    </w:p>
    <w:p>
      <w:pPr>
        <w:spacing w:before="65" w:line="283"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1" w:lineRule="auto"/>
        <w:ind w:left="130"/>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55、</w:t>
      </w:r>
      <w:r>
        <w:rPr>
          <w:rFonts w:ascii="宋体" w:hAnsi="宋体" w:eastAsia="宋体" w:cs="宋体"/>
          <w:spacing w:val="-12"/>
          <w:sz w:val="21"/>
          <w:szCs w:val="21"/>
        </w:rPr>
        <w:t xml:space="preserve">  </w:t>
      </w:r>
      <w:r>
        <w:rPr>
          <w:rFonts w:ascii="宋体" w:hAnsi="宋体" w:eastAsia="宋体" w:cs="宋体"/>
          <w:spacing w:val="-12"/>
          <w:sz w:val="21"/>
          <w:szCs w:val="21"/>
          <w14:textOutline w14:w="3831" w14:cap="flat" w14:cmpd="sng">
            <w14:solidFill>
              <w14:srgbClr w14:val="000000"/>
            </w14:solidFill>
            <w14:prstDash w14:val="solid"/>
            <w14:miter w14:val="0"/>
          </w14:textOutline>
        </w:rPr>
        <w:t>其他综合收益</w:t>
      </w:r>
    </w:p>
    <w:p>
      <w:pPr>
        <w:spacing w:before="68" w:line="283"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30"/>
        <w:rPr>
          <w:rFonts w:ascii="宋体" w:hAnsi="宋体" w:eastAsia="宋体" w:cs="宋体"/>
          <w:sz w:val="21"/>
          <w:szCs w:val="21"/>
        </w:rPr>
      </w:pPr>
      <w:r>
        <w:rPr>
          <w:rFonts w:ascii="宋体" w:hAnsi="宋体" w:eastAsia="宋体" w:cs="宋体"/>
          <w:spacing w:val="-21"/>
          <w:sz w:val="21"/>
          <w:szCs w:val="21"/>
          <w14:textOutline w14:w="3831" w14:cap="flat" w14:cmpd="sng">
            <w14:solidFill>
              <w14:srgbClr w14:val="000000"/>
            </w14:solidFill>
            <w14:prstDash w14:val="solid"/>
            <w14:miter w14:val="0"/>
          </w14:textOutline>
        </w:rPr>
        <w:t>5</w:t>
      </w:r>
      <w:r>
        <w:rPr>
          <w:rFonts w:ascii="宋体" w:hAnsi="宋体" w:eastAsia="宋体" w:cs="宋体"/>
          <w:spacing w:val="-14"/>
          <w:sz w:val="21"/>
          <w:szCs w:val="21"/>
          <w14:textOutline w14:w="3831" w14:cap="flat" w14:cmpd="sng">
            <w14:solidFill>
              <w14:srgbClr w14:val="000000"/>
            </w14:solidFill>
            <w14:prstDash w14:val="solid"/>
            <w14:miter w14:val="0"/>
          </w14:textOutline>
        </w:rPr>
        <w:t>6、</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专项储备</w:t>
      </w:r>
    </w:p>
    <w:p>
      <w:pPr>
        <w:spacing w:before="65" w:line="283" w:lineRule="exact"/>
        <w:ind w:left="126"/>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6" w:line="212" w:lineRule="auto"/>
        <w:ind w:right="11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5"/>
        <w:gridCol w:w="1824"/>
        <w:gridCol w:w="1821"/>
        <w:gridCol w:w="1864"/>
        <w:gridCol w:w="18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715" w:type="dxa"/>
            <w:vAlign w:val="top"/>
          </w:tcPr>
          <w:p>
            <w:pPr>
              <w:spacing w:before="36" w:line="215" w:lineRule="auto"/>
              <w:ind w:left="656"/>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824" w:type="dxa"/>
            <w:vAlign w:val="top"/>
          </w:tcPr>
          <w:p>
            <w:pPr>
              <w:spacing w:before="36" w:line="215" w:lineRule="auto"/>
              <w:ind w:left="496"/>
              <w:rPr>
                <w:rFonts w:ascii="宋体" w:hAnsi="宋体" w:eastAsia="宋体" w:cs="宋体"/>
                <w:sz w:val="21"/>
                <w:szCs w:val="21"/>
              </w:rPr>
            </w:pPr>
            <w:r>
              <w:rPr>
                <w:rFonts w:ascii="宋体" w:hAnsi="宋体" w:eastAsia="宋体" w:cs="宋体"/>
                <w:spacing w:val="-2"/>
                <w:sz w:val="21"/>
                <w:szCs w:val="21"/>
              </w:rPr>
              <w:t>期初余额</w:t>
            </w:r>
          </w:p>
        </w:tc>
        <w:tc>
          <w:tcPr>
            <w:tcW w:w="1821" w:type="dxa"/>
            <w:vAlign w:val="top"/>
          </w:tcPr>
          <w:p>
            <w:pPr>
              <w:spacing w:before="36" w:line="215" w:lineRule="auto"/>
              <w:ind w:left="495"/>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增加</w:t>
            </w:r>
          </w:p>
        </w:tc>
        <w:tc>
          <w:tcPr>
            <w:tcW w:w="1864" w:type="dxa"/>
            <w:vAlign w:val="top"/>
          </w:tcPr>
          <w:p>
            <w:pPr>
              <w:spacing w:before="36" w:line="215" w:lineRule="auto"/>
              <w:ind w:left="517"/>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减少</w:t>
            </w:r>
          </w:p>
        </w:tc>
        <w:tc>
          <w:tcPr>
            <w:tcW w:w="1842" w:type="dxa"/>
            <w:vAlign w:val="top"/>
          </w:tcPr>
          <w:p>
            <w:pPr>
              <w:spacing w:before="36" w:line="215" w:lineRule="auto"/>
              <w:ind w:left="506"/>
              <w:rPr>
                <w:rFonts w:ascii="宋体" w:hAnsi="宋体" w:eastAsia="宋体" w:cs="宋体"/>
                <w:sz w:val="21"/>
                <w:szCs w:val="21"/>
              </w:rPr>
            </w:pPr>
            <w:r>
              <w:rPr>
                <w:rFonts w:ascii="宋体" w:hAnsi="宋体" w:eastAsia="宋体" w:cs="宋体"/>
                <w:spacing w:val="-2"/>
                <w:sz w:val="21"/>
                <w:szCs w:val="21"/>
              </w:rPr>
              <w:t>期末余额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715" w:type="dxa"/>
            <w:vAlign w:val="top"/>
          </w:tcPr>
          <w:p>
            <w:pPr>
              <w:spacing w:before="31" w:line="216" w:lineRule="auto"/>
              <w:ind w:left="125"/>
              <w:rPr>
                <w:rFonts w:ascii="宋体" w:hAnsi="宋体" w:eastAsia="宋体" w:cs="宋体"/>
                <w:sz w:val="21"/>
                <w:szCs w:val="21"/>
              </w:rPr>
            </w:pPr>
            <w:r>
              <w:rPr>
                <w:rFonts w:ascii="宋体" w:hAnsi="宋体" w:eastAsia="宋体" w:cs="宋体"/>
                <w:spacing w:val="-2"/>
                <w:sz w:val="21"/>
                <w:szCs w:val="21"/>
              </w:rPr>
              <w:t>安全生产</w:t>
            </w:r>
            <w:r>
              <w:rPr>
                <w:rFonts w:ascii="宋体" w:hAnsi="宋体" w:eastAsia="宋体" w:cs="宋体"/>
                <w:spacing w:val="-1"/>
                <w:sz w:val="21"/>
                <w:szCs w:val="21"/>
              </w:rPr>
              <w:t>费</w:t>
            </w:r>
          </w:p>
        </w:tc>
        <w:tc>
          <w:tcPr>
            <w:tcW w:w="1824" w:type="dxa"/>
            <w:vAlign w:val="top"/>
          </w:tcPr>
          <w:p>
            <w:pPr>
              <w:spacing w:before="61" w:line="201" w:lineRule="auto"/>
              <w:ind w:left="53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11,269,355.51</w:t>
            </w:r>
          </w:p>
        </w:tc>
        <w:tc>
          <w:tcPr>
            <w:tcW w:w="1821" w:type="dxa"/>
            <w:vAlign w:val="top"/>
          </w:tcPr>
          <w:p>
            <w:pPr>
              <w:spacing w:before="61" w:line="201" w:lineRule="auto"/>
              <w:ind w:left="61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8,027,523.</w:t>
            </w:r>
            <w:r>
              <w:rPr>
                <w:rFonts w:ascii="Times New Roman" w:hAnsi="Times New Roman" w:eastAsia="Times New Roman" w:cs="Times New Roman"/>
                <w:sz w:val="21"/>
                <w:szCs w:val="21"/>
              </w:rPr>
              <w:t>94</w:t>
            </w:r>
          </w:p>
        </w:tc>
        <w:tc>
          <w:tcPr>
            <w:tcW w:w="1864" w:type="dxa"/>
            <w:vAlign w:val="top"/>
          </w:tcPr>
          <w:p>
            <w:pPr>
              <w:spacing w:before="61" w:line="201" w:lineRule="auto"/>
              <w:ind w:left="653"/>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9</w:t>
            </w:r>
            <w:r>
              <w:rPr>
                <w:rFonts w:ascii="Times New Roman" w:hAnsi="Times New Roman" w:eastAsia="Times New Roman" w:cs="Times New Roman"/>
                <w:spacing w:val="-6"/>
                <w:sz w:val="21"/>
                <w:szCs w:val="21"/>
              </w:rPr>
              <w:t>,</w:t>
            </w:r>
            <w:r>
              <w:rPr>
                <w:rFonts w:ascii="Times New Roman" w:hAnsi="Times New Roman" w:eastAsia="Times New Roman" w:cs="Times New Roman"/>
                <w:spacing w:val="-4"/>
                <w:sz w:val="21"/>
                <w:szCs w:val="21"/>
              </w:rPr>
              <w:t>744,355. 19</w:t>
            </w:r>
          </w:p>
        </w:tc>
        <w:tc>
          <w:tcPr>
            <w:tcW w:w="1842" w:type="dxa"/>
            <w:vAlign w:val="top"/>
          </w:tcPr>
          <w:p>
            <w:pPr>
              <w:spacing w:before="61" w:line="201" w:lineRule="auto"/>
              <w:ind w:left="62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9,552,</w:t>
            </w:r>
            <w:r>
              <w:rPr>
                <w:rFonts w:ascii="Times New Roman" w:hAnsi="Times New Roman" w:eastAsia="Times New Roman" w:cs="Times New Roman"/>
                <w:sz w:val="21"/>
                <w:szCs w:val="21"/>
              </w:rPr>
              <w:t>524.26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715" w:type="dxa"/>
            <w:vAlign w:val="top"/>
          </w:tcPr>
          <w:p>
            <w:pPr>
              <w:spacing w:before="33" w:line="218" w:lineRule="auto"/>
              <w:ind w:left="654"/>
              <w:rPr>
                <w:rFonts w:ascii="宋体" w:hAnsi="宋体" w:eastAsia="宋体" w:cs="宋体"/>
                <w:sz w:val="21"/>
                <w:szCs w:val="21"/>
              </w:rPr>
            </w:pPr>
            <w:r>
              <w:rPr>
                <w:rFonts w:ascii="宋体" w:hAnsi="宋体" w:eastAsia="宋体" w:cs="宋体"/>
                <w:spacing w:val="-2"/>
                <w:sz w:val="21"/>
                <w:szCs w:val="21"/>
              </w:rPr>
              <w:t>合计</w:t>
            </w:r>
          </w:p>
        </w:tc>
        <w:tc>
          <w:tcPr>
            <w:tcW w:w="1824" w:type="dxa"/>
            <w:vAlign w:val="top"/>
          </w:tcPr>
          <w:p>
            <w:pPr>
              <w:spacing w:before="60" w:line="201" w:lineRule="auto"/>
              <w:ind w:left="53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11,269,355.51</w:t>
            </w:r>
          </w:p>
        </w:tc>
        <w:tc>
          <w:tcPr>
            <w:tcW w:w="1821" w:type="dxa"/>
            <w:vAlign w:val="top"/>
          </w:tcPr>
          <w:p>
            <w:pPr>
              <w:spacing w:before="60" w:line="201" w:lineRule="auto"/>
              <w:ind w:left="61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8,027,523.</w:t>
            </w:r>
            <w:r>
              <w:rPr>
                <w:rFonts w:ascii="Times New Roman" w:hAnsi="Times New Roman" w:eastAsia="Times New Roman" w:cs="Times New Roman"/>
                <w:sz w:val="21"/>
                <w:szCs w:val="21"/>
              </w:rPr>
              <w:t>94</w:t>
            </w:r>
          </w:p>
        </w:tc>
        <w:tc>
          <w:tcPr>
            <w:tcW w:w="1864" w:type="dxa"/>
            <w:vAlign w:val="top"/>
          </w:tcPr>
          <w:p>
            <w:pPr>
              <w:spacing w:before="60" w:line="201" w:lineRule="auto"/>
              <w:ind w:left="653"/>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9</w:t>
            </w:r>
            <w:r>
              <w:rPr>
                <w:rFonts w:ascii="Times New Roman" w:hAnsi="Times New Roman" w:eastAsia="Times New Roman" w:cs="Times New Roman"/>
                <w:spacing w:val="-6"/>
                <w:sz w:val="21"/>
                <w:szCs w:val="21"/>
              </w:rPr>
              <w:t>,</w:t>
            </w:r>
            <w:r>
              <w:rPr>
                <w:rFonts w:ascii="Times New Roman" w:hAnsi="Times New Roman" w:eastAsia="Times New Roman" w:cs="Times New Roman"/>
                <w:spacing w:val="-4"/>
                <w:sz w:val="21"/>
                <w:szCs w:val="21"/>
              </w:rPr>
              <w:t>744,355. 19</w:t>
            </w:r>
          </w:p>
        </w:tc>
        <w:tc>
          <w:tcPr>
            <w:tcW w:w="1842" w:type="dxa"/>
            <w:vAlign w:val="top"/>
          </w:tcPr>
          <w:p>
            <w:pPr>
              <w:spacing w:before="60" w:line="201" w:lineRule="auto"/>
              <w:ind w:left="62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9,552,</w:t>
            </w:r>
            <w:r>
              <w:rPr>
                <w:rFonts w:ascii="Times New Roman" w:hAnsi="Times New Roman" w:eastAsia="Times New Roman" w:cs="Times New Roman"/>
                <w:sz w:val="21"/>
                <w:szCs w:val="21"/>
              </w:rPr>
              <w:t>524.26</w:t>
            </w:r>
          </w:p>
        </w:tc>
      </w:tr>
    </w:tbl>
    <w:p>
      <w:pPr>
        <w:spacing w:line="143" w:lineRule="exact"/>
        <w:rPr>
          <w:rFonts w:ascii="Arial"/>
          <w:sz w:val="12"/>
        </w:rPr>
      </w:pPr>
    </w:p>
    <w:p>
      <w:pPr>
        <w:sectPr>
          <w:headerReference r:id="rId118" w:type="default"/>
          <w:footerReference r:id="rId119" w:type="default"/>
          <w:pgSz w:w="11907" w:h="16839"/>
          <w:pgMar w:top="1392" w:right="1154" w:bottom="1395" w:left="1680" w:header="856" w:footer="1191" w:gutter="0"/>
          <w:cols w:space="720" w:num="1"/>
        </w:sectPr>
      </w:pPr>
    </w:p>
    <w:p>
      <w:pPr>
        <w:spacing w:line="394" w:lineRule="auto"/>
        <w:rPr>
          <w:rFonts w:ascii="Arial"/>
          <w:sz w:val="21"/>
        </w:rPr>
      </w:pPr>
    </w:p>
    <w:p>
      <w:pPr>
        <w:spacing w:before="68" w:line="221" w:lineRule="auto"/>
        <w:ind w:left="125"/>
        <w:rPr>
          <w:rFonts w:ascii="宋体" w:hAnsi="宋体" w:eastAsia="宋体" w:cs="宋体"/>
          <w:sz w:val="21"/>
          <w:szCs w:val="21"/>
        </w:rPr>
      </w:pPr>
      <w:r>
        <w:rPr>
          <w:rFonts w:ascii="宋体" w:hAnsi="宋体" w:eastAsia="宋体" w:cs="宋体"/>
          <w:spacing w:val="-21"/>
          <w:sz w:val="21"/>
          <w:szCs w:val="21"/>
          <w14:textOutline w14:w="3831" w14:cap="flat" w14:cmpd="sng">
            <w14:solidFill>
              <w14:srgbClr w14:val="000000"/>
            </w14:solidFill>
            <w14:prstDash w14:val="solid"/>
            <w14:miter w14:val="0"/>
          </w14:textOutline>
        </w:rPr>
        <w:t>5</w:t>
      </w:r>
      <w:r>
        <w:rPr>
          <w:rFonts w:ascii="宋体" w:hAnsi="宋体" w:eastAsia="宋体" w:cs="宋体"/>
          <w:spacing w:val="-14"/>
          <w:sz w:val="21"/>
          <w:szCs w:val="21"/>
          <w14:textOutline w14:w="3831" w14:cap="flat" w14:cmpd="sng">
            <w14:solidFill>
              <w14:srgbClr w14:val="000000"/>
            </w14:solidFill>
            <w14:prstDash w14:val="solid"/>
            <w14:miter w14:val="0"/>
          </w14:textOutline>
        </w:rPr>
        <w:t>7、</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盈余公积</w:t>
      </w:r>
    </w:p>
    <w:p>
      <w:pPr>
        <w:spacing w:before="67"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18" w:line="212" w:lineRule="auto"/>
        <w:ind w:right="112"/>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00"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6"/>
        <w:gridCol w:w="1797"/>
        <w:gridCol w:w="1804"/>
        <w:gridCol w:w="1814"/>
        <w:gridCol w:w="1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676" w:type="dxa"/>
            <w:vAlign w:val="top"/>
          </w:tcPr>
          <w:p>
            <w:pPr>
              <w:spacing w:before="36" w:line="216" w:lineRule="auto"/>
              <w:ind w:left="637"/>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797" w:type="dxa"/>
            <w:vAlign w:val="top"/>
          </w:tcPr>
          <w:p>
            <w:pPr>
              <w:spacing w:before="36" w:line="216" w:lineRule="auto"/>
              <w:ind w:left="485"/>
              <w:rPr>
                <w:rFonts w:ascii="宋体" w:hAnsi="宋体" w:eastAsia="宋体" w:cs="宋体"/>
                <w:sz w:val="21"/>
                <w:szCs w:val="21"/>
              </w:rPr>
            </w:pPr>
            <w:r>
              <w:rPr>
                <w:rFonts w:ascii="宋体" w:hAnsi="宋体" w:eastAsia="宋体" w:cs="宋体"/>
                <w:spacing w:val="-2"/>
                <w:sz w:val="21"/>
                <w:szCs w:val="21"/>
              </w:rPr>
              <w:t>期初余额</w:t>
            </w:r>
          </w:p>
        </w:tc>
        <w:tc>
          <w:tcPr>
            <w:tcW w:w="1804" w:type="dxa"/>
            <w:vAlign w:val="top"/>
          </w:tcPr>
          <w:p>
            <w:pPr>
              <w:spacing w:before="36" w:line="216" w:lineRule="auto"/>
              <w:ind w:left="486"/>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增加</w:t>
            </w:r>
          </w:p>
        </w:tc>
        <w:tc>
          <w:tcPr>
            <w:tcW w:w="1814" w:type="dxa"/>
            <w:vAlign w:val="top"/>
          </w:tcPr>
          <w:p>
            <w:pPr>
              <w:spacing w:before="36" w:line="216" w:lineRule="auto"/>
              <w:ind w:left="495"/>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减少</w:t>
            </w:r>
          </w:p>
        </w:tc>
        <w:tc>
          <w:tcPr>
            <w:tcW w:w="1809" w:type="dxa"/>
            <w:vAlign w:val="top"/>
          </w:tcPr>
          <w:p>
            <w:pPr>
              <w:spacing w:before="36" w:line="216" w:lineRule="auto"/>
              <w:ind w:left="493"/>
              <w:rPr>
                <w:rFonts w:ascii="宋体" w:hAnsi="宋体" w:eastAsia="宋体" w:cs="宋体"/>
                <w:sz w:val="21"/>
                <w:szCs w:val="21"/>
              </w:rPr>
            </w:pPr>
            <w:r>
              <w:rPr>
                <w:rFonts w:ascii="宋体" w:hAnsi="宋体" w:eastAsia="宋体" w:cs="宋体"/>
                <w:spacing w:val="-2"/>
                <w:sz w:val="21"/>
                <w:szCs w:val="21"/>
              </w:rPr>
              <w:t>期末余额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676" w:type="dxa"/>
            <w:vAlign w:val="top"/>
          </w:tcPr>
          <w:p>
            <w:pPr>
              <w:spacing w:before="33" w:line="217" w:lineRule="auto"/>
              <w:ind w:left="40"/>
              <w:rPr>
                <w:rFonts w:ascii="宋体" w:hAnsi="宋体" w:eastAsia="宋体" w:cs="宋体"/>
                <w:sz w:val="21"/>
                <w:szCs w:val="21"/>
              </w:rPr>
            </w:pPr>
            <w:r>
              <w:rPr>
                <w:rFonts w:ascii="宋体" w:hAnsi="宋体" w:eastAsia="宋体" w:cs="宋体"/>
                <w:spacing w:val="-1"/>
                <w:sz w:val="21"/>
                <w:szCs w:val="21"/>
              </w:rPr>
              <w:t>法定盈余公积</w:t>
            </w:r>
          </w:p>
        </w:tc>
        <w:tc>
          <w:tcPr>
            <w:tcW w:w="1797" w:type="dxa"/>
            <w:vAlign w:val="top"/>
          </w:tcPr>
          <w:p>
            <w:pPr>
              <w:spacing w:before="60" w:line="193" w:lineRule="auto"/>
              <w:ind w:left="564"/>
              <w:rPr>
                <w:rFonts w:ascii="宋体" w:hAnsi="宋体" w:eastAsia="宋体" w:cs="宋体"/>
                <w:sz w:val="21"/>
                <w:szCs w:val="21"/>
              </w:rPr>
            </w:pPr>
            <w:r>
              <w:rPr>
                <w:rFonts w:ascii="宋体" w:hAnsi="宋体" w:eastAsia="宋体" w:cs="宋体"/>
                <w:spacing w:val="-19"/>
                <w:sz w:val="21"/>
                <w:szCs w:val="21"/>
              </w:rPr>
              <w:t>7</w:t>
            </w:r>
            <w:r>
              <w:rPr>
                <w:rFonts w:ascii="宋体" w:hAnsi="宋体" w:eastAsia="宋体" w:cs="宋体"/>
                <w:spacing w:val="-12"/>
                <w:sz w:val="21"/>
                <w:szCs w:val="21"/>
              </w:rPr>
              <w:t>8,757,863.49</w:t>
            </w:r>
          </w:p>
        </w:tc>
        <w:tc>
          <w:tcPr>
            <w:tcW w:w="1804" w:type="dxa"/>
            <w:vAlign w:val="top"/>
          </w:tcPr>
          <w:p>
            <w:pPr>
              <w:spacing w:before="60" w:line="193" w:lineRule="auto"/>
              <w:ind w:left="678"/>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,042,303.31</w:t>
            </w:r>
          </w:p>
        </w:tc>
        <w:tc>
          <w:tcPr>
            <w:tcW w:w="1814" w:type="dxa"/>
            <w:vAlign w:val="top"/>
          </w:tcPr>
          <w:p>
            <w:pPr>
              <w:rPr>
                <w:rFonts w:ascii="Arial"/>
                <w:sz w:val="21"/>
              </w:rPr>
            </w:pPr>
          </w:p>
        </w:tc>
        <w:tc>
          <w:tcPr>
            <w:tcW w:w="1809" w:type="dxa"/>
            <w:vAlign w:val="top"/>
          </w:tcPr>
          <w:p>
            <w:pPr>
              <w:spacing w:before="60" w:line="193" w:lineRule="auto"/>
              <w:ind w:left="581"/>
              <w:rPr>
                <w:rFonts w:ascii="宋体" w:hAnsi="宋体" w:eastAsia="宋体" w:cs="宋体"/>
                <w:sz w:val="21"/>
                <w:szCs w:val="21"/>
              </w:rPr>
            </w:pPr>
            <w:r>
              <w:rPr>
                <w:rFonts w:ascii="宋体" w:hAnsi="宋体" w:eastAsia="宋体" w:cs="宋体"/>
                <w:spacing w:val="-19"/>
                <w:sz w:val="21"/>
                <w:szCs w:val="21"/>
              </w:rPr>
              <w:t>8</w:t>
            </w:r>
            <w:r>
              <w:rPr>
                <w:rFonts w:ascii="宋体" w:hAnsi="宋体" w:eastAsia="宋体" w:cs="宋体"/>
                <w:spacing w:val="-12"/>
                <w:sz w:val="21"/>
                <w:szCs w:val="21"/>
              </w:rPr>
              <w:t>1,800,166.80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676" w:type="dxa"/>
            <w:vAlign w:val="top"/>
          </w:tcPr>
          <w:p>
            <w:pPr>
              <w:spacing w:before="31" w:line="216" w:lineRule="auto"/>
              <w:ind w:left="38"/>
              <w:rPr>
                <w:rFonts w:ascii="宋体" w:hAnsi="宋体" w:eastAsia="宋体" w:cs="宋体"/>
                <w:sz w:val="21"/>
                <w:szCs w:val="21"/>
              </w:rPr>
            </w:pPr>
            <w:r>
              <w:rPr>
                <w:rFonts w:ascii="宋体" w:hAnsi="宋体" w:eastAsia="宋体" w:cs="宋体"/>
                <w:spacing w:val="-1"/>
                <w:sz w:val="21"/>
                <w:szCs w:val="21"/>
              </w:rPr>
              <w:t>任意盈余</w:t>
            </w:r>
            <w:r>
              <w:rPr>
                <w:rFonts w:ascii="宋体" w:hAnsi="宋体" w:eastAsia="宋体" w:cs="宋体"/>
                <w:sz w:val="21"/>
                <w:szCs w:val="21"/>
              </w:rPr>
              <w:t>公积</w:t>
            </w:r>
          </w:p>
        </w:tc>
        <w:tc>
          <w:tcPr>
            <w:tcW w:w="1797" w:type="dxa"/>
            <w:vAlign w:val="top"/>
          </w:tcPr>
          <w:p>
            <w:pPr>
              <w:rPr>
                <w:rFonts w:ascii="Arial"/>
                <w:sz w:val="21"/>
              </w:rPr>
            </w:pPr>
          </w:p>
        </w:tc>
        <w:tc>
          <w:tcPr>
            <w:tcW w:w="1804" w:type="dxa"/>
            <w:vAlign w:val="top"/>
          </w:tcPr>
          <w:p>
            <w:pPr>
              <w:rPr>
                <w:rFonts w:ascii="Arial"/>
                <w:sz w:val="21"/>
              </w:rPr>
            </w:pPr>
          </w:p>
        </w:tc>
        <w:tc>
          <w:tcPr>
            <w:tcW w:w="1814" w:type="dxa"/>
            <w:vAlign w:val="top"/>
          </w:tcPr>
          <w:p>
            <w:pPr>
              <w:rPr>
                <w:rFonts w:ascii="Arial"/>
                <w:sz w:val="21"/>
              </w:rPr>
            </w:pPr>
          </w:p>
        </w:tc>
        <w:tc>
          <w:tcPr>
            <w:tcW w:w="18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676" w:type="dxa"/>
            <w:vAlign w:val="top"/>
          </w:tcPr>
          <w:p>
            <w:pPr>
              <w:spacing w:before="32" w:line="216" w:lineRule="auto"/>
              <w:ind w:left="38"/>
              <w:rPr>
                <w:rFonts w:ascii="宋体" w:hAnsi="宋体" w:eastAsia="宋体" w:cs="宋体"/>
                <w:sz w:val="21"/>
                <w:szCs w:val="21"/>
              </w:rPr>
            </w:pPr>
            <w:r>
              <w:rPr>
                <w:rFonts w:ascii="宋体" w:hAnsi="宋体" w:eastAsia="宋体" w:cs="宋体"/>
                <w:spacing w:val="-1"/>
                <w:sz w:val="21"/>
                <w:szCs w:val="21"/>
              </w:rPr>
              <w:t>储备基金</w:t>
            </w:r>
          </w:p>
        </w:tc>
        <w:tc>
          <w:tcPr>
            <w:tcW w:w="1797" w:type="dxa"/>
            <w:vAlign w:val="top"/>
          </w:tcPr>
          <w:p>
            <w:pPr>
              <w:rPr>
                <w:rFonts w:ascii="Arial"/>
                <w:sz w:val="21"/>
              </w:rPr>
            </w:pPr>
          </w:p>
        </w:tc>
        <w:tc>
          <w:tcPr>
            <w:tcW w:w="1804" w:type="dxa"/>
            <w:vAlign w:val="top"/>
          </w:tcPr>
          <w:p>
            <w:pPr>
              <w:rPr>
                <w:rFonts w:ascii="Arial"/>
                <w:sz w:val="21"/>
              </w:rPr>
            </w:pPr>
          </w:p>
        </w:tc>
        <w:tc>
          <w:tcPr>
            <w:tcW w:w="1814" w:type="dxa"/>
            <w:vAlign w:val="top"/>
          </w:tcPr>
          <w:p>
            <w:pPr>
              <w:rPr>
                <w:rFonts w:ascii="Arial"/>
                <w:sz w:val="21"/>
              </w:rPr>
            </w:pPr>
          </w:p>
        </w:tc>
        <w:tc>
          <w:tcPr>
            <w:tcW w:w="18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676" w:type="dxa"/>
            <w:vAlign w:val="top"/>
          </w:tcPr>
          <w:p>
            <w:pPr>
              <w:spacing w:before="32" w:line="213" w:lineRule="auto"/>
              <w:ind w:left="42"/>
              <w:rPr>
                <w:rFonts w:ascii="宋体" w:hAnsi="宋体" w:eastAsia="宋体" w:cs="宋体"/>
                <w:sz w:val="21"/>
                <w:szCs w:val="21"/>
              </w:rPr>
            </w:pPr>
            <w:r>
              <w:rPr>
                <w:rFonts w:ascii="宋体" w:hAnsi="宋体" w:eastAsia="宋体" w:cs="宋体"/>
                <w:spacing w:val="-2"/>
                <w:sz w:val="21"/>
                <w:szCs w:val="21"/>
              </w:rPr>
              <w:t>企业</w:t>
            </w:r>
            <w:r>
              <w:rPr>
                <w:rFonts w:ascii="宋体" w:hAnsi="宋体" w:eastAsia="宋体" w:cs="宋体"/>
                <w:spacing w:val="-1"/>
                <w:sz w:val="21"/>
                <w:szCs w:val="21"/>
              </w:rPr>
              <w:t>发展基金</w:t>
            </w:r>
          </w:p>
        </w:tc>
        <w:tc>
          <w:tcPr>
            <w:tcW w:w="1797" w:type="dxa"/>
            <w:vAlign w:val="top"/>
          </w:tcPr>
          <w:p>
            <w:pPr>
              <w:rPr>
                <w:rFonts w:ascii="Arial"/>
                <w:sz w:val="21"/>
              </w:rPr>
            </w:pPr>
          </w:p>
        </w:tc>
        <w:tc>
          <w:tcPr>
            <w:tcW w:w="1804" w:type="dxa"/>
            <w:vAlign w:val="top"/>
          </w:tcPr>
          <w:p>
            <w:pPr>
              <w:rPr>
                <w:rFonts w:ascii="Arial"/>
                <w:sz w:val="21"/>
              </w:rPr>
            </w:pPr>
          </w:p>
        </w:tc>
        <w:tc>
          <w:tcPr>
            <w:tcW w:w="1814" w:type="dxa"/>
            <w:vAlign w:val="top"/>
          </w:tcPr>
          <w:p>
            <w:pPr>
              <w:rPr>
                <w:rFonts w:ascii="Arial"/>
                <w:sz w:val="21"/>
              </w:rPr>
            </w:pPr>
          </w:p>
        </w:tc>
        <w:tc>
          <w:tcPr>
            <w:tcW w:w="18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676" w:type="dxa"/>
            <w:vAlign w:val="top"/>
          </w:tcPr>
          <w:p>
            <w:pPr>
              <w:spacing w:before="33" w:line="214" w:lineRule="auto"/>
              <w:ind w:left="40"/>
              <w:rPr>
                <w:rFonts w:ascii="宋体" w:hAnsi="宋体" w:eastAsia="宋体" w:cs="宋体"/>
                <w:sz w:val="21"/>
                <w:szCs w:val="21"/>
              </w:rPr>
            </w:pPr>
            <w:r>
              <w:rPr>
                <w:rFonts w:ascii="宋体" w:hAnsi="宋体" w:eastAsia="宋体" w:cs="宋体"/>
                <w:spacing w:val="-2"/>
                <w:sz w:val="21"/>
                <w:szCs w:val="21"/>
              </w:rPr>
              <w:t>其他</w:t>
            </w:r>
          </w:p>
        </w:tc>
        <w:tc>
          <w:tcPr>
            <w:tcW w:w="1797" w:type="dxa"/>
            <w:vAlign w:val="top"/>
          </w:tcPr>
          <w:p>
            <w:pPr>
              <w:rPr>
                <w:rFonts w:ascii="Arial"/>
                <w:sz w:val="21"/>
              </w:rPr>
            </w:pPr>
          </w:p>
        </w:tc>
        <w:tc>
          <w:tcPr>
            <w:tcW w:w="1804" w:type="dxa"/>
            <w:vAlign w:val="top"/>
          </w:tcPr>
          <w:p>
            <w:pPr>
              <w:rPr>
                <w:rFonts w:ascii="Arial"/>
                <w:sz w:val="21"/>
              </w:rPr>
            </w:pPr>
          </w:p>
        </w:tc>
        <w:tc>
          <w:tcPr>
            <w:tcW w:w="1814" w:type="dxa"/>
            <w:vAlign w:val="top"/>
          </w:tcPr>
          <w:p>
            <w:pPr>
              <w:rPr>
                <w:rFonts w:ascii="Arial"/>
                <w:sz w:val="21"/>
              </w:rPr>
            </w:pPr>
          </w:p>
        </w:tc>
        <w:tc>
          <w:tcPr>
            <w:tcW w:w="18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676" w:type="dxa"/>
            <w:vAlign w:val="top"/>
          </w:tcPr>
          <w:p>
            <w:pPr>
              <w:spacing w:before="34" w:line="220" w:lineRule="auto"/>
              <w:ind w:left="635"/>
              <w:rPr>
                <w:rFonts w:ascii="宋体" w:hAnsi="宋体" w:eastAsia="宋体" w:cs="宋体"/>
                <w:sz w:val="21"/>
                <w:szCs w:val="21"/>
              </w:rPr>
            </w:pPr>
            <w:r>
              <w:rPr>
                <w:rFonts w:ascii="宋体" w:hAnsi="宋体" w:eastAsia="宋体" w:cs="宋体"/>
                <w:spacing w:val="-2"/>
                <w:sz w:val="21"/>
                <w:szCs w:val="21"/>
              </w:rPr>
              <w:t>合计</w:t>
            </w:r>
          </w:p>
        </w:tc>
        <w:tc>
          <w:tcPr>
            <w:tcW w:w="1797" w:type="dxa"/>
            <w:vAlign w:val="top"/>
          </w:tcPr>
          <w:p>
            <w:pPr>
              <w:spacing w:before="64" w:line="194" w:lineRule="auto"/>
              <w:ind w:left="564"/>
              <w:rPr>
                <w:rFonts w:ascii="宋体" w:hAnsi="宋体" w:eastAsia="宋体" w:cs="宋体"/>
                <w:sz w:val="21"/>
                <w:szCs w:val="21"/>
              </w:rPr>
            </w:pPr>
            <w:r>
              <w:rPr>
                <w:rFonts w:ascii="宋体" w:hAnsi="宋体" w:eastAsia="宋体" w:cs="宋体"/>
                <w:spacing w:val="-19"/>
                <w:sz w:val="21"/>
                <w:szCs w:val="21"/>
              </w:rPr>
              <w:t>7</w:t>
            </w:r>
            <w:r>
              <w:rPr>
                <w:rFonts w:ascii="宋体" w:hAnsi="宋体" w:eastAsia="宋体" w:cs="宋体"/>
                <w:spacing w:val="-12"/>
                <w:sz w:val="21"/>
                <w:szCs w:val="21"/>
              </w:rPr>
              <w:t>8,757,863.49</w:t>
            </w:r>
          </w:p>
        </w:tc>
        <w:tc>
          <w:tcPr>
            <w:tcW w:w="1804" w:type="dxa"/>
            <w:vAlign w:val="top"/>
          </w:tcPr>
          <w:p>
            <w:pPr>
              <w:spacing w:before="64" w:line="194" w:lineRule="auto"/>
              <w:ind w:left="678"/>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,042,303.31</w:t>
            </w:r>
          </w:p>
        </w:tc>
        <w:tc>
          <w:tcPr>
            <w:tcW w:w="1814" w:type="dxa"/>
            <w:vAlign w:val="top"/>
          </w:tcPr>
          <w:p>
            <w:pPr>
              <w:rPr>
                <w:rFonts w:ascii="Arial"/>
                <w:sz w:val="21"/>
              </w:rPr>
            </w:pPr>
          </w:p>
        </w:tc>
        <w:tc>
          <w:tcPr>
            <w:tcW w:w="1809" w:type="dxa"/>
            <w:vAlign w:val="top"/>
          </w:tcPr>
          <w:p>
            <w:pPr>
              <w:spacing w:before="64" w:line="194" w:lineRule="auto"/>
              <w:ind w:left="581"/>
              <w:rPr>
                <w:rFonts w:ascii="宋体" w:hAnsi="宋体" w:eastAsia="宋体" w:cs="宋体"/>
                <w:sz w:val="21"/>
                <w:szCs w:val="21"/>
              </w:rPr>
            </w:pPr>
            <w:r>
              <w:rPr>
                <w:rFonts w:ascii="宋体" w:hAnsi="宋体" w:eastAsia="宋体" w:cs="宋体"/>
                <w:spacing w:val="-19"/>
                <w:sz w:val="21"/>
                <w:szCs w:val="21"/>
              </w:rPr>
              <w:t>8</w:t>
            </w:r>
            <w:r>
              <w:rPr>
                <w:rFonts w:ascii="宋体" w:hAnsi="宋体" w:eastAsia="宋体" w:cs="宋体"/>
                <w:spacing w:val="-12"/>
                <w:sz w:val="21"/>
                <w:szCs w:val="21"/>
              </w:rPr>
              <w:t>1,800,166.80</w:t>
            </w:r>
          </w:p>
        </w:tc>
      </w:tr>
    </w:tbl>
    <w:p>
      <w:pPr>
        <w:spacing w:line="262" w:lineRule="auto"/>
        <w:rPr>
          <w:rFonts w:ascii="Arial"/>
          <w:sz w:val="21"/>
        </w:rPr>
      </w:pPr>
    </w:p>
    <w:p>
      <w:pPr>
        <w:spacing w:before="68" w:line="221" w:lineRule="auto"/>
        <w:ind w:left="125"/>
        <w:rPr>
          <w:rFonts w:ascii="宋体" w:hAnsi="宋体" w:eastAsia="宋体" w:cs="宋体"/>
          <w:sz w:val="21"/>
          <w:szCs w:val="21"/>
        </w:rPr>
      </w:pPr>
      <w:r>
        <w:rPr>
          <w:rFonts w:ascii="宋体" w:hAnsi="宋体" w:eastAsia="宋体" w:cs="宋体"/>
          <w:spacing w:val="-15"/>
          <w:sz w:val="21"/>
          <w:szCs w:val="21"/>
          <w14:textOutline w14:w="3831" w14:cap="flat" w14:cmpd="sng">
            <w14:solidFill>
              <w14:srgbClr w14:val="000000"/>
            </w14:solidFill>
            <w14:prstDash w14:val="solid"/>
            <w14:miter w14:val="0"/>
          </w14:textOutline>
        </w:rPr>
        <w:t>5</w:t>
      </w:r>
      <w:r>
        <w:rPr>
          <w:rFonts w:ascii="宋体" w:hAnsi="宋体" w:eastAsia="宋体" w:cs="宋体"/>
          <w:spacing w:val="-13"/>
          <w:sz w:val="21"/>
          <w:szCs w:val="21"/>
          <w14:textOutline w14:w="3831" w14:cap="flat" w14:cmpd="sng">
            <w14:solidFill>
              <w14:srgbClr w14:val="000000"/>
            </w14:solidFill>
            <w14:prstDash w14:val="solid"/>
            <w14:miter w14:val="0"/>
          </w14:textOutline>
        </w:rPr>
        <w:t>8、</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未分配利润</w:t>
      </w:r>
    </w:p>
    <w:p>
      <w:pPr>
        <w:spacing w:before="65"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22" w:line="212" w:lineRule="auto"/>
        <w:ind w:right="112"/>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26"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8"/>
        <w:gridCol w:w="1864"/>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5218" w:type="dxa"/>
            <w:vAlign w:val="top"/>
          </w:tcPr>
          <w:p>
            <w:pPr>
              <w:spacing w:before="34" w:line="218" w:lineRule="auto"/>
              <w:ind w:left="240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864" w:type="dxa"/>
            <w:vAlign w:val="top"/>
          </w:tcPr>
          <w:p>
            <w:pPr>
              <w:spacing w:before="34" w:line="218" w:lineRule="auto"/>
              <w:ind w:left="727"/>
              <w:rPr>
                <w:rFonts w:ascii="宋体" w:hAnsi="宋体" w:eastAsia="宋体" w:cs="宋体"/>
                <w:sz w:val="21"/>
                <w:szCs w:val="21"/>
              </w:rPr>
            </w:pPr>
            <w:r>
              <w:rPr>
                <w:rFonts w:ascii="宋体" w:hAnsi="宋体" w:eastAsia="宋体" w:cs="宋体"/>
                <w:spacing w:val="-2"/>
                <w:sz w:val="21"/>
                <w:szCs w:val="21"/>
              </w:rPr>
              <w:t>本期</w:t>
            </w:r>
          </w:p>
        </w:tc>
        <w:tc>
          <w:tcPr>
            <w:tcW w:w="1844" w:type="dxa"/>
            <w:vAlign w:val="top"/>
          </w:tcPr>
          <w:p>
            <w:pPr>
              <w:spacing w:before="34" w:line="218" w:lineRule="auto"/>
              <w:ind w:left="719"/>
              <w:rPr>
                <w:rFonts w:ascii="宋体" w:hAnsi="宋体" w:eastAsia="宋体" w:cs="宋体"/>
                <w:sz w:val="21"/>
                <w:szCs w:val="21"/>
              </w:rPr>
            </w:pPr>
            <w:r>
              <w:rPr>
                <w:rFonts w:ascii="宋体" w:hAnsi="宋体" w:eastAsia="宋体" w:cs="宋体"/>
                <w:spacing w:val="-2"/>
                <w:sz w:val="21"/>
                <w:szCs w:val="21"/>
              </w:rPr>
              <w:t>上期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218" w:type="dxa"/>
            <w:vAlign w:val="top"/>
          </w:tcPr>
          <w:p>
            <w:pPr>
              <w:spacing w:before="30" w:line="215" w:lineRule="auto"/>
              <w:ind w:left="122"/>
              <w:rPr>
                <w:rFonts w:ascii="宋体" w:hAnsi="宋体" w:eastAsia="宋体" w:cs="宋体"/>
                <w:sz w:val="21"/>
                <w:szCs w:val="21"/>
              </w:rPr>
            </w:pPr>
            <w:r>
              <w:rPr>
                <w:rFonts w:ascii="宋体" w:hAnsi="宋体" w:eastAsia="宋体" w:cs="宋体"/>
                <w:spacing w:val="-1"/>
                <w:sz w:val="21"/>
                <w:szCs w:val="21"/>
              </w:rPr>
              <w:t>调整前上期末未</w:t>
            </w:r>
            <w:r>
              <w:rPr>
                <w:rFonts w:ascii="宋体" w:hAnsi="宋体" w:eastAsia="宋体" w:cs="宋体"/>
                <w:sz w:val="21"/>
                <w:szCs w:val="21"/>
              </w:rPr>
              <w:t>分配利润</w:t>
            </w:r>
          </w:p>
        </w:tc>
        <w:tc>
          <w:tcPr>
            <w:tcW w:w="1864" w:type="dxa"/>
            <w:vAlign w:val="top"/>
          </w:tcPr>
          <w:p>
            <w:pPr>
              <w:spacing w:before="58" w:line="190" w:lineRule="auto"/>
              <w:ind w:left="443"/>
              <w:rPr>
                <w:rFonts w:ascii="宋体" w:hAnsi="宋体" w:eastAsia="宋体" w:cs="宋体"/>
                <w:sz w:val="21"/>
                <w:szCs w:val="21"/>
              </w:rPr>
            </w:pPr>
            <w:r>
              <w:rPr>
                <w:rFonts w:ascii="宋体" w:hAnsi="宋体" w:eastAsia="宋体" w:cs="宋体"/>
                <w:spacing w:val="-18"/>
                <w:sz w:val="21"/>
                <w:szCs w:val="21"/>
              </w:rPr>
              <w:t>3</w:t>
            </w:r>
            <w:r>
              <w:rPr>
                <w:rFonts w:ascii="宋体" w:hAnsi="宋体" w:eastAsia="宋体" w:cs="宋体"/>
                <w:spacing w:val="-11"/>
                <w:sz w:val="21"/>
                <w:szCs w:val="21"/>
              </w:rPr>
              <w:t>57,244,883.04</w:t>
            </w:r>
          </w:p>
        </w:tc>
        <w:tc>
          <w:tcPr>
            <w:tcW w:w="1844" w:type="dxa"/>
            <w:vAlign w:val="top"/>
          </w:tcPr>
          <w:p>
            <w:pPr>
              <w:spacing w:before="58" w:line="190" w:lineRule="auto"/>
              <w:ind w:left="456"/>
              <w:rPr>
                <w:rFonts w:ascii="宋体" w:hAnsi="宋体" w:eastAsia="宋体" w:cs="宋体"/>
                <w:sz w:val="21"/>
                <w:szCs w:val="21"/>
              </w:rPr>
            </w:pPr>
            <w:r>
              <w:rPr>
                <w:rFonts w:ascii="宋体" w:hAnsi="宋体" w:eastAsia="宋体" w:cs="宋体"/>
                <w:spacing w:val="-14"/>
                <w:sz w:val="21"/>
                <w:szCs w:val="21"/>
              </w:rPr>
              <w:t>111,713,140.3</w:t>
            </w:r>
            <w:r>
              <w:rPr>
                <w:rFonts w:ascii="宋体" w:hAnsi="宋体" w:eastAsia="宋体" w:cs="宋体"/>
                <w:spacing w:val="-13"/>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218" w:type="dxa"/>
            <w:vAlign w:val="top"/>
          </w:tcPr>
          <w:p>
            <w:pPr>
              <w:spacing w:before="33" w:line="215" w:lineRule="auto"/>
              <w:ind w:left="122"/>
              <w:rPr>
                <w:rFonts w:ascii="宋体" w:hAnsi="宋体" w:eastAsia="宋体" w:cs="宋体"/>
                <w:sz w:val="21"/>
                <w:szCs w:val="21"/>
              </w:rPr>
            </w:pPr>
            <w:r>
              <w:rPr>
                <w:rFonts w:ascii="宋体" w:hAnsi="宋体" w:eastAsia="宋体" w:cs="宋体"/>
                <w:spacing w:val="5"/>
                <w:sz w:val="21"/>
                <w:szCs w:val="21"/>
              </w:rPr>
              <w:t>调整期初未分配利润合计数(调增+，调减－</w:t>
            </w:r>
            <w:r>
              <w:rPr>
                <w:rFonts w:ascii="宋体" w:hAnsi="宋体" w:eastAsia="宋体" w:cs="宋体"/>
                <w:spacing w:val="3"/>
                <w:sz w:val="21"/>
                <w:szCs w:val="21"/>
              </w:rPr>
              <w:t>)</w:t>
            </w:r>
          </w:p>
        </w:tc>
        <w:tc>
          <w:tcPr>
            <w:tcW w:w="1864" w:type="dxa"/>
            <w:vAlign w:val="top"/>
          </w:tcPr>
          <w:p>
            <w:pPr>
              <w:spacing w:before="61" w:line="190" w:lineRule="auto"/>
              <w:ind w:left="654"/>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,244,625.61</w:t>
            </w:r>
          </w:p>
        </w:tc>
        <w:tc>
          <w:tcPr>
            <w:tcW w:w="1844" w:type="dxa"/>
            <w:vAlign w:val="top"/>
          </w:tcPr>
          <w:p>
            <w:pPr>
              <w:spacing w:before="61" w:line="190" w:lineRule="auto"/>
              <w:ind w:left="544"/>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2,158,991.66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218" w:type="dxa"/>
            <w:vAlign w:val="top"/>
          </w:tcPr>
          <w:p>
            <w:pPr>
              <w:spacing w:before="31" w:line="217" w:lineRule="auto"/>
              <w:ind w:left="122"/>
              <w:rPr>
                <w:rFonts w:ascii="宋体" w:hAnsi="宋体" w:eastAsia="宋体" w:cs="宋体"/>
                <w:sz w:val="21"/>
                <w:szCs w:val="21"/>
              </w:rPr>
            </w:pPr>
            <w:r>
              <w:rPr>
                <w:rFonts w:ascii="宋体" w:hAnsi="宋体" w:eastAsia="宋体" w:cs="宋体"/>
                <w:spacing w:val="-1"/>
                <w:sz w:val="21"/>
                <w:szCs w:val="21"/>
              </w:rPr>
              <w:t>调整后期初未分</w:t>
            </w:r>
            <w:r>
              <w:rPr>
                <w:rFonts w:ascii="宋体" w:hAnsi="宋体" w:eastAsia="宋体" w:cs="宋体"/>
                <w:sz w:val="21"/>
                <w:szCs w:val="21"/>
              </w:rPr>
              <w:t>配利润</w:t>
            </w:r>
          </w:p>
        </w:tc>
        <w:tc>
          <w:tcPr>
            <w:tcW w:w="1864" w:type="dxa"/>
            <w:vAlign w:val="top"/>
          </w:tcPr>
          <w:p>
            <w:pPr>
              <w:spacing w:before="61" w:line="190" w:lineRule="auto"/>
              <w:ind w:left="443"/>
              <w:rPr>
                <w:rFonts w:ascii="宋体" w:hAnsi="宋体" w:eastAsia="宋体" w:cs="宋体"/>
                <w:sz w:val="21"/>
                <w:szCs w:val="21"/>
              </w:rPr>
            </w:pPr>
            <w:r>
              <w:rPr>
                <w:rFonts w:ascii="宋体" w:hAnsi="宋体" w:eastAsia="宋体" w:cs="宋体"/>
                <w:spacing w:val="-17"/>
                <w:sz w:val="21"/>
                <w:szCs w:val="21"/>
              </w:rPr>
              <w:t>3</w:t>
            </w:r>
            <w:r>
              <w:rPr>
                <w:rFonts w:ascii="宋体" w:hAnsi="宋体" w:eastAsia="宋体" w:cs="宋体"/>
                <w:spacing w:val="-11"/>
                <w:sz w:val="21"/>
                <w:szCs w:val="21"/>
              </w:rPr>
              <w:t>60,489,508.65</w:t>
            </w:r>
          </w:p>
        </w:tc>
        <w:tc>
          <w:tcPr>
            <w:tcW w:w="1844" w:type="dxa"/>
            <w:vAlign w:val="top"/>
          </w:tcPr>
          <w:p>
            <w:pPr>
              <w:spacing w:before="61" w:line="190" w:lineRule="auto"/>
              <w:ind w:left="439"/>
              <w:rPr>
                <w:rFonts w:ascii="宋体" w:hAnsi="宋体" w:eastAsia="宋体" w:cs="宋体"/>
                <w:sz w:val="21"/>
                <w:szCs w:val="21"/>
              </w:rPr>
            </w:pPr>
            <w:r>
              <w:rPr>
                <w:rFonts w:ascii="宋体" w:hAnsi="宋体" w:eastAsia="宋体" w:cs="宋体"/>
                <w:spacing w:val="-21"/>
                <w:sz w:val="21"/>
                <w:szCs w:val="21"/>
              </w:rPr>
              <w:t>1</w:t>
            </w:r>
            <w:r>
              <w:rPr>
                <w:rFonts w:ascii="宋体" w:hAnsi="宋体" w:eastAsia="宋体" w:cs="宋体"/>
                <w:spacing w:val="-12"/>
                <w:sz w:val="21"/>
                <w:szCs w:val="21"/>
              </w:rPr>
              <w:t>23,872,132.00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218" w:type="dxa"/>
            <w:vAlign w:val="top"/>
          </w:tcPr>
          <w:p>
            <w:pPr>
              <w:spacing w:before="31" w:line="214" w:lineRule="auto"/>
              <w:ind w:left="120"/>
              <w:rPr>
                <w:rFonts w:ascii="宋体" w:hAnsi="宋体" w:eastAsia="宋体" w:cs="宋体"/>
                <w:sz w:val="21"/>
                <w:szCs w:val="21"/>
              </w:rPr>
            </w:pPr>
            <w:r>
              <w:rPr>
                <w:rFonts w:ascii="宋体" w:hAnsi="宋体" w:eastAsia="宋体" w:cs="宋体"/>
                <w:spacing w:val="-1"/>
                <w:sz w:val="21"/>
                <w:szCs w:val="21"/>
              </w:rPr>
              <w:t>加：本</w:t>
            </w:r>
            <w:r>
              <w:rPr>
                <w:rFonts w:ascii="宋体" w:hAnsi="宋体" w:eastAsia="宋体" w:cs="宋体"/>
                <w:sz w:val="21"/>
                <w:szCs w:val="21"/>
              </w:rPr>
              <w:t>期归属于母公司所有者的净利润</w:t>
            </w:r>
          </w:p>
        </w:tc>
        <w:tc>
          <w:tcPr>
            <w:tcW w:w="1864" w:type="dxa"/>
            <w:vAlign w:val="top"/>
          </w:tcPr>
          <w:p>
            <w:pPr>
              <w:spacing w:before="60" w:line="189" w:lineRule="auto"/>
              <w:ind w:left="439"/>
              <w:rPr>
                <w:rFonts w:ascii="宋体" w:hAnsi="宋体" w:eastAsia="宋体" w:cs="宋体"/>
                <w:sz w:val="21"/>
                <w:szCs w:val="21"/>
              </w:rPr>
            </w:pPr>
            <w:r>
              <w:rPr>
                <w:rFonts w:ascii="宋体" w:hAnsi="宋体" w:eastAsia="宋体" w:cs="宋体"/>
                <w:spacing w:val="-17"/>
                <w:sz w:val="21"/>
                <w:szCs w:val="21"/>
              </w:rPr>
              <w:t>2</w:t>
            </w:r>
            <w:r>
              <w:rPr>
                <w:rFonts w:ascii="宋体" w:hAnsi="宋体" w:eastAsia="宋体" w:cs="宋体"/>
                <w:spacing w:val="-11"/>
                <w:sz w:val="21"/>
                <w:szCs w:val="21"/>
              </w:rPr>
              <w:t>68,402,640.46</w:t>
            </w:r>
          </w:p>
        </w:tc>
        <w:tc>
          <w:tcPr>
            <w:tcW w:w="1844" w:type="dxa"/>
            <w:vAlign w:val="top"/>
          </w:tcPr>
          <w:p>
            <w:pPr>
              <w:spacing w:before="60" w:line="189" w:lineRule="auto"/>
              <w:ind w:left="418"/>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11"/>
                <w:sz w:val="21"/>
                <w:szCs w:val="21"/>
              </w:rPr>
              <w:t>96,395,378.38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218" w:type="dxa"/>
            <w:vAlign w:val="top"/>
          </w:tcPr>
          <w:p>
            <w:pPr>
              <w:spacing w:before="34" w:line="214" w:lineRule="auto"/>
              <w:ind w:left="120"/>
              <w:rPr>
                <w:rFonts w:ascii="宋体" w:hAnsi="宋体" w:eastAsia="宋体" w:cs="宋体"/>
                <w:sz w:val="21"/>
                <w:szCs w:val="21"/>
              </w:rPr>
            </w:pPr>
            <w:r>
              <w:rPr>
                <w:rFonts w:ascii="宋体" w:hAnsi="宋体" w:eastAsia="宋体" w:cs="宋体"/>
                <w:spacing w:val="-1"/>
                <w:sz w:val="21"/>
                <w:szCs w:val="21"/>
              </w:rPr>
              <w:t>减：提取法</w:t>
            </w:r>
            <w:r>
              <w:rPr>
                <w:rFonts w:ascii="宋体" w:hAnsi="宋体" w:eastAsia="宋体" w:cs="宋体"/>
                <w:sz w:val="21"/>
                <w:szCs w:val="21"/>
              </w:rPr>
              <w:t>定盈余公积</w:t>
            </w:r>
          </w:p>
        </w:tc>
        <w:tc>
          <w:tcPr>
            <w:tcW w:w="1864" w:type="dxa"/>
            <w:vAlign w:val="top"/>
          </w:tcPr>
          <w:p>
            <w:pPr>
              <w:spacing w:before="63" w:line="189" w:lineRule="auto"/>
              <w:ind w:left="654"/>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,042,303.31</w:t>
            </w:r>
          </w:p>
        </w:tc>
        <w:tc>
          <w:tcPr>
            <w:tcW w:w="1844" w:type="dxa"/>
            <w:vAlign w:val="top"/>
          </w:tcPr>
          <w:p>
            <w:pPr>
              <w:spacing w:before="63" w:line="189" w:lineRule="auto"/>
              <w:ind w:left="523"/>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3,580,946.46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218" w:type="dxa"/>
            <w:vAlign w:val="top"/>
          </w:tcPr>
          <w:p>
            <w:pPr>
              <w:spacing w:before="32" w:line="216" w:lineRule="auto"/>
              <w:ind w:left="541"/>
              <w:rPr>
                <w:rFonts w:ascii="宋体" w:hAnsi="宋体" w:eastAsia="宋体" w:cs="宋体"/>
                <w:sz w:val="21"/>
                <w:szCs w:val="21"/>
              </w:rPr>
            </w:pPr>
            <w:r>
              <w:rPr>
                <w:rFonts w:ascii="宋体" w:hAnsi="宋体" w:eastAsia="宋体" w:cs="宋体"/>
                <w:spacing w:val="-1"/>
                <w:sz w:val="21"/>
                <w:szCs w:val="21"/>
              </w:rPr>
              <w:t>提取任意盈余</w:t>
            </w:r>
            <w:r>
              <w:rPr>
                <w:rFonts w:ascii="宋体" w:hAnsi="宋体" w:eastAsia="宋体" w:cs="宋体"/>
                <w:sz w:val="21"/>
                <w:szCs w:val="21"/>
              </w:rPr>
              <w:t>公积</w:t>
            </w:r>
          </w:p>
        </w:tc>
        <w:tc>
          <w:tcPr>
            <w:tcW w:w="1864" w:type="dxa"/>
            <w:vAlign w:val="top"/>
          </w:tcPr>
          <w:p>
            <w:pPr>
              <w:rPr>
                <w:rFonts w:ascii="Arial"/>
                <w:sz w:val="21"/>
              </w:rPr>
            </w:pPr>
          </w:p>
        </w:tc>
        <w:tc>
          <w:tcPr>
            <w:tcW w:w="18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218" w:type="dxa"/>
            <w:vAlign w:val="top"/>
          </w:tcPr>
          <w:p>
            <w:pPr>
              <w:spacing w:before="32" w:line="213" w:lineRule="auto"/>
              <w:ind w:left="541"/>
              <w:rPr>
                <w:rFonts w:ascii="宋体" w:hAnsi="宋体" w:eastAsia="宋体" w:cs="宋体"/>
                <w:sz w:val="21"/>
                <w:szCs w:val="21"/>
              </w:rPr>
            </w:pPr>
            <w:r>
              <w:rPr>
                <w:rFonts w:ascii="宋体" w:hAnsi="宋体" w:eastAsia="宋体" w:cs="宋体"/>
                <w:spacing w:val="-1"/>
                <w:sz w:val="21"/>
                <w:szCs w:val="21"/>
              </w:rPr>
              <w:t>提取一般风险</w:t>
            </w:r>
            <w:r>
              <w:rPr>
                <w:rFonts w:ascii="宋体" w:hAnsi="宋体" w:eastAsia="宋体" w:cs="宋体"/>
                <w:sz w:val="21"/>
                <w:szCs w:val="21"/>
              </w:rPr>
              <w:t>准备</w:t>
            </w:r>
          </w:p>
        </w:tc>
        <w:tc>
          <w:tcPr>
            <w:tcW w:w="1864" w:type="dxa"/>
            <w:vAlign w:val="top"/>
          </w:tcPr>
          <w:p>
            <w:pPr>
              <w:rPr>
                <w:rFonts w:ascii="Arial"/>
                <w:sz w:val="21"/>
              </w:rPr>
            </w:pPr>
          </w:p>
        </w:tc>
        <w:tc>
          <w:tcPr>
            <w:tcW w:w="18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218" w:type="dxa"/>
            <w:vAlign w:val="top"/>
          </w:tcPr>
          <w:p>
            <w:pPr>
              <w:spacing w:before="35" w:line="213" w:lineRule="auto"/>
              <w:ind w:left="540"/>
              <w:rPr>
                <w:rFonts w:ascii="宋体" w:hAnsi="宋体" w:eastAsia="宋体" w:cs="宋体"/>
                <w:sz w:val="21"/>
                <w:szCs w:val="21"/>
              </w:rPr>
            </w:pPr>
            <w:r>
              <w:rPr>
                <w:rFonts w:ascii="宋体" w:hAnsi="宋体" w:eastAsia="宋体" w:cs="宋体"/>
                <w:spacing w:val="-1"/>
                <w:sz w:val="21"/>
                <w:szCs w:val="21"/>
              </w:rPr>
              <w:t>应付普通股</w:t>
            </w:r>
            <w:r>
              <w:rPr>
                <w:rFonts w:ascii="宋体" w:hAnsi="宋体" w:eastAsia="宋体" w:cs="宋体"/>
                <w:sz w:val="21"/>
                <w:szCs w:val="21"/>
              </w:rPr>
              <w:t>股利</w:t>
            </w:r>
          </w:p>
        </w:tc>
        <w:tc>
          <w:tcPr>
            <w:tcW w:w="1864" w:type="dxa"/>
            <w:vAlign w:val="top"/>
          </w:tcPr>
          <w:p>
            <w:pPr>
              <w:spacing w:before="64" w:line="188" w:lineRule="auto"/>
              <w:ind w:left="553"/>
              <w:rPr>
                <w:rFonts w:ascii="宋体" w:hAnsi="宋体" w:eastAsia="宋体" w:cs="宋体"/>
                <w:sz w:val="21"/>
                <w:szCs w:val="21"/>
              </w:rPr>
            </w:pPr>
            <w:r>
              <w:rPr>
                <w:rFonts w:ascii="宋体" w:hAnsi="宋体" w:eastAsia="宋体" w:cs="宋体"/>
                <w:spacing w:val="-13"/>
                <w:sz w:val="21"/>
                <w:szCs w:val="21"/>
              </w:rPr>
              <w:t>85,253,447.9</w:t>
            </w:r>
            <w:r>
              <w:rPr>
                <w:rFonts w:ascii="宋体" w:hAnsi="宋体" w:eastAsia="宋体" w:cs="宋体"/>
                <w:spacing w:val="-12"/>
                <w:sz w:val="21"/>
                <w:szCs w:val="21"/>
              </w:rPr>
              <w:t>2</w:t>
            </w:r>
          </w:p>
        </w:tc>
        <w:tc>
          <w:tcPr>
            <w:tcW w:w="1844" w:type="dxa"/>
            <w:vAlign w:val="top"/>
          </w:tcPr>
          <w:p>
            <w:pPr>
              <w:spacing w:before="64" w:line="188" w:lineRule="auto"/>
              <w:ind w:left="544"/>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6,197,055.27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218" w:type="dxa"/>
            <w:vAlign w:val="top"/>
          </w:tcPr>
          <w:p>
            <w:pPr>
              <w:spacing w:before="33" w:line="215" w:lineRule="auto"/>
              <w:ind w:left="541"/>
              <w:rPr>
                <w:rFonts w:ascii="宋体" w:hAnsi="宋体" w:eastAsia="宋体" w:cs="宋体"/>
                <w:sz w:val="21"/>
                <w:szCs w:val="21"/>
              </w:rPr>
            </w:pPr>
            <w:r>
              <w:rPr>
                <w:rFonts w:ascii="宋体" w:hAnsi="宋体" w:eastAsia="宋体" w:cs="宋体"/>
                <w:spacing w:val="-1"/>
                <w:sz w:val="21"/>
                <w:szCs w:val="21"/>
              </w:rPr>
              <w:t>转作股本的普</w:t>
            </w:r>
            <w:r>
              <w:rPr>
                <w:rFonts w:ascii="宋体" w:hAnsi="宋体" w:eastAsia="宋体" w:cs="宋体"/>
                <w:sz w:val="21"/>
                <w:szCs w:val="21"/>
              </w:rPr>
              <w:t>通股股利</w:t>
            </w:r>
          </w:p>
        </w:tc>
        <w:tc>
          <w:tcPr>
            <w:tcW w:w="1864" w:type="dxa"/>
            <w:vAlign w:val="top"/>
          </w:tcPr>
          <w:p>
            <w:pPr>
              <w:rPr>
                <w:rFonts w:ascii="Arial"/>
                <w:sz w:val="21"/>
              </w:rPr>
            </w:pPr>
          </w:p>
        </w:tc>
        <w:tc>
          <w:tcPr>
            <w:tcW w:w="18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218" w:type="dxa"/>
            <w:vAlign w:val="top"/>
          </w:tcPr>
          <w:p>
            <w:pPr>
              <w:spacing w:before="34" w:line="216" w:lineRule="auto"/>
              <w:ind w:left="123"/>
              <w:rPr>
                <w:rFonts w:ascii="宋体" w:hAnsi="宋体" w:eastAsia="宋体" w:cs="宋体"/>
                <w:sz w:val="21"/>
                <w:szCs w:val="21"/>
              </w:rPr>
            </w:pPr>
            <w:r>
              <w:rPr>
                <w:rFonts w:ascii="宋体" w:hAnsi="宋体" w:eastAsia="宋体" w:cs="宋体"/>
                <w:spacing w:val="-2"/>
                <w:sz w:val="21"/>
                <w:szCs w:val="21"/>
              </w:rPr>
              <w:t>期</w:t>
            </w:r>
            <w:r>
              <w:rPr>
                <w:rFonts w:ascii="宋体" w:hAnsi="宋体" w:eastAsia="宋体" w:cs="宋体"/>
                <w:spacing w:val="-1"/>
                <w:sz w:val="21"/>
                <w:szCs w:val="21"/>
              </w:rPr>
              <w:t>末未分配利润</w:t>
            </w:r>
          </w:p>
        </w:tc>
        <w:tc>
          <w:tcPr>
            <w:tcW w:w="1864" w:type="dxa"/>
            <w:vAlign w:val="top"/>
          </w:tcPr>
          <w:p>
            <w:pPr>
              <w:spacing w:before="62" w:line="191" w:lineRule="auto"/>
              <w:ind w:left="444"/>
              <w:rPr>
                <w:rFonts w:ascii="宋体" w:hAnsi="宋体" w:eastAsia="宋体" w:cs="宋体"/>
                <w:sz w:val="21"/>
                <w:szCs w:val="21"/>
              </w:rPr>
            </w:pPr>
            <w:r>
              <w:rPr>
                <w:rFonts w:ascii="宋体" w:hAnsi="宋体" w:eastAsia="宋体" w:cs="宋体"/>
                <w:spacing w:val="-16"/>
                <w:sz w:val="21"/>
                <w:szCs w:val="21"/>
              </w:rPr>
              <w:t>5</w:t>
            </w:r>
            <w:r>
              <w:rPr>
                <w:rFonts w:ascii="宋体" w:hAnsi="宋体" w:eastAsia="宋体" w:cs="宋体"/>
                <w:spacing w:val="-11"/>
                <w:sz w:val="21"/>
                <w:szCs w:val="21"/>
              </w:rPr>
              <w:t>40,596,397.88</w:t>
            </w:r>
          </w:p>
        </w:tc>
        <w:tc>
          <w:tcPr>
            <w:tcW w:w="1844" w:type="dxa"/>
            <w:vAlign w:val="top"/>
          </w:tcPr>
          <w:p>
            <w:pPr>
              <w:spacing w:before="62" w:line="191" w:lineRule="auto"/>
              <w:ind w:left="423"/>
              <w:rPr>
                <w:rFonts w:ascii="宋体" w:hAnsi="宋体" w:eastAsia="宋体" w:cs="宋体"/>
                <w:sz w:val="21"/>
                <w:szCs w:val="21"/>
              </w:rPr>
            </w:pPr>
            <w:r>
              <w:rPr>
                <w:rFonts w:ascii="宋体" w:hAnsi="宋体" w:eastAsia="宋体" w:cs="宋体"/>
                <w:spacing w:val="-17"/>
                <w:sz w:val="21"/>
                <w:szCs w:val="21"/>
              </w:rPr>
              <w:t>3</w:t>
            </w:r>
            <w:r>
              <w:rPr>
                <w:rFonts w:ascii="宋体" w:hAnsi="宋体" w:eastAsia="宋体" w:cs="宋体"/>
                <w:spacing w:val="-11"/>
                <w:sz w:val="21"/>
                <w:szCs w:val="21"/>
              </w:rPr>
              <w:t>60,489,508.65</w:t>
            </w:r>
          </w:p>
        </w:tc>
      </w:tr>
    </w:tbl>
    <w:p>
      <w:pPr>
        <w:spacing w:before="89" w:line="221" w:lineRule="auto"/>
        <w:ind w:left="122"/>
        <w:rPr>
          <w:rFonts w:ascii="宋体" w:hAnsi="宋体" w:eastAsia="宋体" w:cs="宋体"/>
          <w:sz w:val="21"/>
          <w:szCs w:val="21"/>
        </w:rPr>
      </w:pPr>
      <w:r>
        <w:rPr>
          <w:rFonts w:ascii="宋体" w:hAnsi="宋体" w:eastAsia="宋体" w:cs="宋体"/>
          <w:spacing w:val="-1"/>
          <w:sz w:val="21"/>
          <w:szCs w:val="21"/>
        </w:rPr>
        <w:t>调整期初未分配</w:t>
      </w:r>
      <w:r>
        <w:rPr>
          <w:rFonts w:ascii="宋体" w:hAnsi="宋体" w:eastAsia="宋体" w:cs="宋体"/>
          <w:sz w:val="21"/>
          <w:szCs w:val="21"/>
        </w:rPr>
        <w:t>利润明细：</w:t>
      </w:r>
    </w:p>
    <w:p>
      <w:pPr>
        <w:spacing w:before="82" w:line="220" w:lineRule="auto"/>
        <w:ind w:left="137"/>
        <w:rPr>
          <w:rFonts w:ascii="宋体" w:hAnsi="宋体" w:eastAsia="宋体" w:cs="宋体"/>
          <w:sz w:val="21"/>
          <w:szCs w:val="21"/>
        </w:rPr>
      </w:pPr>
      <w:r>
        <w:rPr>
          <w:rFonts w:ascii="宋体" w:hAnsi="宋体" w:eastAsia="宋体" w:cs="宋体"/>
          <w:spacing w:val="-8"/>
          <w:sz w:val="21"/>
          <w:szCs w:val="21"/>
        </w:rPr>
        <w:t>1、由于《企</w:t>
      </w:r>
      <w:r>
        <w:rPr>
          <w:rFonts w:ascii="宋体" w:hAnsi="宋体" w:eastAsia="宋体" w:cs="宋体"/>
          <w:spacing w:val="-5"/>
          <w:sz w:val="21"/>
          <w:szCs w:val="21"/>
        </w:rPr>
        <w:t>业</w:t>
      </w:r>
      <w:r>
        <w:rPr>
          <w:rFonts w:ascii="宋体" w:hAnsi="宋体" w:eastAsia="宋体" w:cs="宋体"/>
          <w:spacing w:val="-4"/>
          <w:sz w:val="21"/>
          <w:szCs w:val="21"/>
        </w:rPr>
        <w:t>会计准则》及其相关新规定进行追溯调整， 影响期初未分配利润 0 元。</w:t>
      </w:r>
    </w:p>
    <w:p>
      <w:pPr>
        <w:spacing w:before="21" w:line="220" w:lineRule="auto"/>
        <w:ind w:left="117"/>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10"/>
          <w:sz w:val="21"/>
          <w:szCs w:val="21"/>
        </w:rPr>
        <w:t>由</w:t>
      </w:r>
      <w:r>
        <w:rPr>
          <w:rFonts w:ascii="宋体" w:hAnsi="宋体" w:eastAsia="宋体" w:cs="宋体"/>
          <w:spacing w:val="-6"/>
          <w:sz w:val="21"/>
          <w:szCs w:val="21"/>
        </w:rPr>
        <w:t>于会计政策变更， 影响期初未分配利润 0 元。</w:t>
      </w:r>
    </w:p>
    <w:p>
      <w:pPr>
        <w:spacing w:before="24" w:line="220" w:lineRule="auto"/>
        <w:ind w:left="121"/>
        <w:rPr>
          <w:rFonts w:ascii="宋体" w:hAnsi="宋体" w:eastAsia="宋体" w:cs="宋体"/>
          <w:sz w:val="21"/>
          <w:szCs w:val="21"/>
        </w:rPr>
      </w:pPr>
      <w:r>
        <w:rPr>
          <w:rFonts w:ascii="宋体" w:hAnsi="宋体" w:eastAsia="宋体" w:cs="宋体"/>
          <w:spacing w:val="-4"/>
          <w:sz w:val="21"/>
          <w:szCs w:val="21"/>
        </w:rPr>
        <w:t>3、由于重大会计差</w:t>
      </w:r>
      <w:r>
        <w:rPr>
          <w:rFonts w:ascii="宋体" w:hAnsi="宋体" w:eastAsia="宋体" w:cs="宋体"/>
          <w:spacing w:val="-2"/>
          <w:sz w:val="21"/>
          <w:szCs w:val="21"/>
        </w:rPr>
        <w:t>错更正，影响期初未分配利润 0 元。</w:t>
      </w:r>
    </w:p>
    <w:p>
      <w:pPr>
        <w:spacing w:before="20" w:line="232" w:lineRule="auto"/>
        <w:ind w:left="116"/>
        <w:rPr>
          <w:rFonts w:ascii="宋体" w:hAnsi="宋体" w:eastAsia="宋体" w:cs="宋体"/>
          <w:sz w:val="21"/>
          <w:szCs w:val="21"/>
        </w:rPr>
      </w:pPr>
      <w:r>
        <w:rPr>
          <w:rFonts w:ascii="宋体" w:hAnsi="宋体" w:eastAsia="宋体" w:cs="宋体"/>
          <w:spacing w:val="-10"/>
          <w:sz w:val="21"/>
          <w:szCs w:val="21"/>
        </w:rPr>
        <w:t>4</w:t>
      </w:r>
      <w:r>
        <w:rPr>
          <w:rFonts w:ascii="宋体" w:hAnsi="宋体" w:eastAsia="宋体" w:cs="宋体"/>
          <w:spacing w:val="-6"/>
          <w:sz w:val="21"/>
          <w:szCs w:val="21"/>
        </w:rPr>
        <w:t>、</w:t>
      </w:r>
      <w:r>
        <w:rPr>
          <w:rFonts w:ascii="宋体" w:hAnsi="宋体" w:eastAsia="宋体" w:cs="宋体"/>
          <w:spacing w:val="-5"/>
          <w:sz w:val="21"/>
          <w:szCs w:val="21"/>
        </w:rPr>
        <w:t>由于同一控制导致的合并范围变更，影响期初未分配利润 3,244,625.61 元。</w:t>
      </w:r>
    </w:p>
    <w:p>
      <w:pPr>
        <w:spacing w:before="11" w:line="221" w:lineRule="auto"/>
        <w:ind w:left="122"/>
        <w:rPr>
          <w:rFonts w:ascii="宋体" w:hAnsi="宋体" w:eastAsia="宋体" w:cs="宋体"/>
          <w:sz w:val="21"/>
          <w:szCs w:val="21"/>
        </w:rPr>
      </w:pPr>
      <w:r>
        <w:rPr>
          <w:rFonts w:ascii="宋体" w:hAnsi="宋体" w:eastAsia="宋体" w:cs="宋体"/>
          <w:spacing w:val="-6"/>
          <w:sz w:val="21"/>
          <w:szCs w:val="21"/>
        </w:rPr>
        <w:t>5、</w:t>
      </w:r>
      <w:r>
        <w:rPr>
          <w:rFonts w:ascii="宋体" w:hAnsi="宋体" w:eastAsia="宋体" w:cs="宋体"/>
          <w:spacing w:val="-3"/>
          <w:sz w:val="21"/>
          <w:szCs w:val="21"/>
        </w:rPr>
        <w:t>其他调整合计影响期初未分配利润 0 元。</w:t>
      </w:r>
    </w:p>
    <w:p>
      <w:pPr>
        <w:spacing w:line="251" w:lineRule="auto"/>
        <w:rPr>
          <w:rFonts w:ascii="Arial"/>
          <w:sz w:val="21"/>
        </w:rPr>
      </w:pPr>
    </w:p>
    <w:p>
      <w:pPr>
        <w:spacing w:before="69" w:line="220" w:lineRule="auto"/>
        <w:ind w:left="125"/>
        <w:rPr>
          <w:rFonts w:ascii="宋体" w:hAnsi="宋体" w:eastAsia="宋体" w:cs="宋体"/>
          <w:sz w:val="21"/>
          <w:szCs w:val="21"/>
        </w:rPr>
      </w:pPr>
      <w:r>
        <w:rPr>
          <w:rFonts w:ascii="宋体" w:hAnsi="宋体" w:eastAsia="宋体" w:cs="宋体"/>
          <w:spacing w:val="-11"/>
          <w:sz w:val="21"/>
          <w:szCs w:val="21"/>
          <w14:textOutline w14:w="3831" w14:cap="flat" w14:cmpd="sng">
            <w14:solidFill>
              <w14:srgbClr w14:val="000000"/>
            </w14:solidFill>
            <w14:prstDash w14:val="solid"/>
            <w14:miter w14:val="0"/>
          </w14:textOutline>
        </w:rPr>
        <w:t>5</w:t>
      </w:r>
      <w:r>
        <w:rPr>
          <w:rFonts w:ascii="宋体" w:hAnsi="宋体" w:eastAsia="宋体" w:cs="宋体"/>
          <w:spacing w:val="-9"/>
          <w:sz w:val="21"/>
          <w:szCs w:val="21"/>
          <w14:textOutline w14:w="3831" w14:cap="flat" w14:cmpd="sng">
            <w14:solidFill>
              <w14:srgbClr w14:val="000000"/>
            </w14:solidFill>
            <w14:prstDash w14:val="solid"/>
            <w14:miter w14:val="0"/>
          </w14:textOutline>
        </w:rPr>
        <w:t>9、</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0"/>
          </w14:textOutline>
        </w:rPr>
        <w:t>营业收入和营业成本</w:t>
      </w:r>
    </w:p>
    <w:p>
      <w:pPr>
        <w:spacing w:before="82"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(1).营业收入和营业成本情</w:t>
      </w:r>
      <w:r>
        <w:rPr>
          <w:rFonts w:ascii="宋体" w:hAnsi="宋体" w:eastAsia="宋体" w:cs="宋体"/>
          <w:sz w:val="21"/>
          <w:szCs w:val="21"/>
          <w14:textOutline w14:w="3831" w14:cap="flat" w14:cmpd="sng">
            <w14:solidFill>
              <w14:srgbClr w14:val="000000"/>
            </w14:solidFill>
            <w14:prstDash w14:val="solid"/>
            <w14:miter w14:val="0"/>
          </w14:textOutline>
        </w:rPr>
        <w:t>况</w:t>
      </w:r>
    </w:p>
    <w:p>
      <w:pPr>
        <w:spacing w:before="64"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12"/>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34"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8"/>
        <w:gridCol w:w="1895"/>
        <w:gridCol w:w="1895"/>
        <w:gridCol w:w="1896"/>
        <w:gridCol w:w="1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348" w:type="dxa"/>
            <w:vMerge w:val="restart"/>
            <w:tcBorders>
              <w:bottom w:val="nil"/>
            </w:tcBorders>
            <w:vAlign w:val="top"/>
          </w:tcPr>
          <w:p>
            <w:pPr>
              <w:spacing w:before="176" w:line="221" w:lineRule="auto"/>
              <w:ind w:left="472"/>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790" w:type="dxa"/>
            <w:gridSpan w:val="2"/>
            <w:vAlign w:val="top"/>
          </w:tcPr>
          <w:p>
            <w:pPr>
              <w:spacing w:before="35" w:line="215" w:lineRule="auto"/>
              <w:ind w:left="1375"/>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3796" w:type="dxa"/>
            <w:gridSpan w:val="2"/>
            <w:vAlign w:val="top"/>
          </w:tcPr>
          <w:p>
            <w:pPr>
              <w:spacing w:before="35" w:line="215" w:lineRule="auto"/>
              <w:ind w:left="1379"/>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1348" w:type="dxa"/>
            <w:vMerge w:val="continue"/>
            <w:tcBorders>
              <w:top w:val="nil"/>
            </w:tcBorders>
            <w:vAlign w:val="top"/>
          </w:tcPr>
          <w:p>
            <w:pPr>
              <w:rPr>
                <w:rFonts w:ascii="Arial"/>
                <w:sz w:val="21"/>
              </w:rPr>
            </w:pPr>
          </w:p>
        </w:tc>
        <w:tc>
          <w:tcPr>
            <w:tcW w:w="1895" w:type="dxa"/>
            <w:vAlign w:val="top"/>
          </w:tcPr>
          <w:p>
            <w:pPr>
              <w:spacing w:before="33" w:line="214" w:lineRule="auto"/>
              <w:ind w:left="748"/>
              <w:rPr>
                <w:rFonts w:ascii="宋体" w:hAnsi="宋体" w:eastAsia="宋体" w:cs="宋体"/>
                <w:sz w:val="21"/>
                <w:szCs w:val="21"/>
              </w:rPr>
            </w:pPr>
            <w:r>
              <w:rPr>
                <w:rFonts w:ascii="宋体" w:hAnsi="宋体" w:eastAsia="宋体" w:cs="宋体"/>
                <w:spacing w:val="-4"/>
                <w:sz w:val="21"/>
                <w:szCs w:val="21"/>
              </w:rPr>
              <w:t>收</w:t>
            </w:r>
            <w:r>
              <w:rPr>
                <w:rFonts w:ascii="宋体" w:hAnsi="宋体" w:eastAsia="宋体" w:cs="宋体"/>
                <w:spacing w:val="-3"/>
                <w:sz w:val="21"/>
                <w:szCs w:val="21"/>
              </w:rPr>
              <w:t>入</w:t>
            </w:r>
          </w:p>
        </w:tc>
        <w:tc>
          <w:tcPr>
            <w:tcW w:w="1895" w:type="dxa"/>
            <w:vAlign w:val="top"/>
          </w:tcPr>
          <w:p>
            <w:pPr>
              <w:spacing w:before="33" w:line="214" w:lineRule="auto"/>
              <w:ind w:left="744"/>
              <w:rPr>
                <w:rFonts w:ascii="宋体" w:hAnsi="宋体" w:eastAsia="宋体" w:cs="宋体"/>
                <w:sz w:val="21"/>
                <w:szCs w:val="21"/>
              </w:rPr>
            </w:pPr>
            <w:r>
              <w:rPr>
                <w:rFonts w:ascii="宋体" w:hAnsi="宋体" w:eastAsia="宋体" w:cs="宋体"/>
                <w:spacing w:val="-2"/>
                <w:sz w:val="21"/>
                <w:szCs w:val="21"/>
              </w:rPr>
              <w:t>成本</w:t>
            </w:r>
          </w:p>
        </w:tc>
        <w:tc>
          <w:tcPr>
            <w:tcW w:w="1896" w:type="dxa"/>
            <w:vAlign w:val="top"/>
          </w:tcPr>
          <w:p>
            <w:pPr>
              <w:spacing w:before="33" w:line="214" w:lineRule="auto"/>
              <w:ind w:left="751"/>
              <w:rPr>
                <w:rFonts w:ascii="宋体" w:hAnsi="宋体" w:eastAsia="宋体" w:cs="宋体"/>
                <w:sz w:val="21"/>
                <w:szCs w:val="21"/>
              </w:rPr>
            </w:pPr>
            <w:r>
              <w:rPr>
                <w:rFonts w:ascii="宋体" w:hAnsi="宋体" w:eastAsia="宋体" w:cs="宋体"/>
                <w:spacing w:val="-4"/>
                <w:sz w:val="21"/>
                <w:szCs w:val="21"/>
              </w:rPr>
              <w:t>收</w:t>
            </w:r>
            <w:r>
              <w:rPr>
                <w:rFonts w:ascii="宋体" w:hAnsi="宋体" w:eastAsia="宋体" w:cs="宋体"/>
                <w:spacing w:val="-3"/>
                <w:sz w:val="21"/>
                <w:szCs w:val="21"/>
              </w:rPr>
              <w:t>入</w:t>
            </w:r>
          </w:p>
        </w:tc>
        <w:tc>
          <w:tcPr>
            <w:tcW w:w="1900" w:type="dxa"/>
            <w:vAlign w:val="top"/>
          </w:tcPr>
          <w:p>
            <w:pPr>
              <w:spacing w:before="33" w:line="214" w:lineRule="auto"/>
              <w:ind w:left="746"/>
              <w:rPr>
                <w:rFonts w:ascii="宋体" w:hAnsi="宋体" w:eastAsia="宋体" w:cs="宋体"/>
                <w:sz w:val="21"/>
                <w:szCs w:val="21"/>
              </w:rPr>
            </w:pPr>
            <w:r>
              <w:rPr>
                <w:rFonts w:ascii="宋体" w:hAnsi="宋体" w:eastAsia="宋体" w:cs="宋体"/>
                <w:spacing w:val="-2"/>
                <w:sz w:val="21"/>
                <w:szCs w:val="21"/>
              </w:rPr>
              <w:t>成本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48" w:type="dxa"/>
            <w:vAlign w:val="top"/>
          </w:tcPr>
          <w:p>
            <w:pPr>
              <w:spacing w:before="32" w:line="215" w:lineRule="auto"/>
              <w:ind w:left="117"/>
              <w:rPr>
                <w:rFonts w:ascii="宋体" w:hAnsi="宋体" w:eastAsia="宋体" w:cs="宋体"/>
                <w:sz w:val="21"/>
                <w:szCs w:val="21"/>
              </w:rPr>
            </w:pPr>
            <w:r>
              <w:rPr>
                <w:rFonts w:ascii="宋体" w:hAnsi="宋体" w:eastAsia="宋体" w:cs="宋体"/>
                <w:spacing w:val="-2"/>
                <w:sz w:val="21"/>
                <w:szCs w:val="21"/>
              </w:rPr>
              <w:t>主营业</w:t>
            </w:r>
            <w:r>
              <w:rPr>
                <w:rFonts w:ascii="宋体" w:hAnsi="宋体" w:eastAsia="宋体" w:cs="宋体"/>
                <w:spacing w:val="-1"/>
                <w:sz w:val="21"/>
                <w:szCs w:val="21"/>
              </w:rPr>
              <w:t>务</w:t>
            </w:r>
          </w:p>
        </w:tc>
        <w:tc>
          <w:tcPr>
            <w:tcW w:w="1895" w:type="dxa"/>
            <w:vAlign w:val="top"/>
          </w:tcPr>
          <w:p>
            <w:pPr>
              <w:spacing w:before="62" w:line="189" w:lineRule="auto"/>
              <w:ind w:left="316"/>
              <w:rPr>
                <w:rFonts w:ascii="宋体" w:hAnsi="宋体" w:eastAsia="宋体" w:cs="宋体"/>
                <w:sz w:val="21"/>
                <w:szCs w:val="21"/>
              </w:rPr>
            </w:pPr>
            <w:r>
              <w:rPr>
                <w:rFonts w:ascii="宋体" w:hAnsi="宋体" w:eastAsia="宋体" w:cs="宋体"/>
                <w:spacing w:val="-13"/>
                <w:sz w:val="21"/>
                <w:szCs w:val="21"/>
              </w:rPr>
              <w:t>2,697,101,828.6</w:t>
            </w:r>
            <w:r>
              <w:rPr>
                <w:rFonts w:ascii="宋体" w:hAnsi="宋体" w:eastAsia="宋体" w:cs="宋体"/>
                <w:spacing w:val="-12"/>
                <w:sz w:val="21"/>
                <w:szCs w:val="21"/>
              </w:rPr>
              <w:t>3</w:t>
            </w:r>
          </w:p>
        </w:tc>
        <w:tc>
          <w:tcPr>
            <w:tcW w:w="1895" w:type="dxa"/>
            <w:vAlign w:val="top"/>
          </w:tcPr>
          <w:p>
            <w:pPr>
              <w:spacing w:before="62" w:line="189" w:lineRule="auto"/>
              <w:ind w:left="318"/>
              <w:rPr>
                <w:rFonts w:ascii="宋体" w:hAnsi="宋体" w:eastAsia="宋体" w:cs="宋体"/>
                <w:sz w:val="21"/>
                <w:szCs w:val="21"/>
              </w:rPr>
            </w:pPr>
            <w:r>
              <w:rPr>
                <w:rFonts w:ascii="宋体" w:hAnsi="宋体" w:eastAsia="宋体" w:cs="宋体"/>
                <w:spacing w:val="-13"/>
                <w:sz w:val="21"/>
                <w:szCs w:val="21"/>
              </w:rPr>
              <w:t>2,085,349,622.97</w:t>
            </w:r>
          </w:p>
        </w:tc>
        <w:tc>
          <w:tcPr>
            <w:tcW w:w="1896" w:type="dxa"/>
            <w:vAlign w:val="top"/>
          </w:tcPr>
          <w:p>
            <w:pPr>
              <w:spacing w:before="62" w:line="189" w:lineRule="auto"/>
              <w:ind w:left="319"/>
              <w:rPr>
                <w:rFonts w:ascii="宋体" w:hAnsi="宋体" w:eastAsia="宋体" w:cs="宋体"/>
                <w:sz w:val="21"/>
                <w:szCs w:val="21"/>
              </w:rPr>
            </w:pPr>
            <w:r>
              <w:rPr>
                <w:rFonts w:ascii="宋体" w:hAnsi="宋体" w:eastAsia="宋体" w:cs="宋体"/>
                <w:spacing w:val="-13"/>
                <w:sz w:val="21"/>
                <w:szCs w:val="21"/>
              </w:rPr>
              <w:t>2,166,523,028.95</w:t>
            </w:r>
          </w:p>
        </w:tc>
        <w:tc>
          <w:tcPr>
            <w:tcW w:w="1900" w:type="dxa"/>
            <w:vAlign w:val="top"/>
          </w:tcPr>
          <w:p>
            <w:pPr>
              <w:spacing w:before="62" w:line="189" w:lineRule="auto"/>
              <w:ind w:left="340"/>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4"/>
                <w:sz w:val="21"/>
                <w:szCs w:val="21"/>
              </w:rPr>
              <w:t>,516,599,912.78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348" w:type="dxa"/>
            <w:vAlign w:val="top"/>
          </w:tcPr>
          <w:p>
            <w:pPr>
              <w:spacing w:before="32" w:line="213" w:lineRule="auto"/>
              <w:ind w:left="116"/>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业务</w:t>
            </w:r>
          </w:p>
        </w:tc>
        <w:tc>
          <w:tcPr>
            <w:tcW w:w="1895" w:type="dxa"/>
            <w:vAlign w:val="top"/>
          </w:tcPr>
          <w:p>
            <w:pPr>
              <w:spacing w:before="61" w:line="188" w:lineRule="auto"/>
              <w:ind w:left="692"/>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,222,290.18</w:t>
            </w:r>
          </w:p>
        </w:tc>
        <w:tc>
          <w:tcPr>
            <w:tcW w:w="1895" w:type="dxa"/>
            <w:vAlign w:val="top"/>
          </w:tcPr>
          <w:p>
            <w:pPr>
              <w:spacing w:before="61" w:line="188" w:lineRule="auto"/>
              <w:ind w:left="708"/>
              <w:rPr>
                <w:rFonts w:ascii="宋体" w:hAnsi="宋体" w:eastAsia="宋体" w:cs="宋体"/>
                <w:sz w:val="21"/>
                <w:szCs w:val="21"/>
              </w:rPr>
            </w:pPr>
            <w:r>
              <w:rPr>
                <w:rFonts w:ascii="宋体" w:hAnsi="宋体" w:eastAsia="宋体" w:cs="宋体"/>
                <w:spacing w:val="-15"/>
                <w:sz w:val="21"/>
                <w:szCs w:val="21"/>
              </w:rPr>
              <w:t>1,729,243.8</w:t>
            </w:r>
            <w:r>
              <w:rPr>
                <w:rFonts w:ascii="宋体" w:hAnsi="宋体" w:eastAsia="宋体" w:cs="宋体"/>
                <w:spacing w:val="-14"/>
                <w:sz w:val="21"/>
                <w:szCs w:val="21"/>
              </w:rPr>
              <w:t>2</w:t>
            </w:r>
          </w:p>
        </w:tc>
        <w:tc>
          <w:tcPr>
            <w:tcW w:w="1896" w:type="dxa"/>
            <w:vAlign w:val="top"/>
          </w:tcPr>
          <w:p>
            <w:pPr>
              <w:spacing w:before="61" w:line="188" w:lineRule="auto"/>
              <w:ind w:left="604"/>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6,494,072.28</w:t>
            </w:r>
          </w:p>
        </w:tc>
        <w:tc>
          <w:tcPr>
            <w:tcW w:w="1900" w:type="dxa"/>
            <w:vAlign w:val="top"/>
          </w:tcPr>
          <w:p>
            <w:pPr>
              <w:spacing w:before="61" w:line="188" w:lineRule="auto"/>
              <w:ind w:left="693"/>
              <w:rPr>
                <w:rFonts w:ascii="宋体" w:hAnsi="宋体" w:eastAsia="宋体" w:cs="宋体"/>
                <w:sz w:val="21"/>
                <w:szCs w:val="21"/>
              </w:rPr>
            </w:pPr>
            <w:r>
              <w:rPr>
                <w:rFonts w:ascii="宋体" w:hAnsi="宋体" w:eastAsia="宋体" w:cs="宋体"/>
                <w:spacing w:val="-19"/>
                <w:sz w:val="21"/>
                <w:szCs w:val="21"/>
              </w:rPr>
              <w:t>7</w:t>
            </w:r>
            <w:r>
              <w:rPr>
                <w:rFonts w:ascii="宋体" w:hAnsi="宋体" w:eastAsia="宋体" w:cs="宋体"/>
                <w:spacing w:val="-13"/>
                <w:sz w:val="21"/>
                <w:szCs w:val="21"/>
              </w:rPr>
              <w:t>,775,098.48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348" w:type="dxa"/>
            <w:vAlign w:val="top"/>
          </w:tcPr>
          <w:p>
            <w:pPr>
              <w:spacing w:before="36" w:line="216" w:lineRule="auto"/>
              <w:ind w:left="469"/>
              <w:rPr>
                <w:rFonts w:ascii="宋体" w:hAnsi="宋体" w:eastAsia="宋体" w:cs="宋体"/>
                <w:sz w:val="21"/>
                <w:szCs w:val="21"/>
              </w:rPr>
            </w:pPr>
            <w:r>
              <w:rPr>
                <w:rFonts w:ascii="宋体" w:hAnsi="宋体" w:eastAsia="宋体" w:cs="宋体"/>
                <w:spacing w:val="-2"/>
                <w:sz w:val="21"/>
                <w:szCs w:val="21"/>
              </w:rPr>
              <w:t>合计</w:t>
            </w:r>
          </w:p>
        </w:tc>
        <w:tc>
          <w:tcPr>
            <w:tcW w:w="1895" w:type="dxa"/>
            <w:vAlign w:val="top"/>
          </w:tcPr>
          <w:p>
            <w:pPr>
              <w:spacing w:before="64" w:line="191" w:lineRule="auto"/>
              <w:ind w:left="326"/>
              <w:rPr>
                <w:rFonts w:ascii="宋体" w:hAnsi="宋体" w:eastAsia="宋体" w:cs="宋体"/>
                <w:sz w:val="21"/>
                <w:szCs w:val="21"/>
              </w:rPr>
            </w:pPr>
            <w:r>
              <w:rPr>
                <w:rFonts w:ascii="宋体" w:hAnsi="宋体" w:eastAsia="宋体" w:cs="宋体"/>
                <w:spacing w:val="-24"/>
                <w:sz w:val="21"/>
                <w:szCs w:val="21"/>
              </w:rPr>
              <w:t>2</w:t>
            </w:r>
            <w:r>
              <w:rPr>
                <w:rFonts w:ascii="宋体" w:hAnsi="宋体" w:eastAsia="宋体" w:cs="宋体"/>
                <w:spacing w:val="-13"/>
                <w:sz w:val="21"/>
                <w:szCs w:val="21"/>
              </w:rPr>
              <w:t>,702,324,118.81</w:t>
            </w:r>
          </w:p>
        </w:tc>
        <w:tc>
          <w:tcPr>
            <w:tcW w:w="1895" w:type="dxa"/>
            <w:vAlign w:val="top"/>
          </w:tcPr>
          <w:p>
            <w:pPr>
              <w:spacing w:before="64" w:line="191" w:lineRule="auto"/>
              <w:ind w:left="318"/>
              <w:rPr>
                <w:rFonts w:ascii="宋体" w:hAnsi="宋体" w:eastAsia="宋体" w:cs="宋体"/>
                <w:sz w:val="21"/>
                <w:szCs w:val="21"/>
              </w:rPr>
            </w:pPr>
            <w:r>
              <w:rPr>
                <w:rFonts w:ascii="宋体" w:hAnsi="宋体" w:eastAsia="宋体" w:cs="宋体"/>
                <w:spacing w:val="-13"/>
                <w:sz w:val="21"/>
                <w:szCs w:val="21"/>
              </w:rPr>
              <w:t>2,087,078,866.79</w:t>
            </w:r>
          </w:p>
        </w:tc>
        <w:tc>
          <w:tcPr>
            <w:tcW w:w="1896" w:type="dxa"/>
            <w:vAlign w:val="top"/>
          </w:tcPr>
          <w:p>
            <w:pPr>
              <w:spacing w:before="64" w:line="191" w:lineRule="auto"/>
              <w:ind w:left="319"/>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,183,017,101.23</w:t>
            </w:r>
          </w:p>
        </w:tc>
        <w:tc>
          <w:tcPr>
            <w:tcW w:w="1900" w:type="dxa"/>
            <w:vAlign w:val="top"/>
          </w:tcPr>
          <w:p>
            <w:pPr>
              <w:spacing w:before="64" w:line="191" w:lineRule="auto"/>
              <w:ind w:left="350"/>
              <w:rPr>
                <w:rFonts w:ascii="宋体" w:hAnsi="宋体" w:eastAsia="宋体" w:cs="宋体"/>
                <w:sz w:val="21"/>
                <w:szCs w:val="21"/>
              </w:rPr>
            </w:pPr>
            <w:r>
              <w:rPr>
                <w:rFonts w:ascii="宋体" w:hAnsi="宋体" w:eastAsia="宋体" w:cs="宋体"/>
                <w:spacing w:val="-15"/>
                <w:sz w:val="21"/>
                <w:szCs w:val="21"/>
              </w:rPr>
              <w:t>1,524,375,011.2</w:t>
            </w:r>
            <w:r>
              <w:rPr>
                <w:rFonts w:ascii="宋体" w:hAnsi="宋体" w:eastAsia="宋体" w:cs="宋体"/>
                <w:spacing w:val="-14"/>
                <w:sz w:val="21"/>
                <w:szCs w:val="21"/>
              </w:rPr>
              <w:t>6</w:t>
            </w:r>
          </w:p>
        </w:tc>
      </w:tr>
    </w:tbl>
    <w:p>
      <w:pPr>
        <w:spacing w:line="262" w:lineRule="auto"/>
        <w:rPr>
          <w:rFonts w:ascii="Arial"/>
          <w:sz w:val="21"/>
        </w:rPr>
      </w:pPr>
    </w:p>
    <w:p>
      <w:pPr>
        <w:spacing w:before="69"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(2).合同产生的收入的情况</w:t>
      </w:r>
    </w:p>
    <w:p>
      <w:pPr>
        <w:spacing w:before="77" w:line="222" w:lineRule="auto"/>
        <w:ind w:left="172"/>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7"/>
          <w:sz w:val="21"/>
          <w:szCs w:val="21"/>
        </w:rPr>
        <w:t>适用 □不适用</w:t>
      </w:r>
    </w:p>
    <w:p>
      <w:pPr>
        <w:spacing w:before="22" w:line="212" w:lineRule="auto"/>
        <w:ind w:right="112"/>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0"/>
        <w:gridCol w:w="2541"/>
        <w:gridCol w:w="27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730" w:type="dxa"/>
            <w:vAlign w:val="top"/>
          </w:tcPr>
          <w:p>
            <w:pPr>
              <w:spacing w:before="34" w:line="218" w:lineRule="auto"/>
              <w:ind w:left="1451"/>
              <w:rPr>
                <w:rFonts w:ascii="宋体" w:hAnsi="宋体" w:eastAsia="宋体" w:cs="宋体"/>
                <w:sz w:val="21"/>
                <w:szCs w:val="21"/>
              </w:rPr>
            </w:pPr>
            <w:r>
              <w:rPr>
                <w:rFonts w:ascii="宋体" w:hAnsi="宋体" w:eastAsia="宋体" w:cs="宋体"/>
                <w:spacing w:val="-2"/>
                <w:sz w:val="21"/>
                <w:szCs w:val="21"/>
              </w:rPr>
              <w:t>合同</w:t>
            </w:r>
            <w:r>
              <w:rPr>
                <w:rFonts w:ascii="宋体" w:hAnsi="宋体" w:eastAsia="宋体" w:cs="宋体"/>
                <w:spacing w:val="-1"/>
                <w:sz w:val="21"/>
                <w:szCs w:val="21"/>
              </w:rPr>
              <w:t>分类</w:t>
            </w:r>
          </w:p>
        </w:tc>
        <w:tc>
          <w:tcPr>
            <w:tcW w:w="2541" w:type="dxa"/>
            <w:vAlign w:val="top"/>
          </w:tcPr>
          <w:p>
            <w:pPr>
              <w:spacing w:before="34" w:line="218" w:lineRule="auto"/>
              <w:ind w:left="795"/>
              <w:rPr>
                <w:rFonts w:ascii="宋体" w:hAnsi="宋体" w:eastAsia="宋体" w:cs="宋体"/>
                <w:sz w:val="21"/>
                <w:szCs w:val="21"/>
              </w:rPr>
            </w:pPr>
            <w:r>
              <w:rPr>
                <w:rFonts w:ascii="宋体" w:hAnsi="宋体" w:eastAsia="宋体" w:cs="宋体"/>
                <w:sz w:val="21"/>
                <w:szCs w:val="21"/>
              </w:rPr>
              <w:t>XXX</w:t>
            </w:r>
            <w:r>
              <w:rPr>
                <w:rFonts w:ascii="宋体" w:hAnsi="宋体" w:eastAsia="宋体" w:cs="宋体"/>
                <w:spacing w:val="37"/>
                <w:sz w:val="21"/>
                <w:szCs w:val="21"/>
              </w:rPr>
              <w:t>-</w:t>
            </w:r>
            <w:r>
              <w:rPr>
                <w:rFonts w:ascii="宋体" w:hAnsi="宋体" w:eastAsia="宋体" w:cs="宋体"/>
                <w:spacing w:val="35"/>
                <w:sz w:val="21"/>
                <w:szCs w:val="21"/>
              </w:rPr>
              <w:t>分部</w:t>
            </w:r>
          </w:p>
        </w:tc>
        <w:tc>
          <w:tcPr>
            <w:tcW w:w="2783" w:type="dxa"/>
            <w:vAlign w:val="top"/>
          </w:tcPr>
          <w:p>
            <w:pPr>
              <w:spacing w:before="34" w:line="218" w:lineRule="auto"/>
              <w:ind w:left="1186"/>
              <w:rPr>
                <w:rFonts w:ascii="宋体" w:hAnsi="宋体" w:eastAsia="宋体" w:cs="宋体"/>
                <w:sz w:val="21"/>
                <w:szCs w:val="21"/>
              </w:rPr>
            </w:pPr>
            <w:r>
              <w:rPr>
                <w:rFonts w:ascii="宋体" w:hAnsi="宋体" w:eastAsia="宋体" w:cs="宋体"/>
                <w:spacing w:val="-2"/>
                <w:sz w:val="21"/>
                <w:szCs w:val="21"/>
              </w:rPr>
              <w:t>合计</w:t>
            </w:r>
          </w:p>
        </w:tc>
      </w:tr>
    </w:tbl>
    <w:p>
      <w:pPr>
        <w:rPr>
          <w:rFonts w:ascii="Arial"/>
          <w:sz w:val="21"/>
        </w:rPr>
      </w:pPr>
    </w:p>
    <w:p>
      <w:pPr>
        <w:sectPr>
          <w:headerReference r:id="rId120" w:type="default"/>
          <w:footerReference r:id="rId121" w:type="default"/>
          <w:pgSz w:w="11907" w:h="16839"/>
          <w:pgMar w:top="1392" w:right="1159" w:bottom="1395" w:left="1685" w:header="856" w:footer="1191" w:gutter="0"/>
          <w:cols w:space="720" w:num="1"/>
        </w:sectPr>
      </w:pPr>
    </w:p>
    <w:p>
      <w:pPr>
        <w:spacing w:line="132" w:lineRule="exact"/>
      </w:pPr>
    </w:p>
    <w:tbl>
      <w:tblPr>
        <w:tblStyle w:val="4"/>
        <w:tblW w:w="9054"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0"/>
        <w:gridCol w:w="2541"/>
        <w:gridCol w:w="27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730" w:type="dxa"/>
            <w:vAlign w:val="top"/>
          </w:tcPr>
          <w:p>
            <w:pPr>
              <w:spacing w:before="37" w:line="216" w:lineRule="auto"/>
              <w:ind w:left="120"/>
              <w:rPr>
                <w:rFonts w:ascii="宋体" w:hAnsi="宋体" w:eastAsia="宋体" w:cs="宋体"/>
                <w:sz w:val="21"/>
                <w:szCs w:val="21"/>
              </w:rPr>
            </w:pPr>
            <w:r>
              <w:rPr>
                <w:rFonts w:ascii="宋体" w:hAnsi="宋体" w:eastAsia="宋体" w:cs="宋体"/>
                <w:spacing w:val="-3"/>
                <w:sz w:val="21"/>
                <w:szCs w:val="21"/>
              </w:rPr>
              <w:t>商</w:t>
            </w:r>
            <w:r>
              <w:rPr>
                <w:rFonts w:ascii="宋体" w:hAnsi="宋体" w:eastAsia="宋体" w:cs="宋体"/>
                <w:spacing w:val="-2"/>
                <w:sz w:val="21"/>
                <w:szCs w:val="21"/>
              </w:rPr>
              <w:t>品类型</w:t>
            </w:r>
          </w:p>
        </w:tc>
        <w:tc>
          <w:tcPr>
            <w:tcW w:w="2541" w:type="dxa"/>
            <w:vAlign w:val="top"/>
          </w:tcPr>
          <w:p>
            <w:pPr>
              <w:rPr>
                <w:rFonts w:ascii="Arial"/>
                <w:sz w:val="21"/>
              </w:rPr>
            </w:pPr>
          </w:p>
        </w:tc>
        <w:tc>
          <w:tcPr>
            <w:tcW w:w="27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730" w:type="dxa"/>
            <w:vAlign w:val="top"/>
          </w:tcPr>
          <w:p>
            <w:pPr>
              <w:spacing w:before="30" w:line="218" w:lineRule="auto"/>
              <w:ind w:left="540"/>
              <w:rPr>
                <w:rFonts w:ascii="宋体" w:hAnsi="宋体" w:eastAsia="宋体" w:cs="宋体"/>
                <w:sz w:val="21"/>
                <w:szCs w:val="21"/>
              </w:rPr>
            </w:pPr>
            <w:r>
              <w:rPr>
                <w:rFonts w:ascii="宋体" w:hAnsi="宋体" w:eastAsia="宋体" w:cs="宋体"/>
                <w:spacing w:val="-2"/>
                <w:sz w:val="21"/>
                <w:szCs w:val="21"/>
              </w:rPr>
              <w:t>商品销</w:t>
            </w:r>
            <w:r>
              <w:rPr>
                <w:rFonts w:ascii="宋体" w:hAnsi="宋体" w:eastAsia="宋体" w:cs="宋体"/>
                <w:spacing w:val="-1"/>
                <w:sz w:val="21"/>
                <w:szCs w:val="21"/>
              </w:rPr>
              <w:t>售收入</w:t>
            </w:r>
          </w:p>
        </w:tc>
        <w:tc>
          <w:tcPr>
            <w:tcW w:w="2541" w:type="dxa"/>
            <w:vAlign w:val="top"/>
          </w:tcPr>
          <w:p>
            <w:pPr>
              <w:rPr>
                <w:rFonts w:ascii="Arial"/>
                <w:sz w:val="21"/>
              </w:rPr>
            </w:pPr>
          </w:p>
        </w:tc>
        <w:tc>
          <w:tcPr>
            <w:tcW w:w="2783" w:type="dxa"/>
            <w:vAlign w:val="top"/>
          </w:tcPr>
          <w:p>
            <w:pPr>
              <w:spacing w:before="43" w:line="201"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,638,048,152.29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730" w:type="dxa"/>
            <w:vAlign w:val="top"/>
          </w:tcPr>
          <w:p>
            <w:pPr>
              <w:spacing w:before="30" w:line="215" w:lineRule="auto"/>
              <w:ind w:left="541"/>
              <w:rPr>
                <w:rFonts w:ascii="宋体" w:hAnsi="宋体" w:eastAsia="宋体" w:cs="宋体"/>
                <w:sz w:val="21"/>
                <w:szCs w:val="21"/>
              </w:rPr>
            </w:pPr>
            <w:r>
              <w:rPr>
                <w:rFonts w:ascii="宋体" w:hAnsi="宋体" w:eastAsia="宋体" w:cs="宋体"/>
                <w:spacing w:val="-2"/>
                <w:sz w:val="21"/>
                <w:szCs w:val="21"/>
              </w:rPr>
              <w:t>劳务服务</w:t>
            </w:r>
            <w:r>
              <w:rPr>
                <w:rFonts w:ascii="宋体" w:hAnsi="宋体" w:eastAsia="宋体" w:cs="宋体"/>
                <w:spacing w:val="-1"/>
                <w:sz w:val="21"/>
                <w:szCs w:val="21"/>
              </w:rPr>
              <w:t>收入</w:t>
            </w:r>
          </w:p>
        </w:tc>
        <w:tc>
          <w:tcPr>
            <w:tcW w:w="2541" w:type="dxa"/>
            <w:vAlign w:val="top"/>
          </w:tcPr>
          <w:p>
            <w:pPr>
              <w:rPr>
                <w:rFonts w:ascii="Arial"/>
                <w:sz w:val="21"/>
              </w:rPr>
            </w:pPr>
          </w:p>
        </w:tc>
        <w:tc>
          <w:tcPr>
            <w:tcW w:w="2783" w:type="dxa"/>
            <w:vAlign w:val="top"/>
          </w:tcPr>
          <w:p>
            <w:pPr>
              <w:spacing w:before="43"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64,</w:t>
            </w:r>
            <w:r>
              <w:rPr>
                <w:rFonts w:ascii="Times New Roman" w:hAnsi="Times New Roman" w:eastAsia="Times New Roman" w:cs="Times New Roman"/>
                <w:sz w:val="21"/>
                <w:szCs w:val="21"/>
              </w:rPr>
              <w:t>275,966.52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730" w:type="dxa"/>
            <w:vAlign w:val="top"/>
          </w:tcPr>
          <w:p>
            <w:pPr>
              <w:spacing w:before="33" w:line="215" w:lineRule="auto"/>
              <w:ind w:left="117"/>
              <w:rPr>
                <w:rFonts w:ascii="宋体" w:hAnsi="宋体" w:eastAsia="宋体" w:cs="宋体"/>
                <w:sz w:val="21"/>
                <w:szCs w:val="21"/>
              </w:rPr>
            </w:pPr>
            <w:r>
              <w:rPr>
                <w:rFonts w:ascii="宋体" w:hAnsi="宋体" w:eastAsia="宋体" w:cs="宋体"/>
                <w:spacing w:val="-1"/>
                <w:sz w:val="21"/>
                <w:szCs w:val="21"/>
              </w:rPr>
              <w:t>按经营地区分类</w:t>
            </w:r>
          </w:p>
        </w:tc>
        <w:tc>
          <w:tcPr>
            <w:tcW w:w="2541" w:type="dxa"/>
            <w:vAlign w:val="top"/>
          </w:tcPr>
          <w:p>
            <w:pPr>
              <w:rPr>
                <w:rFonts w:ascii="Arial"/>
                <w:sz w:val="21"/>
              </w:rPr>
            </w:pPr>
          </w:p>
        </w:tc>
        <w:tc>
          <w:tcPr>
            <w:tcW w:w="27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3730" w:type="dxa"/>
            <w:vAlign w:val="top"/>
          </w:tcPr>
          <w:p>
            <w:pPr>
              <w:rPr>
                <w:rFonts w:ascii="Arial"/>
                <w:sz w:val="21"/>
              </w:rPr>
            </w:pPr>
          </w:p>
        </w:tc>
        <w:tc>
          <w:tcPr>
            <w:tcW w:w="2541" w:type="dxa"/>
            <w:vAlign w:val="top"/>
          </w:tcPr>
          <w:p>
            <w:pPr>
              <w:rPr>
                <w:rFonts w:ascii="Arial"/>
                <w:sz w:val="21"/>
              </w:rPr>
            </w:pPr>
          </w:p>
        </w:tc>
        <w:tc>
          <w:tcPr>
            <w:tcW w:w="27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730" w:type="dxa"/>
            <w:vAlign w:val="top"/>
          </w:tcPr>
          <w:p>
            <w:pPr>
              <w:spacing w:before="31" w:line="214" w:lineRule="auto"/>
              <w:ind w:left="121"/>
              <w:rPr>
                <w:rFonts w:ascii="宋体" w:hAnsi="宋体" w:eastAsia="宋体" w:cs="宋体"/>
                <w:sz w:val="21"/>
                <w:szCs w:val="21"/>
              </w:rPr>
            </w:pPr>
            <w:r>
              <w:rPr>
                <w:rFonts w:ascii="宋体" w:hAnsi="宋体" w:eastAsia="宋体" w:cs="宋体"/>
                <w:spacing w:val="-2"/>
                <w:sz w:val="21"/>
                <w:szCs w:val="21"/>
              </w:rPr>
              <w:t>市场或客</w:t>
            </w:r>
            <w:r>
              <w:rPr>
                <w:rFonts w:ascii="宋体" w:hAnsi="宋体" w:eastAsia="宋体" w:cs="宋体"/>
                <w:spacing w:val="-1"/>
                <w:sz w:val="21"/>
                <w:szCs w:val="21"/>
              </w:rPr>
              <w:t>户类型</w:t>
            </w:r>
          </w:p>
        </w:tc>
        <w:tc>
          <w:tcPr>
            <w:tcW w:w="2541" w:type="dxa"/>
            <w:vAlign w:val="top"/>
          </w:tcPr>
          <w:p>
            <w:pPr>
              <w:rPr>
                <w:rFonts w:ascii="Arial"/>
                <w:sz w:val="21"/>
              </w:rPr>
            </w:pPr>
          </w:p>
        </w:tc>
        <w:tc>
          <w:tcPr>
            <w:tcW w:w="27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3730" w:type="dxa"/>
            <w:vAlign w:val="top"/>
          </w:tcPr>
          <w:p>
            <w:pPr>
              <w:rPr>
                <w:rFonts w:ascii="Arial"/>
                <w:sz w:val="21"/>
              </w:rPr>
            </w:pPr>
          </w:p>
        </w:tc>
        <w:tc>
          <w:tcPr>
            <w:tcW w:w="2541" w:type="dxa"/>
            <w:vAlign w:val="top"/>
          </w:tcPr>
          <w:p>
            <w:pPr>
              <w:rPr>
                <w:rFonts w:ascii="Arial"/>
                <w:sz w:val="21"/>
              </w:rPr>
            </w:pPr>
          </w:p>
        </w:tc>
        <w:tc>
          <w:tcPr>
            <w:tcW w:w="27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730" w:type="dxa"/>
            <w:vAlign w:val="top"/>
          </w:tcPr>
          <w:p>
            <w:pPr>
              <w:spacing w:before="32" w:line="216" w:lineRule="auto"/>
              <w:ind w:left="116"/>
              <w:rPr>
                <w:rFonts w:ascii="宋体" w:hAnsi="宋体" w:eastAsia="宋体" w:cs="宋体"/>
                <w:sz w:val="21"/>
                <w:szCs w:val="21"/>
              </w:rPr>
            </w:pPr>
            <w:r>
              <w:rPr>
                <w:rFonts w:ascii="宋体" w:hAnsi="宋体" w:eastAsia="宋体" w:cs="宋体"/>
                <w:spacing w:val="-2"/>
                <w:sz w:val="21"/>
                <w:szCs w:val="21"/>
              </w:rPr>
              <w:t>合同</w:t>
            </w:r>
            <w:r>
              <w:rPr>
                <w:rFonts w:ascii="宋体" w:hAnsi="宋体" w:eastAsia="宋体" w:cs="宋体"/>
                <w:spacing w:val="-1"/>
                <w:sz w:val="21"/>
                <w:szCs w:val="21"/>
              </w:rPr>
              <w:t>类型</w:t>
            </w:r>
          </w:p>
        </w:tc>
        <w:tc>
          <w:tcPr>
            <w:tcW w:w="2541" w:type="dxa"/>
            <w:vAlign w:val="top"/>
          </w:tcPr>
          <w:p>
            <w:pPr>
              <w:rPr>
                <w:rFonts w:ascii="Arial"/>
                <w:sz w:val="21"/>
              </w:rPr>
            </w:pPr>
          </w:p>
        </w:tc>
        <w:tc>
          <w:tcPr>
            <w:tcW w:w="27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3730" w:type="dxa"/>
            <w:vAlign w:val="top"/>
          </w:tcPr>
          <w:p>
            <w:pPr>
              <w:rPr>
                <w:rFonts w:ascii="Arial"/>
                <w:sz w:val="21"/>
              </w:rPr>
            </w:pPr>
          </w:p>
        </w:tc>
        <w:tc>
          <w:tcPr>
            <w:tcW w:w="2541" w:type="dxa"/>
            <w:vAlign w:val="top"/>
          </w:tcPr>
          <w:p>
            <w:pPr>
              <w:rPr>
                <w:rFonts w:ascii="Arial"/>
                <w:sz w:val="21"/>
              </w:rPr>
            </w:pPr>
          </w:p>
        </w:tc>
        <w:tc>
          <w:tcPr>
            <w:tcW w:w="27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730" w:type="dxa"/>
            <w:vAlign w:val="top"/>
          </w:tcPr>
          <w:p>
            <w:pPr>
              <w:spacing w:before="32" w:line="213" w:lineRule="auto"/>
              <w:ind w:left="117"/>
              <w:rPr>
                <w:rFonts w:ascii="宋体" w:hAnsi="宋体" w:eastAsia="宋体" w:cs="宋体"/>
                <w:sz w:val="21"/>
                <w:szCs w:val="21"/>
              </w:rPr>
            </w:pPr>
            <w:r>
              <w:rPr>
                <w:rFonts w:ascii="宋体" w:hAnsi="宋体" w:eastAsia="宋体" w:cs="宋体"/>
                <w:spacing w:val="-1"/>
                <w:sz w:val="21"/>
                <w:szCs w:val="21"/>
              </w:rPr>
              <w:t>按商品转让的时</w:t>
            </w:r>
            <w:r>
              <w:rPr>
                <w:rFonts w:ascii="宋体" w:hAnsi="宋体" w:eastAsia="宋体" w:cs="宋体"/>
                <w:sz w:val="21"/>
                <w:szCs w:val="21"/>
              </w:rPr>
              <w:t>间分类</w:t>
            </w:r>
          </w:p>
        </w:tc>
        <w:tc>
          <w:tcPr>
            <w:tcW w:w="2541" w:type="dxa"/>
            <w:vAlign w:val="top"/>
          </w:tcPr>
          <w:p>
            <w:pPr>
              <w:rPr>
                <w:rFonts w:ascii="Arial"/>
                <w:sz w:val="21"/>
              </w:rPr>
            </w:pPr>
          </w:p>
        </w:tc>
        <w:tc>
          <w:tcPr>
            <w:tcW w:w="27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3730" w:type="dxa"/>
            <w:vAlign w:val="top"/>
          </w:tcPr>
          <w:p>
            <w:pPr>
              <w:rPr>
                <w:rFonts w:ascii="Arial"/>
                <w:sz w:val="21"/>
              </w:rPr>
            </w:pPr>
          </w:p>
        </w:tc>
        <w:tc>
          <w:tcPr>
            <w:tcW w:w="2541" w:type="dxa"/>
            <w:vAlign w:val="top"/>
          </w:tcPr>
          <w:p>
            <w:pPr>
              <w:rPr>
                <w:rFonts w:ascii="Arial"/>
                <w:sz w:val="21"/>
              </w:rPr>
            </w:pPr>
          </w:p>
        </w:tc>
        <w:tc>
          <w:tcPr>
            <w:tcW w:w="27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730" w:type="dxa"/>
            <w:vAlign w:val="top"/>
          </w:tcPr>
          <w:p>
            <w:pPr>
              <w:spacing w:before="33" w:line="215" w:lineRule="auto"/>
              <w:ind w:left="117"/>
              <w:rPr>
                <w:rFonts w:ascii="宋体" w:hAnsi="宋体" w:eastAsia="宋体" w:cs="宋体"/>
                <w:sz w:val="21"/>
                <w:szCs w:val="21"/>
              </w:rPr>
            </w:pPr>
            <w:r>
              <w:rPr>
                <w:rFonts w:ascii="宋体" w:hAnsi="宋体" w:eastAsia="宋体" w:cs="宋体"/>
                <w:spacing w:val="-1"/>
                <w:sz w:val="21"/>
                <w:szCs w:val="21"/>
              </w:rPr>
              <w:t>按合同期限分类</w:t>
            </w:r>
          </w:p>
        </w:tc>
        <w:tc>
          <w:tcPr>
            <w:tcW w:w="2541" w:type="dxa"/>
            <w:vAlign w:val="top"/>
          </w:tcPr>
          <w:p>
            <w:pPr>
              <w:rPr>
                <w:rFonts w:ascii="Arial"/>
                <w:sz w:val="21"/>
              </w:rPr>
            </w:pPr>
          </w:p>
        </w:tc>
        <w:tc>
          <w:tcPr>
            <w:tcW w:w="27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730" w:type="dxa"/>
            <w:vAlign w:val="top"/>
          </w:tcPr>
          <w:p>
            <w:pPr>
              <w:rPr>
                <w:rFonts w:ascii="Arial"/>
                <w:sz w:val="21"/>
              </w:rPr>
            </w:pPr>
          </w:p>
        </w:tc>
        <w:tc>
          <w:tcPr>
            <w:tcW w:w="2541" w:type="dxa"/>
            <w:vAlign w:val="top"/>
          </w:tcPr>
          <w:p>
            <w:pPr>
              <w:rPr>
                <w:rFonts w:ascii="Arial"/>
                <w:sz w:val="21"/>
              </w:rPr>
            </w:pPr>
          </w:p>
        </w:tc>
        <w:tc>
          <w:tcPr>
            <w:tcW w:w="27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730" w:type="dxa"/>
            <w:vAlign w:val="top"/>
          </w:tcPr>
          <w:p>
            <w:pPr>
              <w:spacing w:before="35" w:line="213" w:lineRule="auto"/>
              <w:ind w:left="117"/>
              <w:rPr>
                <w:rFonts w:ascii="宋体" w:hAnsi="宋体" w:eastAsia="宋体" w:cs="宋体"/>
                <w:sz w:val="21"/>
                <w:szCs w:val="21"/>
              </w:rPr>
            </w:pPr>
            <w:r>
              <w:rPr>
                <w:rFonts w:ascii="宋体" w:hAnsi="宋体" w:eastAsia="宋体" w:cs="宋体"/>
                <w:spacing w:val="-1"/>
                <w:sz w:val="21"/>
                <w:szCs w:val="21"/>
              </w:rPr>
              <w:t>按销售渠道分类</w:t>
            </w:r>
          </w:p>
        </w:tc>
        <w:tc>
          <w:tcPr>
            <w:tcW w:w="2541" w:type="dxa"/>
            <w:vAlign w:val="top"/>
          </w:tcPr>
          <w:p>
            <w:pPr>
              <w:rPr>
                <w:rFonts w:ascii="Arial"/>
                <w:sz w:val="21"/>
              </w:rPr>
            </w:pPr>
          </w:p>
        </w:tc>
        <w:tc>
          <w:tcPr>
            <w:tcW w:w="27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3730" w:type="dxa"/>
            <w:vAlign w:val="top"/>
          </w:tcPr>
          <w:p>
            <w:pPr>
              <w:rPr>
                <w:rFonts w:ascii="Arial"/>
                <w:sz w:val="21"/>
              </w:rPr>
            </w:pPr>
          </w:p>
        </w:tc>
        <w:tc>
          <w:tcPr>
            <w:tcW w:w="2541" w:type="dxa"/>
            <w:vAlign w:val="top"/>
          </w:tcPr>
          <w:p>
            <w:pPr>
              <w:rPr>
                <w:rFonts w:ascii="Arial"/>
                <w:sz w:val="21"/>
              </w:rPr>
            </w:pPr>
          </w:p>
        </w:tc>
        <w:tc>
          <w:tcPr>
            <w:tcW w:w="27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730" w:type="dxa"/>
            <w:vAlign w:val="top"/>
          </w:tcPr>
          <w:p>
            <w:pPr>
              <w:spacing w:before="34" w:line="218" w:lineRule="auto"/>
              <w:ind w:left="1662"/>
              <w:rPr>
                <w:rFonts w:ascii="宋体" w:hAnsi="宋体" w:eastAsia="宋体" w:cs="宋体"/>
                <w:sz w:val="21"/>
                <w:szCs w:val="21"/>
              </w:rPr>
            </w:pPr>
            <w:r>
              <w:rPr>
                <w:rFonts w:ascii="宋体" w:hAnsi="宋体" w:eastAsia="宋体" w:cs="宋体"/>
                <w:spacing w:val="-2"/>
                <w:sz w:val="21"/>
                <w:szCs w:val="21"/>
              </w:rPr>
              <w:t>合计</w:t>
            </w:r>
          </w:p>
        </w:tc>
        <w:tc>
          <w:tcPr>
            <w:tcW w:w="2541" w:type="dxa"/>
            <w:vAlign w:val="top"/>
          </w:tcPr>
          <w:p>
            <w:pPr>
              <w:rPr>
                <w:rFonts w:ascii="Arial"/>
                <w:sz w:val="21"/>
              </w:rPr>
            </w:pPr>
          </w:p>
        </w:tc>
        <w:tc>
          <w:tcPr>
            <w:tcW w:w="2783" w:type="dxa"/>
            <w:vAlign w:val="top"/>
          </w:tcPr>
          <w:p>
            <w:pPr>
              <w:spacing w:before="48"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2,702,324</w:t>
            </w:r>
            <w:r>
              <w:rPr>
                <w:rFonts w:ascii="Times New Roman" w:hAnsi="Times New Roman" w:eastAsia="Times New Roman" w:cs="Times New Roman"/>
                <w:sz w:val="21"/>
                <w:szCs w:val="21"/>
              </w:rPr>
              <w:t>,118.81</w:t>
            </w:r>
          </w:p>
        </w:tc>
      </w:tr>
    </w:tbl>
    <w:p>
      <w:pPr>
        <w:spacing w:before="29" w:line="221" w:lineRule="auto"/>
        <w:ind w:left="129"/>
        <w:rPr>
          <w:rFonts w:ascii="宋体" w:hAnsi="宋体" w:eastAsia="宋体" w:cs="宋体"/>
          <w:sz w:val="21"/>
          <w:szCs w:val="21"/>
        </w:rPr>
      </w:pPr>
      <w:r>
        <w:rPr>
          <w:rFonts w:ascii="宋体" w:hAnsi="宋体" w:eastAsia="宋体" w:cs="宋体"/>
          <w:spacing w:val="-1"/>
          <w:sz w:val="21"/>
          <w:szCs w:val="21"/>
        </w:rPr>
        <w:t>合同产生的收</w:t>
      </w:r>
      <w:r>
        <w:rPr>
          <w:rFonts w:ascii="宋体" w:hAnsi="宋体" w:eastAsia="宋体" w:cs="宋体"/>
          <w:sz w:val="21"/>
          <w:szCs w:val="21"/>
        </w:rPr>
        <w:t>入说明：</w:t>
      </w:r>
    </w:p>
    <w:p>
      <w:pPr>
        <w:spacing w:before="5" w:line="283" w:lineRule="exact"/>
        <w:ind w:left="134"/>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3" w:lineRule="auto"/>
        <w:ind w:left="165"/>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(3).</w:t>
      </w:r>
      <w:r>
        <w:rPr>
          <w:rFonts w:ascii="宋体" w:hAnsi="宋体" w:eastAsia="宋体" w:cs="宋体"/>
          <w:spacing w:val="-2"/>
          <w:sz w:val="21"/>
          <w:szCs w:val="21"/>
          <w14:textOutline w14:w="3831" w14:cap="flat" w14:cmpd="sng">
            <w14:solidFill>
              <w14:srgbClr w14:val="000000"/>
            </w14:solidFill>
            <w14:prstDash w14:val="solid"/>
            <w14:miter w14:val="0"/>
          </w14:textOutline>
        </w:rPr>
        <w:t>履约义务的说明</w:t>
      </w:r>
    </w:p>
    <w:p>
      <w:pPr>
        <w:spacing w:before="65" w:line="282" w:lineRule="exact"/>
        <w:ind w:left="134"/>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3" w:lineRule="auto"/>
        <w:ind w:left="165"/>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(4).分摊至剩余履约义</w:t>
      </w:r>
      <w:r>
        <w:rPr>
          <w:rFonts w:ascii="宋体" w:hAnsi="宋体" w:eastAsia="宋体" w:cs="宋体"/>
          <w:spacing w:val="-1"/>
          <w:sz w:val="21"/>
          <w:szCs w:val="21"/>
          <w14:textOutline w14:w="3831" w14:cap="flat" w14:cmpd="sng">
            <w14:solidFill>
              <w14:srgbClr w14:val="000000"/>
            </w14:solidFill>
            <w14:prstDash w14:val="solid"/>
            <w14:miter w14:val="0"/>
          </w14:textOutline>
        </w:rPr>
        <w:t>务的说明</w:t>
      </w:r>
    </w:p>
    <w:p>
      <w:pPr>
        <w:spacing w:before="62" w:line="283" w:lineRule="exact"/>
        <w:ind w:left="134"/>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0" w:lineRule="auto"/>
        <w:ind w:left="129"/>
        <w:rPr>
          <w:rFonts w:ascii="宋体" w:hAnsi="宋体" w:eastAsia="宋体" w:cs="宋体"/>
          <w:sz w:val="21"/>
          <w:szCs w:val="21"/>
        </w:rPr>
      </w:pPr>
      <w:r>
        <w:rPr>
          <w:rFonts w:ascii="宋体" w:hAnsi="宋体" w:eastAsia="宋体" w:cs="宋体"/>
          <w:spacing w:val="-13"/>
          <w:sz w:val="21"/>
          <w:szCs w:val="21"/>
          <w14:textOutline w14:w="3831" w14:cap="flat" w14:cmpd="sng">
            <w14:solidFill>
              <w14:srgbClr w14:val="000000"/>
            </w14:solidFill>
            <w14:prstDash w14:val="solid"/>
            <w14:miter w14:val="0"/>
          </w14:textOutline>
        </w:rPr>
        <w:t>60、</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税金及附加</w:t>
      </w:r>
    </w:p>
    <w:p>
      <w:pPr>
        <w:spacing w:before="70" w:line="282" w:lineRule="exact"/>
        <w:ind w:left="128"/>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4" w:line="214" w:lineRule="auto"/>
        <w:ind w:right="119"/>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13"/>
        <w:gridCol w:w="3071"/>
        <w:gridCol w:w="3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913" w:type="dxa"/>
            <w:tcBorders>
              <w:top w:val="single" w:color="000000" w:sz="2" w:space="0"/>
              <w:bottom w:val="single" w:color="000000" w:sz="2" w:space="0"/>
            </w:tcBorders>
            <w:vAlign w:val="top"/>
          </w:tcPr>
          <w:p>
            <w:pPr>
              <w:spacing w:before="38" w:line="221" w:lineRule="auto"/>
              <w:ind w:left="1251"/>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071" w:type="dxa"/>
            <w:tcBorders>
              <w:top w:val="single" w:color="000000" w:sz="2" w:space="0"/>
              <w:bottom w:val="single" w:color="000000" w:sz="2" w:space="0"/>
            </w:tcBorders>
            <w:vAlign w:val="top"/>
          </w:tcPr>
          <w:p>
            <w:pPr>
              <w:spacing w:before="39" w:line="220" w:lineRule="auto"/>
              <w:ind w:left="1013"/>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3081" w:type="dxa"/>
            <w:tcBorders>
              <w:top w:val="single" w:color="000000" w:sz="2" w:space="0"/>
              <w:bottom w:val="single" w:color="000000" w:sz="2" w:space="0"/>
            </w:tcBorders>
            <w:vAlign w:val="top"/>
          </w:tcPr>
          <w:p>
            <w:pPr>
              <w:spacing w:before="38" w:line="221" w:lineRule="auto"/>
              <w:ind w:left="1017"/>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913" w:type="dxa"/>
            <w:tcBorders>
              <w:top w:val="single" w:color="000000" w:sz="2" w:space="0"/>
              <w:bottom w:val="single" w:color="000000" w:sz="2" w:space="0"/>
            </w:tcBorders>
            <w:vAlign w:val="top"/>
          </w:tcPr>
          <w:p>
            <w:pPr>
              <w:spacing w:before="34" w:line="220" w:lineRule="auto"/>
              <w:ind w:left="122"/>
              <w:rPr>
                <w:rFonts w:ascii="宋体" w:hAnsi="宋体" w:eastAsia="宋体" w:cs="宋体"/>
                <w:sz w:val="21"/>
                <w:szCs w:val="21"/>
              </w:rPr>
            </w:pPr>
            <w:r>
              <w:rPr>
                <w:rFonts w:ascii="宋体" w:hAnsi="宋体" w:eastAsia="宋体" w:cs="宋体"/>
                <w:spacing w:val="-2"/>
                <w:sz w:val="21"/>
                <w:szCs w:val="21"/>
              </w:rPr>
              <w:t>消费税</w:t>
            </w:r>
          </w:p>
        </w:tc>
        <w:tc>
          <w:tcPr>
            <w:tcW w:w="3071" w:type="dxa"/>
            <w:tcBorders>
              <w:top w:val="single" w:color="000000" w:sz="2" w:space="0"/>
              <w:bottom w:val="single" w:color="000000" w:sz="2" w:space="0"/>
            </w:tcBorders>
            <w:vAlign w:val="top"/>
          </w:tcPr>
          <w:p>
            <w:pPr>
              <w:rPr>
                <w:rFonts w:ascii="Arial"/>
                <w:sz w:val="21"/>
              </w:rPr>
            </w:pPr>
          </w:p>
        </w:tc>
        <w:tc>
          <w:tcPr>
            <w:tcW w:w="308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913" w:type="dxa"/>
            <w:tcBorders>
              <w:top w:val="single" w:color="000000" w:sz="2" w:space="0"/>
              <w:bottom w:val="single" w:color="000000" w:sz="2" w:space="0"/>
            </w:tcBorders>
            <w:vAlign w:val="top"/>
          </w:tcPr>
          <w:p>
            <w:pPr>
              <w:spacing w:before="34" w:line="220" w:lineRule="auto"/>
              <w:ind w:left="124"/>
              <w:rPr>
                <w:rFonts w:ascii="宋体" w:hAnsi="宋体" w:eastAsia="宋体" w:cs="宋体"/>
                <w:sz w:val="21"/>
                <w:szCs w:val="21"/>
              </w:rPr>
            </w:pPr>
            <w:r>
              <w:rPr>
                <w:rFonts w:ascii="宋体" w:hAnsi="宋体" w:eastAsia="宋体" w:cs="宋体"/>
                <w:spacing w:val="-4"/>
                <w:sz w:val="21"/>
                <w:szCs w:val="21"/>
              </w:rPr>
              <w:t>营</w:t>
            </w:r>
            <w:r>
              <w:rPr>
                <w:rFonts w:ascii="宋体" w:hAnsi="宋体" w:eastAsia="宋体" w:cs="宋体"/>
                <w:spacing w:val="-2"/>
                <w:sz w:val="21"/>
                <w:szCs w:val="21"/>
              </w:rPr>
              <w:t>业税</w:t>
            </w:r>
          </w:p>
        </w:tc>
        <w:tc>
          <w:tcPr>
            <w:tcW w:w="3071" w:type="dxa"/>
            <w:tcBorders>
              <w:top w:val="single" w:color="000000" w:sz="2" w:space="0"/>
              <w:bottom w:val="single" w:color="000000" w:sz="2" w:space="0"/>
            </w:tcBorders>
            <w:vAlign w:val="top"/>
          </w:tcPr>
          <w:p>
            <w:pPr>
              <w:rPr>
                <w:rFonts w:ascii="Arial"/>
                <w:sz w:val="21"/>
              </w:rPr>
            </w:pPr>
          </w:p>
        </w:tc>
        <w:tc>
          <w:tcPr>
            <w:tcW w:w="308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913" w:type="dxa"/>
            <w:tcBorders>
              <w:top w:val="single" w:color="000000" w:sz="2" w:space="0"/>
              <w:bottom w:val="single" w:color="000000" w:sz="2" w:space="0"/>
            </w:tcBorders>
            <w:vAlign w:val="top"/>
          </w:tcPr>
          <w:p>
            <w:pPr>
              <w:spacing w:before="32" w:line="220" w:lineRule="auto"/>
              <w:ind w:left="118"/>
              <w:rPr>
                <w:rFonts w:ascii="宋体" w:hAnsi="宋体" w:eastAsia="宋体" w:cs="宋体"/>
                <w:sz w:val="21"/>
                <w:szCs w:val="21"/>
              </w:rPr>
            </w:pPr>
            <w:r>
              <w:rPr>
                <w:rFonts w:ascii="宋体" w:hAnsi="宋体" w:eastAsia="宋体" w:cs="宋体"/>
                <w:spacing w:val="-1"/>
                <w:sz w:val="21"/>
                <w:szCs w:val="21"/>
              </w:rPr>
              <w:t>城市维护建</w:t>
            </w:r>
            <w:r>
              <w:rPr>
                <w:rFonts w:ascii="宋体" w:hAnsi="宋体" w:eastAsia="宋体" w:cs="宋体"/>
                <w:sz w:val="21"/>
                <w:szCs w:val="21"/>
              </w:rPr>
              <w:t>设税</w:t>
            </w:r>
          </w:p>
        </w:tc>
        <w:tc>
          <w:tcPr>
            <w:tcW w:w="3071" w:type="dxa"/>
            <w:tcBorders>
              <w:top w:val="single" w:color="000000" w:sz="2" w:space="0"/>
              <w:bottom w:val="single" w:color="000000" w:sz="2" w:space="0"/>
            </w:tcBorders>
            <w:vAlign w:val="top"/>
          </w:tcPr>
          <w:p>
            <w:pPr>
              <w:spacing w:before="63" w:line="201" w:lineRule="auto"/>
              <w:ind w:right="99"/>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672</w:t>
            </w:r>
            <w:r>
              <w:rPr>
                <w:rFonts w:ascii="Times New Roman" w:hAnsi="Times New Roman" w:eastAsia="Times New Roman" w:cs="Times New Roman"/>
                <w:sz w:val="21"/>
                <w:szCs w:val="21"/>
              </w:rPr>
              <w:t>,502.35</w:t>
            </w:r>
          </w:p>
        </w:tc>
        <w:tc>
          <w:tcPr>
            <w:tcW w:w="3081" w:type="dxa"/>
            <w:tcBorders>
              <w:top w:val="single" w:color="000000" w:sz="2" w:space="0"/>
              <w:bottom w:val="single" w:color="000000" w:sz="2" w:space="0"/>
            </w:tcBorders>
            <w:vAlign w:val="top"/>
          </w:tcPr>
          <w:p>
            <w:pPr>
              <w:spacing w:before="63" w:line="201"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638</w:t>
            </w:r>
            <w:r>
              <w:rPr>
                <w:rFonts w:ascii="Times New Roman" w:hAnsi="Times New Roman" w:eastAsia="Times New Roman" w:cs="Times New Roman"/>
                <w:sz w:val="21"/>
                <w:szCs w:val="21"/>
              </w:rPr>
              <w:t>,447.39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913" w:type="dxa"/>
            <w:tcBorders>
              <w:top w:val="single" w:color="000000" w:sz="2" w:space="0"/>
              <w:bottom w:val="single" w:color="000000" w:sz="2" w:space="0"/>
            </w:tcBorders>
            <w:vAlign w:val="top"/>
          </w:tcPr>
          <w:p>
            <w:pPr>
              <w:spacing w:before="32" w:line="219" w:lineRule="auto"/>
              <w:ind w:left="120"/>
              <w:rPr>
                <w:rFonts w:ascii="宋体" w:hAnsi="宋体" w:eastAsia="宋体" w:cs="宋体"/>
                <w:sz w:val="21"/>
                <w:szCs w:val="21"/>
              </w:rPr>
            </w:pPr>
            <w:r>
              <w:rPr>
                <w:rFonts w:ascii="宋体" w:hAnsi="宋体" w:eastAsia="宋体" w:cs="宋体"/>
                <w:spacing w:val="-2"/>
                <w:sz w:val="21"/>
                <w:szCs w:val="21"/>
              </w:rPr>
              <w:t>教育费</w:t>
            </w:r>
            <w:r>
              <w:rPr>
                <w:rFonts w:ascii="宋体" w:hAnsi="宋体" w:eastAsia="宋体" w:cs="宋体"/>
                <w:spacing w:val="-1"/>
                <w:sz w:val="21"/>
                <w:szCs w:val="21"/>
              </w:rPr>
              <w:t>附加</w:t>
            </w:r>
          </w:p>
        </w:tc>
        <w:tc>
          <w:tcPr>
            <w:tcW w:w="3071" w:type="dxa"/>
            <w:tcBorders>
              <w:top w:val="single" w:color="000000" w:sz="2" w:space="0"/>
              <w:bottom w:val="single" w:color="000000" w:sz="2" w:space="0"/>
            </w:tcBorders>
            <w:vAlign w:val="top"/>
          </w:tcPr>
          <w:p>
            <w:pPr>
              <w:spacing w:before="61" w:line="201" w:lineRule="auto"/>
              <w:ind w:right="99"/>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522,</w:t>
            </w:r>
            <w:r>
              <w:rPr>
                <w:rFonts w:ascii="Times New Roman" w:hAnsi="Times New Roman" w:eastAsia="Times New Roman" w:cs="Times New Roman"/>
                <w:sz w:val="21"/>
                <w:szCs w:val="21"/>
              </w:rPr>
              <w:t>443.93</w:t>
            </w:r>
          </w:p>
        </w:tc>
        <w:tc>
          <w:tcPr>
            <w:tcW w:w="3081" w:type="dxa"/>
            <w:tcBorders>
              <w:top w:val="single" w:color="000000" w:sz="2" w:space="0"/>
              <w:bottom w:val="single" w:color="000000" w:sz="2" w:space="0"/>
            </w:tcBorders>
            <w:vAlign w:val="top"/>
          </w:tcPr>
          <w:p>
            <w:pPr>
              <w:spacing w:before="61" w:line="201"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509,</w:t>
            </w:r>
            <w:r>
              <w:rPr>
                <w:rFonts w:ascii="Times New Roman" w:hAnsi="Times New Roman" w:eastAsia="Times New Roman" w:cs="Times New Roman"/>
                <w:sz w:val="21"/>
                <w:szCs w:val="21"/>
              </w:rPr>
              <w:t>122.69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913" w:type="dxa"/>
            <w:tcBorders>
              <w:top w:val="single" w:color="000000" w:sz="2" w:space="0"/>
              <w:bottom w:val="single" w:color="000000" w:sz="2" w:space="0"/>
            </w:tcBorders>
            <w:vAlign w:val="top"/>
          </w:tcPr>
          <w:p>
            <w:pPr>
              <w:spacing w:before="34" w:line="216" w:lineRule="auto"/>
              <w:ind w:left="127"/>
              <w:rPr>
                <w:rFonts w:ascii="宋体" w:hAnsi="宋体" w:eastAsia="宋体" w:cs="宋体"/>
                <w:sz w:val="21"/>
                <w:szCs w:val="21"/>
              </w:rPr>
            </w:pPr>
            <w:r>
              <w:rPr>
                <w:rFonts w:ascii="宋体" w:hAnsi="宋体" w:eastAsia="宋体" w:cs="宋体"/>
                <w:spacing w:val="-4"/>
                <w:sz w:val="21"/>
                <w:szCs w:val="21"/>
              </w:rPr>
              <w:t>资</w:t>
            </w:r>
            <w:r>
              <w:rPr>
                <w:rFonts w:ascii="宋体" w:hAnsi="宋体" w:eastAsia="宋体" w:cs="宋体"/>
                <w:spacing w:val="-3"/>
                <w:sz w:val="21"/>
                <w:szCs w:val="21"/>
              </w:rPr>
              <w:t>源税</w:t>
            </w:r>
          </w:p>
        </w:tc>
        <w:tc>
          <w:tcPr>
            <w:tcW w:w="3071" w:type="dxa"/>
            <w:tcBorders>
              <w:top w:val="single" w:color="000000" w:sz="2" w:space="0"/>
              <w:bottom w:val="single" w:color="000000" w:sz="2" w:space="0"/>
            </w:tcBorders>
            <w:vAlign w:val="top"/>
          </w:tcPr>
          <w:p>
            <w:pPr>
              <w:spacing w:before="62"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12</w:t>
            </w:r>
            <w:r>
              <w:rPr>
                <w:rFonts w:ascii="Times New Roman" w:hAnsi="Times New Roman" w:eastAsia="Times New Roman" w:cs="Times New Roman"/>
                <w:spacing w:val="-2"/>
                <w:sz w:val="21"/>
                <w:szCs w:val="21"/>
              </w:rPr>
              <w:t>,837.30</w:t>
            </w:r>
          </w:p>
        </w:tc>
        <w:tc>
          <w:tcPr>
            <w:tcW w:w="3081" w:type="dxa"/>
            <w:tcBorders>
              <w:top w:val="single" w:color="000000" w:sz="2" w:space="0"/>
              <w:bottom w:val="single" w:color="000000" w:sz="2" w:space="0"/>
            </w:tcBorders>
            <w:vAlign w:val="top"/>
          </w:tcPr>
          <w:p>
            <w:pPr>
              <w:spacing w:before="62" w:line="201" w:lineRule="auto"/>
              <w:ind w:right="107"/>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9,594</w:t>
            </w:r>
            <w:r>
              <w:rPr>
                <w:rFonts w:ascii="Times New Roman" w:hAnsi="Times New Roman" w:eastAsia="Times New Roman" w:cs="Times New Roman"/>
                <w:sz w:val="21"/>
                <w:szCs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913" w:type="dxa"/>
            <w:tcBorders>
              <w:top w:val="single" w:color="000000" w:sz="2" w:space="0"/>
              <w:bottom w:val="single" w:color="000000" w:sz="2" w:space="0"/>
            </w:tcBorders>
            <w:vAlign w:val="top"/>
          </w:tcPr>
          <w:p>
            <w:pPr>
              <w:spacing w:before="34" w:line="218" w:lineRule="auto"/>
              <w:ind w:left="119"/>
              <w:rPr>
                <w:rFonts w:ascii="宋体" w:hAnsi="宋体" w:eastAsia="宋体" w:cs="宋体"/>
                <w:sz w:val="21"/>
                <w:szCs w:val="21"/>
              </w:rPr>
            </w:pPr>
            <w:r>
              <w:rPr>
                <w:rFonts w:ascii="宋体" w:hAnsi="宋体" w:eastAsia="宋体" w:cs="宋体"/>
                <w:spacing w:val="-2"/>
                <w:sz w:val="21"/>
                <w:szCs w:val="21"/>
              </w:rPr>
              <w:t>房</w:t>
            </w:r>
            <w:r>
              <w:rPr>
                <w:rFonts w:ascii="宋体" w:hAnsi="宋体" w:eastAsia="宋体" w:cs="宋体"/>
                <w:spacing w:val="-1"/>
                <w:sz w:val="21"/>
                <w:szCs w:val="21"/>
              </w:rPr>
              <w:t>产税</w:t>
            </w:r>
          </w:p>
        </w:tc>
        <w:tc>
          <w:tcPr>
            <w:tcW w:w="3071" w:type="dxa"/>
            <w:tcBorders>
              <w:top w:val="single" w:color="000000" w:sz="2" w:space="0"/>
              <w:bottom w:val="single" w:color="000000" w:sz="2" w:space="0"/>
            </w:tcBorders>
            <w:vAlign w:val="top"/>
          </w:tcPr>
          <w:p>
            <w:pPr>
              <w:spacing w:before="65"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255,852.00</w:t>
            </w:r>
          </w:p>
        </w:tc>
        <w:tc>
          <w:tcPr>
            <w:tcW w:w="3081" w:type="dxa"/>
            <w:tcBorders>
              <w:top w:val="single" w:color="000000" w:sz="2" w:space="0"/>
              <w:bottom w:val="single" w:color="000000" w:sz="2" w:space="0"/>
            </w:tcBorders>
            <w:vAlign w:val="top"/>
          </w:tcPr>
          <w:p>
            <w:pPr>
              <w:spacing w:before="65" w:line="201" w:lineRule="auto"/>
              <w:ind w:right="107"/>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1,903,573.</w:t>
            </w:r>
            <w:r>
              <w:rPr>
                <w:rFonts w:ascii="Times New Roman" w:hAnsi="Times New Roman" w:eastAsia="Times New Roman" w:cs="Times New Roman"/>
                <w:spacing w:val="-1"/>
                <w:sz w:val="21"/>
                <w:szCs w:val="21"/>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913" w:type="dxa"/>
            <w:tcBorders>
              <w:top w:val="single" w:color="000000" w:sz="2" w:space="0"/>
              <w:bottom w:val="single" w:color="000000" w:sz="2" w:space="0"/>
            </w:tcBorders>
            <w:vAlign w:val="top"/>
          </w:tcPr>
          <w:p>
            <w:pPr>
              <w:spacing w:before="35" w:line="218" w:lineRule="auto"/>
              <w:ind w:left="119"/>
              <w:rPr>
                <w:rFonts w:ascii="宋体" w:hAnsi="宋体" w:eastAsia="宋体" w:cs="宋体"/>
                <w:sz w:val="21"/>
                <w:szCs w:val="21"/>
              </w:rPr>
            </w:pPr>
            <w:r>
              <w:rPr>
                <w:rFonts w:ascii="宋体" w:hAnsi="宋体" w:eastAsia="宋体" w:cs="宋体"/>
                <w:spacing w:val="-2"/>
                <w:sz w:val="21"/>
                <w:szCs w:val="21"/>
              </w:rPr>
              <w:t>土</w:t>
            </w:r>
            <w:r>
              <w:rPr>
                <w:rFonts w:ascii="宋体" w:hAnsi="宋体" w:eastAsia="宋体" w:cs="宋体"/>
                <w:spacing w:val="-1"/>
                <w:sz w:val="21"/>
                <w:szCs w:val="21"/>
              </w:rPr>
              <w:t>地使用税</w:t>
            </w:r>
          </w:p>
        </w:tc>
        <w:tc>
          <w:tcPr>
            <w:tcW w:w="3071" w:type="dxa"/>
            <w:tcBorders>
              <w:top w:val="single" w:color="000000" w:sz="2" w:space="0"/>
              <w:bottom w:val="single" w:color="000000" w:sz="2" w:space="0"/>
            </w:tcBorders>
            <w:vAlign w:val="top"/>
          </w:tcPr>
          <w:p>
            <w:pPr>
              <w:spacing w:before="66"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6,093,</w:t>
            </w:r>
            <w:r>
              <w:rPr>
                <w:rFonts w:ascii="Times New Roman" w:hAnsi="Times New Roman" w:eastAsia="Times New Roman" w:cs="Times New Roman"/>
                <w:sz w:val="21"/>
                <w:szCs w:val="21"/>
              </w:rPr>
              <w:t>297.94</w:t>
            </w:r>
          </w:p>
        </w:tc>
        <w:tc>
          <w:tcPr>
            <w:tcW w:w="3081" w:type="dxa"/>
            <w:tcBorders>
              <w:top w:val="single" w:color="000000" w:sz="2" w:space="0"/>
              <w:bottom w:val="single" w:color="000000" w:sz="2" w:space="0"/>
            </w:tcBorders>
            <w:vAlign w:val="top"/>
          </w:tcPr>
          <w:p>
            <w:pPr>
              <w:spacing w:before="66" w:line="201" w:lineRule="auto"/>
              <w:ind w:right="107"/>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,482,962.48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913" w:type="dxa"/>
            <w:tcBorders>
              <w:top w:val="single" w:color="000000" w:sz="2" w:space="0"/>
              <w:bottom w:val="single" w:color="000000" w:sz="2" w:space="0"/>
            </w:tcBorders>
            <w:vAlign w:val="top"/>
          </w:tcPr>
          <w:p>
            <w:pPr>
              <w:spacing w:before="35" w:line="215" w:lineRule="auto"/>
              <w:ind w:left="119"/>
              <w:rPr>
                <w:rFonts w:ascii="宋体" w:hAnsi="宋体" w:eastAsia="宋体" w:cs="宋体"/>
                <w:sz w:val="21"/>
                <w:szCs w:val="21"/>
              </w:rPr>
            </w:pPr>
            <w:r>
              <w:rPr>
                <w:rFonts w:ascii="宋体" w:hAnsi="宋体" w:eastAsia="宋体" w:cs="宋体"/>
                <w:spacing w:val="-2"/>
                <w:sz w:val="21"/>
                <w:szCs w:val="21"/>
              </w:rPr>
              <w:t>车船</w:t>
            </w:r>
            <w:r>
              <w:rPr>
                <w:rFonts w:ascii="宋体" w:hAnsi="宋体" w:eastAsia="宋体" w:cs="宋体"/>
                <w:spacing w:val="-1"/>
                <w:sz w:val="21"/>
                <w:szCs w:val="21"/>
              </w:rPr>
              <w:t>使用税</w:t>
            </w:r>
          </w:p>
        </w:tc>
        <w:tc>
          <w:tcPr>
            <w:tcW w:w="3071" w:type="dxa"/>
            <w:tcBorders>
              <w:top w:val="single" w:color="000000" w:sz="2" w:space="0"/>
              <w:bottom w:val="single" w:color="000000" w:sz="2" w:space="0"/>
            </w:tcBorders>
            <w:vAlign w:val="top"/>
          </w:tcPr>
          <w:p>
            <w:pPr>
              <w:spacing w:before="63"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6,810.</w:t>
            </w:r>
            <w:r>
              <w:rPr>
                <w:rFonts w:ascii="Times New Roman" w:hAnsi="Times New Roman" w:eastAsia="Times New Roman" w:cs="Times New Roman"/>
                <w:sz w:val="21"/>
                <w:szCs w:val="21"/>
              </w:rPr>
              <w:t>00</w:t>
            </w:r>
          </w:p>
        </w:tc>
        <w:tc>
          <w:tcPr>
            <w:tcW w:w="3081" w:type="dxa"/>
            <w:tcBorders>
              <w:top w:val="single" w:color="000000" w:sz="2" w:space="0"/>
              <w:bottom w:val="single" w:color="000000" w:sz="2" w:space="0"/>
            </w:tcBorders>
            <w:vAlign w:val="top"/>
          </w:tcPr>
          <w:p>
            <w:pPr>
              <w:spacing w:before="63" w:line="201" w:lineRule="auto"/>
              <w:ind w:right="108"/>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10</w:t>
            </w:r>
            <w:r>
              <w:rPr>
                <w:rFonts w:ascii="Times New Roman" w:hAnsi="Times New Roman" w:eastAsia="Times New Roman" w:cs="Times New Roman"/>
                <w:spacing w:val="-2"/>
                <w:sz w:val="21"/>
                <w:szCs w:val="21"/>
              </w:rPr>
              <w:t>,220.00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913" w:type="dxa"/>
            <w:tcBorders>
              <w:top w:val="single" w:color="000000" w:sz="2" w:space="0"/>
              <w:bottom w:val="single" w:color="000000" w:sz="2" w:space="0"/>
            </w:tcBorders>
            <w:vAlign w:val="top"/>
          </w:tcPr>
          <w:p>
            <w:pPr>
              <w:spacing w:before="38" w:line="215" w:lineRule="auto"/>
              <w:ind w:left="134"/>
              <w:rPr>
                <w:rFonts w:ascii="宋体" w:hAnsi="宋体" w:eastAsia="宋体" w:cs="宋体"/>
                <w:sz w:val="21"/>
                <w:szCs w:val="21"/>
              </w:rPr>
            </w:pPr>
            <w:r>
              <w:rPr>
                <w:rFonts w:ascii="宋体" w:hAnsi="宋体" w:eastAsia="宋体" w:cs="宋体"/>
                <w:spacing w:val="-7"/>
                <w:sz w:val="21"/>
                <w:szCs w:val="21"/>
              </w:rPr>
              <w:t>印</w:t>
            </w:r>
            <w:r>
              <w:rPr>
                <w:rFonts w:ascii="宋体" w:hAnsi="宋体" w:eastAsia="宋体" w:cs="宋体"/>
                <w:spacing w:val="-4"/>
                <w:sz w:val="21"/>
                <w:szCs w:val="21"/>
              </w:rPr>
              <w:t>花税</w:t>
            </w:r>
          </w:p>
        </w:tc>
        <w:tc>
          <w:tcPr>
            <w:tcW w:w="3071" w:type="dxa"/>
            <w:tcBorders>
              <w:top w:val="single" w:color="000000" w:sz="2" w:space="0"/>
              <w:bottom w:val="single" w:color="000000" w:sz="2" w:space="0"/>
            </w:tcBorders>
            <w:vAlign w:val="top"/>
          </w:tcPr>
          <w:p>
            <w:pPr>
              <w:spacing w:before="66"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1,984,733.</w:t>
            </w:r>
            <w:r>
              <w:rPr>
                <w:rFonts w:ascii="Times New Roman" w:hAnsi="Times New Roman" w:eastAsia="Times New Roman" w:cs="Times New Roman"/>
                <w:spacing w:val="-1"/>
                <w:sz w:val="21"/>
                <w:szCs w:val="21"/>
              </w:rPr>
              <w:t>06</w:t>
            </w:r>
          </w:p>
        </w:tc>
        <w:tc>
          <w:tcPr>
            <w:tcW w:w="3081" w:type="dxa"/>
            <w:tcBorders>
              <w:top w:val="single" w:color="000000" w:sz="2" w:space="0"/>
              <w:bottom w:val="single" w:color="000000" w:sz="2" w:space="0"/>
            </w:tcBorders>
            <w:vAlign w:val="top"/>
          </w:tcPr>
          <w:p>
            <w:pPr>
              <w:spacing w:before="66" w:line="201" w:lineRule="auto"/>
              <w:ind w:right="107"/>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1,198,245.</w:t>
            </w:r>
            <w:r>
              <w:rPr>
                <w:rFonts w:ascii="Times New Roman" w:hAnsi="Times New Roman" w:eastAsia="Times New Roman" w:cs="Times New Roman"/>
                <w:spacing w:val="-1"/>
                <w:sz w:val="21"/>
                <w:szCs w:val="21"/>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913" w:type="dxa"/>
            <w:tcBorders>
              <w:top w:val="single" w:color="000000" w:sz="2" w:space="0"/>
              <w:bottom w:val="single" w:color="000000" w:sz="2" w:space="0"/>
            </w:tcBorders>
            <w:vAlign w:val="top"/>
          </w:tcPr>
          <w:p>
            <w:pPr>
              <w:spacing w:before="37" w:line="216" w:lineRule="auto"/>
              <w:ind w:left="120"/>
              <w:rPr>
                <w:rFonts w:ascii="宋体" w:hAnsi="宋体" w:eastAsia="宋体" w:cs="宋体"/>
                <w:sz w:val="21"/>
                <w:szCs w:val="21"/>
              </w:rPr>
            </w:pPr>
            <w:r>
              <w:rPr>
                <w:rFonts w:ascii="宋体" w:hAnsi="宋体" w:eastAsia="宋体" w:cs="宋体"/>
                <w:spacing w:val="-2"/>
                <w:sz w:val="21"/>
                <w:szCs w:val="21"/>
              </w:rPr>
              <w:t>水利</w:t>
            </w:r>
            <w:r>
              <w:rPr>
                <w:rFonts w:ascii="宋体" w:hAnsi="宋体" w:eastAsia="宋体" w:cs="宋体"/>
                <w:spacing w:val="-1"/>
                <w:sz w:val="21"/>
                <w:szCs w:val="21"/>
              </w:rPr>
              <w:t>建设基金</w:t>
            </w:r>
          </w:p>
        </w:tc>
        <w:tc>
          <w:tcPr>
            <w:tcW w:w="3071" w:type="dxa"/>
            <w:tcBorders>
              <w:top w:val="single" w:color="000000" w:sz="2" w:space="0"/>
              <w:bottom w:val="single" w:color="000000" w:sz="2" w:space="0"/>
            </w:tcBorders>
            <w:vAlign w:val="top"/>
          </w:tcPr>
          <w:p>
            <w:pPr>
              <w:spacing w:before="50" w:line="201" w:lineRule="auto"/>
              <w:ind w:right="98"/>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w:t>
            </w:r>
            <w:r>
              <w:rPr>
                <w:rFonts w:ascii="Times New Roman" w:hAnsi="Times New Roman" w:eastAsia="Times New Roman" w:cs="Times New Roman"/>
                <w:sz w:val="21"/>
                <w:szCs w:val="21"/>
              </w:rPr>
              <w:t>101.54</w:t>
            </w:r>
          </w:p>
        </w:tc>
        <w:tc>
          <w:tcPr>
            <w:tcW w:w="3081" w:type="dxa"/>
            <w:tcBorders>
              <w:top w:val="single" w:color="000000" w:sz="2" w:space="0"/>
              <w:bottom w:val="single" w:color="000000" w:sz="2" w:space="0"/>
            </w:tcBorders>
            <w:vAlign w:val="top"/>
          </w:tcPr>
          <w:p>
            <w:pPr>
              <w:spacing w:before="50" w:line="201" w:lineRule="auto"/>
              <w:ind w:right="108"/>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12</w:t>
            </w:r>
            <w:r>
              <w:rPr>
                <w:rFonts w:ascii="Times New Roman" w:hAnsi="Times New Roman" w:eastAsia="Times New Roman" w:cs="Times New Roman"/>
                <w:spacing w:val="-2"/>
                <w:sz w:val="21"/>
                <w:szCs w:val="21"/>
              </w:rPr>
              <w:t>,569.21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913" w:type="dxa"/>
            <w:tcBorders>
              <w:top w:val="single" w:color="000000" w:sz="2" w:space="0"/>
              <w:bottom w:val="single" w:color="000000" w:sz="2" w:space="0"/>
            </w:tcBorders>
            <w:vAlign w:val="top"/>
          </w:tcPr>
          <w:p>
            <w:pPr>
              <w:spacing w:before="37" w:line="216" w:lineRule="auto"/>
              <w:ind w:left="118"/>
              <w:rPr>
                <w:rFonts w:ascii="宋体" w:hAnsi="宋体" w:eastAsia="宋体" w:cs="宋体"/>
                <w:sz w:val="21"/>
                <w:szCs w:val="21"/>
              </w:rPr>
            </w:pPr>
            <w:r>
              <w:rPr>
                <w:rFonts w:ascii="宋体" w:hAnsi="宋体" w:eastAsia="宋体" w:cs="宋体"/>
                <w:spacing w:val="-1"/>
                <w:sz w:val="21"/>
                <w:szCs w:val="21"/>
              </w:rPr>
              <w:t>环境保护税</w:t>
            </w:r>
          </w:p>
        </w:tc>
        <w:tc>
          <w:tcPr>
            <w:tcW w:w="3071" w:type="dxa"/>
            <w:tcBorders>
              <w:top w:val="single" w:color="000000" w:sz="2" w:space="0"/>
              <w:bottom w:val="single" w:color="000000" w:sz="2" w:space="0"/>
            </w:tcBorders>
            <w:vAlign w:val="top"/>
          </w:tcPr>
          <w:p>
            <w:pPr>
              <w:spacing w:before="53" w:line="187"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33.28</w:t>
            </w:r>
          </w:p>
        </w:tc>
        <w:tc>
          <w:tcPr>
            <w:tcW w:w="3081" w:type="dxa"/>
            <w:tcBorders>
              <w:top w:val="single" w:color="000000" w:sz="2" w:space="0"/>
              <w:bottom w:val="single" w:color="000000" w:sz="2" w:space="0"/>
            </w:tcBorders>
            <w:vAlign w:val="top"/>
          </w:tcPr>
          <w:p>
            <w:pPr>
              <w:spacing w:before="50" w:line="201" w:lineRule="auto"/>
              <w:ind w:right="97"/>
              <w:jc w:val="right"/>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432</w:t>
            </w:r>
            <w:r>
              <w:rPr>
                <w:rFonts w:ascii="Times New Roman" w:hAnsi="Times New Roman" w:eastAsia="Times New Roman" w:cs="Times New Roman"/>
                <w:spacing w:val="-3"/>
                <w:sz w:val="21"/>
                <w:szCs w:val="21"/>
              </w:rPr>
              <w:t>,765.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913" w:type="dxa"/>
            <w:tcBorders>
              <w:top w:val="single" w:color="000000" w:sz="2" w:space="0"/>
              <w:bottom w:val="single" w:color="000000" w:sz="2" w:space="0"/>
            </w:tcBorders>
            <w:vAlign w:val="top"/>
          </w:tcPr>
          <w:p>
            <w:pPr>
              <w:spacing w:before="36" w:line="214" w:lineRule="auto"/>
              <w:ind w:left="119"/>
              <w:rPr>
                <w:rFonts w:ascii="宋体" w:hAnsi="宋体" w:eastAsia="宋体" w:cs="宋体"/>
                <w:sz w:val="21"/>
                <w:szCs w:val="21"/>
              </w:rPr>
            </w:pPr>
            <w:r>
              <w:rPr>
                <w:rFonts w:ascii="宋体" w:hAnsi="宋体" w:eastAsia="宋体" w:cs="宋体"/>
                <w:spacing w:val="-2"/>
                <w:sz w:val="21"/>
                <w:szCs w:val="21"/>
              </w:rPr>
              <w:t>其他</w:t>
            </w:r>
          </w:p>
        </w:tc>
        <w:tc>
          <w:tcPr>
            <w:tcW w:w="3071" w:type="dxa"/>
            <w:tcBorders>
              <w:top w:val="single" w:color="000000" w:sz="2" w:space="0"/>
              <w:bottom w:val="single" w:color="000000" w:sz="2" w:space="0"/>
            </w:tcBorders>
            <w:vAlign w:val="top"/>
          </w:tcPr>
          <w:p>
            <w:pPr>
              <w:spacing w:before="50"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872,860.29</w:t>
            </w:r>
          </w:p>
        </w:tc>
        <w:tc>
          <w:tcPr>
            <w:tcW w:w="3081" w:type="dxa"/>
            <w:tcBorders>
              <w:top w:val="single" w:color="000000" w:sz="2" w:space="0"/>
              <w:bottom w:val="single" w:color="000000" w:sz="2" w:space="0"/>
            </w:tcBorders>
            <w:vAlign w:val="top"/>
          </w:tcPr>
          <w:p>
            <w:pPr>
              <w:spacing w:before="50" w:line="201"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311,670.74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913" w:type="dxa"/>
            <w:tcBorders>
              <w:top w:val="single" w:color="000000" w:sz="2" w:space="0"/>
              <w:bottom w:val="single" w:color="000000" w:sz="2" w:space="0"/>
            </w:tcBorders>
            <w:vAlign w:val="top"/>
          </w:tcPr>
          <w:p>
            <w:pPr>
              <w:spacing w:before="39" w:line="220" w:lineRule="auto"/>
              <w:ind w:left="1249"/>
              <w:rPr>
                <w:rFonts w:ascii="宋体" w:hAnsi="宋体" w:eastAsia="宋体" w:cs="宋体"/>
                <w:sz w:val="21"/>
                <w:szCs w:val="21"/>
              </w:rPr>
            </w:pPr>
            <w:r>
              <w:rPr>
                <w:rFonts w:ascii="宋体" w:hAnsi="宋体" w:eastAsia="宋体" w:cs="宋体"/>
                <w:spacing w:val="-2"/>
                <w:sz w:val="21"/>
                <w:szCs w:val="21"/>
              </w:rPr>
              <w:t>合计</w:t>
            </w:r>
          </w:p>
        </w:tc>
        <w:tc>
          <w:tcPr>
            <w:tcW w:w="3071" w:type="dxa"/>
            <w:tcBorders>
              <w:top w:val="single" w:color="000000" w:sz="2" w:space="0"/>
              <w:bottom w:val="single" w:color="000000" w:sz="2" w:space="0"/>
            </w:tcBorders>
            <w:vAlign w:val="top"/>
          </w:tcPr>
          <w:p>
            <w:pPr>
              <w:spacing w:before="53"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12,468,67</w:t>
            </w:r>
            <w:r>
              <w:rPr>
                <w:rFonts w:ascii="Times New Roman" w:hAnsi="Times New Roman" w:eastAsia="Times New Roman" w:cs="Times New Roman"/>
                <w:spacing w:val="-1"/>
                <w:sz w:val="21"/>
                <w:szCs w:val="21"/>
              </w:rPr>
              <w:t>1.69</w:t>
            </w:r>
          </w:p>
        </w:tc>
        <w:tc>
          <w:tcPr>
            <w:tcW w:w="3081" w:type="dxa"/>
            <w:tcBorders>
              <w:top w:val="single" w:color="000000" w:sz="2" w:space="0"/>
              <w:bottom w:val="single" w:color="000000" w:sz="2" w:space="0"/>
            </w:tcBorders>
            <w:vAlign w:val="top"/>
          </w:tcPr>
          <w:p>
            <w:pPr>
              <w:spacing w:before="53" w:line="201" w:lineRule="auto"/>
              <w:ind w:right="107"/>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9,509,</w:t>
            </w:r>
            <w:r>
              <w:rPr>
                <w:rFonts w:ascii="Times New Roman" w:hAnsi="Times New Roman" w:eastAsia="Times New Roman" w:cs="Times New Roman"/>
                <w:sz w:val="21"/>
                <w:szCs w:val="21"/>
              </w:rPr>
              <w:t>171.57</w:t>
            </w:r>
          </w:p>
        </w:tc>
      </w:tr>
    </w:tbl>
    <w:p>
      <w:pPr>
        <w:spacing w:line="262" w:lineRule="auto"/>
        <w:rPr>
          <w:rFonts w:ascii="Arial"/>
          <w:sz w:val="21"/>
        </w:rPr>
      </w:pPr>
    </w:p>
    <w:p>
      <w:pPr>
        <w:spacing w:before="69" w:line="221" w:lineRule="auto"/>
        <w:ind w:left="129"/>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0"/>
          </w14:textOutline>
        </w:rPr>
        <w:t>6</w:t>
      </w:r>
      <w:r>
        <w:rPr>
          <w:rFonts w:ascii="宋体" w:hAnsi="宋体" w:eastAsia="宋体" w:cs="宋体"/>
          <w:spacing w:val="-14"/>
          <w:sz w:val="21"/>
          <w:szCs w:val="21"/>
          <w14:textOutline w14:w="3831" w14:cap="flat" w14:cmpd="sng">
            <w14:solidFill>
              <w14:srgbClr w14:val="000000"/>
            </w14:solidFill>
            <w14:prstDash w14:val="solid"/>
            <w14:miter w14:val="0"/>
          </w14:textOutline>
        </w:rPr>
        <w:t>1、</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销售费用</w:t>
      </w:r>
    </w:p>
    <w:p>
      <w:pPr>
        <w:spacing w:before="65" w:line="282" w:lineRule="exact"/>
        <w:ind w:left="128"/>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6" w:line="212" w:lineRule="auto"/>
        <w:ind w:right="119"/>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35"/>
        <w:gridCol w:w="2859"/>
        <w:gridCol w:w="2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335" w:type="dxa"/>
            <w:vAlign w:val="top"/>
          </w:tcPr>
          <w:p>
            <w:pPr>
              <w:spacing w:before="36" w:line="214" w:lineRule="auto"/>
              <w:ind w:left="1465"/>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859" w:type="dxa"/>
            <w:vAlign w:val="top"/>
          </w:tcPr>
          <w:p>
            <w:pPr>
              <w:spacing w:before="36" w:line="214" w:lineRule="auto"/>
              <w:ind w:left="908"/>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2860" w:type="dxa"/>
            <w:vAlign w:val="top"/>
          </w:tcPr>
          <w:p>
            <w:pPr>
              <w:spacing w:before="36" w:line="214" w:lineRule="auto"/>
              <w:ind w:left="908"/>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335" w:type="dxa"/>
            <w:vAlign w:val="top"/>
          </w:tcPr>
          <w:p>
            <w:pPr>
              <w:spacing w:before="32" w:line="218" w:lineRule="auto"/>
              <w:ind w:left="116"/>
              <w:rPr>
                <w:rFonts w:ascii="宋体" w:hAnsi="宋体" w:eastAsia="宋体" w:cs="宋体"/>
                <w:sz w:val="21"/>
                <w:szCs w:val="21"/>
              </w:rPr>
            </w:pPr>
            <w:r>
              <w:rPr>
                <w:rFonts w:ascii="宋体" w:hAnsi="宋体" w:eastAsia="宋体" w:cs="宋体"/>
                <w:spacing w:val="-2"/>
                <w:sz w:val="21"/>
                <w:szCs w:val="21"/>
              </w:rPr>
              <w:t>职工</w:t>
            </w:r>
            <w:r>
              <w:rPr>
                <w:rFonts w:ascii="宋体" w:hAnsi="宋体" w:eastAsia="宋体" w:cs="宋体"/>
                <w:spacing w:val="-1"/>
                <w:sz w:val="21"/>
                <w:szCs w:val="21"/>
              </w:rPr>
              <w:t>薪酬</w:t>
            </w:r>
          </w:p>
        </w:tc>
        <w:tc>
          <w:tcPr>
            <w:tcW w:w="2859" w:type="dxa"/>
            <w:vAlign w:val="top"/>
          </w:tcPr>
          <w:p>
            <w:pPr>
              <w:spacing w:before="62"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,453,969.78</w:t>
            </w:r>
          </w:p>
        </w:tc>
        <w:tc>
          <w:tcPr>
            <w:tcW w:w="2860" w:type="dxa"/>
            <w:vAlign w:val="top"/>
          </w:tcPr>
          <w:p>
            <w:pPr>
              <w:spacing w:before="62"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r>
              <w:rPr>
                <w:rFonts w:ascii="Times New Roman" w:hAnsi="Times New Roman" w:eastAsia="Times New Roman" w:cs="Times New Roman"/>
                <w:sz w:val="21"/>
                <w:szCs w:val="21"/>
              </w:rPr>
              <w:t>,432,541.50</w:t>
            </w:r>
          </w:p>
        </w:tc>
      </w:tr>
    </w:tbl>
    <w:p>
      <w:pPr>
        <w:spacing w:line="239" w:lineRule="exact"/>
        <w:rPr>
          <w:rFonts w:ascii="Arial"/>
          <w:sz w:val="20"/>
        </w:rPr>
      </w:pPr>
    </w:p>
    <w:p>
      <w:pPr>
        <w:sectPr>
          <w:headerReference r:id="rId122" w:type="default"/>
          <w:footerReference r:id="rId123" w:type="default"/>
          <w:pgSz w:w="11907" w:h="16839"/>
          <w:pgMar w:top="1392" w:right="1152" w:bottom="1395" w:left="1678" w:header="856" w:footer="1191" w:gutter="0"/>
          <w:cols w:space="720" w:num="1"/>
        </w:sectPr>
      </w:pPr>
    </w:p>
    <w:p>
      <w:pPr>
        <w:spacing w:line="132"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35"/>
        <w:gridCol w:w="2859"/>
        <w:gridCol w:w="2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35" w:type="dxa"/>
            <w:vAlign w:val="top"/>
          </w:tcPr>
          <w:p>
            <w:pPr>
              <w:spacing w:before="37" w:line="216" w:lineRule="auto"/>
              <w:ind w:left="121"/>
              <w:rPr>
                <w:rFonts w:ascii="宋体" w:hAnsi="宋体" w:eastAsia="宋体" w:cs="宋体"/>
                <w:sz w:val="21"/>
                <w:szCs w:val="21"/>
              </w:rPr>
            </w:pPr>
            <w:r>
              <w:rPr>
                <w:rFonts w:ascii="宋体" w:hAnsi="宋体" w:eastAsia="宋体" w:cs="宋体"/>
                <w:spacing w:val="-3"/>
                <w:sz w:val="21"/>
                <w:szCs w:val="21"/>
              </w:rPr>
              <w:t>市</w:t>
            </w:r>
            <w:r>
              <w:rPr>
                <w:rFonts w:ascii="宋体" w:hAnsi="宋体" w:eastAsia="宋体" w:cs="宋体"/>
                <w:spacing w:val="-2"/>
                <w:sz w:val="21"/>
                <w:szCs w:val="21"/>
              </w:rPr>
              <w:t>场业务费</w:t>
            </w:r>
          </w:p>
        </w:tc>
        <w:tc>
          <w:tcPr>
            <w:tcW w:w="2859" w:type="dxa"/>
            <w:vAlign w:val="top"/>
          </w:tcPr>
          <w:p>
            <w:pPr>
              <w:spacing w:before="64" w:line="192" w:lineRule="auto"/>
              <w:ind w:right="102"/>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,974,282.12</w:t>
            </w:r>
          </w:p>
        </w:tc>
        <w:tc>
          <w:tcPr>
            <w:tcW w:w="2860" w:type="dxa"/>
            <w:vAlign w:val="top"/>
          </w:tcPr>
          <w:p>
            <w:pPr>
              <w:spacing w:before="64" w:line="192" w:lineRule="auto"/>
              <w:ind w:right="103"/>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,419,482.09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335" w:type="dxa"/>
            <w:vAlign w:val="top"/>
          </w:tcPr>
          <w:p>
            <w:pPr>
              <w:spacing w:before="30" w:line="217" w:lineRule="auto"/>
              <w:ind w:left="115"/>
              <w:rPr>
                <w:rFonts w:ascii="宋体" w:hAnsi="宋体" w:eastAsia="宋体" w:cs="宋体"/>
                <w:sz w:val="21"/>
                <w:szCs w:val="21"/>
              </w:rPr>
            </w:pPr>
            <w:r>
              <w:rPr>
                <w:rFonts w:ascii="宋体" w:hAnsi="宋体" w:eastAsia="宋体" w:cs="宋体"/>
                <w:spacing w:val="-1"/>
                <w:sz w:val="21"/>
                <w:szCs w:val="21"/>
              </w:rPr>
              <w:t>业务宣传</w:t>
            </w:r>
            <w:r>
              <w:rPr>
                <w:rFonts w:ascii="宋体" w:hAnsi="宋体" w:eastAsia="宋体" w:cs="宋体"/>
                <w:sz w:val="21"/>
                <w:szCs w:val="21"/>
              </w:rPr>
              <w:t>费</w:t>
            </w:r>
          </w:p>
        </w:tc>
        <w:tc>
          <w:tcPr>
            <w:tcW w:w="2859" w:type="dxa"/>
            <w:vAlign w:val="top"/>
          </w:tcPr>
          <w:p>
            <w:pPr>
              <w:spacing w:before="59" w:line="191" w:lineRule="auto"/>
              <w:ind w:right="103"/>
              <w:jc w:val="right"/>
              <w:rPr>
                <w:rFonts w:ascii="宋体" w:hAnsi="宋体" w:eastAsia="宋体" w:cs="宋体"/>
                <w:sz w:val="21"/>
                <w:szCs w:val="21"/>
              </w:rPr>
            </w:pPr>
            <w:r>
              <w:rPr>
                <w:rFonts w:ascii="宋体" w:hAnsi="宋体" w:eastAsia="宋体" w:cs="宋体"/>
                <w:spacing w:val="-23"/>
                <w:sz w:val="21"/>
                <w:szCs w:val="21"/>
              </w:rPr>
              <w:t>1</w:t>
            </w:r>
            <w:r>
              <w:rPr>
                <w:rFonts w:ascii="宋体" w:hAnsi="宋体" w:eastAsia="宋体" w:cs="宋体"/>
                <w:spacing w:val="-15"/>
                <w:sz w:val="21"/>
                <w:szCs w:val="21"/>
              </w:rPr>
              <w:t>,823,114.42</w:t>
            </w:r>
          </w:p>
        </w:tc>
        <w:tc>
          <w:tcPr>
            <w:tcW w:w="2860" w:type="dxa"/>
            <w:vAlign w:val="top"/>
          </w:tcPr>
          <w:p>
            <w:pPr>
              <w:spacing w:before="59" w:line="191" w:lineRule="auto"/>
              <w:ind w:right="103"/>
              <w:jc w:val="right"/>
              <w:rPr>
                <w:rFonts w:ascii="宋体" w:hAnsi="宋体" w:eastAsia="宋体" w:cs="宋体"/>
                <w:sz w:val="21"/>
                <w:szCs w:val="21"/>
              </w:rPr>
            </w:pPr>
            <w:r>
              <w:rPr>
                <w:rFonts w:ascii="宋体" w:hAnsi="宋体" w:eastAsia="宋体" w:cs="宋体"/>
                <w:spacing w:val="-15"/>
                <w:sz w:val="21"/>
                <w:szCs w:val="21"/>
              </w:rPr>
              <w:t>1,446,971.0</w:t>
            </w:r>
            <w:r>
              <w:rPr>
                <w:rFonts w:ascii="宋体" w:hAnsi="宋体" w:eastAsia="宋体" w:cs="宋体"/>
                <w:spacing w:val="-14"/>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335" w:type="dxa"/>
            <w:vAlign w:val="top"/>
          </w:tcPr>
          <w:p>
            <w:pPr>
              <w:spacing w:before="31" w:line="214" w:lineRule="auto"/>
              <w:ind w:left="117"/>
              <w:rPr>
                <w:rFonts w:ascii="宋体" w:hAnsi="宋体" w:eastAsia="宋体" w:cs="宋体"/>
                <w:sz w:val="21"/>
                <w:szCs w:val="21"/>
              </w:rPr>
            </w:pPr>
            <w:r>
              <w:rPr>
                <w:rFonts w:ascii="宋体" w:hAnsi="宋体" w:eastAsia="宋体" w:cs="宋体"/>
                <w:spacing w:val="-2"/>
                <w:sz w:val="21"/>
                <w:szCs w:val="21"/>
              </w:rPr>
              <w:t>折旧</w:t>
            </w:r>
            <w:r>
              <w:rPr>
                <w:rFonts w:ascii="宋体" w:hAnsi="宋体" w:eastAsia="宋体" w:cs="宋体"/>
                <w:spacing w:val="-1"/>
                <w:sz w:val="21"/>
                <w:szCs w:val="21"/>
              </w:rPr>
              <w:t>摊销费</w:t>
            </w:r>
          </w:p>
        </w:tc>
        <w:tc>
          <w:tcPr>
            <w:tcW w:w="2859" w:type="dxa"/>
            <w:vAlign w:val="top"/>
          </w:tcPr>
          <w:p>
            <w:pPr>
              <w:spacing w:before="58" w:line="190" w:lineRule="auto"/>
              <w:ind w:right="103"/>
              <w:jc w:val="right"/>
              <w:rPr>
                <w:rFonts w:ascii="宋体" w:hAnsi="宋体" w:eastAsia="宋体" w:cs="宋体"/>
                <w:sz w:val="21"/>
                <w:szCs w:val="21"/>
              </w:rPr>
            </w:pPr>
            <w:r>
              <w:rPr>
                <w:rFonts w:ascii="宋体" w:hAnsi="宋体" w:eastAsia="宋体" w:cs="宋体"/>
                <w:spacing w:val="-16"/>
                <w:sz w:val="21"/>
                <w:szCs w:val="21"/>
              </w:rPr>
              <w:t>6</w:t>
            </w:r>
            <w:r>
              <w:rPr>
                <w:rFonts w:ascii="宋体" w:hAnsi="宋体" w:eastAsia="宋体" w:cs="宋体"/>
                <w:spacing w:val="-12"/>
                <w:sz w:val="21"/>
                <w:szCs w:val="21"/>
              </w:rPr>
              <w:t>3,057.97</w:t>
            </w:r>
          </w:p>
        </w:tc>
        <w:tc>
          <w:tcPr>
            <w:tcW w:w="2860" w:type="dxa"/>
            <w:vAlign w:val="top"/>
          </w:tcPr>
          <w:p>
            <w:pPr>
              <w:spacing w:before="58" w:line="190" w:lineRule="auto"/>
              <w:ind w:right="104"/>
              <w:jc w:val="right"/>
              <w:rPr>
                <w:rFonts w:ascii="宋体" w:hAnsi="宋体" w:eastAsia="宋体" w:cs="宋体"/>
                <w:sz w:val="21"/>
                <w:szCs w:val="21"/>
              </w:rPr>
            </w:pPr>
            <w:r>
              <w:rPr>
                <w:rFonts w:ascii="宋体" w:hAnsi="宋体" w:eastAsia="宋体" w:cs="宋体"/>
                <w:spacing w:val="-15"/>
                <w:sz w:val="21"/>
                <w:szCs w:val="21"/>
              </w:rPr>
              <w:t>9</w:t>
            </w:r>
            <w:r>
              <w:rPr>
                <w:rFonts w:ascii="宋体" w:hAnsi="宋体" w:eastAsia="宋体" w:cs="宋体"/>
                <w:spacing w:val="-12"/>
                <w:sz w:val="21"/>
                <w:szCs w:val="21"/>
              </w:rPr>
              <w:t>0,307.26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335" w:type="dxa"/>
            <w:vAlign w:val="top"/>
          </w:tcPr>
          <w:p>
            <w:pPr>
              <w:spacing w:before="34" w:line="214" w:lineRule="auto"/>
              <w:ind w:left="152"/>
              <w:rPr>
                <w:rFonts w:ascii="宋体" w:hAnsi="宋体" w:eastAsia="宋体" w:cs="宋体"/>
                <w:sz w:val="21"/>
                <w:szCs w:val="21"/>
              </w:rPr>
            </w:pPr>
            <w:r>
              <w:rPr>
                <w:rFonts w:ascii="宋体" w:hAnsi="宋体" w:eastAsia="宋体" w:cs="宋体"/>
                <w:spacing w:val="-11"/>
                <w:sz w:val="21"/>
                <w:szCs w:val="21"/>
              </w:rPr>
              <w:t>日</w:t>
            </w:r>
            <w:r>
              <w:rPr>
                <w:rFonts w:ascii="宋体" w:hAnsi="宋体" w:eastAsia="宋体" w:cs="宋体"/>
                <w:spacing w:val="-10"/>
                <w:sz w:val="21"/>
                <w:szCs w:val="21"/>
              </w:rPr>
              <w:t>常费用</w:t>
            </w:r>
          </w:p>
        </w:tc>
        <w:tc>
          <w:tcPr>
            <w:tcW w:w="2859" w:type="dxa"/>
            <w:vAlign w:val="top"/>
          </w:tcPr>
          <w:p>
            <w:pPr>
              <w:spacing w:before="61" w:line="190" w:lineRule="auto"/>
              <w:ind w:right="103"/>
              <w:jc w:val="right"/>
              <w:rPr>
                <w:rFonts w:ascii="宋体" w:hAnsi="宋体" w:eastAsia="宋体" w:cs="宋体"/>
                <w:sz w:val="21"/>
                <w:szCs w:val="21"/>
              </w:rPr>
            </w:pPr>
            <w:r>
              <w:rPr>
                <w:rFonts w:ascii="宋体" w:hAnsi="宋体" w:eastAsia="宋体" w:cs="宋体"/>
                <w:spacing w:val="-23"/>
                <w:sz w:val="21"/>
                <w:szCs w:val="21"/>
              </w:rPr>
              <w:t>1</w:t>
            </w:r>
            <w:r>
              <w:rPr>
                <w:rFonts w:ascii="宋体" w:hAnsi="宋体" w:eastAsia="宋体" w:cs="宋体"/>
                <w:spacing w:val="-15"/>
                <w:sz w:val="21"/>
                <w:szCs w:val="21"/>
              </w:rPr>
              <w:t>,114,184.91</w:t>
            </w:r>
          </w:p>
        </w:tc>
        <w:tc>
          <w:tcPr>
            <w:tcW w:w="2860" w:type="dxa"/>
            <w:vAlign w:val="top"/>
          </w:tcPr>
          <w:p>
            <w:pPr>
              <w:spacing w:before="61" w:line="190" w:lineRule="auto"/>
              <w:ind w:right="103"/>
              <w:jc w:val="right"/>
              <w:rPr>
                <w:rFonts w:ascii="宋体" w:hAnsi="宋体" w:eastAsia="宋体" w:cs="宋体"/>
                <w:sz w:val="21"/>
                <w:szCs w:val="21"/>
              </w:rPr>
            </w:pPr>
            <w:r>
              <w:rPr>
                <w:rFonts w:ascii="宋体" w:hAnsi="宋体" w:eastAsia="宋体" w:cs="宋体"/>
                <w:spacing w:val="-15"/>
                <w:sz w:val="21"/>
                <w:szCs w:val="21"/>
              </w:rPr>
              <w:t>1,181,087.5</w:t>
            </w:r>
            <w:r>
              <w:rPr>
                <w:rFonts w:ascii="宋体" w:hAnsi="宋体" w:eastAsia="宋体" w:cs="宋体"/>
                <w:spacing w:val="-14"/>
                <w:sz w:val="21"/>
                <w:szCs w:val="2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335" w:type="dxa"/>
            <w:vAlign w:val="top"/>
          </w:tcPr>
          <w:p>
            <w:pPr>
              <w:spacing w:before="32" w:line="216" w:lineRule="auto"/>
              <w:ind w:left="134"/>
              <w:rPr>
                <w:rFonts w:ascii="宋体" w:hAnsi="宋体" w:eastAsia="宋体" w:cs="宋体"/>
                <w:sz w:val="21"/>
                <w:szCs w:val="21"/>
              </w:rPr>
            </w:pPr>
            <w:r>
              <w:rPr>
                <w:rFonts w:ascii="宋体" w:hAnsi="宋体" w:eastAsia="宋体" w:cs="宋体"/>
                <w:spacing w:val="10"/>
                <w:sz w:val="21"/>
                <w:szCs w:val="21"/>
              </w:rPr>
              <w:t>出</w:t>
            </w:r>
            <w:r>
              <w:rPr>
                <w:rFonts w:ascii="宋体" w:hAnsi="宋体" w:eastAsia="宋体" w:cs="宋体"/>
                <w:spacing w:val="8"/>
                <w:sz w:val="21"/>
                <w:szCs w:val="21"/>
              </w:rPr>
              <w:t>口费用(含装卸费)</w:t>
            </w:r>
          </w:p>
        </w:tc>
        <w:tc>
          <w:tcPr>
            <w:tcW w:w="2859" w:type="dxa"/>
            <w:vAlign w:val="top"/>
          </w:tcPr>
          <w:p>
            <w:pPr>
              <w:spacing w:before="61" w:line="190" w:lineRule="auto"/>
              <w:ind w:right="102"/>
              <w:jc w:val="right"/>
              <w:rPr>
                <w:rFonts w:ascii="宋体" w:hAnsi="宋体" w:eastAsia="宋体" w:cs="宋体"/>
                <w:sz w:val="21"/>
                <w:szCs w:val="21"/>
              </w:rPr>
            </w:pPr>
            <w:r>
              <w:rPr>
                <w:rFonts w:ascii="宋体" w:hAnsi="宋体" w:eastAsia="宋体" w:cs="宋体"/>
                <w:spacing w:val="-15"/>
                <w:sz w:val="21"/>
                <w:szCs w:val="21"/>
              </w:rPr>
              <w:t>1,023,973.2</w:t>
            </w:r>
            <w:r>
              <w:rPr>
                <w:rFonts w:ascii="宋体" w:hAnsi="宋体" w:eastAsia="宋体" w:cs="宋体"/>
                <w:spacing w:val="-14"/>
                <w:sz w:val="21"/>
                <w:szCs w:val="21"/>
              </w:rPr>
              <w:t>3</w:t>
            </w:r>
          </w:p>
        </w:tc>
        <w:tc>
          <w:tcPr>
            <w:tcW w:w="2860" w:type="dxa"/>
            <w:vAlign w:val="top"/>
          </w:tcPr>
          <w:p>
            <w:pPr>
              <w:spacing w:before="61" w:line="190" w:lineRule="auto"/>
              <w:ind w:right="103"/>
              <w:jc w:val="right"/>
              <w:rPr>
                <w:rFonts w:ascii="宋体" w:hAnsi="宋体" w:eastAsia="宋体" w:cs="宋体"/>
                <w:sz w:val="21"/>
                <w:szCs w:val="21"/>
              </w:rPr>
            </w:pPr>
            <w:r>
              <w:rPr>
                <w:rFonts w:ascii="宋体" w:hAnsi="宋体" w:eastAsia="宋体" w:cs="宋体"/>
                <w:spacing w:val="-19"/>
                <w:sz w:val="21"/>
                <w:szCs w:val="21"/>
              </w:rPr>
              <w:t>7</w:t>
            </w:r>
            <w:r>
              <w:rPr>
                <w:rFonts w:ascii="宋体" w:hAnsi="宋体" w:eastAsia="宋体" w:cs="宋体"/>
                <w:spacing w:val="-13"/>
                <w:sz w:val="21"/>
                <w:szCs w:val="21"/>
              </w:rPr>
              <w:t>,391,642.56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335" w:type="dxa"/>
            <w:vAlign w:val="top"/>
          </w:tcPr>
          <w:p>
            <w:pPr>
              <w:spacing w:before="32" w:line="213" w:lineRule="auto"/>
              <w:ind w:left="116"/>
              <w:rPr>
                <w:rFonts w:ascii="宋体" w:hAnsi="宋体" w:eastAsia="宋体" w:cs="宋体"/>
                <w:sz w:val="21"/>
                <w:szCs w:val="21"/>
              </w:rPr>
            </w:pPr>
            <w:r>
              <w:rPr>
                <w:rFonts w:ascii="宋体" w:hAnsi="宋体" w:eastAsia="宋体" w:cs="宋体"/>
                <w:spacing w:val="-2"/>
                <w:sz w:val="21"/>
                <w:szCs w:val="21"/>
              </w:rPr>
              <w:t>包</w:t>
            </w:r>
            <w:r>
              <w:rPr>
                <w:rFonts w:ascii="宋体" w:hAnsi="宋体" w:eastAsia="宋体" w:cs="宋体"/>
                <w:spacing w:val="-1"/>
                <w:sz w:val="21"/>
                <w:szCs w:val="21"/>
              </w:rPr>
              <w:t>装费</w:t>
            </w:r>
          </w:p>
        </w:tc>
        <w:tc>
          <w:tcPr>
            <w:tcW w:w="2859" w:type="dxa"/>
            <w:vAlign w:val="top"/>
          </w:tcPr>
          <w:p>
            <w:pPr>
              <w:spacing w:before="60" w:line="189" w:lineRule="auto"/>
              <w:ind w:right="100"/>
              <w:jc w:val="right"/>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10"/>
                <w:sz w:val="21"/>
                <w:szCs w:val="21"/>
              </w:rPr>
              <w:t>39,427.33</w:t>
            </w:r>
          </w:p>
        </w:tc>
        <w:tc>
          <w:tcPr>
            <w:tcW w:w="2860" w:type="dxa"/>
            <w:vAlign w:val="top"/>
          </w:tcPr>
          <w:p>
            <w:pPr>
              <w:spacing w:before="60" w:line="189" w:lineRule="auto"/>
              <w:ind w:right="93"/>
              <w:jc w:val="right"/>
              <w:rPr>
                <w:rFonts w:ascii="宋体" w:hAnsi="宋体" w:eastAsia="宋体" w:cs="宋体"/>
                <w:sz w:val="21"/>
                <w:szCs w:val="21"/>
              </w:rPr>
            </w:pPr>
            <w:r>
              <w:rPr>
                <w:rFonts w:ascii="宋体" w:hAnsi="宋体" w:eastAsia="宋体" w:cs="宋体"/>
                <w:spacing w:val="-22"/>
                <w:sz w:val="21"/>
                <w:szCs w:val="21"/>
              </w:rPr>
              <w:t>1</w:t>
            </w:r>
            <w:r>
              <w:rPr>
                <w:rFonts w:ascii="宋体" w:hAnsi="宋体" w:eastAsia="宋体" w:cs="宋体"/>
                <w:spacing w:val="-14"/>
                <w:sz w:val="21"/>
                <w:szCs w:val="21"/>
              </w:rPr>
              <w:t>,004,511.10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335" w:type="dxa"/>
            <w:vAlign w:val="top"/>
          </w:tcPr>
          <w:p>
            <w:pPr>
              <w:spacing w:before="33" w:line="215" w:lineRule="auto"/>
              <w:ind w:left="118"/>
              <w:rPr>
                <w:rFonts w:ascii="宋体" w:hAnsi="宋体" w:eastAsia="宋体" w:cs="宋体"/>
                <w:sz w:val="21"/>
                <w:szCs w:val="21"/>
              </w:rPr>
            </w:pPr>
            <w:r>
              <w:rPr>
                <w:rFonts w:ascii="宋体" w:hAnsi="宋体" w:eastAsia="宋体" w:cs="宋体"/>
                <w:spacing w:val="-2"/>
                <w:sz w:val="21"/>
                <w:szCs w:val="21"/>
              </w:rPr>
              <w:t>差旅</w:t>
            </w:r>
            <w:r>
              <w:rPr>
                <w:rFonts w:ascii="宋体" w:hAnsi="宋体" w:eastAsia="宋体" w:cs="宋体"/>
                <w:spacing w:val="-1"/>
                <w:sz w:val="21"/>
                <w:szCs w:val="21"/>
              </w:rPr>
              <w:t>费</w:t>
            </w:r>
          </w:p>
        </w:tc>
        <w:tc>
          <w:tcPr>
            <w:tcW w:w="2859" w:type="dxa"/>
            <w:vAlign w:val="top"/>
          </w:tcPr>
          <w:p>
            <w:pPr>
              <w:spacing w:before="63" w:line="189" w:lineRule="auto"/>
              <w:ind w:right="103"/>
              <w:jc w:val="right"/>
              <w:rPr>
                <w:rFonts w:ascii="宋体" w:hAnsi="宋体" w:eastAsia="宋体" w:cs="宋体"/>
                <w:sz w:val="21"/>
                <w:szCs w:val="21"/>
              </w:rPr>
            </w:pPr>
            <w:r>
              <w:rPr>
                <w:rFonts w:ascii="宋体" w:hAnsi="宋体" w:eastAsia="宋体" w:cs="宋体"/>
                <w:spacing w:val="-14"/>
                <w:sz w:val="21"/>
                <w:szCs w:val="21"/>
              </w:rPr>
              <w:t>2,411,164.4</w:t>
            </w:r>
            <w:r>
              <w:rPr>
                <w:rFonts w:ascii="宋体" w:hAnsi="宋体" w:eastAsia="宋体" w:cs="宋体"/>
                <w:spacing w:val="-13"/>
                <w:sz w:val="21"/>
                <w:szCs w:val="21"/>
              </w:rPr>
              <w:t>2</w:t>
            </w:r>
          </w:p>
        </w:tc>
        <w:tc>
          <w:tcPr>
            <w:tcW w:w="2860" w:type="dxa"/>
            <w:vAlign w:val="top"/>
          </w:tcPr>
          <w:p>
            <w:pPr>
              <w:spacing w:before="63" w:line="189" w:lineRule="auto"/>
              <w:ind w:right="103"/>
              <w:jc w:val="right"/>
              <w:rPr>
                <w:rFonts w:ascii="宋体" w:hAnsi="宋体" w:eastAsia="宋体" w:cs="宋体"/>
                <w:sz w:val="21"/>
                <w:szCs w:val="21"/>
              </w:rPr>
            </w:pPr>
            <w:r>
              <w:rPr>
                <w:rFonts w:ascii="宋体" w:hAnsi="宋体" w:eastAsia="宋体" w:cs="宋体"/>
                <w:spacing w:val="-15"/>
                <w:sz w:val="21"/>
                <w:szCs w:val="21"/>
              </w:rPr>
              <w:t>1,891,636.2</w:t>
            </w:r>
            <w:r>
              <w:rPr>
                <w:rFonts w:ascii="宋体" w:hAnsi="宋体" w:eastAsia="宋体" w:cs="宋体"/>
                <w:spacing w:val="-14"/>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335" w:type="dxa"/>
            <w:vAlign w:val="top"/>
          </w:tcPr>
          <w:p>
            <w:pPr>
              <w:spacing w:before="33" w:line="215" w:lineRule="auto"/>
              <w:ind w:left="115"/>
              <w:rPr>
                <w:rFonts w:ascii="宋体" w:hAnsi="宋体" w:eastAsia="宋体" w:cs="宋体"/>
                <w:sz w:val="21"/>
                <w:szCs w:val="21"/>
              </w:rPr>
            </w:pPr>
            <w:r>
              <w:rPr>
                <w:rFonts w:ascii="宋体" w:hAnsi="宋体" w:eastAsia="宋体" w:cs="宋体"/>
                <w:spacing w:val="-1"/>
                <w:sz w:val="21"/>
                <w:szCs w:val="21"/>
              </w:rPr>
              <w:t>业务招待</w:t>
            </w:r>
            <w:r>
              <w:rPr>
                <w:rFonts w:ascii="宋体" w:hAnsi="宋体" w:eastAsia="宋体" w:cs="宋体"/>
                <w:sz w:val="21"/>
                <w:szCs w:val="21"/>
              </w:rPr>
              <w:t>费</w:t>
            </w:r>
          </w:p>
        </w:tc>
        <w:tc>
          <w:tcPr>
            <w:tcW w:w="2859" w:type="dxa"/>
            <w:vAlign w:val="top"/>
          </w:tcPr>
          <w:p>
            <w:pPr>
              <w:spacing w:before="64" w:line="188" w:lineRule="auto"/>
              <w:ind w:right="102"/>
              <w:jc w:val="right"/>
              <w:rPr>
                <w:rFonts w:ascii="宋体" w:hAnsi="宋体" w:eastAsia="宋体" w:cs="宋体"/>
                <w:sz w:val="21"/>
                <w:szCs w:val="21"/>
              </w:rPr>
            </w:pPr>
            <w:r>
              <w:rPr>
                <w:rFonts w:ascii="宋体" w:hAnsi="宋体" w:eastAsia="宋体" w:cs="宋体"/>
                <w:spacing w:val="-15"/>
                <w:sz w:val="21"/>
                <w:szCs w:val="21"/>
              </w:rPr>
              <w:t>1,981,446.0</w:t>
            </w:r>
            <w:r>
              <w:rPr>
                <w:rFonts w:ascii="宋体" w:hAnsi="宋体" w:eastAsia="宋体" w:cs="宋体"/>
                <w:spacing w:val="-14"/>
                <w:sz w:val="21"/>
                <w:szCs w:val="21"/>
              </w:rPr>
              <w:t>7</w:t>
            </w:r>
          </w:p>
        </w:tc>
        <w:tc>
          <w:tcPr>
            <w:tcW w:w="2860" w:type="dxa"/>
            <w:vAlign w:val="top"/>
          </w:tcPr>
          <w:p>
            <w:pPr>
              <w:spacing w:before="64" w:line="188" w:lineRule="auto"/>
              <w:ind w:right="103"/>
              <w:jc w:val="right"/>
              <w:rPr>
                <w:rFonts w:ascii="宋体" w:hAnsi="宋体" w:eastAsia="宋体" w:cs="宋体"/>
                <w:sz w:val="21"/>
                <w:szCs w:val="21"/>
              </w:rPr>
            </w:pPr>
            <w:r>
              <w:rPr>
                <w:rFonts w:ascii="宋体" w:hAnsi="宋体" w:eastAsia="宋体" w:cs="宋体"/>
                <w:spacing w:val="-15"/>
                <w:sz w:val="21"/>
                <w:szCs w:val="21"/>
              </w:rPr>
              <w:t>1,088,048.2</w:t>
            </w:r>
            <w:r>
              <w:rPr>
                <w:rFonts w:ascii="宋体" w:hAnsi="宋体" w:eastAsia="宋体" w:cs="宋体"/>
                <w:spacing w:val="-14"/>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335" w:type="dxa"/>
            <w:vAlign w:val="top"/>
          </w:tcPr>
          <w:p>
            <w:pPr>
              <w:spacing w:before="33" w:line="212" w:lineRule="auto"/>
              <w:ind w:left="116"/>
              <w:rPr>
                <w:rFonts w:ascii="宋体" w:hAnsi="宋体" w:eastAsia="宋体" w:cs="宋体"/>
                <w:sz w:val="21"/>
                <w:szCs w:val="21"/>
              </w:rPr>
            </w:pPr>
            <w:r>
              <w:rPr>
                <w:rFonts w:ascii="宋体" w:hAnsi="宋体" w:eastAsia="宋体" w:cs="宋体"/>
                <w:spacing w:val="-2"/>
                <w:sz w:val="21"/>
                <w:szCs w:val="21"/>
              </w:rPr>
              <w:t>其他</w:t>
            </w:r>
          </w:p>
        </w:tc>
        <w:tc>
          <w:tcPr>
            <w:tcW w:w="2859" w:type="dxa"/>
            <w:vAlign w:val="top"/>
          </w:tcPr>
          <w:p>
            <w:pPr>
              <w:spacing w:before="61" w:line="188" w:lineRule="auto"/>
              <w:ind w:right="102"/>
              <w:jc w:val="right"/>
              <w:rPr>
                <w:rFonts w:ascii="宋体" w:hAnsi="宋体" w:eastAsia="宋体" w:cs="宋体"/>
                <w:sz w:val="21"/>
                <w:szCs w:val="21"/>
              </w:rPr>
            </w:pPr>
            <w:r>
              <w:rPr>
                <w:rFonts w:ascii="宋体" w:hAnsi="宋体" w:eastAsia="宋体" w:cs="宋体"/>
                <w:spacing w:val="-15"/>
                <w:sz w:val="21"/>
                <w:szCs w:val="21"/>
              </w:rPr>
              <w:t>1,208,086.5</w:t>
            </w:r>
            <w:r>
              <w:rPr>
                <w:rFonts w:ascii="宋体" w:hAnsi="宋体" w:eastAsia="宋体" w:cs="宋体"/>
                <w:spacing w:val="-14"/>
                <w:sz w:val="21"/>
                <w:szCs w:val="21"/>
              </w:rPr>
              <w:t>0</w:t>
            </w:r>
          </w:p>
        </w:tc>
        <w:tc>
          <w:tcPr>
            <w:tcW w:w="2860" w:type="dxa"/>
            <w:vAlign w:val="top"/>
          </w:tcPr>
          <w:p>
            <w:pPr>
              <w:spacing w:before="61" w:line="188" w:lineRule="auto"/>
              <w:ind w:right="103"/>
              <w:jc w:val="right"/>
              <w:rPr>
                <w:rFonts w:ascii="宋体" w:hAnsi="宋体" w:eastAsia="宋体" w:cs="宋体"/>
                <w:sz w:val="21"/>
                <w:szCs w:val="21"/>
              </w:rPr>
            </w:pPr>
            <w:r>
              <w:rPr>
                <w:rFonts w:ascii="宋体" w:hAnsi="宋体" w:eastAsia="宋体" w:cs="宋体"/>
                <w:spacing w:val="-15"/>
                <w:sz w:val="21"/>
                <w:szCs w:val="21"/>
              </w:rPr>
              <w:t>1,460,148.2</w:t>
            </w:r>
            <w:r>
              <w:rPr>
                <w:rFonts w:ascii="宋体" w:hAnsi="宋体" w:eastAsia="宋体" w:cs="宋体"/>
                <w:spacing w:val="-14"/>
                <w:sz w:val="21"/>
                <w:szCs w:val="21"/>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35" w:type="dxa"/>
            <w:vAlign w:val="top"/>
          </w:tcPr>
          <w:p>
            <w:pPr>
              <w:spacing w:before="34" w:line="218" w:lineRule="auto"/>
              <w:ind w:left="1463"/>
              <w:rPr>
                <w:rFonts w:ascii="宋体" w:hAnsi="宋体" w:eastAsia="宋体" w:cs="宋体"/>
                <w:sz w:val="21"/>
                <w:szCs w:val="21"/>
              </w:rPr>
            </w:pPr>
            <w:r>
              <w:rPr>
                <w:rFonts w:ascii="宋体" w:hAnsi="宋体" w:eastAsia="宋体" w:cs="宋体"/>
                <w:spacing w:val="-2"/>
                <w:sz w:val="21"/>
                <w:szCs w:val="21"/>
              </w:rPr>
              <w:t>合计</w:t>
            </w:r>
          </w:p>
        </w:tc>
        <w:tc>
          <w:tcPr>
            <w:tcW w:w="2859" w:type="dxa"/>
            <w:vAlign w:val="top"/>
          </w:tcPr>
          <w:p>
            <w:pPr>
              <w:spacing w:before="47" w:line="201" w:lineRule="auto"/>
              <w:ind w:right="103"/>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3,292,706.75</w:t>
            </w:r>
          </w:p>
        </w:tc>
        <w:tc>
          <w:tcPr>
            <w:tcW w:w="2860" w:type="dxa"/>
            <w:vAlign w:val="top"/>
          </w:tcPr>
          <w:p>
            <w:pPr>
              <w:spacing w:before="47" w:line="201" w:lineRule="auto"/>
              <w:ind w:right="99"/>
              <w:jc w:val="right"/>
              <w:rPr>
                <w:rFonts w:ascii="宋体" w:hAnsi="宋体" w:eastAsia="宋体" w:cs="宋体"/>
                <w:sz w:val="21"/>
                <w:szCs w:val="21"/>
              </w:rPr>
            </w:pPr>
            <w:r>
              <w:rPr>
                <w:rFonts w:ascii="宋体" w:hAnsi="宋体" w:eastAsia="宋体" w:cs="宋体"/>
                <w:spacing w:val="-21"/>
                <w:sz w:val="21"/>
                <w:szCs w:val="21"/>
              </w:rPr>
              <w:t>4</w:t>
            </w:r>
            <w:r>
              <w:rPr>
                <w:rFonts w:ascii="宋体" w:hAnsi="宋体" w:eastAsia="宋体" w:cs="宋体"/>
                <w:spacing w:val="-11"/>
                <w:sz w:val="21"/>
                <w:szCs w:val="21"/>
              </w:rPr>
              <w:t>2,406,375.83</w:t>
            </w:r>
          </w:p>
        </w:tc>
      </w:tr>
    </w:tbl>
    <w:p>
      <w:pPr>
        <w:spacing w:line="261" w:lineRule="auto"/>
        <w:rPr>
          <w:rFonts w:ascii="Arial"/>
          <w:sz w:val="21"/>
        </w:rPr>
      </w:pPr>
    </w:p>
    <w:p>
      <w:pPr>
        <w:spacing w:before="69" w:line="221" w:lineRule="auto"/>
        <w:ind w:left="122"/>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0"/>
          </w14:textOutline>
        </w:rPr>
        <w:t>6</w:t>
      </w:r>
      <w:r>
        <w:rPr>
          <w:rFonts w:ascii="宋体" w:hAnsi="宋体" w:eastAsia="宋体" w:cs="宋体"/>
          <w:spacing w:val="-14"/>
          <w:sz w:val="21"/>
          <w:szCs w:val="21"/>
          <w14:textOutline w14:w="3831" w14:cap="flat" w14:cmpd="sng">
            <w14:solidFill>
              <w14:srgbClr w14:val="000000"/>
            </w14:solidFill>
            <w14:prstDash w14:val="solid"/>
            <w14:miter w14:val="0"/>
          </w14:textOutline>
        </w:rPr>
        <w:t>2、</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管理费用</w:t>
      </w:r>
    </w:p>
    <w:p>
      <w:pPr>
        <w:spacing w:before="65"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9"/>
        <w:gridCol w:w="2603"/>
        <w:gridCol w:w="24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009" w:type="dxa"/>
            <w:vAlign w:val="top"/>
          </w:tcPr>
          <w:p>
            <w:pPr>
              <w:spacing w:before="34" w:line="218" w:lineRule="auto"/>
              <w:ind w:left="1804"/>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603" w:type="dxa"/>
            <w:vAlign w:val="top"/>
          </w:tcPr>
          <w:p>
            <w:pPr>
              <w:spacing w:before="34" w:line="218" w:lineRule="auto"/>
              <w:ind w:left="781"/>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2442" w:type="dxa"/>
            <w:vAlign w:val="top"/>
          </w:tcPr>
          <w:p>
            <w:pPr>
              <w:spacing w:before="34" w:line="218" w:lineRule="auto"/>
              <w:ind w:left="702"/>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009" w:type="dxa"/>
            <w:vAlign w:val="top"/>
          </w:tcPr>
          <w:p>
            <w:pPr>
              <w:spacing w:before="30" w:line="215" w:lineRule="auto"/>
              <w:ind w:left="116"/>
              <w:rPr>
                <w:rFonts w:ascii="宋体" w:hAnsi="宋体" w:eastAsia="宋体" w:cs="宋体"/>
                <w:sz w:val="21"/>
                <w:szCs w:val="21"/>
              </w:rPr>
            </w:pPr>
            <w:r>
              <w:rPr>
                <w:rFonts w:ascii="宋体" w:hAnsi="宋体" w:eastAsia="宋体" w:cs="宋体"/>
                <w:spacing w:val="-2"/>
                <w:sz w:val="21"/>
                <w:szCs w:val="21"/>
              </w:rPr>
              <w:t>职工</w:t>
            </w:r>
            <w:r>
              <w:rPr>
                <w:rFonts w:ascii="宋体" w:hAnsi="宋体" w:eastAsia="宋体" w:cs="宋体"/>
                <w:spacing w:val="-1"/>
                <w:sz w:val="21"/>
                <w:szCs w:val="21"/>
              </w:rPr>
              <w:t>薪酬</w:t>
            </w:r>
          </w:p>
        </w:tc>
        <w:tc>
          <w:tcPr>
            <w:tcW w:w="2603" w:type="dxa"/>
            <w:vAlign w:val="top"/>
          </w:tcPr>
          <w:p>
            <w:pPr>
              <w:spacing w:before="58" w:line="190" w:lineRule="auto"/>
              <w:ind w:right="101"/>
              <w:jc w:val="right"/>
              <w:rPr>
                <w:rFonts w:ascii="宋体" w:hAnsi="宋体" w:eastAsia="宋体" w:cs="宋体"/>
                <w:sz w:val="21"/>
                <w:szCs w:val="21"/>
              </w:rPr>
            </w:pPr>
            <w:r>
              <w:rPr>
                <w:rFonts w:ascii="宋体" w:hAnsi="宋体" w:eastAsia="宋体" w:cs="宋体"/>
                <w:spacing w:val="-13"/>
                <w:sz w:val="21"/>
                <w:szCs w:val="21"/>
              </w:rPr>
              <w:t>87,353,598.9</w:t>
            </w:r>
            <w:r>
              <w:rPr>
                <w:rFonts w:ascii="宋体" w:hAnsi="宋体" w:eastAsia="宋体" w:cs="宋体"/>
                <w:spacing w:val="-12"/>
                <w:sz w:val="21"/>
                <w:szCs w:val="21"/>
              </w:rPr>
              <w:t>7</w:t>
            </w:r>
          </w:p>
        </w:tc>
        <w:tc>
          <w:tcPr>
            <w:tcW w:w="2442" w:type="dxa"/>
            <w:vAlign w:val="top"/>
          </w:tcPr>
          <w:p>
            <w:pPr>
              <w:spacing w:before="43" w:line="201" w:lineRule="auto"/>
              <w:ind w:right="102"/>
              <w:jc w:val="right"/>
              <w:rPr>
                <w:rFonts w:ascii="宋体" w:hAnsi="宋体" w:eastAsia="宋体" w:cs="宋体"/>
                <w:sz w:val="21"/>
                <w:szCs w:val="21"/>
              </w:rPr>
            </w:pPr>
            <w:r>
              <w:rPr>
                <w:rFonts w:ascii="宋体" w:hAnsi="宋体" w:eastAsia="宋体" w:cs="宋体"/>
                <w:spacing w:val="-13"/>
                <w:sz w:val="21"/>
                <w:szCs w:val="21"/>
              </w:rPr>
              <w:t>80,362,923.7</w:t>
            </w:r>
            <w:r>
              <w:rPr>
                <w:rFonts w:ascii="宋体" w:hAnsi="宋体" w:eastAsia="宋体" w:cs="宋体"/>
                <w:spacing w:val="-12"/>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09" w:type="dxa"/>
            <w:vAlign w:val="top"/>
          </w:tcPr>
          <w:p>
            <w:pPr>
              <w:spacing w:before="33" w:line="215" w:lineRule="auto"/>
              <w:ind w:left="117"/>
              <w:rPr>
                <w:rFonts w:ascii="宋体" w:hAnsi="宋体" w:eastAsia="宋体" w:cs="宋体"/>
                <w:sz w:val="21"/>
                <w:szCs w:val="21"/>
              </w:rPr>
            </w:pPr>
            <w:r>
              <w:rPr>
                <w:rFonts w:ascii="宋体" w:hAnsi="宋体" w:eastAsia="宋体" w:cs="宋体"/>
                <w:spacing w:val="-2"/>
                <w:sz w:val="21"/>
                <w:szCs w:val="21"/>
              </w:rPr>
              <w:t>折旧</w:t>
            </w:r>
            <w:r>
              <w:rPr>
                <w:rFonts w:ascii="宋体" w:hAnsi="宋体" w:eastAsia="宋体" w:cs="宋体"/>
                <w:spacing w:val="-1"/>
                <w:sz w:val="21"/>
                <w:szCs w:val="21"/>
              </w:rPr>
              <w:t>摊销费</w:t>
            </w:r>
          </w:p>
        </w:tc>
        <w:tc>
          <w:tcPr>
            <w:tcW w:w="2603" w:type="dxa"/>
            <w:vAlign w:val="top"/>
          </w:tcPr>
          <w:p>
            <w:pPr>
              <w:spacing w:before="61" w:line="190" w:lineRule="auto"/>
              <w:ind w:right="101"/>
              <w:jc w:val="right"/>
              <w:rPr>
                <w:rFonts w:ascii="宋体" w:hAnsi="宋体" w:eastAsia="宋体" w:cs="宋体"/>
                <w:sz w:val="21"/>
                <w:szCs w:val="21"/>
              </w:rPr>
            </w:pPr>
            <w:r>
              <w:rPr>
                <w:rFonts w:ascii="宋体" w:hAnsi="宋体" w:eastAsia="宋体" w:cs="宋体"/>
                <w:spacing w:val="-17"/>
                <w:sz w:val="21"/>
                <w:szCs w:val="21"/>
              </w:rPr>
              <w:t>7</w:t>
            </w:r>
            <w:r>
              <w:rPr>
                <w:rFonts w:ascii="宋体" w:hAnsi="宋体" w:eastAsia="宋体" w:cs="宋体"/>
                <w:spacing w:val="-14"/>
                <w:sz w:val="21"/>
                <w:szCs w:val="21"/>
              </w:rPr>
              <w:t>,812,811.68</w:t>
            </w:r>
          </w:p>
        </w:tc>
        <w:tc>
          <w:tcPr>
            <w:tcW w:w="2442" w:type="dxa"/>
            <w:vAlign w:val="top"/>
          </w:tcPr>
          <w:p>
            <w:pPr>
              <w:spacing w:before="47" w:line="201" w:lineRule="auto"/>
              <w:ind w:right="101"/>
              <w:jc w:val="right"/>
              <w:rPr>
                <w:rFonts w:ascii="宋体" w:hAnsi="宋体" w:eastAsia="宋体" w:cs="宋体"/>
                <w:sz w:val="21"/>
                <w:szCs w:val="21"/>
              </w:rPr>
            </w:pPr>
            <w:r>
              <w:rPr>
                <w:rFonts w:ascii="宋体" w:hAnsi="宋体" w:eastAsia="宋体" w:cs="宋体"/>
                <w:spacing w:val="-14"/>
                <w:sz w:val="21"/>
                <w:szCs w:val="21"/>
              </w:rPr>
              <w:t>8,292,697.53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09" w:type="dxa"/>
            <w:vAlign w:val="top"/>
          </w:tcPr>
          <w:p>
            <w:pPr>
              <w:spacing w:before="31" w:line="217" w:lineRule="auto"/>
              <w:ind w:left="116"/>
              <w:rPr>
                <w:rFonts w:ascii="宋体" w:hAnsi="宋体" w:eastAsia="宋体" w:cs="宋体"/>
                <w:sz w:val="21"/>
                <w:szCs w:val="21"/>
              </w:rPr>
            </w:pPr>
            <w:r>
              <w:rPr>
                <w:rFonts w:ascii="宋体" w:hAnsi="宋体" w:eastAsia="宋体" w:cs="宋体"/>
                <w:spacing w:val="-1"/>
                <w:sz w:val="21"/>
                <w:szCs w:val="21"/>
              </w:rPr>
              <w:t>专业咨询服务</w:t>
            </w:r>
            <w:r>
              <w:rPr>
                <w:rFonts w:ascii="宋体" w:hAnsi="宋体" w:eastAsia="宋体" w:cs="宋体"/>
                <w:sz w:val="21"/>
                <w:szCs w:val="21"/>
              </w:rPr>
              <w:t>费</w:t>
            </w:r>
          </w:p>
        </w:tc>
        <w:tc>
          <w:tcPr>
            <w:tcW w:w="2603" w:type="dxa"/>
            <w:vAlign w:val="top"/>
          </w:tcPr>
          <w:p>
            <w:pPr>
              <w:spacing w:before="61" w:line="190" w:lineRule="auto"/>
              <w:ind w:right="100"/>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,212,847.84</w:t>
            </w:r>
          </w:p>
        </w:tc>
        <w:tc>
          <w:tcPr>
            <w:tcW w:w="2442" w:type="dxa"/>
            <w:vAlign w:val="top"/>
          </w:tcPr>
          <w:p>
            <w:pPr>
              <w:spacing w:before="44" w:line="201" w:lineRule="auto"/>
              <w:ind w:right="101"/>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,373,736.27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009" w:type="dxa"/>
            <w:vAlign w:val="top"/>
          </w:tcPr>
          <w:p>
            <w:pPr>
              <w:spacing w:before="31" w:line="214" w:lineRule="auto"/>
              <w:ind w:left="120"/>
              <w:rPr>
                <w:rFonts w:ascii="宋体" w:hAnsi="宋体" w:eastAsia="宋体" w:cs="宋体"/>
                <w:sz w:val="21"/>
                <w:szCs w:val="21"/>
              </w:rPr>
            </w:pPr>
            <w:r>
              <w:rPr>
                <w:rFonts w:ascii="宋体" w:hAnsi="宋体" w:eastAsia="宋体" w:cs="宋体"/>
                <w:spacing w:val="-3"/>
                <w:sz w:val="21"/>
                <w:szCs w:val="21"/>
              </w:rPr>
              <w:t>办</w:t>
            </w:r>
            <w:r>
              <w:rPr>
                <w:rFonts w:ascii="宋体" w:hAnsi="宋体" w:eastAsia="宋体" w:cs="宋体"/>
                <w:spacing w:val="-2"/>
                <w:sz w:val="21"/>
                <w:szCs w:val="21"/>
              </w:rPr>
              <w:t>公费用</w:t>
            </w:r>
          </w:p>
        </w:tc>
        <w:tc>
          <w:tcPr>
            <w:tcW w:w="2603" w:type="dxa"/>
            <w:vAlign w:val="top"/>
          </w:tcPr>
          <w:p>
            <w:pPr>
              <w:spacing w:before="60" w:line="189" w:lineRule="auto"/>
              <w:ind w:right="100"/>
              <w:jc w:val="right"/>
              <w:rPr>
                <w:rFonts w:ascii="宋体" w:hAnsi="宋体" w:eastAsia="宋体" w:cs="宋体"/>
                <w:sz w:val="21"/>
                <w:szCs w:val="21"/>
              </w:rPr>
            </w:pPr>
            <w:r>
              <w:rPr>
                <w:rFonts w:ascii="宋体" w:hAnsi="宋体" w:eastAsia="宋体" w:cs="宋体"/>
                <w:spacing w:val="-21"/>
                <w:sz w:val="21"/>
                <w:szCs w:val="21"/>
              </w:rPr>
              <w:t>6</w:t>
            </w:r>
            <w:r>
              <w:rPr>
                <w:rFonts w:ascii="宋体" w:hAnsi="宋体" w:eastAsia="宋体" w:cs="宋体"/>
                <w:spacing w:val="-13"/>
                <w:sz w:val="21"/>
                <w:szCs w:val="21"/>
              </w:rPr>
              <w:t>,689,456.06</w:t>
            </w:r>
          </w:p>
        </w:tc>
        <w:tc>
          <w:tcPr>
            <w:tcW w:w="2442" w:type="dxa"/>
            <w:vAlign w:val="top"/>
          </w:tcPr>
          <w:p>
            <w:pPr>
              <w:spacing w:before="45" w:line="201" w:lineRule="auto"/>
              <w:ind w:right="101"/>
              <w:jc w:val="right"/>
              <w:rPr>
                <w:rFonts w:ascii="宋体" w:hAnsi="宋体" w:eastAsia="宋体" w:cs="宋体"/>
                <w:sz w:val="21"/>
                <w:szCs w:val="21"/>
              </w:rPr>
            </w:pPr>
            <w:r>
              <w:rPr>
                <w:rFonts w:ascii="宋体" w:hAnsi="宋体" w:eastAsia="宋体" w:cs="宋体"/>
                <w:spacing w:val="-14"/>
                <w:sz w:val="21"/>
                <w:szCs w:val="21"/>
              </w:rPr>
              <w:t>8,238,033.00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09" w:type="dxa"/>
            <w:vAlign w:val="top"/>
          </w:tcPr>
          <w:p>
            <w:pPr>
              <w:spacing w:before="32" w:line="216" w:lineRule="auto"/>
              <w:ind w:left="115"/>
              <w:rPr>
                <w:rFonts w:ascii="宋体" w:hAnsi="宋体" w:eastAsia="宋体" w:cs="宋体"/>
                <w:sz w:val="21"/>
                <w:szCs w:val="21"/>
              </w:rPr>
            </w:pPr>
            <w:r>
              <w:rPr>
                <w:rFonts w:ascii="宋体" w:hAnsi="宋体" w:eastAsia="宋体" w:cs="宋体"/>
                <w:spacing w:val="-1"/>
                <w:sz w:val="21"/>
                <w:szCs w:val="21"/>
              </w:rPr>
              <w:t>业务费用</w:t>
            </w:r>
          </w:p>
        </w:tc>
        <w:tc>
          <w:tcPr>
            <w:tcW w:w="2603" w:type="dxa"/>
            <w:vAlign w:val="top"/>
          </w:tcPr>
          <w:p>
            <w:pPr>
              <w:spacing w:before="63" w:line="189" w:lineRule="auto"/>
              <w:ind w:right="100"/>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,017,571.32</w:t>
            </w:r>
          </w:p>
        </w:tc>
        <w:tc>
          <w:tcPr>
            <w:tcW w:w="2442" w:type="dxa"/>
            <w:vAlign w:val="top"/>
          </w:tcPr>
          <w:p>
            <w:pPr>
              <w:spacing w:before="45" w:line="201" w:lineRule="auto"/>
              <w:ind w:right="101"/>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,869,503.38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09" w:type="dxa"/>
            <w:vAlign w:val="top"/>
          </w:tcPr>
          <w:p>
            <w:pPr>
              <w:spacing w:before="32" w:line="216" w:lineRule="auto"/>
              <w:ind w:left="117"/>
              <w:rPr>
                <w:rFonts w:ascii="宋体" w:hAnsi="宋体" w:eastAsia="宋体" w:cs="宋体"/>
                <w:sz w:val="21"/>
                <w:szCs w:val="21"/>
              </w:rPr>
            </w:pPr>
            <w:r>
              <w:rPr>
                <w:rFonts w:ascii="宋体" w:hAnsi="宋体" w:eastAsia="宋体" w:cs="宋体"/>
                <w:spacing w:val="-2"/>
                <w:sz w:val="21"/>
                <w:szCs w:val="21"/>
              </w:rPr>
              <w:t>车辆费</w:t>
            </w:r>
            <w:r>
              <w:rPr>
                <w:rFonts w:ascii="宋体" w:hAnsi="宋体" w:eastAsia="宋体" w:cs="宋体"/>
                <w:spacing w:val="-1"/>
                <w:sz w:val="21"/>
                <w:szCs w:val="21"/>
              </w:rPr>
              <w:t>用</w:t>
            </w:r>
          </w:p>
        </w:tc>
        <w:tc>
          <w:tcPr>
            <w:tcW w:w="2603" w:type="dxa"/>
            <w:vAlign w:val="top"/>
          </w:tcPr>
          <w:p>
            <w:pPr>
              <w:spacing w:before="63" w:line="189" w:lineRule="auto"/>
              <w:ind w:right="100"/>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,172,282.84</w:t>
            </w:r>
          </w:p>
        </w:tc>
        <w:tc>
          <w:tcPr>
            <w:tcW w:w="2442" w:type="dxa"/>
            <w:vAlign w:val="top"/>
          </w:tcPr>
          <w:p>
            <w:pPr>
              <w:spacing w:before="46" w:line="201" w:lineRule="auto"/>
              <w:ind w:right="101"/>
              <w:jc w:val="right"/>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3"/>
                <w:sz w:val="21"/>
                <w:szCs w:val="21"/>
              </w:rPr>
              <w:t>,083,825.14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009" w:type="dxa"/>
            <w:vAlign w:val="top"/>
          </w:tcPr>
          <w:p>
            <w:pPr>
              <w:spacing w:before="32" w:line="213" w:lineRule="auto"/>
              <w:ind w:left="115"/>
              <w:rPr>
                <w:rFonts w:ascii="宋体" w:hAnsi="宋体" w:eastAsia="宋体" w:cs="宋体"/>
                <w:sz w:val="21"/>
                <w:szCs w:val="21"/>
              </w:rPr>
            </w:pPr>
            <w:r>
              <w:rPr>
                <w:rFonts w:ascii="宋体" w:hAnsi="宋体" w:eastAsia="宋体" w:cs="宋体"/>
                <w:spacing w:val="-1"/>
                <w:sz w:val="21"/>
                <w:szCs w:val="21"/>
              </w:rPr>
              <w:t>废渣处理</w:t>
            </w:r>
            <w:r>
              <w:rPr>
                <w:rFonts w:ascii="宋体" w:hAnsi="宋体" w:eastAsia="宋体" w:cs="宋体"/>
                <w:sz w:val="21"/>
                <w:szCs w:val="21"/>
              </w:rPr>
              <w:t>费</w:t>
            </w:r>
          </w:p>
        </w:tc>
        <w:tc>
          <w:tcPr>
            <w:tcW w:w="2603" w:type="dxa"/>
            <w:vAlign w:val="top"/>
          </w:tcPr>
          <w:p>
            <w:pPr>
              <w:spacing w:before="61" w:line="188" w:lineRule="auto"/>
              <w:ind w:right="102"/>
              <w:jc w:val="right"/>
              <w:rPr>
                <w:rFonts w:ascii="宋体" w:hAnsi="宋体" w:eastAsia="宋体" w:cs="宋体"/>
                <w:sz w:val="21"/>
                <w:szCs w:val="21"/>
              </w:rPr>
            </w:pPr>
            <w:r>
              <w:rPr>
                <w:rFonts w:ascii="宋体" w:hAnsi="宋体" w:eastAsia="宋体" w:cs="宋体"/>
                <w:spacing w:val="-14"/>
                <w:sz w:val="21"/>
                <w:szCs w:val="21"/>
              </w:rPr>
              <w:t>5</w:t>
            </w:r>
            <w:r>
              <w:rPr>
                <w:rFonts w:ascii="宋体" w:hAnsi="宋体" w:eastAsia="宋体" w:cs="宋体"/>
                <w:spacing w:val="-11"/>
                <w:sz w:val="21"/>
                <w:szCs w:val="21"/>
              </w:rPr>
              <w:t>18,484.49</w:t>
            </w:r>
          </w:p>
        </w:tc>
        <w:tc>
          <w:tcPr>
            <w:tcW w:w="2442" w:type="dxa"/>
            <w:vAlign w:val="top"/>
          </w:tcPr>
          <w:p>
            <w:pPr>
              <w:spacing w:before="46" w:line="201" w:lineRule="auto"/>
              <w:ind w:right="101"/>
              <w:jc w:val="right"/>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3"/>
                <w:sz w:val="21"/>
                <w:szCs w:val="21"/>
              </w:rPr>
              <w:t>,469,510.85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09" w:type="dxa"/>
            <w:vAlign w:val="top"/>
          </w:tcPr>
          <w:p>
            <w:pPr>
              <w:spacing w:before="33" w:line="215" w:lineRule="auto"/>
              <w:ind w:left="118"/>
              <w:rPr>
                <w:rFonts w:ascii="宋体" w:hAnsi="宋体" w:eastAsia="宋体" w:cs="宋体"/>
                <w:sz w:val="21"/>
                <w:szCs w:val="21"/>
              </w:rPr>
            </w:pPr>
            <w:r>
              <w:rPr>
                <w:rFonts w:ascii="宋体" w:hAnsi="宋体" w:eastAsia="宋体" w:cs="宋体"/>
                <w:spacing w:val="-2"/>
                <w:sz w:val="21"/>
                <w:szCs w:val="21"/>
              </w:rPr>
              <w:t>差旅</w:t>
            </w:r>
            <w:r>
              <w:rPr>
                <w:rFonts w:ascii="宋体" w:hAnsi="宋体" w:eastAsia="宋体" w:cs="宋体"/>
                <w:spacing w:val="-1"/>
                <w:sz w:val="21"/>
                <w:szCs w:val="21"/>
              </w:rPr>
              <w:t>费</w:t>
            </w:r>
          </w:p>
        </w:tc>
        <w:tc>
          <w:tcPr>
            <w:tcW w:w="2603" w:type="dxa"/>
            <w:vAlign w:val="top"/>
          </w:tcPr>
          <w:p>
            <w:pPr>
              <w:spacing w:before="64" w:line="188" w:lineRule="auto"/>
              <w:ind w:right="100"/>
              <w:jc w:val="right"/>
              <w:rPr>
                <w:rFonts w:ascii="宋体" w:hAnsi="宋体" w:eastAsia="宋体" w:cs="宋体"/>
                <w:sz w:val="21"/>
                <w:szCs w:val="21"/>
              </w:rPr>
            </w:pPr>
            <w:r>
              <w:rPr>
                <w:rFonts w:ascii="宋体" w:hAnsi="宋体" w:eastAsia="宋体" w:cs="宋体"/>
                <w:spacing w:val="-15"/>
                <w:sz w:val="21"/>
                <w:szCs w:val="21"/>
              </w:rPr>
              <w:t>1,064,198.0</w:t>
            </w:r>
            <w:r>
              <w:rPr>
                <w:rFonts w:ascii="宋体" w:hAnsi="宋体" w:eastAsia="宋体" w:cs="宋体"/>
                <w:spacing w:val="-14"/>
                <w:sz w:val="21"/>
                <w:szCs w:val="21"/>
              </w:rPr>
              <w:t>3</w:t>
            </w:r>
          </w:p>
        </w:tc>
        <w:tc>
          <w:tcPr>
            <w:tcW w:w="2442" w:type="dxa"/>
            <w:vAlign w:val="top"/>
          </w:tcPr>
          <w:p>
            <w:pPr>
              <w:spacing w:before="47" w:line="201" w:lineRule="auto"/>
              <w:ind w:right="101"/>
              <w:jc w:val="right"/>
              <w:rPr>
                <w:rFonts w:ascii="宋体" w:hAnsi="宋体" w:eastAsia="宋体" w:cs="宋体"/>
                <w:sz w:val="21"/>
                <w:szCs w:val="21"/>
              </w:rPr>
            </w:pPr>
            <w:r>
              <w:rPr>
                <w:rFonts w:ascii="宋体" w:hAnsi="宋体" w:eastAsia="宋体" w:cs="宋体"/>
                <w:spacing w:val="-15"/>
                <w:sz w:val="21"/>
                <w:szCs w:val="21"/>
              </w:rPr>
              <w:t>1,105,907.6</w:t>
            </w:r>
            <w:r>
              <w:rPr>
                <w:rFonts w:ascii="宋体" w:hAnsi="宋体" w:eastAsia="宋体" w:cs="宋体"/>
                <w:spacing w:val="-14"/>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009" w:type="dxa"/>
            <w:vAlign w:val="top"/>
          </w:tcPr>
          <w:p>
            <w:pPr>
              <w:spacing w:before="33" w:line="212" w:lineRule="auto"/>
              <w:ind w:left="121"/>
              <w:rPr>
                <w:rFonts w:ascii="宋体" w:hAnsi="宋体" w:eastAsia="宋体" w:cs="宋体"/>
                <w:sz w:val="21"/>
                <w:szCs w:val="21"/>
              </w:rPr>
            </w:pPr>
            <w:r>
              <w:rPr>
                <w:rFonts w:ascii="宋体" w:hAnsi="宋体" w:eastAsia="宋体" w:cs="宋体"/>
                <w:spacing w:val="8"/>
                <w:sz w:val="21"/>
                <w:szCs w:val="21"/>
              </w:rPr>
              <w:t>劳动保险费(退休费用</w:t>
            </w:r>
            <w:r>
              <w:rPr>
                <w:rFonts w:ascii="宋体" w:hAnsi="宋体" w:eastAsia="宋体" w:cs="宋体"/>
                <w:spacing w:val="5"/>
                <w:sz w:val="21"/>
                <w:szCs w:val="21"/>
              </w:rPr>
              <w:t>)</w:t>
            </w:r>
          </w:p>
        </w:tc>
        <w:tc>
          <w:tcPr>
            <w:tcW w:w="2603" w:type="dxa"/>
            <w:vAlign w:val="top"/>
          </w:tcPr>
          <w:p>
            <w:pPr>
              <w:spacing w:before="62" w:line="187" w:lineRule="auto"/>
              <w:ind w:right="100"/>
              <w:jc w:val="right"/>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,978,374.38</w:t>
            </w:r>
          </w:p>
        </w:tc>
        <w:tc>
          <w:tcPr>
            <w:tcW w:w="2442" w:type="dxa"/>
            <w:vAlign w:val="top"/>
          </w:tcPr>
          <w:p>
            <w:pPr>
              <w:spacing w:before="47" w:line="200" w:lineRule="auto"/>
              <w:ind w:right="101"/>
              <w:jc w:val="right"/>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,315,317.50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09" w:type="dxa"/>
            <w:vAlign w:val="top"/>
          </w:tcPr>
          <w:p>
            <w:pPr>
              <w:spacing w:before="36" w:line="212" w:lineRule="auto"/>
              <w:ind w:left="116"/>
              <w:rPr>
                <w:rFonts w:ascii="宋体" w:hAnsi="宋体" w:eastAsia="宋体" w:cs="宋体"/>
                <w:sz w:val="21"/>
                <w:szCs w:val="21"/>
              </w:rPr>
            </w:pPr>
            <w:r>
              <w:rPr>
                <w:rFonts w:ascii="宋体" w:hAnsi="宋体" w:eastAsia="宋体" w:cs="宋体"/>
                <w:spacing w:val="-2"/>
                <w:sz w:val="21"/>
                <w:szCs w:val="21"/>
              </w:rPr>
              <w:t>其他</w:t>
            </w:r>
          </w:p>
        </w:tc>
        <w:tc>
          <w:tcPr>
            <w:tcW w:w="2603" w:type="dxa"/>
            <w:vAlign w:val="top"/>
          </w:tcPr>
          <w:p>
            <w:pPr>
              <w:spacing w:before="65" w:line="187" w:lineRule="auto"/>
              <w:ind w:right="100"/>
              <w:jc w:val="right"/>
              <w:rPr>
                <w:rFonts w:ascii="宋体" w:hAnsi="宋体" w:eastAsia="宋体" w:cs="宋体"/>
                <w:sz w:val="21"/>
                <w:szCs w:val="21"/>
              </w:rPr>
            </w:pPr>
            <w:r>
              <w:rPr>
                <w:rFonts w:ascii="宋体" w:hAnsi="宋体" w:eastAsia="宋体" w:cs="宋体"/>
                <w:spacing w:val="-21"/>
                <w:sz w:val="21"/>
                <w:szCs w:val="21"/>
              </w:rPr>
              <w:t>6</w:t>
            </w:r>
            <w:r>
              <w:rPr>
                <w:rFonts w:ascii="宋体" w:hAnsi="宋体" w:eastAsia="宋体" w:cs="宋体"/>
                <w:spacing w:val="-13"/>
                <w:sz w:val="21"/>
                <w:szCs w:val="21"/>
              </w:rPr>
              <w:t>,950,283.49</w:t>
            </w:r>
          </w:p>
        </w:tc>
        <w:tc>
          <w:tcPr>
            <w:tcW w:w="2442" w:type="dxa"/>
            <w:vAlign w:val="top"/>
          </w:tcPr>
          <w:p>
            <w:pPr>
              <w:spacing w:before="50" w:line="200" w:lineRule="auto"/>
              <w:ind w:right="102"/>
              <w:jc w:val="right"/>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2,921,869.23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009" w:type="dxa"/>
            <w:vAlign w:val="top"/>
          </w:tcPr>
          <w:p>
            <w:pPr>
              <w:spacing w:before="35" w:line="218" w:lineRule="auto"/>
              <w:ind w:left="1801"/>
              <w:rPr>
                <w:rFonts w:ascii="宋体" w:hAnsi="宋体" w:eastAsia="宋体" w:cs="宋体"/>
                <w:sz w:val="21"/>
                <w:szCs w:val="21"/>
              </w:rPr>
            </w:pPr>
            <w:r>
              <w:rPr>
                <w:rFonts w:ascii="宋体" w:hAnsi="宋体" w:eastAsia="宋体" w:cs="宋体"/>
                <w:spacing w:val="-2"/>
                <w:sz w:val="21"/>
                <w:szCs w:val="21"/>
              </w:rPr>
              <w:t>合计</w:t>
            </w:r>
          </w:p>
        </w:tc>
        <w:tc>
          <w:tcPr>
            <w:tcW w:w="2603" w:type="dxa"/>
            <w:vAlign w:val="top"/>
          </w:tcPr>
          <w:p>
            <w:pPr>
              <w:spacing w:before="65" w:line="191" w:lineRule="auto"/>
              <w:ind w:right="90"/>
              <w:jc w:val="right"/>
              <w:rPr>
                <w:rFonts w:ascii="宋体" w:hAnsi="宋体" w:eastAsia="宋体" w:cs="宋体"/>
                <w:sz w:val="21"/>
                <w:szCs w:val="21"/>
              </w:rPr>
            </w:pPr>
            <w:r>
              <w:rPr>
                <w:rFonts w:ascii="宋体" w:hAnsi="宋体" w:eastAsia="宋体" w:cs="宋体"/>
                <w:spacing w:val="-12"/>
                <w:sz w:val="21"/>
                <w:szCs w:val="21"/>
              </w:rPr>
              <w:t>124,769,909.10</w:t>
            </w:r>
          </w:p>
        </w:tc>
        <w:tc>
          <w:tcPr>
            <w:tcW w:w="2442" w:type="dxa"/>
            <w:vAlign w:val="top"/>
          </w:tcPr>
          <w:p>
            <w:pPr>
              <w:spacing w:before="48" w:line="201" w:lineRule="auto"/>
              <w:ind w:right="102"/>
              <w:jc w:val="right"/>
              <w:rPr>
                <w:rFonts w:ascii="宋体" w:hAnsi="宋体" w:eastAsia="宋体" w:cs="宋体"/>
                <w:sz w:val="21"/>
                <w:szCs w:val="21"/>
              </w:rPr>
            </w:pPr>
            <w:r>
              <w:rPr>
                <w:rFonts w:ascii="宋体" w:hAnsi="宋体" w:eastAsia="宋体" w:cs="宋体"/>
                <w:spacing w:val="-13"/>
                <w:sz w:val="21"/>
                <w:szCs w:val="21"/>
              </w:rPr>
              <w:t>130,033,324.2</w:t>
            </w:r>
            <w:r>
              <w:rPr>
                <w:rFonts w:ascii="宋体" w:hAnsi="宋体" w:eastAsia="宋体" w:cs="宋体"/>
                <w:spacing w:val="-11"/>
                <w:sz w:val="21"/>
                <w:szCs w:val="21"/>
              </w:rPr>
              <w:t>5</w:t>
            </w:r>
          </w:p>
        </w:tc>
      </w:tr>
    </w:tbl>
    <w:p>
      <w:pPr>
        <w:spacing w:line="276" w:lineRule="auto"/>
        <w:rPr>
          <w:rFonts w:ascii="Arial"/>
          <w:sz w:val="21"/>
        </w:rPr>
      </w:pPr>
    </w:p>
    <w:p>
      <w:pPr>
        <w:spacing w:before="69" w:line="221" w:lineRule="auto"/>
        <w:ind w:left="122"/>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0"/>
          </w14:textOutline>
        </w:rPr>
        <w:t>6</w:t>
      </w:r>
      <w:r>
        <w:rPr>
          <w:rFonts w:ascii="宋体" w:hAnsi="宋体" w:eastAsia="宋体" w:cs="宋体"/>
          <w:spacing w:val="-14"/>
          <w:sz w:val="21"/>
          <w:szCs w:val="21"/>
          <w14:textOutline w14:w="3831" w14:cap="flat" w14:cmpd="sng">
            <w14:solidFill>
              <w14:srgbClr w14:val="000000"/>
            </w14:solidFill>
            <w14:prstDash w14:val="solid"/>
            <w14:miter w14:val="0"/>
          </w14:textOutline>
        </w:rPr>
        <w:t>3、</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研发费用</w:t>
      </w:r>
    </w:p>
    <w:p>
      <w:pPr>
        <w:spacing w:before="64"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9"/>
        <w:gridCol w:w="2603"/>
        <w:gridCol w:w="24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009" w:type="dxa"/>
            <w:vAlign w:val="top"/>
          </w:tcPr>
          <w:p>
            <w:pPr>
              <w:spacing w:before="33" w:line="219" w:lineRule="auto"/>
              <w:ind w:left="1804"/>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603" w:type="dxa"/>
            <w:vAlign w:val="top"/>
          </w:tcPr>
          <w:p>
            <w:pPr>
              <w:spacing w:before="33" w:line="219" w:lineRule="auto"/>
              <w:ind w:left="781"/>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2442" w:type="dxa"/>
            <w:vAlign w:val="top"/>
          </w:tcPr>
          <w:p>
            <w:pPr>
              <w:spacing w:before="33" w:line="219" w:lineRule="auto"/>
              <w:ind w:left="702"/>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009" w:type="dxa"/>
            <w:vAlign w:val="top"/>
          </w:tcPr>
          <w:p>
            <w:pPr>
              <w:spacing w:before="29" w:line="216" w:lineRule="auto"/>
              <w:ind w:left="116"/>
              <w:rPr>
                <w:rFonts w:ascii="宋体" w:hAnsi="宋体" w:eastAsia="宋体" w:cs="宋体"/>
                <w:sz w:val="21"/>
                <w:szCs w:val="21"/>
              </w:rPr>
            </w:pPr>
            <w:r>
              <w:rPr>
                <w:rFonts w:ascii="宋体" w:hAnsi="宋体" w:eastAsia="宋体" w:cs="宋体"/>
                <w:spacing w:val="-2"/>
                <w:sz w:val="21"/>
                <w:szCs w:val="21"/>
              </w:rPr>
              <w:t>职工</w:t>
            </w:r>
            <w:r>
              <w:rPr>
                <w:rFonts w:ascii="宋体" w:hAnsi="宋体" w:eastAsia="宋体" w:cs="宋体"/>
                <w:spacing w:val="-1"/>
                <w:sz w:val="21"/>
                <w:szCs w:val="21"/>
              </w:rPr>
              <w:t>薪酬</w:t>
            </w:r>
          </w:p>
        </w:tc>
        <w:tc>
          <w:tcPr>
            <w:tcW w:w="2603" w:type="dxa"/>
            <w:vAlign w:val="top"/>
          </w:tcPr>
          <w:p>
            <w:pPr>
              <w:spacing w:before="42" w:line="201" w:lineRule="auto"/>
              <w:ind w:right="101"/>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2,759,374.37</w:t>
            </w:r>
          </w:p>
        </w:tc>
        <w:tc>
          <w:tcPr>
            <w:tcW w:w="2442" w:type="dxa"/>
            <w:vAlign w:val="top"/>
          </w:tcPr>
          <w:p>
            <w:pPr>
              <w:spacing w:before="42" w:line="201" w:lineRule="auto"/>
              <w:ind w:right="102"/>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3,315,509.33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09" w:type="dxa"/>
            <w:vAlign w:val="top"/>
          </w:tcPr>
          <w:p>
            <w:pPr>
              <w:spacing w:before="32" w:line="216" w:lineRule="auto"/>
              <w:ind w:left="117"/>
              <w:rPr>
                <w:rFonts w:ascii="宋体" w:hAnsi="宋体" w:eastAsia="宋体" w:cs="宋体"/>
                <w:sz w:val="21"/>
                <w:szCs w:val="21"/>
              </w:rPr>
            </w:pPr>
            <w:r>
              <w:rPr>
                <w:rFonts w:ascii="宋体" w:hAnsi="宋体" w:eastAsia="宋体" w:cs="宋体"/>
                <w:spacing w:val="-2"/>
                <w:sz w:val="21"/>
                <w:szCs w:val="21"/>
              </w:rPr>
              <w:t>社会</w:t>
            </w:r>
            <w:r>
              <w:rPr>
                <w:rFonts w:ascii="宋体" w:hAnsi="宋体" w:eastAsia="宋体" w:cs="宋体"/>
                <w:spacing w:val="-1"/>
                <w:sz w:val="21"/>
                <w:szCs w:val="21"/>
              </w:rPr>
              <w:t>保险费</w:t>
            </w:r>
          </w:p>
        </w:tc>
        <w:tc>
          <w:tcPr>
            <w:tcW w:w="2603" w:type="dxa"/>
            <w:vAlign w:val="top"/>
          </w:tcPr>
          <w:p>
            <w:pPr>
              <w:spacing w:before="46" w:line="201" w:lineRule="auto"/>
              <w:ind w:right="100"/>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,723,450.00</w:t>
            </w:r>
          </w:p>
        </w:tc>
        <w:tc>
          <w:tcPr>
            <w:tcW w:w="2442" w:type="dxa"/>
            <w:vAlign w:val="top"/>
          </w:tcPr>
          <w:p>
            <w:pPr>
              <w:spacing w:before="46" w:line="201" w:lineRule="auto"/>
              <w:ind w:right="101"/>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,024,990.71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09" w:type="dxa"/>
            <w:vAlign w:val="top"/>
          </w:tcPr>
          <w:p>
            <w:pPr>
              <w:spacing w:before="30" w:line="218" w:lineRule="auto"/>
              <w:ind w:left="116"/>
              <w:rPr>
                <w:rFonts w:ascii="宋体" w:hAnsi="宋体" w:eastAsia="宋体" w:cs="宋体"/>
                <w:sz w:val="21"/>
                <w:szCs w:val="21"/>
              </w:rPr>
            </w:pPr>
            <w:r>
              <w:rPr>
                <w:rFonts w:ascii="宋体" w:hAnsi="宋体" w:eastAsia="宋体" w:cs="宋体"/>
                <w:spacing w:val="-2"/>
                <w:sz w:val="21"/>
                <w:szCs w:val="21"/>
              </w:rPr>
              <w:t>材</w:t>
            </w:r>
            <w:r>
              <w:rPr>
                <w:rFonts w:ascii="宋体" w:hAnsi="宋体" w:eastAsia="宋体" w:cs="宋体"/>
                <w:spacing w:val="-1"/>
                <w:sz w:val="21"/>
                <w:szCs w:val="21"/>
              </w:rPr>
              <w:t>料费</w:t>
            </w:r>
          </w:p>
        </w:tc>
        <w:tc>
          <w:tcPr>
            <w:tcW w:w="2603" w:type="dxa"/>
            <w:vAlign w:val="top"/>
          </w:tcPr>
          <w:p>
            <w:pPr>
              <w:spacing w:before="43" w:line="201" w:lineRule="auto"/>
              <w:ind w:right="101"/>
              <w:jc w:val="right"/>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1,370,472.03</w:t>
            </w:r>
          </w:p>
        </w:tc>
        <w:tc>
          <w:tcPr>
            <w:tcW w:w="2442" w:type="dxa"/>
            <w:vAlign w:val="top"/>
          </w:tcPr>
          <w:p>
            <w:pPr>
              <w:spacing w:before="43" w:line="201" w:lineRule="auto"/>
              <w:ind w:right="102"/>
              <w:jc w:val="right"/>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6,593,101.08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009" w:type="dxa"/>
            <w:vAlign w:val="top"/>
          </w:tcPr>
          <w:p>
            <w:pPr>
              <w:spacing w:before="30" w:line="215" w:lineRule="auto"/>
              <w:ind w:left="117"/>
              <w:rPr>
                <w:rFonts w:ascii="宋体" w:hAnsi="宋体" w:eastAsia="宋体" w:cs="宋体"/>
                <w:sz w:val="21"/>
                <w:szCs w:val="21"/>
              </w:rPr>
            </w:pPr>
            <w:r>
              <w:rPr>
                <w:rFonts w:ascii="宋体" w:hAnsi="宋体" w:eastAsia="宋体" w:cs="宋体"/>
                <w:spacing w:val="-2"/>
                <w:sz w:val="21"/>
                <w:szCs w:val="21"/>
              </w:rPr>
              <w:t>无</w:t>
            </w:r>
            <w:r>
              <w:rPr>
                <w:rFonts w:ascii="宋体" w:hAnsi="宋体" w:eastAsia="宋体" w:cs="宋体"/>
                <w:spacing w:val="-1"/>
                <w:sz w:val="21"/>
                <w:szCs w:val="21"/>
              </w:rPr>
              <w:t>形资产摊销</w:t>
            </w:r>
          </w:p>
        </w:tc>
        <w:tc>
          <w:tcPr>
            <w:tcW w:w="2603" w:type="dxa"/>
            <w:vAlign w:val="top"/>
          </w:tcPr>
          <w:p>
            <w:pPr>
              <w:spacing w:before="44" w:line="201" w:lineRule="auto"/>
              <w:ind w:right="100"/>
              <w:jc w:val="right"/>
              <w:rPr>
                <w:rFonts w:ascii="宋体" w:hAnsi="宋体" w:eastAsia="宋体" w:cs="宋体"/>
                <w:sz w:val="21"/>
                <w:szCs w:val="21"/>
              </w:rPr>
            </w:pPr>
            <w:r>
              <w:rPr>
                <w:rFonts w:ascii="宋体" w:hAnsi="宋体" w:eastAsia="宋体" w:cs="宋体"/>
                <w:spacing w:val="-15"/>
                <w:sz w:val="21"/>
                <w:szCs w:val="21"/>
              </w:rPr>
              <w:t>1,807,129.7</w:t>
            </w:r>
            <w:r>
              <w:rPr>
                <w:rFonts w:ascii="宋体" w:hAnsi="宋体" w:eastAsia="宋体" w:cs="宋体"/>
                <w:spacing w:val="-14"/>
                <w:sz w:val="21"/>
                <w:szCs w:val="21"/>
              </w:rPr>
              <w:t>8</w:t>
            </w:r>
          </w:p>
        </w:tc>
        <w:tc>
          <w:tcPr>
            <w:tcW w:w="2442" w:type="dxa"/>
            <w:vAlign w:val="top"/>
          </w:tcPr>
          <w:p>
            <w:pPr>
              <w:spacing w:before="44" w:line="201" w:lineRule="auto"/>
              <w:ind w:right="101"/>
              <w:jc w:val="right"/>
              <w:rPr>
                <w:rFonts w:ascii="宋体" w:hAnsi="宋体" w:eastAsia="宋体" w:cs="宋体"/>
                <w:sz w:val="21"/>
                <w:szCs w:val="21"/>
              </w:rPr>
            </w:pPr>
            <w:r>
              <w:rPr>
                <w:rFonts w:ascii="宋体" w:hAnsi="宋体" w:eastAsia="宋体" w:cs="宋体"/>
                <w:spacing w:val="-15"/>
                <w:sz w:val="21"/>
                <w:szCs w:val="21"/>
              </w:rPr>
              <w:t>1,853,272.2</w:t>
            </w:r>
            <w:r>
              <w:rPr>
                <w:rFonts w:ascii="宋体" w:hAnsi="宋体" w:eastAsia="宋体" w:cs="宋体"/>
                <w:spacing w:val="-14"/>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09" w:type="dxa"/>
            <w:vAlign w:val="top"/>
          </w:tcPr>
          <w:p>
            <w:pPr>
              <w:spacing w:before="33" w:line="215" w:lineRule="auto"/>
              <w:ind w:left="117"/>
              <w:rPr>
                <w:rFonts w:ascii="宋体" w:hAnsi="宋体" w:eastAsia="宋体" w:cs="宋体"/>
                <w:sz w:val="21"/>
                <w:szCs w:val="21"/>
              </w:rPr>
            </w:pPr>
            <w:r>
              <w:rPr>
                <w:rFonts w:ascii="宋体" w:hAnsi="宋体" w:eastAsia="宋体" w:cs="宋体"/>
                <w:spacing w:val="-2"/>
                <w:sz w:val="21"/>
                <w:szCs w:val="21"/>
              </w:rPr>
              <w:t>折旧</w:t>
            </w:r>
            <w:r>
              <w:rPr>
                <w:rFonts w:ascii="宋体" w:hAnsi="宋体" w:eastAsia="宋体" w:cs="宋体"/>
                <w:spacing w:val="-1"/>
                <w:sz w:val="21"/>
                <w:szCs w:val="21"/>
              </w:rPr>
              <w:t>费</w:t>
            </w:r>
          </w:p>
        </w:tc>
        <w:tc>
          <w:tcPr>
            <w:tcW w:w="2603" w:type="dxa"/>
            <w:vAlign w:val="top"/>
          </w:tcPr>
          <w:p>
            <w:pPr>
              <w:spacing w:before="47" w:line="201" w:lineRule="auto"/>
              <w:ind w:right="100"/>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,959,310.72</w:t>
            </w:r>
          </w:p>
        </w:tc>
        <w:tc>
          <w:tcPr>
            <w:tcW w:w="2442" w:type="dxa"/>
            <w:vAlign w:val="top"/>
          </w:tcPr>
          <w:p>
            <w:pPr>
              <w:spacing w:before="47" w:line="201" w:lineRule="auto"/>
              <w:ind w:right="101"/>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,800,028.02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09" w:type="dxa"/>
            <w:vAlign w:val="top"/>
          </w:tcPr>
          <w:p>
            <w:pPr>
              <w:spacing w:before="32" w:line="216" w:lineRule="auto"/>
              <w:ind w:left="124"/>
              <w:rPr>
                <w:rFonts w:ascii="宋体" w:hAnsi="宋体" w:eastAsia="宋体" w:cs="宋体"/>
                <w:sz w:val="21"/>
                <w:szCs w:val="21"/>
              </w:rPr>
            </w:pPr>
            <w:r>
              <w:rPr>
                <w:rFonts w:ascii="宋体" w:hAnsi="宋体" w:eastAsia="宋体" w:cs="宋体"/>
                <w:spacing w:val="-3"/>
                <w:sz w:val="21"/>
                <w:szCs w:val="21"/>
              </w:rPr>
              <w:t>能源费</w:t>
            </w:r>
          </w:p>
        </w:tc>
        <w:tc>
          <w:tcPr>
            <w:tcW w:w="2603" w:type="dxa"/>
            <w:vAlign w:val="top"/>
          </w:tcPr>
          <w:p>
            <w:pPr>
              <w:spacing w:before="45" w:line="201" w:lineRule="auto"/>
              <w:ind w:right="100"/>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,983,533.52</w:t>
            </w:r>
          </w:p>
        </w:tc>
        <w:tc>
          <w:tcPr>
            <w:tcW w:w="2442" w:type="dxa"/>
            <w:vAlign w:val="top"/>
          </w:tcPr>
          <w:p>
            <w:pPr>
              <w:spacing w:before="45" w:line="201" w:lineRule="auto"/>
              <w:ind w:right="101"/>
              <w:jc w:val="right"/>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3"/>
                <w:sz w:val="21"/>
                <w:szCs w:val="21"/>
              </w:rPr>
              <w:t>,862,129.94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009" w:type="dxa"/>
            <w:vAlign w:val="top"/>
          </w:tcPr>
          <w:p>
            <w:pPr>
              <w:spacing w:before="31" w:line="214" w:lineRule="auto"/>
              <w:ind w:left="117"/>
              <w:rPr>
                <w:rFonts w:ascii="宋体" w:hAnsi="宋体" w:eastAsia="宋体" w:cs="宋体"/>
                <w:sz w:val="21"/>
                <w:szCs w:val="21"/>
              </w:rPr>
            </w:pPr>
            <w:r>
              <w:rPr>
                <w:rFonts w:ascii="宋体" w:hAnsi="宋体" w:eastAsia="宋体" w:cs="宋体"/>
                <w:spacing w:val="-2"/>
                <w:sz w:val="21"/>
                <w:szCs w:val="21"/>
              </w:rPr>
              <w:t>论证</w:t>
            </w:r>
            <w:r>
              <w:rPr>
                <w:rFonts w:ascii="宋体" w:hAnsi="宋体" w:eastAsia="宋体" w:cs="宋体"/>
                <w:spacing w:val="-1"/>
                <w:sz w:val="21"/>
                <w:szCs w:val="21"/>
              </w:rPr>
              <w:t>评审费</w:t>
            </w:r>
          </w:p>
        </w:tc>
        <w:tc>
          <w:tcPr>
            <w:tcW w:w="2603" w:type="dxa"/>
            <w:vAlign w:val="top"/>
          </w:tcPr>
          <w:p>
            <w:pPr>
              <w:spacing w:before="45" w:line="201" w:lineRule="auto"/>
              <w:ind w:right="100"/>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,965,846.54</w:t>
            </w:r>
          </w:p>
        </w:tc>
        <w:tc>
          <w:tcPr>
            <w:tcW w:w="2442" w:type="dxa"/>
            <w:vAlign w:val="top"/>
          </w:tcPr>
          <w:p>
            <w:pPr>
              <w:spacing w:before="45" w:line="201" w:lineRule="auto"/>
              <w:ind w:right="101"/>
              <w:jc w:val="right"/>
              <w:rPr>
                <w:rFonts w:ascii="宋体" w:hAnsi="宋体" w:eastAsia="宋体" w:cs="宋体"/>
                <w:sz w:val="21"/>
                <w:szCs w:val="21"/>
              </w:rPr>
            </w:pPr>
            <w:r>
              <w:rPr>
                <w:rFonts w:ascii="宋体" w:hAnsi="宋体" w:eastAsia="宋体" w:cs="宋体"/>
                <w:spacing w:val="-15"/>
                <w:sz w:val="21"/>
                <w:szCs w:val="21"/>
              </w:rPr>
              <w:t>1,991,888.8</w:t>
            </w:r>
            <w:r>
              <w:rPr>
                <w:rFonts w:ascii="宋体" w:hAnsi="宋体" w:eastAsia="宋体" w:cs="宋体"/>
                <w:spacing w:val="-14"/>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09" w:type="dxa"/>
            <w:vAlign w:val="top"/>
          </w:tcPr>
          <w:p>
            <w:pPr>
              <w:spacing w:before="35" w:line="213" w:lineRule="auto"/>
              <w:ind w:left="118"/>
              <w:rPr>
                <w:rFonts w:ascii="宋体" w:hAnsi="宋体" w:eastAsia="宋体" w:cs="宋体"/>
                <w:sz w:val="21"/>
                <w:szCs w:val="21"/>
              </w:rPr>
            </w:pPr>
            <w:r>
              <w:rPr>
                <w:rFonts w:ascii="宋体" w:hAnsi="宋体" w:eastAsia="宋体" w:cs="宋体"/>
                <w:spacing w:val="-2"/>
                <w:sz w:val="21"/>
                <w:szCs w:val="21"/>
              </w:rPr>
              <w:t>差旅</w:t>
            </w:r>
            <w:r>
              <w:rPr>
                <w:rFonts w:ascii="宋体" w:hAnsi="宋体" w:eastAsia="宋体" w:cs="宋体"/>
                <w:spacing w:val="-1"/>
                <w:sz w:val="21"/>
                <w:szCs w:val="21"/>
              </w:rPr>
              <w:t>费</w:t>
            </w:r>
          </w:p>
        </w:tc>
        <w:tc>
          <w:tcPr>
            <w:tcW w:w="2603" w:type="dxa"/>
            <w:vAlign w:val="top"/>
          </w:tcPr>
          <w:p>
            <w:pPr>
              <w:spacing w:before="49" w:line="201" w:lineRule="auto"/>
              <w:ind w:right="98"/>
              <w:jc w:val="right"/>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10"/>
                <w:sz w:val="21"/>
                <w:szCs w:val="21"/>
              </w:rPr>
              <w:t>52,818.32</w:t>
            </w:r>
          </w:p>
        </w:tc>
        <w:tc>
          <w:tcPr>
            <w:tcW w:w="2442" w:type="dxa"/>
            <w:vAlign w:val="top"/>
          </w:tcPr>
          <w:p>
            <w:pPr>
              <w:spacing w:before="49" w:line="201" w:lineRule="auto"/>
              <w:ind w:right="102"/>
              <w:jc w:val="right"/>
              <w:rPr>
                <w:rFonts w:ascii="宋体" w:hAnsi="宋体" w:eastAsia="宋体" w:cs="宋体"/>
                <w:sz w:val="21"/>
                <w:szCs w:val="21"/>
              </w:rPr>
            </w:pPr>
            <w:r>
              <w:rPr>
                <w:rFonts w:ascii="宋体" w:hAnsi="宋体" w:eastAsia="宋体" w:cs="宋体"/>
                <w:spacing w:val="-12"/>
                <w:sz w:val="21"/>
                <w:szCs w:val="21"/>
              </w:rPr>
              <w:t>9</w:t>
            </w:r>
            <w:r>
              <w:rPr>
                <w:rFonts w:ascii="宋体" w:hAnsi="宋体" w:eastAsia="宋体" w:cs="宋体"/>
                <w:spacing w:val="-11"/>
                <w:sz w:val="21"/>
                <w:szCs w:val="21"/>
              </w:rPr>
              <w:t>53,108.42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09" w:type="dxa"/>
            <w:vAlign w:val="top"/>
          </w:tcPr>
          <w:p>
            <w:pPr>
              <w:spacing w:before="33" w:line="215" w:lineRule="auto"/>
              <w:ind w:left="116"/>
              <w:rPr>
                <w:rFonts w:ascii="宋体" w:hAnsi="宋体" w:eastAsia="宋体" w:cs="宋体"/>
                <w:sz w:val="21"/>
                <w:szCs w:val="21"/>
              </w:rPr>
            </w:pPr>
            <w:r>
              <w:rPr>
                <w:rFonts w:ascii="宋体" w:hAnsi="宋体" w:eastAsia="宋体" w:cs="宋体"/>
                <w:spacing w:val="-1"/>
                <w:sz w:val="21"/>
                <w:szCs w:val="21"/>
              </w:rPr>
              <w:t>技术服务费用</w:t>
            </w:r>
          </w:p>
        </w:tc>
        <w:tc>
          <w:tcPr>
            <w:tcW w:w="2603" w:type="dxa"/>
            <w:vAlign w:val="top"/>
          </w:tcPr>
          <w:p>
            <w:pPr>
              <w:spacing w:before="46" w:line="201" w:lineRule="auto"/>
              <w:ind w:right="100"/>
              <w:jc w:val="right"/>
              <w:rPr>
                <w:rFonts w:ascii="宋体" w:hAnsi="宋体" w:eastAsia="宋体" w:cs="宋体"/>
                <w:sz w:val="21"/>
                <w:szCs w:val="21"/>
              </w:rPr>
            </w:pPr>
            <w:r>
              <w:rPr>
                <w:rFonts w:ascii="宋体" w:hAnsi="宋体" w:eastAsia="宋体" w:cs="宋体"/>
                <w:spacing w:val="-20"/>
                <w:sz w:val="21"/>
                <w:szCs w:val="21"/>
              </w:rPr>
              <w:t>9</w:t>
            </w:r>
            <w:r>
              <w:rPr>
                <w:rFonts w:ascii="宋体" w:hAnsi="宋体" w:eastAsia="宋体" w:cs="宋体"/>
                <w:spacing w:val="-13"/>
                <w:sz w:val="21"/>
                <w:szCs w:val="21"/>
              </w:rPr>
              <w:t>,341,017.40</w:t>
            </w:r>
          </w:p>
        </w:tc>
        <w:tc>
          <w:tcPr>
            <w:tcW w:w="2442" w:type="dxa"/>
            <w:vAlign w:val="top"/>
          </w:tcPr>
          <w:p>
            <w:pPr>
              <w:spacing w:before="46" w:line="201" w:lineRule="auto"/>
              <w:ind w:right="102"/>
              <w:jc w:val="right"/>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3,498,159.91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009" w:type="dxa"/>
            <w:vAlign w:val="top"/>
          </w:tcPr>
          <w:p>
            <w:pPr>
              <w:spacing w:before="33" w:line="212" w:lineRule="auto"/>
              <w:ind w:left="120"/>
              <w:rPr>
                <w:rFonts w:ascii="宋体" w:hAnsi="宋体" w:eastAsia="宋体" w:cs="宋体"/>
                <w:sz w:val="21"/>
                <w:szCs w:val="21"/>
              </w:rPr>
            </w:pPr>
            <w:r>
              <w:rPr>
                <w:rFonts w:ascii="宋体" w:hAnsi="宋体" w:eastAsia="宋体" w:cs="宋体"/>
                <w:spacing w:val="-2"/>
                <w:sz w:val="21"/>
                <w:szCs w:val="21"/>
              </w:rPr>
              <w:t>办公费</w:t>
            </w:r>
          </w:p>
        </w:tc>
        <w:tc>
          <w:tcPr>
            <w:tcW w:w="2603" w:type="dxa"/>
            <w:vAlign w:val="top"/>
          </w:tcPr>
          <w:p>
            <w:pPr>
              <w:spacing w:before="47" w:line="200" w:lineRule="auto"/>
              <w:ind w:right="96"/>
              <w:jc w:val="right"/>
              <w:rPr>
                <w:rFonts w:ascii="宋体" w:hAnsi="宋体" w:eastAsia="宋体" w:cs="宋体"/>
                <w:sz w:val="21"/>
                <w:szCs w:val="21"/>
              </w:rPr>
            </w:pPr>
            <w:r>
              <w:rPr>
                <w:rFonts w:ascii="宋体" w:hAnsi="宋体" w:eastAsia="宋体" w:cs="宋体"/>
                <w:spacing w:val="-13"/>
                <w:sz w:val="21"/>
                <w:szCs w:val="21"/>
              </w:rPr>
              <w:t>1</w:t>
            </w:r>
            <w:r>
              <w:rPr>
                <w:rFonts w:ascii="宋体" w:hAnsi="宋体" w:eastAsia="宋体" w:cs="宋体"/>
                <w:spacing w:val="-12"/>
                <w:sz w:val="21"/>
                <w:szCs w:val="21"/>
              </w:rPr>
              <w:t>33,680.89</w:t>
            </w:r>
          </w:p>
        </w:tc>
        <w:tc>
          <w:tcPr>
            <w:tcW w:w="2442" w:type="dxa"/>
            <w:vAlign w:val="top"/>
          </w:tcPr>
          <w:p>
            <w:pPr>
              <w:spacing w:before="47" w:line="200" w:lineRule="auto"/>
              <w:ind w:right="102"/>
              <w:jc w:val="right"/>
              <w:rPr>
                <w:rFonts w:ascii="宋体" w:hAnsi="宋体" w:eastAsia="宋体" w:cs="宋体"/>
                <w:sz w:val="21"/>
                <w:szCs w:val="21"/>
              </w:rPr>
            </w:pPr>
            <w:r>
              <w:rPr>
                <w:rFonts w:ascii="宋体" w:hAnsi="宋体" w:eastAsia="宋体" w:cs="宋体"/>
                <w:spacing w:val="-16"/>
                <w:sz w:val="21"/>
                <w:szCs w:val="21"/>
              </w:rPr>
              <w:t>8</w:t>
            </w:r>
            <w:r>
              <w:rPr>
                <w:rFonts w:ascii="宋体" w:hAnsi="宋体" w:eastAsia="宋体" w:cs="宋体"/>
                <w:spacing w:val="-11"/>
                <w:sz w:val="21"/>
                <w:szCs w:val="21"/>
              </w:rPr>
              <w:t>14,408.48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09" w:type="dxa"/>
            <w:vAlign w:val="top"/>
          </w:tcPr>
          <w:p>
            <w:pPr>
              <w:spacing w:before="34" w:line="214" w:lineRule="auto"/>
              <w:ind w:left="116"/>
              <w:rPr>
                <w:rFonts w:ascii="宋体" w:hAnsi="宋体" w:eastAsia="宋体" w:cs="宋体"/>
                <w:sz w:val="21"/>
                <w:szCs w:val="21"/>
              </w:rPr>
            </w:pPr>
            <w:r>
              <w:rPr>
                <w:rFonts w:ascii="宋体" w:hAnsi="宋体" w:eastAsia="宋体" w:cs="宋体"/>
                <w:spacing w:val="-1"/>
                <w:sz w:val="21"/>
                <w:szCs w:val="21"/>
              </w:rPr>
              <w:t>其他研究开发</w:t>
            </w:r>
            <w:r>
              <w:rPr>
                <w:rFonts w:ascii="宋体" w:hAnsi="宋体" w:eastAsia="宋体" w:cs="宋体"/>
                <w:sz w:val="21"/>
                <w:szCs w:val="21"/>
              </w:rPr>
              <w:t>费</w:t>
            </w:r>
          </w:p>
        </w:tc>
        <w:tc>
          <w:tcPr>
            <w:tcW w:w="2603" w:type="dxa"/>
            <w:vAlign w:val="top"/>
          </w:tcPr>
          <w:p>
            <w:pPr>
              <w:spacing w:before="47" w:line="201" w:lineRule="auto"/>
              <w:ind w:right="100"/>
              <w:jc w:val="right"/>
              <w:rPr>
                <w:rFonts w:ascii="宋体" w:hAnsi="宋体" w:eastAsia="宋体" w:cs="宋体"/>
                <w:sz w:val="21"/>
                <w:szCs w:val="21"/>
              </w:rPr>
            </w:pPr>
            <w:r>
              <w:rPr>
                <w:rFonts w:ascii="宋体" w:hAnsi="宋体" w:eastAsia="宋体" w:cs="宋体"/>
                <w:spacing w:val="-15"/>
                <w:sz w:val="21"/>
                <w:szCs w:val="21"/>
              </w:rPr>
              <w:t>1,858,308.4</w:t>
            </w:r>
            <w:r>
              <w:rPr>
                <w:rFonts w:ascii="宋体" w:hAnsi="宋体" w:eastAsia="宋体" w:cs="宋体"/>
                <w:spacing w:val="-14"/>
                <w:sz w:val="21"/>
                <w:szCs w:val="21"/>
              </w:rPr>
              <w:t>9</w:t>
            </w:r>
          </w:p>
        </w:tc>
        <w:tc>
          <w:tcPr>
            <w:tcW w:w="2442" w:type="dxa"/>
            <w:vAlign w:val="top"/>
          </w:tcPr>
          <w:p>
            <w:pPr>
              <w:spacing w:before="47" w:line="201" w:lineRule="auto"/>
              <w:ind w:right="101"/>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,741,628.56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009" w:type="dxa"/>
            <w:vAlign w:val="top"/>
          </w:tcPr>
          <w:p>
            <w:pPr>
              <w:spacing w:before="35" w:line="218" w:lineRule="auto"/>
              <w:ind w:left="1801"/>
              <w:rPr>
                <w:rFonts w:ascii="宋体" w:hAnsi="宋体" w:eastAsia="宋体" w:cs="宋体"/>
                <w:sz w:val="21"/>
                <w:szCs w:val="21"/>
              </w:rPr>
            </w:pPr>
            <w:r>
              <w:rPr>
                <w:rFonts w:ascii="宋体" w:hAnsi="宋体" w:eastAsia="宋体" w:cs="宋体"/>
                <w:spacing w:val="-2"/>
                <w:sz w:val="21"/>
                <w:szCs w:val="21"/>
              </w:rPr>
              <w:t>合计</w:t>
            </w:r>
          </w:p>
        </w:tc>
        <w:tc>
          <w:tcPr>
            <w:tcW w:w="2603" w:type="dxa"/>
            <w:vAlign w:val="top"/>
          </w:tcPr>
          <w:p>
            <w:pPr>
              <w:spacing w:before="48" w:line="201" w:lineRule="auto"/>
              <w:ind w:right="98"/>
              <w:jc w:val="right"/>
              <w:rPr>
                <w:rFonts w:ascii="宋体" w:hAnsi="宋体" w:eastAsia="宋体" w:cs="宋体"/>
                <w:sz w:val="21"/>
                <w:szCs w:val="21"/>
              </w:rPr>
            </w:pPr>
            <w:r>
              <w:rPr>
                <w:rFonts w:ascii="宋体" w:hAnsi="宋体" w:eastAsia="宋体" w:cs="宋体"/>
                <w:spacing w:val="-21"/>
                <w:sz w:val="21"/>
                <w:szCs w:val="21"/>
              </w:rPr>
              <w:t>1</w:t>
            </w:r>
            <w:r>
              <w:rPr>
                <w:rFonts w:ascii="宋体" w:hAnsi="宋体" w:eastAsia="宋体" w:cs="宋体"/>
                <w:spacing w:val="-12"/>
                <w:sz w:val="21"/>
                <w:szCs w:val="21"/>
              </w:rPr>
              <w:t>02,354,942.06</w:t>
            </w:r>
          </w:p>
        </w:tc>
        <w:tc>
          <w:tcPr>
            <w:tcW w:w="2442" w:type="dxa"/>
            <w:vAlign w:val="top"/>
          </w:tcPr>
          <w:p>
            <w:pPr>
              <w:spacing w:before="48" w:line="201" w:lineRule="auto"/>
              <w:ind w:right="102"/>
              <w:jc w:val="right"/>
              <w:rPr>
                <w:rFonts w:ascii="宋体" w:hAnsi="宋体" w:eastAsia="宋体" w:cs="宋体"/>
                <w:sz w:val="21"/>
                <w:szCs w:val="21"/>
              </w:rPr>
            </w:pPr>
            <w:r>
              <w:rPr>
                <w:rFonts w:ascii="宋体" w:hAnsi="宋体" w:eastAsia="宋体" w:cs="宋体"/>
                <w:spacing w:val="-13"/>
                <w:sz w:val="21"/>
                <w:szCs w:val="21"/>
              </w:rPr>
              <w:t>83,448,225.4</w:t>
            </w:r>
            <w:r>
              <w:rPr>
                <w:rFonts w:ascii="宋体" w:hAnsi="宋体" w:eastAsia="宋体" w:cs="宋体"/>
                <w:spacing w:val="-12"/>
                <w:sz w:val="21"/>
                <w:szCs w:val="21"/>
              </w:rPr>
              <w:t>7</w:t>
            </w:r>
          </w:p>
        </w:tc>
      </w:tr>
    </w:tbl>
    <w:p>
      <w:pPr>
        <w:spacing w:line="259" w:lineRule="auto"/>
        <w:rPr>
          <w:rFonts w:ascii="Arial"/>
          <w:sz w:val="21"/>
        </w:rPr>
      </w:pPr>
    </w:p>
    <w:p>
      <w:pPr>
        <w:spacing w:before="69" w:line="221" w:lineRule="auto"/>
        <w:ind w:left="122"/>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0"/>
          </w14:textOutline>
        </w:rPr>
        <w:t>6</w:t>
      </w:r>
      <w:r>
        <w:rPr>
          <w:rFonts w:ascii="宋体" w:hAnsi="宋体" w:eastAsia="宋体" w:cs="宋体"/>
          <w:spacing w:val="-14"/>
          <w:sz w:val="21"/>
          <w:szCs w:val="21"/>
          <w14:textOutline w14:w="3831" w14:cap="flat" w14:cmpd="sng">
            <w14:solidFill>
              <w14:srgbClr w14:val="000000"/>
            </w14:solidFill>
            <w14:prstDash w14:val="solid"/>
            <w14:miter w14:val="0"/>
          </w14:textOutline>
        </w:rPr>
        <w:t>4、</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财务费用</w:t>
      </w:r>
    </w:p>
    <w:p>
      <w:pPr>
        <w:spacing w:before="68"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9"/>
        <w:gridCol w:w="2603"/>
        <w:gridCol w:w="24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009" w:type="dxa"/>
            <w:vAlign w:val="top"/>
          </w:tcPr>
          <w:p>
            <w:pPr>
              <w:spacing w:before="34" w:line="218" w:lineRule="auto"/>
              <w:ind w:left="1804"/>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603" w:type="dxa"/>
            <w:vAlign w:val="top"/>
          </w:tcPr>
          <w:p>
            <w:pPr>
              <w:spacing w:before="34" w:line="218" w:lineRule="auto"/>
              <w:ind w:left="781"/>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2442" w:type="dxa"/>
            <w:vAlign w:val="top"/>
          </w:tcPr>
          <w:p>
            <w:pPr>
              <w:spacing w:before="34" w:line="218" w:lineRule="auto"/>
              <w:ind w:left="702"/>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bl>
    <w:p>
      <w:pPr>
        <w:spacing w:line="160" w:lineRule="exact"/>
        <w:rPr>
          <w:rFonts w:ascii="Arial"/>
          <w:sz w:val="13"/>
        </w:rPr>
      </w:pPr>
    </w:p>
    <w:p>
      <w:pPr>
        <w:sectPr>
          <w:headerReference r:id="rId124" w:type="default"/>
          <w:footerReference r:id="rId125" w:type="default"/>
          <w:pgSz w:w="11907" w:h="16839"/>
          <w:pgMar w:top="1392" w:right="1162" w:bottom="1395" w:left="1685" w:header="856" w:footer="1191" w:gutter="0"/>
          <w:cols w:space="720" w:num="1"/>
        </w:sectPr>
      </w:pPr>
    </w:p>
    <w:p>
      <w:pPr>
        <w:spacing w:line="132"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9"/>
        <w:gridCol w:w="2603"/>
        <w:gridCol w:w="24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009" w:type="dxa"/>
            <w:vAlign w:val="top"/>
          </w:tcPr>
          <w:p>
            <w:pPr>
              <w:spacing w:before="36" w:line="216" w:lineRule="auto"/>
              <w:ind w:left="116"/>
              <w:rPr>
                <w:rFonts w:ascii="宋体" w:hAnsi="宋体" w:eastAsia="宋体" w:cs="宋体"/>
                <w:sz w:val="21"/>
                <w:szCs w:val="21"/>
              </w:rPr>
            </w:pPr>
            <w:r>
              <w:rPr>
                <w:rFonts w:ascii="宋体" w:hAnsi="宋体" w:eastAsia="宋体" w:cs="宋体"/>
                <w:spacing w:val="-2"/>
                <w:sz w:val="21"/>
                <w:szCs w:val="21"/>
              </w:rPr>
              <w:t>利息</w:t>
            </w:r>
            <w:r>
              <w:rPr>
                <w:rFonts w:ascii="宋体" w:hAnsi="宋体" w:eastAsia="宋体" w:cs="宋体"/>
                <w:spacing w:val="-1"/>
                <w:sz w:val="21"/>
                <w:szCs w:val="21"/>
              </w:rPr>
              <w:t>支出</w:t>
            </w:r>
          </w:p>
        </w:tc>
        <w:tc>
          <w:tcPr>
            <w:tcW w:w="2603" w:type="dxa"/>
            <w:vAlign w:val="top"/>
          </w:tcPr>
          <w:p>
            <w:pPr>
              <w:spacing w:before="64" w:line="191" w:lineRule="auto"/>
              <w:ind w:right="101"/>
              <w:jc w:val="right"/>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5,660,916.21</w:t>
            </w:r>
          </w:p>
        </w:tc>
        <w:tc>
          <w:tcPr>
            <w:tcW w:w="2442" w:type="dxa"/>
            <w:vAlign w:val="top"/>
          </w:tcPr>
          <w:p>
            <w:pPr>
              <w:spacing w:before="50" w:line="201" w:lineRule="auto"/>
              <w:ind w:right="102"/>
              <w:jc w:val="right"/>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2"/>
                <w:sz w:val="21"/>
                <w:szCs w:val="21"/>
              </w:rPr>
              <w:t>0,022,138.00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009" w:type="dxa"/>
            <w:vAlign w:val="top"/>
          </w:tcPr>
          <w:p>
            <w:pPr>
              <w:spacing w:before="31" w:line="216" w:lineRule="auto"/>
              <w:ind w:left="116"/>
              <w:rPr>
                <w:rFonts w:ascii="宋体" w:hAnsi="宋体" w:eastAsia="宋体" w:cs="宋体"/>
                <w:sz w:val="21"/>
                <w:szCs w:val="21"/>
              </w:rPr>
            </w:pPr>
            <w:r>
              <w:rPr>
                <w:rFonts w:ascii="宋体" w:hAnsi="宋体" w:eastAsia="宋体" w:cs="宋体"/>
                <w:spacing w:val="-1"/>
                <w:sz w:val="21"/>
                <w:szCs w:val="21"/>
              </w:rPr>
              <w:t>减：利息收</w:t>
            </w:r>
            <w:r>
              <w:rPr>
                <w:rFonts w:ascii="宋体" w:hAnsi="宋体" w:eastAsia="宋体" w:cs="宋体"/>
                <w:sz w:val="21"/>
                <w:szCs w:val="21"/>
              </w:rPr>
              <w:t>入</w:t>
            </w:r>
          </w:p>
        </w:tc>
        <w:tc>
          <w:tcPr>
            <w:tcW w:w="2603" w:type="dxa"/>
            <w:vAlign w:val="top"/>
          </w:tcPr>
          <w:p>
            <w:pPr>
              <w:spacing w:before="60" w:line="190" w:lineRule="auto"/>
              <w:ind w:right="100"/>
              <w:jc w:val="right"/>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4"/>
                <w:sz w:val="21"/>
                <w:szCs w:val="21"/>
              </w:rPr>
              <w:t>18,053,620.73</w:t>
            </w:r>
          </w:p>
        </w:tc>
        <w:tc>
          <w:tcPr>
            <w:tcW w:w="2442" w:type="dxa"/>
            <w:vAlign w:val="top"/>
          </w:tcPr>
          <w:p>
            <w:pPr>
              <w:spacing w:before="44" w:line="201" w:lineRule="auto"/>
              <w:ind w:right="99"/>
              <w:jc w:val="right"/>
              <w:rPr>
                <w:rFonts w:ascii="宋体" w:hAnsi="宋体" w:eastAsia="宋体" w:cs="宋体"/>
                <w:sz w:val="21"/>
                <w:szCs w:val="21"/>
              </w:rPr>
            </w:pPr>
            <w:r>
              <w:rPr>
                <w:rFonts w:ascii="宋体" w:hAnsi="宋体" w:eastAsia="宋体" w:cs="宋体"/>
                <w:spacing w:val="-15"/>
                <w:sz w:val="21"/>
                <w:szCs w:val="21"/>
              </w:rPr>
              <w:t>-9,272,990.05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009" w:type="dxa"/>
            <w:vAlign w:val="top"/>
          </w:tcPr>
          <w:p>
            <w:pPr>
              <w:spacing w:before="32" w:line="213" w:lineRule="auto"/>
              <w:ind w:left="116"/>
              <w:rPr>
                <w:rFonts w:ascii="宋体" w:hAnsi="宋体" w:eastAsia="宋体" w:cs="宋体"/>
                <w:sz w:val="21"/>
                <w:szCs w:val="21"/>
              </w:rPr>
            </w:pPr>
            <w:r>
              <w:rPr>
                <w:rFonts w:ascii="宋体" w:hAnsi="宋体" w:eastAsia="宋体" w:cs="宋体"/>
                <w:spacing w:val="-2"/>
                <w:sz w:val="21"/>
                <w:szCs w:val="21"/>
              </w:rPr>
              <w:t>汇</w:t>
            </w:r>
            <w:r>
              <w:rPr>
                <w:rFonts w:ascii="宋体" w:hAnsi="宋体" w:eastAsia="宋体" w:cs="宋体"/>
                <w:spacing w:val="-1"/>
                <w:sz w:val="21"/>
                <w:szCs w:val="21"/>
              </w:rPr>
              <w:t>兑损益</w:t>
            </w:r>
          </w:p>
        </w:tc>
        <w:tc>
          <w:tcPr>
            <w:tcW w:w="2603" w:type="dxa"/>
            <w:vAlign w:val="top"/>
          </w:tcPr>
          <w:p>
            <w:pPr>
              <w:spacing w:before="60" w:line="189" w:lineRule="auto"/>
              <w:ind w:right="100"/>
              <w:jc w:val="right"/>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,249,015.37</w:t>
            </w:r>
          </w:p>
        </w:tc>
        <w:tc>
          <w:tcPr>
            <w:tcW w:w="2442" w:type="dxa"/>
            <w:vAlign w:val="top"/>
          </w:tcPr>
          <w:p>
            <w:pPr>
              <w:spacing w:before="45" w:line="201" w:lineRule="auto"/>
              <w:ind w:right="101"/>
              <w:jc w:val="right"/>
              <w:rPr>
                <w:rFonts w:ascii="宋体" w:hAnsi="宋体" w:eastAsia="宋体" w:cs="宋体"/>
                <w:sz w:val="21"/>
                <w:szCs w:val="21"/>
              </w:rPr>
            </w:pPr>
            <w:r>
              <w:rPr>
                <w:rFonts w:ascii="宋体" w:hAnsi="宋体" w:eastAsia="宋体" w:cs="宋体"/>
                <w:spacing w:val="-19"/>
                <w:sz w:val="21"/>
                <w:szCs w:val="21"/>
              </w:rPr>
              <w:t>7</w:t>
            </w:r>
            <w:r>
              <w:rPr>
                <w:rFonts w:ascii="宋体" w:hAnsi="宋体" w:eastAsia="宋体" w:cs="宋体"/>
                <w:spacing w:val="-13"/>
                <w:sz w:val="21"/>
                <w:szCs w:val="21"/>
              </w:rPr>
              <w:t>,045,043.75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009" w:type="dxa"/>
            <w:vAlign w:val="top"/>
          </w:tcPr>
          <w:p>
            <w:pPr>
              <w:spacing w:before="35" w:line="212" w:lineRule="auto"/>
              <w:ind w:left="116"/>
              <w:rPr>
                <w:rFonts w:ascii="宋体" w:hAnsi="宋体" w:eastAsia="宋体" w:cs="宋体"/>
                <w:sz w:val="21"/>
                <w:szCs w:val="21"/>
              </w:rPr>
            </w:pPr>
            <w:r>
              <w:rPr>
                <w:rFonts w:ascii="宋体" w:hAnsi="宋体" w:eastAsia="宋体" w:cs="宋体"/>
                <w:spacing w:val="-2"/>
                <w:sz w:val="21"/>
                <w:szCs w:val="21"/>
              </w:rPr>
              <w:t>其他</w:t>
            </w:r>
          </w:p>
        </w:tc>
        <w:tc>
          <w:tcPr>
            <w:tcW w:w="2603" w:type="dxa"/>
            <w:vAlign w:val="top"/>
          </w:tcPr>
          <w:p>
            <w:pPr>
              <w:spacing w:before="63" w:line="188" w:lineRule="auto"/>
              <w:ind w:right="98"/>
              <w:jc w:val="right"/>
              <w:rPr>
                <w:rFonts w:ascii="宋体" w:hAnsi="宋体" w:eastAsia="宋体" w:cs="宋体"/>
                <w:sz w:val="21"/>
                <w:szCs w:val="21"/>
              </w:rPr>
            </w:pPr>
            <w:r>
              <w:rPr>
                <w:rFonts w:ascii="宋体" w:hAnsi="宋体" w:eastAsia="宋体" w:cs="宋体"/>
                <w:spacing w:val="-17"/>
                <w:sz w:val="21"/>
                <w:szCs w:val="21"/>
              </w:rPr>
              <w:t>9</w:t>
            </w:r>
            <w:r>
              <w:rPr>
                <w:rFonts w:ascii="宋体" w:hAnsi="宋体" w:eastAsia="宋体" w:cs="宋体"/>
                <w:spacing w:val="-10"/>
                <w:sz w:val="21"/>
                <w:szCs w:val="21"/>
              </w:rPr>
              <w:t>16,835.61</w:t>
            </w:r>
          </w:p>
        </w:tc>
        <w:tc>
          <w:tcPr>
            <w:tcW w:w="2442" w:type="dxa"/>
            <w:vAlign w:val="top"/>
          </w:tcPr>
          <w:p>
            <w:pPr>
              <w:spacing w:before="48" w:line="201" w:lineRule="auto"/>
              <w:ind w:right="101"/>
              <w:jc w:val="right"/>
              <w:rPr>
                <w:rFonts w:ascii="宋体" w:hAnsi="宋体" w:eastAsia="宋体" w:cs="宋体"/>
                <w:sz w:val="21"/>
                <w:szCs w:val="21"/>
              </w:rPr>
            </w:pPr>
            <w:r>
              <w:rPr>
                <w:rFonts w:ascii="宋体" w:hAnsi="宋体" w:eastAsia="宋体" w:cs="宋体"/>
                <w:spacing w:val="-15"/>
                <w:sz w:val="21"/>
                <w:szCs w:val="21"/>
              </w:rPr>
              <w:t>1,978,892.2</w:t>
            </w:r>
            <w:r>
              <w:rPr>
                <w:rFonts w:ascii="宋体" w:hAnsi="宋体" w:eastAsia="宋体" w:cs="宋体"/>
                <w:spacing w:val="-14"/>
                <w:sz w:val="21"/>
                <w:szCs w:val="2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009" w:type="dxa"/>
            <w:vAlign w:val="top"/>
          </w:tcPr>
          <w:p>
            <w:pPr>
              <w:spacing w:before="34" w:line="218" w:lineRule="auto"/>
              <w:ind w:left="1801"/>
              <w:rPr>
                <w:rFonts w:ascii="宋体" w:hAnsi="宋体" w:eastAsia="宋体" w:cs="宋体"/>
                <w:sz w:val="21"/>
                <w:szCs w:val="21"/>
              </w:rPr>
            </w:pPr>
            <w:r>
              <w:rPr>
                <w:rFonts w:ascii="宋体" w:hAnsi="宋体" w:eastAsia="宋体" w:cs="宋体"/>
                <w:spacing w:val="-2"/>
                <w:sz w:val="21"/>
                <w:szCs w:val="21"/>
              </w:rPr>
              <w:t>合计</w:t>
            </w:r>
          </w:p>
        </w:tc>
        <w:tc>
          <w:tcPr>
            <w:tcW w:w="2603" w:type="dxa"/>
            <w:vAlign w:val="top"/>
          </w:tcPr>
          <w:p>
            <w:pPr>
              <w:spacing w:before="64" w:line="191" w:lineRule="auto"/>
              <w:ind w:right="100"/>
              <w:jc w:val="right"/>
              <w:rPr>
                <w:rFonts w:ascii="宋体" w:hAnsi="宋体" w:eastAsia="宋体" w:cs="宋体"/>
                <w:sz w:val="21"/>
                <w:szCs w:val="21"/>
              </w:rPr>
            </w:pPr>
            <w:r>
              <w:rPr>
                <w:rFonts w:ascii="宋体" w:hAnsi="宋体" w:eastAsia="宋体" w:cs="宋体"/>
                <w:spacing w:val="-15"/>
                <w:sz w:val="21"/>
                <w:szCs w:val="21"/>
              </w:rPr>
              <w:t>1,773,146.4</w:t>
            </w:r>
            <w:r>
              <w:rPr>
                <w:rFonts w:ascii="宋体" w:hAnsi="宋体" w:eastAsia="宋体" w:cs="宋体"/>
                <w:spacing w:val="-14"/>
                <w:sz w:val="21"/>
                <w:szCs w:val="21"/>
              </w:rPr>
              <w:t>6</w:t>
            </w:r>
          </w:p>
        </w:tc>
        <w:tc>
          <w:tcPr>
            <w:tcW w:w="2442" w:type="dxa"/>
            <w:vAlign w:val="top"/>
          </w:tcPr>
          <w:p>
            <w:pPr>
              <w:spacing w:before="47" w:line="201" w:lineRule="auto"/>
              <w:ind w:right="102"/>
              <w:jc w:val="right"/>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9,773,083.98</w:t>
            </w:r>
          </w:p>
        </w:tc>
      </w:tr>
    </w:tbl>
    <w:p>
      <w:pPr>
        <w:spacing w:line="259" w:lineRule="auto"/>
        <w:rPr>
          <w:rFonts w:ascii="Arial"/>
          <w:sz w:val="21"/>
        </w:rPr>
      </w:pPr>
    </w:p>
    <w:p>
      <w:pPr>
        <w:spacing w:before="68" w:line="221" w:lineRule="auto"/>
        <w:ind w:left="122"/>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0"/>
          </w14:textOutline>
        </w:rPr>
        <w:t>6</w:t>
      </w:r>
      <w:r>
        <w:rPr>
          <w:rFonts w:ascii="宋体" w:hAnsi="宋体" w:eastAsia="宋体" w:cs="宋体"/>
          <w:spacing w:val="-14"/>
          <w:sz w:val="21"/>
          <w:szCs w:val="21"/>
          <w14:textOutline w14:w="3831" w14:cap="flat" w14:cmpd="sng">
            <w14:solidFill>
              <w14:srgbClr w14:val="000000"/>
            </w14:solidFill>
            <w14:prstDash w14:val="solid"/>
            <w14:miter w14:val="0"/>
          </w14:textOutline>
        </w:rPr>
        <w:t>5、</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其他收益</w:t>
      </w:r>
    </w:p>
    <w:p>
      <w:pPr>
        <w:spacing w:before="67"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0"/>
        <w:gridCol w:w="3013"/>
        <w:gridCol w:w="30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020" w:type="dxa"/>
            <w:vAlign w:val="top"/>
          </w:tcPr>
          <w:p>
            <w:pPr>
              <w:spacing w:before="34" w:line="216" w:lineRule="auto"/>
              <w:ind w:left="130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013" w:type="dxa"/>
            <w:vAlign w:val="top"/>
          </w:tcPr>
          <w:p>
            <w:pPr>
              <w:spacing w:before="34" w:line="216" w:lineRule="auto"/>
              <w:ind w:left="985"/>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3021" w:type="dxa"/>
            <w:vAlign w:val="top"/>
          </w:tcPr>
          <w:p>
            <w:pPr>
              <w:spacing w:before="34" w:line="216" w:lineRule="auto"/>
              <w:ind w:left="990"/>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020" w:type="dxa"/>
            <w:vAlign w:val="top"/>
          </w:tcPr>
          <w:p>
            <w:pPr>
              <w:spacing w:before="32" w:line="215" w:lineRule="auto"/>
              <w:ind w:left="115"/>
              <w:rPr>
                <w:rFonts w:ascii="宋体" w:hAnsi="宋体" w:eastAsia="宋体" w:cs="宋体"/>
                <w:sz w:val="21"/>
                <w:szCs w:val="21"/>
              </w:rPr>
            </w:pPr>
            <w:r>
              <w:rPr>
                <w:rFonts w:ascii="宋体" w:hAnsi="宋体" w:eastAsia="宋体" w:cs="宋体"/>
                <w:spacing w:val="-1"/>
                <w:sz w:val="21"/>
                <w:szCs w:val="21"/>
              </w:rPr>
              <w:t>政府补助</w:t>
            </w:r>
          </w:p>
        </w:tc>
        <w:tc>
          <w:tcPr>
            <w:tcW w:w="3013" w:type="dxa"/>
            <w:vAlign w:val="top"/>
          </w:tcPr>
          <w:p>
            <w:pPr>
              <w:spacing w:before="60" w:line="190" w:lineRule="auto"/>
              <w:ind w:right="99"/>
              <w:jc w:val="right"/>
              <w:rPr>
                <w:rFonts w:ascii="宋体" w:hAnsi="宋体" w:eastAsia="宋体" w:cs="宋体"/>
                <w:sz w:val="21"/>
                <w:szCs w:val="21"/>
              </w:rPr>
            </w:pPr>
            <w:r>
              <w:rPr>
                <w:rFonts w:ascii="宋体" w:hAnsi="宋体" w:eastAsia="宋体" w:cs="宋体"/>
                <w:spacing w:val="-21"/>
                <w:sz w:val="21"/>
                <w:szCs w:val="21"/>
              </w:rPr>
              <w:t>6</w:t>
            </w:r>
            <w:r>
              <w:rPr>
                <w:rFonts w:ascii="宋体" w:hAnsi="宋体" w:eastAsia="宋体" w:cs="宋体"/>
                <w:spacing w:val="-13"/>
                <w:sz w:val="21"/>
                <w:szCs w:val="21"/>
              </w:rPr>
              <w:t>,893,949.82</w:t>
            </w:r>
          </w:p>
        </w:tc>
        <w:tc>
          <w:tcPr>
            <w:tcW w:w="3021" w:type="dxa"/>
            <w:vAlign w:val="top"/>
          </w:tcPr>
          <w:p>
            <w:pPr>
              <w:spacing w:before="45" w:line="201" w:lineRule="auto"/>
              <w:ind w:right="103"/>
              <w:jc w:val="right"/>
              <w:rPr>
                <w:rFonts w:ascii="宋体" w:hAnsi="宋体" w:eastAsia="宋体" w:cs="宋体"/>
                <w:sz w:val="21"/>
                <w:szCs w:val="21"/>
              </w:rPr>
            </w:pPr>
            <w:r>
              <w:rPr>
                <w:rFonts w:ascii="宋体" w:hAnsi="宋体" w:eastAsia="宋体" w:cs="宋体"/>
                <w:spacing w:val="-20"/>
                <w:sz w:val="21"/>
                <w:szCs w:val="21"/>
              </w:rPr>
              <w:t>9</w:t>
            </w:r>
            <w:r>
              <w:rPr>
                <w:rFonts w:ascii="宋体" w:hAnsi="宋体" w:eastAsia="宋体" w:cs="宋体"/>
                <w:spacing w:val="-13"/>
                <w:sz w:val="21"/>
                <w:szCs w:val="21"/>
              </w:rPr>
              <w:t>,857,444.58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020" w:type="dxa"/>
            <w:vAlign w:val="top"/>
          </w:tcPr>
          <w:p>
            <w:pPr>
              <w:spacing w:before="31" w:line="216" w:lineRule="auto"/>
              <w:ind w:left="116"/>
              <w:rPr>
                <w:rFonts w:ascii="宋体" w:hAnsi="宋体" w:eastAsia="宋体" w:cs="宋体"/>
                <w:sz w:val="21"/>
                <w:szCs w:val="21"/>
              </w:rPr>
            </w:pPr>
            <w:r>
              <w:rPr>
                <w:rFonts w:ascii="宋体" w:hAnsi="宋体" w:eastAsia="宋体" w:cs="宋体"/>
                <w:spacing w:val="-2"/>
                <w:sz w:val="21"/>
                <w:szCs w:val="21"/>
              </w:rPr>
              <w:t>个</w:t>
            </w:r>
            <w:r>
              <w:rPr>
                <w:rFonts w:ascii="宋体" w:hAnsi="宋体" w:eastAsia="宋体" w:cs="宋体"/>
                <w:spacing w:val="-1"/>
                <w:sz w:val="21"/>
                <w:szCs w:val="21"/>
              </w:rPr>
              <w:t>税返还</w:t>
            </w:r>
          </w:p>
        </w:tc>
        <w:tc>
          <w:tcPr>
            <w:tcW w:w="3013" w:type="dxa"/>
            <w:vAlign w:val="top"/>
          </w:tcPr>
          <w:p>
            <w:pPr>
              <w:spacing w:before="62" w:line="189" w:lineRule="auto"/>
              <w:ind w:right="89"/>
              <w:jc w:val="right"/>
              <w:rPr>
                <w:rFonts w:ascii="宋体" w:hAnsi="宋体" w:eastAsia="宋体" w:cs="宋体"/>
                <w:sz w:val="21"/>
                <w:szCs w:val="21"/>
              </w:rPr>
            </w:pPr>
            <w:r>
              <w:rPr>
                <w:rFonts w:ascii="宋体" w:hAnsi="宋体" w:eastAsia="宋体" w:cs="宋体"/>
                <w:spacing w:val="-13"/>
                <w:sz w:val="21"/>
                <w:szCs w:val="21"/>
              </w:rPr>
              <w:t>5</w:t>
            </w:r>
            <w:r>
              <w:rPr>
                <w:rFonts w:ascii="宋体" w:hAnsi="宋体" w:eastAsia="宋体" w:cs="宋体"/>
                <w:spacing w:val="-11"/>
                <w:sz w:val="21"/>
                <w:szCs w:val="21"/>
              </w:rPr>
              <w:t>9,538.10</w:t>
            </w:r>
          </w:p>
        </w:tc>
        <w:tc>
          <w:tcPr>
            <w:tcW w:w="3021" w:type="dxa"/>
            <w:vAlign w:val="top"/>
          </w:tcPr>
          <w:p>
            <w:pPr>
              <w:spacing w:before="44" w:line="201" w:lineRule="auto"/>
              <w:ind w:right="93"/>
              <w:jc w:val="right"/>
              <w:rPr>
                <w:rFonts w:ascii="宋体" w:hAnsi="宋体" w:eastAsia="宋体" w:cs="宋体"/>
                <w:sz w:val="21"/>
                <w:szCs w:val="21"/>
              </w:rPr>
            </w:pPr>
            <w:r>
              <w:rPr>
                <w:rFonts w:ascii="宋体" w:hAnsi="宋体" w:eastAsia="宋体" w:cs="宋体"/>
                <w:spacing w:val="-11"/>
                <w:sz w:val="21"/>
                <w:szCs w:val="21"/>
              </w:rPr>
              <w:t>72,858.15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020" w:type="dxa"/>
            <w:vAlign w:val="top"/>
          </w:tcPr>
          <w:p>
            <w:pPr>
              <w:spacing w:before="32" w:line="213" w:lineRule="auto"/>
              <w:ind w:left="116"/>
              <w:rPr>
                <w:rFonts w:ascii="宋体" w:hAnsi="宋体" w:eastAsia="宋体" w:cs="宋体"/>
                <w:sz w:val="21"/>
                <w:szCs w:val="21"/>
              </w:rPr>
            </w:pPr>
            <w:r>
              <w:rPr>
                <w:rFonts w:ascii="宋体" w:hAnsi="宋体" w:eastAsia="宋体" w:cs="宋体"/>
                <w:spacing w:val="-2"/>
                <w:sz w:val="21"/>
                <w:szCs w:val="21"/>
              </w:rPr>
              <w:t>其他</w:t>
            </w:r>
          </w:p>
        </w:tc>
        <w:tc>
          <w:tcPr>
            <w:tcW w:w="3013" w:type="dxa"/>
            <w:vAlign w:val="top"/>
          </w:tcPr>
          <w:p>
            <w:pPr>
              <w:spacing w:before="60" w:line="189" w:lineRule="auto"/>
              <w:ind w:right="101"/>
              <w:jc w:val="right"/>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11"/>
                <w:sz w:val="21"/>
                <w:szCs w:val="21"/>
              </w:rPr>
              <w:t>37,240.45</w:t>
            </w:r>
          </w:p>
        </w:tc>
        <w:tc>
          <w:tcPr>
            <w:tcW w:w="3021" w:type="dxa"/>
            <w:vAlign w:val="top"/>
          </w:tcPr>
          <w:p>
            <w:pPr>
              <w:spacing w:before="45" w:line="201" w:lineRule="auto"/>
              <w:ind w:right="104"/>
              <w:jc w:val="right"/>
              <w:rPr>
                <w:rFonts w:ascii="宋体" w:hAnsi="宋体" w:eastAsia="宋体" w:cs="宋体"/>
                <w:sz w:val="21"/>
                <w:szCs w:val="21"/>
              </w:rPr>
            </w:pPr>
            <w:r>
              <w:rPr>
                <w:rFonts w:ascii="宋体" w:hAnsi="宋体" w:eastAsia="宋体" w:cs="宋体"/>
                <w:spacing w:val="-14"/>
                <w:sz w:val="21"/>
                <w:szCs w:val="21"/>
              </w:rPr>
              <w:t>7</w:t>
            </w:r>
            <w:r>
              <w:rPr>
                <w:rFonts w:ascii="宋体" w:hAnsi="宋体" w:eastAsia="宋体" w:cs="宋体"/>
                <w:spacing w:val="-12"/>
                <w:sz w:val="21"/>
                <w:szCs w:val="21"/>
              </w:rPr>
              <w:t>9,702.71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020" w:type="dxa"/>
            <w:vAlign w:val="top"/>
          </w:tcPr>
          <w:p>
            <w:pPr>
              <w:spacing w:before="36" w:line="216" w:lineRule="auto"/>
              <w:ind w:left="1307"/>
              <w:rPr>
                <w:rFonts w:ascii="宋体" w:hAnsi="宋体" w:eastAsia="宋体" w:cs="宋体"/>
                <w:sz w:val="21"/>
                <w:szCs w:val="21"/>
              </w:rPr>
            </w:pPr>
            <w:r>
              <w:rPr>
                <w:rFonts w:ascii="宋体" w:hAnsi="宋体" w:eastAsia="宋体" w:cs="宋体"/>
                <w:spacing w:val="-2"/>
                <w:sz w:val="21"/>
                <w:szCs w:val="21"/>
              </w:rPr>
              <w:t>合计</w:t>
            </w:r>
          </w:p>
        </w:tc>
        <w:tc>
          <w:tcPr>
            <w:tcW w:w="3013" w:type="dxa"/>
            <w:vAlign w:val="top"/>
          </w:tcPr>
          <w:p>
            <w:pPr>
              <w:spacing w:before="64" w:line="191" w:lineRule="auto"/>
              <w:ind w:right="99"/>
              <w:jc w:val="right"/>
              <w:rPr>
                <w:rFonts w:ascii="宋体" w:hAnsi="宋体" w:eastAsia="宋体" w:cs="宋体"/>
                <w:sz w:val="21"/>
                <w:szCs w:val="21"/>
              </w:rPr>
            </w:pPr>
            <w:r>
              <w:rPr>
                <w:rFonts w:ascii="宋体" w:hAnsi="宋体" w:eastAsia="宋体" w:cs="宋体"/>
                <w:spacing w:val="-19"/>
                <w:sz w:val="21"/>
                <w:szCs w:val="21"/>
              </w:rPr>
              <w:t>7</w:t>
            </w:r>
            <w:r>
              <w:rPr>
                <w:rFonts w:ascii="宋体" w:hAnsi="宋体" w:eastAsia="宋体" w:cs="宋体"/>
                <w:spacing w:val="-13"/>
                <w:sz w:val="21"/>
                <w:szCs w:val="21"/>
              </w:rPr>
              <w:t>,290,728.37</w:t>
            </w:r>
          </w:p>
        </w:tc>
        <w:tc>
          <w:tcPr>
            <w:tcW w:w="3021" w:type="dxa"/>
            <w:vAlign w:val="top"/>
          </w:tcPr>
          <w:p>
            <w:pPr>
              <w:spacing w:before="49" w:line="201" w:lineRule="auto"/>
              <w:ind w:right="104"/>
              <w:jc w:val="right"/>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0,010,005.44</w:t>
            </w:r>
          </w:p>
        </w:tc>
      </w:tr>
    </w:tbl>
    <w:p>
      <w:pPr>
        <w:spacing w:before="29" w:line="221" w:lineRule="auto"/>
        <w:ind w:left="121"/>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22" w:line="212" w:lineRule="auto"/>
        <w:ind w:left="540"/>
        <w:rPr>
          <w:rFonts w:ascii="宋体" w:hAnsi="宋体" w:eastAsia="宋体" w:cs="宋体"/>
          <w:sz w:val="21"/>
          <w:szCs w:val="21"/>
        </w:rPr>
      </w:pPr>
      <w:r>
        <w:rPr>
          <w:rFonts w:ascii="宋体" w:hAnsi="宋体" w:eastAsia="宋体" w:cs="宋体"/>
          <w:spacing w:val="-1"/>
          <w:sz w:val="21"/>
          <w:szCs w:val="21"/>
        </w:rPr>
        <w:t>计入其他收</w:t>
      </w:r>
      <w:r>
        <w:rPr>
          <w:rFonts w:ascii="宋体" w:hAnsi="宋体" w:eastAsia="宋体" w:cs="宋体"/>
          <w:sz w:val="21"/>
          <w:szCs w:val="21"/>
        </w:rPr>
        <w:t>益的政府补助</w:t>
      </w:r>
    </w:p>
    <w:tbl>
      <w:tblPr>
        <w:tblStyle w:val="4"/>
        <w:tblW w:w="8934" w:type="dxa"/>
        <w:tblInd w:w="69"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4296"/>
        <w:gridCol w:w="1685"/>
        <w:gridCol w:w="1688"/>
        <w:gridCol w:w="1265"/>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96" w:hRule="atLeast"/>
        </w:trPr>
        <w:tc>
          <w:tcPr>
            <w:tcW w:w="4296" w:type="dxa"/>
            <w:tcBorders>
              <w:top w:val="single" w:color="000000" w:sz="2" w:space="0"/>
              <w:left w:val="nil"/>
            </w:tcBorders>
            <w:vAlign w:val="top"/>
          </w:tcPr>
          <w:p>
            <w:pPr>
              <w:spacing w:before="167" w:line="220" w:lineRule="auto"/>
              <w:ind w:left="1985"/>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1685" w:type="dxa"/>
            <w:tcBorders>
              <w:top w:val="single" w:color="000000" w:sz="2" w:space="0"/>
            </w:tcBorders>
            <w:vAlign w:val="top"/>
          </w:tcPr>
          <w:p>
            <w:pPr>
              <w:spacing w:before="166" w:line="219" w:lineRule="auto"/>
              <w:ind w:left="397"/>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发生额</w:t>
            </w:r>
          </w:p>
        </w:tc>
        <w:tc>
          <w:tcPr>
            <w:tcW w:w="1688" w:type="dxa"/>
            <w:tcBorders>
              <w:top w:val="single" w:color="000000" w:sz="2" w:space="0"/>
            </w:tcBorders>
            <w:vAlign w:val="top"/>
          </w:tcPr>
          <w:p>
            <w:pPr>
              <w:spacing w:before="166" w:line="220" w:lineRule="auto"/>
              <w:ind w:left="400"/>
              <w:rPr>
                <w:rFonts w:ascii="宋体" w:hAnsi="宋体" w:eastAsia="宋体" w:cs="宋体"/>
                <w:sz w:val="18"/>
                <w:szCs w:val="18"/>
              </w:rPr>
            </w:pPr>
            <w:r>
              <w:rPr>
                <w:rFonts w:ascii="宋体" w:hAnsi="宋体" w:eastAsia="宋体" w:cs="宋体"/>
                <w:spacing w:val="-2"/>
                <w:sz w:val="18"/>
                <w:szCs w:val="18"/>
              </w:rPr>
              <w:t>上期</w:t>
            </w:r>
            <w:r>
              <w:rPr>
                <w:rFonts w:ascii="宋体" w:hAnsi="宋体" w:eastAsia="宋体" w:cs="宋体"/>
                <w:spacing w:val="-1"/>
                <w:sz w:val="18"/>
                <w:szCs w:val="18"/>
              </w:rPr>
              <w:t>发生额</w:t>
            </w:r>
          </w:p>
        </w:tc>
        <w:tc>
          <w:tcPr>
            <w:tcW w:w="1265" w:type="dxa"/>
            <w:tcBorders>
              <w:top w:val="single" w:color="000000" w:sz="2" w:space="0"/>
              <w:right w:val="nil"/>
            </w:tcBorders>
            <w:vAlign w:val="top"/>
          </w:tcPr>
          <w:p>
            <w:pPr>
              <w:spacing w:before="51" w:line="228" w:lineRule="auto"/>
              <w:ind w:left="190" w:right="137" w:hanging="45"/>
              <w:rPr>
                <w:rFonts w:ascii="宋体" w:hAnsi="宋体" w:eastAsia="宋体" w:cs="宋体"/>
                <w:sz w:val="18"/>
                <w:szCs w:val="18"/>
              </w:rPr>
            </w:pPr>
            <w:r>
              <w:rPr>
                <w:rFonts w:ascii="宋体" w:hAnsi="宋体" w:eastAsia="宋体" w:cs="宋体"/>
                <w:spacing w:val="-2"/>
                <w:sz w:val="18"/>
                <w:szCs w:val="18"/>
              </w:rPr>
              <w:t>与资产相关</w:t>
            </w:r>
            <w:r>
              <w:rPr>
                <w:rFonts w:ascii="宋体" w:hAnsi="宋体" w:eastAsia="宋体" w:cs="宋体"/>
                <w:spacing w:val="-1"/>
                <w:sz w:val="18"/>
                <w:szCs w:val="18"/>
              </w:rPr>
              <w:t>/</w:t>
            </w:r>
            <w:r>
              <w:rPr>
                <w:rFonts w:ascii="宋体" w:hAnsi="宋体" w:eastAsia="宋体" w:cs="宋体"/>
                <w:sz w:val="18"/>
                <w:szCs w:val="18"/>
              </w:rPr>
              <w:t xml:space="preserve"> </w:t>
            </w: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6" w:type="dxa"/>
            <w:tcBorders>
              <w:left w:val="nil"/>
            </w:tcBorders>
            <w:vAlign w:val="top"/>
          </w:tcPr>
          <w:p>
            <w:pPr>
              <w:spacing w:before="25" w:line="220" w:lineRule="auto"/>
              <w:ind w:left="50"/>
              <w:rPr>
                <w:rFonts w:ascii="宋体" w:hAnsi="宋体" w:eastAsia="宋体" w:cs="宋体"/>
                <w:sz w:val="18"/>
                <w:szCs w:val="18"/>
              </w:rPr>
            </w:pPr>
            <w:r>
              <w:rPr>
                <w:rFonts w:ascii="宋体" w:hAnsi="宋体" w:eastAsia="宋体" w:cs="宋体"/>
                <w:spacing w:val="-2"/>
                <w:sz w:val="18"/>
                <w:szCs w:val="18"/>
              </w:rPr>
              <w:t>递</w:t>
            </w:r>
            <w:r>
              <w:rPr>
                <w:rFonts w:ascii="宋体" w:hAnsi="宋体" w:eastAsia="宋体" w:cs="宋体"/>
                <w:spacing w:val="-1"/>
                <w:sz w:val="18"/>
                <w:szCs w:val="18"/>
              </w:rPr>
              <w:t>延收益转入</w:t>
            </w:r>
          </w:p>
        </w:tc>
        <w:tc>
          <w:tcPr>
            <w:tcW w:w="1685" w:type="dxa"/>
            <w:vAlign w:val="top"/>
          </w:tcPr>
          <w:p>
            <w:pPr>
              <w:spacing w:before="55" w:line="182" w:lineRule="auto"/>
              <w:ind w:left="594"/>
              <w:rPr>
                <w:rFonts w:ascii="宋体" w:hAnsi="宋体" w:eastAsia="宋体" w:cs="宋体"/>
                <w:sz w:val="18"/>
                <w:szCs w:val="18"/>
              </w:rPr>
            </w:pPr>
            <w:r>
              <w:rPr>
                <w:rFonts w:ascii="宋体" w:hAnsi="宋体" w:eastAsia="宋体" w:cs="宋体"/>
                <w:spacing w:val="-2"/>
                <w:sz w:val="18"/>
                <w:szCs w:val="18"/>
              </w:rPr>
              <w:t>1,611,2</w:t>
            </w:r>
            <w:r>
              <w:rPr>
                <w:rFonts w:ascii="宋体" w:hAnsi="宋体" w:eastAsia="宋体" w:cs="宋体"/>
                <w:spacing w:val="-1"/>
                <w:sz w:val="18"/>
                <w:szCs w:val="18"/>
              </w:rPr>
              <w:t>32.82</w:t>
            </w:r>
          </w:p>
        </w:tc>
        <w:tc>
          <w:tcPr>
            <w:tcW w:w="1688" w:type="dxa"/>
            <w:vAlign w:val="top"/>
          </w:tcPr>
          <w:p>
            <w:pPr>
              <w:spacing w:before="55" w:line="182" w:lineRule="auto"/>
              <w:ind w:left="599"/>
              <w:rPr>
                <w:rFonts w:ascii="宋体" w:hAnsi="宋体" w:eastAsia="宋体" w:cs="宋体"/>
                <w:sz w:val="18"/>
                <w:szCs w:val="18"/>
              </w:rPr>
            </w:pPr>
            <w:r>
              <w:rPr>
                <w:rFonts w:ascii="宋体" w:hAnsi="宋体" w:eastAsia="宋体" w:cs="宋体"/>
                <w:spacing w:val="-2"/>
                <w:sz w:val="18"/>
                <w:szCs w:val="18"/>
              </w:rPr>
              <w:t>1,194,8</w:t>
            </w:r>
            <w:r>
              <w:rPr>
                <w:rFonts w:ascii="宋体" w:hAnsi="宋体" w:eastAsia="宋体" w:cs="宋体"/>
                <w:spacing w:val="-1"/>
                <w:sz w:val="18"/>
                <w:szCs w:val="18"/>
              </w:rPr>
              <w:t>04.94</w:t>
            </w:r>
          </w:p>
        </w:tc>
        <w:tc>
          <w:tcPr>
            <w:tcW w:w="1265" w:type="dxa"/>
            <w:tcBorders>
              <w:right w:val="nil"/>
            </w:tcBorders>
            <w:vAlign w:val="top"/>
          </w:tcPr>
          <w:p>
            <w:pPr>
              <w:spacing w:line="240" w:lineRule="exact"/>
              <w:rPr>
                <w:rFonts w:ascii="Arial"/>
                <w:sz w:val="20"/>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6" w:type="dxa"/>
            <w:tcBorders>
              <w:left w:val="nil"/>
            </w:tcBorders>
            <w:vAlign w:val="top"/>
          </w:tcPr>
          <w:p>
            <w:pPr>
              <w:spacing w:before="25" w:line="217" w:lineRule="auto"/>
              <w:ind w:left="64"/>
              <w:rPr>
                <w:rFonts w:ascii="宋体" w:hAnsi="宋体" w:eastAsia="宋体" w:cs="宋体"/>
                <w:sz w:val="18"/>
                <w:szCs w:val="18"/>
              </w:rPr>
            </w:pPr>
            <w:r>
              <w:rPr>
                <w:rFonts w:ascii="宋体" w:hAnsi="宋体" w:eastAsia="宋体" w:cs="宋体"/>
                <w:spacing w:val="-2"/>
                <w:sz w:val="18"/>
                <w:szCs w:val="18"/>
              </w:rPr>
              <w:t>间苯二甲酰氯</w:t>
            </w:r>
            <w:r>
              <w:rPr>
                <w:rFonts w:ascii="宋体" w:hAnsi="宋体" w:eastAsia="宋体" w:cs="宋体"/>
                <w:spacing w:val="-1"/>
                <w:sz w:val="18"/>
                <w:szCs w:val="18"/>
              </w:rPr>
              <w:t>合成工艺技术研发</w:t>
            </w:r>
          </w:p>
        </w:tc>
        <w:tc>
          <w:tcPr>
            <w:tcW w:w="1685" w:type="dxa"/>
            <w:vAlign w:val="top"/>
          </w:tcPr>
          <w:p>
            <w:pPr>
              <w:spacing w:line="237" w:lineRule="exact"/>
              <w:rPr>
                <w:rFonts w:ascii="Arial"/>
                <w:sz w:val="20"/>
              </w:rPr>
            </w:pPr>
          </w:p>
        </w:tc>
        <w:tc>
          <w:tcPr>
            <w:tcW w:w="1688" w:type="dxa"/>
            <w:vAlign w:val="top"/>
          </w:tcPr>
          <w:p>
            <w:pPr>
              <w:spacing w:before="55" w:line="181" w:lineRule="auto"/>
              <w:ind w:left="858"/>
              <w:rPr>
                <w:rFonts w:ascii="宋体" w:hAnsi="宋体" w:eastAsia="宋体" w:cs="宋体"/>
                <w:sz w:val="18"/>
                <w:szCs w:val="18"/>
              </w:rPr>
            </w:pPr>
            <w:r>
              <w:rPr>
                <w:rFonts w:ascii="宋体" w:hAnsi="宋体" w:eastAsia="宋体" w:cs="宋体"/>
                <w:spacing w:val="-2"/>
                <w:sz w:val="18"/>
                <w:szCs w:val="18"/>
              </w:rPr>
              <w:t>5</w:t>
            </w:r>
            <w:r>
              <w:rPr>
                <w:rFonts w:ascii="宋体" w:hAnsi="宋体" w:eastAsia="宋体" w:cs="宋体"/>
                <w:spacing w:val="-1"/>
                <w:sz w:val="18"/>
                <w:szCs w:val="18"/>
              </w:rPr>
              <w:t>0,000.00</w:t>
            </w:r>
          </w:p>
        </w:tc>
        <w:tc>
          <w:tcPr>
            <w:tcW w:w="1265" w:type="dxa"/>
            <w:tcBorders>
              <w:right w:val="nil"/>
            </w:tcBorders>
            <w:vAlign w:val="top"/>
          </w:tcPr>
          <w:p>
            <w:pPr>
              <w:spacing w:before="25" w:line="217" w:lineRule="auto"/>
              <w:ind w:left="191"/>
              <w:rPr>
                <w:rFonts w:ascii="宋体" w:hAnsi="宋体" w:eastAsia="宋体" w:cs="宋体"/>
                <w:sz w:val="18"/>
                <w:szCs w:val="18"/>
              </w:rPr>
            </w:pPr>
            <w:r>
              <w:rPr>
                <w:rFonts w:ascii="宋体" w:hAnsi="宋体" w:eastAsia="宋体" w:cs="宋体"/>
                <w:spacing w:val="-2"/>
                <w:sz w:val="18"/>
                <w:szCs w:val="18"/>
              </w:rPr>
              <w:t>与资产相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6" w:type="dxa"/>
            <w:tcBorders>
              <w:left w:val="nil"/>
            </w:tcBorders>
            <w:vAlign w:val="top"/>
          </w:tcPr>
          <w:p>
            <w:pPr>
              <w:spacing w:before="25" w:line="220" w:lineRule="auto"/>
              <w:ind w:left="50"/>
              <w:rPr>
                <w:rFonts w:ascii="宋体" w:hAnsi="宋体" w:eastAsia="宋体" w:cs="宋体"/>
                <w:sz w:val="18"/>
                <w:szCs w:val="18"/>
              </w:rPr>
            </w:pPr>
            <w:r>
              <w:rPr>
                <w:rFonts w:ascii="宋体" w:hAnsi="宋体" w:eastAsia="宋体" w:cs="宋体"/>
                <w:spacing w:val="-2"/>
                <w:sz w:val="18"/>
                <w:szCs w:val="18"/>
              </w:rPr>
              <w:t>稳岗</w:t>
            </w:r>
            <w:r>
              <w:rPr>
                <w:rFonts w:ascii="宋体" w:hAnsi="宋体" w:eastAsia="宋体" w:cs="宋体"/>
                <w:spacing w:val="-1"/>
                <w:sz w:val="18"/>
                <w:szCs w:val="18"/>
              </w:rPr>
              <w:t>补贴</w:t>
            </w:r>
          </w:p>
        </w:tc>
        <w:tc>
          <w:tcPr>
            <w:tcW w:w="1685" w:type="dxa"/>
            <w:vAlign w:val="top"/>
          </w:tcPr>
          <w:p>
            <w:pPr>
              <w:spacing w:before="55" w:line="182" w:lineRule="auto"/>
              <w:ind w:left="594"/>
              <w:rPr>
                <w:rFonts w:ascii="宋体" w:hAnsi="宋体" w:eastAsia="宋体" w:cs="宋体"/>
                <w:sz w:val="18"/>
                <w:szCs w:val="18"/>
              </w:rPr>
            </w:pPr>
            <w:r>
              <w:rPr>
                <w:rFonts w:ascii="宋体" w:hAnsi="宋体" w:eastAsia="宋体" w:cs="宋体"/>
                <w:spacing w:val="-2"/>
                <w:sz w:val="18"/>
                <w:szCs w:val="18"/>
              </w:rPr>
              <w:t>1,867,6</w:t>
            </w:r>
            <w:r>
              <w:rPr>
                <w:rFonts w:ascii="宋体" w:hAnsi="宋体" w:eastAsia="宋体" w:cs="宋体"/>
                <w:spacing w:val="-1"/>
                <w:sz w:val="18"/>
                <w:szCs w:val="18"/>
              </w:rPr>
              <w:t>73.41</w:t>
            </w:r>
          </w:p>
        </w:tc>
        <w:tc>
          <w:tcPr>
            <w:tcW w:w="1688" w:type="dxa"/>
            <w:vAlign w:val="top"/>
          </w:tcPr>
          <w:p>
            <w:pPr>
              <w:spacing w:before="56" w:line="181" w:lineRule="auto"/>
              <w:ind w:left="585"/>
              <w:rPr>
                <w:rFonts w:ascii="宋体" w:hAnsi="宋体" w:eastAsia="宋体" w:cs="宋体"/>
                <w:sz w:val="18"/>
                <w:szCs w:val="18"/>
              </w:rPr>
            </w:pPr>
            <w:r>
              <w:rPr>
                <w:rFonts w:ascii="宋体" w:hAnsi="宋体" w:eastAsia="宋体" w:cs="宋体"/>
                <w:spacing w:val="-1"/>
                <w:sz w:val="18"/>
                <w:szCs w:val="18"/>
              </w:rPr>
              <w:t>4,956</w:t>
            </w:r>
            <w:r>
              <w:rPr>
                <w:rFonts w:ascii="宋体" w:hAnsi="宋体" w:eastAsia="宋体" w:cs="宋体"/>
                <w:sz w:val="18"/>
                <w:szCs w:val="18"/>
              </w:rPr>
              <w:t>,639.64</w:t>
            </w:r>
          </w:p>
        </w:tc>
        <w:tc>
          <w:tcPr>
            <w:tcW w:w="1265" w:type="dxa"/>
            <w:tcBorders>
              <w:right w:val="nil"/>
            </w:tcBorders>
            <w:vAlign w:val="top"/>
          </w:tcPr>
          <w:p>
            <w:pPr>
              <w:spacing w:before="25" w:line="220"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6" w:type="dxa"/>
            <w:tcBorders>
              <w:left w:val="nil"/>
            </w:tcBorders>
            <w:vAlign w:val="top"/>
          </w:tcPr>
          <w:p>
            <w:pPr>
              <w:spacing w:before="25" w:line="217" w:lineRule="auto"/>
              <w:ind w:left="50"/>
              <w:rPr>
                <w:rFonts w:ascii="宋体" w:hAnsi="宋体" w:eastAsia="宋体" w:cs="宋体"/>
                <w:sz w:val="18"/>
                <w:szCs w:val="18"/>
              </w:rPr>
            </w:pPr>
            <w:r>
              <w:rPr>
                <w:rFonts w:ascii="宋体" w:hAnsi="宋体" w:eastAsia="宋体" w:cs="宋体"/>
                <w:spacing w:val="-1"/>
                <w:sz w:val="18"/>
                <w:szCs w:val="18"/>
              </w:rPr>
              <w:t>辣椒专项项目</w:t>
            </w:r>
          </w:p>
        </w:tc>
        <w:tc>
          <w:tcPr>
            <w:tcW w:w="1685" w:type="dxa"/>
            <w:vAlign w:val="top"/>
          </w:tcPr>
          <w:p>
            <w:pPr>
              <w:spacing w:line="237" w:lineRule="exact"/>
              <w:rPr>
                <w:rFonts w:ascii="Arial"/>
                <w:sz w:val="20"/>
              </w:rPr>
            </w:pPr>
          </w:p>
        </w:tc>
        <w:tc>
          <w:tcPr>
            <w:tcW w:w="1688" w:type="dxa"/>
            <w:vAlign w:val="top"/>
          </w:tcPr>
          <w:p>
            <w:pPr>
              <w:spacing w:before="56" w:line="181" w:lineRule="auto"/>
              <w:ind w:left="855"/>
              <w:rPr>
                <w:rFonts w:ascii="宋体" w:hAnsi="宋体" w:eastAsia="宋体" w:cs="宋体"/>
                <w:sz w:val="18"/>
                <w:szCs w:val="18"/>
              </w:rPr>
            </w:pPr>
            <w:r>
              <w:rPr>
                <w:rFonts w:ascii="宋体" w:hAnsi="宋体" w:eastAsia="宋体" w:cs="宋体"/>
                <w:spacing w:val="-1"/>
                <w:sz w:val="18"/>
                <w:szCs w:val="18"/>
              </w:rPr>
              <w:t>90,000.</w:t>
            </w:r>
            <w:r>
              <w:rPr>
                <w:rFonts w:ascii="宋体" w:hAnsi="宋体" w:eastAsia="宋体" w:cs="宋体"/>
                <w:sz w:val="18"/>
                <w:szCs w:val="18"/>
              </w:rPr>
              <w:t>00</w:t>
            </w:r>
          </w:p>
        </w:tc>
        <w:tc>
          <w:tcPr>
            <w:tcW w:w="1265" w:type="dxa"/>
            <w:tcBorders>
              <w:right w:val="nil"/>
            </w:tcBorders>
            <w:vAlign w:val="top"/>
          </w:tcPr>
          <w:p>
            <w:pPr>
              <w:spacing w:before="25" w:line="217"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6" w:type="dxa"/>
            <w:tcBorders>
              <w:left w:val="nil"/>
            </w:tcBorders>
            <w:vAlign w:val="top"/>
          </w:tcPr>
          <w:p>
            <w:pPr>
              <w:spacing w:before="26" w:line="216" w:lineRule="auto"/>
              <w:ind w:left="50"/>
              <w:rPr>
                <w:rFonts w:ascii="宋体" w:hAnsi="宋体" w:eastAsia="宋体" w:cs="宋体"/>
                <w:sz w:val="18"/>
                <w:szCs w:val="18"/>
              </w:rPr>
            </w:pPr>
            <w:r>
              <w:rPr>
                <w:rFonts w:ascii="宋体" w:hAnsi="宋体" w:eastAsia="宋体" w:cs="宋体"/>
                <w:spacing w:val="-1"/>
                <w:sz w:val="18"/>
                <w:szCs w:val="18"/>
              </w:rPr>
              <w:t>辣椒氮素项目</w:t>
            </w:r>
          </w:p>
        </w:tc>
        <w:tc>
          <w:tcPr>
            <w:tcW w:w="1685" w:type="dxa"/>
            <w:vAlign w:val="top"/>
          </w:tcPr>
          <w:p>
            <w:pPr>
              <w:spacing w:line="237" w:lineRule="exact"/>
              <w:rPr>
                <w:rFonts w:ascii="Arial"/>
                <w:sz w:val="20"/>
              </w:rPr>
            </w:pPr>
          </w:p>
        </w:tc>
        <w:tc>
          <w:tcPr>
            <w:tcW w:w="1688" w:type="dxa"/>
            <w:vAlign w:val="top"/>
          </w:tcPr>
          <w:p>
            <w:pPr>
              <w:spacing w:before="55" w:line="182" w:lineRule="auto"/>
              <w:ind w:left="779"/>
              <w:rPr>
                <w:rFonts w:ascii="宋体" w:hAnsi="宋体" w:eastAsia="宋体" w:cs="宋体"/>
                <w:sz w:val="18"/>
                <w:szCs w:val="18"/>
              </w:rPr>
            </w:pPr>
            <w:r>
              <w:rPr>
                <w:rFonts w:ascii="宋体" w:hAnsi="宋体" w:eastAsia="宋体" w:cs="宋体"/>
                <w:spacing w:val="-2"/>
                <w:sz w:val="18"/>
                <w:szCs w:val="18"/>
              </w:rPr>
              <w:t>150,000.0</w:t>
            </w:r>
            <w:r>
              <w:rPr>
                <w:rFonts w:ascii="宋体" w:hAnsi="宋体" w:eastAsia="宋体" w:cs="宋体"/>
                <w:spacing w:val="-1"/>
                <w:sz w:val="18"/>
                <w:szCs w:val="18"/>
              </w:rPr>
              <w:t>0</w:t>
            </w:r>
          </w:p>
        </w:tc>
        <w:tc>
          <w:tcPr>
            <w:tcW w:w="1265" w:type="dxa"/>
            <w:tcBorders>
              <w:right w:val="nil"/>
            </w:tcBorders>
            <w:vAlign w:val="top"/>
          </w:tcPr>
          <w:p>
            <w:pPr>
              <w:spacing w:before="26" w:line="216"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6" w:type="dxa"/>
            <w:tcBorders>
              <w:left w:val="nil"/>
            </w:tcBorders>
            <w:vAlign w:val="top"/>
          </w:tcPr>
          <w:p>
            <w:pPr>
              <w:spacing w:before="29" w:line="216" w:lineRule="auto"/>
              <w:ind w:left="52"/>
              <w:rPr>
                <w:rFonts w:ascii="宋体" w:hAnsi="宋体" w:eastAsia="宋体" w:cs="宋体"/>
                <w:sz w:val="18"/>
                <w:szCs w:val="18"/>
              </w:rPr>
            </w:pPr>
            <w:r>
              <w:rPr>
                <w:rFonts w:ascii="宋体" w:hAnsi="宋体" w:eastAsia="宋体" w:cs="宋体"/>
                <w:spacing w:val="-4"/>
                <w:sz w:val="18"/>
                <w:szCs w:val="18"/>
              </w:rPr>
              <w:t xml:space="preserve">2019 </w:t>
            </w:r>
            <w:r>
              <w:rPr>
                <w:rFonts w:ascii="宋体" w:hAnsi="宋体" w:eastAsia="宋体" w:cs="宋体"/>
                <w:spacing w:val="-2"/>
                <w:sz w:val="18"/>
                <w:szCs w:val="18"/>
              </w:rPr>
              <w:t>年度长沙市循环经济市本级专项资金-</w:t>
            </w:r>
          </w:p>
        </w:tc>
        <w:tc>
          <w:tcPr>
            <w:tcW w:w="1685" w:type="dxa"/>
            <w:vAlign w:val="top"/>
          </w:tcPr>
          <w:p>
            <w:pPr>
              <w:spacing w:line="240" w:lineRule="exact"/>
              <w:rPr>
                <w:rFonts w:ascii="Arial"/>
                <w:sz w:val="20"/>
              </w:rPr>
            </w:pPr>
          </w:p>
        </w:tc>
        <w:tc>
          <w:tcPr>
            <w:tcW w:w="1688" w:type="dxa"/>
            <w:vAlign w:val="top"/>
          </w:tcPr>
          <w:p>
            <w:pPr>
              <w:spacing w:before="58" w:line="182" w:lineRule="auto"/>
              <w:ind w:left="599"/>
              <w:rPr>
                <w:rFonts w:ascii="宋体" w:hAnsi="宋体" w:eastAsia="宋体" w:cs="宋体"/>
                <w:sz w:val="18"/>
                <w:szCs w:val="18"/>
              </w:rPr>
            </w:pPr>
            <w:r>
              <w:rPr>
                <w:rFonts w:ascii="宋体" w:hAnsi="宋体" w:eastAsia="宋体" w:cs="宋体"/>
                <w:spacing w:val="-2"/>
                <w:sz w:val="18"/>
                <w:szCs w:val="18"/>
              </w:rPr>
              <w:t>1,500,0</w:t>
            </w:r>
            <w:r>
              <w:rPr>
                <w:rFonts w:ascii="宋体" w:hAnsi="宋体" w:eastAsia="宋体" w:cs="宋体"/>
                <w:spacing w:val="-1"/>
                <w:sz w:val="18"/>
                <w:szCs w:val="18"/>
              </w:rPr>
              <w:t>00.00</w:t>
            </w:r>
          </w:p>
        </w:tc>
        <w:tc>
          <w:tcPr>
            <w:tcW w:w="1265" w:type="dxa"/>
            <w:tcBorders>
              <w:right w:val="nil"/>
            </w:tcBorders>
            <w:vAlign w:val="top"/>
          </w:tcPr>
          <w:p>
            <w:pPr>
              <w:spacing w:before="29" w:line="216"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72" w:hRule="atLeast"/>
        </w:trPr>
        <w:tc>
          <w:tcPr>
            <w:tcW w:w="4296" w:type="dxa"/>
            <w:tcBorders>
              <w:left w:val="nil"/>
            </w:tcBorders>
            <w:vAlign w:val="top"/>
          </w:tcPr>
          <w:p>
            <w:pPr>
              <w:spacing w:before="25" w:line="229" w:lineRule="auto"/>
              <w:ind w:left="50" w:right="24"/>
              <w:rPr>
                <w:rFonts w:ascii="宋体" w:hAnsi="宋体" w:eastAsia="宋体" w:cs="宋体"/>
                <w:sz w:val="18"/>
                <w:szCs w:val="18"/>
              </w:rPr>
            </w:pPr>
            <w:r>
              <w:rPr>
                <w:rFonts w:ascii="宋体" w:hAnsi="宋体" w:eastAsia="宋体" w:cs="宋体"/>
                <w:spacing w:val="13"/>
                <w:sz w:val="18"/>
                <w:szCs w:val="18"/>
              </w:rPr>
              <w:t>长</w:t>
            </w:r>
            <w:r>
              <w:rPr>
                <w:rFonts w:ascii="宋体" w:hAnsi="宋体" w:eastAsia="宋体" w:cs="宋体"/>
                <w:spacing w:val="7"/>
                <w:sz w:val="18"/>
                <w:szCs w:val="18"/>
              </w:rPr>
              <w:t>沙市财政局高新区分局配套资金(其他技术研究与</w:t>
            </w:r>
            <w:r>
              <w:rPr>
                <w:rFonts w:ascii="宋体" w:hAnsi="宋体" w:eastAsia="宋体" w:cs="宋体"/>
                <w:sz w:val="18"/>
                <w:szCs w:val="18"/>
              </w:rPr>
              <w:t xml:space="preserve"> </w:t>
            </w:r>
            <w:r>
              <w:rPr>
                <w:rFonts w:ascii="宋体" w:hAnsi="宋体" w:eastAsia="宋体" w:cs="宋体"/>
                <w:spacing w:val="-6"/>
                <w:sz w:val="18"/>
                <w:szCs w:val="18"/>
              </w:rPr>
              <w:t>开</w:t>
            </w:r>
            <w:r>
              <w:rPr>
                <w:rFonts w:ascii="宋体" w:hAnsi="宋体" w:eastAsia="宋体" w:cs="宋体"/>
                <w:spacing w:val="-3"/>
                <w:sz w:val="18"/>
                <w:szCs w:val="18"/>
              </w:rPr>
              <w:t>发支出)</w:t>
            </w:r>
          </w:p>
        </w:tc>
        <w:tc>
          <w:tcPr>
            <w:tcW w:w="1685" w:type="dxa"/>
            <w:vAlign w:val="top"/>
          </w:tcPr>
          <w:p>
            <w:pPr>
              <w:rPr>
                <w:rFonts w:ascii="Arial"/>
                <w:sz w:val="21"/>
              </w:rPr>
            </w:pPr>
          </w:p>
        </w:tc>
        <w:tc>
          <w:tcPr>
            <w:tcW w:w="1688" w:type="dxa"/>
            <w:vAlign w:val="top"/>
          </w:tcPr>
          <w:p>
            <w:pPr>
              <w:spacing w:before="173" w:line="182" w:lineRule="auto"/>
              <w:ind w:left="599"/>
              <w:rPr>
                <w:rFonts w:ascii="宋体" w:hAnsi="宋体" w:eastAsia="宋体" w:cs="宋体"/>
                <w:sz w:val="18"/>
                <w:szCs w:val="18"/>
              </w:rPr>
            </w:pPr>
            <w:r>
              <w:rPr>
                <w:rFonts w:ascii="宋体" w:hAnsi="宋体" w:eastAsia="宋体" w:cs="宋体"/>
                <w:spacing w:val="-2"/>
                <w:sz w:val="18"/>
                <w:szCs w:val="18"/>
              </w:rPr>
              <w:t>1,500,0</w:t>
            </w:r>
            <w:r>
              <w:rPr>
                <w:rFonts w:ascii="宋体" w:hAnsi="宋体" w:eastAsia="宋体" w:cs="宋体"/>
                <w:spacing w:val="-1"/>
                <w:sz w:val="18"/>
                <w:szCs w:val="18"/>
              </w:rPr>
              <w:t>00.00</w:t>
            </w:r>
          </w:p>
        </w:tc>
        <w:tc>
          <w:tcPr>
            <w:tcW w:w="1265" w:type="dxa"/>
            <w:tcBorders>
              <w:right w:val="nil"/>
            </w:tcBorders>
            <w:vAlign w:val="top"/>
          </w:tcPr>
          <w:p>
            <w:pPr>
              <w:spacing w:before="143" w:line="220"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6" w:type="dxa"/>
            <w:tcBorders>
              <w:left w:val="nil"/>
            </w:tcBorders>
            <w:vAlign w:val="top"/>
          </w:tcPr>
          <w:p>
            <w:pPr>
              <w:spacing w:before="27" w:line="215" w:lineRule="auto"/>
              <w:ind w:left="52"/>
              <w:rPr>
                <w:rFonts w:ascii="宋体" w:hAnsi="宋体" w:eastAsia="宋体" w:cs="宋体"/>
                <w:sz w:val="18"/>
                <w:szCs w:val="18"/>
              </w:rPr>
            </w:pPr>
            <w:r>
              <w:rPr>
                <w:rFonts w:ascii="宋体" w:hAnsi="宋体" w:eastAsia="宋体" w:cs="宋体"/>
                <w:spacing w:val="-4"/>
                <w:sz w:val="18"/>
                <w:szCs w:val="18"/>
              </w:rPr>
              <w:t>2020 年湖</w:t>
            </w:r>
            <w:r>
              <w:rPr>
                <w:rFonts w:ascii="宋体" w:hAnsi="宋体" w:eastAsia="宋体" w:cs="宋体"/>
                <w:spacing w:val="-2"/>
                <w:sz w:val="18"/>
                <w:szCs w:val="18"/>
              </w:rPr>
              <w:t>南省第二批制造强省专项资金</w:t>
            </w:r>
          </w:p>
        </w:tc>
        <w:tc>
          <w:tcPr>
            <w:tcW w:w="1685" w:type="dxa"/>
            <w:vAlign w:val="top"/>
          </w:tcPr>
          <w:p>
            <w:pPr>
              <w:spacing w:line="237" w:lineRule="exact"/>
              <w:rPr>
                <w:rFonts w:ascii="Arial"/>
                <w:sz w:val="20"/>
              </w:rPr>
            </w:pPr>
          </w:p>
        </w:tc>
        <w:tc>
          <w:tcPr>
            <w:tcW w:w="1688" w:type="dxa"/>
            <w:vAlign w:val="top"/>
          </w:tcPr>
          <w:p>
            <w:pPr>
              <w:spacing w:before="57" w:line="181" w:lineRule="auto"/>
              <w:ind w:left="769"/>
              <w:rPr>
                <w:rFonts w:ascii="宋体" w:hAnsi="宋体" w:eastAsia="宋体" w:cs="宋体"/>
                <w:sz w:val="18"/>
                <w:szCs w:val="18"/>
              </w:rPr>
            </w:pPr>
            <w:r>
              <w:rPr>
                <w:rFonts w:ascii="宋体" w:hAnsi="宋体" w:eastAsia="宋体" w:cs="宋体"/>
                <w:spacing w:val="-1"/>
                <w:sz w:val="18"/>
                <w:szCs w:val="18"/>
              </w:rPr>
              <w:t>300,000.00</w:t>
            </w:r>
          </w:p>
        </w:tc>
        <w:tc>
          <w:tcPr>
            <w:tcW w:w="1265" w:type="dxa"/>
            <w:tcBorders>
              <w:right w:val="nil"/>
            </w:tcBorders>
            <w:vAlign w:val="top"/>
          </w:tcPr>
          <w:p>
            <w:pPr>
              <w:spacing w:before="27" w:line="215"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8" w:hRule="atLeast"/>
        </w:trPr>
        <w:tc>
          <w:tcPr>
            <w:tcW w:w="4296" w:type="dxa"/>
            <w:tcBorders>
              <w:left w:val="nil"/>
            </w:tcBorders>
            <w:vAlign w:val="top"/>
          </w:tcPr>
          <w:p>
            <w:pPr>
              <w:spacing w:before="27" w:line="216" w:lineRule="auto"/>
              <w:ind w:left="50"/>
              <w:rPr>
                <w:rFonts w:ascii="宋体" w:hAnsi="宋体" w:eastAsia="宋体" w:cs="宋体"/>
                <w:sz w:val="18"/>
                <w:szCs w:val="18"/>
              </w:rPr>
            </w:pPr>
            <w:r>
              <w:rPr>
                <w:rFonts w:ascii="宋体" w:hAnsi="宋体" w:eastAsia="宋体" w:cs="宋体"/>
                <w:spacing w:val="-1"/>
                <w:sz w:val="18"/>
                <w:szCs w:val="18"/>
              </w:rPr>
              <w:t>长沙市财政局高新</w:t>
            </w:r>
            <w:r>
              <w:rPr>
                <w:rFonts w:ascii="宋体" w:hAnsi="宋体" w:eastAsia="宋体" w:cs="宋体"/>
                <w:sz w:val="18"/>
                <w:szCs w:val="18"/>
              </w:rPr>
              <w:t>区分局兑现补助资金</w:t>
            </w:r>
          </w:p>
        </w:tc>
        <w:tc>
          <w:tcPr>
            <w:tcW w:w="1685" w:type="dxa"/>
            <w:vAlign w:val="top"/>
          </w:tcPr>
          <w:p>
            <w:pPr>
              <w:spacing w:line="237" w:lineRule="exact"/>
              <w:rPr>
                <w:rFonts w:ascii="Arial"/>
                <w:sz w:val="20"/>
              </w:rPr>
            </w:pPr>
          </w:p>
        </w:tc>
        <w:tc>
          <w:tcPr>
            <w:tcW w:w="1688" w:type="dxa"/>
            <w:vAlign w:val="top"/>
          </w:tcPr>
          <w:p>
            <w:pPr>
              <w:spacing w:before="57" w:line="182" w:lineRule="auto"/>
              <w:ind w:left="779"/>
              <w:rPr>
                <w:rFonts w:ascii="宋体" w:hAnsi="宋体" w:eastAsia="宋体" w:cs="宋体"/>
                <w:sz w:val="18"/>
                <w:szCs w:val="18"/>
              </w:rPr>
            </w:pPr>
            <w:r>
              <w:rPr>
                <w:rFonts w:ascii="宋体" w:hAnsi="宋体" w:eastAsia="宋体" w:cs="宋体"/>
                <w:spacing w:val="-2"/>
                <w:sz w:val="18"/>
                <w:szCs w:val="18"/>
              </w:rPr>
              <w:t>106,000.0</w:t>
            </w:r>
            <w:r>
              <w:rPr>
                <w:rFonts w:ascii="宋体" w:hAnsi="宋体" w:eastAsia="宋体" w:cs="宋体"/>
                <w:spacing w:val="-1"/>
                <w:sz w:val="18"/>
                <w:szCs w:val="18"/>
              </w:rPr>
              <w:t>0</w:t>
            </w:r>
          </w:p>
        </w:tc>
        <w:tc>
          <w:tcPr>
            <w:tcW w:w="1265" w:type="dxa"/>
            <w:tcBorders>
              <w:right w:val="nil"/>
            </w:tcBorders>
            <w:vAlign w:val="top"/>
          </w:tcPr>
          <w:p>
            <w:pPr>
              <w:spacing w:before="27" w:line="216"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4296" w:type="dxa"/>
            <w:tcBorders>
              <w:left w:val="nil"/>
            </w:tcBorders>
            <w:vAlign w:val="top"/>
          </w:tcPr>
          <w:p>
            <w:pPr>
              <w:spacing w:before="29" w:line="215" w:lineRule="auto"/>
              <w:ind w:left="50"/>
              <w:rPr>
                <w:rFonts w:ascii="宋体" w:hAnsi="宋体" w:eastAsia="宋体" w:cs="宋体"/>
                <w:sz w:val="18"/>
                <w:szCs w:val="18"/>
              </w:rPr>
            </w:pPr>
            <w:r>
              <w:rPr>
                <w:rFonts w:ascii="宋体" w:hAnsi="宋体" w:eastAsia="宋体" w:cs="宋体"/>
                <w:spacing w:val="-1"/>
                <w:sz w:val="18"/>
                <w:szCs w:val="18"/>
              </w:rPr>
              <w:t>长沙市国内发明专</w:t>
            </w:r>
            <w:r>
              <w:rPr>
                <w:rFonts w:ascii="宋体" w:hAnsi="宋体" w:eastAsia="宋体" w:cs="宋体"/>
                <w:sz w:val="18"/>
                <w:szCs w:val="18"/>
              </w:rPr>
              <w:t>利授权补助</w:t>
            </w:r>
          </w:p>
        </w:tc>
        <w:tc>
          <w:tcPr>
            <w:tcW w:w="1685" w:type="dxa"/>
            <w:vAlign w:val="top"/>
          </w:tcPr>
          <w:p>
            <w:pPr>
              <w:spacing w:line="239" w:lineRule="exact"/>
              <w:rPr>
                <w:rFonts w:ascii="Arial"/>
                <w:sz w:val="20"/>
              </w:rPr>
            </w:pPr>
          </w:p>
        </w:tc>
        <w:tc>
          <w:tcPr>
            <w:tcW w:w="1688" w:type="dxa"/>
            <w:vAlign w:val="top"/>
          </w:tcPr>
          <w:p>
            <w:pPr>
              <w:spacing w:before="59" w:line="181" w:lineRule="auto"/>
              <w:ind w:left="946"/>
              <w:rPr>
                <w:rFonts w:ascii="宋体" w:hAnsi="宋体" w:eastAsia="宋体" w:cs="宋体"/>
                <w:sz w:val="18"/>
                <w:szCs w:val="18"/>
              </w:rPr>
            </w:pPr>
            <w:r>
              <w:rPr>
                <w:rFonts w:ascii="宋体" w:hAnsi="宋体" w:eastAsia="宋体" w:cs="宋体"/>
                <w:spacing w:val="-1"/>
                <w:sz w:val="18"/>
                <w:szCs w:val="18"/>
              </w:rPr>
              <w:t>8,000.</w:t>
            </w:r>
            <w:r>
              <w:rPr>
                <w:rFonts w:ascii="宋体" w:hAnsi="宋体" w:eastAsia="宋体" w:cs="宋体"/>
                <w:sz w:val="18"/>
                <w:szCs w:val="18"/>
              </w:rPr>
              <w:t>00</w:t>
            </w:r>
          </w:p>
        </w:tc>
        <w:tc>
          <w:tcPr>
            <w:tcW w:w="1265" w:type="dxa"/>
            <w:tcBorders>
              <w:right w:val="nil"/>
            </w:tcBorders>
            <w:vAlign w:val="top"/>
          </w:tcPr>
          <w:p>
            <w:pPr>
              <w:spacing w:before="29" w:line="215"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6" w:type="dxa"/>
            <w:tcBorders>
              <w:left w:val="nil"/>
            </w:tcBorders>
            <w:vAlign w:val="top"/>
          </w:tcPr>
          <w:p>
            <w:pPr>
              <w:spacing w:before="28" w:line="214" w:lineRule="auto"/>
              <w:ind w:left="55"/>
              <w:rPr>
                <w:rFonts w:ascii="宋体" w:hAnsi="宋体" w:eastAsia="宋体" w:cs="宋体"/>
                <w:sz w:val="18"/>
                <w:szCs w:val="18"/>
              </w:rPr>
            </w:pPr>
            <w:r>
              <w:rPr>
                <w:rFonts w:ascii="宋体" w:hAnsi="宋体" w:eastAsia="宋体" w:cs="宋体"/>
                <w:spacing w:val="-2"/>
                <w:sz w:val="18"/>
                <w:szCs w:val="18"/>
              </w:rPr>
              <w:t>高新区奖</w:t>
            </w:r>
            <w:r>
              <w:rPr>
                <w:rFonts w:ascii="宋体" w:hAnsi="宋体" w:eastAsia="宋体" w:cs="宋体"/>
                <w:spacing w:val="-1"/>
                <w:sz w:val="18"/>
                <w:szCs w:val="18"/>
              </w:rPr>
              <w:t>励款</w:t>
            </w:r>
          </w:p>
        </w:tc>
        <w:tc>
          <w:tcPr>
            <w:tcW w:w="1685" w:type="dxa"/>
            <w:vAlign w:val="top"/>
          </w:tcPr>
          <w:p>
            <w:pPr>
              <w:spacing w:line="237" w:lineRule="exact"/>
              <w:rPr>
                <w:rFonts w:ascii="Arial"/>
                <w:sz w:val="20"/>
              </w:rPr>
            </w:pPr>
          </w:p>
        </w:tc>
        <w:tc>
          <w:tcPr>
            <w:tcW w:w="1688" w:type="dxa"/>
            <w:vAlign w:val="top"/>
          </w:tcPr>
          <w:p>
            <w:pPr>
              <w:spacing w:before="58" w:line="181" w:lineRule="auto"/>
              <w:ind w:left="948"/>
              <w:rPr>
                <w:rFonts w:ascii="宋体" w:hAnsi="宋体" w:eastAsia="宋体" w:cs="宋体"/>
                <w:sz w:val="18"/>
                <w:szCs w:val="18"/>
              </w:rPr>
            </w:pPr>
            <w:r>
              <w:rPr>
                <w:rFonts w:ascii="宋体" w:hAnsi="宋体" w:eastAsia="宋体" w:cs="宋体"/>
                <w:spacing w:val="-1"/>
                <w:sz w:val="18"/>
                <w:szCs w:val="18"/>
              </w:rPr>
              <w:t>2,000.00</w:t>
            </w:r>
          </w:p>
        </w:tc>
        <w:tc>
          <w:tcPr>
            <w:tcW w:w="1265" w:type="dxa"/>
            <w:tcBorders>
              <w:right w:val="nil"/>
            </w:tcBorders>
            <w:vAlign w:val="top"/>
          </w:tcPr>
          <w:p>
            <w:pPr>
              <w:spacing w:before="28" w:line="214"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4296" w:type="dxa"/>
            <w:tcBorders>
              <w:left w:val="nil"/>
            </w:tcBorders>
            <w:vAlign w:val="top"/>
          </w:tcPr>
          <w:p>
            <w:pPr>
              <w:spacing w:before="28" w:line="216" w:lineRule="auto"/>
              <w:ind w:left="51"/>
              <w:rPr>
                <w:rFonts w:ascii="宋体" w:hAnsi="宋体" w:eastAsia="宋体" w:cs="宋体"/>
                <w:sz w:val="18"/>
                <w:szCs w:val="18"/>
              </w:rPr>
            </w:pPr>
            <w:r>
              <w:rPr>
                <w:rFonts w:ascii="宋体" w:hAnsi="宋体" w:eastAsia="宋体" w:cs="宋体"/>
                <w:spacing w:val="-1"/>
                <w:sz w:val="18"/>
                <w:szCs w:val="18"/>
              </w:rPr>
              <w:t>经开区财政局用电</w:t>
            </w:r>
            <w:r>
              <w:rPr>
                <w:rFonts w:ascii="宋体" w:hAnsi="宋体" w:eastAsia="宋体" w:cs="宋体"/>
                <w:sz w:val="18"/>
                <w:szCs w:val="18"/>
              </w:rPr>
              <w:t>增量奖</w:t>
            </w:r>
          </w:p>
        </w:tc>
        <w:tc>
          <w:tcPr>
            <w:tcW w:w="1685" w:type="dxa"/>
            <w:vAlign w:val="top"/>
          </w:tcPr>
          <w:p>
            <w:pPr>
              <w:spacing w:before="58" w:line="181" w:lineRule="auto"/>
              <w:ind w:left="763"/>
              <w:rPr>
                <w:rFonts w:ascii="宋体" w:hAnsi="宋体" w:eastAsia="宋体" w:cs="宋体"/>
                <w:sz w:val="18"/>
                <w:szCs w:val="18"/>
              </w:rPr>
            </w:pPr>
            <w:r>
              <w:rPr>
                <w:rFonts w:ascii="宋体" w:hAnsi="宋体" w:eastAsia="宋体" w:cs="宋体"/>
                <w:spacing w:val="-1"/>
                <w:sz w:val="18"/>
                <w:szCs w:val="18"/>
              </w:rPr>
              <w:t>246,828.</w:t>
            </w:r>
            <w:r>
              <w:rPr>
                <w:rFonts w:ascii="宋体" w:hAnsi="宋体" w:eastAsia="宋体" w:cs="宋体"/>
                <w:sz w:val="18"/>
                <w:szCs w:val="18"/>
              </w:rPr>
              <w:t>00</w:t>
            </w:r>
          </w:p>
        </w:tc>
        <w:tc>
          <w:tcPr>
            <w:tcW w:w="1688" w:type="dxa"/>
            <w:vAlign w:val="top"/>
          </w:tcPr>
          <w:p>
            <w:pPr>
              <w:spacing w:line="239" w:lineRule="exact"/>
              <w:rPr>
                <w:rFonts w:ascii="Arial"/>
                <w:sz w:val="20"/>
              </w:rPr>
            </w:pPr>
          </w:p>
        </w:tc>
        <w:tc>
          <w:tcPr>
            <w:tcW w:w="1265" w:type="dxa"/>
            <w:tcBorders>
              <w:right w:val="nil"/>
            </w:tcBorders>
            <w:vAlign w:val="top"/>
          </w:tcPr>
          <w:p>
            <w:pPr>
              <w:spacing w:before="28" w:line="216"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6" w:type="dxa"/>
            <w:tcBorders>
              <w:left w:val="nil"/>
            </w:tcBorders>
            <w:vAlign w:val="top"/>
          </w:tcPr>
          <w:p>
            <w:pPr>
              <w:spacing w:before="29" w:line="213" w:lineRule="auto"/>
              <w:ind w:left="53"/>
              <w:rPr>
                <w:rFonts w:ascii="宋体" w:hAnsi="宋体" w:eastAsia="宋体" w:cs="宋体"/>
                <w:sz w:val="18"/>
                <w:szCs w:val="18"/>
              </w:rPr>
            </w:pPr>
            <w:r>
              <w:rPr>
                <w:rFonts w:ascii="宋体" w:hAnsi="宋体" w:eastAsia="宋体" w:cs="宋体"/>
                <w:spacing w:val="-2"/>
                <w:sz w:val="18"/>
                <w:szCs w:val="18"/>
              </w:rPr>
              <w:t>企</w:t>
            </w:r>
            <w:r>
              <w:rPr>
                <w:rFonts w:ascii="宋体" w:hAnsi="宋体" w:eastAsia="宋体" w:cs="宋体"/>
                <w:spacing w:val="-1"/>
                <w:sz w:val="18"/>
                <w:szCs w:val="18"/>
              </w:rPr>
              <w:t>业研发奖补资金</w:t>
            </w:r>
          </w:p>
        </w:tc>
        <w:tc>
          <w:tcPr>
            <w:tcW w:w="1685" w:type="dxa"/>
            <w:vAlign w:val="top"/>
          </w:tcPr>
          <w:p>
            <w:pPr>
              <w:spacing w:before="59" w:line="181" w:lineRule="auto"/>
              <w:ind w:left="762"/>
              <w:rPr>
                <w:rFonts w:ascii="宋体" w:hAnsi="宋体" w:eastAsia="宋体" w:cs="宋体"/>
                <w:sz w:val="18"/>
                <w:szCs w:val="18"/>
              </w:rPr>
            </w:pPr>
            <w:r>
              <w:rPr>
                <w:rFonts w:ascii="宋体" w:hAnsi="宋体" w:eastAsia="宋体" w:cs="宋体"/>
                <w:spacing w:val="-1"/>
                <w:sz w:val="18"/>
                <w:szCs w:val="18"/>
              </w:rPr>
              <w:t>622,200</w:t>
            </w:r>
            <w:r>
              <w:rPr>
                <w:rFonts w:ascii="宋体" w:hAnsi="宋体" w:eastAsia="宋体" w:cs="宋体"/>
                <w:sz w:val="18"/>
                <w:szCs w:val="18"/>
              </w:rPr>
              <w:t>.00</w:t>
            </w:r>
          </w:p>
        </w:tc>
        <w:tc>
          <w:tcPr>
            <w:tcW w:w="1688" w:type="dxa"/>
            <w:vAlign w:val="top"/>
          </w:tcPr>
          <w:p>
            <w:pPr>
              <w:spacing w:line="237" w:lineRule="exact"/>
              <w:rPr>
                <w:rFonts w:ascii="Arial"/>
                <w:sz w:val="20"/>
              </w:rPr>
            </w:pPr>
          </w:p>
        </w:tc>
        <w:tc>
          <w:tcPr>
            <w:tcW w:w="1265" w:type="dxa"/>
            <w:tcBorders>
              <w:right w:val="nil"/>
            </w:tcBorders>
            <w:vAlign w:val="top"/>
          </w:tcPr>
          <w:p>
            <w:pPr>
              <w:spacing w:before="29" w:line="213"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6" w:type="dxa"/>
            <w:tcBorders>
              <w:left w:val="nil"/>
            </w:tcBorders>
            <w:vAlign w:val="top"/>
          </w:tcPr>
          <w:p>
            <w:pPr>
              <w:spacing w:before="29" w:line="216" w:lineRule="auto"/>
              <w:ind w:left="50"/>
              <w:rPr>
                <w:rFonts w:ascii="宋体" w:hAnsi="宋体" w:eastAsia="宋体" w:cs="宋体"/>
                <w:sz w:val="18"/>
                <w:szCs w:val="18"/>
              </w:rPr>
            </w:pPr>
            <w:r>
              <w:rPr>
                <w:rFonts w:ascii="宋体" w:hAnsi="宋体" w:eastAsia="宋体" w:cs="宋体"/>
                <w:spacing w:val="-1"/>
                <w:sz w:val="18"/>
                <w:szCs w:val="18"/>
              </w:rPr>
              <w:t>新型工业化考核</w:t>
            </w:r>
            <w:r>
              <w:rPr>
                <w:rFonts w:ascii="宋体" w:hAnsi="宋体" w:eastAsia="宋体" w:cs="宋体"/>
                <w:sz w:val="18"/>
                <w:szCs w:val="18"/>
              </w:rPr>
              <w:t>奖励</w:t>
            </w:r>
          </w:p>
        </w:tc>
        <w:tc>
          <w:tcPr>
            <w:tcW w:w="1685" w:type="dxa"/>
            <w:vAlign w:val="top"/>
          </w:tcPr>
          <w:p>
            <w:pPr>
              <w:spacing w:before="59" w:line="181" w:lineRule="auto"/>
              <w:ind w:left="762"/>
              <w:rPr>
                <w:rFonts w:ascii="宋体" w:hAnsi="宋体" w:eastAsia="宋体" w:cs="宋体"/>
                <w:sz w:val="18"/>
                <w:szCs w:val="18"/>
              </w:rPr>
            </w:pPr>
            <w:r>
              <w:rPr>
                <w:rFonts w:ascii="宋体" w:hAnsi="宋体" w:eastAsia="宋体" w:cs="宋体"/>
                <w:spacing w:val="-1"/>
                <w:sz w:val="18"/>
                <w:szCs w:val="18"/>
              </w:rPr>
              <w:t>670,000</w:t>
            </w:r>
            <w:r>
              <w:rPr>
                <w:rFonts w:ascii="宋体" w:hAnsi="宋体" w:eastAsia="宋体" w:cs="宋体"/>
                <w:sz w:val="18"/>
                <w:szCs w:val="18"/>
              </w:rPr>
              <w:t>.00</w:t>
            </w:r>
          </w:p>
        </w:tc>
        <w:tc>
          <w:tcPr>
            <w:tcW w:w="1688" w:type="dxa"/>
            <w:vAlign w:val="top"/>
          </w:tcPr>
          <w:p>
            <w:pPr>
              <w:spacing w:line="240" w:lineRule="exact"/>
              <w:rPr>
                <w:rFonts w:ascii="Arial"/>
                <w:sz w:val="20"/>
              </w:rPr>
            </w:pPr>
          </w:p>
        </w:tc>
        <w:tc>
          <w:tcPr>
            <w:tcW w:w="1265" w:type="dxa"/>
            <w:tcBorders>
              <w:right w:val="nil"/>
            </w:tcBorders>
            <w:vAlign w:val="top"/>
          </w:tcPr>
          <w:p>
            <w:pPr>
              <w:spacing w:before="29" w:line="216"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6" w:type="dxa"/>
            <w:tcBorders>
              <w:left w:val="nil"/>
            </w:tcBorders>
            <w:vAlign w:val="top"/>
          </w:tcPr>
          <w:p>
            <w:pPr>
              <w:spacing w:before="29" w:line="213" w:lineRule="auto"/>
              <w:ind w:left="49"/>
              <w:rPr>
                <w:rFonts w:ascii="宋体" w:hAnsi="宋体" w:eastAsia="宋体" w:cs="宋体"/>
                <w:sz w:val="18"/>
                <w:szCs w:val="18"/>
              </w:rPr>
            </w:pPr>
            <w:r>
              <w:rPr>
                <w:rFonts w:ascii="宋体" w:hAnsi="宋体" w:eastAsia="宋体" w:cs="宋体"/>
                <w:spacing w:val="-1"/>
                <w:sz w:val="18"/>
                <w:szCs w:val="18"/>
              </w:rPr>
              <w:t>湖南省工业企</w:t>
            </w:r>
            <w:r>
              <w:rPr>
                <w:rFonts w:ascii="宋体" w:hAnsi="宋体" w:eastAsia="宋体" w:cs="宋体"/>
                <w:sz w:val="18"/>
                <w:szCs w:val="18"/>
              </w:rPr>
              <w:t>业技术改造税收增量奖</w:t>
            </w:r>
          </w:p>
        </w:tc>
        <w:tc>
          <w:tcPr>
            <w:tcW w:w="1685" w:type="dxa"/>
            <w:vAlign w:val="top"/>
          </w:tcPr>
          <w:p>
            <w:pPr>
              <w:spacing w:before="59" w:line="181" w:lineRule="auto"/>
              <w:ind w:left="762"/>
              <w:rPr>
                <w:rFonts w:ascii="宋体" w:hAnsi="宋体" w:eastAsia="宋体" w:cs="宋体"/>
                <w:sz w:val="18"/>
                <w:szCs w:val="18"/>
              </w:rPr>
            </w:pPr>
            <w:r>
              <w:rPr>
                <w:rFonts w:ascii="宋体" w:hAnsi="宋体" w:eastAsia="宋体" w:cs="宋体"/>
                <w:spacing w:val="-1"/>
                <w:sz w:val="18"/>
                <w:szCs w:val="18"/>
              </w:rPr>
              <w:t>635,300</w:t>
            </w:r>
            <w:r>
              <w:rPr>
                <w:rFonts w:ascii="宋体" w:hAnsi="宋体" w:eastAsia="宋体" w:cs="宋体"/>
                <w:sz w:val="18"/>
                <w:szCs w:val="18"/>
              </w:rPr>
              <w:t>.00</w:t>
            </w:r>
          </w:p>
        </w:tc>
        <w:tc>
          <w:tcPr>
            <w:tcW w:w="1688" w:type="dxa"/>
            <w:vAlign w:val="top"/>
          </w:tcPr>
          <w:p>
            <w:pPr>
              <w:spacing w:line="237" w:lineRule="exact"/>
              <w:rPr>
                <w:rFonts w:ascii="Arial"/>
                <w:sz w:val="20"/>
              </w:rPr>
            </w:pPr>
          </w:p>
        </w:tc>
        <w:tc>
          <w:tcPr>
            <w:tcW w:w="1265" w:type="dxa"/>
            <w:tcBorders>
              <w:right w:val="nil"/>
            </w:tcBorders>
            <w:vAlign w:val="top"/>
          </w:tcPr>
          <w:p>
            <w:pPr>
              <w:spacing w:before="29" w:line="213"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6" w:type="dxa"/>
            <w:tcBorders>
              <w:left w:val="nil"/>
            </w:tcBorders>
            <w:vAlign w:val="top"/>
          </w:tcPr>
          <w:p>
            <w:pPr>
              <w:spacing w:before="29" w:line="213" w:lineRule="auto"/>
              <w:ind w:left="53"/>
              <w:rPr>
                <w:rFonts w:ascii="宋体" w:hAnsi="宋体" w:eastAsia="宋体" w:cs="宋体"/>
                <w:sz w:val="18"/>
                <w:szCs w:val="18"/>
              </w:rPr>
            </w:pPr>
            <w:r>
              <w:rPr>
                <w:rFonts w:ascii="宋体" w:hAnsi="宋体" w:eastAsia="宋体" w:cs="宋体"/>
                <w:spacing w:val="-2"/>
                <w:sz w:val="18"/>
                <w:szCs w:val="18"/>
              </w:rPr>
              <w:t>企业</w:t>
            </w:r>
            <w:r>
              <w:rPr>
                <w:rFonts w:ascii="宋体" w:hAnsi="宋体" w:eastAsia="宋体" w:cs="宋体"/>
                <w:spacing w:val="-1"/>
                <w:sz w:val="18"/>
                <w:szCs w:val="18"/>
              </w:rPr>
              <w:t>研发财政奖</w:t>
            </w:r>
          </w:p>
        </w:tc>
        <w:tc>
          <w:tcPr>
            <w:tcW w:w="1685" w:type="dxa"/>
            <w:vAlign w:val="top"/>
          </w:tcPr>
          <w:p>
            <w:pPr>
              <w:spacing w:before="59" w:line="182" w:lineRule="auto"/>
              <w:ind w:left="774"/>
              <w:rPr>
                <w:rFonts w:ascii="宋体" w:hAnsi="宋体" w:eastAsia="宋体" w:cs="宋体"/>
                <w:sz w:val="18"/>
                <w:szCs w:val="18"/>
              </w:rPr>
            </w:pPr>
            <w:r>
              <w:rPr>
                <w:rFonts w:ascii="宋体" w:hAnsi="宋体" w:eastAsia="宋体" w:cs="宋体"/>
                <w:spacing w:val="-2"/>
                <w:sz w:val="18"/>
                <w:szCs w:val="18"/>
              </w:rPr>
              <w:t>132,400.0</w:t>
            </w:r>
            <w:r>
              <w:rPr>
                <w:rFonts w:ascii="宋体" w:hAnsi="宋体" w:eastAsia="宋体" w:cs="宋体"/>
                <w:spacing w:val="-1"/>
                <w:sz w:val="18"/>
                <w:szCs w:val="18"/>
              </w:rPr>
              <w:t>0</w:t>
            </w:r>
          </w:p>
        </w:tc>
        <w:tc>
          <w:tcPr>
            <w:tcW w:w="1688" w:type="dxa"/>
            <w:vAlign w:val="top"/>
          </w:tcPr>
          <w:p>
            <w:pPr>
              <w:spacing w:line="237" w:lineRule="exact"/>
              <w:rPr>
                <w:rFonts w:ascii="Arial"/>
                <w:sz w:val="20"/>
              </w:rPr>
            </w:pPr>
          </w:p>
        </w:tc>
        <w:tc>
          <w:tcPr>
            <w:tcW w:w="1265" w:type="dxa"/>
            <w:tcBorders>
              <w:right w:val="nil"/>
            </w:tcBorders>
            <w:vAlign w:val="top"/>
          </w:tcPr>
          <w:p>
            <w:pPr>
              <w:spacing w:before="29" w:line="213"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6" w:type="dxa"/>
            <w:tcBorders>
              <w:left w:val="nil"/>
            </w:tcBorders>
            <w:vAlign w:val="top"/>
          </w:tcPr>
          <w:p>
            <w:pPr>
              <w:spacing w:before="32" w:line="213" w:lineRule="auto"/>
              <w:ind w:left="65"/>
              <w:rPr>
                <w:rFonts w:ascii="宋体" w:hAnsi="宋体" w:eastAsia="宋体" w:cs="宋体"/>
                <w:sz w:val="18"/>
                <w:szCs w:val="18"/>
              </w:rPr>
            </w:pPr>
            <w:r>
              <w:rPr>
                <w:rFonts w:ascii="宋体" w:hAnsi="宋体" w:eastAsia="宋体" w:cs="宋体"/>
                <w:spacing w:val="-5"/>
                <w:sz w:val="18"/>
                <w:szCs w:val="18"/>
              </w:rPr>
              <w:t>出口奖</w:t>
            </w:r>
          </w:p>
        </w:tc>
        <w:tc>
          <w:tcPr>
            <w:tcW w:w="1685" w:type="dxa"/>
            <w:vAlign w:val="top"/>
          </w:tcPr>
          <w:p>
            <w:pPr>
              <w:spacing w:before="61" w:line="182" w:lineRule="auto"/>
              <w:ind w:left="774"/>
              <w:rPr>
                <w:rFonts w:ascii="宋体" w:hAnsi="宋体" w:eastAsia="宋体" w:cs="宋体"/>
                <w:sz w:val="18"/>
                <w:szCs w:val="18"/>
              </w:rPr>
            </w:pPr>
            <w:r>
              <w:rPr>
                <w:rFonts w:ascii="宋体" w:hAnsi="宋体" w:eastAsia="宋体" w:cs="宋体"/>
                <w:spacing w:val="-2"/>
                <w:sz w:val="18"/>
                <w:szCs w:val="18"/>
              </w:rPr>
              <w:t>110,450.0</w:t>
            </w:r>
            <w:r>
              <w:rPr>
                <w:rFonts w:ascii="宋体" w:hAnsi="宋体" w:eastAsia="宋体" w:cs="宋体"/>
                <w:spacing w:val="-1"/>
                <w:sz w:val="18"/>
                <w:szCs w:val="18"/>
              </w:rPr>
              <w:t>0</w:t>
            </w:r>
          </w:p>
        </w:tc>
        <w:tc>
          <w:tcPr>
            <w:tcW w:w="1688" w:type="dxa"/>
            <w:vAlign w:val="top"/>
          </w:tcPr>
          <w:p>
            <w:pPr>
              <w:spacing w:line="240" w:lineRule="exact"/>
              <w:rPr>
                <w:rFonts w:ascii="Arial"/>
                <w:sz w:val="20"/>
              </w:rPr>
            </w:pPr>
          </w:p>
        </w:tc>
        <w:tc>
          <w:tcPr>
            <w:tcW w:w="1265" w:type="dxa"/>
            <w:tcBorders>
              <w:right w:val="nil"/>
            </w:tcBorders>
            <w:vAlign w:val="top"/>
          </w:tcPr>
          <w:p>
            <w:pPr>
              <w:spacing w:before="32" w:line="213"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6" w:type="dxa"/>
            <w:tcBorders>
              <w:left w:val="nil"/>
            </w:tcBorders>
            <w:vAlign w:val="top"/>
          </w:tcPr>
          <w:p>
            <w:pPr>
              <w:spacing w:before="30" w:line="212" w:lineRule="auto"/>
              <w:ind w:left="52"/>
              <w:rPr>
                <w:rFonts w:ascii="宋体" w:hAnsi="宋体" w:eastAsia="宋体" w:cs="宋体"/>
                <w:sz w:val="18"/>
                <w:szCs w:val="18"/>
              </w:rPr>
            </w:pPr>
            <w:r>
              <w:rPr>
                <w:rFonts w:ascii="宋体" w:hAnsi="宋体" w:eastAsia="宋体" w:cs="宋体"/>
                <w:spacing w:val="-1"/>
                <w:sz w:val="18"/>
                <w:szCs w:val="18"/>
              </w:rPr>
              <w:t>工信局技能提升培训</w:t>
            </w:r>
            <w:r>
              <w:rPr>
                <w:rFonts w:ascii="宋体" w:hAnsi="宋体" w:eastAsia="宋体" w:cs="宋体"/>
                <w:sz w:val="18"/>
                <w:szCs w:val="18"/>
              </w:rPr>
              <w:t>费</w:t>
            </w:r>
          </w:p>
        </w:tc>
        <w:tc>
          <w:tcPr>
            <w:tcW w:w="1685" w:type="dxa"/>
            <w:vAlign w:val="top"/>
          </w:tcPr>
          <w:p>
            <w:pPr>
              <w:spacing w:before="60" w:line="181" w:lineRule="auto"/>
              <w:ind w:left="763"/>
              <w:rPr>
                <w:rFonts w:ascii="宋体" w:hAnsi="宋体" w:eastAsia="宋体" w:cs="宋体"/>
                <w:sz w:val="18"/>
                <w:szCs w:val="18"/>
              </w:rPr>
            </w:pPr>
            <w:r>
              <w:rPr>
                <w:rFonts w:ascii="宋体" w:hAnsi="宋体" w:eastAsia="宋体" w:cs="宋体"/>
                <w:spacing w:val="-1"/>
                <w:sz w:val="18"/>
                <w:szCs w:val="18"/>
              </w:rPr>
              <w:t>240,000.</w:t>
            </w:r>
            <w:r>
              <w:rPr>
                <w:rFonts w:ascii="宋体" w:hAnsi="宋体" w:eastAsia="宋体" w:cs="宋体"/>
                <w:sz w:val="18"/>
                <w:szCs w:val="18"/>
              </w:rPr>
              <w:t>00</w:t>
            </w:r>
          </w:p>
        </w:tc>
        <w:tc>
          <w:tcPr>
            <w:tcW w:w="1688" w:type="dxa"/>
            <w:vAlign w:val="top"/>
          </w:tcPr>
          <w:p>
            <w:pPr>
              <w:spacing w:line="237" w:lineRule="exact"/>
              <w:rPr>
                <w:rFonts w:ascii="Arial"/>
                <w:sz w:val="20"/>
              </w:rPr>
            </w:pPr>
          </w:p>
        </w:tc>
        <w:tc>
          <w:tcPr>
            <w:tcW w:w="1265" w:type="dxa"/>
            <w:tcBorders>
              <w:right w:val="nil"/>
            </w:tcBorders>
            <w:vAlign w:val="top"/>
          </w:tcPr>
          <w:p>
            <w:pPr>
              <w:spacing w:before="30" w:line="212"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6" w:type="dxa"/>
            <w:tcBorders>
              <w:left w:val="nil"/>
            </w:tcBorders>
            <w:vAlign w:val="top"/>
          </w:tcPr>
          <w:p>
            <w:pPr>
              <w:spacing w:before="30" w:line="215" w:lineRule="auto"/>
              <w:ind w:left="50"/>
              <w:rPr>
                <w:rFonts w:ascii="宋体" w:hAnsi="宋体" w:eastAsia="宋体" w:cs="宋体"/>
                <w:sz w:val="18"/>
                <w:szCs w:val="18"/>
              </w:rPr>
            </w:pPr>
            <w:r>
              <w:rPr>
                <w:rFonts w:ascii="宋体" w:hAnsi="宋体" w:eastAsia="宋体" w:cs="宋体"/>
                <w:spacing w:val="-1"/>
                <w:sz w:val="18"/>
                <w:szCs w:val="18"/>
              </w:rPr>
              <w:t>专项辣椒新品种土</w:t>
            </w:r>
            <w:r>
              <w:rPr>
                <w:rFonts w:ascii="宋体" w:hAnsi="宋体" w:eastAsia="宋体" w:cs="宋体"/>
                <w:sz w:val="18"/>
                <w:szCs w:val="18"/>
              </w:rPr>
              <w:t>壤修复技术</w:t>
            </w:r>
          </w:p>
        </w:tc>
        <w:tc>
          <w:tcPr>
            <w:tcW w:w="1685" w:type="dxa"/>
            <w:vAlign w:val="top"/>
          </w:tcPr>
          <w:p>
            <w:pPr>
              <w:spacing w:before="59" w:line="182" w:lineRule="auto"/>
              <w:ind w:left="774"/>
              <w:rPr>
                <w:rFonts w:ascii="宋体" w:hAnsi="宋体" w:eastAsia="宋体" w:cs="宋体"/>
                <w:sz w:val="18"/>
                <w:szCs w:val="18"/>
              </w:rPr>
            </w:pPr>
            <w:r>
              <w:rPr>
                <w:rFonts w:ascii="宋体" w:hAnsi="宋体" w:eastAsia="宋体" w:cs="宋体"/>
                <w:spacing w:val="-2"/>
                <w:sz w:val="18"/>
                <w:szCs w:val="18"/>
              </w:rPr>
              <w:t>100,000.0</w:t>
            </w:r>
            <w:r>
              <w:rPr>
                <w:rFonts w:ascii="宋体" w:hAnsi="宋体" w:eastAsia="宋体" w:cs="宋体"/>
                <w:spacing w:val="-1"/>
                <w:sz w:val="18"/>
                <w:szCs w:val="18"/>
              </w:rPr>
              <w:t>0</w:t>
            </w:r>
          </w:p>
        </w:tc>
        <w:tc>
          <w:tcPr>
            <w:tcW w:w="1688" w:type="dxa"/>
            <w:vAlign w:val="top"/>
          </w:tcPr>
          <w:p>
            <w:pPr>
              <w:spacing w:line="240" w:lineRule="exact"/>
              <w:rPr>
                <w:rFonts w:ascii="Arial"/>
                <w:sz w:val="20"/>
              </w:rPr>
            </w:pPr>
          </w:p>
        </w:tc>
        <w:tc>
          <w:tcPr>
            <w:tcW w:w="1265" w:type="dxa"/>
            <w:tcBorders>
              <w:right w:val="nil"/>
            </w:tcBorders>
            <w:vAlign w:val="top"/>
          </w:tcPr>
          <w:p>
            <w:pPr>
              <w:spacing w:before="30" w:line="215"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6" w:type="dxa"/>
            <w:tcBorders>
              <w:left w:val="nil"/>
            </w:tcBorders>
            <w:vAlign w:val="top"/>
          </w:tcPr>
          <w:p>
            <w:pPr>
              <w:spacing w:before="30" w:line="212" w:lineRule="auto"/>
              <w:ind w:left="52"/>
              <w:rPr>
                <w:rFonts w:ascii="宋体" w:hAnsi="宋体" w:eastAsia="宋体" w:cs="宋体"/>
                <w:sz w:val="18"/>
                <w:szCs w:val="18"/>
              </w:rPr>
            </w:pPr>
            <w:r>
              <w:rPr>
                <w:rFonts w:ascii="宋体" w:hAnsi="宋体" w:eastAsia="宋体" w:cs="宋体"/>
                <w:spacing w:val="-1"/>
                <w:sz w:val="18"/>
                <w:szCs w:val="18"/>
              </w:rPr>
              <w:t>危化行业安全体检专</w:t>
            </w:r>
            <w:r>
              <w:rPr>
                <w:rFonts w:ascii="宋体" w:hAnsi="宋体" w:eastAsia="宋体" w:cs="宋体"/>
                <w:sz w:val="18"/>
                <w:szCs w:val="18"/>
              </w:rPr>
              <w:t>项资金</w:t>
            </w:r>
          </w:p>
        </w:tc>
        <w:tc>
          <w:tcPr>
            <w:tcW w:w="1685" w:type="dxa"/>
            <w:vAlign w:val="top"/>
          </w:tcPr>
          <w:p>
            <w:pPr>
              <w:spacing w:before="60" w:line="181" w:lineRule="auto"/>
              <w:ind w:left="765"/>
              <w:rPr>
                <w:rFonts w:ascii="宋体" w:hAnsi="宋体" w:eastAsia="宋体" w:cs="宋体"/>
                <w:sz w:val="18"/>
                <w:szCs w:val="18"/>
              </w:rPr>
            </w:pPr>
            <w:r>
              <w:rPr>
                <w:rFonts w:ascii="宋体" w:hAnsi="宋体" w:eastAsia="宋体" w:cs="宋体"/>
                <w:spacing w:val="-1"/>
                <w:sz w:val="18"/>
                <w:szCs w:val="18"/>
              </w:rPr>
              <w:t>500,000.00</w:t>
            </w:r>
          </w:p>
        </w:tc>
        <w:tc>
          <w:tcPr>
            <w:tcW w:w="1688" w:type="dxa"/>
            <w:vAlign w:val="top"/>
          </w:tcPr>
          <w:p>
            <w:pPr>
              <w:spacing w:line="237" w:lineRule="exact"/>
              <w:rPr>
                <w:rFonts w:ascii="Arial"/>
                <w:sz w:val="20"/>
              </w:rPr>
            </w:pPr>
          </w:p>
        </w:tc>
        <w:tc>
          <w:tcPr>
            <w:tcW w:w="1265" w:type="dxa"/>
            <w:tcBorders>
              <w:right w:val="nil"/>
            </w:tcBorders>
            <w:vAlign w:val="top"/>
          </w:tcPr>
          <w:p>
            <w:pPr>
              <w:spacing w:before="30" w:line="212" w:lineRule="auto"/>
              <w:ind w:left="191"/>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6" w:type="dxa"/>
            <w:tcBorders>
              <w:left w:val="nil"/>
            </w:tcBorders>
            <w:vAlign w:val="top"/>
          </w:tcPr>
          <w:p>
            <w:pPr>
              <w:spacing w:before="30" w:line="215" w:lineRule="auto"/>
              <w:ind w:left="50"/>
              <w:rPr>
                <w:rFonts w:ascii="宋体" w:hAnsi="宋体" w:eastAsia="宋体" w:cs="宋体"/>
                <w:sz w:val="18"/>
                <w:szCs w:val="18"/>
              </w:rPr>
            </w:pPr>
            <w:r>
              <w:rPr>
                <w:rFonts w:ascii="宋体" w:hAnsi="宋体" w:eastAsia="宋体" w:cs="宋体"/>
                <w:spacing w:val="-2"/>
                <w:sz w:val="18"/>
                <w:szCs w:val="18"/>
              </w:rPr>
              <w:t>其他</w:t>
            </w:r>
          </w:p>
        </w:tc>
        <w:tc>
          <w:tcPr>
            <w:tcW w:w="1685" w:type="dxa"/>
            <w:vAlign w:val="top"/>
          </w:tcPr>
          <w:p>
            <w:pPr>
              <w:spacing w:before="59" w:line="182" w:lineRule="auto"/>
              <w:ind w:left="774"/>
              <w:rPr>
                <w:rFonts w:ascii="宋体" w:hAnsi="宋体" w:eastAsia="宋体" w:cs="宋体"/>
                <w:sz w:val="18"/>
                <w:szCs w:val="18"/>
              </w:rPr>
            </w:pPr>
            <w:r>
              <w:rPr>
                <w:rFonts w:ascii="宋体" w:hAnsi="宋体" w:eastAsia="宋体" w:cs="宋体"/>
                <w:spacing w:val="-2"/>
                <w:sz w:val="18"/>
                <w:szCs w:val="18"/>
              </w:rPr>
              <w:t>157,865.5</w:t>
            </w:r>
            <w:r>
              <w:rPr>
                <w:rFonts w:ascii="宋体" w:hAnsi="宋体" w:eastAsia="宋体" w:cs="宋体"/>
                <w:spacing w:val="-1"/>
                <w:sz w:val="18"/>
                <w:szCs w:val="18"/>
              </w:rPr>
              <w:t>9</w:t>
            </w:r>
          </w:p>
        </w:tc>
        <w:tc>
          <w:tcPr>
            <w:tcW w:w="1688" w:type="dxa"/>
            <w:vAlign w:val="top"/>
          </w:tcPr>
          <w:p>
            <w:pPr>
              <w:spacing w:line="240" w:lineRule="exact"/>
              <w:rPr>
                <w:rFonts w:ascii="Arial"/>
                <w:sz w:val="20"/>
              </w:rPr>
            </w:pPr>
          </w:p>
        </w:tc>
        <w:tc>
          <w:tcPr>
            <w:tcW w:w="1265" w:type="dxa"/>
            <w:tcBorders>
              <w:right w:val="nil"/>
            </w:tcBorders>
            <w:vAlign w:val="top"/>
          </w:tcPr>
          <w:p>
            <w:pPr>
              <w:spacing w:line="240" w:lineRule="exact"/>
              <w:rPr>
                <w:rFonts w:ascii="Arial"/>
                <w:sz w:val="20"/>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1" w:hRule="atLeast"/>
        </w:trPr>
        <w:tc>
          <w:tcPr>
            <w:tcW w:w="4296" w:type="dxa"/>
            <w:tcBorders>
              <w:left w:val="nil"/>
              <w:bottom w:val="single" w:color="000000" w:sz="2" w:space="0"/>
            </w:tcBorders>
            <w:vAlign w:val="top"/>
          </w:tcPr>
          <w:p>
            <w:pPr>
              <w:spacing w:before="30" w:line="221" w:lineRule="auto"/>
              <w:ind w:left="50"/>
              <w:rPr>
                <w:rFonts w:ascii="宋体" w:hAnsi="宋体" w:eastAsia="宋体" w:cs="宋体"/>
                <w:sz w:val="18"/>
                <w:szCs w:val="18"/>
              </w:rPr>
            </w:pPr>
            <w:r>
              <w:rPr>
                <w:rFonts w:ascii="宋体" w:hAnsi="宋体" w:eastAsia="宋体" w:cs="宋体"/>
                <w:spacing w:val="-2"/>
                <w:sz w:val="18"/>
                <w:szCs w:val="18"/>
              </w:rPr>
              <w:t>合计</w:t>
            </w:r>
          </w:p>
        </w:tc>
        <w:tc>
          <w:tcPr>
            <w:tcW w:w="1685" w:type="dxa"/>
            <w:tcBorders>
              <w:bottom w:val="single" w:color="000000" w:sz="2" w:space="0"/>
            </w:tcBorders>
            <w:vAlign w:val="top"/>
          </w:tcPr>
          <w:p>
            <w:pPr>
              <w:spacing w:before="60" w:line="181" w:lineRule="auto"/>
              <w:ind w:left="582"/>
              <w:rPr>
                <w:rFonts w:ascii="宋体" w:hAnsi="宋体" w:eastAsia="宋体" w:cs="宋体"/>
                <w:sz w:val="18"/>
                <w:szCs w:val="18"/>
              </w:rPr>
            </w:pPr>
            <w:r>
              <w:rPr>
                <w:rFonts w:ascii="宋体" w:hAnsi="宋体" w:eastAsia="宋体" w:cs="宋体"/>
                <w:spacing w:val="-1"/>
                <w:sz w:val="18"/>
                <w:szCs w:val="18"/>
              </w:rPr>
              <w:t>6,893,94</w:t>
            </w:r>
            <w:r>
              <w:rPr>
                <w:rFonts w:ascii="宋体" w:hAnsi="宋体" w:eastAsia="宋体" w:cs="宋体"/>
                <w:sz w:val="18"/>
                <w:szCs w:val="18"/>
              </w:rPr>
              <w:t>9.82</w:t>
            </w:r>
          </w:p>
        </w:tc>
        <w:tc>
          <w:tcPr>
            <w:tcW w:w="1688" w:type="dxa"/>
            <w:tcBorders>
              <w:bottom w:val="single" w:color="000000" w:sz="2" w:space="0"/>
            </w:tcBorders>
            <w:vAlign w:val="top"/>
          </w:tcPr>
          <w:p>
            <w:pPr>
              <w:spacing w:before="60" w:line="181" w:lineRule="auto"/>
              <w:ind w:left="586"/>
              <w:rPr>
                <w:rFonts w:ascii="宋体" w:hAnsi="宋体" w:eastAsia="宋体" w:cs="宋体"/>
                <w:sz w:val="18"/>
                <w:szCs w:val="18"/>
              </w:rPr>
            </w:pPr>
            <w:r>
              <w:rPr>
                <w:rFonts w:ascii="宋体" w:hAnsi="宋体" w:eastAsia="宋体" w:cs="宋体"/>
                <w:spacing w:val="-1"/>
                <w:sz w:val="18"/>
                <w:szCs w:val="18"/>
              </w:rPr>
              <w:t>9,857,4</w:t>
            </w:r>
            <w:r>
              <w:rPr>
                <w:rFonts w:ascii="宋体" w:hAnsi="宋体" w:eastAsia="宋体" w:cs="宋体"/>
                <w:sz w:val="18"/>
                <w:szCs w:val="18"/>
              </w:rPr>
              <w:t>44.58</w:t>
            </w:r>
          </w:p>
        </w:tc>
        <w:tc>
          <w:tcPr>
            <w:tcW w:w="1265" w:type="dxa"/>
            <w:tcBorders>
              <w:bottom w:val="single" w:color="000000" w:sz="2" w:space="0"/>
              <w:right w:val="nil"/>
            </w:tcBorders>
            <w:vAlign w:val="top"/>
          </w:tcPr>
          <w:p>
            <w:pPr>
              <w:rPr>
                <w:rFonts w:ascii="Arial"/>
                <w:sz w:val="21"/>
              </w:rPr>
            </w:pPr>
          </w:p>
        </w:tc>
      </w:tr>
    </w:tbl>
    <w:p>
      <w:pPr>
        <w:spacing w:line="262" w:lineRule="auto"/>
        <w:rPr>
          <w:rFonts w:ascii="Arial"/>
          <w:sz w:val="21"/>
        </w:rPr>
      </w:pPr>
    </w:p>
    <w:p>
      <w:pPr>
        <w:spacing w:before="69" w:line="221" w:lineRule="auto"/>
        <w:ind w:left="122"/>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0"/>
          </w14:textOutline>
        </w:rPr>
        <w:t>6</w:t>
      </w:r>
      <w:r>
        <w:rPr>
          <w:rFonts w:ascii="宋体" w:hAnsi="宋体" w:eastAsia="宋体" w:cs="宋体"/>
          <w:spacing w:val="-14"/>
          <w:sz w:val="21"/>
          <w:szCs w:val="21"/>
          <w14:textOutline w14:w="3831" w14:cap="flat" w14:cmpd="sng">
            <w14:solidFill>
              <w14:srgbClr w14:val="000000"/>
            </w14:solidFill>
            <w14:prstDash w14:val="solid"/>
            <w14:miter w14:val="0"/>
          </w14:textOutline>
        </w:rPr>
        <w:t>6、</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投资收益</w:t>
      </w:r>
    </w:p>
    <w:p>
      <w:pPr>
        <w:spacing w:before="68"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10"/>
        <w:jc w:val="right"/>
        <w:rPr>
          <w:rFonts w:ascii="宋体" w:hAnsi="宋体" w:eastAsia="宋体" w:cs="宋体"/>
          <w:sz w:val="21"/>
          <w:szCs w:val="21"/>
        </w:rPr>
      </w:pPr>
      <w:r>
        <w:rPr>
          <w:rFonts w:ascii="宋体" w:hAnsi="宋体" w:eastAsia="宋体" w:cs="宋体"/>
          <w:spacing w:val="-1"/>
          <w:sz w:val="21"/>
          <w:szCs w:val="21"/>
        </w:rPr>
        <w:t xml:space="preserve">单位：元  </w:t>
      </w:r>
      <w:r>
        <w:rPr>
          <w:rFonts w:ascii="宋体" w:hAnsi="宋体" w:eastAsia="宋体" w:cs="宋体"/>
          <w:sz w:val="21"/>
          <w:szCs w:val="21"/>
        </w:rPr>
        <w:t>币种：人民币</w:t>
      </w:r>
    </w:p>
    <w:tbl>
      <w:tblPr>
        <w:tblStyle w:val="4"/>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2"/>
        <w:gridCol w:w="1979"/>
        <w:gridCol w:w="21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932" w:type="dxa"/>
            <w:vAlign w:val="top"/>
          </w:tcPr>
          <w:p>
            <w:pPr>
              <w:spacing w:before="34" w:line="216" w:lineRule="auto"/>
              <w:ind w:left="2265"/>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979" w:type="dxa"/>
            <w:vAlign w:val="top"/>
          </w:tcPr>
          <w:p>
            <w:pPr>
              <w:spacing w:before="34" w:line="216" w:lineRule="auto"/>
              <w:ind w:left="470"/>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2133" w:type="dxa"/>
            <w:vAlign w:val="top"/>
          </w:tcPr>
          <w:p>
            <w:pPr>
              <w:spacing w:before="34" w:line="216" w:lineRule="auto"/>
              <w:ind w:left="547"/>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32" w:type="dxa"/>
            <w:vAlign w:val="top"/>
          </w:tcPr>
          <w:p>
            <w:pPr>
              <w:spacing w:before="30" w:line="217" w:lineRule="auto"/>
              <w:ind w:left="115"/>
              <w:rPr>
                <w:rFonts w:ascii="宋体" w:hAnsi="宋体" w:eastAsia="宋体" w:cs="宋体"/>
                <w:sz w:val="21"/>
                <w:szCs w:val="21"/>
              </w:rPr>
            </w:pPr>
            <w:r>
              <w:rPr>
                <w:rFonts w:ascii="宋体" w:hAnsi="宋体" w:eastAsia="宋体" w:cs="宋体"/>
                <w:spacing w:val="-1"/>
                <w:sz w:val="21"/>
                <w:szCs w:val="21"/>
              </w:rPr>
              <w:t>权益法</w:t>
            </w:r>
            <w:r>
              <w:rPr>
                <w:rFonts w:ascii="宋体" w:hAnsi="宋体" w:eastAsia="宋体" w:cs="宋体"/>
                <w:sz w:val="21"/>
                <w:szCs w:val="21"/>
              </w:rPr>
              <w:t>核算的长期股权投资收益</w:t>
            </w:r>
          </w:p>
        </w:tc>
        <w:tc>
          <w:tcPr>
            <w:tcW w:w="1979" w:type="dxa"/>
            <w:vAlign w:val="top"/>
          </w:tcPr>
          <w:p>
            <w:pPr>
              <w:spacing w:before="60" w:line="190" w:lineRule="auto"/>
              <w:ind w:left="793"/>
              <w:rPr>
                <w:rFonts w:ascii="宋体" w:hAnsi="宋体" w:eastAsia="宋体" w:cs="宋体"/>
                <w:sz w:val="21"/>
                <w:szCs w:val="21"/>
              </w:rPr>
            </w:pPr>
            <w:r>
              <w:rPr>
                <w:rFonts w:ascii="宋体" w:hAnsi="宋体" w:eastAsia="宋体" w:cs="宋体"/>
                <w:spacing w:val="-15"/>
                <w:sz w:val="21"/>
                <w:szCs w:val="21"/>
              </w:rPr>
              <w:t>1,128,208.6</w:t>
            </w:r>
            <w:r>
              <w:rPr>
                <w:rFonts w:ascii="宋体" w:hAnsi="宋体" w:eastAsia="宋体" w:cs="宋体"/>
                <w:spacing w:val="-14"/>
                <w:sz w:val="21"/>
                <w:szCs w:val="21"/>
              </w:rPr>
              <w:t>9</w:t>
            </w:r>
          </w:p>
        </w:tc>
        <w:tc>
          <w:tcPr>
            <w:tcW w:w="2133" w:type="dxa"/>
            <w:vAlign w:val="top"/>
          </w:tcPr>
          <w:p>
            <w:pPr>
              <w:spacing w:before="60" w:line="190" w:lineRule="auto"/>
              <w:ind w:left="943"/>
              <w:rPr>
                <w:rFonts w:ascii="宋体" w:hAnsi="宋体" w:eastAsia="宋体" w:cs="宋体"/>
                <w:sz w:val="21"/>
                <w:szCs w:val="21"/>
              </w:rPr>
            </w:pPr>
            <w:r>
              <w:rPr>
                <w:rFonts w:ascii="宋体" w:hAnsi="宋体" w:eastAsia="宋体" w:cs="宋体"/>
                <w:spacing w:val="-15"/>
                <w:sz w:val="21"/>
                <w:szCs w:val="21"/>
              </w:rPr>
              <w:t>1,533,076.2</w:t>
            </w:r>
            <w:r>
              <w:rPr>
                <w:rFonts w:ascii="宋体" w:hAnsi="宋体" w:eastAsia="宋体" w:cs="宋体"/>
                <w:spacing w:val="-14"/>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932" w:type="dxa"/>
            <w:vAlign w:val="top"/>
          </w:tcPr>
          <w:p>
            <w:pPr>
              <w:spacing w:before="31" w:line="214" w:lineRule="auto"/>
              <w:ind w:left="120"/>
              <w:rPr>
                <w:rFonts w:ascii="宋体" w:hAnsi="宋体" w:eastAsia="宋体" w:cs="宋体"/>
                <w:sz w:val="21"/>
                <w:szCs w:val="21"/>
              </w:rPr>
            </w:pPr>
            <w:r>
              <w:rPr>
                <w:rFonts w:ascii="宋体" w:hAnsi="宋体" w:eastAsia="宋体" w:cs="宋体"/>
                <w:spacing w:val="-1"/>
                <w:sz w:val="21"/>
                <w:szCs w:val="21"/>
              </w:rPr>
              <w:t>处置长期股权投资</w:t>
            </w:r>
            <w:r>
              <w:rPr>
                <w:rFonts w:ascii="宋体" w:hAnsi="宋体" w:eastAsia="宋体" w:cs="宋体"/>
                <w:sz w:val="21"/>
                <w:szCs w:val="21"/>
              </w:rPr>
              <w:t>产生的投资收益</w:t>
            </w:r>
          </w:p>
        </w:tc>
        <w:tc>
          <w:tcPr>
            <w:tcW w:w="1979" w:type="dxa"/>
            <w:vAlign w:val="top"/>
          </w:tcPr>
          <w:p>
            <w:pPr>
              <w:rPr>
                <w:rFonts w:ascii="Arial"/>
                <w:sz w:val="21"/>
              </w:rPr>
            </w:pPr>
          </w:p>
        </w:tc>
        <w:tc>
          <w:tcPr>
            <w:tcW w:w="2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932" w:type="dxa"/>
            <w:vAlign w:val="top"/>
          </w:tcPr>
          <w:p>
            <w:pPr>
              <w:spacing w:before="34" w:line="214" w:lineRule="auto"/>
              <w:ind w:left="120"/>
              <w:rPr>
                <w:rFonts w:ascii="宋体" w:hAnsi="宋体" w:eastAsia="宋体" w:cs="宋体"/>
                <w:sz w:val="21"/>
                <w:szCs w:val="21"/>
              </w:rPr>
            </w:pPr>
            <w:r>
              <w:rPr>
                <w:rFonts w:ascii="宋体" w:hAnsi="宋体" w:eastAsia="宋体" w:cs="宋体"/>
                <w:spacing w:val="-1"/>
                <w:sz w:val="21"/>
                <w:szCs w:val="21"/>
              </w:rPr>
              <w:t>交易性金融资产在</w:t>
            </w:r>
            <w:r>
              <w:rPr>
                <w:rFonts w:ascii="宋体" w:hAnsi="宋体" w:eastAsia="宋体" w:cs="宋体"/>
                <w:sz w:val="21"/>
                <w:szCs w:val="21"/>
              </w:rPr>
              <w:t>持有期间的投资收益</w:t>
            </w:r>
          </w:p>
        </w:tc>
        <w:tc>
          <w:tcPr>
            <w:tcW w:w="1979" w:type="dxa"/>
            <w:vAlign w:val="top"/>
          </w:tcPr>
          <w:p>
            <w:pPr>
              <w:rPr>
                <w:rFonts w:ascii="Arial"/>
                <w:sz w:val="21"/>
              </w:rPr>
            </w:pPr>
          </w:p>
        </w:tc>
        <w:tc>
          <w:tcPr>
            <w:tcW w:w="2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32" w:type="dxa"/>
            <w:vAlign w:val="top"/>
          </w:tcPr>
          <w:p>
            <w:pPr>
              <w:spacing w:before="32" w:line="215" w:lineRule="auto"/>
              <w:ind w:left="116"/>
              <w:rPr>
                <w:rFonts w:ascii="宋体" w:hAnsi="宋体" w:eastAsia="宋体" w:cs="宋体"/>
                <w:sz w:val="21"/>
                <w:szCs w:val="21"/>
              </w:rPr>
            </w:pPr>
            <w:r>
              <w:rPr>
                <w:rFonts w:ascii="宋体" w:hAnsi="宋体" w:eastAsia="宋体" w:cs="宋体"/>
                <w:spacing w:val="-1"/>
                <w:sz w:val="21"/>
                <w:szCs w:val="21"/>
              </w:rPr>
              <w:t>其他权益</w:t>
            </w:r>
            <w:r>
              <w:rPr>
                <w:rFonts w:ascii="宋体" w:hAnsi="宋体" w:eastAsia="宋体" w:cs="宋体"/>
                <w:sz w:val="21"/>
                <w:szCs w:val="21"/>
              </w:rPr>
              <w:t>工具投资在持有期间取得的股利收入</w:t>
            </w:r>
          </w:p>
        </w:tc>
        <w:tc>
          <w:tcPr>
            <w:tcW w:w="1979" w:type="dxa"/>
            <w:vAlign w:val="top"/>
          </w:tcPr>
          <w:p>
            <w:pPr>
              <w:rPr>
                <w:rFonts w:ascii="Arial"/>
                <w:sz w:val="21"/>
              </w:rPr>
            </w:pPr>
          </w:p>
        </w:tc>
        <w:tc>
          <w:tcPr>
            <w:tcW w:w="2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932" w:type="dxa"/>
            <w:vAlign w:val="top"/>
          </w:tcPr>
          <w:p>
            <w:pPr>
              <w:spacing w:before="33" w:line="212" w:lineRule="auto"/>
              <w:ind w:left="116"/>
              <w:rPr>
                <w:rFonts w:ascii="宋体" w:hAnsi="宋体" w:eastAsia="宋体" w:cs="宋体"/>
                <w:sz w:val="21"/>
                <w:szCs w:val="21"/>
              </w:rPr>
            </w:pPr>
            <w:r>
              <w:rPr>
                <w:rFonts w:ascii="宋体" w:hAnsi="宋体" w:eastAsia="宋体" w:cs="宋体"/>
                <w:spacing w:val="-1"/>
                <w:sz w:val="21"/>
                <w:szCs w:val="21"/>
              </w:rPr>
              <w:t>债权投资</w:t>
            </w:r>
            <w:r>
              <w:rPr>
                <w:rFonts w:ascii="宋体" w:hAnsi="宋体" w:eastAsia="宋体" w:cs="宋体"/>
                <w:sz w:val="21"/>
                <w:szCs w:val="21"/>
              </w:rPr>
              <w:t>在持有期间取得的利息收入</w:t>
            </w:r>
          </w:p>
        </w:tc>
        <w:tc>
          <w:tcPr>
            <w:tcW w:w="1979" w:type="dxa"/>
            <w:vAlign w:val="top"/>
          </w:tcPr>
          <w:p>
            <w:pPr>
              <w:rPr>
                <w:rFonts w:ascii="Arial"/>
                <w:sz w:val="21"/>
              </w:rPr>
            </w:pPr>
          </w:p>
        </w:tc>
        <w:tc>
          <w:tcPr>
            <w:tcW w:w="2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932" w:type="dxa"/>
            <w:vAlign w:val="top"/>
          </w:tcPr>
          <w:p>
            <w:pPr>
              <w:spacing w:before="36" w:line="216" w:lineRule="auto"/>
              <w:ind w:left="116"/>
              <w:rPr>
                <w:rFonts w:ascii="宋体" w:hAnsi="宋体" w:eastAsia="宋体" w:cs="宋体"/>
                <w:sz w:val="21"/>
                <w:szCs w:val="21"/>
              </w:rPr>
            </w:pPr>
            <w:r>
              <w:rPr>
                <w:rFonts w:ascii="宋体" w:hAnsi="宋体" w:eastAsia="宋体" w:cs="宋体"/>
                <w:spacing w:val="-1"/>
                <w:sz w:val="21"/>
                <w:szCs w:val="21"/>
              </w:rPr>
              <w:t>其他债权</w:t>
            </w:r>
            <w:r>
              <w:rPr>
                <w:rFonts w:ascii="宋体" w:hAnsi="宋体" w:eastAsia="宋体" w:cs="宋体"/>
                <w:sz w:val="21"/>
                <w:szCs w:val="21"/>
              </w:rPr>
              <w:t>投资在持有期间取得的利息收入</w:t>
            </w:r>
          </w:p>
        </w:tc>
        <w:tc>
          <w:tcPr>
            <w:tcW w:w="1979" w:type="dxa"/>
            <w:vAlign w:val="top"/>
          </w:tcPr>
          <w:p>
            <w:pPr>
              <w:rPr>
                <w:rFonts w:ascii="Arial"/>
                <w:sz w:val="21"/>
              </w:rPr>
            </w:pPr>
          </w:p>
        </w:tc>
        <w:tc>
          <w:tcPr>
            <w:tcW w:w="2133" w:type="dxa"/>
            <w:vAlign w:val="top"/>
          </w:tcPr>
          <w:p>
            <w:pPr>
              <w:rPr>
                <w:rFonts w:ascii="Arial"/>
                <w:sz w:val="21"/>
              </w:rPr>
            </w:pPr>
          </w:p>
        </w:tc>
      </w:tr>
    </w:tbl>
    <w:p>
      <w:pPr>
        <w:spacing w:line="69" w:lineRule="exact"/>
        <w:rPr>
          <w:rFonts w:ascii="Arial"/>
          <w:sz w:val="6"/>
        </w:rPr>
      </w:pPr>
    </w:p>
    <w:p>
      <w:pPr>
        <w:sectPr>
          <w:footerReference r:id="rId126" w:type="default"/>
          <w:pgSz w:w="11907" w:h="16839"/>
          <w:pgMar w:top="1392" w:right="1162" w:bottom="1395" w:left="1685" w:header="856" w:footer="1191" w:gutter="0"/>
          <w:cols w:space="720" w:num="1"/>
        </w:sectPr>
      </w:pPr>
    </w:p>
    <w:p>
      <w:pPr>
        <w:spacing w:line="132" w:lineRule="exact"/>
      </w:pPr>
    </w:p>
    <w:tbl>
      <w:tblPr>
        <w:tblStyle w:val="4"/>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2"/>
        <w:gridCol w:w="1979"/>
        <w:gridCol w:w="21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 w:hRule="atLeast"/>
        </w:trPr>
        <w:tc>
          <w:tcPr>
            <w:tcW w:w="4932" w:type="dxa"/>
            <w:vAlign w:val="top"/>
          </w:tcPr>
          <w:p>
            <w:pPr>
              <w:spacing w:before="37" w:line="216" w:lineRule="auto"/>
              <w:ind w:left="120"/>
              <w:rPr>
                <w:rFonts w:ascii="宋体" w:hAnsi="宋体" w:eastAsia="宋体" w:cs="宋体"/>
                <w:sz w:val="21"/>
                <w:szCs w:val="21"/>
              </w:rPr>
            </w:pPr>
            <w:r>
              <w:rPr>
                <w:rFonts w:ascii="宋体" w:hAnsi="宋体" w:eastAsia="宋体" w:cs="宋体"/>
                <w:spacing w:val="-1"/>
                <w:sz w:val="21"/>
                <w:szCs w:val="21"/>
              </w:rPr>
              <w:t>处置交易性金融资</w:t>
            </w:r>
            <w:r>
              <w:rPr>
                <w:rFonts w:ascii="宋体" w:hAnsi="宋体" w:eastAsia="宋体" w:cs="宋体"/>
                <w:sz w:val="21"/>
                <w:szCs w:val="21"/>
              </w:rPr>
              <w:t>产取得的投资收益</w:t>
            </w:r>
          </w:p>
        </w:tc>
        <w:tc>
          <w:tcPr>
            <w:tcW w:w="1979" w:type="dxa"/>
            <w:vAlign w:val="top"/>
          </w:tcPr>
          <w:p>
            <w:pPr>
              <w:rPr>
                <w:rFonts w:ascii="Arial"/>
                <w:sz w:val="21"/>
              </w:rPr>
            </w:pPr>
          </w:p>
        </w:tc>
        <w:tc>
          <w:tcPr>
            <w:tcW w:w="2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32" w:type="dxa"/>
            <w:vAlign w:val="top"/>
          </w:tcPr>
          <w:p>
            <w:pPr>
              <w:spacing w:before="30" w:line="217" w:lineRule="auto"/>
              <w:ind w:left="120"/>
              <w:rPr>
                <w:rFonts w:ascii="宋体" w:hAnsi="宋体" w:eastAsia="宋体" w:cs="宋体"/>
                <w:sz w:val="21"/>
                <w:szCs w:val="21"/>
              </w:rPr>
            </w:pPr>
            <w:r>
              <w:rPr>
                <w:rFonts w:ascii="宋体" w:hAnsi="宋体" w:eastAsia="宋体" w:cs="宋体"/>
                <w:spacing w:val="-1"/>
                <w:sz w:val="21"/>
                <w:szCs w:val="21"/>
              </w:rPr>
              <w:t>处置其他权益工具</w:t>
            </w:r>
            <w:r>
              <w:rPr>
                <w:rFonts w:ascii="宋体" w:hAnsi="宋体" w:eastAsia="宋体" w:cs="宋体"/>
                <w:sz w:val="21"/>
                <w:szCs w:val="21"/>
              </w:rPr>
              <w:t>投资取得的投资收益</w:t>
            </w:r>
          </w:p>
        </w:tc>
        <w:tc>
          <w:tcPr>
            <w:tcW w:w="1979" w:type="dxa"/>
            <w:vAlign w:val="top"/>
          </w:tcPr>
          <w:p>
            <w:pPr>
              <w:rPr>
                <w:rFonts w:ascii="Arial"/>
                <w:sz w:val="21"/>
              </w:rPr>
            </w:pPr>
          </w:p>
        </w:tc>
        <w:tc>
          <w:tcPr>
            <w:tcW w:w="2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932" w:type="dxa"/>
            <w:vAlign w:val="top"/>
          </w:tcPr>
          <w:p>
            <w:pPr>
              <w:spacing w:before="31" w:line="214" w:lineRule="auto"/>
              <w:ind w:left="120"/>
              <w:rPr>
                <w:rFonts w:ascii="宋体" w:hAnsi="宋体" w:eastAsia="宋体" w:cs="宋体"/>
                <w:sz w:val="21"/>
                <w:szCs w:val="21"/>
              </w:rPr>
            </w:pPr>
            <w:r>
              <w:rPr>
                <w:rFonts w:ascii="宋体" w:hAnsi="宋体" w:eastAsia="宋体" w:cs="宋体"/>
                <w:spacing w:val="-1"/>
                <w:sz w:val="21"/>
                <w:szCs w:val="21"/>
              </w:rPr>
              <w:t>处置债权投资取得的</w:t>
            </w:r>
            <w:r>
              <w:rPr>
                <w:rFonts w:ascii="宋体" w:hAnsi="宋体" w:eastAsia="宋体" w:cs="宋体"/>
                <w:sz w:val="21"/>
                <w:szCs w:val="21"/>
              </w:rPr>
              <w:t>投资收益</w:t>
            </w:r>
          </w:p>
        </w:tc>
        <w:tc>
          <w:tcPr>
            <w:tcW w:w="1979" w:type="dxa"/>
            <w:vAlign w:val="top"/>
          </w:tcPr>
          <w:p>
            <w:pPr>
              <w:rPr>
                <w:rFonts w:ascii="Arial"/>
                <w:sz w:val="21"/>
              </w:rPr>
            </w:pPr>
          </w:p>
        </w:tc>
        <w:tc>
          <w:tcPr>
            <w:tcW w:w="2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932" w:type="dxa"/>
            <w:vAlign w:val="top"/>
          </w:tcPr>
          <w:p>
            <w:pPr>
              <w:spacing w:before="34" w:line="214" w:lineRule="auto"/>
              <w:ind w:left="120"/>
              <w:rPr>
                <w:rFonts w:ascii="宋体" w:hAnsi="宋体" w:eastAsia="宋体" w:cs="宋体"/>
                <w:sz w:val="21"/>
                <w:szCs w:val="21"/>
              </w:rPr>
            </w:pPr>
            <w:r>
              <w:rPr>
                <w:rFonts w:ascii="宋体" w:hAnsi="宋体" w:eastAsia="宋体" w:cs="宋体"/>
                <w:spacing w:val="-1"/>
                <w:sz w:val="21"/>
                <w:szCs w:val="21"/>
              </w:rPr>
              <w:t>处置其他债权投资</w:t>
            </w:r>
            <w:r>
              <w:rPr>
                <w:rFonts w:ascii="宋体" w:hAnsi="宋体" w:eastAsia="宋体" w:cs="宋体"/>
                <w:sz w:val="21"/>
                <w:szCs w:val="21"/>
              </w:rPr>
              <w:t>取得的投资收益</w:t>
            </w:r>
          </w:p>
        </w:tc>
        <w:tc>
          <w:tcPr>
            <w:tcW w:w="1979" w:type="dxa"/>
            <w:vAlign w:val="top"/>
          </w:tcPr>
          <w:p>
            <w:pPr>
              <w:rPr>
                <w:rFonts w:ascii="Arial"/>
                <w:sz w:val="21"/>
              </w:rPr>
            </w:pPr>
          </w:p>
        </w:tc>
        <w:tc>
          <w:tcPr>
            <w:tcW w:w="2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932" w:type="dxa"/>
            <w:vAlign w:val="top"/>
          </w:tcPr>
          <w:p>
            <w:pPr>
              <w:spacing w:before="32" w:line="216" w:lineRule="auto"/>
              <w:ind w:left="116"/>
              <w:rPr>
                <w:rFonts w:ascii="宋体" w:hAnsi="宋体" w:eastAsia="宋体" w:cs="宋体"/>
                <w:sz w:val="21"/>
                <w:szCs w:val="21"/>
              </w:rPr>
            </w:pPr>
            <w:r>
              <w:rPr>
                <w:rFonts w:ascii="宋体" w:hAnsi="宋体" w:eastAsia="宋体" w:cs="宋体"/>
                <w:spacing w:val="-1"/>
                <w:sz w:val="21"/>
                <w:szCs w:val="21"/>
              </w:rPr>
              <w:t>债务重组收益</w:t>
            </w:r>
          </w:p>
        </w:tc>
        <w:tc>
          <w:tcPr>
            <w:tcW w:w="1979" w:type="dxa"/>
            <w:vAlign w:val="top"/>
          </w:tcPr>
          <w:p>
            <w:pPr>
              <w:rPr>
                <w:rFonts w:ascii="Arial"/>
                <w:sz w:val="21"/>
              </w:rPr>
            </w:pPr>
          </w:p>
        </w:tc>
        <w:tc>
          <w:tcPr>
            <w:tcW w:w="21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932" w:type="dxa"/>
            <w:vAlign w:val="top"/>
          </w:tcPr>
          <w:p>
            <w:pPr>
              <w:spacing w:before="32" w:line="213" w:lineRule="auto"/>
              <w:ind w:left="120"/>
              <w:rPr>
                <w:rFonts w:ascii="宋体" w:hAnsi="宋体" w:eastAsia="宋体" w:cs="宋体"/>
                <w:sz w:val="21"/>
                <w:szCs w:val="21"/>
              </w:rPr>
            </w:pPr>
            <w:r>
              <w:rPr>
                <w:rFonts w:ascii="宋体" w:hAnsi="宋体" w:eastAsia="宋体" w:cs="宋体"/>
                <w:spacing w:val="-1"/>
                <w:sz w:val="21"/>
                <w:szCs w:val="21"/>
              </w:rPr>
              <w:t>处置结构性存款取</w:t>
            </w:r>
            <w:r>
              <w:rPr>
                <w:rFonts w:ascii="宋体" w:hAnsi="宋体" w:eastAsia="宋体" w:cs="宋体"/>
                <w:sz w:val="21"/>
                <w:szCs w:val="21"/>
              </w:rPr>
              <w:t>得的投资收益</w:t>
            </w:r>
          </w:p>
        </w:tc>
        <w:tc>
          <w:tcPr>
            <w:tcW w:w="1979" w:type="dxa"/>
            <w:vAlign w:val="top"/>
          </w:tcPr>
          <w:p>
            <w:pPr>
              <w:spacing w:before="60" w:line="201" w:lineRule="auto"/>
              <w:ind w:left="79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1,397,351.</w:t>
            </w:r>
            <w:r>
              <w:rPr>
                <w:rFonts w:ascii="Times New Roman" w:hAnsi="Times New Roman" w:eastAsia="Times New Roman" w:cs="Times New Roman"/>
                <w:spacing w:val="-1"/>
                <w:sz w:val="21"/>
                <w:szCs w:val="21"/>
              </w:rPr>
              <w:t>64</w:t>
            </w:r>
          </w:p>
        </w:tc>
        <w:tc>
          <w:tcPr>
            <w:tcW w:w="2133" w:type="dxa"/>
            <w:vAlign w:val="top"/>
          </w:tcPr>
          <w:p>
            <w:pPr>
              <w:spacing w:before="46" w:line="201" w:lineRule="auto"/>
              <w:ind w:left="94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1,575,876.</w:t>
            </w:r>
            <w:r>
              <w:rPr>
                <w:rFonts w:ascii="Times New Roman" w:hAnsi="Times New Roman" w:eastAsia="Times New Roman" w:cs="Times New Roman"/>
                <w:spacing w:val="-1"/>
                <w:sz w:val="21"/>
                <w:szCs w:val="21"/>
              </w:rPr>
              <w:t>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32" w:type="dxa"/>
            <w:vAlign w:val="top"/>
          </w:tcPr>
          <w:p>
            <w:pPr>
              <w:spacing w:before="33" w:line="214" w:lineRule="auto"/>
              <w:ind w:left="116"/>
              <w:rPr>
                <w:rFonts w:ascii="宋体" w:hAnsi="宋体" w:eastAsia="宋体" w:cs="宋体"/>
                <w:sz w:val="21"/>
                <w:szCs w:val="21"/>
              </w:rPr>
            </w:pPr>
            <w:r>
              <w:rPr>
                <w:rFonts w:ascii="宋体" w:hAnsi="宋体" w:eastAsia="宋体" w:cs="宋体"/>
                <w:spacing w:val="-1"/>
                <w:sz w:val="21"/>
                <w:szCs w:val="21"/>
              </w:rPr>
              <w:t>其他非流</w:t>
            </w:r>
            <w:r>
              <w:rPr>
                <w:rFonts w:ascii="宋体" w:hAnsi="宋体" w:eastAsia="宋体" w:cs="宋体"/>
                <w:sz w:val="21"/>
                <w:szCs w:val="21"/>
              </w:rPr>
              <w:t>动金融资产在持有期间的股利分配</w:t>
            </w:r>
          </w:p>
        </w:tc>
        <w:tc>
          <w:tcPr>
            <w:tcW w:w="1979" w:type="dxa"/>
            <w:vAlign w:val="top"/>
          </w:tcPr>
          <w:p>
            <w:pPr>
              <w:spacing w:before="63" w:line="201" w:lineRule="auto"/>
              <w:ind w:left="92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27,032.79</w:t>
            </w:r>
          </w:p>
        </w:tc>
        <w:tc>
          <w:tcPr>
            <w:tcW w:w="2133" w:type="dxa"/>
            <w:vAlign w:val="top"/>
          </w:tcPr>
          <w:p>
            <w:pPr>
              <w:spacing w:before="46"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471</w:t>
            </w:r>
            <w:r>
              <w:rPr>
                <w:rFonts w:ascii="Times New Roman" w:hAnsi="Times New Roman" w:eastAsia="Times New Roman" w:cs="Times New Roman"/>
                <w:sz w:val="21"/>
                <w:szCs w:val="21"/>
              </w:rPr>
              <w:t>,412.91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932" w:type="dxa"/>
            <w:vAlign w:val="top"/>
          </w:tcPr>
          <w:p>
            <w:pPr>
              <w:spacing w:before="34" w:line="218" w:lineRule="auto"/>
              <w:ind w:left="2263"/>
              <w:rPr>
                <w:rFonts w:ascii="宋体" w:hAnsi="宋体" w:eastAsia="宋体" w:cs="宋体"/>
                <w:sz w:val="21"/>
                <w:szCs w:val="21"/>
              </w:rPr>
            </w:pPr>
            <w:r>
              <w:rPr>
                <w:rFonts w:ascii="宋体" w:hAnsi="宋体" w:eastAsia="宋体" w:cs="宋体"/>
                <w:spacing w:val="-2"/>
                <w:sz w:val="21"/>
                <w:szCs w:val="21"/>
              </w:rPr>
              <w:t>合计</w:t>
            </w:r>
          </w:p>
        </w:tc>
        <w:tc>
          <w:tcPr>
            <w:tcW w:w="1979" w:type="dxa"/>
            <w:vAlign w:val="top"/>
          </w:tcPr>
          <w:p>
            <w:pPr>
              <w:spacing w:before="64" w:line="201" w:lineRule="auto"/>
              <w:ind w:left="773"/>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4"/>
                <w:sz w:val="21"/>
                <w:szCs w:val="21"/>
              </w:rPr>
              <w:t>,752,593. 12</w:t>
            </w:r>
          </w:p>
        </w:tc>
        <w:tc>
          <w:tcPr>
            <w:tcW w:w="2133" w:type="dxa"/>
            <w:vAlign w:val="top"/>
          </w:tcPr>
          <w:p>
            <w:pPr>
              <w:spacing w:before="48" w:line="201" w:lineRule="auto"/>
              <w:ind w:left="92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3,580,</w:t>
            </w:r>
            <w:r>
              <w:rPr>
                <w:rFonts w:ascii="Times New Roman" w:hAnsi="Times New Roman" w:eastAsia="Times New Roman" w:cs="Times New Roman"/>
                <w:sz w:val="21"/>
                <w:szCs w:val="21"/>
              </w:rPr>
              <w:t>365.52</w:t>
            </w:r>
          </w:p>
        </w:tc>
      </w:tr>
    </w:tbl>
    <w:p>
      <w:pPr>
        <w:spacing w:line="259" w:lineRule="auto"/>
        <w:rPr>
          <w:rFonts w:ascii="Arial"/>
          <w:sz w:val="21"/>
        </w:rPr>
      </w:pPr>
    </w:p>
    <w:p>
      <w:pPr>
        <w:spacing w:before="68" w:line="221" w:lineRule="auto"/>
        <w:ind w:left="122"/>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0"/>
          </w14:textOutline>
        </w:rPr>
        <w:t>6</w:t>
      </w:r>
      <w:r>
        <w:rPr>
          <w:rFonts w:ascii="宋体" w:hAnsi="宋体" w:eastAsia="宋体" w:cs="宋体"/>
          <w:spacing w:val="-10"/>
          <w:sz w:val="21"/>
          <w:szCs w:val="21"/>
          <w14:textOutline w14:w="3831" w14:cap="flat" w14:cmpd="sng">
            <w14:solidFill>
              <w14:srgbClr w14:val="000000"/>
            </w14:solidFill>
            <w14:prstDash w14:val="solid"/>
            <w14:miter w14:val="0"/>
          </w14:textOutline>
        </w:rPr>
        <w:t>7、</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0"/>
          </w14:textOutline>
        </w:rPr>
        <w:t>净敞口套期收益</w:t>
      </w:r>
    </w:p>
    <w:p>
      <w:pPr>
        <w:spacing w:before="6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19" w:lineRule="auto"/>
        <w:ind w:left="122"/>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0"/>
          </w14:textOutline>
        </w:rPr>
        <w:t>6</w:t>
      </w:r>
      <w:r>
        <w:rPr>
          <w:rFonts w:ascii="宋体" w:hAnsi="宋体" w:eastAsia="宋体" w:cs="宋体"/>
          <w:spacing w:val="-9"/>
          <w:sz w:val="21"/>
          <w:szCs w:val="21"/>
          <w14:textOutline w14:w="3831" w14:cap="flat" w14:cmpd="sng">
            <w14:solidFill>
              <w14:srgbClr w14:val="000000"/>
            </w14:solidFill>
            <w14:prstDash w14:val="solid"/>
            <w14:miter w14:val="0"/>
          </w14:textOutline>
        </w:rPr>
        <w:t>8、</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0"/>
          </w14:textOutline>
        </w:rPr>
        <w:t>公允价值变动收益</w:t>
      </w:r>
    </w:p>
    <w:p>
      <w:pPr>
        <w:spacing w:before="68" w:line="282"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6"/>
        <w:gridCol w:w="1982"/>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5216" w:type="dxa"/>
            <w:vAlign w:val="top"/>
          </w:tcPr>
          <w:p>
            <w:pPr>
              <w:spacing w:before="36" w:line="216" w:lineRule="auto"/>
              <w:ind w:left="1248"/>
              <w:rPr>
                <w:rFonts w:ascii="宋体" w:hAnsi="宋体" w:eastAsia="宋体" w:cs="宋体"/>
                <w:sz w:val="21"/>
                <w:szCs w:val="21"/>
              </w:rPr>
            </w:pPr>
            <w:r>
              <w:rPr>
                <w:rFonts w:ascii="宋体" w:hAnsi="宋体" w:eastAsia="宋体" w:cs="宋体"/>
                <w:spacing w:val="-1"/>
                <w:sz w:val="21"/>
                <w:szCs w:val="21"/>
              </w:rPr>
              <w:t>产生公允价</w:t>
            </w:r>
            <w:r>
              <w:rPr>
                <w:rFonts w:ascii="宋体" w:hAnsi="宋体" w:eastAsia="宋体" w:cs="宋体"/>
                <w:sz w:val="21"/>
                <w:szCs w:val="21"/>
              </w:rPr>
              <w:t>值变动收益的来源</w:t>
            </w:r>
          </w:p>
        </w:tc>
        <w:tc>
          <w:tcPr>
            <w:tcW w:w="1982" w:type="dxa"/>
            <w:vAlign w:val="top"/>
          </w:tcPr>
          <w:p>
            <w:pPr>
              <w:spacing w:before="36" w:line="216" w:lineRule="auto"/>
              <w:ind w:left="469"/>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1844" w:type="dxa"/>
            <w:vAlign w:val="top"/>
          </w:tcPr>
          <w:p>
            <w:pPr>
              <w:spacing w:before="36" w:line="216" w:lineRule="auto"/>
              <w:ind w:left="402"/>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216" w:type="dxa"/>
            <w:vAlign w:val="top"/>
          </w:tcPr>
          <w:p>
            <w:pPr>
              <w:spacing w:before="30" w:line="218" w:lineRule="auto"/>
              <w:ind w:left="120"/>
              <w:rPr>
                <w:rFonts w:ascii="宋体" w:hAnsi="宋体" w:eastAsia="宋体" w:cs="宋体"/>
                <w:sz w:val="21"/>
                <w:szCs w:val="21"/>
              </w:rPr>
            </w:pPr>
            <w:r>
              <w:rPr>
                <w:rFonts w:ascii="宋体" w:hAnsi="宋体" w:eastAsia="宋体" w:cs="宋体"/>
                <w:spacing w:val="-2"/>
                <w:sz w:val="21"/>
                <w:szCs w:val="21"/>
              </w:rPr>
              <w:t>交易</w:t>
            </w:r>
            <w:r>
              <w:rPr>
                <w:rFonts w:ascii="宋体" w:hAnsi="宋体" w:eastAsia="宋体" w:cs="宋体"/>
                <w:spacing w:val="-1"/>
                <w:sz w:val="21"/>
                <w:szCs w:val="21"/>
              </w:rPr>
              <w:t>性金融资产</w:t>
            </w:r>
          </w:p>
        </w:tc>
        <w:tc>
          <w:tcPr>
            <w:tcW w:w="1982" w:type="dxa"/>
            <w:vAlign w:val="top"/>
          </w:tcPr>
          <w:p>
            <w:pPr>
              <w:rPr>
                <w:rFonts w:ascii="Arial"/>
                <w:sz w:val="21"/>
              </w:rPr>
            </w:pPr>
          </w:p>
        </w:tc>
        <w:tc>
          <w:tcPr>
            <w:tcW w:w="18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216" w:type="dxa"/>
            <w:vAlign w:val="top"/>
          </w:tcPr>
          <w:p>
            <w:pPr>
              <w:spacing w:before="30" w:line="215" w:lineRule="auto"/>
              <w:ind w:left="116"/>
              <w:rPr>
                <w:rFonts w:ascii="宋体" w:hAnsi="宋体" w:eastAsia="宋体" w:cs="宋体"/>
                <w:sz w:val="21"/>
                <w:szCs w:val="21"/>
              </w:rPr>
            </w:pPr>
            <w:r>
              <w:rPr>
                <w:rFonts w:ascii="宋体" w:hAnsi="宋体" w:eastAsia="宋体" w:cs="宋体"/>
                <w:spacing w:val="-9"/>
                <w:sz w:val="21"/>
                <w:szCs w:val="21"/>
              </w:rPr>
              <w:t>其</w:t>
            </w:r>
            <w:r>
              <w:rPr>
                <w:rFonts w:ascii="宋体" w:hAnsi="宋体" w:eastAsia="宋体" w:cs="宋体"/>
                <w:spacing w:val="-5"/>
                <w:sz w:val="21"/>
                <w:szCs w:val="21"/>
              </w:rPr>
              <w:t>中： 衍生金融工具产生的公允价值变动收益</w:t>
            </w:r>
          </w:p>
        </w:tc>
        <w:tc>
          <w:tcPr>
            <w:tcW w:w="1982" w:type="dxa"/>
            <w:vAlign w:val="top"/>
          </w:tcPr>
          <w:p>
            <w:pPr>
              <w:rPr>
                <w:rFonts w:ascii="Arial"/>
                <w:sz w:val="21"/>
              </w:rPr>
            </w:pPr>
          </w:p>
        </w:tc>
        <w:tc>
          <w:tcPr>
            <w:tcW w:w="18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216" w:type="dxa"/>
            <w:vAlign w:val="top"/>
          </w:tcPr>
          <w:p>
            <w:pPr>
              <w:spacing w:before="31" w:line="217" w:lineRule="auto"/>
              <w:ind w:left="120"/>
              <w:rPr>
                <w:rFonts w:ascii="宋体" w:hAnsi="宋体" w:eastAsia="宋体" w:cs="宋体"/>
                <w:sz w:val="21"/>
                <w:szCs w:val="21"/>
              </w:rPr>
            </w:pPr>
            <w:r>
              <w:rPr>
                <w:rFonts w:ascii="宋体" w:hAnsi="宋体" w:eastAsia="宋体" w:cs="宋体"/>
                <w:spacing w:val="-2"/>
                <w:sz w:val="21"/>
                <w:szCs w:val="21"/>
              </w:rPr>
              <w:t>交易</w:t>
            </w:r>
            <w:r>
              <w:rPr>
                <w:rFonts w:ascii="宋体" w:hAnsi="宋体" w:eastAsia="宋体" w:cs="宋体"/>
                <w:spacing w:val="-1"/>
                <w:sz w:val="21"/>
                <w:szCs w:val="21"/>
              </w:rPr>
              <w:t>性金融负债</w:t>
            </w:r>
          </w:p>
        </w:tc>
        <w:tc>
          <w:tcPr>
            <w:tcW w:w="1982" w:type="dxa"/>
            <w:vAlign w:val="top"/>
          </w:tcPr>
          <w:p>
            <w:pPr>
              <w:rPr>
                <w:rFonts w:ascii="Arial"/>
                <w:sz w:val="21"/>
              </w:rPr>
            </w:pPr>
          </w:p>
        </w:tc>
        <w:tc>
          <w:tcPr>
            <w:tcW w:w="18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216" w:type="dxa"/>
            <w:vAlign w:val="top"/>
          </w:tcPr>
          <w:p>
            <w:pPr>
              <w:spacing w:before="32" w:line="216" w:lineRule="auto"/>
              <w:ind w:left="117"/>
              <w:rPr>
                <w:rFonts w:ascii="宋体" w:hAnsi="宋体" w:eastAsia="宋体" w:cs="宋体"/>
                <w:sz w:val="21"/>
                <w:szCs w:val="21"/>
              </w:rPr>
            </w:pPr>
            <w:r>
              <w:rPr>
                <w:rFonts w:ascii="宋体" w:hAnsi="宋体" w:eastAsia="宋体" w:cs="宋体"/>
                <w:spacing w:val="-1"/>
                <w:sz w:val="21"/>
                <w:szCs w:val="21"/>
              </w:rPr>
              <w:t>按公允价值</w:t>
            </w:r>
            <w:r>
              <w:rPr>
                <w:rFonts w:ascii="宋体" w:hAnsi="宋体" w:eastAsia="宋体" w:cs="宋体"/>
                <w:sz w:val="21"/>
                <w:szCs w:val="21"/>
              </w:rPr>
              <w:t>计量的投资性房地产</w:t>
            </w:r>
          </w:p>
        </w:tc>
        <w:tc>
          <w:tcPr>
            <w:tcW w:w="1982" w:type="dxa"/>
            <w:vAlign w:val="top"/>
          </w:tcPr>
          <w:p>
            <w:pPr>
              <w:rPr>
                <w:rFonts w:ascii="Arial"/>
                <w:sz w:val="21"/>
              </w:rPr>
            </w:pPr>
          </w:p>
        </w:tc>
        <w:tc>
          <w:tcPr>
            <w:tcW w:w="18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216" w:type="dxa"/>
            <w:vAlign w:val="top"/>
          </w:tcPr>
          <w:p>
            <w:pPr>
              <w:spacing w:before="31" w:line="214" w:lineRule="auto"/>
              <w:ind w:left="139"/>
              <w:rPr>
                <w:rFonts w:ascii="宋体" w:hAnsi="宋体" w:eastAsia="宋体" w:cs="宋体"/>
                <w:sz w:val="21"/>
                <w:szCs w:val="21"/>
              </w:rPr>
            </w:pPr>
            <w:r>
              <w:rPr>
                <w:rFonts w:ascii="宋体" w:hAnsi="宋体" w:eastAsia="宋体" w:cs="宋体"/>
                <w:spacing w:val="-2"/>
                <w:sz w:val="21"/>
                <w:szCs w:val="21"/>
              </w:rPr>
              <w:t>以公允价值</w:t>
            </w:r>
            <w:r>
              <w:rPr>
                <w:rFonts w:ascii="宋体" w:hAnsi="宋体" w:eastAsia="宋体" w:cs="宋体"/>
                <w:spacing w:val="-1"/>
                <w:sz w:val="21"/>
                <w:szCs w:val="21"/>
              </w:rPr>
              <w:t>计量且其变动计入当期损益的金融资产</w:t>
            </w:r>
          </w:p>
        </w:tc>
        <w:tc>
          <w:tcPr>
            <w:tcW w:w="1982" w:type="dxa"/>
            <w:vAlign w:val="top"/>
          </w:tcPr>
          <w:p>
            <w:pPr>
              <w:spacing w:before="45" w:line="201" w:lineRule="auto"/>
              <w:ind w:left="92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26,816.25</w:t>
            </w:r>
          </w:p>
        </w:tc>
        <w:tc>
          <w:tcPr>
            <w:tcW w:w="1844" w:type="dxa"/>
            <w:vAlign w:val="top"/>
          </w:tcPr>
          <w:p>
            <w:pPr>
              <w:spacing w:before="45" w:line="201" w:lineRule="auto"/>
              <w:ind w:left="7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550,342.</w:t>
            </w:r>
            <w:r>
              <w:rPr>
                <w:rFonts w:ascii="Times New Roman" w:hAnsi="Times New Roman" w:eastAsia="Times New Roman" w:cs="Times New Roman"/>
                <w:sz w:val="21"/>
                <w:szCs w:val="21"/>
              </w:rPr>
              <w:t>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5216" w:type="dxa"/>
            <w:vAlign w:val="top"/>
          </w:tcPr>
          <w:p>
            <w:pPr>
              <w:rPr>
                <w:rFonts w:ascii="Arial"/>
                <w:sz w:val="21"/>
              </w:rPr>
            </w:pPr>
          </w:p>
        </w:tc>
        <w:tc>
          <w:tcPr>
            <w:tcW w:w="1982" w:type="dxa"/>
            <w:vAlign w:val="top"/>
          </w:tcPr>
          <w:p>
            <w:pPr>
              <w:rPr>
                <w:rFonts w:ascii="Arial"/>
                <w:sz w:val="21"/>
              </w:rPr>
            </w:pPr>
          </w:p>
        </w:tc>
        <w:tc>
          <w:tcPr>
            <w:tcW w:w="18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5216" w:type="dxa"/>
            <w:vAlign w:val="top"/>
          </w:tcPr>
          <w:p>
            <w:pPr>
              <w:spacing w:before="34" w:line="218" w:lineRule="auto"/>
              <w:ind w:left="2404"/>
              <w:rPr>
                <w:rFonts w:ascii="宋体" w:hAnsi="宋体" w:eastAsia="宋体" w:cs="宋体"/>
                <w:sz w:val="21"/>
                <w:szCs w:val="21"/>
              </w:rPr>
            </w:pPr>
            <w:r>
              <w:rPr>
                <w:rFonts w:ascii="宋体" w:hAnsi="宋体" w:eastAsia="宋体" w:cs="宋体"/>
                <w:spacing w:val="-2"/>
                <w:sz w:val="21"/>
                <w:szCs w:val="21"/>
              </w:rPr>
              <w:t>合计</w:t>
            </w:r>
          </w:p>
        </w:tc>
        <w:tc>
          <w:tcPr>
            <w:tcW w:w="1982" w:type="dxa"/>
            <w:vAlign w:val="top"/>
          </w:tcPr>
          <w:p>
            <w:pPr>
              <w:spacing w:before="64" w:line="201" w:lineRule="auto"/>
              <w:ind w:left="92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26,816.25</w:t>
            </w:r>
          </w:p>
        </w:tc>
        <w:tc>
          <w:tcPr>
            <w:tcW w:w="1844" w:type="dxa"/>
            <w:vAlign w:val="top"/>
          </w:tcPr>
          <w:p>
            <w:pPr>
              <w:spacing w:before="64" w:line="201" w:lineRule="auto"/>
              <w:ind w:left="7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550,342.</w:t>
            </w:r>
            <w:r>
              <w:rPr>
                <w:rFonts w:ascii="Times New Roman" w:hAnsi="Times New Roman" w:eastAsia="Times New Roman" w:cs="Times New Roman"/>
                <w:sz w:val="21"/>
                <w:szCs w:val="21"/>
              </w:rPr>
              <w:t>47</w:t>
            </w:r>
          </w:p>
        </w:tc>
      </w:tr>
    </w:tbl>
    <w:p>
      <w:pPr>
        <w:spacing w:line="250" w:lineRule="auto"/>
        <w:rPr>
          <w:rFonts w:ascii="Arial"/>
          <w:sz w:val="21"/>
        </w:rPr>
      </w:pPr>
    </w:p>
    <w:p>
      <w:pPr>
        <w:spacing w:line="250" w:lineRule="auto"/>
        <w:rPr>
          <w:rFonts w:ascii="Arial"/>
          <w:sz w:val="21"/>
        </w:rPr>
      </w:pPr>
    </w:p>
    <w:p>
      <w:pPr>
        <w:spacing w:before="69" w:line="221" w:lineRule="auto"/>
        <w:ind w:left="122"/>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0"/>
          </w14:textOutline>
        </w:rPr>
        <w:t>6</w:t>
      </w:r>
      <w:r>
        <w:rPr>
          <w:rFonts w:ascii="宋体" w:hAnsi="宋体" w:eastAsia="宋体" w:cs="宋体"/>
          <w:spacing w:val="-11"/>
          <w:sz w:val="21"/>
          <w:szCs w:val="21"/>
          <w14:textOutline w14:w="3831" w14:cap="flat" w14:cmpd="sng">
            <w14:solidFill>
              <w14:srgbClr w14:val="000000"/>
            </w14:solidFill>
            <w14:prstDash w14:val="solid"/>
            <w14:miter w14:val="0"/>
          </w14:textOutline>
        </w:rPr>
        <w:t>9、</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0"/>
          </w14:textOutline>
        </w:rPr>
        <w:t>信用减值损失</w:t>
      </w:r>
    </w:p>
    <w:p>
      <w:pPr>
        <w:spacing w:before="68"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3"/>
        <w:gridCol w:w="2687"/>
        <w:gridCol w:w="27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653" w:type="dxa"/>
            <w:tcBorders>
              <w:right w:val="single" w:color="000000" w:sz="4" w:space="0"/>
            </w:tcBorders>
            <w:vAlign w:val="top"/>
          </w:tcPr>
          <w:p>
            <w:pPr>
              <w:spacing w:before="37" w:line="218" w:lineRule="auto"/>
              <w:ind w:left="1626"/>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687" w:type="dxa"/>
            <w:tcBorders>
              <w:left w:val="single" w:color="000000" w:sz="4" w:space="0"/>
              <w:right w:val="single" w:color="000000" w:sz="4" w:space="0"/>
            </w:tcBorders>
            <w:vAlign w:val="top"/>
          </w:tcPr>
          <w:p>
            <w:pPr>
              <w:spacing w:before="37" w:line="218" w:lineRule="auto"/>
              <w:ind w:left="822"/>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2714" w:type="dxa"/>
            <w:tcBorders>
              <w:left w:val="single" w:color="000000" w:sz="4" w:space="0"/>
            </w:tcBorders>
            <w:vAlign w:val="top"/>
          </w:tcPr>
          <w:p>
            <w:pPr>
              <w:spacing w:before="37" w:line="218" w:lineRule="auto"/>
              <w:ind w:left="837"/>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653" w:type="dxa"/>
            <w:tcBorders>
              <w:right w:val="single" w:color="000000" w:sz="4" w:space="0"/>
            </w:tcBorders>
            <w:vAlign w:val="top"/>
          </w:tcPr>
          <w:p>
            <w:pPr>
              <w:spacing w:before="32" w:line="220" w:lineRule="auto"/>
              <w:ind w:left="116"/>
              <w:rPr>
                <w:rFonts w:ascii="宋体" w:hAnsi="宋体" w:eastAsia="宋体" w:cs="宋体"/>
                <w:sz w:val="21"/>
                <w:szCs w:val="21"/>
              </w:rPr>
            </w:pPr>
            <w:r>
              <w:rPr>
                <w:rFonts w:ascii="宋体" w:hAnsi="宋体" w:eastAsia="宋体" w:cs="宋体"/>
                <w:spacing w:val="-1"/>
                <w:sz w:val="21"/>
                <w:szCs w:val="21"/>
              </w:rPr>
              <w:t>应收票据坏</w:t>
            </w:r>
            <w:r>
              <w:rPr>
                <w:rFonts w:ascii="宋体" w:hAnsi="宋体" w:eastAsia="宋体" w:cs="宋体"/>
                <w:sz w:val="21"/>
                <w:szCs w:val="21"/>
              </w:rPr>
              <w:t>账损失</w:t>
            </w:r>
          </w:p>
        </w:tc>
        <w:tc>
          <w:tcPr>
            <w:tcW w:w="2687" w:type="dxa"/>
            <w:tcBorders>
              <w:left w:val="single" w:color="000000" w:sz="4" w:space="0"/>
              <w:right w:val="single" w:color="000000" w:sz="4" w:space="0"/>
            </w:tcBorders>
            <w:vAlign w:val="top"/>
          </w:tcPr>
          <w:p>
            <w:pPr>
              <w:rPr>
                <w:rFonts w:ascii="Arial"/>
                <w:sz w:val="21"/>
              </w:rPr>
            </w:pPr>
          </w:p>
        </w:tc>
        <w:tc>
          <w:tcPr>
            <w:tcW w:w="2714"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653" w:type="dxa"/>
            <w:tcBorders>
              <w:right w:val="single" w:color="000000" w:sz="4" w:space="0"/>
            </w:tcBorders>
            <w:vAlign w:val="top"/>
          </w:tcPr>
          <w:p>
            <w:pPr>
              <w:spacing w:before="32" w:line="219" w:lineRule="auto"/>
              <w:ind w:left="116"/>
              <w:rPr>
                <w:rFonts w:ascii="宋体" w:hAnsi="宋体" w:eastAsia="宋体" w:cs="宋体"/>
                <w:sz w:val="21"/>
                <w:szCs w:val="21"/>
              </w:rPr>
            </w:pPr>
            <w:r>
              <w:rPr>
                <w:rFonts w:ascii="宋体" w:hAnsi="宋体" w:eastAsia="宋体" w:cs="宋体"/>
                <w:spacing w:val="-1"/>
                <w:sz w:val="21"/>
                <w:szCs w:val="21"/>
              </w:rPr>
              <w:t>应收账款坏</w:t>
            </w:r>
            <w:r>
              <w:rPr>
                <w:rFonts w:ascii="宋体" w:hAnsi="宋体" w:eastAsia="宋体" w:cs="宋体"/>
                <w:sz w:val="21"/>
                <w:szCs w:val="21"/>
              </w:rPr>
              <w:t>账损失</w:t>
            </w:r>
          </w:p>
        </w:tc>
        <w:tc>
          <w:tcPr>
            <w:tcW w:w="2687" w:type="dxa"/>
            <w:tcBorders>
              <w:left w:val="single" w:color="000000" w:sz="4" w:space="0"/>
              <w:right w:val="single" w:color="000000" w:sz="4" w:space="0"/>
            </w:tcBorders>
            <w:vAlign w:val="top"/>
          </w:tcPr>
          <w:p>
            <w:pPr>
              <w:rPr>
                <w:rFonts w:ascii="Arial"/>
                <w:sz w:val="21"/>
              </w:rPr>
            </w:pPr>
          </w:p>
        </w:tc>
        <w:tc>
          <w:tcPr>
            <w:tcW w:w="2714"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653" w:type="dxa"/>
            <w:tcBorders>
              <w:right w:val="single" w:color="000000" w:sz="4" w:space="0"/>
            </w:tcBorders>
            <w:vAlign w:val="top"/>
          </w:tcPr>
          <w:p>
            <w:pPr>
              <w:spacing w:before="33" w:line="217" w:lineRule="auto"/>
              <w:ind w:left="116"/>
              <w:rPr>
                <w:rFonts w:ascii="宋体" w:hAnsi="宋体" w:eastAsia="宋体" w:cs="宋体"/>
                <w:sz w:val="21"/>
                <w:szCs w:val="21"/>
              </w:rPr>
            </w:pPr>
            <w:r>
              <w:rPr>
                <w:rFonts w:ascii="宋体" w:hAnsi="宋体" w:eastAsia="宋体" w:cs="宋体"/>
                <w:spacing w:val="-1"/>
                <w:sz w:val="21"/>
                <w:szCs w:val="21"/>
              </w:rPr>
              <w:t>其他应收款坏</w:t>
            </w:r>
            <w:r>
              <w:rPr>
                <w:rFonts w:ascii="宋体" w:hAnsi="宋体" w:eastAsia="宋体" w:cs="宋体"/>
                <w:sz w:val="21"/>
                <w:szCs w:val="21"/>
              </w:rPr>
              <w:t>账损失</w:t>
            </w:r>
          </w:p>
        </w:tc>
        <w:tc>
          <w:tcPr>
            <w:tcW w:w="2687" w:type="dxa"/>
            <w:tcBorders>
              <w:left w:val="single" w:color="000000" w:sz="4" w:space="0"/>
              <w:right w:val="single" w:color="000000" w:sz="4" w:space="0"/>
            </w:tcBorders>
            <w:vAlign w:val="top"/>
          </w:tcPr>
          <w:p>
            <w:pPr>
              <w:rPr>
                <w:rFonts w:ascii="Arial"/>
                <w:sz w:val="21"/>
              </w:rPr>
            </w:pPr>
          </w:p>
        </w:tc>
        <w:tc>
          <w:tcPr>
            <w:tcW w:w="2714"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653" w:type="dxa"/>
            <w:tcBorders>
              <w:right w:val="single" w:color="000000" w:sz="4" w:space="0"/>
            </w:tcBorders>
            <w:vAlign w:val="top"/>
          </w:tcPr>
          <w:p>
            <w:pPr>
              <w:spacing w:before="36" w:line="216" w:lineRule="auto"/>
              <w:ind w:left="116"/>
              <w:rPr>
                <w:rFonts w:ascii="宋体" w:hAnsi="宋体" w:eastAsia="宋体" w:cs="宋体"/>
                <w:sz w:val="21"/>
                <w:szCs w:val="21"/>
              </w:rPr>
            </w:pPr>
            <w:r>
              <w:rPr>
                <w:rFonts w:ascii="宋体" w:hAnsi="宋体" w:eastAsia="宋体" w:cs="宋体"/>
                <w:spacing w:val="-1"/>
                <w:sz w:val="21"/>
                <w:szCs w:val="21"/>
              </w:rPr>
              <w:t>债权投资减值</w:t>
            </w:r>
            <w:r>
              <w:rPr>
                <w:rFonts w:ascii="宋体" w:hAnsi="宋体" w:eastAsia="宋体" w:cs="宋体"/>
                <w:sz w:val="21"/>
                <w:szCs w:val="21"/>
              </w:rPr>
              <w:t>损失</w:t>
            </w:r>
          </w:p>
        </w:tc>
        <w:tc>
          <w:tcPr>
            <w:tcW w:w="2687" w:type="dxa"/>
            <w:tcBorders>
              <w:left w:val="single" w:color="000000" w:sz="4" w:space="0"/>
              <w:right w:val="single" w:color="000000" w:sz="4" w:space="0"/>
            </w:tcBorders>
            <w:vAlign w:val="top"/>
          </w:tcPr>
          <w:p>
            <w:pPr>
              <w:rPr>
                <w:rFonts w:ascii="Arial"/>
                <w:sz w:val="21"/>
              </w:rPr>
            </w:pPr>
          </w:p>
        </w:tc>
        <w:tc>
          <w:tcPr>
            <w:tcW w:w="2714"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653" w:type="dxa"/>
            <w:tcBorders>
              <w:right w:val="single" w:color="000000" w:sz="4" w:space="0"/>
            </w:tcBorders>
            <w:vAlign w:val="top"/>
          </w:tcPr>
          <w:p>
            <w:pPr>
              <w:spacing w:before="35" w:line="218" w:lineRule="auto"/>
              <w:ind w:left="116"/>
              <w:rPr>
                <w:rFonts w:ascii="宋体" w:hAnsi="宋体" w:eastAsia="宋体" w:cs="宋体"/>
                <w:sz w:val="21"/>
                <w:szCs w:val="21"/>
              </w:rPr>
            </w:pPr>
            <w:r>
              <w:rPr>
                <w:rFonts w:ascii="宋体" w:hAnsi="宋体" w:eastAsia="宋体" w:cs="宋体"/>
                <w:spacing w:val="-1"/>
                <w:sz w:val="21"/>
                <w:szCs w:val="21"/>
              </w:rPr>
              <w:t>其他债权投资</w:t>
            </w:r>
            <w:r>
              <w:rPr>
                <w:rFonts w:ascii="宋体" w:hAnsi="宋体" w:eastAsia="宋体" w:cs="宋体"/>
                <w:sz w:val="21"/>
                <w:szCs w:val="21"/>
              </w:rPr>
              <w:t>减值损失</w:t>
            </w:r>
          </w:p>
        </w:tc>
        <w:tc>
          <w:tcPr>
            <w:tcW w:w="2687" w:type="dxa"/>
            <w:tcBorders>
              <w:left w:val="single" w:color="000000" w:sz="4" w:space="0"/>
              <w:right w:val="single" w:color="000000" w:sz="4" w:space="0"/>
            </w:tcBorders>
            <w:vAlign w:val="top"/>
          </w:tcPr>
          <w:p>
            <w:pPr>
              <w:rPr>
                <w:rFonts w:ascii="Arial"/>
                <w:sz w:val="21"/>
              </w:rPr>
            </w:pPr>
          </w:p>
        </w:tc>
        <w:tc>
          <w:tcPr>
            <w:tcW w:w="2714"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653" w:type="dxa"/>
            <w:tcBorders>
              <w:right w:val="single" w:color="000000" w:sz="4" w:space="0"/>
            </w:tcBorders>
            <w:vAlign w:val="top"/>
          </w:tcPr>
          <w:p>
            <w:pPr>
              <w:spacing w:before="35" w:line="215" w:lineRule="auto"/>
              <w:ind w:left="116"/>
              <w:rPr>
                <w:rFonts w:ascii="宋体" w:hAnsi="宋体" w:eastAsia="宋体" w:cs="宋体"/>
                <w:sz w:val="21"/>
                <w:szCs w:val="21"/>
              </w:rPr>
            </w:pPr>
            <w:r>
              <w:rPr>
                <w:rFonts w:ascii="宋体" w:hAnsi="宋体" w:eastAsia="宋体" w:cs="宋体"/>
                <w:spacing w:val="-1"/>
                <w:sz w:val="21"/>
                <w:szCs w:val="21"/>
              </w:rPr>
              <w:t>长期应收款坏</w:t>
            </w:r>
            <w:r>
              <w:rPr>
                <w:rFonts w:ascii="宋体" w:hAnsi="宋体" w:eastAsia="宋体" w:cs="宋体"/>
                <w:sz w:val="21"/>
                <w:szCs w:val="21"/>
              </w:rPr>
              <w:t>账损失</w:t>
            </w:r>
          </w:p>
        </w:tc>
        <w:tc>
          <w:tcPr>
            <w:tcW w:w="2687" w:type="dxa"/>
            <w:tcBorders>
              <w:left w:val="single" w:color="000000" w:sz="4" w:space="0"/>
              <w:right w:val="single" w:color="000000" w:sz="4" w:space="0"/>
            </w:tcBorders>
            <w:vAlign w:val="top"/>
          </w:tcPr>
          <w:p>
            <w:pPr>
              <w:rPr>
                <w:rFonts w:ascii="Arial"/>
                <w:sz w:val="21"/>
              </w:rPr>
            </w:pPr>
          </w:p>
        </w:tc>
        <w:tc>
          <w:tcPr>
            <w:tcW w:w="2714"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653" w:type="dxa"/>
            <w:tcBorders>
              <w:right w:val="single" w:color="000000" w:sz="4" w:space="0"/>
            </w:tcBorders>
            <w:vAlign w:val="top"/>
          </w:tcPr>
          <w:p>
            <w:pPr>
              <w:spacing w:before="37" w:line="215" w:lineRule="auto"/>
              <w:ind w:left="116"/>
              <w:rPr>
                <w:rFonts w:ascii="宋体" w:hAnsi="宋体" w:eastAsia="宋体" w:cs="宋体"/>
                <w:sz w:val="21"/>
                <w:szCs w:val="21"/>
              </w:rPr>
            </w:pPr>
            <w:r>
              <w:rPr>
                <w:rFonts w:ascii="宋体" w:hAnsi="宋体" w:eastAsia="宋体" w:cs="宋体"/>
                <w:spacing w:val="-1"/>
                <w:sz w:val="21"/>
                <w:szCs w:val="21"/>
              </w:rPr>
              <w:t>合同资产减值</w:t>
            </w:r>
            <w:r>
              <w:rPr>
                <w:rFonts w:ascii="宋体" w:hAnsi="宋体" w:eastAsia="宋体" w:cs="宋体"/>
                <w:sz w:val="21"/>
                <w:szCs w:val="21"/>
              </w:rPr>
              <w:t>损失</w:t>
            </w:r>
          </w:p>
        </w:tc>
        <w:tc>
          <w:tcPr>
            <w:tcW w:w="2687" w:type="dxa"/>
            <w:tcBorders>
              <w:left w:val="single" w:color="000000" w:sz="4" w:space="0"/>
              <w:right w:val="single" w:color="000000" w:sz="4" w:space="0"/>
            </w:tcBorders>
            <w:vAlign w:val="top"/>
          </w:tcPr>
          <w:p>
            <w:pPr>
              <w:rPr>
                <w:rFonts w:ascii="Arial"/>
                <w:sz w:val="21"/>
              </w:rPr>
            </w:pPr>
          </w:p>
        </w:tc>
        <w:tc>
          <w:tcPr>
            <w:tcW w:w="2714"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653" w:type="dxa"/>
            <w:tcBorders>
              <w:right w:val="single" w:color="000000" w:sz="4" w:space="0"/>
            </w:tcBorders>
            <w:vAlign w:val="top"/>
          </w:tcPr>
          <w:p>
            <w:pPr>
              <w:spacing w:before="36" w:line="217" w:lineRule="auto"/>
              <w:ind w:left="116"/>
              <w:rPr>
                <w:rFonts w:ascii="宋体" w:hAnsi="宋体" w:eastAsia="宋体" w:cs="宋体"/>
                <w:sz w:val="21"/>
                <w:szCs w:val="21"/>
              </w:rPr>
            </w:pPr>
            <w:r>
              <w:rPr>
                <w:rFonts w:ascii="宋体" w:hAnsi="宋体" w:eastAsia="宋体" w:cs="宋体"/>
                <w:spacing w:val="-2"/>
                <w:sz w:val="21"/>
                <w:szCs w:val="21"/>
              </w:rPr>
              <w:t>坏</w:t>
            </w:r>
            <w:r>
              <w:rPr>
                <w:rFonts w:ascii="宋体" w:hAnsi="宋体" w:eastAsia="宋体" w:cs="宋体"/>
                <w:spacing w:val="-1"/>
                <w:sz w:val="21"/>
                <w:szCs w:val="21"/>
              </w:rPr>
              <w:t>账损失</w:t>
            </w:r>
          </w:p>
        </w:tc>
        <w:tc>
          <w:tcPr>
            <w:tcW w:w="2687" w:type="dxa"/>
            <w:tcBorders>
              <w:left w:val="single" w:color="000000" w:sz="4" w:space="0"/>
              <w:right w:val="single" w:color="000000" w:sz="4" w:space="0"/>
            </w:tcBorders>
            <w:vAlign w:val="top"/>
          </w:tcPr>
          <w:p>
            <w:pPr>
              <w:spacing w:before="67" w:line="201" w:lineRule="auto"/>
              <w:ind w:right="97"/>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-25,785,709. 1</w:t>
            </w:r>
            <w:r>
              <w:rPr>
                <w:rFonts w:ascii="Times New Roman" w:hAnsi="Times New Roman" w:eastAsia="Times New Roman" w:cs="Times New Roman"/>
                <w:spacing w:val="-2"/>
                <w:sz w:val="21"/>
                <w:szCs w:val="21"/>
              </w:rPr>
              <w:t>0</w:t>
            </w:r>
          </w:p>
        </w:tc>
        <w:tc>
          <w:tcPr>
            <w:tcW w:w="2714" w:type="dxa"/>
            <w:tcBorders>
              <w:left w:val="single" w:color="000000" w:sz="4" w:space="0"/>
            </w:tcBorders>
            <w:vAlign w:val="top"/>
          </w:tcPr>
          <w:p>
            <w:pPr>
              <w:spacing w:before="50"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-30,65</w:t>
            </w:r>
            <w:r>
              <w:rPr>
                <w:rFonts w:ascii="Times New Roman" w:hAnsi="Times New Roman" w:eastAsia="Times New Roman" w:cs="Times New Roman"/>
                <w:sz w:val="21"/>
                <w:szCs w:val="21"/>
              </w:rPr>
              <w:t>7,658.75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653" w:type="dxa"/>
            <w:tcBorders>
              <w:right w:val="single" w:color="000000" w:sz="4" w:space="0"/>
            </w:tcBorders>
            <w:vAlign w:val="top"/>
          </w:tcPr>
          <w:p>
            <w:pPr>
              <w:spacing w:before="37" w:line="218" w:lineRule="auto"/>
              <w:ind w:left="1624"/>
              <w:rPr>
                <w:rFonts w:ascii="宋体" w:hAnsi="宋体" w:eastAsia="宋体" w:cs="宋体"/>
                <w:sz w:val="21"/>
                <w:szCs w:val="21"/>
              </w:rPr>
            </w:pPr>
            <w:r>
              <w:rPr>
                <w:rFonts w:ascii="宋体" w:hAnsi="宋体" w:eastAsia="宋体" w:cs="宋体"/>
                <w:spacing w:val="-2"/>
                <w:sz w:val="21"/>
                <w:szCs w:val="21"/>
              </w:rPr>
              <w:t>合计</w:t>
            </w:r>
          </w:p>
        </w:tc>
        <w:tc>
          <w:tcPr>
            <w:tcW w:w="2687" w:type="dxa"/>
            <w:tcBorders>
              <w:left w:val="single" w:color="000000" w:sz="4" w:space="0"/>
              <w:right w:val="single" w:color="000000" w:sz="4" w:space="0"/>
            </w:tcBorders>
            <w:vAlign w:val="top"/>
          </w:tcPr>
          <w:p>
            <w:pPr>
              <w:spacing w:before="67" w:line="201" w:lineRule="auto"/>
              <w:ind w:right="97"/>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-25,785,709. 1</w:t>
            </w:r>
            <w:r>
              <w:rPr>
                <w:rFonts w:ascii="Times New Roman" w:hAnsi="Times New Roman" w:eastAsia="Times New Roman" w:cs="Times New Roman"/>
                <w:spacing w:val="-2"/>
                <w:sz w:val="21"/>
                <w:szCs w:val="21"/>
              </w:rPr>
              <w:t>0</w:t>
            </w:r>
          </w:p>
        </w:tc>
        <w:tc>
          <w:tcPr>
            <w:tcW w:w="2714" w:type="dxa"/>
            <w:tcBorders>
              <w:left w:val="single" w:color="000000" w:sz="4" w:space="0"/>
            </w:tcBorders>
            <w:vAlign w:val="top"/>
          </w:tcPr>
          <w:p>
            <w:pPr>
              <w:spacing w:before="50"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-30,65</w:t>
            </w:r>
            <w:r>
              <w:rPr>
                <w:rFonts w:ascii="Times New Roman" w:hAnsi="Times New Roman" w:eastAsia="Times New Roman" w:cs="Times New Roman"/>
                <w:sz w:val="21"/>
                <w:szCs w:val="21"/>
              </w:rPr>
              <w:t>7,658.75</w:t>
            </w:r>
          </w:p>
        </w:tc>
      </w:tr>
    </w:tbl>
    <w:p>
      <w:pPr>
        <w:spacing w:line="260" w:lineRule="auto"/>
        <w:rPr>
          <w:rFonts w:ascii="Arial"/>
          <w:sz w:val="21"/>
        </w:rPr>
      </w:pPr>
    </w:p>
    <w:p>
      <w:pPr>
        <w:spacing w:before="69" w:line="221" w:lineRule="auto"/>
        <w:ind w:left="126"/>
        <w:rPr>
          <w:rFonts w:ascii="宋体" w:hAnsi="宋体" w:eastAsia="宋体" w:cs="宋体"/>
          <w:sz w:val="21"/>
          <w:szCs w:val="21"/>
        </w:rPr>
      </w:pPr>
      <w:r>
        <w:rPr>
          <w:rFonts w:ascii="宋体" w:hAnsi="宋体" w:eastAsia="宋体" w:cs="宋体"/>
          <w:spacing w:val="-13"/>
          <w:sz w:val="21"/>
          <w:szCs w:val="21"/>
          <w14:textOutline w14:w="3831" w14:cap="flat" w14:cmpd="sng">
            <w14:solidFill>
              <w14:srgbClr w14:val="000000"/>
            </w14:solidFill>
            <w14:prstDash w14:val="solid"/>
            <w14:miter w14:val="0"/>
          </w14:textOutline>
        </w:rPr>
        <w:t>7</w:t>
      </w:r>
      <w:r>
        <w:rPr>
          <w:rFonts w:ascii="宋体" w:hAnsi="宋体" w:eastAsia="宋体" w:cs="宋体"/>
          <w:spacing w:val="-12"/>
          <w:sz w:val="21"/>
          <w:szCs w:val="21"/>
          <w14:textOutline w14:w="3831" w14:cap="flat" w14:cmpd="sng">
            <w14:solidFill>
              <w14:srgbClr w14:val="000000"/>
            </w14:solidFill>
            <w14:prstDash w14:val="solid"/>
            <w14:miter w14:val="0"/>
          </w14:textOutline>
        </w:rPr>
        <w:t>0、</w:t>
      </w:r>
      <w:r>
        <w:rPr>
          <w:rFonts w:ascii="宋体" w:hAnsi="宋体" w:eastAsia="宋体" w:cs="宋体"/>
          <w:spacing w:val="-12"/>
          <w:sz w:val="21"/>
          <w:szCs w:val="21"/>
        </w:rPr>
        <w:t xml:space="preserve">  </w:t>
      </w:r>
      <w:r>
        <w:rPr>
          <w:rFonts w:ascii="宋体" w:hAnsi="宋体" w:eastAsia="宋体" w:cs="宋体"/>
          <w:spacing w:val="-12"/>
          <w:sz w:val="21"/>
          <w:szCs w:val="21"/>
          <w14:textOutline w14:w="3831" w14:cap="flat" w14:cmpd="sng">
            <w14:solidFill>
              <w14:srgbClr w14:val="000000"/>
            </w14:solidFill>
            <w14:prstDash w14:val="solid"/>
            <w14:miter w14:val="0"/>
          </w14:textOutline>
        </w:rPr>
        <w:t>资产减值损失</w:t>
      </w:r>
    </w:p>
    <w:p>
      <w:pPr>
        <w:spacing w:before="68"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3"/>
        <w:gridCol w:w="2084"/>
        <w:gridCol w:w="23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623" w:type="dxa"/>
            <w:vAlign w:val="top"/>
          </w:tcPr>
          <w:p>
            <w:pPr>
              <w:spacing w:before="34" w:line="216" w:lineRule="auto"/>
              <w:ind w:left="2111"/>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084" w:type="dxa"/>
            <w:vAlign w:val="top"/>
          </w:tcPr>
          <w:p>
            <w:pPr>
              <w:spacing w:before="34" w:line="216" w:lineRule="auto"/>
              <w:ind w:left="522"/>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2347" w:type="dxa"/>
            <w:vAlign w:val="top"/>
          </w:tcPr>
          <w:p>
            <w:pPr>
              <w:spacing w:before="34" w:line="216" w:lineRule="auto"/>
              <w:ind w:left="655"/>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623" w:type="dxa"/>
            <w:vAlign w:val="top"/>
          </w:tcPr>
          <w:p>
            <w:pPr>
              <w:spacing w:before="32" w:line="215" w:lineRule="auto"/>
              <w:ind w:left="119"/>
              <w:rPr>
                <w:rFonts w:ascii="宋体" w:hAnsi="宋体" w:eastAsia="宋体" w:cs="宋体"/>
                <w:sz w:val="21"/>
                <w:szCs w:val="21"/>
              </w:rPr>
            </w:pPr>
            <w:r>
              <w:rPr>
                <w:rFonts w:ascii="宋体" w:hAnsi="宋体" w:eastAsia="宋体" w:cs="宋体"/>
                <w:spacing w:val="-2"/>
                <w:sz w:val="21"/>
                <w:szCs w:val="21"/>
              </w:rPr>
              <w:t>一、</w:t>
            </w:r>
            <w:r>
              <w:rPr>
                <w:rFonts w:ascii="宋体" w:hAnsi="宋体" w:eastAsia="宋体" w:cs="宋体"/>
                <w:spacing w:val="-1"/>
                <w:sz w:val="21"/>
                <w:szCs w:val="21"/>
              </w:rPr>
              <w:t>坏账损失</w:t>
            </w:r>
          </w:p>
        </w:tc>
        <w:tc>
          <w:tcPr>
            <w:tcW w:w="2084"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623" w:type="dxa"/>
            <w:vAlign w:val="top"/>
          </w:tcPr>
          <w:p>
            <w:pPr>
              <w:spacing w:before="31" w:line="216" w:lineRule="auto"/>
              <w:ind w:left="119"/>
              <w:rPr>
                <w:rFonts w:ascii="宋体" w:hAnsi="宋体" w:eastAsia="宋体" w:cs="宋体"/>
                <w:sz w:val="21"/>
                <w:szCs w:val="21"/>
              </w:rPr>
            </w:pPr>
            <w:r>
              <w:rPr>
                <w:rFonts w:ascii="宋体" w:hAnsi="宋体" w:eastAsia="宋体" w:cs="宋体"/>
                <w:spacing w:val="-1"/>
                <w:sz w:val="21"/>
                <w:szCs w:val="21"/>
              </w:rPr>
              <w:t>二、存货跌价损</w:t>
            </w:r>
            <w:r>
              <w:rPr>
                <w:rFonts w:ascii="宋体" w:hAnsi="宋体" w:eastAsia="宋体" w:cs="宋体"/>
                <w:sz w:val="21"/>
                <w:szCs w:val="21"/>
              </w:rPr>
              <w:t>失及合同履约成本减值损失</w:t>
            </w:r>
          </w:p>
        </w:tc>
        <w:tc>
          <w:tcPr>
            <w:tcW w:w="2084" w:type="dxa"/>
            <w:vAlign w:val="top"/>
          </w:tcPr>
          <w:p>
            <w:pPr>
              <w:spacing w:before="61"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706,9</w:t>
            </w:r>
            <w:r>
              <w:rPr>
                <w:rFonts w:ascii="Times New Roman" w:hAnsi="Times New Roman" w:eastAsia="Times New Roman" w:cs="Times New Roman"/>
                <w:sz w:val="21"/>
                <w:szCs w:val="21"/>
              </w:rPr>
              <w:t>71.25</w:t>
            </w:r>
          </w:p>
        </w:tc>
        <w:tc>
          <w:tcPr>
            <w:tcW w:w="2347" w:type="dxa"/>
            <w:vAlign w:val="top"/>
          </w:tcPr>
          <w:p>
            <w:pPr>
              <w:spacing w:before="61" w:line="201" w:lineRule="auto"/>
              <w:ind w:right="99"/>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- 1,712,627.0</w:t>
            </w:r>
            <w:r>
              <w:rPr>
                <w:rFonts w:ascii="Times New Roman" w:hAnsi="Times New Roman" w:eastAsia="Times New Roman" w:cs="Times New Roman"/>
                <w:spacing w:val="-3"/>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623" w:type="dxa"/>
            <w:vAlign w:val="top"/>
          </w:tcPr>
          <w:p>
            <w:pPr>
              <w:spacing w:before="32" w:line="213" w:lineRule="auto"/>
              <w:ind w:left="116"/>
              <w:rPr>
                <w:rFonts w:ascii="宋体" w:hAnsi="宋体" w:eastAsia="宋体" w:cs="宋体"/>
                <w:sz w:val="21"/>
                <w:szCs w:val="21"/>
              </w:rPr>
            </w:pPr>
            <w:r>
              <w:rPr>
                <w:rFonts w:ascii="宋体" w:hAnsi="宋体" w:eastAsia="宋体" w:cs="宋体"/>
                <w:spacing w:val="-1"/>
                <w:sz w:val="21"/>
                <w:szCs w:val="21"/>
              </w:rPr>
              <w:t>三、长期股</w:t>
            </w:r>
            <w:r>
              <w:rPr>
                <w:rFonts w:ascii="宋体" w:hAnsi="宋体" w:eastAsia="宋体" w:cs="宋体"/>
                <w:sz w:val="21"/>
                <w:szCs w:val="21"/>
              </w:rPr>
              <w:t>权投资减值损失</w:t>
            </w:r>
          </w:p>
        </w:tc>
        <w:tc>
          <w:tcPr>
            <w:tcW w:w="2084"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623" w:type="dxa"/>
            <w:vAlign w:val="top"/>
          </w:tcPr>
          <w:p>
            <w:pPr>
              <w:spacing w:before="35" w:line="212" w:lineRule="auto"/>
              <w:ind w:left="135"/>
              <w:rPr>
                <w:rFonts w:ascii="宋体" w:hAnsi="宋体" w:eastAsia="宋体" w:cs="宋体"/>
                <w:sz w:val="21"/>
                <w:szCs w:val="21"/>
              </w:rPr>
            </w:pPr>
            <w:r>
              <w:rPr>
                <w:rFonts w:ascii="宋体" w:hAnsi="宋体" w:eastAsia="宋体" w:cs="宋体"/>
                <w:spacing w:val="-3"/>
                <w:sz w:val="21"/>
                <w:szCs w:val="21"/>
              </w:rPr>
              <w:t>四</w:t>
            </w:r>
            <w:r>
              <w:rPr>
                <w:rFonts w:ascii="宋体" w:hAnsi="宋体" w:eastAsia="宋体" w:cs="宋体"/>
                <w:spacing w:val="-2"/>
                <w:sz w:val="21"/>
                <w:szCs w:val="21"/>
              </w:rPr>
              <w:t>、投资性房地产减值损失</w:t>
            </w:r>
          </w:p>
        </w:tc>
        <w:tc>
          <w:tcPr>
            <w:tcW w:w="2084"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623" w:type="dxa"/>
            <w:vAlign w:val="top"/>
          </w:tcPr>
          <w:p>
            <w:pPr>
              <w:spacing w:before="34" w:line="220" w:lineRule="auto"/>
              <w:ind w:left="119"/>
              <w:rPr>
                <w:rFonts w:ascii="宋体" w:hAnsi="宋体" w:eastAsia="宋体" w:cs="宋体"/>
                <w:sz w:val="21"/>
                <w:szCs w:val="21"/>
              </w:rPr>
            </w:pPr>
            <w:r>
              <w:rPr>
                <w:rFonts w:ascii="宋体" w:hAnsi="宋体" w:eastAsia="宋体" w:cs="宋体"/>
                <w:spacing w:val="-1"/>
                <w:sz w:val="21"/>
                <w:szCs w:val="21"/>
              </w:rPr>
              <w:t>五、固定资产减值</w:t>
            </w:r>
            <w:r>
              <w:rPr>
                <w:rFonts w:ascii="宋体" w:hAnsi="宋体" w:eastAsia="宋体" w:cs="宋体"/>
                <w:sz w:val="21"/>
                <w:szCs w:val="21"/>
              </w:rPr>
              <w:t>损失</w:t>
            </w:r>
          </w:p>
        </w:tc>
        <w:tc>
          <w:tcPr>
            <w:tcW w:w="2084" w:type="dxa"/>
            <w:vAlign w:val="top"/>
          </w:tcPr>
          <w:p>
            <w:pPr>
              <w:rPr>
                <w:rFonts w:ascii="Arial"/>
                <w:sz w:val="21"/>
              </w:rPr>
            </w:pPr>
          </w:p>
        </w:tc>
        <w:tc>
          <w:tcPr>
            <w:tcW w:w="2347" w:type="dxa"/>
            <w:vAlign w:val="top"/>
          </w:tcPr>
          <w:p>
            <w:pPr>
              <w:spacing w:before="64" w:line="201" w:lineRule="auto"/>
              <w:ind w:right="99"/>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w:t>
            </w:r>
            <w:r>
              <w:rPr>
                <w:rFonts w:ascii="Times New Roman" w:hAnsi="Times New Roman" w:eastAsia="Times New Roman" w:cs="Times New Roman"/>
                <w:sz w:val="21"/>
                <w:szCs w:val="21"/>
              </w:rPr>
              <w:t>,199,753.08</w:t>
            </w:r>
          </w:p>
        </w:tc>
      </w:tr>
    </w:tbl>
    <w:p>
      <w:pPr>
        <w:spacing w:line="141" w:lineRule="exact"/>
        <w:rPr>
          <w:rFonts w:ascii="Arial"/>
          <w:sz w:val="12"/>
        </w:rPr>
      </w:pPr>
    </w:p>
    <w:p>
      <w:pPr>
        <w:sectPr>
          <w:footerReference r:id="rId127" w:type="default"/>
          <w:pgSz w:w="11907" w:h="16839"/>
          <w:pgMar w:top="1392" w:right="1162" w:bottom="1395" w:left="1685" w:header="856" w:footer="1191" w:gutter="0"/>
          <w:cols w:space="720" w:num="1"/>
        </w:sectPr>
      </w:pPr>
    </w:p>
    <w:p>
      <w:pPr>
        <w:spacing w:line="132" w:lineRule="exact"/>
      </w:pPr>
    </w:p>
    <w:tbl>
      <w:tblPr>
        <w:tblStyle w:val="4"/>
        <w:tblW w:w="905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3"/>
        <w:gridCol w:w="2084"/>
        <w:gridCol w:w="23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623" w:type="dxa"/>
            <w:vAlign w:val="top"/>
          </w:tcPr>
          <w:p>
            <w:pPr>
              <w:spacing w:before="37" w:line="216" w:lineRule="auto"/>
              <w:ind w:left="117"/>
              <w:rPr>
                <w:rFonts w:ascii="宋体" w:hAnsi="宋体" w:eastAsia="宋体" w:cs="宋体"/>
                <w:sz w:val="21"/>
                <w:szCs w:val="21"/>
              </w:rPr>
            </w:pPr>
            <w:r>
              <w:rPr>
                <w:rFonts w:ascii="宋体" w:hAnsi="宋体" w:eastAsia="宋体" w:cs="宋体"/>
                <w:spacing w:val="-1"/>
                <w:sz w:val="21"/>
                <w:szCs w:val="21"/>
              </w:rPr>
              <w:t>六、工程物资减</w:t>
            </w:r>
            <w:r>
              <w:rPr>
                <w:rFonts w:ascii="宋体" w:hAnsi="宋体" w:eastAsia="宋体" w:cs="宋体"/>
                <w:sz w:val="21"/>
                <w:szCs w:val="21"/>
              </w:rPr>
              <w:t>值损失</w:t>
            </w:r>
          </w:p>
        </w:tc>
        <w:tc>
          <w:tcPr>
            <w:tcW w:w="2084"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623" w:type="dxa"/>
            <w:vAlign w:val="top"/>
          </w:tcPr>
          <w:p>
            <w:pPr>
              <w:spacing w:before="30" w:line="217" w:lineRule="auto"/>
              <w:ind w:left="115"/>
              <w:rPr>
                <w:rFonts w:ascii="宋体" w:hAnsi="宋体" w:eastAsia="宋体" w:cs="宋体"/>
                <w:sz w:val="21"/>
                <w:szCs w:val="21"/>
              </w:rPr>
            </w:pPr>
            <w:r>
              <w:rPr>
                <w:rFonts w:ascii="宋体" w:hAnsi="宋体" w:eastAsia="宋体" w:cs="宋体"/>
                <w:spacing w:val="-1"/>
                <w:sz w:val="21"/>
                <w:szCs w:val="21"/>
              </w:rPr>
              <w:t>七、在建</w:t>
            </w:r>
            <w:r>
              <w:rPr>
                <w:rFonts w:ascii="宋体" w:hAnsi="宋体" w:eastAsia="宋体" w:cs="宋体"/>
                <w:sz w:val="21"/>
                <w:szCs w:val="21"/>
              </w:rPr>
              <w:t>工程减值损失</w:t>
            </w:r>
          </w:p>
        </w:tc>
        <w:tc>
          <w:tcPr>
            <w:tcW w:w="2084"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623" w:type="dxa"/>
            <w:vAlign w:val="top"/>
          </w:tcPr>
          <w:p>
            <w:pPr>
              <w:spacing w:before="31" w:line="214" w:lineRule="auto"/>
              <w:ind w:left="119"/>
              <w:rPr>
                <w:rFonts w:ascii="宋体" w:hAnsi="宋体" w:eastAsia="宋体" w:cs="宋体"/>
                <w:sz w:val="21"/>
                <w:szCs w:val="21"/>
              </w:rPr>
            </w:pPr>
            <w:r>
              <w:rPr>
                <w:rFonts w:ascii="宋体" w:hAnsi="宋体" w:eastAsia="宋体" w:cs="宋体"/>
                <w:spacing w:val="-1"/>
                <w:sz w:val="21"/>
                <w:szCs w:val="21"/>
              </w:rPr>
              <w:t>八、生产性生物资</w:t>
            </w:r>
            <w:r>
              <w:rPr>
                <w:rFonts w:ascii="宋体" w:hAnsi="宋体" w:eastAsia="宋体" w:cs="宋体"/>
                <w:sz w:val="21"/>
                <w:szCs w:val="21"/>
              </w:rPr>
              <w:t>产减值损失</w:t>
            </w:r>
          </w:p>
        </w:tc>
        <w:tc>
          <w:tcPr>
            <w:tcW w:w="2084"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623" w:type="dxa"/>
            <w:vAlign w:val="top"/>
          </w:tcPr>
          <w:p>
            <w:pPr>
              <w:spacing w:before="34" w:line="214" w:lineRule="auto"/>
              <w:ind w:left="121"/>
              <w:rPr>
                <w:rFonts w:ascii="宋体" w:hAnsi="宋体" w:eastAsia="宋体" w:cs="宋体"/>
                <w:sz w:val="21"/>
                <w:szCs w:val="21"/>
              </w:rPr>
            </w:pPr>
            <w:r>
              <w:rPr>
                <w:rFonts w:ascii="宋体" w:hAnsi="宋体" w:eastAsia="宋体" w:cs="宋体"/>
                <w:spacing w:val="-1"/>
                <w:sz w:val="21"/>
                <w:szCs w:val="21"/>
              </w:rPr>
              <w:t>九、油气资产减值损失</w:t>
            </w:r>
          </w:p>
        </w:tc>
        <w:tc>
          <w:tcPr>
            <w:tcW w:w="2084"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623" w:type="dxa"/>
            <w:vAlign w:val="top"/>
          </w:tcPr>
          <w:p>
            <w:pPr>
              <w:spacing w:before="32" w:line="216" w:lineRule="auto"/>
              <w:ind w:left="116"/>
              <w:rPr>
                <w:rFonts w:ascii="宋体" w:hAnsi="宋体" w:eastAsia="宋体" w:cs="宋体"/>
                <w:sz w:val="21"/>
                <w:szCs w:val="21"/>
              </w:rPr>
            </w:pPr>
            <w:r>
              <w:rPr>
                <w:rFonts w:ascii="宋体" w:hAnsi="宋体" w:eastAsia="宋体" w:cs="宋体"/>
                <w:spacing w:val="-1"/>
                <w:sz w:val="21"/>
                <w:szCs w:val="21"/>
              </w:rPr>
              <w:t>十、无形资产</w:t>
            </w:r>
            <w:r>
              <w:rPr>
                <w:rFonts w:ascii="宋体" w:hAnsi="宋体" w:eastAsia="宋体" w:cs="宋体"/>
                <w:sz w:val="21"/>
                <w:szCs w:val="21"/>
              </w:rPr>
              <w:t>减值损失</w:t>
            </w:r>
          </w:p>
        </w:tc>
        <w:tc>
          <w:tcPr>
            <w:tcW w:w="2084"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623" w:type="dxa"/>
            <w:vAlign w:val="top"/>
          </w:tcPr>
          <w:p>
            <w:pPr>
              <w:spacing w:before="32" w:line="213" w:lineRule="auto"/>
              <w:ind w:left="116"/>
              <w:rPr>
                <w:rFonts w:ascii="宋体" w:hAnsi="宋体" w:eastAsia="宋体" w:cs="宋体"/>
                <w:sz w:val="21"/>
                <w:szCs w:val="21"/>
              </w:rPr>
            </w:pPr>
            <w:r>
              <w:rPr>
                <w:rFonts w:ascii="宋体" w:hAnsi="宋体" w:eastAsia="宋体" w:cs="宋体"/>
                <w:spacing w:val="-1"/>
                <w:sz w:val="21"/>
                <w:szCs w:val="21"/>
              </w:rPr>
              <w:t>十一、商誉减</w:t>
            </w:r>
            <w:r>
              <w:rPr>
                <w:rFonts w:ascii="宋体" w:hAnsi="宋体" w:eastAsia="宋体" w:cs="宋体"/>
                <w:sz w:val="21"/>
                <w:szCs w:val="21"/>
              </w:rPr>
              <w:t>值损失</w:t>
            </w:r>
          </w:p>
        </w:tc>
        <w:tc>
          <w:tcPr>
            <w:tcW w:w="2084"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623" w:type="dxa"/>
            <w:vAlign w:val="top"/>
          </w:tcPr>
          <w:p>
            <w:pPr>
              <w:spacing w:before="33" w:line="214" w:lineRule="auto"/>
              <w:ind w:left="116"/>
              <w:rPr>
                <w:rFonts w:ascii="宋体" w:hAnsi="宋体" w:eastAsia="宋体" w:cs="宋体"/>
                <w:sz w:val="21"/>
                <w:szCs w:val="21"/>
              </w:rPr>
            </w:pPr>
            <w:r>
              <w:rPr>
                <w:rFonts w:ascii="宋体" w:hAnsi="宋体" w:eastAsia="宋体" w:cs="宋体"/>
                <w:spacing w:val="-2"/>
                <w:sz w:val="21"/>
                <w:szCs w:val="21"/>
              </w:rPr>
              <w:t>十</w:t>
            </w:r>
            <w:r>
              <w:rPr>
                <w:rFonts w:ascii="宋体" w:hAnsi="宋体" w:eastAsia="宋体" w:cs="宋体"/>
                <w:spacing w:val="-1"/>
                <w:sz w:val="21"/>
                <w:szCs w:val="21"/>
              </w:rPr>
              <w:t>二、其他</w:t>
            </w:r>
          </w:p>
        </w:tc>
        <w:tc>
          <w:tcPr>
            <w:tcW w:w="2084" w:type="dxa"/>
            <w:vAlign w:val="top"/>
          </w:tcPr>
          <w:p>
            <w:pPr>
              <w:rPr>
                <w:rFonts w:ascii="Arial"/>
                <w:sz w:val="21"/>
              </w:rPr>
            </w:pPr>
          </w:p>
        </w:tc>
        <w:tc>
          <w:tcPr>
            <w:tcW w:w="2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623" w:type="dxa"/>
            <w:vAlign w:val="top"/>
          </w:tcPr>
          <w:p>
            <w:pPr>
              <w:spacing w:before="34" w:line="218" w:lineRule="auto"/>
              <w:ind w:left="2109"/>
              <w:rPr>
                <w:rFonts w:ascii="宋体" w:hAnsi="宋体" w:eastAsia="宋体" w:cs="宋体"/>
                <w:sz w:val="21"/>
                <w:szCs w:val="21"/>
              </w:rPr>
            </w:pPr>
            <w:r>
              <w:rPr>
                <w:rFonts w:ascii="宋体" w:hAnsi="宋体" w:eastAsia="宋体" w:cs="宋体"/>
                <w:spacing w:val="-2"/>
                <w:sz w:val="21"/>
                <w:szCs w:val="21"/>
              </w:rPr>
              <w:t>合计</w:t>
            </w:r>
          </w:p>
        </w:tc>
        <w:tc>
          <w:tcPr>
            <w:tcW w:w="2084" w:type="dxa"/>
            <w:vAlign w:val="top"/>
          </w:tcPr>
          <w:p>
            <w:pPr>
              <w:spacing w:before="64" w:line="191" w:lineRule="auto"/>
              <w:ind w:right="101"/>
              <w:jc w:val="right"/>
              <w:rPr>
                <w:rFonts w:ascii="宋体" w:hAnsi="宋体" w:eastAsia="宋体" w:cs="宋体"/>
                <w:sz w:val="21"/>
                <w:szCs w:val="21"/>
              </w:rPr>
            </w:pPr>
            <w:r>
              <w:rPr>
                <w:rFonts w:ascii="宋体" w:hAnsi="宋体" w:eastAsia="宋体" w:cs="宋体"/>
                <w:spacing w:val="-11"/>
                <w:sz w:val="21"/>
                <w:szCs w:val="21"/>
              </w:rPr>
              <w:t>706,971.25</w:t>
            </w:r>
          </w:p>
        </w:tc>
        <w:tc>
          <w:tcPr>
            <w:tcW w:w="2347" w:type="dxa"/>
            <w:vAlign w:val="top"/>
          </w:tcPr>
          <w:p>
            <w:pPr>
              <w:spacing w:before="64" w:line="191" w:lineRule="auto"/>
              <w:ind w:right="91"/>
              <w:jc w:val="right"/>
              <w:rPr>
                <w:rFonts w:ascii="宋体" w:hAnsi="宋体" w:eastAsia="宋体" w:cs="宋体"/>
                <w:sz w:val="21"/>
                <w:szCs w:val="21"/>
              </w:rPr>
            </w:pPr>
            <w:r>
              <w:rPr>
                <w:rFonts w:ascii="宋体" w:hAnsi="宋体" w:eastAsia="宋体" w:cs="宋体"/>
                <w:spacing w:val="-18"/>
                <w:sz w:val="21"/>
                <w:szCs w:val="21"/>
              </w:rPr>
              <w:t>-</w:t>
            </w:r>
            <w:r>
              <w:rPr>
                <w:rFonts w:ascii="宋体" w:hAnsi="宋体" w:eastAsia="宋体" w:cs="宋体"/>
                <w:spacing w:val="-14"/>
                <w:sz w:val="21"/>
                <w:szCs w:val="21"/>
              </w:rPr>
              <w:t>4,912,380.12</w:t>
            </w:r>
          </w:p>
        </w:tc>
      </w:tr>
    </w:tbl>
    <w:p>
      <w:pPr>
        <w:spacing w:line="276" w:lineRule="auto"/>
        <w:rPr>
          <w:rFonts w:ascii="Arial"/>
          <w:sz w:val="21"/>
        </w:rPr>
      </w:pPr>
    </w:p>
    <w:p>
      <w:pPr>
        <w:spacing w:before="68" w:line="221" w:lineRule="auto"/>
        <w:ind w:left="130"/>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71、</w:t>
      </w:r>
      <w:r>
        <w:rPr>
          <w:rFonts w:ascii="宋体" w:hAnsi="宋体" w:eastAsia="宋体" w:cs="宋体"/>
          <w:spacing w:val="-12"/>
          <w:sz w:val="21"/>
          <w:szCs w:val="21"/>
        </w:rPr>
        <w:t xml:space="preserve">  </w:t>
      </w:r>
      <w:r>
        <w:rPr>
          <w:rFonts w:ascii="宋体" w:hAnsi="宋体" w:eastAsia="宋体" w:cs="宋体"/>
          <w:spacing w:val="-12"/>
          <w:sz w:val="21"/>
          <w:szCs w:val="21"/>
          <w14:textOutline w14:w="3831" w14:cap="flat" w14:cmpd="sng">
            <w14:solidFill>
              <w14:srgbClr w14:val="000000"/>
            </w14:solidFill>
            <w14:prstDash w14:val="solid"/>
            <w14:miter w14:val="0"/>
          </w14:textOutline>
        </w:rPr>
        <w:t>资产处置收</w:t>
      </w:r>
      <w:r>
        <w:rPr>
          <w:rFonts w:ascii="宋体" w:hAnsi="宋体" w:eastAsia="宋体" w:cs="宋体"/>
          <w:spacing w:val="-11"/>
          <w:sz w:val="21"/>
          <w:szCs w:val="21"/>
          <w14:textOutline w14:w="3831" w14:cap="flat" w14:cmpd="sng">
            <w14:solidFill>
              <w14:srgbClr w14:val="000000"/>
            </w14:solidFill>
            <w14:prstDash w14:val="solid"/>
            <w14:miter w14:val="0"/>
          </w14:textOutline>
        </w:rPr>
        <w:t>益</w:t>
      </w:r>
    </w:p>
    <w:p>
      <w:pPr>
        <w:spacing w:before="65" w:line="235" w:lineRule="auto"/>
        <w:ind w:left="126"/>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0"/>
        <w:gridCol w:w="3013"/>
        <w:gridCol w:w="30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020" w:type="dxa"/>
            <w:vAlign w:val="top"/>
          </w:tcPr>
          <w:p>
            <w:pPr>
              <w:spacing w:before="34" w:line="217" w:lineRule="auto"/>
              <w:ind w:left="130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013" w:type="dxa"/>
            <w:vAlign w:val="top"/>
          </w:tcPr>
          <w:p>
            <w:pPr>
              <w:spacing w:before="34" w:line="217" w:lineRule="auto"/>
              <w:ind w:left="985"/>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3021" w:type="dxa"/>
            <w:vAlign w:val="top"/>
          </w:tcPr>
          <w:p>
            <w:pPr>
              <w:spacing w:before="34" w:line="217" w:lineRule="auto"/>
              <w:ind w:left="990"/>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020" w:type="dxa"/>
            <w:vAlign w:val="top"/>
          </w:tcPr>
          <w:p>
            <w:pPr>
              <w:spacing w:before="32" w:line="213" w:lineRule="auto"/>
              <w:ind w:left="134"/>
              <w:rPr>
                <w:rFonts w:ascii="宋体" w:hAnsi="宋体" w:eastAsia="宋体" w:cs="宋体"/>
                <w:sz w:val="21"/>
                <w:szCs w:val="21"/>
              </w:rPr>
            </w:pPr>
            <w:r>
              <w:rPr>
                <w:rFonts w:ascii="宋体" w:hAnsi="宋体" w:eastAsia="宋体" w:cs="宋体"/>
                <w:spacing w:val="-3"/>
                <w:sz w:val="21"/>
                <w:szCs w:val="21"/>
              </w:rPr>
              <w:t>固</w:t>
            </w:r>
            <w:r>
              <w:rPr>
                <w:rFonts w:ascii="宋体" w:hAnsi="宋体" w:eastAsia="宋体" w:cs="宋体"/>
                <w:spacing w:val="-2"/>
                <w:sz w:val="21"/>
                <w:szCs w:val="21"/>
              </w:rPr>
              <w:t>定资产处置利得或损失</w:t>
            </w:r>
          </w:p>
        </w:tc>
        <w:tc>
          <w:tcPr>
            <w:tcW w:w="3013" w:type="dxa"/>
            <w:vAlign w:val="top"/>
          </w:tcPr>
          <w:p>
            <w:pPr>
              <w:spacing w:before="45" w:line="201" w:lineRule="auto"/>
              <w:ind w:right="98"/>
              <w:jc w:val="right"/>
              <w:rPr>
                <w:rFonts w:ascii="宋体" w:hAnsi="宋体" w:eastAsia="宋体" w:cs="宋体"/>
                <w:sz w:val="21"/>
                <w:szCs w:val="21"/>
              </w:rPr>
            </w:pPr>
            <w:r>
              <w:rPr>
                <w:rFonts w:ascii="宋体" w:hAnsi="宋体" w:eastAsia="宋体" w:cs="宋体"/>
                <w:spacing w:val="-18"/>
                <w:sz w:val="21"/>
                <w:szCs w:val="21"/>
              </w:rPr>
              <w:t>-</w:t>
            </w:r>
            <w:r>
              <w:rPr>
                <w:rFonts w:ascii="宋体" w:hAnsi="宋体" w:eastAsia="宋体" w:cs="宋体"/>
                <w:spacing w:val="-14"/>
                <w:sz w:val="21"/>
                <w:szCs w:val="21"/>
              </w:rPr>
              <w:t>61,844.92</w:t>
            </w:r>
          </w:p>
        </w:tc>
        <w:tc>
          <w:tcPr>
            <w:tcW w:w="3021" w:type="dxa"/>
            <w:vAlign w:val="top"/>
          </w:tcPr>
          <w:p>
            <w:pPr>
              <w:spacing w:before="45" w:line="201" w:lineRule="auto"/>
              <w:ind w:right="102"/>
              <w:jc w:val="right"/>
              <w:rPr>
                <w:rFonts w:ascii="宋体" w:hAnsi="宋体" w:eastAsia="宋体" w:cs="宋体"/>
                <w:sz w:val="21"/>
                <w:szCs w:val="21"/>
              </w:rPr>
            </w:pPr>
            <w:r>
              <w:rPr>
                <w:rFonts w:ascii="宋体" w:hAnsi="宋体" w:eastAsia="宋体" w:cs="宋体"/>
                <w:spacing w:val="-11"/>
                <w:sz w:val="21"/>
                <w:szCs w:val="21"/>
              </w:rPr>
              <w:t>521,020.0</w:t>
            </w:r>
            <w:r>
              <w:rPr>
                <w:rFonts w:ascii="宋体" w:hAnsi="宋体" w:eastAsia="宋体" w:cs="宋体"/>
                <w:spacing w:val="-10"/>
                <w:sz w:val="21"/>
                <w:szCs w:val="21"/>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020" w:type="dxa"/>
            <w:vAlign w:val="top"/>
          </w:tcPr>
          <w:p>
            <w:pPr>
              <w:spacing w:before="33" w:line="218" w:lineRule="auto"/>
              <w:ind w:left="1307"/>
              <w:rPr>
                <w:rFonts w:ascii="宋体" w:hAnsi="宋体" w:eastAsia="宋体" w:cs="宋体"/>
                <w:sz w:val="21"/>
                <w:szCs w:val="21"/>
              </w:rPr>
            </w:pPr>
            <w:r>
              <w:rPr>
                <w:rFonts w:ascii="宋体" w:hAnsi="宋体" w:eastAsia="宋体" w:cs="宋体"/>
                <w:spacing w:val="-2"/>
                <w:sz w:val="21"/>
                <w:szCs w:val="21"/>
              </w:rPr>
              <w:t>合计</w:t>
            </w:r>
          </w:p>
        </w:tc>
        <w:tc>
          <w:tcPr>
            <w:tcW w:w="3013" w:type="dxa"/>
            <w:vAlign w:val="top"/>
          </w:tcPr>
          <w:p>
            <w:pPr>
              <w:spacing w:before="46" w:line="201" w:lineRule="auto"/>
              <w:ind w:right="98"/>
              <w:jc w:val="right"/>
              <w:rPr>
                <w:rFonts w:ascii="宋体" w:hAnsi="宋体" w:eastAsia="宋体" w:cs="宋体"/>
                <w:sz w:val="21"/>
                <w:szCs w:val="21"/>
              </w:rPr>
            </w:pPr>
            <w:r>
              <w:rPr>
                <w:rFonts w:ascii="宋体" w:hAnsi="宋体" w:eastAsia="宋体" w:cs="宋体"/>
                <w:spacing w:val="-18"/>
                <w:sz w:val="21"/>
                <w:szCs w:val="21"/>
              </w:rPr>
              <w:t>-</w:t>
            </w:r>
            <w:r>
              <w:rPr>
                <w:rFonts w:ascii="宋体" w:hAnsi="宋体" w:eastAsia="宋体" w:cs="宋体"/>
                <w:spacing w:val="-14"/>
                <w:sz w:val="21"/>
                <w:szCs w:val="21"/>
              </w:rPr>
              <w:t>61,844.92</w:t>
            </w:r>
          </w:p>
        </w:tc>
        <w:tc>
          <w:tcPr>
            <w:tcW w:w="3021" w:type="dxa"/>
            <w:vAlign w:val="top"/>
          </w:tcPr>
          <w:p>
            <w:pPr>
              <w:spacing w:before="46" w:line="201" w:lineRule="auto"/>
              <w:ind w:right="102"/>
              <w:jc w:val="right"/>
              <w:rPr>
                <w:rFonts w:ascii="宋体" w:hAnsi="宋体" w:eastAsia="宋体" w:cs="宋体"/>
                <w:sz w:val="21"/>
                <w:szCs w:val="21"/>
              </w:rPr>
            </w:pPr>
            <w:r>
              <w:rPr>
                <w:rFonts w:ascii="宋体" w:hAnsi="宋体" w:eastAsia="宋体" w:cs="宋体"/>
                <w:spacing w:val="-11"/>
                <w:sz w:val="21"/>
                <w:szCs w:val="21"/>
              </w:rPr>
              <w:t>521,020.0</w:t>
            </w:r>
            <w:r>
              <w:rPr>
                <w:rFonts w:ascii="宋体" w:hAnsi="宋体" w:eastAsia="宋体" w:cs="宋体"/>
                <w:spacing w:val="-10"/>
                <w:sz w:val="21"/>
                <w:szCs w:val="21"/>
              </w:rPr>
              <w:t>7</w:t>
            </w:r>
          </w:p>
        </w:tc>
      </w:tr>
    </w:tbl>
    <w:p>
      <w:pPr>
        <w:spacing w:line="261" w:lineRule="auto"/>
        <w:rPr>
          <w:rFonts w:ascii="Arial"/>
          <w:sz w:val="21"/>
        </w:rPr>
      </w:pPr>
    </w:p>
    <w:p>
      <w:pPr>
        <w:spacing w:before="69" w:line="221" w:lineRule="auto"/>
        <w:ind w:left="130"/>
        <w:rPr>
          <w:rFonts w:ascii="宋体" w:hAnsi="宋体" w:eastAsia="宋体" w:cs="宋体"/>
          <w:sz w:val="21"/>
          <w:szCs w:val="21"/>
        </w:rPr>
      </w:pPr>
      <w:r>
        <w:rPr>
          <w:rFonts w:ascii="宋体" w:hAnsi="宋体" w:eastAsia="宋体" w:cs="宋体"/>
          <w:spacing w:val="-15"/>
          <w:sz w:val="21"/>
          <w:szCs w:val="21"/>
          <w14:textOutline w14:w="3831" w14:cap="flat" w14:cmpd="sng">
            <w14:solidFill>
              <w14:srgbClr w14:val="000000"/>
            </w14:solidFill>
            <w14:prstDash w14:val="solid"/>
            <w14:miter w14:val="0"/>
          </w14:textOutline>
        </w:rPr>
        <w:t>7</w:t>
      </w:r>
      <w:r>
        <w:rPr>
          <w:rFonts w:ascii="宋体" w:hAnsi="宋体" w:eastAsia="宋体" w:cs="宋体"/>
          <w:spacing w:val="-13"/>
          <w:sz w:val="21"/>
          <w:szCs w:val="21"/>
          <w14:textOutline w14:w="3831" w14:cap="flat" w14:cmpd="sng">
            <w14:solidFill>
              <w14:srgbClr w14:val="000000"/>
            </w14:solidFill>
            <w14:prstDash w14:val="solid"/>
            <w14:miter w14:val="0"/>
          </w14:textOutline>
        </w:rPr>
        <w:t>2、</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营业外收入</w:t>
      </w:r>
    </w:p>
    <w:p>
      <w:pPr>
        <w:spacing w:before="80" w:line="228" w:lineRule="auto"/>
        <w:ind w:left="132"/>
        <w:rPr>
          <w:rFonts w:ascii="宋体" w:hAnsi="宋体" w:eastAsia="宋体" w:cs="宋体"/>
          <w:sz w:val="21"/>
          <w:szCs w:val="21"/>
        </w:rPr>
      </w:pPr>
      <w:r>
        <w:rPr>
          <w:rFonts w:ascii="宋体" w:hAnsi="宋体" w:eastAsia="宋体" w:cs="宋体"/>
          <w:spacing w:val="-2"/>
          <w:sz w:val="21"/>
          <w:szCs w:val="21"/>
        </w:rPr>
        <w:t>营业外收入</w:t>
      </w:r>
      <w:r>
        <w:rPr>
          <w:rFonts w:ascii="宋体" w:hAnsi="宋体" w:eastAsia="宋体" w:cs="宋体"/>
          <w:spacing w:val="-1"/>
          <w:sz w:val="21"/>
          <w:szCs w:val="21"/>
        </w:rPr>
        <w:t>情况</w:t>
      </w:r>
    </w:p>
    <w:p>
      <w:pPr>
        <w:spacing w:line="234" w:lineRule="auto"/>
        <w:ind w:left="126"/>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9"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4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5"/>
        <w:gridCol w:w="1698"/>
        <w:gridCol w:w="1984"/>
        <w:gridCol w:w="19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3375" w:type="dxa"/>
            <w:vAlign w:val="top"/>
          </w:tcPr>
          <w:p>
            <w:pPr>
              <w:spacing w:before="169" w:line="221" w:lineRule="auto"/>
              <w:ind w:left="1487"/>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698" w:type="dxa"/>
            <w:vAlign w:val="top"/>
          </w:tcPr>
          <w:p>
            <w:pPr>
              <w:spacing w:before="168" w:line="220" w:lineRule="auto"/>
              <w:ind w:left="328"/>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1984" w:type="dxa"/>
            <w:vAlign w:val="top"/>
          </w:tcPr>
          <w:p>
            <w:pPr>
              <w:spacing w:before="168" w:line="221" w:lineRule="auto"/>
              <w:ind w:left="474"/>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c>
          <w:tcPr>
            <w:tcW w:w="1989" w:type="dxa"/>
            <w:vAlign w:val="top"/>
          </w:tcPr>
          <w:p>
            <w:pPr>
              <w:spacing w:before="34" w:line="228" w:lineRule="auto"/>
              <w:ind w:left="471" w:right="152" w:hanging="314"/>
              <w:rPr>
                <w:rFonts w:ascii="宋体" w:hAnsi="宋体" w:eastAsia="宋体" w:cs="宋体"/>
                <w:sz w:val="21"/>
                <w:szCs w:val="21"/>
              </w:rPr>
            </w:pPr>
            <w:r>
              <w:rPr>
                <w:rFonts w:ascii="宋体" w:hAnsi="宋体" w:eastAsia="宋体" w:cs="宋体"/>
                <w:spacing w:val="-1"/>
                <w:sz w:val="21"/>
                <w:szCs w:val="21"/>
              </w:rPr>
              <w:t>计入当期非经</w:t>
            </w:r>
            <w:r>
              <w:rPr>
                <w:rFonts w:ascii="宋体" w:hAnsi="宋体" w:eastAsia="宋体" w:cs="宋体"/>
                <w:sz w:val="21"/>
                <w:szCs w:val="21"/>
              </w:rPr>
              <w:t xml:space="preserve">常性 </w:t>
            </w:r>
            <w:r>
              <w:rPr>
                <w:rFonts w:ascii="宋体" w:hAnsi="宋体" w:eastAsia="宋体" w:cs="宋体"/>
                <w:spacing w:val="-1"/>
                <w:sz w:val="21"/>
                <w:szCs w:val="21"/>
              </w:rPr>
              <w:t>损益的金额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375" w:type="dxa"/>
            <w:vAlign w:val="top"/>
          </w:tcPr>
          <w:p>
            <w:pPr>
              <w:spacing w:before="30" w:line="215" w:lineRule="auto"/>
              <w:ind w:left="119"/>
              <w:rPr>
                <w:rFonts w:ascii="宋体" w:hAnsi="宋体" w:eastAsia="宋体" w:cs="宋体"/>
                <w:sz w:val="21"/>
                <w:szCs w:val="21"/>
              </w:rPr>
            </w:pPr>
            <w:r>
              <w:rPr>
                <w:rFonts w:ascii="宋体" w:hAnsi="宋体" w:eastAsia="宋体" w:cs="宋体"/>
                <w:spacing w:val="-1"/>
                <w:sz w:val="21"/>
                <w:szCs w:val="21"/>
              </w:rPr>
              <w:t>非流动资产处置利</w:t>
            </w:r>
            <w:r>
              <w:rPr>
                <w:rFonts w:ascii="宋体" w:hAnsi="宋体" w:eastAsia="宋体" w:cs="宋体"/>
                <w:sz w:val="21"/>
                <w:szCs w:val="21"/>
              </w:rPr>
              <w:t>得合计</w:t>
            </w:r>
          </w:p>
        </w:tc>
        <w:tc>
          <w:tcPr>
            <w:tcW w:w="1698" w:type="dxa"/>
            <w:vAlign w:val="top"/>
          </w:tcPr>
          <w:p>
            <w:pPr>
              <w:rPr>
                <w:rFonts w:ascii="Arial"/>
                <w:sz w:val="21"/>
              </w:rPr>
            </w:pPr>
          </w:p>
        </w:tc>
        <w:tc>
          <w:tcPr>
            <w:tcW w:w="1984" w:type="dxa"/>
            <w:vAlign w:val="top"/>
          </w:tcPr>
          <w:p>
            <w:pPr>
              <w:rPr>
                <w:rFonts w:ascii="Arial"/>
                <w:sz w:val="21"/>
              </w:rPr>
            </w:pPr>
          </w:p>
        </w:tc>
        <w:tc>
          <w:tcPr>
            <w:tcW w:w="19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375" w:type="dxa"/>
            <w:vAlign w:val="top"/>
          </w:tcPr>
          <w:p>
            <w:pPr>
              <w:spacing w:before="33" w:line="215" w:lineRule="auto"/>
              <w:ind w:left="116"/>
              <w:rPr>
                <w:rFonts w:ascii="宋体" w:hAnsi="宋体" w:eastAsia="宋体" w:cs="宋体"/>
                <w:sz w:val="21"/>
                <w:szCs w:val="21"/>
              </w:rPr>
            </w:pPr>
            <w:r>
              <w:rPr>
                <w:rFonts w:ascii="宋体" w:hAnsi="宋体" w:eastAsia="宋体" w:cs="宋体"/>
                <w:spacing w:val="-12"/>
                <w:sz w:val="21"/>
                <w:szCs w:val="21"/>
              </w:rPr>
              <w:t>其</w:t>
            </w:r>
            <w:r>
              <w:rPr>
                <w:rFonts w:ascii="宋体" w:hAnsi="宋体" w:eastAsia="宋体" w:cs="宋体"/>
                <w:spacing w:val="-9"/>
                <w:sz w:val="21"/>
                <w:szCs w:val="21"/>
              </w:rPr>
              <w:t>中： 固定资产处置利得</w:t>
            </w:r>
          </w:p>
        </w:tc>
        <w:tc>
          <w:tcPr>
            <w:tcW w:w="1698" w:type="dxa"/>
            <w:vAlign w:val="top"/>
          </w:tcPr>
          <w:p>
            <w:pPr>
              <w:rPr>
                <w:rFonts w:ascii="Arial"/>
                <w:sz w:val="21"/>
              </w:rPr>
            </w:pPr>
          </w:p>
        </w:tc>
        <w:tc>
          <w:tcPr>
            <w:tcW w:w="1984" w:type="dxa"/>
            <w:vAlign w:val="top"/>
          </w:tcPr>
          <w:p>
            <w:pPr>
              <w:rPr>
                <w:rFonts w:ascii="Arial"/>
                <w:sz w:val="21"/>
              </w:rPr>
            </w:pPr>
          </w:p>
        </w:tc>
        <w:tc>
          <w:tcPr>
            <w:tcW w:w="19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375" w:type="dxa"/>
            <w:vAlign w:val="top"/>
          </w:tcPr>
          <w:p>
            <w:pPr>
              <w:spacing w:before="32" w:line="216" w:lineRule="auto"/>
              <w:ind w:left="748"/>
              <w:rPr>
                <w:rFonts w:ascii="宋体" w:hAnsi="宋体" w:eastAsia="宋体" w:cs="宋体"/>
                <w:sz w:val="21"/>
                <w:szCs w:val="21"/>
              </w:rPr>
            </w:pPr>
            <w:r>
              <w:rPr>
                <w:rFonts w:ascii="宋体" w:hAnsi="宋体" w:eastAsia="宋体" w:cs="宋体"/>
                <w:spacing w:val="-1"/>
                <w:sz w:val="21"/>
                <w:szCs w:val="21"/>
              </w:rPr>
              <w:t>无形资产处置利</w:t>
            </w:r>
            <w:r>
              <w:rPr>
                <w:rFonts w:ascii="宋体" w:hAnsi="宋体" w:eastAsia="宋体" w:cs="宋体"/>
                <w:sz w:val="21"/>
                <w:szCs w:val="21"/>
              </w:rPr>
              <w:t>得</w:t>
            </w:r>
          </w:p>
        </w:tc>
        <w:tc>
          <w:tcPr>
            <w:tcW w:w="1698" w:type="dxa"/>
            <w:vAlign w:val="top"/>
          </w:tcPr>
          <w:p>
            <w:pPr>
              <w:rPr>
                <w:rFonts w:ascii="Arial"/>
                <w:sz w:val="21"/>
              </w:rPr>
            </w:pPr>
          </w:p>
        </w:tc>
        <w:tc>
          <w:tcPr>
            <w:tcW w:w="1984" w:type="dxa"/>
            <w:vAlign w:val="top"/>
          </w:tcPr>
          <w:p>
            <w:pPr>
              <w:rPr>
                <w:rFonts w:ascii="Arial"/>
                <w:sz w:val="21"/>
              </w:rPr>
            </w:pPr>
          </w:p>
        </w:tc>
        <w:tc>
          <w:tcPr>
            <w:tcW w:w="19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375" w:type="dxa"/>
            <w:vAlign w:val="top"/>
          </w:tcPr>
          <w:p>
            <w:pPr>
              <w:spacing w:before="32" w:line="214" w:lineRule="auto"/>
              <w:ind w:left="119"/>
              <w:rPr>
                <w:rFonts w:ascii="宋体" w:hAnsi="宋体" w:eastAsia="宋体" w:cs="宋体"/>
                <w:sz w:val="21"/>
                <w:szCs w:val="21"/>
              </w:rPr>
            </w:pPr>
            <w:r>
              <w:rPr>
                <w:rFonts w:ascii="宋体" w:hAnsi="宋体" w:eastAsia="宋体" w:cs="宋体"/>
                <w:spacing w:val="-1"/>
                <w:sz w:val="21"/>
                <w:szCs w:val="21"/>
              </w:rPr>
              <w:t>非货币性资产交换</w:t>
            </w:r>
            <w:r>
              <w:rPr>
                <w:rFonts w:ascii="宋体" w:hAnsi="宋体" w:eastAsia="宋体" w:cs="宋体"/>
                <w:sz w:val="21"/>
                <w:szCs w:val="21"/>
              </w:rPr>
              <w:t>利得</w:t>
            </w:r>
          </w:p>
        </w:tc>
        <w:tc>
          <w:tcPr>
            <w:tcW w:w="1698" w:type="dxa"/>
            <w:vAlign w:val="top"/>
          </w:tcPr>
          <w:p>
            <w:pPr>
              <w:rPr>
                <w:rFonts w:ascii="Arial"/>
                <w:sz w:val="21"/>
              </w:rPr>
            </w:pPr>
          </w:p>
        </w:tc>
        <w:tc>
          <w:tcPr>
            <w:tcW w:w="1984" w:type="dxa"/>
            <w:vAlign w:val="top"/>
          </w:tcPr>
          <w:p>
            <w:pPr>
              <w:rPr>
                <w:rFonts w:ascii="Arial"/>
                <w:sz w:val="21"/>
              </w:rPr>
            </w:pPr>
          </w:p>
        </w:tc>
        <w:tc>
          <w:tcPr>
            <w:tcW w:w="19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375" w:type="dxa"/>
            <w:vAlign w:val="top"/>
          </w:tcPr>
          <w:p>
            <w:pPr>
              <w:spacing w:before="32" w:line="216" w:lineRule="auto"/>
              <w:ind w:left="115"/>
              <w:rPr>
                <w:rFonts w:ascii="宋体" w:hAnsi="宋体" w:eastAsia="宋体" w:cs="宋体"/>
                <w:sz w:val="21"/>
                <w:szCs w:val="21"/>
              </w:rPr>
            </w:pPr>
            <w:r>
              <w:rPr>
                <w:rFonts w:ascii="宋体" w:hAnsi="宋体" w:eastAsia="宋体" w:cs="宋体"/>
                <w:spacing w:val="-1"/>
                <w:sz w:val="21"/>
                <w:szCs w:val="21"/>
              </w:rPr>
              <w:t>接受捐赠</w:t>
            </w:r>
          </w:p>
        </w:tc>
        <w:tc>
          <w:tcPr>
            <w:tcW w:w="1698" w:type="dxa"/>
            <w:vAlign w:val="top"/>
          </w:tcPr>
          <w:p>
            <w:pPr>
              <w:rPr>
                <w:rFonts w:ascii="Arial"/>
                <w:sz w:val="21"/>
              </w:rPr>
            </w:pPr>
          </w:p>
        </w:tc>
        <w:tc>
          <w:tcPr>
            <w:tcW w:w="1984" w:type="dxa"/>
            <w:vAlign w:val="top"/>
          </w:tcPr>
          <w:p>
            <w:pPr>
              <w:rPr>
                <w:rFonts w:ascii="Arial"/>
                <w:sz w:val="21"/>
              </w:rPr>
            </w:pPr>
          </w:p>
        </w:tc>
        <w:tc>
          <w:tcPr>
            <w:tcW w:w="19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375" w:type="dxa"/>
            <w:vAlign w:val="top"/>
          </w:tcPr>
          <w:p>
            <w:pPr>
              <w:spacing w:before="32" w:line="216" w:lineRule="auto"/>
              <w:ind w:left="115"/>
              <w:rPr>
                <w:rFonts w:ascii="宋体" w:hAnsi="宋体" w:eastAsia="宋体" w:cs="宋体"/>
                <w:sz w:val="21"/>
                <w:szCs w:val="21"/>
              </w:rPr>
            </w:pPr>
            <w:r>
              <w:rPr>
                <w:rFonts w:ascii="宋体" w:hAnsi="宋体" w:eastAsia="宋体" w:cs="宋体"/>
                <w:spacing w:val="-1"/>
                <w:sz w:val="21"/>
                <w:szCs w:val="21"/>
              </w:rPr>
              <w:t>政府补助</w:t>
            </w:r>
          </w:p>
        </w:tc>
        <w:tc>
          <w:tcPr>
            <w:tcW w:w="1698" w:type="dxa"/>
            <w:vAlign w:val="top"/>
          </w:tcPr>
          <w:p>
            <w:pPr>
              <w:rPr>
                <w:rFonts w:ascii="Arial"/>
                <w:sz w:val="21"/>
              </w:rPr>
            </w:pPr>
          </w:p>
        </w:tc>
        <w:tc>
          <w:tcPr>
            <w:tcW w:w="1984" w:type="dxa"/>
            <w:vAlign w:val="top"/>
          </w:tcPr>
          <w:p>
            <w:pPr>
              <w:rPr>
                <w:rFonts w:ascii="Arial"/>
                <w:sz w:val="21"/>
              </w:rPr>
            </w:pPr>
          </w:p>
        </w:tc>
        <w:tc>
          <w:tcPr>
            <w:tcW w:w="19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375" w:type="dxa"/>
            <w:vAlign w:val="top"/>
          </w:tcPr>
          <w:p>
            <w:pPr>
              <w:spacing w:before="32" w:line="213" w:lineRule="auto"/>
              <w:ind w:left="120"/>
              <w:rPr>
                <w:rFonts w:ascii="宋体" w:hAnsi="宋体" w:eastAsia="宋体" w:cs="宋体"/>
                <w:sz w:val="21"/>
                <w:szCs w:val="21"/>
              </w:rPr>
            </w:pPr>
            <w:r>
              <w:rPr>
                <w:rFonts w:ascii="宋体" w:hAnsi="宋体" w:eastAsia="宋体" w:cs="宋体"/>
                <w:spacing w:val="-1"/>
                <w:sz w:val="21"/>
                <w:szCs w:val="21"/>
              </w:rPr>
              <w:t>与日常活动无关的政</w:t>
            </w:r>
            <w:r>
              <w:rPr>
                <w:rFonts w:ascii="宋体" w:hAnsi="宋体" w:eastAsia="宋体" w:cs="宋体"/>
                <w:sz w:val="21"/>
                <w:szCs w:val="21"/>
              </w:rPr>
              <w:t>府补助</w:t>
            </w:r>
          </w:p>
        </w:tc>
        <w:tc>
          <w:tcPr>
            <w:tcW w:w="1698" w:type="dxa"/>
            <w:vAlign w:val="top"/>
          </w:tcPr>
          <w:p>
            <w:pPr>
              <w:spacing w:before="45" w:line="201" w:lineRule="auto"/>
              <w:ind w:left="490"/>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3"/>
                <w:sz w:val="21"/>
                <w:szCs w:val="21"/>
              </w:rPr>
              <w:t>,151,800.00</w:t>
            </w:r>
          </w:p>
        </w:tc>
        <w:tc>
          <w:tcPr>
            <w:tcW w:w="1984" w:type="dxa"/>
            <w:vAlign w:val="top"/>
          </w:tcPr>
          <w:p>
            <w:pPr>
              <w:spacing w:before="45" w:line="201" w:lineRule="auto"/>
              <w:ind w:left="690"/>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8,945,682.67</w:t>
            </w:r>
          </w:p>
        </w:tc>
        <w:tc>
          <w:tcPr>
            <w:tcW w:w="1989" w:type="dxa"/>
            <w:vAlign w:val="top"/>
          </w:tcPr>
          <w:p>
            <w:pPr>
              <w:spacing w:before="45" w:line="201" w:lineRule="auto"/>
              <w:ind w:left="776"/>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3"/>
                <w:sz w:val="21"/>
                <w:szCs w:val="21"/>
              </w:rPr>
              <w:t>,151,800.00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375" w:type="dxa"/>
            <w:vAlign w:val="top"/>
          </w:tcPr>
          <w:p>
            <w:pPr>
              <w:spacing w:before="33" w:line="215" w:lineRule="auto"/>
              <w:ind w:left="116"/>
              <w:rPr>
                <w:rFonts w:ascii="宋体" w:hAnsi="宋体" w:eastAsia="宋体" w:cs="宋体"/>
                <w:sz w:val="21"/>
                <w:szCs w:val="21"/>
              </w:rPr>
            </w:pPr>
            <w:r>
              <w:rPr>
                <w:rFonts w:ascii="宋体" w:hAnsi="宋体" w:eastAsia="宋体" w:cs="宋体"/>
                <w:spacing w:val="-1"/>
                <w:sz w:val="21"/>
                <w:szCs w:val="21"/>
              </w:rPr>
              <w:t>拆迁补偿收</w:t>
            </w:r>
            <w:r>
              <w:rPr>
                <w:rFonts w:ascii="宋体" w:hAnsi="宋体" w:eastAsia="宋体" w:cs="宋体"/>
                <w:sz w:val="21"/>
                <w:szCs w:val="21"/>
              </w:rPr>
              <w:t>入</w:t>
            </w:r>
          </w:p>
        </w:tc>
        <w:tc>
          <w:tcPr>
            <w:tcW w:w="1698" w:type="dxa"/>
            <w:vAlign w:val="top"/>
          </w:tcPr>
          <w:p>
            <w:pPr>
              <w:spacing w:before="46" w:line="201" w:lineRule="auto"/>
              <w:ind w:left="495"/>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,936,984.93</w:t>
            </w:r>
          </w:p>
        </w:tc>
        <w:tc>
          <w:tcPr>
            <w:tcW w:w="1984" w:type="dxa"/>
            <w:vAlign w:val="top"/>
          </w:tcPr>
          <w:p>
            <w:pPr>
              <w:spacing w:before="46" w:line="201" w:lineRule="auto"/>
              <w:ind w:left="789"/>
              <w:rPr>
                <w:rFonts w:ascii="宋体" w:hAnsi="宋体" w:eastAsia="宋体" w:cs="宋体"/>
                <w:sz w:val="21"/>
                <w:szCs w:val="21"/>
              </w:rPr>
            </w:pPr>
            <w:r>
              <w:rPr>
                <w:rFonts w:ascii="宋体" w:hAnsi="宋体" w:eastAsia="宋体" w:cs="宋体"/>
                <w:spacing w:val="-19"/>
                <w:sz w:val="21"/>
                <w:szCs w:val="21"/>
              </w:rPr>
              <w:t>5</w:t>
            </w:r>
            <w:r>
              <w:rPr>
                <w:rFonts w:ascii="宋体" w:hAnsi="宋体" w:eastAsia="宋体" w:cs="宋体"/>
                <w:spacing w:val="-14"/>
                <w:sz w:val="21"/>
                <w:szCs w:val="21"/>
              </w:rPr>
              <w:t>,113,855.02</w:t>
            </w:r>
          </w:p>
        </w:tc>
        <w:tc>
          <w:tcPr>
            <w:tcW w:w="1989" w:type="dxa"/>
            <w:vAlign w:val="top"/>
          </w:tcPr>
          <w:p>
            <w:pPr>
              <w:spacing w:before="46" w:line="201" w:lineRule="auto"/>
              <w:ind w:left="781"/>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,936,984.93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375" w:type="dxa"/>
            <w:vAlign w:val="top"/>
          </w:tcPr>
          <w:p>
            <w:pPr>
              <w:spacing w:before="33" w:line="212" w:lineRule="auto"/>
              <w:ind w:left="116"/>
              <w:rPr>
                <w:rFonts w:ascii="宋体" w:hAnsi="宋体" w:eastAsia="宋体" w:cs="宋体"/>
                <w:sz w:val="21"/>
                <w:szCs w:val="21"/>
              </w:rPr>
            </w:pPr>
            <w:r>
              <w:rPr>
                <w:rFonts w:ascii="宋体" w:hAnsi="宋体" w:eastAsia="宋体" w:cs="宋体"/>
                <w:spacing w:val="-2"/>
                <w:sz w:val="21"/>
                <w:szCs w:val="21"/>
              </w:rPr>
              <w:t>其他</w:t>
            </w:r>
          </w:p>
        </w:tc>
        <w:tc>
          <w:tcPr>
            <w:tcW w:w="1698" w:type="dxa"/>
            <w:vAlign w:val="top"/>
          </w:tcPr>
          <w:p>
            <w:pPr>
              <w:spacing w:before="47" w:line="200" w:lineRule="auto"/>
              <w:ind w:left="511"/>
              <w:rPr>
                <w:rFonts w:ascii="宋体" w:hAnsi="宋体" w:eastAsia="宋体" w:cs="宋体"/>
                <w:sz w:val="21"/>
                <w:szCs w:val="21"/>
              </w:rPr>
            </w:pPr>
            <w:r>
              <w:rPr>
                <w:rFonts w:ascii="宋体" w:hAnsi="宋体" w:eastAsia="宋体" w:cs="宋体"/>
                <w:spacing w:val="-15"/>
                <w:sz w:val="21"/>
                <w:szCs w:val="21"/>
              </w:rPr>
              <w:t>1,169,724.6</w:t>
            </w:r>
            <w:r>
              <w:rPr>
                <w:rFonts w:ascii="宋体" w:hAnsi="宋体" w:eastAsia="宋体" w:cs="宋体"/>
                <w:spacing w:val="-14"/>
                <w:sz w:val="21"/>
                <w:szCs w:val="21"/>
              </w:rPr>
              <w:t>8</w:t>
            </w:r>
          </w:p>
        </w:tc>
        <w:tc>
          <w:tcPr>
            <w:tcW w:w="1984" w:type="dxa"/>
            <w:vAlign w:val="top"/>
          </w:tcPr>
          <w:p>
            <w:pPr>
              <w:spacing w:before="47" w:line="200" w:lineRule="auto"/>
              <w:ind w:left="932"/>
              <w:rPr>
                <w:rFonts w:ascii="宋体" w:hAnsi="宋体" w:eastAsia="宋体" w:cs="宋体"/>
                <w:sz w:val="21"/>
                <w:szCs w:val="21"/>
              </w:rPr>
            </w:pPr>
            <w:r>
              <w:rPr>
                <w:rFonts w:ascii="宋体" w:hAnsi="宋体" w:eastAsia="宋体" w:cs="宋体"/>
                <w:spacing w:val="-17"/>
                <w:sz w:val="21"/>
                <w:szCs w:val="21"/>
              </w:rPr>
              <w:t>2</w:t>
            </w:r>
            <w:r>
              <w:rPr>
                <w:rFonts w:ascii="宋体" w:hAnsi="宋体" w:eastAsia="宋体" w:cs="宋体"/>
                <w:spacing w:val="-10"/>
                <w:sz w:val="21"/>
                <w:szCs w:val="21"/>
              </w:rPr>
              <w:t>10,738.28</w:t>
            </w:r>
          </w:p>
        </w:tc>
        <w:tc>
          <w:tcPr>
            <w:tcW w:w="1989" w:type="dxa"/>
            <w:vAlign w:val="top"/>
          </w:tcPr>
          <w:p>
            <w:pPr>
              <w:spacing w:before="47" w:line="200" w:lineRule="auto"/>
              <w:ind w:left="797"/>
              <w:rPr>
                <w:rFonts w:ascii="宋体" w:hAnsi="宋体" w:eastAsia="宋体" w:cs="宋体"/>
                <w:sz w:val="21"/>
                <w:szCs w:val="21"/>
              </w:rPr>
            </w:pPr>
            <w:r>
              <w:rPr>
                <w:rFonts w:ascii="宋体" w:hAnsi="宋体" w:eastAsia="宋体" w:cs="宋体"/>
                <w:spacing w:val="-15"/>
                <w:sz w:val="21"/>
                <w:szCs w:val="21"/>
              </w:rPr>
              <w:t>1,169,724.6</w:t>
            </w:r>
            <w:r>
              <w:rPr>
                <w:rFonts w:ascii="宋体" w:hAnsi="宋体" w:eastAsia="宋体" w:cs="宋体"/>
                <w:spacing w:val="-14"/>
                <w:sz w:val="21"/>
                <w:szCs w:val="2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75" w:type="dxa"/>
            <w:vAlign w:val="top"/>
          </w:tcPr>
          <w:p>
            <w:pPr>
              <w:spacing w:before="36" w:line="216" w:lineRule="auto"/>
              <w:ind w:left="1484"/>
              <w:rPr>
                <w:rFonts w:ascii="宋体" w:hAnsi="宋体" w:eastAsia="宋体" w:cs="宋体"/>
                <w:sz w:val="21"/>
                <w:szCs w:val="21"/>
              </w:rPr>
            </w:pPr>
            <w:r>
              <w:rPr>
                <w:rFonts w:ascii="宋体" w:hAnsi="宋体" w:eastAsia="宋体" w:cs="宋体"/>
                <w:spacing w:val="-2"/>
                <w:sz w:val="21"/>
                <w:szCs w:val="21"/>
              </w:rPr>
              <w:t>合计</w:t>
            </w:r>
          </w:p>
        </w:tc>
        <w:tc>
          <w:tcPr>
            <w:tcW w:w="1698" w:type="dxa"/>
            <w:vAlign w:val="top"/>
          </w:tcPr>
          <w:p>
            <w:pPr>
              <w:spacing w:before="50" w:line="201" w:lineRule="auto"/>
              <w:ind w:left="495"/>
              <w:rPr>
                <w:rFonts w:ascii="宋体" w:hAnsi="宋体" w:eastAsia="宋体" w:cs="宋体"/>
                <w:sz w:val="21"/>
                <w:szCs w:val="21"/>
              </w:rPr>
            </w:pPr>
            <w:r>
              <w:rPr>
                <w:rFonts w:ascii="宋体" w:hAnsi="宋体" w:eastAsia="宋体" w:cs="宋体"/>
                <w:spacing w:val="-20"/>
                <w:sz w:val="21"/>
                <w:szCs w:val="21"/>
              </w:rPr>
              <w:t>9</w:t>
            </w:r>
            <w:r>
              <w:rPr>
                <w:rFonts w:ascii="宋体" w:hAnsi="宋体" w:eastAsia="宋体" w:cs="宋体"/>
                <w:spacing w:val="-13"/>
                <w:sz w:val="21"/>
                <w:szCs w:val="21"/>
              </w:rPr>
              <w:t>,258,509.61</w:t>
            </w:r>
          </w:p>
        </w:tc>
        <w:tc>
          <w:tcPr>
            <w:tcW w:w="1984" w:type="dxa"/>
            <w:vAlign w:val="top"/>
          </w:tcPr>
          <w:p>
            <w:pPr>
              <w:spacing w:before="50" w:line="201" w:lineRule="auto"/>
              <w:ind w:left="670"/>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2"/>
                <w:sz w:val="21"/>
                <w:szCs w:val="21"/>
              </w:rPr>
              <w:t>4,270,275.97</w:t>
            </w:r>
          </w:p>
        </w:tc>
        <w:tc>
          <w:tcPr>
            <w:tcW w:w="1989" w:type="dxa"/>
            <w:vAlign w:val="top"/>
          </w:tcPr>
          <w:p>
            <w:pPr>
              <w:spacing w:before="50" w:line="201" w:lineRule="auto"/>
              <w:ind w:left="781"/>
              <w:rPr>
                <w:rFonts w:ascii="宋体" w:hAnsi="宋体" w:eastAsia="宋体" w:cs="宋体"/>
                <w:sz w:val="21"/>
                <w:szCs w:val="21"/>
              </w:rPr>
            </w:pPr>
            <w:r>
              <w:rPr>
                <w:rFonts w:ascii="宋体" w:hAnsi="宋体" w:eastAsia="宋体" w:cs="宋体"/>
                <w:spacing w:val="-20"/>
                <w:sz w:val="21"/>
                <w:szCs w:val="21"/>
              </w:rPr>
              <w:t>9</w:t>
            </w:r>
            <w:r>
              <w:rPr>
                <w:rFonts w:ascii="宋体" w:hAnsi="宋体" w:eastAsia="宋体" w:cs="宋体"/>
                <w:spacing w:val="-13"/>
                <w:sz w:val="21"/>
                <w:szCs w:val="21"/>
              </w:rPr>
              <w:t>,258,509.61</w:t>
            </w:r>
          </w:p>
        </w:tc>
      </w:tr>
    </w:tbl>
    <w:p>
      <w:pPr>
        <w:spacing w:before="272" w:line="220" w:lineRule="auto"/>
        <w:ind w:left="125"/>
        <w:rPr>
          <w:rFonts w:ascii="宋体" w:hAnsi="宋体" w:eastAsia="宋体" w:cs="宋体"/>
          <w:sz w:val="21"/>
          <w:szCs w:val="21"/>
        </w:rPr>
      </w:pPr>
      <w:r>
        <w:rPr>
          <w:rFonts w:ascii="宋体" w:hAnsi="宋体" w:eastAsia="宋体" w:cs="宋体"/>
          <w:spacing w:val="-1"/>
          <w:sz w:val="21"/>
          <w:szCs w:val="21"/>
        </w:rPr>
        <w:t>计入当期损</w:t>
      </w:r>
      <w:r>
        <w:rPr>
          <w:rFonts w:ascii="宋体" w:hAnsi="宋体" w:eastAsia="宋体" w:cs="宋体"/>
          <w:sz w:val="21"/>
          <w:szCs w:val="21"/>
        </w:rPr>
        <w:t>益的政府补助</w:t>
      </w:r>
    </w:p>
    <w:p>
      <w:pPr>
        <w:spacing w:before="21" w:line="222" w:lineRule="auto"/>
        <w:ind w:left="177"/>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7"/>
          <w:sz w:val="21"/>
          <w:szCs w:val="21"/>
        </w:rPr>
        <w:t>适用 □不适用</w:t>
      </w:r>
    </w:p>
    <w:p>
      <w:pPr>
        <w:spacing w:before="21" w:line="212" w:lineRule="auto"/>
        <w:ind w:right="109"/>
        <w:jc w:val="right"/>
        <w:rPr>
          <w:rFonts w:ascii="宋体" w:hAnsi="宋体" w:eastAsia="宋体" w:cs="宋体"/>
          <w:sz w:val="21"/>
          <w:szCs w:val="21"/>
        </w:rPr>
      </w:pPr>
      <w:r>
        <w:rPr>
          <w:rFonts w:ascii="宋体" w:hAnsi="宋体" w:eastAsia="宋体" w:cs="宋体"/>
          <w:spacing w:val="-16"/>
          <w:sz w:val="21"/>
          <w:szCs w:val="21"/>
        </w:rPr>
        <w:t>单</w:t>
      </w:r>
      <w:r>
        <w:rPr>
          <w:rFonts w:ascii="宋体" w:hAnsi="宋体" w:eastAsia="宋体" w:cs="宋体"/>
          <w:spacing w:val="-8"/>
          <w:sz w:val="21"/>
          <w:szCs w:val="21"/>
        </w:rPr>
        <w:t>位：元  币种： 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0"/>
        <w:gridCol w:w="1512"/>
        <w:gridCol w:w="1713"/>
        <w:gridCol w:w="13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510" w:type="dxa"/>
            <w:vAlign w:val="top"/>
          </w:tcPr>
          <w:p>
            <w:pPr>
              <w:spacing w:before="193" w:line="220" w:lineRule="auto"/>
              <w:ind w:left="1900"/>
              <w:rPr>
                <w:rFonts w:ascii="宋体" w:hAnsi="宋体" w:eastAsia="宋体" w:cs="宋体"/>
                <w:sz w:val="18"/>
                <w:szCs w:val="18"/>
              </w:rPr>
            </w:pPr>
            <w:r>
              <w:rPr>
                <w:rFonts w:ascii="宋体" w:hAnsi="宋体" w:eastAsia="宋体" w:cs="宋体"/>
                <w:spacing w:val="-2"/>
                <w:sz w:val="18"/>
                <w:szCs w:val="18"/>
              </w:rPr>
              <w:t>补助</w:t>
            </w:r>
            <w:r>
              <w:rPr>
                <w:rFonts w:ascii="宋体" w:hAnsi="宋体" w:eastAsia="宋体" w:cs="宋体"/>
                <w:spacing w:val="-1"/>
                <w:sz w:val="18"/>
                <w:szCs w:val="18"/>
              </w:rPr>
              <w:t>项目</w:t>
            </w:r>
          </w:p>
        </w:tc>
        <w:tc>
          <w:tcPr>
            <w:tcW w:w="1512" w:type="dxa"/>
            <w:vAlign w:val="top"/>
          </w:tcPr>
          <w:p>
            <w:pPr>
              <w:spacing w:before="192" w:line="219" w:lineRule="auto"/>
              <w:ind w:left="221"/>
              <w:rPr>
                <w:rFonts w:ascii="宋体" w:hAnsi="宋体" w:eastAsia="宋体" w:cs="宋体"/>
                <w:sz w:val="18"/>
                <w:szCs w:val="18"/>
              </w:rPr>
            </w:pPr>
            <w:r>
              <w:rPr>
                <w:rFonts w:ascii="宋体" w:hAnsi="宋体" w:eastAsia="宋体" w:cs="宋体"/>
                <w:spacing w:val="-2"/>
                <w:sz w:val="18"/>
                <w:szCs w:val="18"/>
              </w:rPr>
              <w:t>本</w:t>
            </w:r>
            <w:r>
              <w:rPr>
                <w:rFonts w:ascii="宋体" w:hAnsi="宋体" w:eastAsia="宋体" w:cs="宋体"/>
                <w:spacing w:val="-1"/>
                <w:sz w:val="18"/>
                <w:szCs w:val="18"/>
              </w:rPr>
              <w:t>期发生金额</w:t>
            </w:r>
          </w:p>
        </w:tc>
        <w:tc>
          <w:tcPr>
            <w:tcW w:w="1713" w:type="dxa"/>
            <w:vAlign w:val="top"/>
          </w:tcPr>
          <w:p>
            <w:pPr>
              <w:spacing w:before="192" w:line="220" w:lineRule="auto"/>
              <w:ind w:left="323"/>
              <w:rPr>
                <w:rFonts w:ascii="宋体" w:hAnsi="宋体" w:eastAsia="宋体" w:cs="宋体"/>
                <w:sz w:val="18"/>
                <w:szCs w:val="18"/>
              </w:rPr>
            </w:pPr>
            <w:r>
              <w:rPr>
                <w:rFonts w:ascii="宋体" w:hAnsi="宋体" w:eastAsia="宋体" w:cs="宋体"/>
                <w:spacing w:val="-2"/>
                <w:sz w:val="18"/>
                <w:szCs w:val="18"/>
              </w:rPr>
              <w:t>上期</w:t>
            </w:r>
            <w:r>
              <w:rPr>
                <w:rFonts w:ascii="宋体" w:hAnsi="宋体" w:eastAsia="宋体" w:cs="宋体"/>
                <w:spacing w:val="-1"/>
                <w:sz w:val="18"/>
                <w:szCs w:val="18"/>
              </w:rPr>
              <w:t>发生金额</w:t>
            </w:r>
          </w:p>
        </w:tc>
        <w:tc>
          <w:tcPr>
            <w:tcW w:w="1319" w:type="dxa"/>
            <w:vAlign w:val="top"/>
          </w:tcPr>
          <w:p>
            <w:pPr>
              <w:spacing w:before="75" w:line="251" w:lineRule="auto"/>
              <w:ind w:left="215" w:right="164" w:hanging="45"/>
              <w:rPr>
                <w:rFonts w:ascii="宋体" w:hAnsi="宋体" w:eastAsia="宋体" w:cs="宋体"/>
                <w:sz w:val="18"/>
                <w:szCs w:val="18"/>
              </w:rPr>
            </w:pPr>
            <w:r>
              <w:rPr>
                <w:rFonts w:ascii="宋体" w:hAnsi="宋体" w:eastAsia="宋体" w:cs="宋体"/>
                <w:spacing w:val="-2"/>
                <w:sz w:val="18"/>
                <w:szCs w:val="18"/>
              </w:rPr>
              <w:t>与资产相关</w:t>
            </w:r>
            <w:r>
              <w:rPr>
                <w:rFonts w:ascii="宋体" w:hAnsi="宋体" w:eastAsia="宋体" w:cs="宋体"/>
                <w:spacing w:val="-1"/>
                <w:sz w:val="18"/>
                <w:szCs w:val="18"/>
              </w:rPr>
              <w:t>/</w:t>
            </w:r>
            <w:r>
              <w:rPr>
                <w:rFonts w:ascii="宋体" w:hAnsi="宋体" w:eastAsia="宋体" w:cs="宋体"/>
                <w:sz w:val="18"/>
                <w:szCs w:val="18"/>
              </w:rPr>
              <w:t xml:space="preserve"> </w:t>
            </w: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510" w:type="dxa"/>
            <w:vAlign w:val="top"/>
          </w:tcPr>
          <w:p>
            <w:pPr>
              <w:spacing w:before="26" w:line="229" w:lineRule="auto"/>
              <w:ind w:left="120" w:right="158"/>
              <w:rPr>
                <w:rFonts w:ascii="宋体" w:hAnsi="宋体" w:eastAsia="宋体" w:cs="宋体"/>
                <w:sz w:val="18"/>
                <w:szCs w:val="18"/>
              </w:rPr>
            </w:pPr>
            <w:r>
              <w:rPr>
                <w:rFonts w:ascii="宋体" w:hAnsi="宋体" w:eastAsia="宋体" w:cs="宋体"/>
                <w:spacing w:val="-6"/>
                <w:sz w:val="18"/>
                <w:szCs w:val="18"/>
              </w:rPr>
              <w:t>长沙市科</w:t>
            </w:r>
            <w:r>
              <w:rPr>
                <w:rFonts w:ascii="宋体" w:hAnsi="宋体" w:eastAsia="宋体" w:cs="宋体"/>
                <w:spacing w:val="-4"/>
                <w:sz w:val="18"/>
                <w:szCs w:val="18"/>
              </w:rPr>
              <w:t>学</w:t>
            </w:r>
            <w:r>
              <w:rPr>
                <w:rFonts w:ascii="宋体" w:hAnsi="宋体" w:eastAsia="宋体" w:cs="宋体"/>
                <w:spacing w:val="-3"/>
                <w:sz w:val="18"/>
                <w:szCs w:val="18"/>
              </w:rPr>
              <w:t>技术局来长沙市 2021 年第二批事前立项事</w:t>
            </w:r>
            <w:r>
              <w:rPr>
                <w:rFonts w:ascii="宋体" w:hAnsi="宋体" w:eastAsia="宋体" w:cs="宋体"/>
                <w:sz w:val="18"/>
                <w:szCs w:val="18"/>
              </w:rPr>
              <w:t xml:space="preserve"> </w:t>
            </w:r>
            <w:r>
              <w:rPr>
                <w:rFonts w:ascii="宋体" w:hAnsi="宋体" w:eastAsia="宋体" w:cs="宋体"/>
                <w:spacing w:val="-2"/>
                <w:sz w:val="18"/>
                <w:szCs w:val="18"/>
              </w:rPr>
              <w:t>后补助</w:t>
            </w:r>
            <w:r>
              <w:rPr>
                <w:rFonts w:ascii="宋体" w:hAnsi="宋体" w:eastAsia="宋体" w:cs="宋体"/>
                <w:spacing w:val="-1"/>
                <w:sz w:val="18"/>
                <w:szCs w:val="18"/>
              </w:rPr>
              <w:t>款</w:t>
            </w:r>
          </w:p>
        </w:tc>
        <w:tc>
          <w:tcPr>
            <w:tcW w:w="1512" w:type="dxa"/>
            <w:vAlign w:val="top"/>
          </w:tcPr>
          <w:p>
            <w:pPr>
              <w:spacing w:before="173" w:line="182" w:lineRule="auto"/>
              <w:ind w:left="337"/>
              <w:rPr>
                <w:rFonts w:ascii="宋体" w:hAnsi="宋体" w:eastAsia="宋体" w:cs="宋体"/>
                <w:sz w:val="18"/>
                <w:szCs w:val="18"/>
              </w:rPr>
            </w:pPr>
            <w:r>
              <w:rPr>
                <w:rFonts w:ascii="宋体" w:hAnsi="宋体" w:eastAsia="宋体" w:cs="宋体"/>
                <w:spacing w:val="-2"/>
                <w:sz w:val="18"/>
                <w:szCs w:val="18"/>
              </w:rPr>
              <w:t>1,000,0</w:t>
            </w:r>
            <w:r>
              <w:rPr>
                <w:rFonts w:ascii="宋体" w:hAnsi="宋体" w:eastAsia="宋体" w:cs="宋体"/>
                <w:spacing w:val="-1"/>
                <w:sz w:val="18"/>
                <w:szCs w:val="18"/>
              </w:rPr>
              <w:t>00.00</w:t>
            </w:r>
          </w:p>
        </w:tc>
        <w:tc>
          <w:tcPr>
            <w:tcW w:w="1713" w:type="dxa"/>
            <w:vAlign w:val="top"/>
          </w:tcPr>
          <w:p>
            <w:pPr>
              <w:rPr>
                <w:rFonts w:ascii="Arial"/>
                <w:sz w:val="21"/>
              </w:rPr>
            </w:pPr>
          </w:p>
        </w:tc>
        <w:tc>
          <w:tcPr>
            <w:tcW w:w="1319" w:type="dxa"/>
            <w:vAlign w:val="top"/>
          </w:tcPr>
          <w:p>
            <w:pPr>
              <w:spacing w:before="144" w:line="220"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4510" w:type="dxa"/>
            <w:vAlign w:val="top"/>
          </w:tcPr>
          <w:p>
            <w:pPr>
              <w:spacing w:before="26" w:line="216" w:lineRule="auto"/>
              <w:ind w:left="122"/>
              <w:rPr>
                <w:rFonts w:ascii="宋体" w:hAnsi="宋体" w:eastAsia="宋体" w:cs="宋体"/>
                <w:sz w:val="18"/>
                <w:szCs w:val="18"/>
              </w:rPr>
            </w:pPr>
            <w:r>
              <w:rPr>
                <w:rFonts w:ascii="宋体" w:hAnsi="宋体" w:eastAsia="宋体" w:cs="宋体"/>
                <w:spacing w:val="-1"/>
                <w:sz w:val="18"/>
                <w:szCs w:val="18"/>
              </w:rPr>
              <w:t>企业科技创新团队专项</w:t>
            </w:r>
            <w:r>
              <w:rPr>
                <w:rFonts w:ascii="宋体" w:hAnsi="宋体" w:eastAsia="宋体" w:cs="宋体"/>
                <w:sz w:val="18"/>
                <w:szCs w:val="18"/>
              </w:rPr>
              <w:t>补助</w:t>
            </w:r>
          </w:p>
        </w:tc>
        <w:tc>
          <w:tcPr>
            <w:tcW w:w="1512" w:type="dxa"/>
            <w:vAlign w:val="top"/>
          </w:tcPr>
          <w:p>
            <w:pPr>
              <w:spacing w:before="56" w:line="181" w:lineRule="auto"/>
              <w:ind w:left="507"/>
              <w:rPr>
                <w:rFonts w:ascii="宋体" w:hAnsi="宋体" w:eastAsia="宋体" w:cs="宋体"/>
                <w:sz w:val="18"/>
                <w:szCs w:val="18"/>
              </w:rPr>
            </w:pPr>
            <w:r>
              <w:rPr>
                <w:rFonts w:ascii="宋体" w:hAnsi="宋体" w:eastAsia="宋体" w:cs="宋体"/>
                <w:spacing w:val="-1"/>
                <w:sz w:val="18"/>
                <w:szCs w:val="18"/>
              </w:rPr>
              <w:t>500,000.00</w:t>
            </w:r>
          </w:p>
        </w:tc>
        <w:tc>
          <w:tcPr>
            <w:tcW w:w="1713" w:type="dxa"/>
            <w:vAlign w:val="top"/>
          </w:tcPr>
          <w:p>
            <w:pPr>
              <w:spacing w:line="237" w:lineRule="exact"/>
              <w:rPr>
                <w:rFonts w:ascii="Arial"/>
                <w:sz w:val="20"/>
              </w:rPr>
            </w:pPr>
          </w:p>
        </w:tc>
        <w:tc>
          <w:tcPr>
            <w:tcW w:w="1319" w:type="dxa"/>
            <w:vAlign w:val="top"/>
          </w:tcPr>
          <w:p>
            <w:pPr>
              <w:spacing w:before="26" w:line="216"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4510" w:type="dxa"/>
            <w:vAlign w:val="top"/>
          </w:tcPr>
          <w:p>
            <w:pPr>
              <w:spacing w:before="27" w:line="217" w:lineRule="auto"/>
              <w:ind w:left="137"/>
              <w:rPr>
                <w:rFonts w:ascii="宋体" w:hAnsi="宋体" w:eastAsia="宋体" w:cs="宋体"/>
                <w:sz w:val="18"/>
                <w:szCs w:val="18"/>
              </w:rPr>
            </w:pPr>
            <w:r>
              <w:rPr>
                <w:rFonts w:ascii="宋体" w:hAnsi="宋体" w:eastAsia="宋体" w:cs="宋体"/>
                <w:spacing w:val="-2"/>
                <w:sz w:val="18"/>
                <w:szCs w:val="18"/>
              </w:rPr>
              <w:t>国家自然科学基金委员</w:t>
            </w:r>
            <w:r>
              <w:rPr>
                <w:rFonts w:ascii="宋体" w:hAnsi="宋体" w:eastAsia="宋体" w:cs="宋体"/>
                <w:spacing w:val="-1"/>
                <w:sz w:val="18"/>
                <w:szCs w:val="18"/>
              </w:rPr>
              <w:t>会来款</w:t>
            </w:r>
          </w:p>
        </w:tc>
        <w:tc>
          <w:tcPr>
            <w:tcW w:w="1512" w:type="dxa"/>
            <w:vAlign w:val="top"/>
          </w:tcPr>
          <w:p>
            <w:pPr>
              <w:spacing w:before="57" w:line="181" w:lineRule="auto"/>
              <w:ind w:left="507"/>
              <w:rPr>
                <w:rFonts w:ascii="宋体" w:hAnsi="宋体" w:eastAsia="宋体" w:cs="宋体"/>
                <w:sz w:val="18"/>
                <w:szCs w:val="18"/>
              </w:rPr>
            </w:pPr>
            <w:r>
              <w:rPr>
                <w:rFonts w:ascii="宋体" w:hAnsi="宋体" w:eastAsia="宋体" w:cs="宋体"/>
                <w:spacing w:val="-1"/>
                <w:sz w:val="18"/>
                <w:szCs w:val="18"/>
              </w:rPr>
              <w:t>300,000.00</w:t>
            </w:r>
          </w:p>
        </w:tc>
        <w:tc>
          <w:tcPr>
            <w:tcW w:w="1713" w:type="dxa"/>
            <w:vAlign w:val="top"/>
          </w:tcPr>
          <w:p>
            <w:pPr>
              <w:spacing w:line="238" w:lineRule="exact"/>
              <w:rPr>
                <w:rFonts w:ascii="Arial"/>
                <w:sz w:val="20"/>
              </w:rPr>
            </w:pPr>
          </w:p>
        </w:tc>
        <w:tc>
          <w:tcPr>
            <w:tcW w:w="1319" w:type="dxa"/>
            <w:vAlign w:val="top"/>
          </w:tcPr>
          <w:p>
            <w:pPr>
              <w:spacing w:before="27" w:line="217"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4510" w:type="dxa"/>
            <w:vAlign w:val="top"/>
          </w:tcPr>
          <w:p>
            <w:pPr>
              <w:spacing w:before="27" w:line="215" w:lineRule="auto"/>
              <w:ind w:left="120"/>
              <w:rPr>
                <w:rFonts w:ascii="宋体" w:hAnsi="宋体" w:eastAsia="宋体" w:cs="宋体"/>
                <w:sz w:val="18"/>
                <w:szCs w:val="18"/>
              </w:rPr>
            </w:pPr>
            <w:r>
              <w:rPr>
                <w:rFonts w:ascii="宋体" w:hAnsi="宋体" w:eastAsia="宋体" w:cs="宋体"/>
                <w:spacing w:val="-1"/>
                <w:sz w:val="18"/>
                <w:szCs w:val="18"/>
              </w:rPr>
              <w:t>十二五国家科技支</w:t>
            </w:r>
            <w:r>
              <w:rPr>
                <w:rFonts w:ascii="宋体" w:hAnsi="宋体" w:eastAsia="宋体" w:cs="宋体"/>
                <w:sz w:val="18"/>
                <w:szCs w:val="18"/>
              </w:rPr>
              <w:t>撑计划</w:t>
            </w:r>
          </w:p>
        </w:tc>
        <w:tc>
          <w:tcPr>
            <w:tcW w:w="1512" w:type="dxa"/>
            <w:vAlign w:val="top"/>
          </w:tcPr>
          <w:p>
            <w:pPr>
              <w:spacing w:before="58" w:line="181" w:lineRule="auto"/>
              <w:ind w:left="508"/>
              <w:rPr>
                <w:rFonts w:ascii="宋体" w:hAnsi="宋体" w:eastAsia="宋体" w:cs="宋体"/>
                <w:sz w:val="18"/>
                <w:szCs w:val="18"/>
              </w:rPr>
            </w:pPr>
            <w:r>
              <w:rPr>
                <w:rFonts w:ascii="宋体" w:hAnsi="宋体" w:eastAsia="宋体" w:cs="宋体"/>
                <w:spacing w:val="-1"/>
                <w:sz w:val="18"/>
                <w:szCs w:val="18"/>
              </w:rPr>
              <w:t>750,000.00</w:t>
            </w:r>
          </w:p>
        </w:tc>
        <w:tc>
          <w:tcPr>
            <w:tcW w:w="1713" w:type="dxa"/>
            <w:vAlign w:val="top"/>
          </w:tcPr>
          <w:p>
            <w:pPr>
              <w:spacing w:line="237" w:lineRule="exact"/>
              <w:rPr>
                <w:rFonts w:ascii="Arial"/>
                <w:sz w:val="20"/>
              </w:rPr>
            </w:pPr>
          </w:p>
        </w:tc>
        <w:tc>
          <w:tcPr>
            <w:tcW w:w="1319" w:type="dxa"/>
            <w:vAlign w:val="top"/>
          </w:tcPr>
          <w:p>
            <w:pPr>
              <w:spacing w:before="27" w:line="215"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4510" w:type="dxa"/>
            <w:vAlign w:val="top"/>
          </w:tcPr>
          <w:p>
            <w:pPr>
              <w:spacing w:before="28" w:line="217" w:lineRule="auto"/>
              <w:ind w:left="120"/>
              <w:rPr>
                <w:rFonts w:ascii="宋体" w:hAnsi="宋体" w:eastAsia="宋体" w:cs="宋体"/>
                <w:sz w:val="18"/>
                <w:szCs w:val="18"/>
              </w:rPr>
            </w:pPr>
            <w:r>
              <w:rPr>
                <w:rFonts w:ascii="宋体" w:hAnsi="宋体" w:eastAsia="宋体" w:cs="宋体"/>
                <w:spacing w:val="6"/>
                <w:sz w:val="18"/>
                <w:szCs w:val="18"/>
              </w:rPr>
              <w:t>开</w:t>
            </w:r>
            <w:r>
              <w:rPr>
                <w:rFonts w:ascii="宋体" w:hAnsi="宋体" w:eastAsia="宋体" w:cs="宋体"/>
                <w:spacing w:val="4"/>
                <w:sz w:val="18"/>
                <w:szCs w:val="18"/>
              </w:rPr>
              <w:t>放型经济发展专项资金(破零倍增)</w:t>
            </w:r>
          </w:p>
        </w:tc>
        <w:tc>
          <w:tcPr>
            <w:tcW w:w="1512" w:type="dxa"/>
            <w:vAlign w:val="top"/>
          </w:tcPr>
          <w:p>
            <w:pPr>
              <w:spacing w:line="240" w:lineRule="exact"/>
              <w:rPr>
                <w:rFonts w:ascii="Arial"/>
                <w:sz w:val="20"/>
              </w:rPr>
            </w:pPr>
          </w:p>
        </w:tc>
        <w:tc>
          <w:tcPr>
            <w:tcW w:w="1713" w:type="dxa"/>
            <w:vAlign w:val="top"/>
          </w:tcPr>
          <w:p>
            <w:pPr>
              <w:spacing w:before="58" w:line="181" w:lineRule="auto"/>
              <w:ind w:left="529"/>
              <w:rPr>
                <w:rFonts w:ascii="宋体" w:hAnsi="宋体" w:eastAsia="宋体" w:cs="宋体"/>
                <w:sz w:val="18"/>
                <w:szCs w:val="18"/>
              </w:rPr>
            </w:pPr>
            <w:r>
              <w:rPr>
                <w:rFonts w:ascii="宋体" w:hAnsi="宋体" w:eastAsia="宋体" w:cs="宋体"/>
                <w:spacing w:val="-1"/>
                <w:sz w:val="18"/>
                <w:szCs w:val="18"/>
              </w:rPr>
              <w:t>5,680,800.</w:t>
            </w:r>
            <w:r>
              <w:rPr>
                <w:rFonts w:ascii="宋体" w:hAnsi="宋体" w:eastAsia="宋体" w:cs="宋体"/>
                <w:sz w:val="18"/>
                <w:szCs w:val="18"/>
              </w:rPr>
              <w:t>00</w:t>
            </w:r>
          </w:p>
        </w:tc>
        <w:tc>
          <w:tcPr>
            <w:tcW w:w="1319" w:type="dxa"/>
            <w:vAlign w:val="top"/>
          </w:tcPr>
          <w:p>
            <w:pPr>
              <w:spacing w:before="28" w:line="217"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4510" w:type="dxa"/>
            <w:vAlign w:val="top"/>
          </w:tcPr>
          <w:p>
            <w:pPr>
              <w:spacing w:before="28" w:line="214" w:lineRule="auto"/>
              <w:ind w:left="124"/>
              <w:rPr>
                <w:rFonts w:ascii="宋体" w:hAnsi="宋体" w:eastAsia="宋体" w:cs="宋体"/>
                <w:sz w:val="18"/>
                <w:szCs w:val="18"/>
              </w:rPr>
            </w:pPr>
            <w:r>
              <w:rPr>
                <w:rFonts w:ascii="宋体" w:hAnsi="宋体" w:eastAsia="宋体" w:cs="宋体"/>
                <w:spacing w:val="-1"/>
                <w:sz w:val="18"/>
                <w:szCs w:val="18"/>
              </w:rPr>
              <w:t>市级安全生产考核奖励经</w:t>
            </w:r>
            <w:r>
              <w:rPr>
                <w:rFonts w:ascii="宋体" w:hAnsi="宋体" w:eastAsia="宋体" w:cs="宋体"/>
                <w:sz w:val="18"/>
                <w:szCs w:val="18"/>
              </w:rPr>
              <w:t>费</w:t>
            </w:r>
          </w:p>
        </w:tc>
        <w:tc>
          <w:tcPr>
            <w:tcW w:w="1512" w:type="dxa"/>
            <w:vAlign w:val="top"/>
          </w:tcPr>
          <w:p>
            <w:pPr>
              <w:spacing w:line="237" w:lineRule="exact"/>
              <w:rPr>
                <w:rFonts w:ascii="Arial"/>
                <w:sz w:val="20"/>
              </w:rPr>
            </w:pPr>
          </w:p>
        </w:tc>
        <w:tc>
          <w:tcPr>
            <w:tcW w:w="1713" w:type="dxa"/>
            <w:vAlign w:val="top"/>
          </w:tcPr>
          <w:p>
            <w:pPr>
              <w:spacing w:before="57" w:line="182" w:lineRule="auto"/>
              <w:ind w:left="529"/>
              <w:rPr>
                <w:rFonts w:ascii="宋体" w:hAnsi="宋体" w:eastAsia="宋体" w:cs="宋体"/>
                <w:sz w:val="18"/>
                <w:szCs w:val="18"/>
              </w:rPr>
            </w:pPr>
            <w:r>
              <w:rPr>
                <w:rFonts w:ascii="宋体" w:hAnsi="宋体" w:eastAsia="宋体" w:cs="宋体"/>
                <w:spacing w:val="-1"/>
                <w:sz w:val="18"/>
                <w:szCs w:val="18"/>
              </w:rPr>
              <w:t>3,019,200.</w:t>
            </w:r>
            <w:r>
              <w:rPr>
                <w:rFonts w:ascii="宋体" w:hAnsi="宋体" w:eastAsia="宋体" w:cs="宋体"/>
                <w:sz w:val="18"/>
                <w:szCs w:val="18"/>
              </w:rPr>
              <w:t>00</w:t>
            </w:r>
          </w:p>
        </w:tc>
        <w:tc>
          <w:tcPr>
            <w:tcW w:w="1319" w:type="dxa"/>
            <w:vAlign w:val="top"/>
          </w:tcPr>
          <w:p>
            <w:pPr>
              <w:spacing w:before="28" w:line="214"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4510" w:type="dxa"/>
            <w:vAlign w:val="top"/>
          </w:tcPr>
          <w:p>
            <w:pPr>
              <w:spacing w:before="28" w:line="214" w:lineRule="auto"/>
              <w:ind w:left="120"/>
              <w:rPr>
                <w:rFonts w:ascii="宋体" w:hAnsi="宋体" w:eastAsia="宋体" w:cs="宋体"/>
                <w:sz w:val="18"/>
                <w:szCs w:val="18"/>
              </w:rPr>
            </w:pPr>
            <w:r>
              <w:rPr>
                <w:rFonts w:ascii="宋体" w:hAnsi="宋体" w:eastAsia="宋体" w:cs="宋体"/>
                <w:spacing w:val="-1"/>
                <w:sz w:val="18"/>
                <w:szCs w:val="18"/>
              </w:rPr>
              <w:t>土地使用税返还</w:t>
            </w:r>
            <w:r>
              <w:rPr>
                <w:rFonts w:ascii="宋体" w:hAnsi="宋体" w:eastAsia="宋体" w:cs="宋体"/>
                <w:sz w:val="18"/>
                <w:szCs w:val="18"/>
              </w:rPr>
              <w:t>款</w:t>
            </w:r>
          </w:p>
        </w:tc>
        <w:tc>
          <w:tcPr>
            <w:tcW w:w="1512" w:type="dxa"/>
            <w:vAlign w:val="top"/>
          </w:tcPr>
          <w:p>
            <w:pPr>
              <w:spacing w:line="237" w:lineRule="exact"/>
              <w:rPr>
                <w:rFonts w:ascii="Arial"/>
                <w:sz w:val="20"/>
              </w:rPr>
            </w:pPr>
          </w:p>
        </w:tc>
        <w:tc>
          <w:tcPr>
            <w:tcW w:w="1713" w:type="dxa"/>
            <w:vAlign w:val="top"/>
          </w:tcPr>
          <w:p>
            <w:pPr>
              <w:spacing w:before="57" w:line="182" w:lineRule="auto"/>
              <w:ind w:left="539"/>
              <w:rPr>
                <w:rFonts w:ascii="宋体" w:hAnsi="宋体" w:eastAsia="宋体" w:cs="宋体"/>
                <w:sz w:val="18"/>
                <w:szCs w:val="18"/>
              </w:rPr>
            </w:pPr>
            <w:r>
              <w:rPr>
                <w:rFonts w:ascii="宋体" w:hAnsi="宋体" w:eastAsia="宋体" w:cs="宋体"/>
                <w:spacing w:val="-2"/>
                <w:sz w:val="18"/>
                <w:szCs w:val="18"/>
              </w:rPr>
              <w:t>1,790,6</w:t>
            </w:r>
            <w:r>
              <w:rPr>
                <w:rFonts w:ascii="宋体" w:hAnsi="宋体" w:eastAsia="宋体" w:cs="宋体"/>
                <w:spacing w:val="-1"/>
                <w:sz w:val="18"/>
                <w:szCs w:val="18"/>
              </w:rPr>
              <w:t>55.00</w:t>
            </w:r>
          </w:p>
        </w:tc>
        <w:tc>
          <w:tcPr>
            <w:tcW w:w="1319" w:type="dxa"/>
            <w:vAlign w:val="top"/>
          </w:tcPr>
          <w:p>
            <w:pPr>
              <w:spacing w:before="28" w:line="214"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4510" w:type="dxa"/>
            <w:vAlign w:val="top"/>
          </w:tcPr>
          <w:p>
            <w:pPr>
              <w:spacing w:before="31" w:line="213" w:lineRule="auto"/>
              <w:ind w:left="120"/>
              <w:rPr>
                <w:rFonts w:ascii="宋体" w:hAnsi="宋体" w:eastAsia="宋体" w:cs="宋体"/>
                <w:sz w:val="18"/>
                <w:szCs w:val="18"/>
              </w:rPr>
            </w:pPr>
            <w:r>
              <w:rPr>
                <w:rFonts w:ascii="宋体" w:hAnsi="宋体" w:eastAsia="宋体" w:cs="宋体"/>
                <w:spacing w:val="-1"/>
                <w:sz w:val="18"/>
                <w:szCs w:val="18"/>
              </w:rPr>
              <w:t>制造强省专项资</w:t>
            </w:r>
            <w:r>
              <w:rPr>
                <w:rFonts w:ascii="宋体" w:hAnsi="宋体" w:eastAsia="宋体" w:cs="宋体"/>
                <w:sz w:val="18"/>
                <w:szCs w:val="18"/>
              </w:rPr>
              <w:t>金</w:t>
            </w:r>
          </w:p>
        </w:tc>
        <w:tc>
          <w:tcPr>
            <w:tcW w:w="1512" w:type="dxa"/>
            <w:vAlign w:val="top"/>
          </w:tcPr>
          <w:p>
            <w:pPr>
              <w:spacing w:line="238" w:lineRule="exact"/>
              <w:rPr>
                <w:rFonts w:ascii="Arial"/>
                <w:sz w:val="20"/>
              </w:rPr>
            </w:pPr>
          </w:p>
        </w:tc>
        <w:tc>
          <w:tcPr>
            <w:tcW w:w="1713" w:type="dxa"/>
            <w:vAlign w:val="top"/>
          </w:tcPr>
          <w:p>
            <w:pPr>
              <w:spacing w:before="60" w:line="182" w:lineRule="auto"/>
              <w:ind w:left="539"/>
              <w:rPr>
                <w:rFonts w:ascii="宋体" w:hAnsi="宋体" w:eastAsia="宋体" w:cs="宋体"/>
                <w:sz w:val="18"/>
                <w:szCs w:val="18"/>
              </w:rPr>
            </w:pPr>
            <w:r>
              <w:rPr>
                <w:rFonts w:ascii="宋体" w:hAnsi="宋体" w:eastAsia="宋体" w:cs="宋体"/>
                <w:spacing w:val="-2"/>
                <w:sz w:val="18"/>
                <w:szCs w:val="18"/>
              </w:rPr>
              <w:t>1,300,0</w:t>
            </w:r>
            <w:r>
              <w:rPr>
                <w:rFonts w:ascii="宋体" w:hAnsi="宋体" w:eastAsia="宋体" w:cs="宋体"/>
                <w:spacing w:val="-1"/>
                <w:sz w:val="18"/>
                <w:szCs w:val="18"/>
              </w:rPr>
              <w:t>00.00</w:t>
            </w:r>
          </w:p>
        </w:tc>
        <w:tc>
          <w:tcPr>
            <w:tcW w:w="1319" w:type="dxa"/>
            <w:vAlign w:val="top"/>
          </w:tcPr>
          <w:p>
            <w:pPr>
              <w:spacing w:before="31" w:line="213"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10" w:type="dxa"/>
            <w:vAlign w:val="top"/>
          </w:tcPr>
          <w:p>
            <w:pPr>
              <w:spacing w:before="29" w:line="227" w:lineRule="auto"/>
              <w:ind w:left="119" w:right="121" w:hanging="1"/>
              <w:rPr>
                <w:rFonts w:ascii="宋体" w:hAnsi="宋体" w:eastAsia="宋体" w:cs="宋体"/>
                <w:sz w:val="18"/>
                <w:szCs w:val="18"/>
              </w:rPr>
            </w:pPr>
            <w:r>
              <w:rPr>
                <w:rFonts w:ascii="宋体" w:hAnsi="宋体" w:eastAsia="宋体" w:cs="宋体"/>
                <w:spacing w:val="2"/>
                <w:sz w:val="18"/>
                <w:szCs w:val="18"/>
              </w:rPr>
              <w:t>湖南省科技厅来(转</w:t>
            </w:r>
            <w:r>
              <w:rPr>
                <w:rFonts w:ascii="宋体" w:hAnsi="宋体" w:eastAsia="宋体" w:cs="宋体"/>
                <w:spacing w:val="1"/>
                <w:sz w:val="18"/>
                <w:szCs w:val="18"/>
              </w:rPr>
              <w:t>制科研机构)仪器设备双向补贴(湘</w:t>
            </w:r>
            <w:r>
              <w:rPr>
                <w:rFonts w:ascii="宋体" w:hAnsi="宋体" w:eastAsia="宋体" w:cs="宋体"/>
                <w:sz w:val="18"/>
                <w:szCs w:val="18"/>
              </w:rPr>
              <w:t xml:space="preserve"> </w:t>
            </w:r>
            <w:r>
              <w:rPr>
                <w:rFonts w:ascii="宋体" w:hAnsi="宋体" w:eastAsia="宋体" w:cs="宋体"/>
                <w:spacing w:val="-4"/>
                <w:sz w:val="18"/>
                <w:szCs w:val="18"/>
              </w:rPr>
              <w:t>财教指[2020]14 号</w:t>
            </w:r>
            <w:r>
              <w:rPr>
                <w:rFonts w:ascii="宋体" w:hAnsi="宋体" w:eastAsia="宋体" w:cs="宋体"/>
                <w:spacing w:val="-2"/>
                <w:sz w:val="18"/>
                <w:szCs w:val="18"/>
              </w:rPr>
              <w:t>)</w:t>
            </w:r>
          </w:p>
        </w:tc>
        <w:tc>
          <w:tcPr>
            <w:tcW w:w="1512" w:type="dxa"/>
            <w:vAlign w:val="top"/>
          </w:tcPr>
          <w:p>
            <w:pPr>
              <w:rPr>
                <w:rFonts w:ascii="Arial"/>
                <w:sz w:val="21"/>
              </w:rPr>
            </w:pPr>
          </w:p>
        </w:tc>
        <w:tc>
          <w:tcPr>
            <w:tcW w:w="1713" w:type="dxa"/>
            <w:vAlign w:val="top"/>
          </w:tcPr>
          <w:p>
            <w:pPr>
              <w:spacing w:before="176" w:line="182" w:lineRule="auto"/>
              <w:ind w:left="539"/>
              <w:rPr>
                <w:rFonts w:ascii="宋体" w:hAnsi="宋体" w:eastAsia="宋体" w:cs="宋体"/>
                <w:sz w:val="18"/>
                <w:szCs w:val="18"/>
              </w:rPr>
            </w:pPr>
            <w:r>
              <w:rPr>
                <w:rFonts w:ascii="宋体" w:hAnsi="宋体" w:eastAsia="宋体" w:cs="宋体"/>
                <w:spacing w:val="-2"/>
                <w:sz w:val="18"/>
                <w:szCs w:val="18"/>
              </w:rPr>
              <w:t>1,000,0</w:t>
            </w:r>
            <w:r>
              <w:rPr>
                <w:rFonts w:ascii="宋体" w:hAnsi="宋体" w:eastAsia="宋体" w:cs="宋体"/>
                <w:spacing w:val="-1"/>
                <w:sz w:val="18"/>
                <w:szCs w:val="18"/>
              </w:rPr>
              <w:t>00.00</w:t>
            </w:r>
          </w:p>
        </w:tc>
        <w:tc>
          <w:tcPr>
            <w:tcW w:w="1319" w:type="dxa"/>
            <w:vAlign w:val="top"/>
          </w:tcPr>
          <w:p>
            <w:pPr>
              <w:spacing w:before="146" w:line="220"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4510" w:type="dxa"/>
            <w:vAlign w:val="top"/>
          </w:tcPr>
          <w:p>
            <w:pPr>
              <w:spacing w:before="30" w:line="217" w:lineRule="auto"/>
              <w:ind w:left="122"/>
              <w:rPr>
                <w:rFonts w:ascii="宋体" w:hAnsi="宋体" w:eastAsia="宋体" w:cs="宋体"/>
                <w:sz w:val="18"/>
                <w:szCs w:val="18"/>
              </w:rPr>
            </w:pPr>
            <w:r>
              <w:rPr>
                <w:rFonts w:ascii="宋体" w:hAnsi="宋体" w:eastAsia="宋体" w:cs="宋体"/>
                <w:spacing w:val="-2"/>
                <w:sz w:val="18"/>
                <w:szCs w:val="18"/>
              </w:rPr>
              <w:t>企</w:t>
            </w:r>
            <w:r>
              <w:rPr>
                <w:rFonts w:ascii="宋体" w:hAnsi="宋体" w:eastAsia="宋体" w:cs="宋体"/>
                <w:spacing w:val="-1"/>
                <w:sz w:val="18"/>
                <w:szCs w:val="18"/>
              </w:rPr>
              <w:t>业研发财政奖金</w:t>
            </w:r>
          </w:p>
        </w:tc>
        <w:tc>
          <w:tcPr>
            <w:tcW w:w="1512" w:type="dxa"/>
            <w:vAlign w:val="top"/>
          </w:tcPr>
          <w:p>
            <w:pPr>
              <w:rPr>
                <w:rFonts w:ascii="Arial"/>
                <w:sz w:val="21"/>
              </w:rPr>
            </w:pPr>
          </w:p>
        </w:tc>
        <w:tc>
          <w:tcPr>
            <w:tcW w:w="1713" w:type="dxa"/>
            <w:vAlign w:val="top"/>
          </w:tcPr>
          <w:p>
            <w:pPr>
              <w:spacing w:before="60" w:line="181" w:lineRule="auto"/>
              <w:ind w:left="707"/>
              <w:rPr>
                <w:rFonts w:ascii="宋体" w:hAnsi="宋体" w:eastAsia="宋体" w:cs="宋体"/>
                <w:sz w:val="18"/>
                <w:szCs w:val="18"/>
              </w:rPr>
            </w:pPr>
            <w:r>
              <w:rPr>
                <w:rFonts w:ascii="宋体" w:hAnsi="宋体" w:eastAsia="宋体" w:cs="宋体"/>
                <w:spacing w:val="-1"/>
                <w:sz w:val="18"/>
                <w:szCs w:val="18"/>
              </w:rPr>
              <w:t>600,000</w:t>
            </w:r>
            <w:r>
              <w:rPr>
                <w:rFonts w:ascii="宋体" w:hAnsi="宋体" w:eastAsia="宋体" w:cs="宋体"/>
                <w:sz w:val="18"/>
                <w:szCs w:val="18"/>
              </w:rPr>
              <w:t>.00</w:t>
            </w:r>
          </w:p>
        </w:tc>
        <w:tc>
          <w:tcPr>
            <w:tcW w:w="1319" w:type="dxa"/>
            <w:vAlign w:val="top"/>
          </w:tcPr>
          <w:p>
            <w:pPr>
              <w:spacing w:before="30" w:line="217"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bl>
    <w:p>
      <w:pPr>
        <w:spacing w:line="223" w:lineRule="exact"/>
        <w:rPr>
          <w:rFonts w:ascii="Arial"/>
          <w:sz w:val="19"/>
        </w:rPr>
      </w:pPr>
    </w:p>
    <w:p>
      <w:pPr>
        <w:sectPr>
          <w:headerReference r:id="rId128" w:type="default"/>
          <w:footerReference r:id="rId129" w:type="default"/>
          <w:pgSz w:w="11907" w:h="16839"/>
          <w:pgMar w:top="1392" w:right="1162" w:bottom="1395" w:left="1680" w:header="856" w:footer="1191" w:gutter="0"/>
          <w:cols w:space="720" w:num="1"/>
        </w:sectPr>
      </w:pPr>
    </w:p>
    <w:p>
      <w:pPr>
        <w:spacing w:line="132"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0"/>
        <w:gridCol w:w="1512"/>
        <w:gridCol w:w="1713"/>
        <w:gridCol w:w="13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4510" w:type="dxa"/>
            <w:vAlign w:val="top"/>
          </w:tcPr>
          <w:p>
            <w:pPr>
              <w:spacing w:before="32" w:line="217" w:lineRule="auto"/>
              <w:ind w:left="118"/>
              <w:rPr>
                <w:rFonts w:ascii="宋体" w:hAnsi="宋体" w:eastAsia="宋体" w:cs="宋体"/>
                <w:sz w:val="18"/>
                <w:szCs w:val="18"/>
              </w:rPr>
            </w:pPr>
            <w:r>
              <w:rPr>
                <w:rFonts w:ascii="宋体" w:hAnsi="宋体" w:eastAsia="宋体" w:cs="宋体"/>
                <w:spacing w:val="-1"/>
                <w:sz w:val="18"/>
                <w:szCs w:val="18"/>
              </w:rPr>
              <w:t>湖南省工业企</w:t>
            </w:r>
            <w:r>
              <w:rPr>
                <w:rFonts w:ascii="宋体" w:hAnsi="宋体" w:eastAsia="宋体" w:cs="宋体"/>
                <w:sz w:val="18"/>
                <w:szCs w:val="18"/>
              </w:rPr>
              <w:t>业技术改造税收增量奖补资金</w:t>
            </w:r>
          </w:p>
        </w:tc>
        <w:tc>
          <w:tcPr>
            <w:tcW w:w="1512" w:type="dxa"/>
            <w:vAlign w:val="top"/>
          </w:tcPr>
          <w:p>
            <w:pPr>
              <w:rPr>
                <w:rFonts w:ascii="Arial"/>
                <w:sz w:val="21"/>
              </w:rPr>
            </w:pPr>
          </w:p>
        </w:tc>
        <w:tc>
          <w:tcPr>
            <w:tcW w:w="1713" w:type="dxa"/>
            <w:vAlign w:val="top"/>
          </w:tcPr>
          <w:p>
            <w:pPr>
              <w:spacing w:before="62" w:line="181" w:lineRule="auto"/>
              <w:ind w:left="709"/>
              <w:rPr>
                <w:rFonts w:ascii="宋体" w:hAnsi="宋体" w:eastAsia="宋体" w:cs="宋体"/>
                <w:sz w:val="18"/>
                <w:szCs w:val="18"/>
              </w:rPr>
            </w:pPr>
            <w:r>
              <w:rPr>
                <w:rFonts w:ascii="宋体" w:hAnsi="宋体" w:eastAsia="宋体" w:cs="宋体"/>
                <w:spacing w:val="-1"/>
                <w:sz w:val="18"/>
                <w:szCs w:val="18"/>
              </w:rPr>
              <w:t>575,800.00</w:t>
            </w:r>
          </w:p>
        </w:tc>
        <w:tc>
          <w:tcPr>
            <w:tcW w:w="1319" w:type="dxa"/>
            <w:vAlign w:val="top"/>
          </w:tcPr>
          <w:p>
            <w:pPr>
              <w:spacing w:before="32" w:line="217"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4510" w:type="dxa"/>
            <w:vAlign w:val="top"/>
          </w:tcPr>
          <w:p>
            <w:pPr>
              <w:spacing w:before="26" w:line="216" w:lineRule="auto"/>
              <w:ind w:left="120"/>
              <w:rPr>
                <w:rFonts w:ascii="宋体" w:hAnsi="宋体" w:eastAsia="宋体" w:cs="宋体"/>
                <w:sz w:val="18"/>
                <w:szCs w:val="18"/>
              </w:rPr>
            </w:pPr>
            <w:r>
              <w:rPr>
                <w:rFonts w:ascii="宋体" w:hAnsi="宋体" w:eastAsia="宋体" w:cs="宋体"/>
                <w:spacing w:val="-1"/>
                <w:sz w:val="18"/>
                <w:szCs w:val="18"/>
              </w:rPr>
              <w:t>专利技术发明资</w:t>
            </w:r>
            <w:r>
              <w:rPr>
                <w:rFonts w:ascii="宋体" w:hAnsi="宋体" w:eastAsia="宋体" w:cs="宋体"/>
                <w:sz w:val="18"/>
                <w:szCs w:val="18"/>
              </w:rPr>
              <w:t>助款</w:t>
            </w:r>
          </w:p>
        </w:tc>
        <w:tc>
          <w:tcPr>
            <w:tcW w:w="1512" w:type="dxa"/>
            <w:vAlign w:val="top"/>
          </w:tcPr>
          <w:p>
            <w:pPr>
              <w:spacing w:line="236" w:lineRule="exact"/>
              <w:rPr>
                <w:rFonts w:ascii="Arial"/>
                <w:sz w:val="20"/>
              </w:rPr>
            </w:pPr>
          </w:p>
        </w:tc>
        <w:tc>
          <w:tcPr>
            <w:tcW w:w="1713" w:type="dxa"/>
            <w:vAlign w:val="top"/>
          </w:tcPr>
          <w:p>
            <w:pPr>
              <w:spacing w:before="55" w:line="182" w:lineRule="auto"/>
              <w:ind w:left="709"/>
              <w:rPr>
                <w:rFonts w:ascii="宋体" w:hAnsi="宋体" w:eastAsia="宋体" w:cs="宋体"/>
                <w:sz w:val="18"/>
                <w:szCs w:val="18"/>
              </w:rPr>
            </w:pPr>
            <w:r>
              <w:rPr>
                <w:rFonts w:ascii="宋体" w:hAnsi="宋体" w:eastAsia="宋体" w:cs="宋体"/>
                <w:spacing w:val="-1"/>
                <w:sz w:val="18"/>
                <w:szCs w:val="18"/>
              </w:rPr>
              <w:t>514,600.00</w:t>
            </w:r>
          </w:p>
        </w:tc>
        <w:tc>
          <w:tcPr>
            <w:tcW w:w="1319" w:type="dxa"/>
            <w:vAlign w:val="top"/>
          </w:tcPr>
          <w:p>
            <w:pPr>
              <w:spacing w:before="26" w:line="216"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4510" w:type="dxa"/>
            <w:vAlign w:val="top"/>
          </w:tcPr>
          <w:p>
            <w:pPr>
              <w:spacing w:before="26" w:line="218" w:lineRule="auto"/>
              <w:ind w:left="118"/>
              <w:rPr>
                <w:rFonts w:ascii="宋体" w:hAnsi="宋体" w:eastAsia="宋体" w:cs="宋体"/>
                <w:sz w:val="18"/>
                <w:szCs w:val="18"/>
              </w:rPr>
            </w:pPr>
            <w:r>
              <w:rPr>
                <w:rFonts w:ascii="宋体" w:hAnsi="宋体" w:eastAsia="宋体" w:cs="宋体"/>
                <w:spacing w:val="-1"/>
                <w:sz w:val="18"/>
                <w:szCs w:val="18"/>
              </w:rPr>
              <w:t>湖湘青年英才</w:t>
            </w:r>
          </w:p>
        </w:tc>
        <w:tc>
          <w:tcPr>
            <w:tcW w:w="1512" w:type="dxa"/>
            <w:vAlign w:val="top"/>
          </w:tcPr>
          <w:p>
            <w:pPr>
              <w:spacing w:before="55" w:line="182" w:lineRule="auto"/>
              <w:ind w:left="517"/>
              <w:rPr>
                <w:rFonts w:ascii="宋体" w:hAnsi="宋体" w:eastAsia="宋体" w:cs="宋体"/>
                <w:sz w:val="18"/>
                <w:szCs w:val="18"/>
              </w:rPr>
            </w:pPr>
            <w:r>
              <w:rPr>
                <w:rFonts w:ascii="宋体" w:hAnsi="宋体" w:eastAsia="宋体" w:cs="宋体"/>
                <w:spacing w:val="-2"/>
                <w:sz w:val="18"/>
                <w:szCs w:val="18"/>
              </w:rPr>
              <w:t>100,000.0</w:t>
            </w:r>
            <w:r>
              <w:rPr>
                <w:rFonts w:ascii="宋体" w:hAnsi="宋体" w:eastAsia="宋体" w:cs="宋体"/>
                <w:spacing w:val="-1"/>
                <w:sz w:val="18"/>
                <w:szCs w:val="18"/>
              </w:rPr>
              <w:t>0</w:t>
            </w:r>
          </w:p>
        </w:tc>
        <w:tc>
          <w:tcPr>
            <w:tcW w:w="1713" w:type="dxa"/>
            <w:vAlign w:val="top"/>
          </w:tcPr>
          <w:p>
            <w:pPr>
              <w:spacing w:before="56" w:line="181" w:lineRule="auto"/>
              <w:ind w:left="705"/>
              <w:rPr>
                <w:rFonts w:ascii="宋体" w:hAnsi="宋体" w:eastAsia="宋体" w:cs="宋体"/>
                <w:sz w:val="18"/>
                <w:szCs w:val="18"/>
              </w:rPr>
            </w:pPr>
            <w:r>
              <w:rPr>
                <w:rFonts w:ascii="宋体" w:hAnsi="宋体" w:eastAsia="宋体" w:cs="宋体"/>
                <w:spacing w:val="-1"/>
                <w:sz w:val="18"/>
                <w:szCs w:val="18"/>
              </w:rPr>
              <w:t>400,0</w:t>
            </w:r>
            <w:r>
              <w:rPr>
                <w:rFonts w:ascii="宋体" w:hAnsi="宋体" w:eastAsia="宋体" w:cs="宋体"/>
                <w:sz w:val="18"/>
                <w:szCs w:val="18"/>
              </w:rPr>
              <w:t>00.00</w:t>
            </w:r>
          </w:p>
        </w:tc>
        <w:tc>
          <w:tcPr>
            <w:tcW w:w="1319" w:type="dxa"/>
            <w:vAlign w:val="top"/>
          </w:tcPr>
          <w:p>
            <w:pPr>
              <w:spacing w:before="26" w:line="218"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4510" w:type="dxa"/>
            <w:vAlign w:val="top"/>
          </w:tcPr>
          <w:p>
            <w:pPr>
              <w:spacing w:before="27" w:line="215" w:lineRule="auto"/>
              <w:ind w:left="120"/>
              <w:rPr>
                <w:rFonts w:ascii="宋体" w:hAnsi="宋体" w:eastAsia="宋体" w:cs="宋体"/>
                <w:sz w:val="18"/>
                <w:szCs w:val="18"/>
              </w:rPr>
            </w:pPr>
            <w:r>
              <w:rPr>
                <w:rFonts w:ascii="宋体" w:hAnsi="宋体" w:eastAsia="宋体" w:cs="宋体"/>
                <w:spacing w:val="-1"/>
                <w:sz w:val="18"/>
                <w:szCs w:val="18"/>
              </w:rPr>
              <w:t>长沙雨花区财政局</w:t>
            </w:r>
            <w:r>
              <w:rPr>
                <w:rFonts w:ascii="宋体" w:hAnsi="宋体" w:eastAsia="宋体" w:cs="宋体"/>
                <w:sz w:val="18"/>
                <w:szCs w:val="18"/>
              </w:rPr>
              <w:t>来研发费用奖补</w:t>
            </w:r>
          </w:p>
        </w:tc>
        <w:tc>
          <w:tcPr>
            <w:tcW w:w="1512" w:type="dxa"/>
            <w:vAlign w:val="top"/>
          </w:tcPr>
          <w:p>
            <w:pPr>
              <w:spacing w:line="236" w:lineRule="exact"/>
              <w:rPr>
                <w:rFonts w:ascii="Arial"/>
                <w:sz w:val="20"/>
              </w:rPr>
            </w:pPr>
          </w:p>
        </w:tc>
        <w:tc>
          <w:tcPr>
            <w:tcW w:w="1713" w:type="dxa"/>
            <w:vAlign w:val="top"/>
          </w:tcPr>
          <w:p>
            <w:pPr>
              <w:spacing w:before="57" w:line="181" w:lineRule="auto"/>
              <w:ind w:left="707"/>
              <w:rPr>
                <w:rFonts w:ascii="宋体" w:hAnsi="宋体" w:eastAsia="宋体" w:cs="宋体"/>
                <w:sz w:val="18"/>
                <w:szCs w:val="18"/>
              </w:rPr>
            </w:pPr>
            <w:r>
              <w:rPr>
                <w:rFonts w:ascii="宋体" w:hAnsi="宋体" w:eastAsia="宋体" w:cs="宋体"/>
                <w:spacing w:val="-1"/>
                <w:sz w:val="18"/>
                <w:szCs w:val="18"/>
              </w:rPr>
              <w:t>200,000.</w:t>
            </w:r>
            <w:r>
              <w:rPr>
                <w:rFonts w:ascii="宋体" w:hAnsi="宋体" w:eastAsia="宋体" w:cs="宋体"/>
                <w:sz w:val="18"/>
                <w:szCs w:val="18"/>
              </w:rPr>
              <w:t>00</w:t>
            </w:r>
          </w:p>
        </w:tc>
        <w:tc>
          <w:tcPr>
            <w:tcW w:w="1319" w:type="dxa"/>
            <w:vAlign w:val="top"/>
          </w:tcPr>
          <w:p>
            <w:pPr>
              <w:spacing w:before="27" w:line="215"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4510" w:type="dxa"/>
            <w:vAlign w:val="top"/>
          </w:tcPr>
          <w:p>
            <w:pPr>
              <w:spacing w:before="27" w:line="217" w:lineRule="auto"/>
              <w:ind w:left="118"/>
              <w:rPr>
                <w:rFonts w:ascii="宋体" w:hAnsi="宋体" w:eastAsia="宋体" w:cs="宋体"/>
                <w:sz w:val="18"/>
                <w:szCs w:val="18"/>
              </w:rPr>
            </w:pPr>
            <w:r>
              <w:rPr>
                <w:rFonts w:ascii="宋体" w:hAnsi="宋体" w:eastAsia="宋体" w:cs="宋体"/>
                <w:spacing w:val="-2"/>
                <w:sz w:val="18"/>
                <w:szCs w:val="18"/>
              </w:rPr>
              <w:t>政</w:t>
            </w:r>
            <w:r>
              <w:rPr>
                <w:rFonts w:ascii="宋体" w:hAnsi="宋体" w:eastAsia="宋体" w:cs="宋体"/>
                <w:spacing w:val="-1"/>
                <w:sz w:val="18"/>
                <w:szCs w:val="18"/>
              </w:rPr>
              <w:t>府质量奖</w:t>
            </w:r>
          </w:p>
        </w:tc>
        <w:tc>
          <w:tcPr>
            <w:tcW w:w="1512" w:type="dxa"/>
            <w:vAlign w:val="top"/>
          </w:tcPr>
          <w:p>
            <w:pPr>
              <w:spacing w:line="239" w:lineRule="exact"/>
              <w:rPr>
                <w:rFonts w:ascii="Arial"/>
                <w:sz w:val="20"/>
              </w:rPr>
            </w:pPr>
          </w:p>
        </w:tc>
        <w:tc>
          <w:tcPr>
            <w:tcW w:w="1713" w:type="dxa"/>
            <w:vAlign w:val="top"/>
          </w:tcPr>
          <w:p>
            <w:pPr>
              <w:spacing w:before="58" w:line="181" w:lineRule="auto"/>
              <w:ind w:left="707"/>
              <w:rPr>
                <w:rFonts w:ascii="宋体" w:hAnsi="宋体" w:eastAsia="宋体" w:cs="宋体"/>
                <w:sz w:val="18"/>
                <w:szCs w:val="18"/>
              </w:rPr>
            </w:pPr>
            <w:r>
              <w:rPr>
                <w:rFonts w:ascii="宋体" w:hAnsi="宋体" w:eastAsia="宋体" w:cs="宋体"/>
                <w:spacing w:val="-1"/>
                <w:sz w:val="18"/>
                <w:szCs w:val="18"/>
              </w:rPr>
              <w:t>200,000.</w:t>
            </w:r>
            <w:r>
              <w:rPr>
                <w:rFonts w:ascii="宋体" w:hAnsi="宋体" w:eastAsia="宋体" w:cs="宋体"/>
                <w:sz w:val="18"/>
                <w:szCs w:val="18"/>
              </w:rPr>
              <w:t>00</w:t>
            </w:r>
          </w:p>
        </w:tc>
        <w:tc>
          <w:tcPr>
            <w:tcW w:w="1319" w:type="dxa"/>
            <w:vAlign w:val="top"/>
          </w:tcPr>
          <w:p>
            <w:pPr>
              <w:spacing w:before="27" w:line="217" w:lineRule="auto"/>
              <w:ind w:left="216"/>
              <w:rPr>
                <w:rFonts w:ascii="宋体" w:hAnsi="宋体" w:eastAsia="宋体" w:cs="宋体"/>
                <w:sz w:val="18"/>
                <w:szCs w:val="18"/>
              </w:rPr>
            </w:pPr>
            <w:r>
              <w:rPr>
                <w:rFonts w:ascii="宋体" w:hAnsi="宋体" w:eastAsia="宋体" w:cs="宋体"/>
                <w:spacing w:val="-2"/>
                <w:sz w:val="18"/>
                <w:szCs w:val="18"/>
              </w:rPr>
              <w:t>与收益相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4510" w:type="dxa"/>
            <w:vAlign w:val="top"/>
          </w:tcPr>
          <w:p>
            <w:pPr>
              <w:spacing w:before="144" w:line="220" w:lineRule="auto"/>
              <w:ind w:left="120"/>
              <w:rPr>
                <w:rFonts w:ascii="宋体" w:hAnsi="宋体" w:eastAsia="宋体" w:cs="宋体"/>
                <w:sz w:val="18"/>
                <w:szCs w:val="18"/>
              </w:rPr>
            </w:pPr>
            <w:r>
              <w:rPr>
                <w:rFonts w:ascii="宋体" w:hAnsi="宋体" w:eastAsia="宋体" w:cs="宋体"/>
                <w:spacing w:val="-2"/>
                <w:sz w:val="18"/>
                <w:szCs w:val="18"/>
              </w:rPr>
              <w:t>其他</w:t>
            </w:r>
          </w:p>
        </w:tc>
        <w:tc>
          <w:tcPr>
            <w:tcW w:w="1512" w:type="dxa"/>
            <w:vAlign w:val="top"/>
          </w:tcPr>
          <w:p>
            <w:pPr>
              <w:spacing w:before="173" w:line="182" w:lineRule="auto"/>
              <w:ind w:left="337"/>
              <w:rPr>
                <w:rFonts w:ascii="宋体" w:hAnsi="宋体" w:eastAsia="宋体" w:cs="宋体"/>
                <w:sz w:val="18"/>
                <w:szCs w:val="18"/>
              </w:rPr>
            </w:pPr>
            <w:r>
              <w:rPr>
                <w:rFonts w:ascii="宋体" w:hAnsi="宋体" w:eastAsia="宋体" w:cs="宋体"/>
                <w:spacing w:val="-2"/>
                <w:sz w:val="18"/>
                <w:szCs w:val="18"/>
              </w:rPr>
              <w:t>1,501,8</w:t>
            </w:r>
            <w:r>
              <w:rPr>
                <w:rFonts w:ascii="宋体" w:hAnsi="宋体" w:eastAsia="宋体" w:cs="宋体"/>
                <w:spacing w:val="-1"/>
                <w:sz w:val="18"/>
                <w:szCs w:val="18"/>
              </w:rPr>
              <w:t>00.00</w:t>
            </w:r>
          </w:p>
        </w:tc>
        <w:tc>
          <w:tcPr>
            <w:tcW w:w="1713" w:type="dxa"/>
            <w:vAlign w:val="top"/>
          </w:tcPr>
          <w:p>
            <w:pPr>
              <w:spacing w:before="174" w:line="181" w:lineRule="auto"/>
              <w:ind w:left="529"/>
              <w:rPr>
                <w:rFonts w:ascii="宋体" w:hAnsi="宋体" w:eastAsia="宋体" w:cs="宋体"/>
                <w:sz w:val="18"/>
                <w:szCs w:val="18"/>
              </w:rPr>
            </w:pPr>
            <w:r>
              <w:rPr>
                <w:rFonts w:ascii="宋体" w:hAnsi="宋体" w:eastAsia="宋体" w:cs="宋体"/>
                <w:spacing w:val="-1"/>
                <w:sz w:val="18"/>
                <w:szCs w:val="18"/>
              </w:rPr>
              <w:t>3,664,627.</w:t>
            </w:r>
            <w:r>
              <w:rPr>
                <w:rFonts w:ascii="宋体" w:hAnsi="宋体" w:eastAsia="宋体" w:cs="宋体"/>
                <w:sz w:val="18"/>
                <w:szCs w:val="18"/>
              </w:rPr>
              <w:t>67</w:t>
            </w:r>
          </w:p>
        </w:tc>
        <w:tc>
          <w:tcPr>
            <w:tcW w:w="1319" w:type="dxa"/>
            <w:vAlign w:val="top"/>
          </w:tcPr>
          <w:p>
            <w:pPr>
              <w:spacing w:before="28" w:line="226" w:lineRule="auto"/>
              <w:ind w:left="215" w:right="164" w:hanging="45"/>
              <w:rPr>
                <w:rFonts w:ascii="宋体" w:hAnsi="宋体" w:eastAsia="宋体" w:cs="宋体"/>
                <w:sz w:val="18"/>
                <w:szCs w:val="18"/>
              </w:rPr>
            </w:pPr>
            <w:r>
              <w:rPr>
                <w:rFonts w:ascii="宋体" w:hAnsi="宋体" w:eastAsia="宋体" w:cs="宋体"/>
                <w:spacing w:val="-2"/>
                <w:sz w:val="18"/>
                <w:szCs w:val="18"/>
              </w:rPr>
              <w:t>与收益相关</w:t>
            </w:r>
            <w:r>
              <w:rPr>
                <w:rFonts w:ascii="宋体" w:hAnsi="宋体" w:eastAsia="宋体" w:cs="宋体"/>
                <w:spacing w:val="-1"/>
                <w:sz w:val="18"/>
                <w:szCs w:val="18"/>
              </w:rPr>
              <w:t>/</w:t>
            </w:r>
            <w:r>
              <w:rPr>
                <w:rFonts w:ascii="宋体" w:hAnsi="宋体" w:eastAsia="宋体" w:cs="宋体"/>
                <w:sz w:val="18"/>
                <w:szCs w:val="18"/>
              </w:rPr>
              <w:t xml:space="preserve"> </w:t>
            </w:r>
            <w:r>
              <w:rPr>
                <w:rFonts w:ascii="宋体" w:hAnsi="宋体" w:eastAsia="宋体" w:cs="宋体"/>
                <w:spacing w:val="-2"/>
                <w:sz w:val="18"/>
                <w:szCs w:val="18"/>
              </w:rPr>
              <w:t>与资产相</w:t>
            </w:r>
            <w:r>
              <w:rPr>
                <w:rFonts w:ascii="宋体" w:hAnsi="宋体" w:eastAsia="宋体" w:cs="宋体"/>
                <w:spacing w:val="-1"/>
                <w:sz w:val="18"/>
                <w:szCs w:val="18"/>
              </w:rPr>
              <w:t>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4510" w:type="dxa"/>
            <w:vAlign w:val="top"/>
          </w:tcPr>
          <w:p>
            <w:pPr>
              <w:spacing w:before="29" w:line="220" w:lineRule="auto"/>
              <w:ind w:left="120"/>
              <w:rPr>
                <w:rFonts w:ascii="宋体" w:hAnsi="宋体" w:eastAsia="宋体" w:cs="宋体"/>
                <w:sz w:val="18"/>
                <w:szCs w:val="18"/>
              </w:rPr>
            </w:pPr>
            <w:r>
              <w:rPr>
                <w:rFonts w:ascii="宋体" w:hAnsi="宋体" w:eastAsia="宋体" w:cs="宋体"/>
                <w:spacing w:val="-2"/>
                <w:sz w:val="18"/>
                <w:szCs w:val="18"/>
              </w:rPr>
              <w:t>合计</w:t>
            </w:r>
          </w:p>
        </w:tc>
        <w:tc>
          <w:tcPr>
            <w:tcW w:w="1512" w:type="dxa"/>
            <w:vAlign w:val="top"/>
          </w:tcPr>
          <w:p>
            <w:pPr>
              <w:spacing w:before="59" w:line="182" w:lineRule="auto"/>
              <w:ind w:left="323"/>
              <w:rPr>
                <w:rFonts w:ascii="宋体" w:hAnsi="宋体" w:eastAsia="宋体" w:cs="宋体"/>
                <w:sz w:val="18"/>
                <w:szCs w:val="18"/>
              </w:rPr>
            </w:pPr>
            <w:r>
              <w:rPr>
                <w:rFonts w:ascii="宋体" w:hAnsi="宋体" w:eastAsia="宋体" w:cs="宋体"/>
                <w:spacing w:val="-1"/>
                <w:sz w:val="18"/>
                <w:szCs w:val="18"/>
              </w:rPr>
              <w:t>4,151</w:t>
            </w:r>
            <w:r>
              <w:rPr>
                <w:rFonts w:ascii="宋体" w:hAnsi="宋体" w:eastAsia="宋体" w:cs="宋体"/>
                <w:sz w:val="18"/>
                <w:szCs w:val="18"/>
              </w:rPr>
              <w:t>,800.00</w:t>
            </w:r>
          </w:p>
        </w:tc>
        <w:tc>
          <w:tcPr>
            <w:tcW w:w="1713" w:type="dxa"/>
            <w:vAlign w:val="top"/>
          </w:tcPr>
          <w:p>
            <w:pPr>
              <w:spacing w:before="59" w:line="182" w:lineRule="auto"/>
              <w:ind w:left="447"/>
              <w:rPr>
                <w:rFonts w:ascii="宋体" w:hAnsi="宋体" w:eastAsia="宋体" w:cs="宋体"/>
                <w:sz w:val="18"/>
                <w:szCs w:val="18"/>
              </w:rPr>
            </w:pPr>
            <w:r>
              <w:rPr>
                <w:rFonts w:ascii="宋体" w:hAnsi="宋体" w:eastAsia="宋体" w:cs="宋体"/>
                <w:spacing w:val="-2"/>
                <w:sz w:val="18"/>
                <w:szCs w:val="18"/>
              </w:rPr>
              <w:t>18,945,</w:t>
            </w:r>
            <w:r>
              <w:rPr>
                <w:rFonts w:ascii="宋体" w:hAnsi="宋体" w:eastAsia="宋体" w:cs="宋体"/>
                <w:spacing w:val="-1"/>
                <w:sz w:val="18"/>
                <w:szCs w:val="18"/>
              </w:rPr>
              <w:t>682.67</w:t>
            </w:r>
          </w:p>
        </w:tc>
        <w:tc>
          <w:tcPr>
            <w:tcW w:w="1319" w:type="dxa"/>
            <w:vAlign w:val="top"/>
          </w:tcPr>
          <w:p>
            <w:pPr>
              <w:rPr>
                <w:rFonts w:ascii="Arial"/>
                <w:sz w:val="21"/>
              </w:rPr>
            </w:pPr>
          </w:p>
        </w:tc>
      </w:tr>
    </w:tbl>
    <w:p>
      <w:pPr>
        <w:spacing w:line="335" w:lineRule="auto"/>
        <w:rPr>
          <w:rFonts w:ascii="Arial"/>
          <w:sz w:val="21"/>
        </w:rPr>
      </w:pPr>
    </w:p>
    <w:p>
      <w:pPr>
        <w:spacing w:before="69" w:line="221" w:lineRule="auto"/>
        <w:ind w:left="126"/>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154" w:line="283"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307" w:lineRule="auto"/>
        <w:rPr>
          <w:rFonts w:ascii="Arial"/>
          <w:sz w:val="21"/>
        </w:rPr>
      </w:pPr>
    </w:p>
    <w:p>
      <w:pPr>
        <w:spacing w:before="68" w:line="221" w:lineRule="auto"/>
        <w:ind w:left="130"/>
        <w:rPr>
          <w:rFonts w:ascii="宋体" w:hAnsi="宋体" w:eastAsia="宋体" w:cs="宋体"/>
          <w:sz w:val="21"/>
          <w:szCs w:val="21"/>
        </w:rPr>
      </w:pPr>
      <w:r>
        <w:rPr>
          <w:rFonts w:ascii="宋体" w:hAnsi="宋体" w:eastAsia="宋体" w:cs="宋体"/>
          <w:spacing w:val="-15"/>
          <w:sz w:val="21"/>
          <w:szCs w:val="21"/>
          <w14:textOutline w14:w="3831" w14:cap="flat" w14:cmpd="sng">
            <w14:solidFill>
              <w14:srgbClr w14:val="000000"/>
            </w14:solidFill>
            <w14:prstDash w14:val="solid"/>
            <w14:miter w14:val="0"/>
          </w14:textOutline>
        </w:rPr>
        <w:t>7</w:t>
      </w:r>
      <w:r>
        <w:rPr>
          <w:rFonts w:ascii="宋体" w:hAnsi="宋体" w:eastAsia="宋体" w:cs="宋体"/>
          <w:spacing w:val="-13"/>
          <w:sz w:val="21"/>
          <w:szCs w:val="21"/>
          <w14:textOutline w14:w="3831" w14:cap="flat" w14:cmpd="sng">
            <w14:solidFill>
              <w14:srgbClr w14:val="000000"/>
            </w14:solidFill>
            <w14:prstDash w14:val="solid"/>
            <w14:miter w14:val="0"/>
          </w14:textOutline>
        </w:rPr>
        <w:t>3、</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营业外支出</w:t>
      </w:r>
    </w:p>
    <w:p>
      <w:pPr>
        <w:spacing w:before="68" w:line="282" w:lineRule="exact"/>
        <w:ind w:left="126"/>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3" w:line="214" w:lineRule="auto"/>
        <w:ind w:right="11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4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6"/>
        <w:gridCol w:w="1910"/>
        <w:gridCol w:w="1940"/>
        <w:gridCol w:w="22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946" w:type="dxa"/>
            <w:vAlign w:val="top"/>
          </w:tcPr>
          <w:p>
            <w:pPr>
              <w:spacing w:before="169" w:line="221" w:lineRule="auto"/>
              <w:ind w:left="1271"/>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910" w:type="dxa"/>
            <w:vAlign w:val="top"/>
          </w:tcPr>
          <w:p>
            <w:pPr>
              <w:spacing w:before="168" w:line="220" w:lineRule="auto"/>
              <w:ind w:left="435"/>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1940" w:type="dxa"/>
            <w:vAlign w:val="top"/>
          </w:tcPr>
          <w:p>
            <w:pPr>
              <w:spacing w:before="168" w:line="221" w:lineRule="auto"/>
              <w:ind w:left="451"/>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c>
          <w:tcPr>
            <w:tcW w:w="2248" w:type="dxa"/>
            <w:vAlign w:val="top"/>
          </w:tcPr>
          <w:p>
            <w:pPr>
              <w:spacing w:before="34" w:line="228" w:lineRule="auto"/>
              <w:ind w:left="709" w:right="174" w:hanging="527"/>
              <w:rPr>
                <w:rFonts w:ascii="宋体" w:hAnsi="宋体" w:eastAsia="宋体" w:cs="宋体"/>
                <w:sz w:val="21"/>
                <w:szCs w:val="21"/>
              </w:rPr>
            </w:pPr>
            <w:r>
              <w:rPr>
                <w:rFonts w:ascii="宋体" w:hAnsi="宋体" w:eastAsia="宋体" w:cs="宋体"/>
                <w:spacing w:val="-1"/>
                <w:sz w:val="21"/>
                <w:szCs w:val="21"/>
              </w:rPr>
              <w:t>计入当期非</w:t>
            </w:r>
            <w:r>
              <w:rPr>
                <w:rFonts w:ascii="宋体" w:hAnsi="宋体" w:eastAsia="宋体" w:cs="宋体"/>
                <w:sz w:val="21"/>
                <w:szCs w:val="21"/>
              </w:rPr>
              <w:t xml:space="preserve">经常性损 </w:t>
            </w:r>
            <w:r>
              <w:rPr>
                <w:rFonts w:ascii="宋体" w:hAnsi="宋体" w:eastAsia="宋体" w:cs="宋体"/>
                <w:spacing w:val="-2"/>
                <w:sz w:val="21"/>
                <w:szCs w:val="21"/>
              </w:rPr>
              <w:t>益的金</w:t>
            </w:r>
            <w:r>
              <w:rPr>
                <w:rFonts w:ascii="宋体" w:hAnsi="宋体" w:eastAsia="宋体" w:cs="宋体"/>
                <w:spacing w:val="-1"/>
                <w:sz w:val="21"/>
                <w:szCs w:val="21"/>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946" w:type="dxa"/>
            <w:vAlign w:val="top"/>
          </w:tcPr>
          <w:p>
            <w:pPr>
              <w:spacing w:before="30" w:line="215" w:lineRule="auto"/>
              <w:ind w:left="119"/>
              <w:rPr>
                <w:rFonts w:ascii="宋体" w:hAnsi="宋体" w:eastAsia="宋体" w:cs="宋体"/>
                <w:sz w:val="21"/>
                <w:szCs w:val="21"/>
              </w:rPr>
            </w:pPr>
            <w:r>
              <w:rPr>
                <w:rFonts w:ascii="宋体" w:hAnsi="宋体" w:eastAsia="宋体" w:cs="宋体"/>
                <w:spacing w:val="-1"/>
                <w:sz w:val="21"/>
                <w:szCs w:val="21"/>
              </w:rPr>
              <w:t>非流动资产处置损</w:t>
            </w:r>
            <w:r>
              <w:rPr>
                <w:rFonts w:ascii="宋体" w:hAnsi="宋体" w:eastAsia="宋体" w:cs="宋体"/>
                <w:sz w:val="21"/>
                <w:szCs w:val="21"/>
              </w:rPr>
              <w:t>失合计</w:t>
            </w:r>
          </w:p>
        </w:tc>
        <w:tc>
          <w:tcPr>
            <w:tcW w:w="1910" w:type="dxa"/>
            <w:vAlign w:val="top"/>
          </w:tcPr>
          <w:p>
            <w:pPr>
              <w:rPr>
                <w:rFonts w:ascii="Arial"/>
                <w:sz w:val="21"/>
              </w:rPr>
            </w:pPr>
          </w:p>
        </w:tc>
        <w:tc>
          <w:tcPr>
            <w:tcW w:w="1940" w:type="dxa"/>
            <w:vAlign w:val="top"/>
          </w:tcPr>
          <w:p>
            <w:pPr>
              <w:rPr>
                <w:rFonts w:ascii="Arial"/>
                <w:sz w:val="21"/>
              </w:rPr>
            </w:pPr>
          </w:p>
        </w:tc>
        <w:tc>
          <w:tcPr>
            <w:tcW w:w="22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946" w:type="dxa"/>
            <w:vAlign w:val="top"/>
          </w:tcPr>
          <w:p>
            <w:pPr>
              <w:spacing w:before="31" w:line="217" w:lineRule="auto"/>
              <w:ind w:left="116"/>
              <w:rPr>
                <w:rFonts w:ascii="宋体" w:hAnsi="宋体" w:eastAsia="宋体" w:cs="宋体"/>
                <w:sz w:val="21"/>
                <w:szCs w:val="21"/>
              </w:rPr>
            </w:pPr>
            <w:r>
              <w:rPr>
                <w:rFonts w:ascii="宋体" w:hAnsi="宋体" w:eastAsia="宋体" w:cs="宋体"/>
                <w:spacing w:val="-12"/>
                <w:sz w:val="21"/>
                <w:szCs w:val="21"/>
              </w:rPr>
              <w:t>其</w:t>
            </w:r>
            <w:r>
              <w:rPr>
                <w:rFonts w:ascii="宋体" w:hAnsi="宋体" w:eastAsia="宋体" w:cs="宋体"/>
                <w:spacing w:val="-9"/>
                <w:sz w:val="21"/>
                <w:szCs w:val="21"/>
              </w:rPr>
              <w:t>中： 固定资产处置损失</w:t>
            </w:r>
          </w:p>
        </w:tc>
        <w:tc>
          <w:tcPr>
            <w:tcW w:w="1910" w:type="dxa"/>
            <w:vAlign w:val="top"/>
          </w:tcPr>
          <w:p>
            <w:pPr>
              <w:rPr>
                <w:rFonts w:ascii="Arial"/>
                <w:sz w:val="21"/>
              </w:rPr>
            </w:pPr>
          </w:p>
        </w:tc>
        <w:tc>
          <w:tcPr>
            <w:tcW w:w="1940" w:type="dxa"/>
            <w:vAlign w:val="top"/>
          </w:tcPr>
          <w:p>
            <w:pPr>
              <w:rPr>
                <w:rFonts w:ascii="Arial"/>
                <w:sz w:val="21"/>
              </w:rPr>
            </w:pPr>
          </w:p>
        </w:tc>
        <w:tc>
          <w:tcPr>
            <w:tcW w:w="22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946" w:type="dxa"/>
            <w:vAlign w:val="top"/>
          </w:tcPr>
          <w:p>
            <w:pPr>
              <w:spacing w:before="32" w:line="216" w:lineRule="auto"/>
              <w:ind w:left="748"/>
              <w:rPr>
                <w:rFonts w:ascii="宋体" w:hAnsi="宋体" w:eastAsia="宋体" w:cs="宋体"/>
                <w:sz w:val="21"/>
                <w:szCs w:val="21"/>
              </w:rPr>
            </w:pPr>
            <w:r>
              <w:rPr>
                <w:rFonts w:ascii="宋体" w:hAnsi="宋体" w:eastAsia="宋体" w:cs="宋体"/>
                <w:spacing w:val="-1"/>
                <w:sz w:val="21"/>
                <w:szCs w:val="21"/>
              </w:rPr>
              <w:t>无形资产处置损</w:t>
            </w:r>
            <w:r>
              <w:rPr>
                <w:rFonts w:ascii="宋体" w:hAnsi="宋体" w:eastAsia="宋体" w:cs="宋体"/>
                <w:sz w:val="21"/>
                <w:szCs w:val="21"/>
              </w:rPr>
              <w:t>失</w:t>
            </w:r>
          </w:p>
        </w:tc>
        <w:tc>
          <w:tcPr>
            <w:tcW w:w="1910" w:type="dxa"/>
            <w:vAlign w:val="top"/>
          </w:tcPr>
          <w:p>
            <w:pPr>
              <w:rPr>
                <w:rFonts w:ascii="Arial"/>
                <w:sz w:val="21"/>
              </w:rPr>
            </w:pPr>
          </w:p>
        </w:tc>
        <w:tc>
          <w:tcPr>
            <w:tcW w:w="1940" w:type="dxa"/>
            <w:vAlign w:val="top"/>
          </w:tcPr>
          <w:p>
            <w:pPr>
              <w:rPr>
                <w:rFonts w:ascii="Arial"/>
                <w:sz w:val="21"/>
              </w:rPr>
            </w:pPr>
          </w:p>
        </w:tc>
        <w:tc>
          <w:tcPr>
            <w:tcW w:w="22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946" w:type="dxa"/>
            <w:vAlign w:val="top"/>
          </w:tcPr>
          <w:p>
            <w:pPr>
              <w:spacing w:before="31" w:line="214" w:lineRule="auto"/>
              <w:ind w:left="119"/>
              <w:rPr>
                <w:rFonts w:ascii="宋体" w:hAnsi="宋体" w:eastAsia="宋体" w:cs="宋体"/>
                <w:sz w:val="21"/>
                <w:szCs w:val="21"/>
              </w:rPr>
            </w:pPr>
            <w:r>
              <w:rPr>
                <w:rFonts w:ascii="宋体" w:hAnsi="宋体" w:eastAsia="宋体" w:cs="宋体"/>
                <w:spacing w:val="-1"/>
                <w:sz w:val="21"/>
                <w:szCs w:val="21"/>
              </w:rPr>
              <w:t>非货币性资产交换</w:t>
            </w:r>
            <w:r>
              <w:rPr>
                <w:rFonts w:ascii="宋体" w:hAnsi="宋体" w:eastAsia="宋体" w:cs="宋体"/>
                <w:sz w:val="21"/>
                <w:szCs w:val="21"/>
              </w:rPr>
              <w:t>损失</w:t>
            </w:r>
          </w:p>
        </w:tc>
        <w:tc>
          <w:tcPr>
            <w:tcW w:w="1910" w:type="dxa"/>
            <w:vAlign w:val="top"/>
          </w:tcPr>
          <w:p>
            <w:pPr>
              <w:rPr>
                <w:rFonts w:ascii="Arial"/>
                <w:sz w:val="21"/>
              </w:rPr>
            </w:pPr>
          </w:p>
        </w:tc>
        <w:tc>
          <w:tcPr>
            <w:tcW w:w="1940" w:type="dxa"/>
            <w:vAlign w:val="top"/>
          </w:tcPr>
          <w:p>
            <w:pPr>
              <w:rPr>
                <w:rFonts w:ascii="Arial"/>
                <w:sz w:val="21"/>
              </w:rPr>
            </w:pPr>
          </w:p>
        </w:tc>
        <w:tc>
          <w:tcPr>
            <w:tcW w:w="22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946" w:type="dxa"/>
            <w:vAlign w:val="top"/>
          </w:tcPr>
          <w:p>
            <w:pPr>
              <w:spacing w:before="32" w:line="216" w:lineRule="auto"/>
              <w:ind w:left="115"/>
              <w:rPr>
                <w:rFonts w:ascii="宋体" w:hAnsi="宋体" w:eastAsia="宋体" w:cs="宋体"/>
                <w:sz w:val="21"/>
                <w:szCs w:val="21"/>
              </w:rPr>
            </w:pPr>
            <w:r>
              <w:rPr>
                <w:rFonts w:ascii="宋体" w:hAnsi="宋体" w:eastAsia="宋体" w:cs="宋体"/>
                <w:spacing w:val="-1"/>
                <w:sz w:val="21"/>
                <w:szCs w:val="21"/>
              </w:rPr>
              <w:t>对外捐赠</w:t>
            </w:r>
          </w:p>
        </w:tc>
        <w:tc>
          <w:tcPr>
            <w:tcW w:w="1910" w:type="dxa"/>
            <w:vAlign w:val="top"/>
          </w:tcPr>
          <w:p>
            <w:pPr>
              <w:spacing w:before="63" w:line="201" w:lineRule="auto"/>
              <w:ind w:left="86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64</w:t>
            </w:r>
            <w:r>
              <w:rPr>
                <w:rFonts w:ascii="Times New Roman" w:hAnsi="Times New Roman" w:eastAsia="Times New Roman" w:cs="Times New Roman"/>
                <w:sz w:val="21"/>
                <w:szCs w:val="21"/>
              </w:rPr>
              <w:t>3,447.51</w:t>
            </w:r>
          </w:p>
        </w:tc>
        <w:tc>
          <w:tcPr>
            <w:tcW w:w="1940" w:type="dxa"/>
            <w:vAlign w:val="top"/>
          </w:tcPr>
          <w:p>
            <w:pPr>
              <w:spacing w:before="63" w:line="201" w:lineRule="auto"/>
              <w:ind w:left="75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1,162,348.</w:t>
            </w:r>
            <w:r>
              <w:rPr>
                <w:rFonts w:ascii="Times New Roman" w:hAnsi="Times New Roman" w:eastAsia="Times New Roman" w:cs="Times New Roman"/>
                <w:spacing w:val="-1"/>
                <w:sz w:val="21"/>
                <w:szCs w:val="21"/>
              </w:rPr>
              <w:t>28</w:t>
            </w:r>
          </w:p>
        </w:tc>
        <w:tc>
          <w:tcPr>
            <w:tcW w:w="2248" w:type="dxa"/>
            <w:vAlign w:val="top"/>
          </w:tcPr>
          <w:p>
            <w:pPr>
              <w:spacing w:before="63"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64</w:t>
            </w:r>
            <w:r>
              <w:rPr>
                <w:rFonts w:ascii="Times New Roman" w:hAnsi="Times New Roman" w:eastAsia="Times New Roman" w:cs="Times New Roman"/>
                <w:sz w:val="21"/>
                <w:szCs w:val="21"/>
              </w:rPr>
              <w:t>3,447.51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946" w:type="dxa"/>
            <w:vAlign w:val="top"/>
          </w:tcPr>
          <w:p>
            <w:pPr>
              <w:spacing w:before="33" w:line="215" w:lineRule="auto"/>
              <w:ind w:left="119"/>
              <w:rPr>
                <w:rFonts w:ascii="宋体" w:hAnsi="宋体" w:eastAsia="宋体" w:cs="宋体"/>
                <w:sz w:val="21"/>
                <w:szCs w:val="21"/>
              </w:rPr>
            </w:pPr>
            <w:r>
              <w:rPr>
                <w:rFonts w:ascii="宋体" w:hAnsi="宋体" w:eastAsia="宋体" w:cs="宋体"/>
                <w:spacing w:val="-1"/>
                <w:sz w:val="21"/>
                <w:szCs w:val="21"/>
              </w:rPr>
              <w:t>非流动资产毁损报</w:t>
            </w:r>
            <w:r>
              <w:rPr>
                <w:rFonts w:ascii="宋体" w:hAnsi="宋体" w:eastAsia="宋体" w:cs="宋体"/>
                <w:sz w:val="21"/>
                <w:szCs w:val="21"/>
              </w:rPr>
              <w:t>废损失</w:t>
            </w:r>
          </w:p>
        </w:tc>
        <w:tc>
          <w:tcPr>
            <w:tcW w:w="1910" w:type="dxa"/>
            <w:vAlign w:val="top"/>
          </w:tcPr>
          <w:p>
            <w:pPr>
              <w:spacing w:before="61" w:line="201" w:lineRule="auto"/>
              <w:ind w:left="87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158,38</w:t>
            </w:r>
            <w:r>
              <w:rPr>
                <w:rFonts w:ascii="Times New Roman" w:hAnsi="Times New Roman" w:eastAsia="Times New Roman" w:cs="Times New Roman"/>
                <w:spacing w:val="-1"/>
                <w:sz w:val="21"/>
                <w:szCs w:val="21"/>
              </w:rPr>
              <w:t>0.87</w:t>
            </w:r>
          </w:p>
        </w:tc>
        <w:tc>
          <w:tcPr>
            <w:tcW w:w="1940" w:type="dxa"/>
            <w:vAlign w:val="top"/>
          </w:tcPr>
          <w:p>
            <w:pPr>
              <w:spacing w:before="61" w:line="201" w:lineRule="auto"/>
              <w:ind w:left="73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5,447,1</w:t>
            </w:r>
            <w:r>
              <w:rPr>
                <w:rFonts w:ascii="Times New Roman" w:hAnsi="Times New Roman" w:eastAsia="Times New Roman" w:cs="Times New Roman"/>
                <w:sz w:val="21"/>
                <w:szCs w:val="21"/>
              </w:rPr>
              <w:t>35.34</w:t>
            </w:r>
          </w:p>
        </w:tc>
        <w:tc>
          <w:tcPr>
            <w:tcW w:w="2248" w:type="dxa"/>
            <w:vAlign w:val="top"/>
          </w:tcPr>
          <w:p>
            <w:pPr>
              <w:spacing w:before="61" w:line="201" w:lineRule="auto"/>
              <w:ind w:right="98"/>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158,38</w:t>
            </w:r>
            <w:r>
              <w:rPr>
                <w:rFonts w:ascii="Times New Roman" w:hAnsi="Times New Roman" w:eastAsia="Times New Roman" w:cs="Times New Roman"/>
                <w:spacing w:val="-1"/>
                <w:sz w:val="21"/>
                <w:szCs w:val="21"/>
              </w:rPr>
              <w:t>0.87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946" w:type="dxa"/>
            <w:vAlign w:val="top"/>
          </w:tcPr>
          <w:p>
            <w:pPr>
              <w:spacing w:before="32" w:line="213" w:lineRule="auto"/>
              <w:ind w:left="119"/>
              <w:rPr>
                <w:rFonts w:ascii="宋体" w:hAnsi="宋体" w:eastAsia="宋体" w:cs="宋体"/>
                <w:sz w:val="21"/>
                <w:szCs w:val="21"/>
              </w:rPr>
            </w:pPr>
            <w:r>
              <w:rPr>
                <w:rFonts w:ascii="宋体" w:hAnsi="宋体" w:eastAsia="宋体" w:cs="宋体"/>
                <w:spacing w:val="-3"/>
                <w:sz w:val="21"/>
                <w:szCs w:val="21"/>
              </w:rPr>
              <w:t>关</w:t>
            </w:r>
            <w:r>
              <w:rPr>
                <w:rFonts w:ascii="宋体" w:hAnsi="宋体" w:eastAsia="宋体" w:cs="宋体"/>
                <w:spacing w:val="-2"/>
                <w:sz w:val="21"/>
                <w:szCs w:val="21"/>
              </w:rPr>
              <w:t>停损失</w:t>
            </w:r>
          </w:p>
        </w:tc>
        <w:tc>
          <w:tcPr>
            <w:tcW w:w="1910" w:type="dxa"/>
            <w:vAlign w:val="top"/>
          </w:tcPr>
          <w:p>
            <w:pPr>
              <w:spacing w:before="61" w:line="201" w:lineRule="auto"/>
              <w:ind w:left="7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3,936,</w:t>
            </w:r>
            <w:r>
              <w:rPr>
                <w:rFonts w:ascii="Times New Roman" w:hAnsi="Times New Roman" w:eastAsia="Times New Roman" w:cs="Times New Roman"/>
                <w:sz w:val="21"/>
                <w:szCs w:val="21"/>
              </w:rPr>
              <w:t>984.93</w:t>
            </w:r>
          </w:p>
        </w:tc>
        <w:tc>
          <w:tcPr>
            <w:tcW w:w="1940" w:type="dxa"/>
            <w:vAlign w:val="top"/>
          </w:tcPr>
          <w:p>
            <w:pPr>
              <w:spacing w:before="61" w:line="201" w:lineRule="auto"/>
              <w:ind w:left="7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5,11</w:t>
            </w:r>
            <w:r>
              <w:rPr>
                <w:rFonts w:ascii="Times New Roman" w:hAnsi="Times New Roman" w:eastAsia="Times New Roman" w:cs="Times New Roman"/>
                <w:spacing w:val="-1"/>
                <w:sz w:val="21"/>
                <w:szCs w:val="21"/>
              </w:rPr>
              <w:t>3,855.02</w:t>
            </w:r>
          </w:p>
        </w:tc>
        <w:tc>
          <w:tcPr>
            <w:tcW w:w="2248" w:type="dxa"/>
            <w:vAlign w:val="top"/>
          </w:tcPr>
          <w:p>
            <w:pPr>
              <w:spacing w:before="61"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3,936,</w:t>
            </w:r>
            <w:r>
              <w:rPr>
                <w:rFonts w:ascii="Times New Roman" w:hAnsi="Times New Roman" w:eastAsia="Times New Roman" w:cs="Times New Roman"/>
                <w:sz w:val="21"/>
                <w:szCs w:val="21"/>
              </w:rPr>
              <w:t>984.93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946" w:type="dxa"/>
            <w:vAlign w:val="top"/>
          </w:tcPr>
          <w:p>
            <w:pPr>
              <w:spacing w:before="33" w:line="215" w:lineRule="auto"/>
              <w:ind w:left="116"/>
              <w:rPr>
                <w:rFonts w:ascii="宋体" w:hAnsi="宋体" w:eastAsia="宋体" w:cs="宋体"/>
                <w:sz w:val="21"/>
                <w:szCs w:val="21"/>
              </w:rPr>
            </w:pPr>
            <w:r>
              <w:rPr>
                <w:rFonts w:ascii="宋体" w:hAnsi="宋体" w:eastAsia="宋体" w:cs="宋体"/>
                <w:spacing w:val="-2"/>
                <w:sz w:val="21"/>
                <w:szCs w:val="21"/>
              </w:rPr>
              <w:t>其他</w:t>
            </w:r>
          </w:p>
        </w:tc>
        <w:tc>
          <w:tcPr>
            <w:tcW w:w="1910" w:type="dxa"/>
            <w:vAlign w:val="top"/>
          </w:tcPr>
          <w:p>
            <w:pPr>
              <w:spacing w:before="64" w:line="201" w:lineRule="auto"/>
              <w:ind w:left="87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158,614.</w:t>
            </w:r>
            <w:r>
              <w:rPr>
                <w:rFonts w:ascii="Times New Roman" w:hAnsi="Times New Roman" w:eastAsia="Times New Roman" w:cs="Times New Roman"/>
                <w:spacing w:val="-1"/>
                <w:sz w:val="21"/>
                <w:szCs w:val="21"/>
              </w:rPr>
              <w:t>60</w:t>
            </w:r>
          </w:p>
        </w:tc>
        <w:tc>
          <w:tcPr>
            <w:tcW w:w="1940" w:type="dxa"/>
            <w:vAlign w:val="top"/>
          </w:tcPr>
          <w:p>
            <w:pPr>
              <w:spacing w:before="64" w:line="201" w:lineRule="auto"/>
              <w:ind w:left="894"/>
              <w:rPr>
                <w:rFonts w:ascii="Times New Roman" w:hAnsi="Times New Roman" w:eastAsia="Times New Roman" w:cs="Times New Roman"/>
                <w:sz w:val="21"/>
                <w:szCs w:val="21"/>
              </w:rPr>
            </w:pPr>
            <w:r>
              <w:rPr>
                <w:rFonts w:ascii="Times New Roman" w:hAnsi="Times New Roman" w:eastAsia="Times New Roman" w:cs="Times New Roman"/>
                <w:sz w:val="21"/>
                <w:szCs w:val="21"/>
              </w:rPr>
              <w:t>336,679.84</w:t>
            </w:r>
          </w:p>
        </w:tc>
        <w:tc>
          <w:tcPr>
            <w:tcW w:w="2248" w:type="dxa"/>
            <w:vAlign w:val="top"/>
          </w:tcPr>
          <w:p>
            <w:pPr>
              <w:spacing w:before="64"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158,614.</w:t>
            </w:r>
            <w:r>
              <w:rPr>
                <w:rFonts w:ascii="Times New Roman" w:hAnsi="Times New Roman" w:eastAsia="Times New Roman" w:cs="Times New Roman"/>
                <w:spacing w:val="-1"/>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946" w:type="dxa"/>
            <w:vAlign w:val="top"/>
          </w:tcPr>
          <w:p>
            <w:pPr>
              <w:spacing w:before="34" w:line="218" w:lineRule="auto"/>
              <w:ind w:left="1266"/>
              <w:rPr>
                <w:rFonts w:ascii="宋体" w:hAnsi="宋体" w:eastAsia="宋体" w:cs="宋体"/>
                <w:sz w:val="21"/>
                <w:szCs w:val="21"/>
              </w:rPr>
            </w:pPr>
            <w:r>
              <w:rPr>
                <w:rFonts w:ascii="宋体" w:hAnsi="宋体" w:eastAsia="宋体" w:cs="宋体"/>
                <w:spacing w:val="-2"/>
                <w:sz w:val="21"/>
                <w:szCs w:val="21"/>
              </w:rPr>
              <w:t>合计</w:t>
            </w:r>
          </w:p>
        </w:tc>
        <w:tc>
          <w:tcPr>
            <w:tcW w:w="1910" w:type="dxa"/>
            <w:vAlign w:val="top"/>
          </w:tcPr>
          <w:p>
            <w:pPr>
              <w:spacing w:before="62" w:line="201" w:lineRule="auto"/>
              <w:ind w:left="7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,897,427.91</w:t>
            </w:r>
          </w:p>
        </w:tc>
        <w:tc>
          <w:tcPr>
            <w:tcW w:w="1940" w:type="dxa"/>
            <w:vAlign w:val="top"/>
          </w:tcPr>
          <w:p>
            <w:pPr>
              <w:spacing w:before="62" w:line="201" w:lineRule="auto"/>
              <w:ind w:left="64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12,060,01</w:t>
            </w:r>
            <w:r>
              <w:rPr>
                <w:rFonts w:ascii="Times New Roman" w:hAnsi="Times New Roman" w:eastAsia="Times New Roman" w:cs="Times New Roman"/>
                <w:spacing w:val="-1"/>
                <w:sz w:val="21"/>
                <w:szCs w:val="21"/>
              </w:rPr>
              <w:t>8.48</w:t>
            </w:r>
          </w:p>
        </w:tc>
        <w:tc>
          <w:tcPr>
            <w:tcW w:w="2248" w:type="dxa"/>
            <w:vAlign w:val="top"/>
          </w:tcPr>
          <w:p>
            <w:pPr>
              <w:spacing w:before="62"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,897,427.91</w:t>
            </w:r>
          </w:p>
        </w:tc>
      </w:tr>
    </w:tbl>
    <w:p>
      <w:pPr>
        <w:spacing w:line="259" w:lineRule="auto"/>
        <w:rPr>
          <w:rFonts w:ascii="Arial"/>
          <w:sz w:val="21"/>
        </w:rPr>
      </w:pPr>
    </w:p>
    <w:p>
      <w:pPr>
        <w:spacing w:before="69" w:line="221" w:lineRule="auto"/>
        <w:ind w:left="130"/>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7</w:t>
      </w:r>
      <w:r>
        <w:rPr>
          <w:rFonts w:ascii="宋体" w:hAnsi="宋体" w:eastAsia="宋体" w:cs="宋体"/>
          <w:spacing w:val="-13"/>
          <w:sz w:val="21"/>
          <w:szCs w:val="21"/>
          <w14:textOutline w14:w="3831" w14:cap="flat" w14:cmpd="sng">
            <w14:solidFill>
              <w14:srgbClr w14:val="000000"/>
            </w14:solidFill>
            <w14:prstDash w14:val="solid"/>
            <w14:miter w14:val="0"/>
          </w14:textOutline>
        </w:rPr>
        <w:t>4、</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所得税费用</w:t>
      </w:r>
    </w:p>
    <w:p>
      <w:pPr>
        <w:spacing w:before="83" w:line="223" w:lineRule="auto"/>
        <w:ind w:left="16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1).所得税费用表</w:t>
      </w:r>
    </w:p>
    <w:p>
      <w:pPr>
        <w:spacing w:before="63" w:line="282" w:lineRule="exact"/>
        <w:ind w:left="126"/>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6" w:line="212" w:lineRule="auto"/>
        <w:ind w:right="11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20"/>
        <w:gridCol w:w="2929"/>
        <w:gridCol w:w="29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220" w:type="dxa"/>
            <w:vAlign w:val="top"/>
          </w:tcPr>
          <w:p>
            <w:pPr>
              <w:spacing w:before="38" w:line="220" w:lineRule="auto"/>
              <w:ind w:left="1405"/>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929" w:type="dxa"/>
            <w:vAlign w:val="top"/>
          </w:tcPr>
          <w:p>
            <w:pPr>
              <w:spacing w:before="38" w:line="220" w:lineRule="auto"/>
              <w:ind w:left="939"/>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2917" w:type="dxa"/>
            <w:vAlign w:val="top"/>
          </w:tcPr>
          <w:p>
            <w:pPr>
              <w:spacing w:before="38" w:line="220" w:lineRule="auto"/>
              <w:ind w:left="934"/>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220" w:type="dxa"/>
            <w:vAlign w:val="top"/>
          </w:tcPr>
          <w:p>
            <w:pPr>
              <w:spacing w:before="30" w:line="214" w:lineRule="auto"/>
              <w:ind w:left="134"/>
              <w:rPr>
                <w:rFonts w:ascii="宋体" w:hAnsi="宋体" w:eastAsia="宋体" w:cs="宋体"/>
                <w:sz w:val="21"/>
                <w:szCs w:val="21"/>
              </w:rPr>
            </w:pPr>
            <w:r>
              <w:rPr>
                <w:rFonts w:ascii="宋体" w:hAnsi="宋体" w:eastAsia="宋体" w:cs="宋体"/>
                <w:spacing w:val="-4"/>
                <w:sz w:val="21"/>
                <w:szCs w:val="21"/>
              </w:rPr>
              <w:t>当期</w:t>
            </w:r>
            <w:r>
              <w:rPr>
                <w:rFonts w:ascii="宋体" w:hAnsi="宋体" w:eastAsia="宋体" w:cs="宋体"/>
                <w:spacing w:val="-2"/>
                <w:sz w:val="21"/>
                <w:szCs w:val="21"/>
              </w:rPr>
              <w:t>所得税费用</w:t>
            </w:r>
          </w:p>
        </w:tc>
        <w:tc>
          <w:tcPr>
            <w:tcW w:w="2929" w:type="dxa"/>
            <w:vAlign w:val="top"/>
          </w:tcPr>
          <w:p>
            <w:pPr>
              <w:spacing w:before="58"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44,5</w:t>
            </w:r>
            <w:r>
              <w:rPr>
                <w:rFonts w:ascii="Times New Roman" w:hAnsi="Times New Roman" w:eastAsia="Times New Roman" w:cs="Times New Roman"/>
                <w:sz w:val="21"/>
                <w:szCs w:val="21"/>
              </w:rPr>
              <w:t>84,483.88</w:t>
            </w:r>
          </w:p>
        </w:tc>
        <w:tc>
          <w:tcPr>
            <w:tcW w:w="2917" w:type="dxa"/>
            <w:vAlign w:val="top"/>
          </w:tcPr>
          <w:p>
            <w:pPr>
              <w:spacing w:before="58" w:line="201" w:lineRule="auto"/>
              <w:ind w:right="109"/>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52,064,9</w:t>
            </w:r>
            <w:r>
              <w:rPr>
                <w:rFonts w:ascii="Times New Roman" w:hAnsi="Times New Roman" w:eastAsia="Times New Roman" w:cs="Times New Roman"/>
                <w:sz w:val="21"/>
                <w:szCs w:val="21"/>
              </w:rPr>
              <w:t>97.39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220" w:type="dxa"/>
            <w:vAlign w:val="top"/>
          </w:tcPr>
          <w:p>
            <w:pPr>
              <w:spacing w:before="32" w:line="215" w:lineRule="auto"/>
              <w:ind w:left="121"/>
              <w:rPr>
                <w:rFonts w:ascii="宋体" w:hAnsi="宋体" w:eastAsia="宋体" w:cs="宋体"/>
                <w:sz w:val="21"/>
                <w:szCs w:val="21"/>
              </w:rPr>
            </w:pPr>
            <w:r>
              <w:rPr>
                <w:rFonts w:ascii="宋体" w:hAnsi="宋体" w:eastAsia="宋体" w:cs="宋体"/>
                <w:spacing w:val="-1"/>
                <w:sz w:val="21"/>
                <w:szCs w:val="21"/>
              </w:rPr>
              <w:t>递延所得税费</w:t>
            </w:r>
            <w:r>
              <w:rPr>
                <w:rFonts w:ascii="宋体" w:hAnsi="宋体" w:eastAsia="宋体" w:cs="宋体"/>
                <w:sz w:val="21"/>
                <w:szCs w:val="21"/>
              </w:rPr>
              <w:t>用</w:t>
            </w:r>
          </w:p>
        </w:tc>
        <w:tc>
          <w:tcPr>
            <w:tcW w:w="2929" w:type="dxa"/>
            <w:vAlign w:val="top"/>
          </w:tcPr>
          <w:p>
            <w:pPr>
              <w:spacing w:before="63" w:line="201"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w:t>
            </w:r>
            <w:r>
              <w:rPr>
                <w:rFonts w:ascii="Times New Roman" w:hAnsi="Times New Roman" w:eastAsia="Times New Roman" w:cs="Times New Roman"/>
                <w:sz w:val="21"/>
                <w:szCs w:val="21"/>
              </w:rPr>
              <w:t>,426,549.68</w:t>
            </w:r>
          </w:p>
        </w:tc>
        <w:tc>
          <w:tcPr>
            <w:tcW w:w="2917" w:type="dxa"/>
            <w:vAlign w:val="top"/>
          </w:tcPr>
          <w:p>
            <w:pPr>
              <w:spacing w:before="63" w:line="201" w:lineRule="auto"/>
              <w:ind w:right="108"/>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3,489,</w:t>
            </w:r>
            <w:r>
              <w:rPr>
                <w:rFonts w:ascii="Times New Roman" w:hAnsi="Times New Roman" w:eastAsia="Times New Roman" w:cs="Times New Roman"/>
                <w:sz w:val="21"/>
                <w:szCs w:val="21"/>
              </w:rPr>
              <w:t>165.41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220" w:type="dxa"/>
            <w:vAlign w:val="top"/>
          </w:tcPr>
          <w:p>
            <w:pPr>
              <w:spacing w:before="34" w:line="218" w:lineRule="auto"/>
              <w:ind w:left="1403"/>
              <w:rPr>
                <w:rFonts w:ascii="宋体" w:hAnsi="宋体" w:eastAsia="宋体" w:cs="宋体"/>
                <w:sz w:val="21"/>
                <w:szCs w:val="21"/>
              </w:rPr>
            </w:pPr>
            <w:r>
              <w:rPr>
                <w:rFonts w:ascii="宋体" w:hAnsi="宋体" w:eastAsia="宋体" w:cs="宋体"/>
                <w:spacing w:val="-2"/>
                <w:sz w:val="21"/>
                <w:szCs w:val="21"/>
              </w:rPr>
              <w:t>合计</w:t>
            </w:r>
          </w:p>
        </w:tc>
        <w:tc>
          <w:tcPr>
            <w:tcW w:w="2929" w:type="dxa"/>
            <w:vAlign w:val="top"/>
          </w:tcPr>
          <w:p>
            <w:pPr>
              <w:spacing w:before="61" w:line="201" w:lineRule="auto"/>
              <w:ind w:right="109"/>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1,157,934.20</w:t>
            </w:r>
          </w:p>
        </w:tc>
        <w:tc>
          <w:tcPr>
            <w:tcW w:w="2917" w:type="dxa"/>
            <w:vAlign w:val="top"/>
          </w:tcPr>
          <w:p>
            <w:pPr>
              <w:spacing w:before="61" w:line="201"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55,</w:t>
            </w:r>
            <w:r>
              <w:rPr>
                <w:rFonts w:ascii="Times New Roman" w:hAnsi="Times New Roman" w:eastAsia="Times New Roman" w:cs="Times New Roman"/>
                <w:sz w:val="21"/>
                <w:szCs w:val="21"/>
              </w:rPr>
              <w:t>554,162.80</w:t>
            </w:r>
          </w:p>
        </w:tc>
      </w:tr>
    </w:tbl>
    <w:p>
      <w:pPr>
        <w:spacing w:line="260" w:lineRule="auto"/>
        <w:rPr>
          <w:rFonts w:ascii="Arial"/>
          <w:sz w:val="21"/>
        </w:rPr>
      </w:pPr>
    </w:p>
    <w:p>
      <w:pPr>
        <w:spacing w:before="69" w:line="223" w:lineRule="auto"/>
        <w:ind w:left="16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(2).会计利润与</w:t>
      </w:r>
      <w:r>
        <w:rPr>
          <w:rFonts w:ascii="宋体" w:hAnsi="宋体" w:eastAsia="宋体" w:cs="宋体"/>
          <w:spacing w:val="-1"/>
          <w:sz w:val="21"/>
          <w:szCs w:val="21"/>
          <w14:textOutline w14:w="3831" w14:cap="flat" w14:cmpd="sng">
            <w14:solidFill>
              <w14:srgbClr w14:val="000000"/>
            </w14:solidFill>
            <w14:prstDash w14:val="solid"/>
            <w14:miter w14:val="0"/>
          </w14:textOutline>
        </w:rPr>
        <w:t>所得税费用调整过程</w:t>
      </w:r>
    </w:p>
    <w:p>
      <w:pPr>
        <w:spacing w:before="65" w:line="282" w:lineRule="exact"/>
        <w:ind w:left="126"/>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4" w:line="214" w:lineRule="auto"/>
        <w:ind w:right="11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4"/>
        <w:gridCol w:w="24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6634" w:type="dxa"/>
            <w:vAlign w:val="top"/>
          </w:tcPr>
          <w:p>
            <w:pPr>
              <w:spacing w:before="34" w:line="216" w:lineRule="auto"/>
              <w:ind w:left="3117"/>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417" w:type="dxa"/>
            <w:vAlign w:val="top"/>
          </w:tcPr>
          <w:p>
            <w:pPr>
              <w:spacing w:before="34" w:line="216" w:lineRule="auto"/>
              <w:ind w:left="689"/>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6634" w:type="dxa"/>
            <w:vAlign w:val="top"/>
          </w:tcPr>
          <w:p>
            <w:pPr>
              <w:spacing w:before="32" w:line="217" w:lineRule="auto"/>
              <w:ind w:left="121"/>
              <w:rPr>
                <w:rFonts w:ascii="宋体" w:hAnsi="宋体" w:eastAsia="宋体" w:cs="宋体"/>
                <w:sz w:val="21"/>
                <w:szCs w:val="21"/>
              </w:rPr>
            </w:pPr>
            <w:r>
              <w:rPr>
                <w:rFonts w:ascii="宋体" w:hAnsi="宋体" w:eastAsia="宋体" w:cs="宋体"/>
                <w:spacing w:val="-2"/>
                <w:sz w:val="21"/>
                <w:szCs w:val="21"/>
              </w:rPr>
              <w:t>利润</w:t>
            </w:r>
            <w:r>
              <w:rPr>
                <w:rFonts w:ascii="宋体" w:hAnsi="宋体" w:eastAsia="宋体" w:cs="宋体"/>
                <w:spacing w:val="-1"/>
                <w:sz w:val="21"/>
                <w:szCs w:val="21"/>
              </w:rPr>
              <w:t>总额</w:t>
            </w:r>
          </w:p>
        </w:tc>
        <w:tc>
          <w:tcPr>
            <w:tcW w:w="2417" w:type="dxa"/>
            <w:tcBorders>
              <w:right w:val="single" w:color="000000" w:sz="4" w:space="0"/>
            </w:tcBorders>
            <w:vAlign w:val="top"/>
          </w:tcPr>
          <w:p>
            <w:pPr>
              <w:spacing w:before="60" w:line="201" w:lineRule="auto"/>
              <w:ind w:left="99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33</w:t>
            </w:r>
            <w:r>
              <w:rPr>
                <w:rFonts w:ascii="Times New Roman" w:hAnsi="Times New Roman" w:eastAsia="Times New Roman" w:cs="Times New Roman"/>
                <w:sz w:val="21"/>
                <w:szCs w:val="21"/>
              </w:rPr>
              <w:t>0,276,512.63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634" w:type="dxa"/>
            <w:vAlign w:val="top"/>
          </w:tcPr>
          <w:p>
            <w:pPr>
              <w:spacing w:before="33" w:line="219" w:lineRule="auto"/>
              <w:ind w:left="122"/>
              <w:rPr>
                <w:rFonts w:ascii="宋体" w:hAnsi="宋体" w:eastAsia="宋体" w:cs="宋体"/>
                <w:sz w:val="21"/>
                <w:szCs w:val="21"/>
              </w:rPr>
            </w:pPr>
            <w:r>
              <w:rPr>
                <w:rFonts w:ascii="宋体" w:hAnsi="宋体" w:eastAsia="宋体" w:cs="宋体"/>
                <w:spacing w:val="-1"/>
                <w:sz w:val="21"/>
                <w:szCs w:val="21"/>
              </w:rPr>
              <w:t>按法定</w:t>
            </w:r>
            <w:r>
              <w:rPr>
                <w:rFonts w:ascii="Times New Roman" w:hAnsi="Times New Roman" w:eastAsia="Times New Roman" w:cs="Times New Roman"/>
                <w:spacing w:val="-1"/>
                <w:sz w:val="21"/>
                <w:szCs w:val="21"/>
              </w:rPr>
              <w:t>/</w:t>
            </w:r>
            <w:r>
              <w:rPr>
                <w:rFonts w:ascii="宋体" w:hAnsi="宋体" w:eastAsia="宋体" w:cs="宋体"/>
                <w:spacing w:val="-1"/>
                <w:sz w:val="21"/>
                <w:szCs w:val="21"/>
              </w:rPr>
              <w:t>适用</w:t>
            </w:r>
            <w:r>
              <w:rPr>
                <w:rFonts w:ascii="宋体" w:hAnsi="宋体" w:eastAsia="宋体" w:cs="宋体"/>
                <w:sz w:val="21"/>
                <w:szCs w:val="21"/>
              </w:rPr>
              <w:t>税率计算的所得税费用</w:t>
            </w:r>
          </w:p>
        </w:tc>
        <w:tc>
          <w:tcPr>
            <w:tcW w:w="2417" w:type="dxa"/>
            <w:tcBorders>
              <w:right w:val="single" w:color="000000" w:sz="4" w:space="0"/>
            </w:tcBorders>
            <w:vAlign w:val="top"/>
          </w:tcPr>
          <w:p>
            <w:pPr>
              <w:spacing w:before="64" w:line="201" w:lineRule="auto"/>
              <w:ind w:right="97"/>
              <w:jc w:val="right"/>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82,</w:t>
            </w:r>
            <w:r>
              <w:rPr>
                <w:rFonts w:ascii="Times New Roman" w:hAnsi="Times New Roman" w:eastAsia="Times New Roman" w:cs="Times New Roman"/>
                <w:spacing w:val="-4"/>
                <w:sz w:val="21"/>
                <w:szCs w:val="21"/>
              </w:rPr>
              <w:t>5</w:t>
            </w:r>
            <w:r>
              <w:rPr>
                <w:rFonts w:ascii="Times New Roman" w:hAnsi="Times New Roman" w:eastAsia="Times New Roman" w:cs="Times New Roman"/>
                <w:spacing w:val="-3"/>
                <w:sz w:val="21"/>
                <w:szCs w:val="21"/>
              </w:rPr>
              <w:t>69,128. 16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6634" w:type="dxa"/>
            <w:vAlign w:val="top"/>
          </w:tcPr>
          <w:p>
            <w:pPr>
              <w:spacing w:before="34" w:line="216" w:lineRule="auto"/>
              <w:ind w:left="121"/>
              <w:rPr>
                <w:rFonts w:ascii="宋体" w:hAnsi="宋体" w:eastAsia="宋体" w:cs="宋体"/>
                <w:sz w:val="21"/>
                <w:szCs w:val="21"/>
              </w:rPr>
            </w:pPr>
            <w:r>
              <w:rPr>
                <w:rFonts w:ascii="宋体" w:hAnsi="宋体" w:eastAsia="宋体" w:cs="宋体"/>
                <w:spacing w:val="-1"/>
                <w:sz w:val="21"/>
                <w:szCs w:val="21"/>
              </w:rPr>
              <w:t>子公司适用不</w:t>
            </w:r>
            <w:r>
              <w:rPr>
                <w:rFonts w:ascii="宋体" w:hAnsi="宋体" w:eastAsia="宋体" w:cs="宋体"/>
                <w:sz w:val="21"/>
                <w:szCs w:val="21"/>
              </w:rPr>
              <w:t>同税率的影响</w:t>
            </w:r>
          </w:p>
        </w:tc>
        <w:tc>
          <w:tcPr>
            <w:tcW w:w="2417" w:type="dxa"/>
            <w:tcBorders>
              <w:right w:val="single" w:color="000000" w:sz="4" w:space="0"/>
            </w:tcBorders>
            <w:vAlign w:val="top"/>
          </w:tcPr>
          <w:p>
            <w:pPr>
              <w:spacing w:before="62" w:line="201" w:lineRule="auto"/>
              <w:ind w:right="107"/>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-32,90</w:t>
            </w:r>
            <w:r>
              <w:rPr>
                <w:rFonts w:ascii="Times New Roman" w:hAnsi="Times New Roman" w:eastAsia="Times New Roman" w:cs="Times New Roman"/>
                <w:sz w:val="21"/>
                <w:szCs w:val="21"/>
              </w:rPr>
              <w:t>0,612.67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6634" w:type="dxa"/>
            <w:vAlign w:val="top"/>
          </w:tcPr>
          <w:p>
            <w:pPr>
              <w:spacing w:before="37" w:line="215" w:lineRule="auto"/>
              <w:ind w:left="122"/>
              <w:rPr>
                <w:rFonts w:ascii="宋体" w:hAnsi="宋体" w:eastAsia="宋体" w:cs="宋体"/>
                <w:sz w:val="21"/>
                <w:szCs w:val="21"/>
              </w:rPr>
            </w:pPr>
            <w:r>
              <w:rPr>
                <w:rFonts w:ascii="宋体" w:hAnsi="宋体" w:eastAsia="宋体" w:cs="宋体"/>
                <w:spacing w:val="-1"/>
                <w:sz w:val="21"/>
                <w:szCs w:val="21"/>
              </w:rPr>
              <w:t>调整以前期间所</w:t>
            </w:r>
            <w:r>
              <w:rPr>
                <w:rFonts w:ascii="宋体" w:hAnsi="宋体" w:eastAsia="宋体" w:cs="宋体"/>
                <w:sz w:val="21"/>
                <w:szCs w:val="21"/>
              </w:rPr>
              <w:t>得税的影响</w:t>
            </w:r>
          </w:p>
        </w:tc>
        <w:tc>
          <w:tcPr>
            <w:tcW w:w="2417" w:type="dxa"/>
            <w:tcBorders>
              <w:right w:val="single" w:color="000000" w:sz="4" w:space="0"/>
            </w:tcBorders>
            <w:vAlign w:val="top"/>
          </w:tcPr>
          <w:p>
            <w:pPr>
              <w:spacing w:before="65" w:line="201" w:lineRule="auto"/>
              <w:ind w:right="106"/>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- 1,355,412.7</w:t>
            </w:r>
            <w:r>
              <w:rPr>
                <w:rFonts w:ascii="Times New Roman" w:hAnsi="Times New Roman" w:eastAsia="Times New Roman" w:cs="Times New Roman"/>
                <w:spacing w:val="-3"/>
                <w:sz w:val="21"/>
                <w:szCs w:val="2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6634" w:type="dxa"/>
            <w:vAlign w:val="top"/>
          </w:tcPr>
          <w:p>
            <w:pPr>
              <w:spacing w:before="36" w:line="216" w:lineRule="auto"/>
              <w:ind w:left="124"/>
              <w:rPr>
                <w:rFonts w:ascii="宋体" w:hAnsi="宋体" w:eastAsia="宋体" w:cs="宋体"/>
                <w:sz w:val="21"/>
                <w:szCs w:val="21"/>
              </w:rPr>
            </w:pPr>
            <w:r>
              <w:rPr>
                <w:rFonts w:ascii="宋体" w:hAnsi="宋体" w:eastAsia="宋体" w:cs="宋体"/>
                <w:spacing w:val="-1"/>
                <w:sz w:val="21"/>
                <w:szCs w:val="21"/>
              </w:rPr>
              <w:t>非应税收入的影响</w:t>
            </w:r>
          </w:p>
        </w:tc>
        <w:tc>
          <w:tcPr>
            <w:tcW w:w="2417" w:type="dxa"/>
            <w:tcBorders>
              <w:right w:val="single" w:color="000000" w:sz="4" w:space="0"/>
            </w:tcBorders>
            <w:vAlign w:val="top"/>
          </w:tcPr>
          <w:p>
            <w:pPr>
              <w:spacing w:before="66" w:line="201" w:lineRule="auto"/>
              <w:ind w:right="109"/>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-4,952</w:t>
            </w:r>
            <w:r>
              <w:rPr>
                <w:rFonts w:ascii="Times New Roman" w:hAnsi="Times New Roman" w:eastAsia="Times New Roman" w:cs="Times New Roman"/>
                <w:sz w:val="21"/>
                <w:szCs w:val="21"/>
              </w:rPr>
              <w:t>,634.23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6634" w:type="dxa"/>
            <w:vAlign w:val="top"/>
          </w:tcPr>
          <w:p>
            <w:pPr>
              <w:spacing w:before="36" w:line="216" w:lineRule="auto"/>
              <w:ind w:left="124"/>
              <w:rPr>
                <w:rFonts w:ascii="宋体" w:hAnsi="宋体" w:eastAsia="宋体" w:cs="宋体"/>
                <w:sz w:val="21"/>
                <w:szCs w:val="21"/>
              </w:rPr>
            </w:pPr>
            <w:r>
              <w:rPr>
                <w:rFonts w:ascii="宋体" w:hAnsi="宋体" w:eastAsia="宋体" w:cs="宋体"/>
                <w:spacing w:val="-1"/>
                <w:sz w:val="21"/>
                <w:szCs w:val="21"/>
              </w:rPr>
              <w:t>不可抵扣的成本</w:t>
            </w:r>
            <w:r>
              <w:rPr>
                <w:rFonts w:ascii="宋体" w:hAnsi="宋体" w:eastAsia="宋体" w:cs="宋体"/>
                <w:sz w:val="21"/>
                <w:szCs w:val="21"/>
              </w:rPr>
              <w:t>、费用和损失的影响</w:t>
            </w:r>
          </w:p>
        </w:tc>
        <w:tc>
          <w:tcPr>
            <w:tcW w:w="2417" w:type="dxa"/>
            <w:tcBorders>
              <w:right w:val="single" w:color="000000" w:sz="4" w:space="0"/>
            </w:tcBorders>
            <w:vAlign w:val="top"/>
          </w:tcPr>
          <w:p>
            <w:pPr>
              <w:spacing w:before="67" w:line="201" w:lineRule="auto"/>
              <w:ind w:right="109"/>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744,2</w:t>
            </w:r>
            <w:r>
              <w:rPr>
                <w:rFonts w:ascii="Times New Roman" w:hAnsi="Times New Roman" w:eastAsia="Times New Roman" w:cs="Times New Roman"/>
                <w:sz w:val="21"/>
                <w:szCs w:val="21"/>
              </w:rPr>
              <w:t>05.45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6634" w:type="dxa"/>
            <w:vAlign w:val="top"/>
          </w:tcPr>
          <w:p>
            <w:pPr>
              <w:spacing w:before="37" w:line="213" w:lineRule="auto"/>
              <w:ind w:left="121"/>
              <w:rPr>
                <w:rFonts w:ascii="宋体" w:hAnsi="宋体" w:eastAsia="宋体" w:cs="宋体"/>
                <w:sz w:val="21"/>
                <w:szCs w:val="21"/>
              </w:rPr>
            </w:pPr>
            <w:r>
              <w:rPr>
                <w:rFonts w:ascii="宋体" w:hAnsi="宋体" w:eastAsia="宋体" w:cs="宋体"/>
                <w:spacing w:val="-1"/>
                <w:sz w:val="21"/>
                <w:szCs w:val="21"/>
              </w:rPr>
              <w:t>使用前期</w:t>
            </w:r>
            <w:r>
              <w:rPr>
                <w:rFonts w:ascii="宋体" w:hAnsi="宋体" w:eastAsia="宋体" w:cs="宋体"/>
                <w:sz w:val="21"/>
                <w:szCs w:val="21"/>
              </w:rPr>
              <w:t>未确认递延所得税资产的可抵扣亏损的影响</w:t>
            </w:r>
          </w:p>
        </w:tc>
        <w:tc>
          <w:tcPr>
            <w:tcW w:w="2417" w:type="dxa"/>
            <w:tcBorders>
              <w:right w:val="single" w:color="000000" w:sz="4" w:space="0"/>
            </w:tcBorders>
            <w:vAlign w:val="top"/>
          </w:tcPr>
          <w:p>
            <w:pPr>
              <w:spacing w:before="65" w:line="201"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74</w:t>
            </w:r>
            <w:r>
              <w:rPr>
                <w:rFonts w:ascii="Times New Roman" w:hAnsi="Times New Roman" w:eastAsia="Times New Roman" w:cs="Times New Roman"/>
                <w:sz w:val="21"/>
                <w:szCs w:val="21"/>
              </w:rPr>
              <w:t>4,075.79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6634" w:type="dxa"/>
            <w:vAlign w:val="top"/>
          </w:tcPr>
          <w:p>
            <w:pPr>
              <w:spacing w:before="40" w:line="220" w:lineRule="auto"/>
              <w:ind w:left="121"/>
              <w:rPr>
                <w:rFonts w:ascii="宋体" w:hAnsi="宋体" w:eastAsia="宋体" w:cs="宋体"/>
                <w:sz w:val="21"/>
                <w:szCs w:val="21"/>
              </w:rPr>
            </w:pPr>
            <w:r>
              <w:rPr>
                <w:rFonts w:ascii="宋体" w:hAnsi="宋体" w:eastAsia="宋体" w:cs="宋体"/>
                <w:spacing w:val="-1"/>
                <w:sz w:val="21"/>
                <w:szCs w:val="21"/>
              </w:rPr>
              <w:t>本期未</w:t>
            </w:r>
            <w:r>
              <w:rPr>
                <w:rFonts w:ascii="宋体" w:hAnsi="宋体" w:eastAsia="宋体" w:cs="宋体"/>
                <w:sz w:val="21"/>
                <w:szCs w:val="21"/>
              </w:rPr>
              <w:t>确认递延所得税资产的可抵扣暂时性差异或可抵扣亏损的影响</w:t>
            </w:r>
          </w:p>
        </w:tc>
        <w:tc>
          <w:tcPr>
            <w:tcW w:w="2417" w:type="dxa"/>
            <w:tcBorders>
              <w:right w:val="single" w:color="000000" w:sz="4" w:space="0"/>
            </w:tcBorders>
            <w:vAlign w:val="top"/>
          </w:tcPr>
          <w:p>
            <w:pPr>
              <w:spacing w:before="68" w:line="201" w:lineRule="auto"/>
              <w:ind w:right="107"/>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9,442,</w:t>
            </w:r>
            <w:r>
              <w:rPr>
                <w:rFonts w:ascii="Times New Roman" w:hAnsi="Times New Roman" w:eastAsia="Times New Roman" w:cs="Times New Roman"/>
                <w:sz w:val="21"/>
                <w:szCs w:val="21"/>
              </w:rPr>
              <w:t>791.64</w:t>
            </w:r>
          </w:p>
        </w:tc>
      </w:tr>
    </w:tbl>
    <w:p>
      <w:pPr>
        <w:spacing w:line="117" w:lineRule="exact"/>
        <w:rPr>
          <w:rFonts w:ascii="Arial"/>
          <w:sz w:val="10"/>
        </w:rPr>
      </w:pPr>
    </w:p>
    <w:p>
      <w:pPr>
        <w:sectPr>
          <w:headerReference r:id="rId130" w:type="default"/>
          <w:footerReference r:id="rId131" w:type="default"/>
          <w:pgSz w:w="11907" w:h="16839"/>
          <w:pgMar w:top="1392" w:right="1154" w:bottom="1395" w:left="1680" w:header="856" w:footer="1191" w:gutter="0"/>
          <w:cols w:space="720" w:num="1"/>
        </w:sectPr>
      </w:pPr>
    </w:p>
    <w:p>
      <w:pPr>
        <w:spacing w:line="132" w:lineRule="exact"/>
      </w:pPr>
    </w:p>
    <w:tbl>
      <w:tblPr>
        <w:tblStyle w:val="4"/>
        <w:tblW w:w="905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4"/>
        <w:gridCol w:w="24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634" w:type="dxa"/>
            <w:tcBorders>
              <w:left w:val="single" w:color="000000" w:sz="4" w:space="0"/>
              <w:right w:val="single" w:color="000000" w:sz="4" w:space="0"/>
            </w:tcBorders>
            <w:vAlign w:val="top"/>
          </w:tcPr>
          <w:p>
            <w:pPr>
              <w:spacing w:before="41" w:line="217" w:lineRule="auto"/>
              <w:ind w:left="118"/>
              <w:rPr>
                <w:rFonts w:ascii="宋体" w:hAnsi="宋体" w:eastAsia="宋体" w:cs="宋体"/>
                <w:sz w:val="21"/>
                <w:szCs w:val="21"/>
              </w:rPr>
            </w:pPr>
            <w:r>
              <w:rPr>
                <w:rFonts w:ascii="宋体" w:hAnsi="宋体" w:eastAsia="宋体" w:cs="宋体"/>
                <w:spacing w:val="-1"/>
                <w:sz w:val="21"/>
                <w:szCs w:val="21"/>
              </w:rPr>
              <w:t>研发加计扣</w:t>
            </w:r>
            <w:r>
              <w:rPr>
                <w:rFonts w:ascii="宋体" w:hAnsi="宋体" w:eastAsia="宋体" w:cs="宋体"/>
                <w:sz w:val="21"/>
                <w:szCs w:val="21"/>
              </w:rPr>
              <w:t>除及其他</w:t>
            </w:r>
          </w:p>
        </w:tc>
        <w:tc>
          <w:tcPr>
            <w:tcW w:w="2417" w:type="dxa"/>
            <w:tcBorders>
              <w:left w:val="single" w:color="000000" w:sz="4" w:space="0"/>
              <w:right w:val="single" w:color="000000" w:sz="4" w:space="0"/>
            </w:tcBorders>
            <w:vAlign w:val="top"/>
          </w:tcPr>
          <w:p>
            <w:pPr>
              <w:spacing w:before="55" w:line="201" w:lineRule="auto"/>
              <w:ind w:right="107"/>
              <w:jc w:val="right"/>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- 13,133,607. 1</w:t>
            </w:r>
            <w:r>
              <w:rPr>
                <w:rFonts w:ascii="Times New Roman" w:hAnsi="Times New Roman" w:eastAsia="Times New Roman" w:cs="Times New Roman"/>
                <w:spacing w:val="-6"/>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634" w:type="dxa"/>
            <w:vAlign w:val="top"/>
          </w:tcPr>
          <w:p>
            <w:pPr>
              <w:spacing w:before="34" w:line="221" w:lineRule="auto"/>
              <w:ind w:left="120"/>
              <w:rPr>
                <w:rFonts w:ascii="宋体" w:hAnsi="宋体" w:eastAsia="宋体" w:cs="宋体"/>
                <w:sz w:val="21"/>
                <w:szCs w:val="21"/>
              </w:rPr>
            </w:pPr>
            <w:r>
              <w:rPr>
                <w:rFonts w:ascii="宋体" w:hAnsi="宋体" w:eastAsia="宋体" w:cs="宋体"/>
                <w:spacing w:val="-1"/>
                <w:sz w:val="21"/>
                <w:szCs w:val="21"/>
              </w:rPr>
              <w:t>所得税费用</w:t>
            </w:r>
          </w:p>
        </w:tc>
        <w:tc>
          <w:tcPr>
            <w:tcW w:w="2417" w:type="dxa"/>
            <w:tcBorders>
              <w:right w:val="single" w:color="000000" w:sz="4" w:space="0"/>
            </w:tcBorders>
            <w:vAlign w:val="top"/>
          </w:tcPr>
          <w:p>
            <w:pPr>
              <w:spacing w:before="48" w:line="201" w:lineRule="auto"/>
              <w:ind w:right="108"/>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1,157,934.20</w:t>
            </w:r>
          </w:p>
        </w:tc>
      </w:tr>
    </w:tbl>
    <w:p>
      <w:pPr>
        <w:spacing w:before="89" w:line="221" w:lineRule="auto"/>
        <w:ind w:left="129"/>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8" w:line="283" w:lineRule="exact"/>
        <w:ind w:left="134"/>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94" w:lineRule="auto"/>
        <w:rPr>
          <w:rFonts w:ascii="Arial"/>
          <w:sz w:val="21"/>
        </w:rPr>
      </w:pPr>
    </w:p>
    <w:p>
      <w:pPr>
        <w:spacing w:before="68" w:line="221" w:lineRule="auto"/>
        <w:ind w:left="133"/>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75、</w:t>
      </w:r>
      <w:r>
        <w:rPr>
          <w:rFonts w:ascii="宋体" w:hAnsi="宋体" w:eastAsia="宋体" w:cs="宋体"/>
          <w:spacing w:val="-12"/>
          <w:sz w:val="21"/>
          <w:szCs w:val="21"/>
        </w:rPr>
        <w:t xml:space="preserve">  </w:t>
      </w:r>
      <w:r>
        <w:rPr>
          <w:rFonts w:ascii="宋体" w:hAnsi="宋体" w:eastAsia="宋体" w:cs="宋体"/>
          <w:spacing w:val="-12"/>
          <w:sz w:val="21"/>
          <w:szCs w:val="21"/>
          <w14:textOutline w14:w="3831" w14:cap="flat" w14:cmpd="sng">
            <w14:solidFill>
              <w14:srgbClr w14:val="000000"/>
            </w14:solidFill>
            <w14:prstDash w14:val="solid"/>
            <w14:miter w14:val="0"/>
          </w14:textOutline>
        </w:rPr>
        <w:t>其他综合收益</w:t>
      </w:r>
    </w:p>
    <w:p>
      <w:pPr>
        <w:spacing w:before="65" w:line="283" w:lineRule="exact"/>
        <w:ind w:left="134"/>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33"/>
        <w:rPr>
          <w:rFonts w:ascii="宋体" w:hAnsi="宋体" w:eastAsia="宋体" w:cs="宋体"/>
          <w:sz w:val="21"/>
          <w:szCs w:val="21"/>
        </w:rPr>
      </w:pPr>
      <w:r>
        <w:rPr>
          <w:rFonts w:ascii="宋体" w:hAnsi="宋体" w:eastAsia="宋体" w:cs="宋体"/>
          <w:spacing w:val="-11"/>
          <w:sz w:val="21"/>
          <w:szCs w:val="21"/>
          <w14:textOutline w14:w="3831" w14:cap="flat" w14:cmpd="sng">
            <w14:solidFill>
              <w14:srgbClr w14:val="000000"/>
            </w14:solidFill>
            <w14:prstDash w14:val="solid"/>
            <w14:miter w14:val="0"/>
          </w14:textOutline>
        </w:rPr>
        <w:t>76、</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0"/>
          </w14:textOutline>
        </w:rPr>
        <w:t>现金流量表项</w:t>
      </w:r>
      <w:r>
        <w:rPr>
          <w:rFonts w:ascii="宋体" w:hAnsi="宋体" w:eastAsia="宋体" w:cs="宋体"/>
          <w:spacing w:val="-10"/>
          <w:sz w:val="21"/>
          <w:szCs w:val="21"/>
          <w14:textOutline w14:w="3831" w14:cap="flat" w14:cmpd="sng">
            <w14:solidFill>
              <w14:srgbClr w14:val="000000"/>
            </w14:solidFill>
            <w14:prstDash w14:val="solid"/>
            <w14:miter w14:val="0"/>
          </w14:textOutline>
        </w:rPr>
        <w:t>目</w:t>
      </w:r>
    </w:p>
    <w:p>
      <w:pPr>
        <w:spacing w:before="82" w:line="223" w:lineRule="auto"/>
        <w:ind w:left="165"/>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(1).收到</w:t>
      </w:r>
      <w:r>
        <w:rPr>
          <w:rFonts w:ascii="宋体" w:hAnsi="宋体" w:eastAsia="宋体" w:cs="宋体"/>
          <w:spacing w:val="-1"/>
          <w:sz w:val="21"/>
          <w:szCs w:val="21"/>
          <w14:textOutline w14:w="3831" w14:cap="flat" w14:cmpd="sng">
            <w14:solidFill>
              <w14:srgbClr w14:val="000000"/>
            </w14:solidFill>
            <w14:prstDash w14:val="solid"/>
            <w14:miter w14:val="0"/>
          </w14:textOutline>
        </w:rPr>
        <w:t>的其他与经营活动有关的现金</w:t>
      </w:r>
    </w:p>
    <w:p>
      <w:pPr>
        <w:spacing w:before="63" w:line="283" w:lineRule="exact"/>
        <w:ind w:left="128"/>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1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66"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14"/>
        <w:gridCol w:w="2828"/>
        <w:gridCol w:w="28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414" w:type="dxa"/>
            <w:vAlign w:val="top"/>
          </w:tcPr>
          <w:p>
            <w:pPr>
              <w:spacing w:before="35" w:line="217" w:lineRule="auto"/>
              <w:ind w:left="1506"/>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828" w:type="dxa"/>
            <w:vAlign w:val="top"/>
          </w:tcPr>
          <w:p>
            <w:pPr>
              <w:spacing w:before="35" w:line="217" w:lineRule="auto"/>
              <w:ind w:left="893"/>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2824" w:type="dxa"/>
            <w:vAlign w:val="top"/>
          </w:tcPr>
          <w:p>
            <w:pPr>
              <w:spacing w:before="35" w:line="217" w:lineRule="auto"/>
              <w:ind w:left="891"/>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414" w:type="dxa"/>
            <w:vAlign w:val="top"/>
          </w:tcPr>
          <w:p>
            <w:pPr>
              <w:spacing w:before="31" w:line="214" w:lineRule="auto"/>
              <w:ind w:left="119"/>
              <w:rPr>
                <w:rFonts w:ascii="宋体" w:hAnsi="宋体" w:eastAsia="宋体" w:cs="宋体"/>
                <w:sz w:val="21"/>
                <w:szCs w:val="21"/>
              </w:rPr>
            </w:pPr>
            <w:r>
              <w:rPr>
                <w:rFonts w:ascii="宋体" w:hAnsi="宋体" w:eastAsia="宋体" w:cs="宋体"/>
                <w:spacing w:val="-1"/>
                <w:sz w:val="21"/>
                <w:szCs w:val="21"/>
              </w:rPr>
              <w:t>往来款</w:t>
            </w:r>
          </w:p>
        </w:tc>
        <w:tc>
          <w:tcPr>
            <w:tcW w:w="2828" w:type="dxa"/>
            <w:vAlign w:val="top"/>
          </w:tcPr>
          <w:p>
            <w:pPr>
              <w:spacing w:before="59" w:line="201"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r>
              <w:rPr>
                <w:rFonts w:ascii="Times New Roman" w:hAnsi="Times New Roman" w:eastAsia="Times New Roman" w:cs="Times New Roman"/>
                <w:sz w:val="21"/>
                <w:szCs w:val="21"/>
              </w:rPr>
              <w:t>,818,486.66</w:t>
            </w:r>
          </w:p>
        </w:tc>
        <w:tc>
          <w:tcPr>
            <w:tcW w:w="2824" w:type="dxa"/>
            <w:vAlign w:val="top"/>
          </w:tcPr>
          <w:p>
            <w:pPr>
              <w:spacing w:before="44" w:line="201" w:lineRule="auto"/>
              <w:ind w:right="11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,591,129.71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414" w:type="dxa"/>
            <w:vAlign w:val="top"/>
          </w:tcPr>
          <w:p>
            <w:pPr>
              <w:spacing w:before="34" w:line="213" w:lineRule="auto"/>
              <w:ind w:left="121"/>
              <w:rPr>
                <w:rFonts w:ascii="宋体" w:hAnsi="宋体" w:eastAsia="宋体" w:cs="宋体"/>
                <w:sz w:val="21"/>
                <w:szCs w:val="21"/>
              </w:rPr>
            </w:pPr>
            <w:r>
              <w:rPr>
                <w:rFonts w:ascii="宋体" w:hAnsi="宋体" w:eastAsia="宋体" w:cs="宋体"/>
                <w:spacing w:val="-2"/>
                <w:sz w:val="21"/>
                <w:szCs w:val="21"/>
              </w:rPr>
              <w:t>利息</w:t>
            </w:r>
            <w:r>
              <w:rPr>
                <w:rFonts w:ascii="宋体" w:hAnsi="宋体" w:eastAsia="宋体" w:cs="宋体"/>
                <w:spacing w:val="-1"/>
                <w:sz w:val="21"/>
                <w:szCs w:val="21"/>
              </w:rPr>
              <w:t>收入</w:t>
            </w:r>
          </w:p>
        </w:tc>
        <w:tc>
          <w:tcPr>
            <w:tcW w:w="2828" w:type="dxa"/>
            <w:vAlign w:val="top"/>
          </w:tcPr>
          <w:p>
            <w:pPr>
              <w:spacing w:before="62" w:line="201"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18,053,62</w:t>
            </w:r>
            <w:r>
              <w:rPr>
                <w:rFonts w:ascii="Times New Roman" w:hAnsi="Times New Roman" w:eastAsia="Times New Roman" w:cs="Times New Roman"/>
                <w:spacing w:val="-1"/>
                <w:sz w:val="21"/>
                <w:szCs w:val="21"/>
              </w:rPr>
              <w:t>0.73</w:t>
            </w:r>
          </w:p>
        </w:tc>
        <w:tc>
          <w:tcPr>
            <w:tcW w:w="2824" w:type="dxa"/>
            <w:vAlign w:val="top"/>
          </w:tcPr>
          <w:p>
            <w:pPr>
              <w:spacing w:before="48" w:line="201" w:lineRule="auto"/>
              <w:ind w:right="11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9,266,</w:t>
            </w:r>
            <w:r>
              <w:rPr>
                <w:rFonts w:ascii="Times New Roman" w:hAnsi="Times New Roman" w:eastAsia="Times New Roman" w:cs="Times New Roman"/>
                <w:sz w:val="21"/>
                <w:szCs w:val="21"/>
              </w:rPr>
              <w:t>820.94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414" w:type="dxa"/>
            <w:vAlign w:val="top"/>
          </w:tcPr>
          <w:p>
            <w:pPr>
              <w:spacing w:before="33" w:line="214" w:lineRule="auto"/>
              <w:ind w:left="119"/>
              <w:rPr>
                <w:rFonts w:ascii="宋体" w:hAnsi="宋体" w:eastAsia="宋体" w:cs="宋体"/>
                <w:sz w:val="21"/>
                <w:szCs w:val="21"/>
              </w:rPr>
            </w:pPr>
            <w:r>
              <w:rPr>
                <w:rFonts w:ascii="宋体" w:hAnsi="宋体" w:eastAsia="宋体" w:cs="宋体"/>
                <w:spacing w:val="-1"/>
                <w:sz w:val="21"/>
                <w:szCs w:val="21"/>
              </w:rPr>
              <w:t>政府补助</w:t>
            </w:r>
          </w:p>
        </w:tc>
        <w:tc>
          <w:tcPr>
            <w:tcW w:w="2828" w:type="dxa"/>
            <w:vAlign w:val="top"/>
          </w:tcPr>
          <w:p>
            <w:pPr>
              <w:spacing w:before="63" w:line="201"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8,664,333.</w:t>
            </w:r>
            <w:r>
              <w:rPr>
                <w:rFonts w:ascii="Times New Roman" w:hAnsi="Times New Roman" w:eastAsia="Times New Roman" w:cs="Times New Roman"/>
                <w:sz w:val="21"/>
                <w:szCs w:val="21"/>
              </w:rPr>
              <w:t>41</w:t>
            </w:r>
          </w:p>
        </w:tc>
        <w:tc>
          <w:tcPr>
            <w:tcW w:w="2824" w:type="dxa"/>
            <w:vAlign w:val="top"/>
          </w:tcPr>
          <w:p>
            <w:pPr>
              <w:spacing w:before="46" w:line="201" w:lineRule="auto"/>
              <w:ind w:right="107"/>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54,9</w:t>
            </w:r>
            <w:r>
              <w:rPr>
                <w:rFonts w:ascii="Times New Roman" w:hAnsi="Times New Roman" w:eastAsia="Times New Roman" w:cs="Times New Roman"/>
                <w:sz w:val="21"/>
                <w:szCs w:val="21"/>
              </w:rPr>
              <w:t>57,747.59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414" w:type="dxa"/>
            <w:vAlign w:val="top"/>
          </w:tcPr>
          <w:p>
            <w:pPr>
              <w:spacing w:before="34" w:line="218" w:lineRule="auto"/>
              <w:ind w:left="1504"/>
              <w:rPr>
                <w:rFonts w:ascii="宋体" w:hAnsi="宋体" w:eastAsia="宋体" w:cs="宋体"/>
                <w:sz w:val="21"/>
                <w:szCs w:val="21"/>
              </w:rPr>
            </w:pPr>
            <w:r>
              <w:rPr>
                <w:rFonts w:ascii="宋体" w:hAnsi="宋体" w:eastAsia="宋体" w:cs="宋体"/>
                <w:spacing w:val="-2"/>
                <w:sz w:val="21"/>
                <w:szCs w:val="21"/>
              </w:rPr>
              <w:t>合计</w:t>
            </w:r>
          </w:p>
        </w:tc>
        <w:tc>
          <w:tcPr>
            <w:tcW w:w="2828" w:type="dxa"/>
            <w:vAlign w:val="top"/>
          </w:tcPr>
          <w:p>
            <w:pPr>
              <w:spacing w:before="62"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50,</w:t>
            </w:r>
            <w:r>
              <w:rPr>
                <w:rFonts w:ascii="Times New Roman" w:hAnsi="Times New Roman" w:eastAsia="Times New Roman" w:cs="Times New Roman"/>
                <w:sz w:val="21"/>
                <w:szCs w:val="21"/>
              </w:rPr>
              <w:t>536,440.80</w:t>
            </w:r>
          </w:p>
        </w:tc>
        <w:tc>
          <w:tcPr>
            <w:tcW w:w="2824" w:type="dxa"/>
            <w:vAlign w:val="top"/>
          </w:tcPr>
          <w:p>
            <w:pPr>
              <w:spacing w:before="48" w:line="201" w:lineRule="auto"/>
              <w:ind w:right="11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68,815,</w:t>
            </w:r>
            <w:r>
              <w:rPr>
                <w:rFonts w:ascii="Times New Roman" w:hAnsi="Times New Roman" w:eastAsia="Times New Roman" w:cs="Times New Roman"/>
                <w:sz w:val="21"/>
                <w:szCs w:val="21"/>
              </w:rPr>
              <w:t>698.24</w:t>
            </w:r>
          </w:p>
        </w:tc>
      </w:tr>
    </w:tbl>
    <w:p>
      <w:pPr>
        <w:spacing w:line="260" w:lineRule="auto"/>
        <w:rPr>
          <w:rFonts w:ascii="Arial"/>
          <w:sz w:val="21"/>
        </w:rPr>
      </w:pPr>
    </w:p>
    <w:p>
      <w:pPr>
        <w:spacing w:before="69" w:line="223" w:lineRule="auto"/>
        <w:ind w:left="165"/>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(2).支付</w:t>
      </w:r>
      <w:r>
        <w:rPr>
          <w:rFonts w:ascii="宋体" w:hAnsi="宋体" w:eastAsia="宋体" w:cs="宋体"/>
          <w:spacing w:val="-1"/>
          <w:sz w:val="21"/>
          <w:szCs w:val="21"/>
          <w14:textOutline w14:w="3831" w14:cap="flat" w14:cmpd="sng">
            <w14:solidFill>
              <w14:srgbClr w14:val="000000"/>
            </w14:solidFill>
            <w14:prstDash w14:val="solid"/>
            <w14:miter w14:val="0"/>
          </w14:textOutline>
        </w:rPr>
        <w:t>的其他与经营活动有关的现金</w:t>
      </w:r>
    </w:p>
    <w:p>
      <w:pPr>
        <w:spacing w:before="65" w:line="283" w:lineRule="exact"/>
        <w:ind w:left="128"/>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4" w:lineRule="auto"/>
        <w:ind w:right="11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66"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14"/>
        <w:gridCol w:w="2809"/>
        <w:gridCol w:w="28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3414" w:type="dxa"/>
            <w:vAlign w:val="top"/>
          </w:tcPr>
          <w:p>
            <w:pPr>
              <w:spacing w:before="34" w:line="215" w:lineRule="auto"/>
              <w:ind w:left="1506"/>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809" w:type="dxa"/>
            <w:vAlign w:val="top"/>
          </w:tcPr>
          <w:p>
            <w:pPr>
              <w:spacing w:before="34" w:line="215" w:lineRule="auto"/>
              <w:ind w:left="884"/>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2843" w:type="dxa"/>
            <w:vAlign w:val="top"/>
          </w:tcPr>
          <w:p>
            <w:pPr>
              <w:spacing w:before="34" w:line="215" w:lineRule="auto"/>
              <w:ind w:left="898"/>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414" w:type="dxa"/>
            <w:vAlign w:val="top"/>
          </w:tcPr>
          <w:p>
            <w:pPr>
              <w:spacing w:before="31" w:line="216" w:lineRule="auto"/>
              <w:ind w:left="119"/>
              <w:rPr>
                <w:rFonts w:ascii="宋体" w:hAnsi="宋体" w:eastAsia="宋体" w:cs="宋体"/>
                <w:sz w:val="21"/>
                <w:szCs w:val="21"/>
              </w:rPr>
            </w:pPr>
            <w:r>
              <w:rPr>
                <w:rFonts w:ascii="宋体" w:hAnsi="宋体" w:eastAsia="宋体" w:cs="宋体"/>
                <w:spacing w:val="-1"/>
                <w:sz w:val="21"/>
                <w:szCs w:val="21"/>
              </w:rPr>
              <w:t>往来款</w:t>
            </w:r>
          </w:p>
        </w:tc>
        <w:tc>
          <w:tcPr>
            <w:tcW w:w="2809" w:type="dxa"/>
            <w:vAlign w:val="top"/>
          </w:tcPr>
          <w:p>
            <w:pPr>
              <w:spacing w:before="44" w:line="201" w:lineRule="auto"/>
              <w:ind w:right="106"/>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33,212</w:t>
            </w:r>
            <w:r>
              <w:rPr>
                <w:rFonts w:ascii="Times New Roman" w:hAnsi="Times New Roman" w:eastAsia="Times New Roman" w:cs="Times New Roman"/>
                <w:sz w:val="21"/>
                <w:szCs w:val="21"/>
              </w:rPr>
              <w:t>,774.06</w:t>
            </w:r>
          </w:p>
        </w:tc>
        <w:tc>
          <w:tcPr>
            <w:tcW w:w="2843" w:type="dxa"/>
            <w:vAlign w:val="top"/>
          </w:tcPr>
          <w:p>
            <w:pPr>
              <w:spacing w:before="44" w:line="201" w:lineRule="auto"/>
              <w:ind w:right="11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73,04</w:t>
            </w:r>
            <w:r>
              <w:rPr>
                <w:rFonts w:ascii="Times New Roman" w:hAnsi="Times New Roman" w:eastAsia="Times New Roman" w:cs="Times New Roman"/>
                <w:sz w:val="21"/>
                <w:szCs w:val="21"/>
              </w:rPr>
              <w:t>6,309.44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414" w:type="dxa"/>
            <w:vAlign w:val="top"/>
          </w:tcPr>
          <w:p>
            <w:pPr>
              <w:spacing w:before="32" w:line="215" w:lineRule="auto"/>
              <w:ind w:left="120"/>
              <w:rPr>
                <w:rFonts w:ascii="宋体" w:hAnsi="宋体" w:eastAsia="宋体" w:cs="宋体"/>
                <w:sz w:val="21"/>
                <w:szCs w:val="21"/>
              </w:rPr>
            </w:pPr>
            <w:r>
              <w:rPr>
                <w:rFonts w:ascii="宋体" w:hAnsi="宋体" w:eastAsia="宋体" w:cs="宋体"/>
                <w:spacing w:val="-2"/>
                <w:sz w:val="21"/>
                <w:szCs w:val="21"/>
              </w:rPr>
              <w:t>付</w:t>
            </w:r>
            <w:r>
              <w:rPr>
                <w:rFonts w:ascii="宋体" w:hAnsi="宋体" w:eastAsia="宋体" w:cs="宋体"/>
                <w:spacing w:val="-1"/>
                <w:sz w:val="21"/>
                <w:szCs w:val="21"/>
              </w:rPr>
              <w:t>现费用</w:t>
            </w:r>
          </w:p>
        </w:tc>
        <w:tc>
          <w:tcPr>
            <w:tcW w:w="2809" w:type="dxa"/>
            <w:vAlign w:val="top"/>
          </w:tcPr>
          <w:p>
            <w:pPr>
              <w:spacing w:before="46"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85,911,41</w:t>
            </w:r>
            <w:r>
              <w:rPr>
                <w:rFonts w:ascii="Times New Roman" w:hAnsi="Times New Roman" w:eastAsia="Times New Roman" w:cs="Times New Roman"/>
                <w:spacing w:val="-1"/>
                <w:sz w:val="21"/>
                <w:szCs w:val="21"/>
              </w:rPr>
              <w:t>1.08</w:t>
            </w:r>
          </w:p>
        </w:tc>
        <w:tc>
          <w:tcPr>
            <w:tcW w:w="2843" w:type="dxa"/>
            <w:vAlign w:val="top"/>
          </w:tcPr>
          <w:p>
            <w:pPr>
              <w:spacing w:before="46" w:line="201" w:lineRule="auto"/>
              <w:ind w:right="112"/>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105,503,</w:t>
            </w:r>
            <w:r>
              <w:rPr>
                <w:rFonts w:ascii="Times New Roman" w:hAnsi="Times New Roman" w:eastAsia="Times New Roman" w:cs="Times New Roman"/>
                <w:spacing w:val="-1"/>
                <w:sz w:val="21"/>
                <w:szCs w:val="21"/>
              </w:rPr>
              <w:t>938.48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3414" w:type="dxa"/>
            <w:vAlign w:val="top"/>
          </w:tcPr>
          <w:p>
            <w:pPr>
              <w:spacing w:before="34" w:line="215" w:lineRule="auto"/>
              <w:ind w:left="1504"/>
              <w:rPr>
                <w:rFonts w:ascii="宋体" w:hAnsi="宋体" w:eastAsia="宋体" w:cs="宋体"/>
                <w:sz w:val="21"/>
                <w:szCs w:val="21"/>
              </w:rPr>
            </w:pPr>
            <w:r>
              <w:rPr>
                <w:rFonts w:ascii="宋体" w:hAnsi="宋体" w:eastAsia="宋体" w:cs="宋体"/>
                <w:spacing w:val="-2"/>
                <w:sz w:val="21"/>
                <w:szCs w:val="21"/>
              </w:rPr>
              <w:t>合计</w:t>
            </w:r>
          </w:p>
        </w:tc>
        <w:tc>
          <w:tcPr>
            <w:tcW w:w="2809" w:type="dxa"/>
            <w:vAlign w:val="top"/>
          </w:tcPr>
          <w:p>
            <w:pPr>
              <w:spacing w:before="47" w:line="201" w:lineRule="auto"/>
              <w:ind w:right="94"/>
              <w:jc w:val="right"/>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r>
              <w:rPr>
                <w:rFonts w:ascii="Times New Roman" w:hAnsi="Times New Roman" w:eastAsia="Times New Roman" w:cs="Times New Roman"/>
                <w:spacing w:val="-6"/>
                <w:sz w:val="21"/>
                <w:szCs w:val="21"/>
              </w:rPr>
              <w:t>9</w:t>
            </w:r>
            <w:r>
              <w:rPr>
                <w:rFonts w:ascii="Times New Roman" w:hAnsi="Times New Roman" w:eastAsia="Times New Roman" w:cs="Times New Roman"/>
                <w:spacing w:val="-4"/>
                <w:sz w:val="21"/>
                <w:szCs w:val="21"/>
              </w:rPr>
              <w:t>,124,185. 14</w:t>
            </w:r>
          </w:p>
        </w:tc>
        <w:tc>
          <w:tcPr>
            <w:tcW w:w="2843" w:type="dxa"/>
            <w:vAlign w:val="top"/>
          </w:tcPr>
          <w:p>
            <w:pPr>
              <w:spacing w:before="47" w:line="201" w:lineRule="auto"/>
              <w:ind w:right="108"/>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178,5</w:t>
            </w:r>
            <w:r>
              <w:rPr>
                <w:rFonts w:ascii="Times New Roman" w:hAnsi="Times New Roman" w:eastAsia="Times New Roman" w:cs="Times New Roman"/>
                <w:spacing w:val="-1"/>
                <w:sz w:val="21"/>
                <w:szCs w:val="21"/>
              </w:rPr>
              <w:t>50,247.92</w:t>
            </w:r>
          </w:p>
        </w:tc>
      </w:tr>
    </w:tbl>
    <w:p>
      <w:pPr>
        <w:spacing w:line="262" w:lineRule="auto"/>
        <w:rPr>
          <w:rFonts w:ascii="Arial"/>
          <w:sz w:val="21"/>
        </w:rPr>
      </w:pPr>
    </w:p>
    <w:p>
      <w:pPr>
        <w:spacing w:before="69" w:line="223" w:lineRule="auto"/>
        <w:ind w:left="165"/>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(3).收到</w:t>
      </w:r>
      <w:r>
        <w:rPr>
          <w:rFonts w:ascii="宋体" w:hAnsi="宋体" w:eastAsia="宋体" w:cs="宋体"/>
          <w:spacing w:val="-1"/>
          <w:sz w:val="21"/>
          <w:szCs w:val="21"/>
          <w14:textOutline w14:w="3831" w14:cap="flat" w14:cmpd="sng">
            <w14:solidFill>
              <w14:srgbClr w14:val="000000"/>
            </w14:solidFill>
            <w14:prstDash w14:val="solid"/>
            <w14:miter w14:val="0"/>
          </w14:textOutline>
        </w:rPr>
        <w:t>的其他与投资活动有关的现金</w:t>
      </w:r>
    </w:p>
    <w:p>
      <w:pPr>
        <w:spacing w:before="63" w:line="283" w:lineRule="exact"/>
        <w:ind w:left="134"/>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8" w:line="223" w:lineRule="auto"/>
        <w:ind w:left="165"/>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(4).支付</w:t>
      </w:r>
      <w:r>
        <w:rPr>
          <w:rFonts w:ascii="宋体" w:hAnsi="宋体" w:eastAsia="宋体" w:cs="宋体"/>
          <w:spacing w:val="-1"/>
          <w:sz w:val="21"/>
          <w:szCs w:val="21"/>
          <w14:textOutline w14:w="3831" w14:cap="flat" w14:cmpd="sng">
            <w14:solidFill>
              <w14:srgbClr w14:val="000000"/>
            </w14:solidFill>
            <w14:prstDash w14:val="solid"/>
            <w14:miter w14:val="0"/>
          </w14:textOutline>
        </w:rPr>
        <w:t>的其他与投资活动有关的现金</w:t>
      </w:r>
    </w:p>
    <w:p>
      <w:pPr>
        <w:spacing w:before="62" w:line="283" w:lineRule="exact"/>
        <w:ind w:left="134"/>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3" w:lineRule="auto"/>
        <w:ind w:left="165"/>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(5).收到</w:t>
      </w:r>
      <w:r>
        <w:rPr>
          <w:rFonts w:ascii="宋体" w:hAnsi="宋体" w:eastAsia="宋体" w:cs="宋体"/>
          <w:spacing w:val="-1"/>
          <w:sz w:val="21"/>
          <w:szCs w:val="21"/>
          <w14:textOutline w14:w="3831" w14:cap="flat" w14:cmpd="sng">
            <w14:solidFill>
              <w14:srgbClr w14:val="000000"/>
            </w14:solidFill>
            <w14:prstDash w14:val="solid"/>
            <w14:miter w14:val="0"/>
          </w14:textOutline>
        </w:rPr>
        <w:t>的其他与筹资活动有关的现金</w:t>
      </w:r>
    </w:p>
    <w:p>
      <w:pPr>
        <w:spacing w:before="65" w:line="283" w:lineRule="exact"/>
        <w:ind w:left="128"/>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4" w:lineRule="auto"/>
        <w:ind w:right="11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66"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14"/>
        <w:gridCol w:w="2915"/>
        <w:gridCol w:w="27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3414" w:type="dxa"/>
            <w:vAlign w:val="top"/>
          </w:tcPr>
          <w:p>
            <w:pPr>
              <w:spacing w:before="34" w:line="215" w:lineRule="auto"/>
              <w:ind w:left="1506"/>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915" w:type="dxa"/>
            <w:vAlign w:val="top"/>
          </w:tcPr>
          <w:p>
            <w:pPr>
              <w:spacing w:before="34" w:line="215" w:lineRule="auto"/>
              <w:ind w:left="937"/>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2737" w:type="dxa"/>
            <w:vAlign w:val="top"/>
          </w:tcPr>
          <w:p>
            <w:pPr>
              <w:spacing w:before="34" w:line="215" w:lineRule="auto"/>
              <w:ind w:left="848"/>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414" w:type="dxa"/>
            <w:vAlign w:val="top"/>
          </w:tcPr>
          <w:p>
            <w:pPr>
              <w:spacing w:before="31" w:line="216" w:lineRule="auto"/>
              <w:ind w:left="120"/>
              <w:rPr>
                <w:rFonts w:ascii="宋体" w:hAnsi="宋体" w:eastAsia="宋体" w:cs="宋体"/>
                <w:sz w:val="21"/>
                <w:szCs w:val="21"/>
              </w:rPr>
            </w:pPr>
            <w:r>
              <w:rPr>
                <w:rFonts w:ascii="宋体" w:hAnsi="宋体" w:eastAsia="宋体" w:cs="宋体"/>
                <w:spacing w:val="-2"/>
                <w:sz w:val="21"/>
                <w:szCs w:val="21"/>
              </w:rPr>
              <w:t>集</w:t>
            </w:r>
            <w:r>
              <w:rPr>
                <w:rFonts w:ascii="宋体" w:hAnsi="宋体" w:eastAsia="宋体" w:cs="宋体"/>
                <w:spacing w:val="-1"/>
                <w:sz w:val="21"/>
                <w:szCs w:val="21"/>
              </w:rPr>
              <w:t>团借款</w:t>
            </w:r>
          </w:p>
        </w:tc>
        <w:tc>
          <w:tcPr>
            <w:tcW w:w="2915" w:type="dxa"/>
            <w:vAlign w:val="top"/>
          </w:tcPr>
          <w:p>
            <w:pPr>
              <w:rPr>
                <w:rFonts w:ascii="Arial"/>
                <w:sz w:val="21"/>
              </w:rPr>
            </w:pPr>
          </w:p>
        </w:tc>
        <w:tc>
          <w:tcPr>
            <w:tcW w:w="2737" w:type="dxa"/>
            <w:vAlign w:val="top"/>
          </w:tcPr>
          <w:p>
            <w:pPr>
              <w:spacing w:before="44" w:line="201" w:lineRule="auto"/>
              <w:ind w:right="11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70,00</w:t>
            </w:r>
            <w:r>
              <w:rPr>
                <w:rFonts w:ascii="Times New Roman" w:hAnsi="Times New Roman" w:eastAsia="Times New Roman" w:cs="Times New Roman"/>
                <w:sz w:val="21"/>
                <w:szCs w:val="21"/>
              </w:rPr>
              <w:t>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414" w:type="dxa"/>
            <w:vAlign w:val="top"/>
          </w:tcPr>
          <w:p>
            <w:pPr>
              <w:spacing w:before="32" w:line="213" w:lineRule="auto"/>
              <w:ind w:left="121"/>
              <w:rPr>
                <w:rFonts w:ascii="宋体" w:hAnsi="宋体" w:eastAsia="宋体" w:cs="宋体"/>
                <w:sz w:val="21"/>
                <w:szCs w:val="21"/>
              </w:rPr>
            </w:pPr>
            <w:r>
              <w:rPr>
                <w:rFonts w:ascii="宋体" w:hAnsi="宋体" w:eastAsia="宋体" w:cs="宋体"/>
                <w:spacing w:val="-2"/>
                <w:sz w:val="21"/>
                <w:szCs w:val="21"/>
              </w:rPr>
              <w:t>保</w:t>
            </w:r>
            <w:r>
              <w:rPr>
                <w:rFonts w:ascii="宋体" w:hAnsi="宋体" w:eastAsia="宋体" w:cs="宋体"/>
                <w:spacing w:val="-1"/>
                <w:sz w:val="21"/>
                <w:szCs w:val="21"/>
              </w:rPr>
              <w:t>证金</w:t>
            </w:r>
          </w:p>
        </w:tc>
        <w:tc>
          <w:tcPr>
            <w:tcW w:w="2915" w:type="dxa"/>
            <w:vAlign w:val="top"/>
          </w:tcPr>
          <w:p>
            <w:pPr>
              <w:spacing w:before="77" w:line="196"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11,053,400.53</w:t>
            </w:r>
          </w:p>
        </w:tc>
        <w:tc>
          <w:tcPr>
            <w:tcW w:w="2737" w:type="dxa"/>
            <w:vAlign w:val="top"/>
          </w:tcPr>
          <w:p>
            <w:pPr>
              <w:spacing w:before="46" w:line="201" w:lineRule="auto"/>
              <w:ind w:right="108"/>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62,069,711.</w:t>
            </w:r>
            <w:r>
              <w:rPr>
                <w:rFonts w:ascii="Times New Roman" w:hAnsi="Times New Roman" w:eastAsia="Times New Roman" w:cs="Times New Roman"/>
                <w:sz w:val="21"/>
                <w:szCs w:val="21"/>
              </w:rPr>
              <w:t>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414" w:type="dxa"/>
            <w:vAlign w:val="top"/>
          </w:tcPr>
          <w:p>
            <w:pPr>
              <w:spacing w:before="36" w:line="216" w:lineRule="auto"/>
              <w:ind w:left="1504"/>
              <w:rPr>
                <w:rFonts w:ascii="宋体" w:hAnsi="宋体" w:eastAsia="宋体" w:cs="宋体"/>
                <w:sz w:val="21"/>
                <w:szCs w:val="21"/>
              </w:rPr>
            </w:pPr>
            <w:r>
              <w:rPr>
                <w:rFonts w:ascii="宋体" w:hAnsi="宋体" w:eastAsia="宋体" w:cs="宋体"/>
                <w:spacing w:val="-2"/>
                <w:sz w:val="21"/>
                <w:szCs w:val="21"/>
              </w:rPr>
              <w:t>合计</w:t>
            </w:r>
          </w:p>
        </w:tc>
        <w:tc>
          <w:tcPr>
            <w:tcW w:w="2915" w:type="dxa"/>
            <w:vAlign w:val="top"/>
          </w:tcPr>
          <w:p>
            <w:pPr>
              <w:spacing w:before="78"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11,053,400.53</w:t>
            </w:r>
          </w:p>
        </w:tc>
        <w:tc>
          <w:tcPr>
            <w:tcW w:w="2737" w:type="dxa"/>
            <w:vAlign w:val="top"/>
          </w:tcPr>
          <w:p>
            <w:pPr>
              <w:spacing w:before="49" w:line="201" w:lineRule="auto"/>
              <w:ind w:right="108"/>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132,069,711.9</w:t>
            </w:r>
            <w:r>
              <w:rPr>
                <w:rFonts w:ascii="Times New Roman" w:hAnsi="Times New Roman" w:eastAsia="Times New Roman" w:cs="Times New Roman"/>
                <w:sz w:val="21"/>
                <w:szCs w:val="21"/>
              </w:rPr>
              <w:t>7</w:t>
            </w:r>
          </w:p>
        </w:tc>
      </w:tr>
    </w:tbl>
    <w:p>
      <w:pPr>
        <w:spacing w:line="262" w:lineRule="auto"/>
        <w:rPr>
          <w:rFonts w:ascii="Arial"/>
          <w:sz w:val="21"/>
        </w:rPr>
      </w:pPr>
    </w:p>
    <w:p>
      <w:pPr>
        <w:spacing w:before="69" w:line="223" w:lineRule="auto"/>
        <w:ind w:left="165"/>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(6).支付</w:t>
      </w:r>
      <w:r>
        <w:rPr>
          <w:rFonts w:ascii="宋体" w:hAnsi="宋体" w:eastAsia="宋体" w:cs="宋体"/>
          <w:spacing w:val="-1"/>
          <w:sz w:val="21"/>
          <w:szCs w:val="21"/>
          <w14:textOutline w14:w="3831" w14:cap="flat" w14:cmpd="sng">
            <w14:solidFill>
              <w14:srgbClr w14:val="000000"/>
            </w14:solidFill>
            <w14:prstDash w14:val="solid"/>
            <w14:miter w14:val="0"/>
          </w14:textOutline>
        </w:rPr>
        <w:t>的其他与筹资活动有关的现金</w:t>
      </w:r>
    </w:p>
    <w:p>
      <w:pPr>
        <w:spacing w:before="63" w:line="282" w:lineRule="exact"/>
        <w:ind w:left="128"/>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6" w:line="212" w:lineRule="auto"/>
        <w:ind w:right="11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66"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14"/>
        <w:gridCol w:w="2915"/>
        <w:gridCol w:w="27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414" w:type="dxa"/>
            <w:vAlign w:val="top"/>
          </w:tcPr>
          <w:p>
            <w:pPr>
              <w:spacing w:before="34" w:line="217" w:lineRule="auto"/>
              <w:ind w:left="1506"/>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915" w:type="dxa"/>
            <w:vAlign w:val="top"/>
          </w:tcPr>
          <w:p>
            <w:pPr>
              <w:spacing w:before="34" w:line="217" w:lineRule="auto"/>
              <w:ind w:left="937"/>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2737" w:type="dxa"/>
            <w:vAlign w:val="top"/>
          </w:tcPr>
          <w:p>
            <w:pPr>
              <w:spacing w:before="34" w:line="217" w:lineRule="auto"/>
              <w:ind w:left="848"/>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414" w:type="dxa"/>
            <w:vAlign w:val="top"/>
          </w:tcPr>
          <w:p>
            <w:pPr>
              <w:spacing w:before="31" w:line="215" w:lineRule="auto"/>
              <w:ind w:left="121"/>
              <w:rPr>
                <w:rFonts w:ascii="宋体" w:hAnsi="宋体" w:eastAsia="宋体" w:cs="宋体"/>
                <w:sz w:val="21"/>
                <w:szCs w:val="21"/>
              </w:rPr>
            </w:pPr>
            <w:r>
              <w:rPr>
                <w:rFonts w:ascii="宋体" w:hAnsi="宋体" w:eastAsia="宋体" w:cs="宋体"/>
                <w:spacing w:val="-2"/>
                <w:sz w:val="21"/>
                <w:szCs w:val="21"/>
              </w:rPr>
              <w:t>保</w:t>
            </w:r>
            <w:r>
              <w:rPr>
                <w:rFonts w:ascii="宋体" w:hAnsi="宋体" w:eastAsia="宋体" w:cs="宋体"/>
                <w:spacing w:val="-1"/>
                <w:sz w:val="21"/>
                <w:szCs w:val="21"/>
              </w:rPr>
              <w:t>证金</w:t>
            </w:r>
          </w:p>
        </w:tc>
        <w:tc>
          <w:tcPr>
            <w:tcW w:w="2915" w:type="dxa"/>
            <w:vAlign w:val="top"/>
          </w:tcPr>
          <w:p>
            <w:pPr>
              <w:spacing w:before="75" w:line="199" w:lineRule="auto"/>
              <w:ind w:right="106"/>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4,369,164.70</w:t>
            </w:r>
          </w:p>
        </w:tc>
        <w:tc>
          <w:tcPr>
            <w:tcW w:w="2737" w:type="dxa"/>
            <w:vAlign w:val="top"/>
          </w:tcPr>
          <w:p>
            <w:pPr>
              <w:spacing w:before="45" w:line="201" w:lineRule="auto"/>
              <w:ind w:right="110"/>
              <w:jc w:val="right"/>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6</w:t>
            </w:r>
            <w:r>
              <w:rPr>
                <w:rFonts w:ascii="Times New Roman" w:hAnsi="Times New Roman" w:eastAsia="Times New Roman" w:cs="Times New Roman"/>
                <w:spacing w:val="-7"/>
                <w:sz w:val="21"/>
                <w:szCs w:val="21"/>
              </w:rPr>
              <w:t>,</w:t>
            </w:r>
            <w:r>
              <w:rPr>
                <w:rFonts w:ascii="Times New Roman" w:hAnsi="Times New Roman" w:eastAsia="Times New Roman" w:cs="Times New Roman"/>
                <w:spacing w:val="-4"/>
                <w:sz w:val="21"/>
                <w:szCs w:val="21"/>
              </w:rPr>
              <w:t>010,728. 17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3414" w:type="dxa"/>
            <w:vAlign w:val="top"/>
          </w:tcPr>
          <w:p>
            <w:pPr>
              <w:spacing w:before="33" w:line="216" w:lineRule="auto"/>
              <w:ind w:left="120"/>
              <w:rPr>
                <w:rFonts w:ascii="宋体" w:hAnsi="宋体" w:eastAsia="宋体" w:cs="宋体"/>
                <w:sz w:val="21"/>
                <w:szCs w:val="21"/>
              </w:rPr>
            </w:pPr>
            <w:r>
              <w:rPr>
                <w:rFonts w:ascii="宋体" w:hAnsi="宋体" w:eastAsia="宋体" w:cs="宋体"/>
                <w:spacing w:val="-1"/>
                <w:sz w:val="21"/>
                <w:szCs w:val="21"/>
              </w:rPr>
              <w:t>借款担保费</w:t>
            </w:r>
            <w:r>
              <w:rPr>
                <w:rFonts w:ascii="宋体" w:hAnsi="宋体" w:eastAsia="宋体" w:cs="宋体"/>
                <w:sz w:val="21"/>
                <w:szCs w:val="21"/>
              </w:rPr>
              <w:t>及其他</w:t>
            </w:r>
          </w:p>
        </w:tc>
        <w:tc>
          <w:tcPr>
            <w:tcW w:w="2915" w:type="dxa"/>
            <w:vAlign w:val="top"/>
          </w:tcPr>
          <w:p>
            <w:pPr>
              <w:spacing w:before="78" w:line="199"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,045,094.34</w:t>
            </w:r>
          </w:p>
        </w:tc>
        <w:tc>
          <w:tcPr>
            <w:tcW w:w="2737" w:type="dxa"/>
            <w:vAlign w:val="top"/>
          </w:tcPr>
          <w:p>
            <w:pPr>
              <w:rPr>
                <w:rFonts w:ascii="Arial"/>
                <w:sz w:val="21"/>
              </w:rPr>
            </w:pPr>
          </w:p>
        </w:tc>
      </w:tr>
    </w:tbl>
    <w:p>
      <w:pPr>
        <w:rPr>
          <w:rFonts w:ascii="Arial"/>
          <w:sz w:val="21"/>
        </w:rPr>
      </w:pPr>
    </w:p>
    <w:p>
      <w:pPr>
        <w:sectPr>
          <w:headerReference r:id="rId132" w:type="default"/>
          <w:footerReference r:id="rId133" w:type="default"/>
          <w:pgSz w:w="11907" w:h="16839"/>
          <w:pgMar w:top="1392" w:right="1154" w:bottom="1395" w:left="1678" w:header="856" w:footer="1191" w:gutter="0"/>
          <w:cols w:space="720" w:num="1"/>
        </w:sectPr>
      </w:pPr>
    </w:p>
    <w:p>
      <w:pPr>
        <w:spacing w:line="132" w:lineRule="exact"/>
      </w:pPr>
    </w:p>
    <w:tbl>
      <w:tblPr>
        <w:tblStyle w:val="4"/>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14"/>
        <w:gridCol w:w="2915"/>
        <w:gridCol w:w="27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2" w:hRule="atLeast"/>
        </w:trPr>
        <w:tc>
          <w:tcPr>
            <w:tcW w:w="3414" w:type="dxa"/>
            <w:vAlign w:val="top"/>
          </w:tcPr>
          <w:p>
            <w:pPr>
              <w:spacing w:before="36" w:line="216" w:lineRule="auto"/>
              <w:ind w:left="129"/>
              <w:rPr>
                <w:rFonts w:ascii="宋体" w:hAnsi="宋体" w:eastAsia="宋体" w:cs="宋体"/>
                <w:sz w:val="21"/>
                <w:szCs w:val="21"/>
              </w:rPr>
            </w:pPr>
            <w:r>
              <w:rPr>
                <w:rFonts w:ascii="宋体" w:hAnsi="宋体" w:eastAsia="宋体" w:cs="宋体"/>
                <w:spacing w:val="-3"/>
                <w:sz w:val="21"/>
                <w:szCs w:val="21"/>
              </w:rPr>
              <w:t>归</w:t>
            </w:r>
            <w:r>
              <w:rPr>
                <w:rFonts w:ascii="宋体" w:hAnsi="宋体" w:eastAsia="宋体" w:cs="宋体"/>
                <w:spacing w:val="-2"/>
                <w:sz w:val="21"/>
                <w:szCs w:val="21"/>
              </w:rPr>
              <w:t>还集团借款</w:t>
            </w:r>
          </w:p>
        </w:tc>
        <w:tc>
          <w:tcPr>
            <w:tcW w:w="2915" w:type="dxa"/>
            <w:vAlign w:val="top"/>
          </w:tcPr>
          <w:p>
            <w:pPr>
              <w:spacing w:before="79" w:line="178" w:lineRule="auto"/>
              <w:ind w:right="106"/>
              <w:jc w:val="right"/>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3,000,000.00</w:t>
            </w:r>
          </w:p>
        </w:tc>
        <w:tc>
          <w:tcPr>
            <w:tcW w:w="2737" w:type="dxa"/>
            <w:vAlign w:val="top"/>
          </w:tcPr>
          <w:p>
            <w:pPr>
              <w:spacing w:before="50" w:line="201" w:lineRule="auto"/>
              <w:ind w:right="111"/>
              <w:jc w:val="right"/>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5,000,000.00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414" w:type="dxa"/>
            <w:vAlign w:val="top"/>
          </w:tcPr>
          <w:p>
            <w:pPr>
              <w:spacing w:before="31" w:line="215" w:lineRule="auto"/>
              <w:ind w:left="120"/>
              <w:rPr>
                <w:rFonts w:ascii="宋体" w:hAnsi="宋体" w:eastAsia="宋体" w:cs="宋体"/>
                <w:sz w:val="21"/>
                <w:szCs w:val="21"/>
              </w:rPr>
            </w:pPr>
            <w:r>
              <w:rPr>
                <w:rFonts w:ascii="宋体" w:hAnsi="宋体" w:eastAsia="宋体" w:cs="宋体"/>
                <w:spacing w:val="-1"/>
                <w:sz w:val="21"/>
                <w:szCs w:val="21"/>
              </w:rPr>
              <w:t>股权收购款</w:t>
            </w:r>
          </w:p>
        </w:tc>
        <w:tc>
          <w:tcPr>
            <w:tcW w:w="2915" w:type="dxa"/>
            <w:vAlign w:val="top"/>
          </w:tcPr>
          <w:p>
            <w:pPr>
              <w:spacing w:before="75" w:line="176" w:lineRule="auto"/>
              <w:ind w:right="102"/>
              <w:jc w:val="right"/>
              <w:rPr>
                <w:rFonts w:ascii="宋体" w:hAnsi="宋体" w:eastAsia="宋体" w:cs="宋体"/>
                <w:sz w:val="21"/>
                <w:szCs w:val="21"/>
              </w:rPr>
            </w:pPr>
            <w:r>
              <w:rPr>
                <w:rFonts w:ascii="宋体" w:hAnsi="宋体" w:eastAsia="宋体" w:cs="宋体"/>
                <w:spacing w:val="-12"/>
                <w:sz w:val="21"/>
                <w:szCs w:val="21"/>
              </w:rPr>
              <w:t>27,858,127.50</w:t>
            </w:r>
          </w:p>
        </w:tc>
        <w:tc>
          <w:tcPr>
            <w:tcW w:w="27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 w:hRule="atLeast"/>
        </w:trPr>
        <w:tc>
          <w:tcPr>
            <w:tcW w:w="3414" w:type="dxa"/>
            <w:vAlign w:val="top"/>
          </w:tcPr>
          <w:p>
            <w:pPr>
              <w:spacing w:before="33" w:line="218" w:lineRule="auto"/>
              <w:ind w:left="1504"/>
              <w:rPr>
                <w:rFonts w:ascii="宋体" w:hAnsi="宋体" w:eastAsia="宋体" w:cs="宋体"/>
                <w:sz w:val="21"/>
                <w:szCs w:val="21"/>
              </w:rPr>
            </w:pPr>
            <w:r>
              <w:rPr>
                <w:rFonts w:ascii="宋体" w:hAnsi="宋体" w:eastAsia="宋体" w:cs="宋体"/>
                <w:spacing w:val="-2"/>
                <w:sz w:val="21"/>
                <w:szCs w:val="21"/>
              </w:rPr>
              <w:t>合计</w:t>
            </w:r>
          </w:p>
        </w:tc>
        <w:tc>
          <w:tcPr>
            <w:tcW w:w="2915" w:type="dxa"/>
            <w:vAlign w:val="top"/>
          </w:tcPr>
          <w:p>
            <w:pPr>
              <w:spacing w:before="77" w:line="179" w:lineRule="auto"/>
              <w:ind w:right="102"/>
              <w:jc w:val="right"/>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3"/>
                <w:sz w:val="21"/>
                <w:szCs w:val="21"/>
              </w:rPr>
              <w:t>19,272,386.54</w:t>
            </w:r>
          </w:p>
        </w:tc>
        <w:tc>
          <w:tcPr>
            <w:tcW w:w="2737" w:type="dxa"/>
            <w:vAlign w:val="top"/>
          </w:tcPr>
          <w:p>
            <w:pPr>
              <w:spacing w:before="46" w:line="201" w:lineRule="auto"/>
              <w:ind w:right="100"/>
              <w:jc w:val="right"/>
              <w:rPr>
                <w:rFonts w:ascii="宋体" w:hAnsi="宋体" w:eastAsia="宋体" w:cs="宋体"/>
                <w:sz w:val="21"/>
                <w:szCs w:val="21"/>
              </w:rPr>
            </w:pPr>
            <w:r>
              <w:rPr>
                <w:rFonts w:ascii="宋体" w:hAnsi="宋体" w:eastAsia="宋体" w:cs="宋体"/>
                <w:spacing w:val="-12"/>
                <w:sz w:val="21"/>
                <w:szCs w:val="21"/>
              </w:rPr>
              <w:t>51,010,728.1</w:t>
            </w:r>
            <w:r>
              <w:rPr>
                <w:rFonts w:ascii="宋体" w:hAnsi="宋体" w:eastAsia="宋体" w:cs="宋体"/>
                <w:spacing w:val="-10"/>
                <w:sz w:val="21"/>
                <w:szCs w:val="21"/>
              </w:rPr>
              <w:t>7</w:t>
            </w:r>
          </w:p>
        </w:tc>
      </w:tr>
    </w:tbl>
    <w:p>
      <w:pPr>
        <w:spacing w:line="274" w:lineRule="auto"/>
        <w:rPr>
          <w:rFonts w:ascii="Arial"/>
          <w:sz w:val="21"/>
        </w:rPr>
      </w:pPr>
    </w:p>
    <w:p>
      <w:pPr>
        <w:spacing w:before="68" w:line="221" w:lineRule="auto"/>
        <w:ind w:left="130"/>
        <w:rPr>
          <w:rFonts w:ascii="宋体" w:hAnsi="宋体" w:eastAsia="宋体" w:cs="宋体"/>
          <w:sz w:val="21"/>
          <w:szCs w:val="21"/>
        </w:rPr>
      </w:pPr>
      <w:r>
        <w:rPr>
          <w:rFonts w:ascii="宋体" w:hAnsi="宋体" w:eastAsia="宋体" w:cs="宋体"/>
          <w:spacing w:val="-11"/>
          <w:sz w:val="21"/>
          <w:szCs w:val="21"/>
          <w14:textOutline w14:w="3831" w14:cap="flat" w14:cmpd="sng">
            <w14:solidFill>
              <w14:srgbClr w14:val="000000"/>
            </w14:solidFill>
            <w14:prstDash w14:val="solid"/>
            <w14:miter w14:val="0"/>
          </w14:textOutline>
        </w:rPr>
        <w:t>7</w:t>
      </w:r>
      <w:r>
        <w:rPr>
          <w:rFonts w:ascii="宋体" w:hAnsi="宋体" w:eastAsia="宋体" w:cs="宋体"/>
          <w:spacing w:val="-9"/>
          <w:sz w:val="21"/>
          <w:szCs w:val="21"/>
          <w14:textOutline w14:w="3831" w14:cap="flat" w14:cmpd="sng">
            <w14:solidFill>
              <w14:srgbClr w14:val="000000"/>
            </w14:solidFill>
            <w14:prstDash w14:val="solid"/>
            <w14:miter w14:val="0"/>
          </w14:textOutline>
        </w:rPr>
        <w:t>7、</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0"/>
          </w14:textOutline>
        </w:rPr>
        <w:t>现金流量表补充资料</w:t>
      </w:r>
    </w:p>
    <w:p>
      <w:pPr>
        <w:spacing w:before="82" w:line="223" w:lineRule="auto"/>
        <w:ind w:left="16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1).现金流量表补充资料</w:t>
      </w:r>
    </w:p>
    <w:p>
      <w:pPr>
        <w:spacing w:before="62" w:line="235" w:lineRule="auto"/>
        <w:ind w:left="126"/>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21" w:line="212" w:lineRule="auto"/>
        <w:ind w:right="11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4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63"/>
        <w:gridCol w:w="1790"/>
        <w:gridCol w:w="16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563" w:type="dxa"/>
            <w:vAlign w:val="top"/>
          </w:tcPr>
          <w:p>
            <w:pPr>
              <w:spacing w:before="33" w:line="219" w:lineRule="auto"/>
              <w:ind w:left="2367"/>
              <w:rPr>
                <w:rFonts w:ascii="宋体" w:hAnsi="宋体" w:eastAsia="宋体" w:cs="宋体"/>
                <w:sz w:val="21"/>
                <w:szCs w:val="21"/>
              </w:rPr>
            </w:pPr>
            <w:r>
              <w:rPr>
                <w:rFonts w:ascii="宋体" w:hAnsi="宋体" w:eastAsia="宋体" w:cs="宋体"/>
                <w:spacing w:val="-2"/>
                <w:sz w:val="21"/>
                <w:szCs w:val="21"/>
              </w:rPr>
              <w:t>补</w:t>
            </w:r>
            <w:r>
              <w:rPr>
                <w:rFonts w:ascii="宋体" w:hAnsi="宋体" w:eastAsia="宋体" w:cs="宋体"/>
                <w:spacing w:val="-1"/>
                <w:sz w:val="21"/>
                <w:szCs w:val="21"/>
              </w:rPr>
              <w:t>充资料</w:t>
            </w:r>
          </w:p>
        </w:tc>
        <w:tc>
          <w:tcPr>
            <w:tcW w:w="1790" w:type="dxa"/>
            <w:vAlign w:val="top"/>
          </w:tcPr>
          <w:p>
            <w:pPr>
              <w:spacing w:before="33" w:line="219" w:lineRule="auto"/>
              <w:ind w:left="482"/>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金额</w:t>
            </w:r>
          </w:p>
        </w:tc>
        <w:tc>
          <w:tcPr>
            <w:tcW w:w="1691" w:type="dxa"/>
            <w:vAlign w:val="top"/>
          </w:tcPr>
          <w:p>
            <w:pPr>
              <w:spacing w:before="33" w:line="219" w:lineRule="auto"/>
              <w:ind w:left="431"/>
              <w:rPr>
                <w:rFonts w:ascii="宋体" w:hAnsi="宋体" w:eastAsia="宋体" w:cs="宋体"/>
                <w:sz w:val="21"/>
                <w:szCs w:val="21"/>
              </w:rPr>
            </w:pPr>
            <w:r>
              <w:rPr>
                <w:rFonts w:ascii="宋体" w:hAnsi="宋体" w:eastAsia="宋体" w:cs="宋体"/>
                <w:spacing w:val="-2"/>
                <w:sz w:val="21"/>
                <w:szCs w:val="21"/>
              </w:rPr>
              <w:t>上期金</w:t>
            </w:r>
            <w:r>
              <w:rPr>
                <w:rFonts w:ascii="宋体" w:hAnsi="宋体" w:eastAsia="宋体" w:cs="宋体"/>
                <w:spacing w:val="-1"/>
                <w:sz w:val="21"/>
                <w:szCs w:val="21"/>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044" w:type="dxa"/>
            <w:gridSpan w:val="3"/>
            <w:vAlign w:val="top"/>
          </w:tcPr>
          <w:p>
            <w:pPr>
              <w:spacing w:before="30" w:line="218" w:lineRule="auto"/>
              <w:ind w:left="121"/>
              <w:rPr>
                <w:rFonts w:ascii="宋体" w:hAnsi="宋体" w:eastAsia="宋体" w:cs="宋体"/>
                <w:sz w:val="21"/>
                <w:szCs w:val="21"/>
              </w:rPr>
            </w:pPr>
            <w:r>
              <w:rPr>
                <w:rFonts w:ascii="Times New Roman" w:hAnsi="Times New Roman" w:eastAsia="Times New Roman" w:cs="Times New Roman"/>
                <w:b/>
                <w:bCs/>
                <w:spacing w:val="-5"/>
                <w:sz w:val="21"/>
                <w:szCs w:val="21"/>
              </w:rPr>
              <w:t>1</w:t>
            </w:r>
            <w:r>
              <w:rPr>
                <w:rFonts w:ascii="Times New Roman" w:hAnsi="Times New Roman" w:eastAsia="Times New Roman" w:cs="Times New Roman"/>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0"/>
                </w14:textOutline>
              </w:rPr>
              <w:t>．将净利润调节为经营活动现金流量</w:t>
            </w:r>
            <w:r>
              <w:rPr>
                <w:rFonts w:ascii="宋体" w:hAnsi="宋体" w:eastAsia="宋体" w:cs="宋体"/>
                <w:spacing w:val="-2"/>
                <w:sz w:val="21"/>
                <w:szCs w:val="21"/>
                <w14:textOutline w14:w="3831" w14:cap="flat" w14:cmpd="sng">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563" w:type="dxa"/>
            <w:vAlign w:val="top"/>
          </w:tcPr>
          <w:p>
            <w:pPr>
              <w:spacing w:before="30" w:line="216" w:lineRule="auto"/>
              <w:ind w:left="118"/>
              <w:rPr>
                <w:rFonts w:ascii="宋体" w:hAnsi="宋体" w:eastAsia="宋体" w:cs="宋体"/>
                <w:sz w:val="21"/>
                <w:szCs w:val="21"/>
              </w:rPr>
            </w:pPr>
            <w:r>
              <w:rPr>
                <w:rFonts w:ascii="宋体" w:hAnsi="宋体" w:eastAsia="宋体" w:cs="宋体"/>
                <w:spacing w:val="-2"/>
                <w:sz w:val="21"/>
                <w:szCs w:val="21"/>
              </w:rPr>
              <w:t>净利</w:t>
            </w:r>
            <w:r>
              <w:rPr>
                <w:rFonts w:ascii="宋体" w:hAnsi="宋体" w:eastAsia="宋体" w:cs="宋体"/>
                <w:spacing w:val="-1"/>
                <w:sz w:val="21"/>
                <w:szCs w:val="21"/>
              </w:rPr>
              <w:t>润</w:t>
            </w:r>
          </w:p>
        </w:tc>
        <w:tc>
          <w:tcPr>
            <w:tcW w:w="1790" w:type="dxa"/>
            <w:vAlign w:val="top"/>
          </w:tcPr>
          <w:p>
            <w:pPr>
              <w:spacing w:before="57" w:line="192" w:lineRule="auto"/>
              <w:ind w:left="110"/>
              <w:rPr>
                <w:rFonts w:ascii="宋体" w:hAnsi="宋体" w:eastAsia="宋体" w:cs="宋体"/>
                <w:sz w:val="21"/>
                <w:szCs w:val="21"/>
              </w:rPr>
            </w:pPr>
            <w:r>
              <w:rPr>
                <w:rFonts w:ascii="宋体" w:hAnsi="宋体" w:eastAsia="宋体" w:cs="宋体"/>
                <w:spacing w:val="-12"/>
                <w:sz w:val="21"/>
                <w:szCs w:val="21"/>
              </w:rPr>
              <w:t>289,118,578.4</w:t>
            </w:r>
            <w:r>
              <w:rPr>
                <w:rFonts w:ascii="宋体" w:hAnsi="宋体" w:eastAsia="宋体" w:cs="宋体"/>
                <w:spacing w:val="-11"/>
                <w:sz w:val="21"/>
                <w:szCs w:val="21"/>
              </w:rPr>
              <w:t>3</w:t>
            </w:r>
          </w:p>
        </w:tc>
        <w:tc>
          <w:tcPr>
            <w:tcW w:w="1691" w:type="dxa"/>
            <w:vAlign w:val="top"/>
          </w:tcPr>
          <w:p>
            <w:pPr>
              <w:spacing w:before="57" w:line="192" w:lineRule="auto"/>
              <w:ind w:left="116"/>
              <w:rPr>
                <w:rFonts w:ascii="宋体" w:hAnsi="宋体" w:eastAsia="宋体" w:cs="宋体"/>
                <w:sz w:val="21"/>
                <w:szCs w:val="21"/>
              </w:rPr>
            </w:pPr>
            <w:r>
              <w:rPr>
                <w:rFonts w:ascii="宋体" w:hAnsi="宋体" w:eastAsia="宋体" w:cs="宋体"/>
                <w:spacing w:val="-11"/>
                <w:sz w:val="21"/>
                <w:szCs w:val="21"/>
              </w:rPr>
              <w:t>309,219,698.1</w:t>
            </w:r>
            <w:r>
              <w:rPr>
                <w:rFonts w:ascii="宋体" w:hAnsi="宋体" w:eastAsia="宋体" w:cs="宋体"/>
                <w:spacing w:val="-9"/>
                <w:sz w:val="21"/>
                <w:szCs w:val="2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63" w:type="dxa"/>
            <w:vAlign w:val="top"/>
          </w:tcPr>
          <w:p>
            <w:pPr>
              <w:spacing w:before="30" w:line="218" w:lineRule="auto"/>
              <w:ind w:left="116"/>
              <w:rPr>
                <w:rFonts w:ascii="宋体" w:hAnsi="宋体" w:eastAsia="宋体" w:cs="宋体"/>
                <w:sz w:val="21"/>
                <w:szCs w:val="21"/>
              </w:rPr>
            </w:pPr>
            <w:r>
              <w:rPr>
                <w:rFonts w:ascii="宋体" w:hAnsi="宋体" w:eastAsia="宋体" w:cs="宋体"/>
                <w:spacing w:val="-1"/>
                <w:sz w:val="21"/>
                <w:szCs w:val="21"/>
              </w:rPr>
              <w:t>加：资产减</w:t>
            </w:r>
            <w:r>
              <w:rPr>
                <w:rFonts w:ascii="宋体" w:hAnsi="宋体" w:eastAsia="宋体" w:cs="宋体"/>
                <w:sz w:val="21"/>
                <w:szCs w:val="21"/>
              </w:rPr>
              <w:t>值准备</w:t>
            </w:r>
          </w:p>
        </w:tc>
        <w:tc>
          <w:tcPr>
            <w:tcW w:w="1790" w:type="dxa"/>
            <w:vAlign w:val="top"/>
          </w:tcPr>
          <w:p>
            <w:pPr>
              <w:spacing w:before="59" w:line="192" w:lineRule="auto"/>
              <w:ind w:left="115"/>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3"/>
                <w:sz w:val="21"/>
                <w:szCs w:val="21"/>
              </w:rPr>
              <w:t>706,971.25</w:t>
            </w:r>
          </w:p>
        </w:tc>
        <w:tc>
          <w:tcPr>
            <w:tcW w:w="1691" w:type="dxa"/>
            <w:vAlign w:val="top"/>
          </w:tcPr>
          <w:p>
            <w:pPr>
              <w:spacing w:before="59" w:line="192" w:lineRule="auto"/>
              <w:ind w:left="110"/>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3"/>
                <w:sz w:val="21"/>
                <w:szCs w:val="21"/>
              </w:rPr>
              <w:t>,912,380.12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563" w:type="dxa"/>
            <w:vAlign w:val="top"/>
          </w:tcPr>
          <w:p>
            <w:pPr>
              <w:spacing w:before="30" w:line="216" w:lineRule="auto"/>
              <w:ind w:left="116"/>
              <w:rPr>
                <w:rFonts w:ascii="宋体" w:hAnsi="宋体" w:eastAsia="宋体" w:cs="宋体"/>
                <w:sz w:val="21"/>
                <w:szCs w:val="21"/>
              </w:rPr>
            </w:pPr>
            <w:r>
              <w:rPr>
                <w:rFonts w:ascii="宋体" w:hAnsi="宋体" w:eastAsia="宋体" w:cs="宋体"/>
                <w:spacing w:val="-1"/>
                <w:sz w:val="21"/>
                <w:szCs w:val="21"/>
              </w:rPr>
              <w:t>信用减值损</w:t>
            </w:r>
            <w:r>
              <w:rPr>
                <w:rFonts w:ascii="宋体" w:hAnsi="宋体" w:eastAsia="宋体" w:cs="宋体"/>
                <w:sz w:val="21"/>
                <w:szCs w:val="21"/>
              </w:rPr>
              <w:t>失</w:t>
            </w:r>
          </w:p>
        </w:tc>
        <w:tc>
          <w:tcPr>
            <w:tcW w:w="1790" w:type="dxa"/>
            <w:vAlign w:val="top"/>
          </w:tcPr>
          <w:p>
            <w:pPr>
              <w:spacing w:before="57" w:line="192" w:lineRule="auto"/>
              <w:ind w:left="110"/>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1"/>
                <w:sz w:val="21"/>
                <w:szCs w:val="21"/>
              </w:rPr>
              <w:t>5,785,709.10</w:t>
            </w:r>
          </w:p>
        </w:tc>
        <w:tc>
          <w:tcPr>
            <w:tcW w:w="1691" w:type="dxa"/>
            <w:vAlign w:val="top"/>
          </w:tcPr>
          <w:p>
            <w:pPr>
              <w:spacing w:before="57" w:line="192" w:lineRule="auto"/>
              <w:ind w:left="116"/>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0,657,658.75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5563" w:type="dxa"/>
            <w:vAlign w:val="top"/>
          </w:tcPr>
          <w:p>
            <w:pPr>
              <w:spacing w:before="32" w:line="217" w:lineRule="auto"/>
              <w:ind w:left="134"/>
              <w:rPr>
                <w:rFonts w:ascii="宋体" w:hAnsi="宋体" w:eastAsia="宋体" w:cs="宋体"/>
                <w:sz w:val="21"/>
                <w:szCs w:val="21"/>
              </w:rPr>
            </w:pPr>
            <w:r>
              <w:rPr>
                <w:rFonts w:ascii="宋体" w:hAnsi="宋体" w:eastAsia="宋体" w:cs="宋体"/>
                <w:spacing w:val="-1"/>
                <w:sz w:val="21"/>
                <w:szCs w:val="21"/>
              </w:rPr>
              <w:t>固定资产折旧、油气资产折耗、生产性生物资产</w:t>
            </w:r>
            <w:r>
              <w:rPr>
                <w:rFonts w:ascii="宋体" w:hAnsi="宋体" w:eastAsia="宋体" w:cs="宋体"/>
                <w:sz w:val="21"/>
                <w:szCs w:val="21"/>
              </w:rPr>
              <w:t>折旧</w:t>
            </w:r>
          </w:p>
        </w:tc>
        <w:tc>
          <w:tcPr>
            <w:tcW w:w="1790" w:type="dxa"/>
            <w:vAlign w:val="top"/>
          </w:tcPr>
          <w:p>
            <w:pPr>
              <w:spacing w:before="60" w:line="192" w:lineRule="auto"/>
              <w:ind w:left="116"/>
              <w:rPr>
                <w:rFonts w:ascii="宋体" w:hAnsi="宋体" w:eastAsia="宋体" w:cs="宋体"/>
                <w:sz w:val="21"/>
                <w:szCs w:val="21"/>
              </w:rPr>
            </w:pPr>
            <w:r>
              <w:rPr>
                <w:rFonts w:ascii="宋体" w:hAnsi="宋体" w:eastAsia="宋体" w:cs="宋体"/>
                <w:spacing w:val="-21"/>
                <w:sz w:val="21"/>
                <w:szCs w:val="21"/>
              </w:rPr>
              <w:t>5</w:t>
            </w:r>
            <w:r>
              <w:rPr>
                <w:rFonts w:ascii="宋体" w:hAnsi="宋体" w:eastAsia="宋体" w:cs="宋体"/>
                <w:spacing w:val="-12"/>
                <w:sz w:val="21"/>
                <w:szCs w:val="21"/>
              </w:rPr>
              <w:t>4,919,175.92</w:t>
            </w:r>
          </w:p>
        </w:tc>
        <w:tc>
          <w:tcPr>
            <w:tcW w:w="1691" w:type="dxa"/>
            <w:vAlign w:val="top"/>
          </w:tcPr>
          <w:p>
            <w:pPr>
              <w:spacing w:before="60" w:line="192" w:lineRule="auto"/>
              <w:ind w:left="110"/>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6,904,661.38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563" w:type="dxa"/>
            <w:vAlign w:val="top"/>
          </w:tcPr>
          <w:p>
            <w:pPr>
              <w:spacing w:before="29" w:line="220" w:lineRule="auto"/>
              <w:ind w:left="116"/>
              <w:rPr>
                <w:rFonts w:ascii="宋体" w:hAnsi="宋体" w:eastAsia="宋体" w:cs="宋体"/>
                <w:sz w:val="21"/>
                <w:szCs w:val="21"/>
              </w:rPr>
            </w:pPr>
            <w:r>
              <w:rPr>
                <w:rFonts w:ascii="宋体" w:hAnsi="宋体" w:eastAsia="宋体" w:cs="宋体"/>
                <w:spacing w:val="-1"/>
                <w:sz w:val="21"/>
                <w:szCs w:val="21"/>
              </w:rPr>
              <w:t>使用权资产摊</w:t>
            </w:r>
            <w:r>
              <w:rPr>
                <w:rFonts w:ascii="宋体" w:hAnsi="宋体" w:eastAsia="宋体" w:cs="宋体"/>
                <w:sz w:val="21"/>
                <w:szCs w:val="21"/>
              </w:rPr>
              <w:t>销</w:t>
            </w:r>
          </w:p>
        </w:tc>
        <w:tc>
          <w:tcPr>
            <w:tcW w:w="1790" w:type="dxa"/>
            <w:vAlign w:val="top"/>
          </w:tcPr>
          <w:p>
            <w:pPr>
              <w:rPr>
                <w:rFonts w:ascii="Arial"/>
                <w:sz w:val="21"/>
              </w:rPr>
            </w:pPr>
          </w:p>
        </w:tc>
        <w:tc>
          <w:tcPr>
            <w:tcW w:w="16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63" w:type="dxa"/>
            <w:vAlign w:val="top"/>
          </w:tcPr>
          <w:p>
            <w:pPr>
              <w:spacing w:before="30" w:line="218" w:lineRule="auto"/>
              <w:ind w:left="117"/>
              <w:rPr>
                <w:rFonts w:ascii="宋体" w:hAnsi="宋体" w:eastAsia="宋体" w:cs="宋体"/>
                <w:sz w:val="21"/>
                <w:szCs w:val="21"/>
              </w:rPr>
            </w:pPr>
            <w:r>
              <w:rPr>
                <w:rFonts w:ascii="宋体" w:hAnsi="宋体" w:eastAsia="宋体" w:cs="宋体"/>
                <w:spacing w:val="-2"/>
                <w:sz w:val="21"/>
                <w:szCs w:val="21"/>
              </w:rPr>
              <w:t>无</w:t>
            </w:r>
            <w:r>
              <w:rPr>
                <w:rFonts w:ascii="宋体" w:hAnsi="宋体" w:eastAsia="宋体" w:cs="宋体"/>
                <w:spacing w:val="-1"/>
                <w:sz w:val="21"/>
                <w:szCs w:val="21"/>
              </w:rPr>
              <w:t>形资产摊销</w:t>
            </w:r>
          </w:p>
        </w:tc>
        <w:tc>
          <w:tcPr>
            <w:tcW w:w="1790" w:type="dxa"/>
            <w:vAlign w:val="top"/>
          </w:tcPr>
          <w:p>
            <w:pPr>
              <w:spacing w:before="60" w:line="191" w:lineRule="auto"/>
              <w:ind w:left="116"/>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,444,538.96</w:t>
            </w:r>
          </w:p>
        </w:tc>
        <w:tc>
          <w:tcPr>
            <w:tcW w:w="1691" w:type="dxa"/>
            <w:vAlign w:val="top"/>
          </w:tcPr>
          <w:p>
            <w:pPr>
              <w:spacing w:before="60" w:line="191" w:lineRule="auto"/>
              <w:ind w:left="117"/>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,281,425.67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63" w:type="dxa"/>
            <w:vAlign w:val="top"/>
          </w:tcPr>
          <w:p>
            <w:pPr>
              <w:spacing w:before="30" w:line="218" w:lineRule="auto"/>
              <w:ind w:left="116"/>
              <w:rPr>
                <w:rFonts w:ascii="宋体" w:hAnsi="宋体" w:eastAsia="宋体" w:cs="宋体"/>
                <w:sz w:val="21"/>
                <w:szCs w:val="21"/>
              </w:rPr>
            </w:pPr>
            <w:r>
              <w:rPr>
                <w:rFonts w:ascii="宋体" w:hAnsi="宋体" w:eastAsia="宋体" w:cs="宋体"/>
                <w:spacing w:val="-1"/>
                <w:sz w:val="21"/>
                <w:szCs w:val="21"/>
              </w:rPr>
              <w:t>长期待摊费用</w:t>
            </w:r>
            <w:r>
              <w:rPr>
                <w:rFonts w:ascii="宋体" w:hAnsi="宋体" w:eastAsia="宋体" w:cs="宋体"/>
                <w:sz w:val="21"/>
                <w:szCs w:val="21"/>
              </w:rPr>
              <w:t>摊销</w:t>
            </w:r>
          </w:p>
        </w:tc>
        <w:tc>
          <w:tcPr>
            <w:tcW w:w="1790" w:type="dxa"/>
            <w:vAlign w:val="top"/>
          </w:tcPr>
          <w:p>
            <w:pPr>
              <w:spacing w:before="58" w:line="193" w:lineRule="auto"/>
              <w:ind w:left="110"/>
              <w:rPr>
                <w:rFonts w:ascii="宋体" w:hAnsi="宋体" w:eastAsia="宋体" w:cs="宋体"/>
                <w:sz w:val="21"/>
                <w:szCs w:val="21"/>
              </w:rPr>
            </w:pPr>
            <w:r>
              <w:rPr>
                <w:rFonts w:ascii="宋体" w:hAnsi="宋体" w:eastAsia="宋体" w:cs="宋体"/>
                <w:spacing w:val="-12"/>
                <w:sz w:val="21"/>
                <w:szCs w:val="21"/>
              </w:rPr>
              <w:t>20,958.0</w:t>
            </w:r>
            <w:r>
              <w:rPr>
                <w:rFonts w:ascii="宋体" w:hAnsi="宋体" w:eastAsia="宋体" w:cs="宋体"/>
                <w:spacing w:val="-11"/>
                <w:sz w:val="21"/>
                <w:szCs w:val="21"/>
              </w:rPr>
              <w:t>0</w:t>
            </w:r>
          </w:p>
        </w:tc>
        <w:tc>
          <w:tcPr>
            <w:tcW w:w="1691" w:type="dxa"/>
            <w:vAlign w:val="top"/>
          </w:tcPr>
          <w:p>
            <w:pPr>
              <w:spacing w:before="58" w:line="193" w:lineRule="auto"/>
              <w:ind w:left="116"/>
              <w:rPr>
                <w:rFonts w:ascii="宋体" w:hAnsi="宋体" w:eastAsia="宋体" w:cs="宋体"/>
                <w:sz w:val="21"/>
                <w:szCs w:val="21"/>
              </w:rPr>
            </w:pPr>
            <w:r>
              <w:rPr>
                <w:rFonts w:ascii="宋体" w:hAnsi="宋体" w:eastAsia="宋体" w:cs="宋体"/>
                <w:spacing w:val="-15"/>
                <w:sz w:val="21"/>
                <w:szCs w:val="21"/>
              </w:rPr>
              <w:t>3</w:t>
            </w:r>
            <w:r>
              <w:rPr>
                <w:rFonts w:ascii="宋体" w:hAnsi="宋体" w:eastAsia="宋体" w:cs="宋体"/>
                <w:spacing w:val="-12"/>
                <w:sz w:val="21"/>
                <w:szCs w:val="21"/>
              </w:rPr>
              <w:t>1,438.00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563" w:type="dxa"/>
            <w:vAlign w:val="top"/>
          </w:tcPr>
          <w:p>
            <w:pPr>
              <w:spacing w:before="30" w:line="228" w:lineRule="auto"/>
              <w:ind w:left="9" w:right="193" w:firstLine="110"/>
              <w:rPr>
                <w:rFonts w:ascii="宋体" w:hAnsi="宋体" w:eastAsia="宋体" w:cs="宋体"/>
                <w:sz w:val="21"/>
                <w:szCs w:val="21"/>
              </w:rPr>
            </w:pPr>
            <w:r>
              <w:rPr>
                <w:rFonts w:ascii="宋体" w:hAnsi="宋体" w:eastAsia="宋体" w:cs="宋体"/>
                <w:spacing w:val="4"/>
                <w:sz w:val="21"/>
                <w:szCs w:val="21"/>
              </w:rPr>
              <w:t>处置固定资产、无形资产和其他长期资产的损失(收益</w:t>
            </w:r>
            <w:r>
              <w:rPr>
                <w:rFonts w:ascii="宋体" w:hAnsi="宋体" w:eastAsia="宋体" w:cs="宋体"/>
                <w:spacing w:val="3"/>
                <w:sz w:val="21"/>
                <w:szCs w:val="21"/>
              </w:rPr>
              <w:t>以</w:t>
            </w:r>
            <w:r>
              <w:rPr>
                <w:rFonts w:ascii="宋体" w:hAnsi="宋体" w:eastAsia="宋体" w:cs="宋体"/>
                <w:sz w:val="21"/>
                <w:szCs w:val="21"/>
              </w:rPr>
              <w:t xml:space="preserve"> </w:t>
            </w:r>
            <w:r>
              <w:rPr>
                <w:rFonts w:ascii="宋体" w:hAnsi="宋体" w:eastAsia="宋体" w:cs="宋体"/>
                <w:spacing w:val="-19"/>
                <w:sz w:val="21"/>
                <w:szCs w:val="21"/>
              </w:rPr>
              <w:t>“－”号填列)</w:t>
            </w:r>
          </w:p>
        </w:tc>
        <w:tc>
          <w:tcPr>
            <w:tcW w:w="1790" w:type="dxa"/>
            <w:vAlign w:val="top"/>
          </w:tcPr>
          <w:p>
            <w:pPr>
              <w:spacing w:before="194" w:line="201" w:lineRule="auto"/>
              <w:ind w:left="115"/>
              <w:rPr>
                <w:rFonts w:ascii="宋体" w:hAnsi="宋体" w:eastAsia="宋体" w:cs="宋体"/>
                <w:sz w:val="21"/>
                <w:szCs w:val="21"/>
              </w:rPr>
            </w:pPr>
            <w:r>
              <w:rPr>
                <w:rFonts w:ascii="宋体" w:hAnsi="宋体" w:eastAsia="宋体" w:cs="宋体"/>
                <w:spacing w:val="-16"/>
                <w:sz w:val="21"/>
                <w:szCs w:val="21"/>
              </w:rPr>
              <w:t>6</w:t>
            </w:r>
            <w:r>
              <w:rPr>
                <w:rFonts w:ascii="宋体" w:hAnsi="宋体" w:eastAsia="宋体" w:cs="宋体"/>
                <w:spacing w:val="-12"/>
                <w:sz w:val="21"/>
                <w:szCs w:val="21"/>
              </w:rPr>
              <w:t>1,844.92</w:t>
            </w:r>
          </w:p>
        </w:tc>
        <w:tc>
          <w:tcPr>
            <w:tcW w:w="1691" w:type="dxa"/>
            <w:vAlign w:val="top"/>
          </w:tcPr>
          <w:p>
            <w:pPr>
              <w:spacing w:before="194" w:line="201" w:lineRule="auto"/>
              <w:ind w:left="116"/>
              <w:rPr>
                <w:rFonts w:ascii="宋体" w:hAnsi="宋体" w:eastAsia="宋体" w:cs="宋体"/>
                <w:sz w:val="21"/>
                <w:szCs w:val="21"/>
              </w:rPr>
            </w:pPr>
            <w:r>
              <w:rPr>
                <w:rFonts w:ascii="宋体" w:hAnsi="宋体" w:eastAsia="宋体" w:cs="宋体"/>
                <w:spacing w:val="-13"/>
                <w:sz w:val="21"/>
                <w:szCs w:val="21"/>
              </w:rPr>
              <w:t>-521,020.07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563" w:type="dxa"/>
            <w:vAlign w:val="top"/>
          </w:tcPr>
          <w:p>
            <w:pPr>
              <w:spacing w:before="30" w:line="216" w:lineRule="auto"/>
              <w:ind w:left="134"/>
              <w:rPr>
                <w:rFonts w:ascii="宋体" w:hAnsi="宋体" w:eastAsia="宋体" w:cs="宋体"/>
                <w:sz w:val="21"/>
                <w:szCs w:val="21"/>
              </w:rPr>
            </w:pPr>
            <w:r>
              <w:rPr>
                <w:rFonts w:ascii="宋体" w:hAnsi="宋体" w:eastAsia="宋体" w:cs="宋体"/>
                <w:spacing w:val="-16"/>
                <w:sz w:val="21"/>
                <w:szCs w:val="21"/>
              </w:rPr>
              <w:t>固</w:t>
            </w:r>
            <w:r>
              <w:rPr>
                <w:rFonts w:ascii="宋体" w:hAnsi="宋体" w:eastAsia="宋体" w:cs="宋体"/>
                <w:spacing w:val="-8"/>
                <w:sz w:val="21"/>
                <w:szCs w:val="21"/>
              </w:rPr>
              <w:t>定资产报废损失(收益以“－”号填列)</w:t>
            </w:r>
          </w:p>
        </w:tc>
        <w:tc>
          <w:tcPr>
            <w:tcW w:w="1790" w:type="dxa"/>
            <w:vAlign w:val="top"/>
          </w:tcPr>
          <w:p>
            <w:pPr>
              <w:spacing w:before="58" w:line="191" w:lineRule="auto"/>
              <w:ind w:left="131"/>
              <w:rPr>
                <w:rFonts w:ascii="宋体" w:hAnsi="宋体" w:eastAsia="宋体" w:cs="宋体"/>
                <w:sz w:val="21"/>
                <w:szCs w:val="21"/>
              </w:rPr>
            </w:pPr>
            <w:r>
              <w:rPr>
                <w:rFonts w:ascii="宋体" w:hAnsi="宋体" w:eastAsia="宋体" w:cs="宋体"/>
                <w:spacing w:val="-13"/>
                <w:sz w:val="21"/>
                <w:szCs w:val="21"/>
              </w:rPr>
              <w:t>1</w:t>
            </w:r>
            <w:r>
              <w:rPr>
                <w:rFonts w:ascii="宋体" w:hAnsi="宋体" w:eastAsia="宋体" w:cs="宋体"/>
                <w:spacing w:val="-12"/>
                <w:sz w:val="21"/>
                <w:szCs w:val="21"/>
              </w:rPr>
              <w:t>58,380.87</w:t>
            </w:r>
          </w:p>
        </w:tc>
        <w:tc>
          <w:tcPr>
            <w:tcW w:w="1691" w:type="dxa"/>
            <w:vAlign w:val="top"/>
          </w:tcPr>
          <w:p>
            <w:pPr>
              <w:spacing w:before="58" w:line="191" w:lineRule="auto"/>
              <w:ind w:left="117"/>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,447,135.34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63" w:type="dxa"/>
            <w:vAlign w:val="top"/>
          </w:tcPr>
          <w:p>
            <w:pPr>
              <w:spacing w:before="30" w:line="218" w:lineRule="auto"/>
              <w:ind w:left="122"/>
              <w:rPr>
                <w:rFonts w:ascii="宋体" w:hAnsi="宋体" w:eastAsia="宋体" w:cs="宋体"/>
                <w:sz w:val="21"/>
                <w:szCs w:val="21"/>
              </w:rPr>
            </w:pPr>
            <w:r>
              <w:rPr>
                <w:rFonts w:ascii="宋体" w:hAnsi="宋体" w:eastAsia="宋体" w:cs="宋体"/>
                <w:spacing w:val="-14"/>
                <w:sz w:val="21"/>
                <w:szCs w:val="21"/>
              </w:rPr>
              <w:t>公允</w:t>
            </w:r>
            <w:r>
              <w:rPr>
                <w:rFonts w:ascii="宋体" w:hAnsi="宋体" w:eastAsia="宋体" w:cs="宋体"/>
                <w:spacing w:val="-9"/>
                <w:sz w:val="21"/>
                <w:szCs w:val="21"/>
              </w:rPr>
              <w:t>价</w:t>
            </w:r>
            <w:r>
              <w:rPr>
                <w:rFonts w:ascii="宋体" w:hAnsi="宋体" w:eastAsia="宋体" w:cs="宋体"/>
                <w:spacing w:val="-7"/>
                <w:sz w:val="21"/>
                <w:szCs w:val="21"/>
              </w:rPr>
              <w:t>值变动损失(收益以“－”号填列)</w:t>
            </w:r>
          </w:p>
        </w:tc>
        <w:tc>
          <w:tcPr>
            <w:tcW w:w="1790" w:type="dxa"/>
            <w:vAlign w:val="top"/>
          </w:tcPr>
          <w:p>
            <w:pPr>
              <w:spacing w:before="60" w:line="191" w:lineRule="auto"/>
              <w:ind w:left="115"/>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3"/>
                <w:sz w:val="21"/>
                <w:szCs w:val="21"/>
              </w:rPr>
              <w:t>426,816.25</w:t>
            </w:r>
          </w:p>
        </w:tc>
        <w:tc>
          <w:tcPr>
            <w:tcW w:w="1691" w:type="dxa"/>
            <w:vAlign w:val="top"/>
          </w:tcPr>
          <w:p>
            <w:pPr>
              <w:spacing w:before="60" w:line="191" w:lineRule="auto"/>
              <w:ind w:left="116"/>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3"/>
                <w:sz w:val="21"/>
                <w:szCs w:val="21"/>
              </w:rPr>
              <w:t>550,342.47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63" w:type="dxa"/>
            <w:vAlign w:val="top"/>
          </w:tcPr>
          <w:p>
            <w:pPr>
              <w:spacing w:before="31" w:line="217" w:lineRule="auto"/>
              <w:ind w:left="116"/>
              <w:rPr>
                <w:rFonts w:ascii="宋体" w:hAnsi="宋体" w:eastAsia="宋体" w:cs="宋体"/>
                <w:sz w:val="21"/>
                <w:szCs w:val="21"/>
              </w:rPr>
            </w:pPr>
            <w:r>
              <w:rPr>
                <w:rFonts w:ascii="宋体" w:hAnsi="宋体" w:eastAsia="宋体" w:cs="宋体"/>
                <w:spacing w:val="-18"/>
                <w:sz w:val="21"/>
                <w:szCs w:val="21"/>
              </w:rPr>
              <w:t>财</w:t>
            </w:r>
            <w:r>
              <w:rPr>
                <w:rFonts w:ascii="宋体" w:hAnsi="宋体" w:eastAsia="宋体" w:cs="宋体"/>
                <w:spacing w:val="-10"/>
                <w:sz w:val="21"/>
                <w:szCs w:val="21"/>
              </w:rPr>
              <w:t>务</w:t>
            </w:r>
            <w:r>
              <w:rPr>
                <w:rFonts w:ascii="宋体" w:hAnsi="宋体" w:eastAsia="宋体" w:cs="宋体"/>
                <w:spacing w:val="-9"/>
                <w:sz w:val="21"/>
                <w:szCs w:val="21"/>
              </w:rPr>
              <w:t>费用(收益以“－”号填列)</w:t>
            </w:r>
          </w:p>
        </w:tc>
        <w:tc>
          <w:tcPr>
            <w:tcW w:w="1790" w:type="dxa"/>
            <w:vAlign w:val="top"/>
          </w:tcPr>
          <w:p>
            <w:pPr>
              <w:spacing w:before="60" w:line="191" w:lineRule="auto"/>
              <w:ind w:left="131"/>
              <w:rPr>
                <w:rFonts w:ascii="宋体" w:hAnsi="宋体" w:eastAsia="宋体" w:cs="宋体"/>
                <w:sz w:val="21"/>
                <w:szCs w:val="21"/>
              </w:rPr>
            </w:pPr>
            <w:r>
              <w:rPr>
                <w:rFonts w:ascii="宋体" w:hAnsi="宋体" w:eastAsia="宋体" w:cs="宋体"/>
                <w:spacing w:val="-19"/>
                <w:sz w:val="21"/>
                <w:szCs w:val="21"/>
              </w:rPr>
              <w:t>1</w:t>
            </w:r>
            <w:r>
              <w:rPr>
                <w:rFonts w:ascii="宋体" w:hAnsi="宋体" w:eastAsia="宋体" w:cs="宋体"/>
                <w:spacing w:val="-13"/>
                <w:sz w:val="21"/>
                <w:szCs w:val="21"/>
              </w:rPr>
              <w:t>2,188,879.89</w:t>
            </w:r>
          </w:p>
        </w:tc>
        <w:tc>
          <w:tcPr>
            <w:tcW w:w="1691" w:type="dxa"/>
            <w:vAlign w:val="top"/>
          </w:tcPr>
          <w:p>
            <w:pPr>
              <w:spacing w:before="60" w:line="191" w:lineRule="auto"/>
              <w:ind w:left="111"/>
              <w:rPr>
                <w:rFonts w:ascii="宋体" w:hAnsi="宋体" w:eastAsia="宋体" w:cs="宋体"/>
                <w:sz w:val="21"/>
                <w:szCs w:val="21"/>
              </w:rPr>
            </w:pPr>
            <w:r>
              <w:rPr>
                <w:rFonts w:ascii="宋体" w:hAnsi="宋体" w:eastAsia="宋体" w:cs="宋体"/>
                <w:spacing w:val="-12"/>
                <w:sz w:val="21"/>
                <w:szCs w:val="21"/>
              </w:rPr>
              <w:t>20,019,753.8</w:t>
            </w:r>
            <w:r>
              <w:rPr>
                <w:rFonts w:ascii="宋体" w:hAnsi="宋体" w:eastAsia="宋体" w:cs="宋体"/>
                <w:spacing w:val="-10"/>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563" w:type="dxa"/>
            <w:vAlign w:val="top"/>
          </w:tcPr>
          <w:p>
            <w:pPr>
              <w:spacing w:before="31" w:line="215" w:lineRule="auto"/>
              <w:ind w:left="118"/>
              <w:rPr>
                <w:rFonts w:ascii="宋体" w:hAnsi="宋体" w:eastAsia="宋体" w:cs="宋体"/>
                <w:sz w:val="21"/>
                <w:szCs w:val="21"/>
              </w:rPr>
            </w:pPr>
            <w:r>
              <w:rPr>
                <w:rFonts w:ascii="宋体" w:hAnsi="宋体" w:eastAsia="宋体" w:cs="宋体"/>
                <w:spacing w:val="-18"/>
                <w:sz w:val="21"/>
                <w:szCs w:val="21"/>
              </w:rPr>
              <w:t>投</w:t>
            </w:r>
            <w:r>
              <w:rPr>
                <w:rFonts w:ascii="宋体" w:hAnsi="宋体" w:eastAsia="宋体" w:cs="宋体"/>
                <w:spacing w:val="-12"/>
                <w:sz w:val="21"/>
                <w:szCs w:val="21"/>
              </w:rPr>
              <w:t>资</w:t>
            </w:r>
            <w:r>
              <w:rPr>
                <w:rFonts w:ascii="宋体" w:hAnsi="宋体" w:eastAsia="宋体" w:cs="宋体"/>
                <w:spacing w:val="-9"/>
                <w:sz w:val="21"/>
                <w:szCs w:val="21"/>
              </w:rPr>
              <w:t>损失(收益以“－”号填列)</w:t>
            </w:r>
          </w:p>
        </w:tc>
        <w:tc>
          <w:tcPr>
            <w:tcW w:w="1790" w:type="dxa"/>
            <w:vAlign w:val="top"/>
          </w:tcPr>
          <w:p>
            <w:pPr>
              <w:spacing w:before="58" w:line="191" w:lineRule="auto"/>
              <w:ind w:left="115"/>
              <w:rPr>
                <w:rFonts w:ascii="宋体" w:hAnsi="宋体" w:eastAsia="宋体" w:cs="宋体"/>
                <w:sz w:val="21"/>
                <w:szCs w:val="21"/>
              </w:rPr>
            </w:pPr>
            <w:r>
              <w:rPr>
                <w:rFonts w:ascii="宋体" w:hAnsi="宋体" w:eastAsia="宋体" w:cs="宋体"/>
                <w:spacing w:val="-18"/>
                <w:sz w:val="21"/>
                <w:szCs w:val="21"/>
              </w:rPr>
              <w:t>-</w:t>
            </w:r>
            <w:r>
              <w:rPr>
                <w:rFonts w:ascii="宋体" w:hAnsi="宋体" w:eastAsia="宋体" w:cs="宋体"/>
                <w:spacing w:val="-14"/>
                <w:sz w:val="21"/>
                <w:szCs w:val="21"/>
              </w:rPr>
              <w:t>2,752,593.12</w:t>
            </w:r>
          </w:p>
        </w:tc>
        <w:tc>
          <w:tcPr>
            <w:tcW w:w="1691" w:type="dxa"/>
            <w:vAlign w:val="top"/>
          </w:tcPr>
          <w:p>
            <w:pPr>
              <w:spacing w:before="58" w:line="191" w:lineRule="auto"/>
              <w:ind w:left="116"/>
              <w:rPr>
                <w:rFonts w:ascii="宋体" w:hAnsi="宋体" w:eastAsia="宋体" w:cs="宋体"/>
                <w:sz w:val="21"/>
                <w:szCs w:val="21"/>
              </w:rPr>
            </w:pPr>
            <w:r>
              <w:rPr>
                <w:rFonts w:ascii="宋体" w:hAnsi="宋体" w:eastAsia="宋体" w:cs="宋体"/>
                <w:spacing w:val="-15"/>
                <w:sz w:val="21"/>
                <w:szCs w:val="21"/>
              </w:rPr>
              <w:t>-3,580,365.5</w:t>
            </w:r>
            <w:r>
              <w:rPr>
                <w:rFonts w:ascii="宋体" w:hAnsi="宋体" w:eastAsia="宋体" w:cs="宋体"/>
                <w:spacing w:val="-14"/>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63" w:type="dxa"/>
            <w:vAlign w:val="top"/>
          </w:tcPr>
          <w:p>
            <w:pPr>
              <w:spacing w:before="31" w:line="217" w:lineRule="auto"/>
              <w:ind w:left="116"/>
              <w:rPr>
                <w:rFonts w:ascii="宋体" w:hAnsi="宋体" w:eastAsia="宋体" w:cs="宋体"/>
                <w:sz w:val="21"/>
                <w:szCs w:val="21"/>
              </w:rPr>
            </w:pPr>
            <w:r>
              <w:rPr>
                <w:rFonts w:ascii="宋体" w:hAnsi="宋体" w:eastAsia="宋体" w:cs="宋体"/>
                <w:spacing w:val="-12"/>
                <w:sz w:val="21"/>
                <w:szCs w:val="21"/>
              </w:rPr>
              <w:t>递延</w:t>
            </w:r>
            <w:r>
              <w:rPr>
                <w:rFonts w:ascii="宋体" w:hAnsi="宋体" w:eastAsia="宋体" w:cs="宋体"/>
                <w:spacing w:val="-7"/>
                <w:sz w:val="21"/>
                <w:szCs w:val="21"/>
              </w:rPr>
              <w:t>所</w:t>
            </w:r>
            <w:r>
              <w:rPr>
                <w:rFonts w:ascii="宋体" w:hAnsi="宋体" w:eastAsia="宋体" w:cs="宋体"/>
                <w:spacing w:val="-6"/>
                <w:sz w:val="21"/>
                <w:szCs w:val="21"/>
              </w:rPr>
              <w:t>得税资产减少(增加以“－”号填列)</w:t>
            </w:r>
          </w:p>
        </w:tc>
        <w:tc>
          <w:tcPr>
            <w:tcW w:w="1790" w:type="dxa"/>
            <w:vAlign w:val="top"/>
          </w:tcPr>
          <w:p>
            <w:pPr>
              <w:spacing w:before="60" w:line="191" w:lineRule="auto"/>
              <w:ind w:left="115"/>
              <w:rPr>
                <w:rFonts w:ascii="宋体" w:hAnsi="宋体" w:eastAsia="宋体" w:cs="宋体"/>
                <w:sz w:val="21"/>
                <w:szCs w:val="21"/>
              </w:rPr>
            </w:pPr>
            <w:r>
              <w:rPr>
                <w:rFonts w:ascii="宋体" w:hAnsi="宋体" w:eastAsia="宋体" w:cs="宋体"/>
                <w:spacing w:val="-15"/>
                <w:sz w:val="21"/>
                <w:szCs w:val="21"/>
              </w:rPr>
              <w:t>-3,426,549.6</w:t>
            </w:r>
            <w:r>
              <w:rPr>
                <w:rFonts w:ascii="宋体" w:hAnsi="宋体" w:eastAsia="宋体" w:cs="宋体"/>
                <w:spacing w:val="-14"/>
                <w:sz w:val="21"/>
                <w:szCs w:val="21"/>
              </w:rPr>
              <w:t>8</w:t>
            </w:r>
          </w:p>
        </w:tc>
        <w:tc>
          <w:tcPr>
            <w:tcW w:w="1691" w:type="dxa"/>
            <w:vAlign w:val="top"/>
          </w:tcPr>
          <w:p>
            <w:pPr>
              <w:spacing w:before="60" w:line="191" w:lineRule="auto"/>
              <w:ind w:left="116"/>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3"/>
                <w:sz w:val="21"/>
                <w:szCs w:val="21"/>
              </w:rPr>
              <w:t>,489,165.41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563" w:type="dxa"/>
            <w:vAlign w:val="top"/>
          </w:tcPr>
          <w:p>
            <w:pPr>
              <w:spacing w:before="30" w:line="219" w:lineRule="auto"/>
              <w:ind w:left="116"/>
              <w:rPr>
                <w:rFonts w:ascii="宋体" w:hAnsi="宋体" w:eastAsia="宋体" w:cs="宋体"/>
                <w:sz w:val="21"/>
                <w:szCs w:val="21"/>
              </w:rPr>
            </w:pPr>
            <w:r>
              <w:rPr>
                <w:rFonts w:ascii="宋体" w:hAnsi="宋体" w:eastAsia="宋体" w:cs="宋体"/>
                <w:spacing w:val="-12"/>
                <w:sz w:val="21"/>
                <w:szCs w:val="21"/>
              </w:rPr>
              <w:t>递延</w:t>
            </w:r>
            <w:r>
              <w:rPr>
                <w:rFonts w:ascii="宋体" w:hAnsi="宋体" w:eastAsia="宋体" w:cs="宋体"/>
                <w:spacing w:val="-7"/>
                <w:sz w:val="21"/>
                <w:szCs w:val="21"/>
              </w:rPr>
              <w:t>所</w:t>
            </w:r>
            <w:r>
              <w:rPr>
                <w:rFonts w:ascii="宋体" w:hAnsi="宋体" w:eastAsia="宋体" w:cs="宋体"/>
                <w:spacing w:val="-6"/>
                <w:sz w:val="21"/>
                <w:szCs w:val="21"/>
              </w:rPr>
              <w:t>得税负债增加(减少以“－”号填列)</w:t>
            </w:r>
          </w:p>
        </w:tc>
        <w:tc>
          <w:tcPr>
            <w:tcW w:w="1790" w:type="dxa"/>
            <w:vAlign w:val="top"/>
          </w:tcPr>
          <w:p>
            <w:pPr>
              <w:rPr>
                <w:rFonts w:ascii="Arial"/>
                <w:sz w:val="21"/>
              </w:rPr>
            </w:pPr>
          </w:p>
        </w:tc>
        <w:tc>
          <w:tcPr>
            <w:tcW w:w="16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63" w:type="dxa"/>
            <w:vAlign w:val="top"/>
          </w:tcPr>
          <w:p>
            <w:pPr>
              <w:spacing w:before="32" w:line="216" w:lineRule="auto"/>
              <w:ind w:left="115"/>
              <w:rPr>
                <w:rFonts w:ascii="宋体" w:hAnsi="宋体" w:eastAsia="宋体" w:cs="宋体"/>
                <w:sz w:val="21"/>
                <w:szCs w:val="21"/>
              </w:rPr>
            </w:pPr>
            <w:r>
              <w:rPr>
                <w:rFonts w:ascii="宋体" w:hAnsi="宋体" w:eastAsia="宋体" w:cs="宋体"/>
                <w:spacing w:val="-12"/>
                <w:sz w:val="21"/>
                <w:szCs w:val="21"/>
              </w:rPr>
              <w:t>存</w:t>
            </w:r>
            <w:r>
              <w:rPr>
                <w:rFonts w:ascii="宋体" w:hAnsi="宋体" w:eastAsia="宋体" w:cs="宋体"/>
                <w:spacing w:val="-8"/>
                <w:sz w:val="21"/>
                <w:szCs w:val="21"/>
              </w:rPr>
              <w:t>货的减少(增加以“－”号填列)</w:t>
            </w:r>
          </w:p>
        </w:tc>
        <w:tc>
          <w:tcPr>
            <w:tcW w:w="1790" w:type="dxa"/>
            <w:vAlign w:val="top"/>
          </w:tcPr>
          <w:p>
            <w:pPr>
              <w:spacing w:before="61" w:line="190" w:lineRule="auto"/>
              <w:ind w:left="115"/>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4"/>
                <w:sz w:val="21"/>
                <w:szCs w:val="21"/>
              </w:rPr>
              <w:t>73,371,748.25</w:t>
            </w:r>
          </w:p>
        </w:tc>
        <w:tc>
          <w:tcPr>
            <w:tcW w:w="1691" w:type="dxa"/>
            <w:vAlign w:val="top"/>
          </w:tcPr>
          <w:p>
            <w:pPr>
              <w:spacing w:before="61" w:line="190" w:lineRule="auto"/>
              <w:ind w:left="132"/>
              <w:rPr>
                <w:rFonts w:ascii="宋体" w:hAnsi="宋体" w:eastAsia="宋体" w:cs="宋体"/>
                <w:sz w:val="21"/>
                <w:szCs w:val="21"/>
              </w:rPr>
            </w:pPr>
            <w:r>
              <w:rPr>
                <w:rFonts w:ascii="宋体" w:hAnsi="宋体" w:eastAsia="宋体" w:cs="宋体"/>
                <w:spacing w:val="-13"/>
                <w:sz w:val="21"/>
                <w:szCs w:val="21"/>
              </w:rPr>
              <w:t>110,235,580.8</w:t>
            </w:r>
            <w:r>
              <w:rPr>
                <w:rFonts w:ascii="宋体" w:hAnsi="宋体" w:eastAsia="宋体" w:cs="宋体"/>
                <w:spacing w:val="-12"/>
                <w:sz w:val="21"/>
                <w:szCs w:val="21"/>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563" w:type="dxa"/>
            <w:vAlign w:val="top"/>
          </w:tcPr>
          <w:p>
            <w:pPr>
              <w:spacing w:before="32" w:line="214" w:lineRule="auto"/>
              <w:ind w:left="117"/>
              <w:rPr>
                <w:rFonts w:ascii="宋体" w:hAnsi="宋体" w:eastAsia="宋体" w:cs="宋体"/>
                <w:sz w:val="21"/>
                <w:szCs w:val="21"/>
              </w:rPr>
            </w:pPr>
            <w:r>
              <w:rPr>
                <w:rFonts w:ascii="宋体" w:hAnsi="宋体" w:eastAsia="宋体" w:cs="宋体"/>
                <w:spacing w:val="-7"/>
                <w:sz w:val="21"/>
                <w:szCs w:val="21"/>
              </w:rPr>
              <w:t>经营性应收项目的减少(增加以“－”号填列</w:t>
            </w:r>
            <w:r>
              <w:rPr>
                <w:rFonts w:ascii="宋体" w:hAnsi="宋体" w:eastAsia="宋体" w:cs="宋体"/>
                <w:spacing w:val="-4"/>
                <w:sz w:val="21"/>
                <w:szCs w:val="21"/>
              </w:rPr>
              <w:t>)</w:t>
            </w:r>
          </w:p>
        </w:tc>
        <w:tc>
          <w:tcPr>
            <w:tcW w:w="1790" w:type="dxa"/>
            <w:vAlign w:val="top"/>
          </w:tcPr>
          <w:p>
            <w:pPr>
              <w:spacing w:before="59" w:line="190" w:lineRule="auto"/>
              <w:ind w:left="115"/>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3"/>
                <w:sz w:val="21"/>
                <w:szCs w:val="21"/>
              </w:rPr>
              <w:t>378,578,318.09</w:t>
            </w:r>
          </w:p>
        </w:tc>
        <w:tc>
          <w:tcPr>
            <w:tcW w:w="1691" w:type="dxa"/>
            <w:vAlign w:val="top"/>
          </w:tcPr>
          <w:p>
            <w:pPr>
              <w:spacing w:before="59" w:line="190" w:lineRule="auto"/>
              <w:ind w:left="116"/>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4"/>
                <w:sz w:val="21"/>
                <w:szCs w:val="21"/>
              </w:rPr>
              <w:t>83,591,218.54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63" w:type="dxa"/>
            <w:vAlign w:val="top"/>
          </w:tcPr>
          <w:p>
            <w:pPr>
              <w:spacing w:before="32" w:line="216" w:lineRule="auto"/>
              <w:ind w:left="117"/>
              <w:rPr>
                <w:rFonts w:ascii="宋体" w:hAnsi="宋体" w:eastAsia="宋体" w:cs="宋体"/>
                <w:sz w:val="21"/>
                <w:szCs w:val="21"/>
              </w:rPr>
            </w:pPr>
            <w:r>
              <w:rPr>
                <w:rFonts w:ascii="宋体" w:hAnsi="宋体" w:eastAsia="宋体" w:cs="宋体"/>
                <w:spacing w:val="-7"/>
                <w:sz w:val="21"/>
                <w:szCs w:val="21"/>
              </w:rPr>
              <w:t>经营性应付项目的增加(减少以“－”号填列</w:t>
            </w:r>
            <w:r>
              <w:rPr>
                <w:rFonts w:ascii="宋体" w:hAnsi="宋体" w:eastAsia="宋体" w:cs="宋体"/>
                <w:spacing w:val="-4"/>
                <w:sz w:val="21"/>
                <w:szCs w:val="21"/>
              </w:rPr>
              <w:t>)</w:t>
            </w:r>
          </w:p>
        </w:tc>
        <w:tc>
          <w:tcPr>
            <w:tcW w:w="1790" w:type="dxa"/>
            <w:vAlign w:val="top"/>
          </w:tcPr>
          <w:p>
            <w:pPr>
              <w:spacing w:before="61" w:line="190" w:lineRule="auto"/>
              <w:ind w:left="131"/>
              <w:rPr>
                <w:rFonts w:ascii="宋体" w:hAnsi="宋体" w:eastAsia="宋体" w:cs="宋体"/>
                <w:sz w:val="21"/>
                <w:szCs w:val="21"/>
              </w:rPr>
            </w:pPr>
            <w:r>
              <w:rPr>
                <w:rFonts w:ascii="宋体" w:hAnsi="宋体" w:eastAsia="宋体" w:cs="宋体"/>
                <w:spacing w:val="-21"/>
                <w:sz w:val="21"/>
                <w:szCs w:val="21"/>
              </w:rPr>
              <w:t>1</w:t>
            </w:r>
            <w:r>
              <w:rPr>
                <w:rFonts w:ascii="宋体" w:hAnsi="宋体" w:eastAsia="宋体" w:cs="宋体"/>
                <w:spacing w:val="-12"/>
                <w:sz w:val="21"/>
                <w:szCs w:val="21"/>
              </w:rPr>
              <w:t>93,508,003.78</w:t>
            </w:r>
          </w:p>
        </w:tc>
        <w:tc>
          <w:tcPr>
            <w:tcW w:w="1691" w:type="dxa"/>
            <w:vAlign w:val="top"/>
          </w:tcPr>
          <w:p>
            <w:pPr>
              <w:spacing w:before="61" w:line="190" w:lineRule="auto"/>
              <w:ind w:left="116"/>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4"/>
                <w:sz w:val="21"/>
                <w:szCs w:val="21"/>
              </w:rPr>
              <w:t>12,235,321.39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563" w:type="dxa"/>
            <w:vAlign w:val="top"/>
          </w:tcPr>
          <w:p>
            <w:pPr>
              <w:spacing w:before="32" w:line="218" w:lineRule="auto"/>
              <w:ind w:left="116"/>
              <w:rPr>
                <w:rFonts w:ascii="宋体" w:hAnsi="宋体" w:eastAsia="宋体" w:cs="宋体"/>
                <w:sz w:val="21"/>
                <w:szCs w:val="21"/>
              </w:rPr>
            </w:pPr>
            <w:r>
              <w:rPr>
                <w:rFonts w:ascii="宋体" w:hAnsi="宋体" w:eastAsia="宋体" w:cs="宋体"/>
                <w:spacing w:val="-2"/>
                <w:sz w:val="21"/>
                <w:szCs w:val="21"/>
              </w:rPr>
              <w:t>其他</w:t>
            </w:r>
          </w:p>
        </w:tc>
        <w:tc>
          <w:tcPr>
            <w:tcW w:w="1790" w:type="dxa"/>
            <w:vAlign w:val="top"/>
          </w:tcPr>
          <w:p>
            <w:pPr>
              <w:rPr>
                <w:rFonts w:ascii="Arial"/>
                <w:sz w:val="21"/>
              </w:rPr>
            </w:pPr>
          </w:p>
        </w:tc>
        <w:tc>
          <w:tcPr>
            <w:tcW w:w="1691" w:type="dxa"/>
            <w:vAlign w:val="top"/>
          </w:tcPr>
          <w:p>
            <w:pPr>
              <w:spacing w:before="62" w:line="191" w:lineRule="auto"/>
              <w:ind w:left="111"/>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3"/>
                <w:sz w:val="21"/>
                <w:szCs w:val="21"/>
              </w:rPr>
              <w:t>,633,445.31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63" w:type="dxa"/>
            <w:vAlign w:val="top"/>
          </w:tcPr>
          <w:p>
            <w:pPr>
              <w:spacing w:before="32" w:line="216" w:lineRule="auto"/>
              <w:ind w:left="117"/>
              <w:rPr>
                <w:rFonts w:ascii="宋体" w:hAnsi="宋体" w:eastAsia="宋体" w:cs="宋体"/>
                <w:sz w:val="21"/>
                <w:szCs w:val="21"/>
              </w:rPr>
            </w:pPr>
            <w:r>
              <w:rPr>
                <w:rFonts w:ascii="宋体" w:hAnsi="宋体" w:eastAsia="宋体" w:cs="宋体"/>
                <w:spacing w:val="-1"/>
                <w:sz w:val="21"/>
                <w:szCs w:val="21"/>
              </w:rPr>
              <w:t>经营活动产生</w:t>
            </w:r>
            <w:r>
              <w:rPr>
                <w:rFonts w:ascii="宋体" w:hAnsi="宋体" w:eastAsia="宋体" w:cs="宋体"/>
                <w:sz w:val="21"/>
                <w:szCs w:val="21"/>
              </w:rPr>
              <w:t>的现金流量净额</w:t>
            </w:r>
          </w:p>
        </w:tc>
        <w:tc>
          <w:tcPr>
            <w:tcW w:w="1790" w:type="dxa"/>
            <w:vAlign w:val="top"/>
          </w:tcPr>
          <w:p>
            <w:pPr>
              <w:spacing w:before="63" w:line="189" w:lineRule="auto"/>
              <w:ind w:left="131"/>
              <w:rPr>
                <w:rFonts w:ascii="宋体" w:hAnsi="宋体" w:eastAsia="宋体" w:cs="宋体"/>
                <w:sz w:val="21"/>
                <w:szCs w:val="21"/>
              </w:rPr>
            </w:pPr>
            <w:r>
              <w:rPr>
                <w:rFonts w:ascii="宋体" w:hAnsi="宋体" w:eastAsia="宋体" w:cs="宋体"/>
                <w:spacing w:val="-13"/>
                <w:sz w:val="21"/>
                <w:szCs w:val="21"/>
              </w:rPr>
              <w:t>121,943,073.2</w:t>
            </w:r>
            <w:r>
              <w:rPr>
                <w:rFonts w:ascii="宋体" w:hAnsi="宋体" w:eastAsia="宋体" w:cs="宋体"/>
                <w:spacing w:val="-11"/>
                <w:sz w:val="21"/>
                <w:szCs w:val="21"/>
              </w:rPr>
              <w:t>3</w:t>
            </w:r>
          </w:p>
        </w:tc>
        <w:tc>
          <w:tcPr>
            <w:tcW w:w="1691" w:type="dxa"/>
            <w:vAlign w:val="top"/>
          </w:tcPr>
          <w:p>
            <w:pPr>
              <w:spacing w:before="63" w:line="189" w:lineRule="auto"/>
              <w:ind w:left="110"/>
              <w:rPr>
                <w:rFonts w:ascii="宋体" w:hAnsi="宋体" w:eastAsia="宋体" w:cs="宋体"/>
                <w:sz w:val="21"/>
                <w:szCs w:val="21"/>
              </w:rPr>
            </w:pPr>
            <w:r>
              <w:rPr>
                <w:rFonts w:ascii="宋体" w:hAnsi="宋体" w:eastAsia="宋体" w:cs="宋体"/>
                <w:spacing w:val="-11"/>
                <w:sz w:val="21"/>
                <w:szCs w:val="21"/>
              </w:rPr>
              <w:t>438,354,074.8</w:t>
            </w:r>
            <w:r>
              <w:rPr>
                <w:rFonts w:ascii="宋体" w:hAnsi="宋体" w:eastAsia="宋体" w:cs="宋体"/>
                <w:spacing w:val="-10"/>
                <w:sz w:val="21"/>
                <w:szCs w:val="21"/>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044" w:type="dxa"/>
            <w:gridSpan w:val="3"/>
            <w:vAlign w:val="top"/>
          </w:tcPr>
          <w:p>
            <w:pPr>
              <w:spacing w:before="32" w:line="214" w:lineRule="auto"/>
              <w:ind w:left="112"/>
              <w:rPr>
                <w:rFonts w:ascii="宋体" w:hAnsi="宋体" w:eastAsia="宋体" w:cs="宋体"/>
                <w:sz w:val="21"/>
                <w:szCs w:val="21"/>
              </w:rPr>
            </w:pPr>
            <w:r>
              <w:rPr>
                <w:rFonts w:ascii="Times New Roman" w:hAnsi="Times New Roman" w:eastAsia="Times New Roman" w:cs="Times New Roman"/>
                <w:b/>
                <w:bCs/>
                <w:spacing w:val="-4"/>
                <w:sz w:val="21"/>
                <w:szCs w:val="21"/>
              </w:rPr>
              <w:t>2</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0"/>
                </w14:textOutline>
              </w:rPr>
              <w:t>．不涉及现金收支的重大投资和筹资活动</w:t>
            </w:r>
            <w:r>
              <w:rPr>
                <w:rFonts w:ascii="宋体" w:hAnsi="宋体" w:eastAsia="宋体" w:cs="宋体"/>
                <w:spacing w:val="-3"/>
                <w:sz w:val="21"/>
                <w:szCs w:val="21"/>
                <w14:textOutline w14:w="3831" w14:cap="flat" w14:cmpd="sng">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63" w:type="dxa"/>
            <w:vAlign w:val="top"/>
          </w:tcPr>
          <w:p>
            <w:pPr>
              <w:spacing w:before="35" w:line="213" w:lineRule="auto"/>
              <w:ind w:left="116"/>
              <w:rPr>
                <w:rFonts w:ascii="宋体" w:hAnsi="宋体" w:eastAsia="宋体" w:cs="宋体"/>
                <w:sz w:val="21"/>
                <w:szCs w:val="21"/>
              </w:rPr>
            </w:pPr>
            <w:r>
              <w:rPr>
                <w:rFonts w:ascii="宋体" w:hAnsi="宋体" w:eastAsia="宋体" w:cs="宋体"/>
                <w:spacing w:val="-1"/>
                <w:sz w:val="21"/>
                <w:szCs w:val="21"/>
              </w:rPr>
              <w:t>债务转为资本</w:t>
            </w:r>
          </w:p>
        </w:tc>
        <w:tc>
          <w:tcPr>
            <w:tcW w:w="1790" w:type="dxa"/>
            <w:vAlign w:val="top"/>
          </w:tcPr>
          <w:p>
            <w:pPr>
              <w:rPr>
                <w:rFonts w:ascii="Arial"/>
                <w:sz w:val="21"/>
              </w:rPr>
            </w:pPr>
          </w:p>
        </w:tc>
        <w:tc>
          <w:tcPr>
            <w:tcW w:w="16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63" w:type="dxa"/>
            <w:vAlign w:val="top"/>
          </w:tcPr>
          <w:p>
            <w:pPr>
              <w:spacing w:before="33" w:line="215" w:lineRule="auto"/>
              <w:ind w:left="119"/>
              <w:rPr>
                <w:rFonts w:ascii="宋体" w:hAnsi="宋体" w:eastAsia="宋体" w:cs="宋体"/>
                <w:sz w:val="21"/>
                <w:szCs w:val="21"/>
              </w:rPr>
            </w:pPr>
            <w:r>
              <w:rPr>
                <w:rFonts w:ascii="宋体" w:hAnsi="宋体" w:eastAsia="宋体" w:cs="宋体"/>
                <w:spacing w:val="-1"/>
                <w:sz w:val="21"/>
                <w:szCs w:val="21"/>
              </w:rPr>
              <w:t>一年内到期的可转</w:t>
            </w:r>
            <w:r>
              <w:rPr>
                <w:rFonts w:ascii="宋体" w:hAnsi="宋体" w:eastAsia="宋体" w:cs="宋体"/>
                <w:sz w:val="21"/>
                <w:szCs w:val="21"/>
              </w:rPr>
              <w:t>换公司债券</w:t>
            </w:r>
          </w:p>
        </w:tc>
        <w:tc>
          <w:tcPr>
            <w:tcW w:w="1790" w:type="dxa"/>
            <w:vAlign w:val="top"/>
          </w:tcPr>
          <w:p>
            <w:pPr>
              <w:rPr>
                <w:rFonts w:ascii="Arial"/>
                <w:sz w:val="21"/>
              </w:rPr>
            </w:pPr>
          </w:p>
        </w:tc>
        <w:tc>
          <w:tcPr>
            <w:tcW w:w="16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563" w:type="dxa"/>
            <w:vAlign w:val="top"/>
          </w:tcPr>
          <w:p>
            <w:pPr>
              <w:spacing w:before="33" w:line="213" w:lineRule="auto"/>
              <w:ind w:left="121"/>
              <w:rPr>
                <w:rFonts w:ascii="宋体" w:hAnsi="宋体" w:eastAsia="宋体" w:cs="宋体"/>
                <w:sz w:val="21"/>
                <w:szCs w:val="21"/>
              </w:rPr>
            </w:pPr>
            <w:r>
              <w:rPr>
                <w:rFonts w:ascii="宋体" w:hAnsi="宋体" w:eastAsia="宋体" w:cs="宋体"/>
                <w:spacing w:val="-2"/>
                <w:sz w:val="21"/>
                <w:szCs w:val="21"/>
              </w:rPr>
              <w:t>融资</w:t>
            </w:r>
            <w:r>
              <w:rPr>
                <w:rFonts w:ascii="宋体" w:hAnsi="宋体" w:eastAsia="宋体" w:cs="宋体"/>
                <w:spacing w:val="-1"/>
                <w:sz w:val="21"/>
                <w:szCs w:val="21"/>
              </w:rPr>
              <w:t>租入固定资产</w:t>
            </w:r>
          </w:p>
        </w:tc>
        <w:tc>
          <w:tcPr>
            <w:tcW w:w="1790" w:type="dxa"/>
            <w:vAlign w:val="top"/>
          </w:tcPr>
          <w:p>
            <w:pPr>
              <w:rPr>
                <w:rFonts w:ascii="Arial"/>
                <w:sz w:val="21"/>
              </w:rPr>
            </w:pPr>
          </w:p>
        </w:tc>
        <w:tc>
          <w:tcPr>
            <w:tcW w:w="16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044" w:type="dxa"/>
            <w:gridSpan w:val="3"/>
            <w:vAlign w:val="top"/>
          </w:tcPr>
          <w:p>
            <w:pPr>
              <w:spacing w:before="33" w:line="215" w:lineRule="auto"/>
              <w:ind w:left="111"/>
              <w:rPr>
                <w:rFonts w:ascii="宋体" w:hAnsi="宋体" w:eastAsia="宋体" w:cs="宋体"/>
                <w:sz w:val="21"/>
                <w:szCs w:val="21"/>
              </w:rPr>
            </w:pPr>
            <w:r>
              <w:rPr>
                <w:rFonts w:ascii="Times New Roman" w:hAnsi="Times New Roman" w:eastAsia="Times New Roman" w:cs="Times New Roman"/>
                <w:b/>
                <w:bCs/>
                <w:spacing w:val="-8"/>
                <w:sz w:val="21"/>
                <w:szCs w:val="21"/>
              </w:rPr>
              <w:t>3</w:t>
            </w:r>
            <w:r>
              <w:rPr>
                <w:rFonts w:ascii="Times New Roman" w:hAnsi="Times New Roman" w:eastAsia="Times New Roman" w:cs="Times New Roman"/>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现金及现金等价物净变动情况：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63" w:type="dxa"/>
            <w:vAlign w:val="top"/>
          </w:tcPr>
          <w:p>
            <w:pPr>
              <w:spacing w:before="33" w:line="215" w:lineRule="auto"/>
              <w:ind w:left="117"/>
              <w:rPr>
                <w:rFonts w:ascii="宋体" w:hAnsi="宋体" w:eastAsia="宋体" w:cs="宋体"/>
                <w:sz w:val="21"/>
                <w:szCs w:val="21"/>
              </w:rPr>
            </w:pPr>
            <w:r>
              <w:rPr>
                <w:rFonts w:ascii="宋体" w:hAnsi="宋体" w:eastAsia="宋体" w:cs="宋体"/>
                <w:spacing w:val="-1"/>
                <w:sz w:val="21"/>
                <w:szCs w:val="21"/>
              </w:rPr>
              <w:t>现金的期末余额</w:t>
            </w:r>
          </w:p>
        </w:tc>
        <w:tc>
          <w:tcPr>
            <w:tcW w:w="1790" w:type="dxa"/>
            <w:vAlign w:val="top"/>
          </w:tcPr>
          <w:p>
            <w:pPr>
              <w:spacing w:before="63" w:line="189" w:lineRule="auto"/>
              <w:ind w:left="109"/>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11"/>
                <w:sz w:val="21"/>
                <w:szCs w:val="21"/>
              </w:rPr>
              <w:t>26,532,608.65</w:t>
            </w:r>
          </w:p>
        </w:tc>
        <w:tc>
          <w:tcPr>
            <w:tcW w:w="1691" w:type="dxa"/>
            <w:vAlign w:val="top"/>
          </w:tcPr>
          <w:p>
            <w:pPr>
              <w:spacing w:before="63" w:line="189" w:lineRule="auto"/>
              <w:ind w:left="120"/>
              <w:rPr>
                <w:rFonts w:ascii="宋体" w:hAnsi="宋体" w:eastAsia="宋体" w:cs="宋体"/>
                <w:sz w:val="21"/>
                <w:szCs w:val="21"/>
              </w:rPr>
            </w:pPr>
            <w:r>
              <w:rPr>
                <w:rFonts w:ascii="宋体" w:hAnsi="宋体" w:eastAsia="宋体" w:cs="宋体"/>
                <w:spacing w:val="-21"/>
                <w:sz w:val="21"/>
                <w:szCs w:val="21"/>
              </w:rPr>
              <w:t>8</w:t>
            </w:r>
            <w:r>
              <w:rPr>
                <w:rFonts w:ascii="宋体" w:hAnsi="宋体" w:eastAsia="宋体" w:cs="宋体"/>
                <w:spacing w:val="-11"/>
                <w:sz w:val="21"/>
                <w:szCs w:val="21"/>
              </w:rPr>
              <w:t>30,142,207.56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563" w:type="dxa"/>
            <w:vAlign w:val="top"/>
          </w:tcPr>
          <w:p>
            <w:pPr>
              <w:spacing w:before="33" w:line="213" w:lineRule="auto"/>
              <w:ind w:left="116"/>
              <w:rPr>
                <w:rFonts w:ascii="宋体" w:hAnsi="宋体" w:eastAsia="宋体" w:cs="宋体"/>
                <w:sz w:val="21"/>
                <w:szCs w:val="21"/>
              </w:rPr>
            </w:pPr>
            <w:r>
              <w:rPr>
                <w:rFonts w:ascii="宋体" w:hAnsi="宋体" w:eastAsia="宋体" w:cs="宋体"/>
                <w:spacing w:val="-1"/>
                <w:sz w:val="21"/>
                <w:szCs w:val="21"/>
              </w:rPr>
              <w:t>减：现金的</w:t>
            </w:r>
            <w:r>
              <w:rPr>
                <w:rFonts w:ascii="宋体" w:hAnsi="宋体" w:eastAsia="宋体" w:cs="宋体"/>
                <w:sz w:val="21"/>
                <w:szCs w:val="21"/>
              </w:rPr>
              <w:t>期初余额</w:t>
            </w:r>
          </w:p>
        </w:tc>
        <w:tc>
          <w:tcPr>
            <w:tcW w:w="1790" w:type="dxa"/>
            <w:vAlign w:val="top"/>
          </w:tcPr>
          <w:p>
            <w:pPr>
              <w:spacing w:before="61" w:line="189" w:lineRule="auto"/>
              <w:ind w:left="119"/>
              <w:rPr>
                <w:rFonts w:ascii="宋体" w:hAnsi="宋体" w:eastAsia="宋体" w:cs="宋体"/>
                <w:sz w:val="21"/>
                <w:szCs w:val="21"/>
              </w:rPr>
            </w:pPr>
            <w:r>
              <w:rPr>
                <w:rFonts w:ascii="宋体" w:hAnsi="宋体" w:eastAsia="宋体" w:cs="宋体"/>
                <w:spacing w:val="-21"/>
                <w:sz w:val="21"/>
                <w:szCs w:val="21"/>
              </w:rPr>
              <w:t>8</w:t>
            </w:r>
            <w:r>
              <w:rPr>
                <w:rFonts w:ascii="宋体" w:hAnsi="宋体" w:eastAsia="宋体" w:cs="宋体"/>
                <w:spacing w:val="-11"/>
                <w:sz w:val="21"/>
                <w:szCs w:val="21"/>
              </w:rPr>
              <w:t>30,142,207.56</w:t>
            </w:r>
          </w:p>
        </w:tc>
        <w:tc>
          <w:tcPr>
            <w:tcW w:w="1691" w:type="dxa"/>
            <w:vAlign w:val="top"/>
          </w:tcPr>
          <w:p>
            <w:pPr>
              <w:spacing w:before="61" w:line="189" w:lineRule="auto"/>
              <w:ind w:left="110"/>
              <w:rPr>
                <w:rFonts w:ascii="宋体" w:hAnsi="宋体" w:eastAsia="宋体" w:cs="宋体"/>
                <w:sz w:val="21"/>
                <w:szCs w:val="21"/>
              </w:rPr>
            </w:pPr>
            <w:r>
              <w:rPr>
                <w:rFonts w:ascii="宋体" w:hAnsi="宋体" w:eastAsia="宋体" w:cs="宋体"/>
                <w:spacing w:val="-17"/>
                <w:sz w:val="21"/>
                <w:szCs w:val="21"/>
              </w:rPr>
              <w:t>4</w:t>
            </w:r>
            <w:r>
              <w:rPr>
                <w:rFonts w:ascii="宋体" w:hAnsi="宋体" w:eastAsia="宋体" w:cs="宋体"/>
                <w:spacing w:val="-10"/>
                <w:sz w:val="21"/>
                <w:szCs w:val="21"/>
              </w:rPr>
              <w:t>84,137,588.14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563" w:type="dxa"/>
            <w:vAlign w:val="top"/>
          </w:tcPr>
          <w:p>
            <w:pPr>
              <w:spacing w:before="33" w:line="217" w:lineRule="auto"/>
              <w:ind w:left="116"/>
              <w:rPr>
                <w:rFonts w:ascii="宋体" w:hAnsi="宋体" w:eastAsia="宋体" w:cs="宋体"/>
                <w:sz w:val="21"/>
                <w:szCs w:val="21"/>
              </w:rPr>
            </w:pPr>
            <w:r>
              <w:rPr>
                <w:rFonts w:ascii="宋体" w:hAnsi="宋体" w:eastAsia="宋体" w:cs="宋体"/>
                <w:spacing w:val="-1"/>
                <w:sz w:val="21"/>
                <w:szCs w:val="21"/>
              </w:rPr>
              <w:t>加：现金等</w:t>
            </w:r>
            <w:r>
              <w:rPr>
                <w:rFonts w:ascii="宋体" w:hAnsi="宋体" w:eastAsia="宋体" w:cs="宋体"/>
                <w:sz w:val="21"/>
                <w:szCs w:val="21"/>
              </w:rPr>
              <w:t>价物的期末余额</w:t>
            </w:r>
          </w:p>
        </w:tc>
        <w:tc>
          <w:tcPr>
            <w:tcW w:w="1790" w:type="dxa"/>
            <w:vAlign w:val="top"/>
          </w:tcPr>
          <w:p>
            <w:pPr>
              <w:rPr>
                <w:rFonts w:ascii="Arial"/>
                <w:sz w:val="21"/>
              </w:rPr>
            </w:pPr>
          </w:p>
        </w:tc>
        <w:tc>
          <w:tcPr>
            <w:tcW w:w="16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563" w:type="dxa"/>
            <w:vAlign w:val="top"/>
          </w:tcPr>
          <w:p>
            <w:pPr>
              <w:spacing w:before="37" w:line="216" w:lineRule="auto"/>
              <w:ind w:left="116"/>
              <w:rPr>
                <w:rFonts w:ascii="宋体" w:hAnsi="宋体" w:eastAsia="宋体" w:cs="宋体"/>
                <w:sz w:val="21"/>
                <w:szCs w:val="21"/>
              </w:rPr>
            </w:pPr>
            <w:r>
              <w:rPr>
                <w:rFonts w:ascii="宋体" w:hAnsi="宋体" w:eastAsia="宋体" w:cs="宋体"/>
                <w:spacing w:val="-1"/>
                <w:sz w:val="21"/>
                <w:szCs w:val="21"/>
              </w:rPr>
              <w:t>减：现金等</w:t>
            </w:r>
            <w:r>
              <w:rPr>
                <w:rFonts w:ascii="宋体" w:hAnsi="宋体" w:eastAsia="宋体" w:cs="宋体"/>
                <w:sz w:val="21"/>
                <w:szCs w:val="21"/>
              </w:rPr>
              <w:t>价物的期初余额</w:t>
            </w:r>
          </w:p>
        </w:tc>
        <w:tc>
          <w:tcPr>
            <w:tcW w:w="1790" w:type="dxa"/>
            <w:vAlign w:val="top"/>
          </w:tcPr>
          <w:p>
            <w:pPr>
              <w:rPr>
                <w:rFonts w:ascii="Arial"/>
                <w:sz w:val="21"/>
              </w:rPr>
            </w:pPr>
          </w:p>
        </w:tc>
        <w:tc>
          <w:tcPr>
            <w:tcW w:w="16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563" w:type="dxa"/>
            <w:vAlign w:val="top"/>
          </w:tcPr>
          <w:p>
            <w:pPr>
              <w:spacing w:before="34" w:line="216" w:lineRule="auto"/>
              <w:ind w:left="117"/>
              <w:rPr>
                <w:rFonts w:ascii="宋体" w:hAnsi="宋体" w:eastAsia="宋体" w:cs="宋体"/>
                <w:sz w:val="21"/>
                <w:szCs w:val="21"/>
              </w:rPr>
            </w:pPr>
            <w:r>
              <w:rPr>
                <w:rFonts w:ascii="宋体" w:hAnsi="宋体" w:eastAsia="宋体" w:cs="宋体"/>
                <w:spacing w:val="-1"/>
                <w:sz w:val="21"/>
                <w:szCs w:val="21"/>
              </w:rPr>
              <w:t>现金及现金等价</w:t>
            </w:r>
            <w:r>
              <w:rPr>
                <w:rFonts w:ascii="宋体" w:hAnsi="宋体" w:eastAsia="宋体" w:cs="宋体"/>
                <w:sz w:val="21"/>
                <w:szCs w:val="21"/>
              </w:rPr>
              <w:t>物净增加额</w:t>
            </w:r>
          </w:p>
        </w:tc>
        <w:tc>
          <w:tcPr>
            <w:tcW w:w="1790" w:type="dxa"/>
            <w:vAlign w:val="top"/>
          </w:tcPr>
          <w:p>
            <w:pPr>
              <w:spacing w:before="62" w:line="191" w:lineRule="auto"/>
              <w:ind w:left="115"/>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3"/>
                <w:sz w:val="21"/>
                <w:szCs w:val="21"/>
              </w:rPr>
              <w:t>403,609,598.91</w:t>
            </w:r>
          </w:p>
        </w:tc>
        <w:tc>
          <w:tcPr>
            <w:tcW w:w="1691" w:type="dxa"/>
            <w:vAlign w:val="top"/>
          </w:tcPr>
          <w:p>
            <w:pPr>
              <w:spacing w:before="62" w:line="191" w:lineRule="auto"/>
              <w:ind w:left="116"/>
              <w:rPr>
                <w:rFonts w:ascii="宋体" w:hAnsi="宋体" w:eastAsia="宋体" w:cs="宋体"/>
                <w:sz w:val="21"/>
                <w:szCs w:val="21"/>
              </w:rPr>
            </w:pPr>
            <w:r>
              <w:rPr>
                <w:rFonts w:ascii="宋体" w:hAnsi="宋体" w:eastAsia="宋体" w:cs="宋体"/>
                <w:spacing w:val="-21"/>
                <w:sz w:val="21"/>
                <w:szCs w:val="21"/>
              </w:rPr>
              <w:t>3</w:t>
            </w:r>
            <w:r>
              <w:rPr>
                <w:rFonts w:ascii="宋体" w:hAnsi="宋体" w:eastAsia="宋体" w:cs="宋体"/>
                <w:spacing w:val="-11"/>
                <w:sz w:val="21"/>
                <w:szCs w:val="21"/>
              </w:rPr>
              <w:t>46,004,619.42</w:t>
            </w:r>
          </w:p>
        </w:tc>
      </w:tr>
    </w:tbl>
    <w:p>
      <w:pPr>
        <w:spacing w:line="262" w:lineRule="auto"/>
        <w:rPr>
          <w:rFonts w:ascii="Arial"/>
          <w:sz w:val="21"/>
        </w:rPr>
      </w:pPr>
    </w:p>
    <w:p>
      <w:pPr>
        <w:spacing w:before="69" w:line="223" w:lineRule="auto"/>
        <w:ind w:left="16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(2).本期</w:t>
      </w:r>
      <w:r>
        <w:rPr>
          <w:rFonts w:ascii="宋体" w:hAnsi="宋体" w:eastAsia="宋体" w:cs="宋体"/>
          <w:spacing w:val="-1"/>
          <w:sz w:val="21"/>
          <w:szCs w:val="21"/>
          <w14:textOutline w14:w="3831" w14:cap="flat" w14:cmpd="sng">
            <w14:solidFill>
              <w14:srgbClr w14:val="000000"/>
            </w14:solidFill>
            <w14:prstDash w14:val="solid"/>
            <w14:miter w14:val="0"/>
          </w14:textOutline>
        </w:rPr>
        <w:t>支付的取得子公司的现金净额</w:t>
      </w:r>
    </w:p>
    <w:p>
      <w:pPr>
        <w:spacing w:before="62" w:line="235" w:lineRule="auto"/>
        <w:ind w:left="13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82" w:lineRule="auto"/>
        <w:rPr>
          <w:rFonts w:ascii="Arial"/>
          <w:sz w:val="21"/>
        </w:rPr>
      </w:pPr>
    </w:p>
    <w:p>
      <w:pPr>
        <w:spacing w:before="69" w:line="223" w:lineRule="auto"/>
        <w:ind w:left="16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(3).本期</w:t>
      </w:r>
      <w:r>
        <w:rPr>
          <w:rFonts w:ascii="宋体" w:hAnsi="宋体" w:eastAsia="宋体" w:cs="宋体"/>
          <w:spacing w:val="-1"/>
          <w:sz w:val="21"/>
          <w:szCs w:val="21"/>
          <w14:textOutline w14:w="3831" w14:cap="flat" w14:cmpd="sng">
            <w14:solidFill>
              <w14:srgbClr w14:val="000000"/>
            </w14:solidFill>
            <w14:prstDash w14:val="solid"/>
            <w14:miter w14:val="0"/>
          </w14:textOutline>
        </w:rPr>
        <w:t>收到的处置子公司的现金净额</w:t>
      </w:r>
    </w:p>
    <w:p>
      <w:pPr>
        <w:spacing w:before="64" w:line="235" w:lineRule="auto"/>
        <w:ind w:left="13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ectPr>
          <w:headerReference r:id="rId134" w:type="default"/>
          <w:footerReference r:id="rId135" w:type="default"/>
          <w:pgSz w:w="11907" w:h="16839"/>
          <w:pgMar w:top="1392" w:right="1154" w:bottom="1395" w:left="1680" w:header="856" w:footer="1191" w:gutter="0"/>
          <w:cols w:space="720" w:num="1"/>
        </w:sectPr>
      </w:pPr>
    </w:p>
    <w:p>
      <w:pPr>
        <w:spacing w:before="162" w:line="223" w:lineRule="auto"/>
        <w:ind w:left="165"/>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(4).现金和现金等价物的构</w:t>
      </w:r>
      <w:r>
        <w:rPr>
          <w:rFonts w:ascii="宋体" w:hAnsi="宋体" w:eastAsia="宋体" w:cs="宋体"/>
          <w:sz w:val="21"/>
          <w:szCs w:val="21"/>
          <w14:textOutline w14:w="3831" w14:cap="flat" w14:cmpd="sng">
            <w14:solidFill>
              <w14:srgbClr w14:val="000000"/>
            </w14:solidFill>
            <w14:prstDash w14:val="solid"/>
            <w14:miter w14:val="0"/>
          </w14:textOutline>
        </w:rPr>
        <w:t>成</w:t>
      </w:r>
    </w:p>
    <w:p>
      <w:pPr>
        <w:spacing w:before="65" w:line="235" w:lineRule="auto"/>
        <w:ind w:left="128"/>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05"/>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18"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7"/>
        <w:gridCol w:w="1816"/>
        <w:gridCol w:w="18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5357" w:type="dxa"/>
            <w:vAlign w:val="top"/>
          </w:tcPr>
          <w:p>
            <w:pPr>
              <w:spacing w:before="41" w:line="221" w:lineRule="auto"/>
              <w:ind w:left="2423"/>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816" w:type="dxa"/>
            <w:vAlign w:val="top"/>
          </w:tcPr>
          <w:p>
            <w:pPr>
              <w:spacing w:before="41" w:line="221" w:lineRule="auto"/>
              <w:ind w:left="496"/>
              <w:rPr>
                <w:rFonts w:ascii="宋体" w:hAnsi="宋体" w:eastAsia="宋体" w:cs="宋体"/>
                <w:sz w:val="21"/>
                <w:szCs w:val="21"/>
              </w:rPr>
            </w:pPr>
            <w:r>
              <w:rPr>
                <w:rFonts w:ascii="宋体" w:hAnsi="宋体" w:eastAsia="宋体" w:cs="宋体"/>
                <w:spacing w:val="-2"/>
                <w:sz w:val="21"/>
                <w:szCs w:val="21"/>
              </w:rPr>
              <w:t>期末余额</w:t>
            </w:r>
          </w:p>
        </w:tc>
        <w:tc>
          <w:tcPr>
            <w:tcW w:w="1845" w:type="dxa"/>
            <w:vAlign w:val="top"/>
          </w:tcPr>
          <w:p>
            <w:pPr>
              <w:spacing w:before="33" w:line="221" w:lineRule="auto"/>
              <w:ind w:left="511"/>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357" w:type="dxa"/>
            <w:vAlign w:val="top"/>
          </w:tcPr>
          <w:p>
            <w:pPr>
              <w:spacing w:before="38" w:line="221" w:lineRule="auto"/>
              <w:ind w:left="119"/>
              <w:rPr>
                <w:rFonts w:ascii="宋体" w:hAnsi="宋体" w:eastAsia="宋体" w:cs="宋体"/>
                <w:sz w:val="21"/>
                <w:szCs w:val="21"/>
              </w:rPr>
            </w:pPr>
            <w:r>
              <w:rPr>
                <w:rFonts w:ascii="宋体" w:hAnsi="宋体" w:eastAsia="宋体" w:cs="宋体"/>
                <w:spacing w:val="-3"/>
                <w:sz w:val="21"/>
                <w:szCs w:val="21"/>
              </w:rPr>
              <w:t>一</w:t>
            </w:r>
            <w:r>
              <w:rPr>
                <w:rFonts w:ascii="宋体" w:hAnsi="宋体" w:eastAsia="宋体" w:cs="宋体"/>
                <w:spacing w:val="-2"/>
                <w:sz w:val="21"/>
                <w:szCs w:val="21"/>
              </w:rPr>
              <w:t>、现金</w:t>
            </w:r>
          </w:p>
        </w:tc>
        <w:tc>
          <w:tcPr>
            <w:tcW w:w="1816" w:type="dxa"/>
            <w:vAlign w:val="top"/>
          </w:tcPr>
          <w:p>
            <w:pPr>
              <w:spacing w:before="65" w:line="197" w:lineRule="auto"/>
              <w:ind w:left="397"/>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11"/>
                <w:sz w:val="21"/>
                <w:szCs w:val="21"/>
              </w:rPr>
              <w:t>26,532,608.65</w:t>
            </w:r>
          </w:p>
        </w:tc>
        <w:tc>
          <w:tcPr>
            <w:tcW w:w="1845" w:type="dxa"/>
            <w:vAlign w:val="top"/>
          </w:tcPr>
          <w:p>
            <w:pPr>
              <w:spacing w:before="65" w:line="197" w:lineRule="auto"/>
              <w:ind w:left="434"/>
              <w:rPr>
                <w:rFonts w:ascii="宋体" w:hAnsi="宋体" w:eastAsia="宋体" w:cs="宋体"/>
                <w:sz w:val="21"/>
                <w:szCs w:val="21"/>
              </w:rPr>
            </w:pPr>
            <w:r>
              <w:rPr>
                <w:rFonts w:ascii="宋体" w:hAnsi="宋体" w:eastAsia="宋体" w:cs="宋体"/>
                <w:spacing w:val="-21"/>
                <w:sz w:val="21"/>
                <w:szCs w:val="21"/>
              </w:rPr>
              <w:t>8</w:t>
            </w:r>
            <w:r>
              <w:rPr>
                <w:rFonts w:ascii="宋体" w:hAnsi="宋体" w:eastAsia="宋体" w:cs="宋体"/>
                <w:spacing w:val="-11"/>
                <w:sz w:val="21"/>
                <w:szCs w:val="21"/>
              </w:rPr>
              <w:t>30,142,207.56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357" w:type="dxa"/>
            <w:vAlign w:val="top"/>
          </w:tcPr>
          <w:p>
            <w:pPr>
              <w:spacing w:before="35" w:line="221" w:lineRule="auto"/>
              <w:ind w:left="116"/>
              <w:rPr>
                <w:rFonts w:ascii="宋体" w:hAnsi="宋体" w:eastAsia="宋体" w:cs="宋体"/>
                <w:sz w:val="21"/>
                <w:szCs w:val="21"/>
              </w:rPr>
            </w:pPr>
            <w:r>
              <w:rPr>
                <w:rFonts w:ascii="宋体" w:hAnsi="宋体" w:eastAsia="宋体" w:cs="宋体"/>
                <w:spacing w:val="-20"/>
                <w:sz w:val="21"/>
                <w:szCs w:val="21"/>
              </w:rPr>
              <w:t>其</w:t>
            </w:r>
            <w:r>
              <w:rPr>
                <w:rFonts w:ascii="宋体" w:hAnsi="宋体" w:eastAsia="宋体" w:cs="宋体"/>
                <w:spacing w:val="-13"/>
                <w:sz w:val="21"/>
                <w:szCs w:val="21"/>
              </w:rPr>
              <w:t>中： 库存现金</w:t>
            </w:r>
          </w:p>
        </w:tc>
        <w:tc>
          <w:tcPr>
            <w:tcW w:w="1816" w:type="dxa"/>
            <w:vAlign w:val="top"/>
          </w:tcPr>
          <w:p>
            <w:pPr>
              <w:spacing w:before="65" w:line="197" w:lineRule="auto"/>
              <w:ind w:left="793"/>
              <w:rPr>
                <w:rFonts w:ascii="宋体" w:hAnsi="宋体" w:eastAsia="宋体" w:cs="宋体"/>
                <w:sz w:val="21"/>
                <w:szCs w:val="21"/>
              </w:rPr>
            </w:pPr>
            <w:r>
              <w:rPr>
                <w:rFonts w:ascii="宋体" w:hAnsi="宋体" w:eastAsia="宋体" w:cs="宋体"/>
                <w:spacing w:val="-15"/>
                <w:sz w:val="21"/>
                <w:szCs w:val="21"/>
              </w:rPr>
              <w:t>1</w:t>
            </w:r>
            <w:r>
              <w:rPr>
                <w:rFonts w:ascii="宋体" w:hAnsi="宋体" w:eastAsia="宋体" w:cs="宋体"/>
                <w:spacing w:val="-12"/>
                <w:sz w:val="21"/>
                <w:szCs w:val="21"/>
              </w:rPr>
              <w:t>19,643.16</w:t>
            </w:r>
          </w:p>
        </w:tc>
        <w:tc>
          <w:tcPr>
            <w:tcW w:w="1845" w:type="dxa"/>
            <w:vAlign w:val="top"/>
          </w:tcPr>
          <w:p>
            <w:pPr>
              <w:spacing w:before="65" w:line="197" w:lineRule="auto"/>
              <w:ind w:left="813"/>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2"/>
                <w:sz w:val="21"/>
                <w:szCs w:val="21"/>
              </w:rPr>
              <w:t>77,988.77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357" w:type="dxa"/>
            <w:vAlign w:val="top"/>
          </w:tcPr>
          <w:p>
            <w:pPr>
              <w:spacing w:before="35" w:line="221" w:lineRule="auto"/>
              <w:ind w:left="540"/>
              <w:rPr>
                <w:rFonts w:ascii="宋体" w:hAnsi="宋体" w:eastAsia="宋体" w:cs="宋体"/>
                <w:sz w:val="21"/>
                <w:szCs w:val="21"/>
              </w:rPr>
            </w:pPr>
            <w:r>
              <w:rPr>
                <w:rFonts w:ascii="宋体" w:hAnsi="宋体" w:eastAsia="宋体" w:cs="宋体"/>
                <w:spacing w:val="-1"/>
                <w:sz w:val="21"/>
                <w:szCs w:val="21"/>
              </w:rPr>
              <w:t>可随时用于支付的</w:t>
            </w:r>
            <w:r>
              <w:rPr>
                <w:rFonts w:ascii="宋体" w:hAnsi="宋体" w:eastAsia="宋体" w:cs="宋体"/>
                <w:sz w:val="21"/>
                <w:szCs w:val="21"/>
              </w:rPr>
              <w:t>银行存款</w:t>
            </w:r>
          </w:p>
        </w:tc>
        <w:tc>
          <w:tcPr>
            <w:tcW w:w="1816" w:type="dxa"/>
            <w:vAlign w:val="top"/>
          </w:tcPr>
          <w:p>
            <w:pPr>
              <w:spacing w:before="65" w:line="197" w:lineRule="auto"/>
              <w:ind w:left="398"/>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11"/>
                <w:sz w:val="21"/>
                <w:szCs w:val="21"/>
              </w:rPr>
              <w:t>55,155,581.00</w:t>
            </w:r>
          </w:p>
        </w:tc>
        <w:tc>
          <w:tcPr>
            <w:tcW w:w="1845" w:type="dxa"/>
            <w:vAlign w:val="top"/>
          </w:tcPr>
          <w:p>
            <w:pPr>
              <w:spacing w:before="65" w:line="197" w:lineRule="auto"/>
              <w:ind w:left="432"/>
              <w:rPr>
                <w:rFonts w:ascii="宋体" w:hAnsi="宋体" w:eastAsia="宋体" w:cs="宋体"/>
                <w:sz w:val="21"/>
                <w:szCs w:val="21"/>
              </w:rPr>
            </w:pPr>
            <w:r>
              <w:rPr>
                <w:rFonts w:ascii="宋体" w:hAnsi="宋体" w:eastAsia="宋体" w:cs="宋体"/>
                <w:spacing w:val="-19"/>
                <w:sz w:val="21"/>
                <w:szCs w:val="21"/>
              </w:rPr>
              <w:t>5</w:t>
            </w:r>
            <w:r>
              <w:rPr>
                <w:rFonts w:ascii="宋体" w:hAnsi="宋体" w:eastAsia="宋体" w:cs="宋体"/>
                <w:spacing w:val="-11"/>
                <w:sz w:val="21"/>
                <w:szCs w:val="21"/>
              </w:rPr>
              <w:t>39,964,218.79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357" w:type="dxa"/>
            <w:vAlign w:val="top"/>
          </w:tcPr>
          <w:p>
            <w:pPr>
              <w:spacing w:before="35" w:line="220" w:lineRule="auto"/>
              <w:ind w:left="540"/>
              <w:rPr>
                <w:rFonts w:ascii="宋体" w:hAnsi="宋体" w:eastAsia="宋体" w:cs="宋体"/>
                <w:sz w:val="21"/>
                <w:szCs w:val="21"/>
              </w:rPr>
            </w:pPr>
            <w:r>
              <w:rPr>
                <w:rFonts w:ascii="宋体" w:hAnsi="宋体" w:eastAsia="宋体" w:cs="宋体"/>
                <w:spacing w:val="-1"/>
                <w:sz w:val="21"/>
                <w:szCs w:val="21"/>
              </w:rPr>
              <w:t>可随时用于支付的</w:t>
            </w:r>
            <w:r>
              <w:rPr>
                <w:rFonts w:ascii="宋体" w:hAnsi="宋体" w:eastAsia="宋体" w:cs="宋体"/>
                <w:sz w:val="21"/>
                <w:szCs w:val="21"/>
              </w:rPr>
              <w:t>其他货币资金</w:t>
            </w:r>
          </w:p>
        </w:tc>
        <w:tc>
          <w:tcPr>
            <w:tcW w:w="1816" w:type="dxa"/>
            <w:vAlign w:val="top"/>
          </w:tcPr>
          <w:p>
            <w:pPr>
              <w:spacing w:before="66" w:line="194" w:lineRule="auto"/>
              <w:ind w:left="418"/>
              <w:rPr>
                <w:rFonts w:ascii="宋体" w:hAnsi="宋体" w:eastAsia="宋体" w:cs="宋体"/>
                <w:sz w:val="21"/>
                <w:szCs w:val="21"/>
              </w:rPr>
            </w:pPr>
            <w:r>
              <w:rPr>
                <w:rFonts w:ascii="宋体" w:hAnsi="宋体" w:eastAsia="宋体" w:cs="宋体"/>
                <w:spacing w:val="-13"/>
                <w:sz w:val="21"/>
                <w:szCs w:val="21"/>
              </w:rPr>
              <w:t>171,257,384.4</w:t>
            </w:r>
            <w:r>
              <w:rPr>
                <w:rFonts w:ascii="宋体" w:hAnsi="宋体" w:eastAsia="宋体" w:cs="宋体"/>
                <w:spacing w:val="-11"/>
                <w:sz w:val="21"/>
                <w:szCs w:val="21"/>
              </w:rPr>
              <w:t>9</w:t>
            </w:r>
          </w:p>
        </w:tc>
        <w:tc>
          <w:tcPr>
            <w:tcW w:w="1845" w:type="dxa"/>
            <w:vAlign w:val="top"/>
          </w:tcPr>
          <w:p>
            <w:pPr>
              <w:spacing w:before="66" w:line="194" w:lineRule="auto"/>
              <w:ind w:left="426"/>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11"/>
                <w:sz w:val="21"/>
                <w:szCs w:val="21"/>
              </w:rPr>
              <w:t>90,000,000.00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357" w:type="dxa"/>
            <w:vAlign w:val="top"/>
          </w:tcPr>
          <w:p>
            <w:pPr>
              <w:spacing w:before="38" w:line="221" w:lineRule="auto"/>
              <w:ind w:left="540"/>
              <w:rPr>
                <w:rFonts w:ascii="宋体" w:hAnsi="宋体" w:eastAsia="宋体" w:cs="宋体"/>
                <w:sz w:val="21"/>
                <w:szCs w:val="21"/>
              </w:rPr>
            </w:pPr>
            <w:r>
              <w:rPr>
                <w:rFonts w:ascii="宋体" w:hAnsi="宋体" w:eastAsia="宋体" w:cs="宋体"/>
                <w:spacing w:val="-1"/>
                <w:sz w:val="21"/>
                <w:szCs w:val="21"/>
              </w:rPr>
              <w:t>可用于支付的存放</w:t>
            </w:r>
            <w:r>
              <w:rPr>
                <w:rFonts w:ascii="宋体" w:hAnsi="宋体" w:eastAsia="宋体" w:cs="宋体"/>
                <w:sz w:val="21"/>
                <w:szCs w:val="21"/>
              </w:rPr>
              <w:t>中央银行款项</w:t>
            </w:r>
          </w:p>
        </w:tc>
        <w:tc>
          <w:tcPr>
            <w:tcW w:w="1816" w:type="dxa"/>
            <w:vAlign w:val="top"/>
          </w:tcPr>
          <w:p>
            <w:pPr>
              <w:rPr>
                <w:rFonts w:ascii="Arial"/>
                <w:sz w:val="21"/>
              </w:rPr>
            </w:pPr>
          </w:p>
        </w:tc>
        <w:tc>
          <w:tcPr>
            <w:tcW w:w="18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357" w:type="dxa"/>
            <w:vAlign w:val="top"/>
          </w:tcPr>
          <w:p>
            <w:pPr>
              <w:spacing w:before="39" w:line="220" w:lineRule="auto"/>
              <w:ind w:left="537"/>
              <w:rPr>
                <w:rFonts w:ascii="宋体" w:hAnsi="宋体" w:eastAsia="宋体" w:cs="宋体"/>
                <w:sz w:val="21"/>
                <w:szCs w:val="21"/>
              </w:rPr>
            </w:pPr>
            <w:r>
              <w:rPr>
                <w:rFonts w:ascii="宋体" w:hAnsi="宋体" w:eastAsia="宋体" w:cs="宋体"/>
                <w:spacing w:val="-2"/>
                <w:sz w:val="21"/>
                <w:szCs w:val="21"/>
              </w:rPr>
              <w:t>存</w:t>
            </w:r>
            <w:r>
              <w:rPr>
                <w:rFonts w:ascii="宋体" w:hAnsi="宋体" w:eastAsia="宋体" w:cs="宋体"/>
                <w:spacing w:val="-1"/>
                <w:sz w:val="21"/>
                <w:szCs w:val="21"/>
              </w:rPr>
              <w:t>放同业款项</w:t>
            </w:r>
          </w:p>
        </w:tc>
        <w:tc>
          <w:tcPr>
            <w:tcW w:w="1816" w:type="dxa"/>
            <w:vAlign w:val="top"/>
          </w:tcPr>
          <w:p>
            <w:pPr>
              <w:rPr>
                <w:rFonts w:ascii="Arial"/>
                <w:sz w:val="21"/>
              </w:rPr>
            </w:pPr>
          </w:p>
        </w:tc>
        <w:tc>
          <w:tcPr>
            <w:tcW w:w="18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357" w:type="dxa"/>
            <w:vAlign w:val="top"/>
          </w:tcPr>
          <w:p>
            <w:pPr>
              <w:spacing w:before="39" w:line="220" w:lineRule="auto"/>
              <w:ind w:left="538"/>
              <w:rPr>
                <w:rFonts w:ascii="宋体" w:hAnsi="宋体" w:eastAsia="宋体" w:cs="宋体"/>
                <w:sz w:val="21"/>
                <w:szCs w:val="21"/>
              </w:rPr>
            </w:pPr>
            <w:r>
              <w:rPr>
                <w:rFonts w:ascii="宋体" w:hAnsi="宋体" w:eastAsia="宋体" w:cs="宋体"/>
                <w:spacing w:val="-2"/>
                <w:sz w:val="21"/>
                <w:szCs w:val="21"/>
              </w:rPr>
              <w:t>拆</w:t>
            </w:r>
            <w:r>
              <w:rPr>
                <w:rFonts w:ascii="宋体" w:hAnsi="宋体" w:eastAsia="宋体" w:cs="宋体"/>
                <w:spacing w:val="-1"/>
                <w:sz w:val="21"/>
                <w:szCs w:val="21"/>
              </w:rPr>
              <w:t>放同业款项</w:t>
            </w:r>
          </w:p>
        </w:tc>
        <w:tc>
          <w:tcPr>
            <w:tcW w:w="1816" w:type="dxa"/>
            <w:vAlign w:val="top"/>
          </w:tcPr>
          <w:p>
            <w:pPr>
              <w:rPr>
                <w:rFonts w:ascii="Arial"/>
                <w:sz w:val="21"/>
              </w:rPr>
            </w:pPr>
          </w:p>
        </w:tc>
        <w:tc>
          <w:tcPr>
            <w:tcW w:w="18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357" w:type="dxa"/>
            <w:vAlign w:val="top"/>
          </w:tcPr>
          <w:p>
            <w:pPr>
              <w:spacing w:before="39" w:line="219" w:lineRule="auto"/>
              <w:ind w:left="119"/>
              <w:rPr>
                <w:rFonts w:ascii="宋体" w:hAnsi="宋体" w:eastAsia="宋体" w:cs="宋体"/>
                <w:sz w:val="21"/>
                <w:szCs w:val="21"/>
              </w:rPr>
            </w:pPr>
            <w:r>
              <w:rPr>
                <w:rFonts w:ascii="宋体" w:hAnsi="宋体" w:eastAsia="宋体" w:cs="宋体"/>
                <w:spacing w:val="-2"/>
                <w:sz w:val="21"/>
                <w:szCs w:val="21"/>
              </w:rPr>
              <w:t>二</w:t>
            </w:r>
            <w:r>
              <w:rPr>
                <w:rFonts w:ascii="宋体" w:hAnsi="宋体" w:eastAsia="宋体" w:cs="宋体"/>
                <w:spacing w:val="-1"/>
                <w:sz w:val="21"/>
                <w:szCs w:val="21"/>
              </w:rPr>
              <w:t>、现金等价物</w:t>
            </w:r>
          </w:p>
        </w:tc>
        <w:tc>
          <w:tcPr>
            <w:tcW w:w="1816" w:type="dxa"/>
            <w:vAlign w:val="top"/>
          </w:tcPr>
          <w:p>
            <w:pPr>
              <w:rPr>
                <w:rFonts w:ascii="Arial"/>
                <w:sz w:val="21"/>
              </w:rPr>
            </w:pPr>
          </w:p>
        </w:tc>
        <w:tc>
          <w:tcPr>
            <w:tcW w:w="18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357" w:type="dxa"/>
            <w:vAlign w:val="top"/>
          </w:tcPr>
          <w:p>
            <w:pPr>
              <w:spacing w:before="39" w:line="220" w:lineRule="auto"/>
              <w:ind w:left="116"/>
              <w:rPr>
                <w:rFonts w:ascii="宋体" w:hAnsi="宋体" w:eastAsia="宋体" w:cs="宋体"/>
                <w:sz w:val="21"/>
                <w:szCs w:val="21"/>
              </w:rPr>
            </w:pPr>
            <w:r>
              <w:rPr>
                <w:rFonts w:ascii="宋体" w:hAnsi="宋体" w:eastAsia="宋体" w:cs="宋体"/>
                <w:spacing w:val="-11"/>
                <w:sz w:val="21"/>
                <w:szCs w:val="21"/>
              </w:rPr>
              <w:t>其</w:t>
            </w:r>
            <w:r>
              <w:rPr>
                <w:rFonts w:ascii="宋体" w:hAnsi="宋体" w:eastAsia="宋体" w:cs="宋体"/>
                <w:spacing w:val="-7"/>
                <w:sz w:val="21"/>
                <w:szCs w:val="21"/>
              </w:rPr>
              <w:t>中： 三个月内到期的债券投资</w:t>
            </w:r>
          </w:p>
        </w:tc>
        <w:tc>
          <w:tcPr>
            <w:tcW w:w="1816" w:type="dxa"/>
            <w:vAlign w:val="top"/>
          </w:tcPr>
          <w:p>
            <w:pPr>
              <w:rPr>
                <w:rFonts w:ascii="Arial"/>
                <w:sz w:val="21"/>
              </w:rPr>
            </w:pPr>
          </w:p>
        </w:tc>
        <w:tc>
          <w:tcPr>
            <w:tcW w:w="18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357" w:type="dxa"/>
            <w:vAlign w:val="top"/>
          </w:tcPr>
          <w:p>
            <w:pPr>
              <w:spacing w:before="40" w:line="219" w:lineRule="auto"/>
              <w:ind w:left="116"/>
              <w:rPr>
                <w:rFonts w:ascii="宋体" w:hAnsi="宋体" w:eastAsia="宋体" w:cs="宋体"/>
                <w:sz w:val="21"/>
                <w:szCs w:val="21"/>
              </w:rPr>
            </w:pPr>
            <w:r>
              <w:rPr>
                <w:rFonts w:ascii="宋体" w:hAnsi="宋体" w:eastAsia="宋体" w:cs="宋体"/>
                <w:spacing w:val="-1"/>
                <w:sz w:val="21"/>
                <w:szCs w:val="21"/>
              </w:rPr>
              <w:t>三、期末</w:t>
            </w:r>
            <w:r>
              <w:rPr>
                <w:rFonts w:ascii="宋体" w:hAnsi="宋体" w:eastAsia="宋体" w:cs="宋体"/>
                <w:sz w:val="21"/>
                <w:szCs w:val="21"/>
              </w:rPr>
              <w:t>现金及现金等价物余额</w:t>
            </w:r>
          </w:p>
        </w:tc>
        <w:tc>
          <w:tcPr>
            <w:tcW w:w="1816" w:type="dxa"/>
            <w:vAlign w:val="top"/>
          </w:tcPr>
          <w:p>
            <w:pPr>
              <w:spacing w:before="68" w:line="195" w:lineRule="auto"/>
              <w:ind w:left="397"/>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11"/>
                <w:sz w:val="21"/>
                <w:szCs w:val="21"/>
              </w:rPr>
              <w:t>26,532,608.65</w:t>
            </w:r>
          </w:p>
        </w:tc>
        <w:tc>
          <w:tcPr>
            <w:tcW w:w="1845" w:type="dxa"/>
            <w:vAlign w:val="top"/>
          </w:tcPr>
          <w:p>
            <w:pPr>
              <w:spacing w:before="68" w:line="195" w:lineRule="auto"/>
              <w:ind w:left="434"/>
              <w:rPr>
                <w:rFonts w:ascii="宋体" w:hAnsi="宋体" w:eastAsia="宋体" w:cs="宋体"/>
                <w:sz w:val="21"/>
                <w:szCs w:val="21"/>
              </w:rPr>
            </w:pPr>
            <w:r>
              <w:rPr>
                <w:rFonts w:ascii="宋体" w:hAnsi="宋体" w:eastAsia="宋体" w:cs="宋体"/>
                <w:spacing w:val="-21"/>
                <w:sz w:val="21"/>
                <w:szCs w:val="21"/>
              </w:rPr>
              <w:t>8</w:t>
            </w:r>
            <w:r>
              <w:rPr>
                <w:rFonts w:ascii="宋体" w:hAnsi="宋体" w:eastAsia="宋体" w:cs="宋体"/>
                <w:spacing w:val="-11"/>
                <w:sz w:val="21"/>
                <w:szCs w:val="21"/>
              </w:rPr>
              <w:t>30,142,207.56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357" w:type="dxa"/>
            <w:vAlign w:val="top"/>
          </w:tcPr>
          <w:p>
            <w:pPr>
              <w:spacing w:before="34" w:line="228" w:lineRule="auto"/>
              <w:ind w:left="116" w:right="198"/>
              <w:rPr>
                <w:rFonts w:ascii="宋体" w:hAnsi="宋体" w:eastAsia="宋体" w:cs="宋体"/>
                <w:sz w:val="21"/>
                <w:szCs w:val="21"/>
              </w:rPr>
            </w:pPr>
            <w:r>
              <w:rPr>
                <w:rFonts w:ascii="宋体" w:hAnsi="宋体" w:eastAsia="宋体" w:cs="宋体"/>
                <w:spacing w:val="-8"/>
                <w:sz w:val="21"/>
                <w:szCs w:val="21"/>
              </w:rPr>
              <w:t>其中</w:t>
            </w:r>
            <w:r>
              <w:rPr>
                <w:rFonts w:ascii="宋体" w:hAnsi="宋体" w:eastAsia="宋体" w:cs="宋体"/>
                <w:spacing w:val="-5"/>
                <w:sz w:val="21"/>
                <w:szCs w:val="21"/>
              </w:rPr>
              <w:t>：</w:t>
            </w:r>
            <w:r>
              <w:rPr>
                <w:rFonts w:ascii="宋体" w:hAnsi="宋体" w:eastAsia="宋体" w:cs="宋体"/>
                <w:spacing w:val="-4"/>
                <w:sz w:val="21"/>
                <w:szCs w:val="21"/>
              </w:rPr>
              <w:t xml:space="preserve"> 母公司或集团内子公司使用受限制的现金和现金</w:t>
            </w:r>
            <w:r>
              <w:rPr>
                <w:rFonts w:ascii="宋体" w:hAnsi="宋体" w:eastAsia="宋体" w:cs="宋体"/>
                <w:sz w:val="21"/>
                <w:szCs w:val="21"/>
              </w:rPr>
              <w:t xml:space="preserve"> </w:t>
            </w:r>
            <w:r>
              <w:rPr>
                <w:rFonts w:ascii="宋体" w:hAnsi="宋体" w:eastAsia="宋体" w:cs="宋体"/>
                <w:spacing w:val="-2"/>
                <w:sz w:val="21"/>
                <w:szCs w:val="21"/>
              </w:rPr>
              <w:t>等价</w:t>
            </w:r>
            <w:r>
              <w:rPr>
                <w:rFonts w:ascii="宋体" w:hAnsi="宋体" w:eastAsia="宋体" w:cs="宋体"/>
                <w:spacing w:val="-1"/>
                <w:sz w:val="21"/>
                <w:szCs w:val="21"/>
              </w:rPr>
              <w:t>物</w:t>
            </w:r>
          </w:p>
        </w:tc>
        <w:tc>
          <w:tcPr>
            <w:tcW w:w="1816" w:type="dxa"/>
            <w:vAlign w:val="top"/>
          </w:tcPr>
          <w:p>
            <w:pPr>
              <w:rPr>
                <w:rFonts w:ascii="Arial"/>
                <w:sz w:val="21"/>
              </w:rPr>
            </w:pPr>
          </w:p>
        </w:tc>
        <w:tc>
          <w:tcPr>
            <w:tcW w:w="1845" w:type="dxa"/>
            <w:vAlign w:val="top"/>
          </w:tcPr>
          <w:p>
            <w:pPr>
              <w:rPr>
                <w:rFonts w:ascii="Arial"/>
                <w:sz w:val="21"/>
              </w:rPr>
            </w:pPr>
          </w:p>
        </w:tc>
      </w:tr>
    </w:tbl>
    <w:p>
      <w:pPr>
        <w:spacing w:before="89" w:line="221" w:lineRule="auto"/>
        <w:ind w:left="129"/>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7" w:line="235" w:lineRule="auto"/>
        <w:ind w:left="134"/>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310" w:lineRule="auto"/>
        <w:rPr>
          <w:rFonts w:ascii="Arial"/>
          <w:sz w:val="21"/>
        </w:rPr>
      </w:pPr>
    </w:p>
    <w:p>
      <w:pPr>
        <w:spacing w:before="68" w:line="221" w:lineRule="auto"/>
        <w:ind w:left="133"/>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0"/>
          </w14:textOutline>
        </w:rPr>
        <w:t>7</w:t>
      </w:r>
      <w:r>
        <w:rPr>
          <w:rFonts w:ascii="宋体" w:hAnsi="宋体" w:eastAsia="宋体" w:cs="宋体"/>
          <w:spacing w:val="-10"/>
          <w:sz w:val="21"/>
          <w:szCs w:val="21"/>
          <w14:textOutline w14:w="3831" w14:cap="flat" w14:cmpd="sng">
            <w14:solidFill>
              <w14:srgbClr w14:val="000000"/>
            </w14:solidFill>
            <w14:prstDash w14:val="solid"/>
            <w14:miter w14:val="0"/>
          </w14:textOutline>
        </w:rPr>
        <w:t>8</w:t>
      </w:r>
      <w:r>
        <w:rPr>
          <w:rFonts w:ascii="宋体" w:hAnsi="宋体" w:eastAsia="宋体" w:cs="宋体"/>
          <w:spacing w:val="-7"/>
          <w:sz w:val="21"/>
          <w:szCs w:val="21"/>
          <w14:textOutline w14:w="3831" w14:cap="flat" w14:cmpd="sng">
            <w14:solidFill>
              <w14:srgbClr w14:val="000000"/>
            </w14:solidFill>
            <w14:prstDash w14:val="solid"/>
            <w14:miter w14:val="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所有者权益变动表项目注释</w:t>
      </w:r>
    </w:p>
    <w:p>
      <w:pPr>
        <w:spacing w:before="80" w:line="221" w:lineRule="auto"/>
        <w:ind w:left="130"/>
        <w:rPr>
          <w:rFonts w:ascii="宋体" w:hAnsi="宋体" w:eastAsia="宋体" w:cs="宋体"/>
          <w:sz w:val="21"/>
          <w:szCs w:val="21"/>
        </w:rPr>
      </w:pPr>
      <w:r>
        <w:rPr>
          <w:rFonts w:ascii="宋体" w:hAnsi="宋体" w:eastAsia="宋体" w:cs="宋体"/>
          <w:spacing w:val="-1"/>
          <w:sz w:val="21"/>
          <w:szCs w:val="21"/>
        </w:rPr>
        <w:t>说明对上年期末余额进行调整的“其他”项目名称及调整金额等事</w:t>
      </w:r>
      <w:r>
        <w:rPr>
          <w:rFonts w:ascii="宋体" w:hAnsi="宋体" w:eastAsia="宋体" w:cs="宋体"/>
          <w:sz w:val="21"/>
          <w:szCs w:val="21"/>
        </w:rPr>
        <w:t>项：</w:t>
      </w:r>
    </w:p>
    <w:p>
      <w:pPr>
        <w:spacing w:before="22" w:line="222" w:lineRule="auto"/>
        <w:ind w:left="149"/>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3"/>
          <w:sz w:val="21"/>
          <w:szCs w:val="21"/>
        </w:rPr>
        <w:t>适用 √不适用</w:t>
      </w:r>
    </w:p>
    <w:p>
      <w:pPr>
        <w:spacing w:line="250" w:lineRule="auto"/>
        <w:rPr>
          <w:rFonts w:ascii="Arial"/>
          <w:sz w:val="21"/>
        </w:rPr>
      </w:pPr>
    </w:p>
    <w:p>
      <w:pPr>
        <w:spacing w:before="69" w:line="221" w:lineRule="auto"/>
        <w:ind w:left="133"/>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79</w:t>
      </w:r>
      <w:r>
        <w:rPr>
          <w:rFonts w:ascii="宋体" w:hAnsi="宋体" w:eastAsia="宋体" w:cs="宋体"/>
          <w:spacing w:val="-8"/>
          <w:sz w:val="21"/>
          <w:szCs w:val="21"/>
          <w14:textOutline w14:w="3831" w14:cap="flat" w14:cmpd="sng">
            <w14:solidFill>
              <w14:srgbClr w14:val="000000"/>
            </w14:solidFill>
            <w14:prstDash w14:val="solid"/>
            <w14:miter w14:val="0"/>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所有权或使用权受到限制的资产</w:t>
      </w:r>
    </w:p>
    <w:p>
      <w:pPr>
        <w:spacing w:before="66" w:line="235" w:lineRule="auto"/>
        <w:ind w:left="128"/>
        <w:rPr>
          <w:rFonts w:ascii="宋体" w:hAnsi="宋体" w:eastAsia="宋体" w:cs="宋体"/>
          <w:sz w:val="21"/>
          <w:szCs w:val="21"/>
        </w:rPr>
      </w:pPr>
      <w:r>
        <w:rPr>
          <w:rFonts w:ascii="宋体" w:hAnsi="宋体" w:eastAsia="宋体" w:cs="宋体"/>
          <w:spacing w:val="-23"/>
          <w:sz w:val="21"/>
          <w:szCs w:val="21"/>
        </w:rPr>
        <w:t>√适用 口不适用</w:t>
      </w:r>
    </w:p>
    <w:p>
      <w:pPr>
        <w:spacing w:before="22" w:line="212" w:lineRule="auto"/>
        <w:ind w:right="105"/>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7"/>
        <w:gridCol w:w="1983"/>
        <w:gridCol w:w="45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527" w:type="dxa"/>
            <w:vAlign w:val="top"/>
          </w:tcPr>
          <w:p>
            <w:pPr>
              <w:spacing w:before="33" w:line="219" w:lineRule="auto"/>
              <w:ind w:left="1062"/>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983" w:type="dxa"/>
            <w:vAlign w:val="top"/>
          </w:tcPr>
          <w:p>
            <w:pPr>
              <w:spacing w:before="33" w:line="219" w:lineRule="auto"/>
              <w:ind w:left="368"/>
              <w:rPr>
                <w:rFonts w:ascii="宋体" w:hAnsi="宋体" w:eastAsia="宋体" w:cs="宋体"/>
                <w:sz w:val="21"/>
                <w:szCs w:val="21"/>
              </w:rPr>
            </w:pPr>
            <w:r>
              <w:rPr>
                <w:rFonts w:ascii="宋体" w:hAnsi="宋体" w:eastAsia="宋体" w:cs="宋体"/>
                <w:spacing w:val="-2"/>
                <w:sz w:val="21"/>
                <w:szCs w:val="21"/>
              </w:rPr>
              <w:t>期末</w:t>
            </w:r>
            <w:r>
              <w:rPr>
                <w:rFonts w:ascii="宋体" w:hAnsi="宋体" w:eastAsia="宋体" w:cs="宋体"/>
                <w:spacing w:val="-1"/>
                <w:sz w:val="21"/>
                <w:szCs w:val="21"/>
              </w:rPr>
              <w:t>账面价值</w:t>
            </w:r>
          </w:p>
        </w:tc>
        <w:tc>
          <w:tcPr>
            <w:tcW w:w="4541" w:type="dxa"/>
            <w:vAlign w:val="top"/>
          </w:tcPr>
          <w:p>
            <w:pPr>
              <w:spacing w:before="33" w:line="219" w:lineRule="auto"/>
              <w:ind w:left="1858"/>
              <w:rPr>
                <w:rFonts w:ascii="宋体" w:hAnsi="宋体" w:eastAsia="宋体" w:cs="宋体"/>
                <w:sz w:val="21"/>
                <w:szCs w:val="21"/>
              </w:rPr>
            </w:pPr>
            <w:r>
              <w:rPr>
                <w:rFonts w:ascii="宋体" w:hAnsi="宋体" w:eastAsia="宋体" w:cs="宋体"/>
                <w:spacing w:val="-3"/>
                <w:sz w:val="21"/>
                <w:szCs w:val="21"/>
              </w:rPr>
              <w:t>受</w:t>
            </w:r>
            <w:r>
              <w:rPr>
                <w:rFonts w:ascii="宋体" w:hAnsi="宋体" w:eastAsia="宋体" w:cs="宋体"/>
                <w:spacing w:val="-2"/>
                <w:sz w:val="21"/>
                <w:szCs w:val="21"/>
              </w:rPr>
              <w:t>限原因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27" w:type="dxa"/>
            <w:vAlign w:val="top"/>
          </w:tcPr>
          <w:p>
            <w:pPr>
              <w:spacing w:before="30" w:line="218" w:lineRule="auto"/>
              <w:ind w:left="125"/>
              <w:rPr>
                <w:rFonts w:ascii="宋体" w:hAnsi="宋体" w:eastAsia="宋体" w:cs="宋体"/>
                <w:sz w:val="21"/>
                <w:szCs w:val="21"/>
              </w:rPr>
            </w:pPr>
            <w:r>
              <w:rPr>
                <w:rFonts w:ascii="宋体" w:hAnsi="宋体" w:eastAsia="宋体" w:cs="宋体"/>
                <w:spacing w:val="-4"/>
                <w:sz w:val="21"/>
                <w:szCs w:val="21"/>
              </w:rPr>
              <w:t>货</w:t>
            </w:r>
            <w:r>
              <w:rPr>
                <w:rFonts w:ascii="宋体" w:hAnsi="宋体" w:eastAsia="宋体" w:cs="宋体"/>
                <w:spacing w:val="-2"/>
                <w:sz w:val="21"/>
                <w:szCs w:val="21"/>
              </w:rPr>
              <w:t>币资金</w:t>
            </w:r>
          </w:p>
        </w:tc>
        <w:tc>
          <w:tcPr>
            <w:tcW w:w="1983" w:type="dxa"/>
            <w:vAlign w:val="top"/>
          </w:tcPr>
          <w:p>
            <w:pPr>
              <w:spacing w:before="59" w:line="192" w:lineRule="auto"/>
              <w:ind w:left="685"/>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4,368,250.00</w:t>
            </w:r>
          </w:p>
        </w:tc>
        <w:tc>
          <w:tcPr>
            <w:tcW w:w="4541" w:type="dxa"/>
            <w:vAlign w:val="top"/>
          </w:tcPr>
          <w:p>
            <w:pPr>
              <w:spacing w:before="30" w:line="218" w:lineRule="auto"/>
              <w:ind w:left="119"/>
              <w:rPr>
                <w:rFonts w:ascii="宋体" w:hAnsi="宋体" w:eastAsia="宋体" w:cs="宋体"/>
                <w:sz w:val="21"/>
                <w:szCs w:val="21"/>
              </w:rPr>
            </w:pPr>
            <w:r>
              <w:rPr>
                <w:rFonts w:ascii="宋体" w:hAnsi="宋体" w:eastAsia="宋体" w:cs="宋体"/>
                <w:spacing w:val="-1"/>
                <w:sz w:val="21"/>
                <w:szCs w:val="21"/>
              </w:rPr>
              <w:t>银行承兑汇票</w:t>
            </w:r>
            <w:r>
              <w:rPr>
                <w:rFonts w:ascii="宋体" w:hAnsi="宋体" w:eastAsia="宋体" w:cs="宋体"/>
                <w:sz w:val="21"/>
                <w:szCs w:val="21"/>
              </w:rPr>
              <w:t>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527" w:type="dxa"/>
            <w:vAlign w:val="top"/>
          </w:tcPr>
          <w:p>
            <w:pPr>
              <w:spacing w:before="29" w:line="216" w:lineRule="auto"/>
              <w:ind w:left="120"/>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收票据</w:t>
            </w:r>
          </w:p>
        </w:tc>
        <w:tc>
          <w:tcPr>
            <w:tcW w:w="1983" w:type="dxa"/>
            <w:vAlign w:val="top"/>
          </w:tcPr>
          <w:p>
            <w:pPr>
              <w:rPr>
                <w:rFonts w:ascii="Arial"/>
                <w:sz w:val="21"/>
              </w:rPr>
            </w:pPr>
          </w:p>
        </w:tc>
        <w:tc>
          <w:tcPr>
            <w:tcW w:w="45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27" w:type="dxa"/>
            <w:vAlign w:val="top"/>
          </w:tcPr>
          <w:p>
            <w:pPr>
              <w:spacing w:before="30" w:line="218" w:lineRule="auto"/>
              <w:ind w:left="119"/>
              <w:rPr>
                <w:rFonts w:ascii="宋体" w:hAnsi="宋体" w:eastAsia="宋体" w:cs="宋体"/>
                <w:sz w:val="21"/>
                <w:szCs w:val="21"/>
              </w:rPr>
            </w:pPr>
            <w:r>
              <w:rPr>
                <w:rFonts w:ascii="宋体" w:hAnsi="宋体" w:eastAsia="宋体" w:cs="宋体"/>
                <w:spacing w:val="-2"/>
                <w:sz w:val="21"/>
                <w:szCs w:val="21"/>
              </w:rPr>
              <w:t>存</w:t>
            </w:r>
            <w:r>
              <w:rPr>
                <w:rFonts w:ascii="宋体" w:hAnsi="宋体" w:eastAsia="宋体" w:cs="宋体"/>
                <w:spacing w:val="-1"/>
                <w:sz w:val="21"/>
                <w:szCs w:val="21"/>
              </w:rPr>
              <w:t>货</w:t>
            </w:r>
          </w:p>
        </w:tc>
        <w:tc>
          <w:tcPr>
            <w:tcW w:w="1983" w:type="dxa"/>
            <w:vAlign w:val="top"/>
          </w:tcPr>
          <w:p>
            <w:pPr>
              <w:rPr>
                <w:rFonts w:ascii="Arial"/>
                <w:sz w:val="21"/>
              </w:rPr>
            </w:pPr>
          </w:p>
        </w:tc>
        <w:tc>
          <w:tcPr>
            <w:tcW w:w="45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527" w:type="dxa"/>
            <w:vAlign w:val="top"/>
          </w:tcPr>
          <w:p>
            <w:pPr>
              <w:spacing w:before="30" w:line="215" w:lineRule="auto"/>
              <w:ind w:left="138"/>
              <w:rPr>
                <w:rFonts w:ascii="宋体" w:hAnsi="宋体" w:eastAsia="宋体" w:cs="宋体"/>
                <w:sz w:val="21"/>
                <w:szCs w:val="21"/>
              </w:rPr>
            </w:pPr>
            <w:r>
              <w:rPr>
                <w:rFonts w:ascii="宋体" w:hAnsi="宋体" w:eastAsia="宋体" w:cs="宋体"/>
                <w:spacing w:val="-8"/>
                <w:sz w:val="21"/>
                <w:szCs w:val="21"/>
              </w:rPr>
              <w:t>固</w:t>
            </w:r>
            <w:r>
              <w:rPr>
                <w:rFonts w:ascii="宋体" w:hAnsi="宋体" w:eastAsia="宋体" w:cs="宋体"/>
                <w:spacing w:val="-5"/>
                <w:sz w:val="21"/>
                <w:szCs w:val="21"/>
              </w:rPr>
              <w:t>定资产</w:t>
            </w:r>
          </w:p>
        </w:tc>
        <w:tc>
          <w:tcPr>
            <w:tcW w:w="1983" w:type="dxa"/>
            <w:vAlign w:val="top"/>
          </w:tcPr>
          <w:p>
            <w:pPr>
              <w:rPr>
                <w:rFonts w:ascii="Arial"/>
                <w:sz w:val="21"/>
              </w:rPr>
            </w:pPr>
          </w:p>
        </w:tc>
        <w:tc>
          <w:tcPr>
            <w:tcW w:w="45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527" w:type="dxa"/>
            <w:vAlign w:val="top"/>
          </w:tcPr>
          <w:p>
            <w:pPr>
              <w:spacing w:before="34" w:line="216" w:lineRule="auto"/>
              <w:ind w:left="122"/>
              <w:rPr>
                <w:rFonts w:ascii="宋体" w:hAnsi="宋体" w:eastAsia="宋体" w:cs="宋体"/>
                <w:sz w:val="21"/>
                <w:szCs w:val="21"/>
              </w:rPr>
            </w:pPr>
            <w:r>
              <w:rPr>
                <w:rFonts w:ascii="宋体" w:hAnsi="宋体" w:eastAsia="宋体" w:cs="宋体"/>
                <w:spacing w:val="-2"/>
                <w:sz w:val="21"/>
                <w:szCs w:val="21"/>
              </w:rPr>
              <w:t>无形资</w:t>
            </w:r>
            <w:r>
              <w:rPr>
                <w:rFonts w:ascii="宋体" w:hAnsi="宋体" w:eastAsia="宋体" w:cs="宋体"/>
                <w:spacing w:val="-1"/>
                <w:sz w:val="21"/>
                <w:szCs w:val="21"/>
              </w:rPr>
              <w:t>产</w:t>
            </w:r>
          </w:p>
        </w:tc>
        <w:tc>
          <w:tcPr>
            <w:tcW w:w="1983" w:type="dxa"/>
            <w:vAlign w:val="top"/>
          </w:tcPr>
          <w:p>
            <w:pPr>
              <w:rPr>
                <w:rFonts w:ascii="Arial"/>
                <w:sz w:val="21"/>
              </w:rPr>
            </w:pPr>
          </w:p>
        </w:tc>
        <w:tc>
          <w:tcPr>
            <w:tcW w:w="45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527" w:type="dxa"/>
            <w:tcBorders>
              <w:left w:val="single" w:color="000000" w:sz="4" w:space="0"/>
              <w:right w:val="single" w:color="000000" w:sz="4" w:space="0"/>
            </w:tcBorders>
            <w:vAlign w:val="top"/>
          </w:tcPr>
          <w:p>
            <w:pPr>
              <w:spacing w:before="171" w:line="220" w:lineRule="auto"/>
              <w:ind w:left="123"/>
              <w:rPr>
                <w:rFonts w:ascii="宋体" w:hAnsi="宋体" w:eastAsia="宋体" w:cs="宋体"/>
                <w:sz w:val="21"/>
                <w:szCs w:val="21"/>
              </w:rPr>
            </w:pPr>
            <w:r>
              <w:rPr>
                <w:rFonts w:ascii="宋体" w:hAnsi="宋体" w:eastAsia="宋体" w:cs="宋体"/>
                <w:spacing w:val="-6"/>
                <w:sz w:val="21"/>
                <w:szCs w:val="21"/>
              </w:rPr>
              <w:t>货</w:t>
            </w:r>
            <w:r>
              <w:rPr>
                <w:rFonts w:ascii="宋体" w:hAnsi="宋体" w:eastAsia="宋体" w:cs="宋体"/>
                <w:spacing w:val="-4"/>
                <w:sz w:val="21"/>
                <w:szCs w:val="21"/>
              </w:rPr>
              <w:t>币资金-其他货币资金</w:t>
            </w:r>
          </w:p>
        </w:tc>
        <w:tc>
          <w:tcPr>
            <w:tcW w:w="1983" w:type="dxa"/>
            <w:tcBorders>
              <w:left w:val="single" w:color="000000" w:sz="4" w:space="0"/>
              <w:right w:val="single" w:color="000000" w:sz="4" w:space="0"/>
            </w:tcBorders>
            <w:vAlign w:val="top"/>
          </w:tcPr>
          <w:p>
            <w:pPr>
              <w:spacing w:before="47" w:line="201" w:lineRule="auto"/>
              <w:ind w:left="666"/>
              <w:rPr>
                <w:rFonts w:ascii="宋体" w:hAnsi="宋体" w:eastAsia="宋体" w:cs="宋体"/>
                <w:sz w:val="21"/>
                <w:szCs w:val="21"/>
              </w:rPr>
            </w:pPr>
            <w:r>
              <w:rPr>
                <w:rFonts w:ascii="宋体" w:hAnsi="宋体" w:eastAsia="宋体" w:cs="宋体"/>
                <w:spacing w:val="-20"/>
                <w:sz w:val="21"/>
                <w:szCs w:val="21"/>
              </w:rPr>
              <w:t>3</w:t>
            </w:r>
            <w:r>
              <w:rPr>
                <w:rFonts w:ascii="宋体" w:hAnsi="宋体" w:eastAsia="宋体" w:cs="宋体"/>
                <w:spacing w:val="-12"/>
                <w:sz w:val="21"/>
                <w:szCs w:val="21"/>
              </w:rPr>
              <w:t>0,000,000.00</w:t>
            </w:r>
          </w:p>
        </w:tc>
        <w:tc>
          <w:tcPr>
            <w:tcW w:w="4541" w:type="dxa"/>
            <w:tcBorders>
              <w:left w:val="single" w:color="000000" w:sz="4" w:space="0"/>
              <w:right w:val="single" w:color="000000" w:sz="4" w:space="0"/>
            </w:tcBorders>
            <w:vAlign w:val="top"/>
          </w:tcPr>
          <w:p>
            <w:pPr>
              <w:spacing w:before="34" w:line="228" w:lineRule="auto"/>
              <w:ind w:left="116" w:right="107"/>
              <w:rPr>
                <w:rFonts w:ascii="宋体" w:hAnsi="宋体" w:eastAsia="宋体" w:cs="宋体"/>
                <w:sz w:val="21"/>
                <w:szCs w:val="21"/>
              </w:rPr>
            </w:pPr>
            <w:r>
              <w:rPr>
                <w:rFonts w:ascii="宋体" w:hAnsi="宋体" w:eastAsia="宋体" w:cs="宋体"/>
                <w:spacing w:val="1"/>
                <w:sz w:val="21"/>
                <w:szCs w:val="21"/>
              </w:rPr>
              <w:t>渤</w:t>
            </w:r>
            <w:r>
              <w:rPr>
                <w:rFonts w:ascii="宋体" w:hAnsi="宋体" w:eastAsia="宋体" w:cs="宋体"/>
                <w:sz w:val="21"/>
                <w:szCs w:val="21"/>
              </w:rPr>
              <w:t xml:space="preserve">海银行的3,000万存单质押担保的银行汇票保 </w:t>
            </w:r>
            <w:r>
              <w:rPr>
                <w:rFonts w:ascii="宋体" w:hAnsi="宋体" w:eastAsia="宋体" w:cs="宋体"/>
                <w:spacing w:val="-2"/>
                <w:sz w:val="21"/>
                <w:szCs w:val="21"/>
              </w:rPr>
              <w:t>证</w:t>
            </w:r>
            <w:r>
              <w:rPr>
                <w:rFonts w:ascii="宋体" w:hAnsi="宋体" w:eastAsia="宋体" w:cs="宋体"/>
                <w:spacing w:val="-1"/>
                <w:sz w:val="21"/>
                <w:szCs w:val="21"/>
              </w:rPr>
              <w:t>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527" w:type="dxa"/>
            <w:tcBorders>
              <w:left w:val="single" w:color="000000" w:sz="4" w:space="0"/>
              <w:right w:val="single" w:color="000000" w:sz="4" w:space="0"/>
            </w:tcBorders>
            <w:vAlign w:val="top"/>
          </w:tcPr>
          <w:p>
            <w:pPr>
              <w:spacing w:before="38" w:line="215" w:lineRule="auto"/>
              <w:ind w:left="119"/>
              <w:rPr>
                <w:rFonts w:ascii="宋体" w:hAnsi="宋体" w:eastAsia="宋体" w:cs="宋体"/>
                <w:sz w:val="21"/>
                <w:szCs w:val="21"/>
              </w:rPr>
            </w:pPr>
            <w:r>
              <w:rPr>
                <w:rFonts w:ascii="宋体" w:hAnsi="宋体" w:eastAsia="宋体" w:cs="宋体"/>
                <w:spacing w:val="-2"/>
                <w:sz w:val="21"/>
                <w:szCs w:val="21"/>
              </w:rPr>
              <w:t>预付</w:t>
            </w:r>
            <w:r>
              <w:rPr>
                <w:rFonts w:ascii="宋体" w:hAnsi="宋体" w:eastAsia="宋体" w:cs="宋体"/>
                <w:spacing w:val="-1"/>
                <w:sz w:val="21"/>
                <w:szCs w:val="21"/>
              </w:rPr>
              <w:t>款保函</w:t>
            </w:r>
          </w:p>
        </w:tc>
        <w:tc>
          <w:tcPr>
            <w:tcW w:w="1983" w:type="dxa"/>
            <w:tcBorders>
              <w:left w:val="single" w:color="000000" w:sz="4" w:space="0"/>
              <w:right w:val="single" w:color="000000" w:sz="4" w:space="0"/>
            </w:tcBorders>
            <w:vAlign w:val="top"/>
          </w:tcPr>
          <w:p>
            <w:pPr>
              <w:spacing w:before="51" w:line="201" w:lineRule="auto"/>
              <w:ind w:left="928"/>
              <w:rPr>
                <w:rFonts w:ascii="宋体" w:hAnsi="宋体" w:eastAsia="宋体" w:cs="宋体"/>
                <w:sz w:val="21"/>
                <w:szCs w:val="21"/>
              </w:rPr>
            </w:pPr>
            <w:r>
              <w:rPr>
                <w:rFonts w:ascii="宋体" w:hAnsi="宋体" w:eastAsia="宋体" w:cs="宋体"/>
                <w:spacing w:val="-15"/>
                <w:sz w:val="21"/>
                <w:szCs w:val="21"/>
              </w:rPr>
              <w:t>3</w:t>
            </w:r>
            <w:r>
              <w:rPr>
                <w:rFonts w:ascii="宋体" w:hAnsi="宋体" w:eastAsia="宋体" w:cs="宋体"/>
                <w:spacing w:val="-10"/>
                <w:sz w:val="21"/>
                <w:szCs w:val="21"/>
              </w:rPr>
              <w:t>01,294.82</w:t>
            </w:r>
          </w:p>
        </w:tc>
        <w:tc>
          <w:tcPr>
            <w:tcW w:w="4541" w:type="dxa"/>
            <w:tcBorders>
              <w:left w:val="single" w:color="000000" w:sz="4" w:space="0"/>
              <w:right w:val="single" w:color="000000" w:sz="4" w:space="0"/>
            </w:tcBorders>
            <w:vAlign w:val="top"/>
          </w:tcPr>
          <w:p>
            <w:pPr>
              <w:spacing w:before="38" w:line="215" w:lineRule="auto"/>
              <w:ind w:left="119"/>
              <w:rPr>
                <w:rFonts w:ascii="宋体" w:hAnsi="宋体" w:eastAsia="宋体" w:cs="宋体"/>
                <w:sz w:val="21"/>
                <w:szCs w:val="21"/>
              </w:rPr>
            </w:pPr>
            <w:r>
              <w:rPr>
                <w:rFonts w:ascii="宋体" w:hAnsi="宋体" w:eastAsia="宋体" w:cs="宋体"/>
                <w:spacing w:val="-2"/>
                <w:sz w:val="21"/>
                <w:szCs w:val="21"/>
              </w:rPr>
              <w:t>履约保</w:t>
            </w:r>
            <w:r>
              <w:rPr>
                <w:rFonts w:ascii="宋体" w:hAnsi="宋体" w:eastAsia="宋体" w:cs="宋体"/>
                <w:spacing w:val="-1"/>
                <w:sz w:val="21"/>
                <w:szCs w:val="21"/>
              </w:rPr>
              <w:t>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527" w:type="dxa"/>
            <w:tcBorders>
              <w:left w:val="single" w:color="000000" w:sz="4" w:space="0"/>
              <w:right w:val="single" w:color="000000" w:sz="4" w:space="0"/>
            </w:tcBorders>
            <w:vAlign w:val="top"/>
          </w:tcPr>
          <w:p>
            <w:pPr>
              <w:spacing w:before="36" w:line="216" w:lineRule="auto"/>
              <w:ind w:left="119"/>
              <w:rPr>
                <w:rFonts w:ascii="宋体" w:hAnsi="宋体" w:eastAsia="宋体" w:cs="宋体"/>
                <w:sz w:val="21"/>
                <w:szCs w:val="21"/>
              </w:rPr>
            </w:pPr>
            <w:r>
              <w:rPr>
                <w:rFonts w:ascii="宋体" w:hAnsi="宋体" w:eastAsia="宋体" w:cs="宋体"/>
                <w:spacing w:val="-2"/>
                <w:sz w:val="21"/>
                <w:szCs w:val="21"/>
              </w:rPr>
              <w:t>其他</w:t>
            </w:r>
          </w:p>
        </w:tc>
        <w:tc>
          <w:tcPr>
            <w:tcW w:w="1983" w:type="dxa"/>
            <w:tcBorders>
              <w:left w:val="single" w:color="000000" w:sz="4" w:space="0"/>
              <w:right w:val="single" w:color="000000" w:sz="4" w:space="0"/>
            </w:tcBorders>
            <w:vAlign w:val="top"/>
          </w:tcPr>
          <w:p>
            <w:pPr>
              <w:spacing w:before="49" w:line="201" w:lineRule="auto"/>
              <w:ind w:left="1049"/>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3"/>
                <w:sz w:val="21"/>
                <w:szCs w:val="21"/>
              </w:rPr>
              <w:t>0,760.84</w:t>
            </w:r>
          </w:p>
        </w:tc>
        <w:tc>
          <w:tcPr>
            <w:tcW w:w="45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527" w:type="dxa"/>
            <w:vAlign w:val="top"/>
          </w:tcPr>
          <w:p>
            <w:pPr>
              <w:spacing w:before="36" w:line="222" w:lineRule="auto"/>
              <w:ind w:left="1059"/>
              <w:rPr>
                <w:rFonts w:ascii="宋体" w:hAnsi="宋体" w:eastAsia="宋体" w:cs="宋体"/>
                <w:sz w:val="21"/>
                <w:szCs w:val="21"/>
              </w:rPr>
            </w:pPr>
            <w:r>
              <w:rPr>
                <w:rFonts w:ascii="宋体" w:hAnsi="宋体" w:eastAsia="宋体" w:cs="宋体"/>
                <w:spacing w:val="-2"/>
                <w:sz w:val="21"/>
                <w:szCs w:val="21"/>
              </w:rPr>
              <w:t>合计</w:t>
            </w:r>
          </w:p>
        </w:tc>
        <w:tc>
          <w:tcPr>
            <w:tcW w:w="1983" w:type="dxa"/>
            <w:vAlign w:val="top"/>
          </w:tcPr>
          <w:p>
            <w:pPr>
              <w:spacing w:before="50" w:line="201" w:lineRule="auto"/>
              <w:ind w:left="663"/>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4,680,305.66</w:t>
            </w:r>
          </w:p>
        </w:tc>
        <w:tc>
          <w:tcPr>
            <w:tcW w:w="4541" w:type="dxa"/>
            <w:vAlign w:val="top"/>
          </w:tcPr>
          <w:p>
            <w:pPr>
              <w:rPr>
                <w:rFonts w:ascii="Arial"/>
                <w:sz w:val="21"/>
              </w:rPr>
            </w:pPr>
          </w:p>
        </w:tc>
      </w:tr>
    </w:tbl>
    <w:p>
      <w:pPr>
        <w:spacing w:before="89" w:line="221" w:lineRule="auto"/>
        <w:ind w:left="129"/>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82" w:line="249" w:lineRule="auto"/>
        <w:ind w:left="128" w:right="103" w:firstLine="419"/>
        <w:rPr>
          <w:rFonts w:ascii="宋体" w:hAnsi="宋体" w:eastAsia="宋体" w:cs="宋体"/>
          <w:sz w:val="21"/>
          <w:szCs w:val="21"/>
        </w:rPr>
      </w:pPr>
      <w:r>
        <w:rPr>
          <w:rFonts w:ascii="宋体" w:hAnsi="宋体" w:eastAsia="宋体" w:cs="宋体"/>
          <w:spacing w:val="-5"/>
          <w:sz w:val="21"/>
          <w:szCs w:val="21"/>
        </w:rPr>
        <w:t>截止 2021 年 12 月 31 日，本公司以人民币(或其他原币) 3,000.00 万元银行大额存单为</w:t>
      </w:r>
      <w:r>
        <w:rPr>
          <w:rFonts w:ascii="宋体" w:hAnsi="宋体" w:eastAsia="宋体" w:cs="宋体"/>
          <w:spacing w:val="-2"/>
          <w:sz w:val="21"/>
          <w:szCs w:val="21"/>
        </w:rPr>
        <w:t>质</w:t>
      </w:r>
      <w:r>
        <w:rPr>
          <w:rFonts w:ascii="宋体" w:hAnsi="宋体" w:eastAsia="宋体" w:cs="宋体"/>
          <w:sz w:val="21"/>
          <w:szCs w:val="21"/>
        </w:rPr>
        <w:t xml:space="preserve"> </w:t>
      </w:r>
      <w:r>
        <w:rPr>
          <w:rFonts w:ascii="宋体" w:hAnsi="宋体" w:eastAsia="宋体" w:cs="宋体"/>
          <w:spacing w:val="-16"/>
          <w:sz w:val="21"/>
          <w:szCs w:val="21"/>
        </w:rPr>
        <w:t>押</w:t>
      </w:r>
      <w:r>
        <w:rPr>
          <w:rFonts w:ascii="宋体" w:hAnsi="宋体" w:eastAsia="宋体" w:cs="宋体"/>
          <w:spacing w:val="-10"/>
          <w:sz w:val="21"/>
          <w:szCs w:val="21"/>
        </w:rPr>
        <w:t>， 取得人民币 3,000.00 万元的银行承兑汇票。截止报告日， 该大额存单已解押， 且银行承兑汇</w:t>
      </w:r>
      <w:r>
        <w:rPr>
          <w:rFonts w:ascii="宋体" w:hAnsi="宋体" w:eastAsia="宋体" w:cs="宋体"/>
          <w:sz w:val="21"/>
          <w:szCs w:val="21"/>
        </w:rPr>
        <w:t xml:space="preserve"> </w:t>
      </w:r>
      <w:r>
        <w:rPr>
          <w:rFonts w:ascii="宋体" w:hAnsi="宋体" w:eastAsia="宋体" w:cs="宋体"/>
          <w:spacing w:val="-3"/>
          <w:sz w:val="21"/>
          <w:szCs w:val="21"/>
        </w:rPr>
        <w:t>票已到期承兑。</w:t>
      </w:r>
    </w:p>
    <w:p>
      <w:pPr>
        <w:spacing w:before="282" w:line="220" w:lineRule="auto"/>
        <w:ind w:left="129"/>
        <w:rPr>
          <w:rFonts w:ascii="宋体" w:hAnsi="宋体" w:eastAsia="宋体" w:cs="宋体"/>
          <w:sz w:val="21"/>
          <w:szCs w:val="21"/>
        </w:rPr>
      </w:pPr>
      <w:r>
        <w:rPr>
          <w:rFonts w:ascii="宋体" w:hAnsi="宋体" w:eastAsia="宋体" w:cs="宋体"/>
          <w:spacing w:val="-17"/>
          <w:sz w:val="21"/>
          <w:szCs w:val="21"/>
          <w14:textOutline w14:w="3831" w14:cap="flat" w14:cmpd="sng">
            <w14:solidFill>
              <w14:srgbClr w14:val="000000"/>
            </w14:solidFill>
            <w14:prstDash w14:val="solid"/>
            <w14:miter w14:val="0"/>
          </w14:textOutline>
        </w:rPr>
        <w:t>8</w:t>
      </w:r>
      <w:r>
        <w:rPr>
          <w:rFonts w:ascii="宋体" w:hAnsi="宋体" w:eastAsia="宋体" w:cs="宋体"/>
          <w:spacing w:val="-10"/>
          <w:sz w:val="21"/>
          <w:szCs w:val="21"/>
          <w14:textOutline w14:w="3831" w14:cap="flat" w14:cmpd="sng">
            <w14:solidFill>
              <w14:srgbClr w14:val="000000"/>
            </w14:solidFill>
            <w14:prstDash w14:val="solid"/>
            <w14:miter w14:val="0"/>
          </w14:textOutline>
        </w:rPr>
        <w:t>0、</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0"/>
          </w14:textOutline>
        </w:rPr>
        <w:t>外币货币性项目</w:t>
      </w:r>
    </w:p>
    <w:p>
      <w:pPr>
        <w:spacing w:before="84" w:line="223" w:lineRule="auto"/>
        <w:ind w:left="165"/>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2"/>
          <w:sz w:val="21"/>
          <w:szCs w:val="21"/>
          <w14:textOutline w14:w="3831" w14:cap="flat" w14:cmpd="sng">
            <w14:solidFill>
              <w14:srgbClr w14:val="000000"/>
            </w14:solidFill>
            <w14:prstDash w14:val="solid"/>
            <w14:miter w14:val="0"/>
          </w14:textOutline>
        </w:rPr>
        <w:t>外币货币性项目</w:t>
      </w:r>
    </w:p>
    <w:p>
      <w:pPr>
        <w:spacing w:before="62" w:line="235" w:lineRule="auto"/>
        <w:ind w:left="128"/>
        <w:rPr>
          <w:rFonts w:ascii="宋体" w:hAnsi="宋体" w:eastAsia="宋体" w:cs="宋体"/>
          <w:sz w:val="21"/>
          <w:szCs w:val="21"/>
        </w:rPr>
      </w:pPr>
      <w:r>
        <w:rPr>
          <w:rFonts w:ascii="宋体" w:hAnsi="宋体" w:eastAsia="宋体" w:cs="宋体"/>
          <w:spacing w:val="-23"/>
          <w:sz w:val="21"/>
          <w:szCs w:val="21"/>
        </w:rPr>
        <w:t>√适用 口不适用</w:t>
      </w:r>
    </w:p>
    <w:p>
      <w:pPr>
        <w:spacing w:before="21" w:line="221" w:lineRule="auto"/>
        <w:ind w:right="96"/>
        <w:jc w:val="right"/>
        <w:rPr>
          <w:rFonts w:ascii="宋体" w:hAnsi="宋体" w:eastAsia="宋体" w:cs="宋体"/>
          <w:sz w:val="21"/>
          <w:szCs w:val="21"/>
        </w:rPr>
      </w:pPr>
      <w:r>
        <w:rPr>
          <w:rFonts w:ascii="宋体" w:hAnsi="宋体" w:eastAsia="宋体" w:cs="宋体"/>
          <w:spacing w:val="-24"/>
          <w:sz w:val="21"/>
          <w:szCs w:val="21"/>
        </w:rPr>
        <w:t>单</w:t>
      </w:r>
      <w:r>
        <w:rPr>
          <w:rFonts w:ascii="宋体" w:hAnsi="宋体" w:eastAsia="宋体" w:cs="宋体"/>
          <w:spacing w:val="-20"/>
          <w:sz w:val="21"/>
          <w:szCs w:val="21"/>
        </w:rPr>
        <w:t>位： 元</w:t>
      </w:r>
    </w:p>
    <w:p>
      <w:pPr>
        <w:sectPr>
          <w:headerReference r:id="rId136" w:type="default"/>
          <w:footerReference r:id="rId137" w:type="default"/>
          <w:pgSz w:w="11907" w:h="16839"/>
          <w:pgMar w:top="1392" w:right="1166" w:bottom="1395" w:left="1678" w:header="856" w:footer="1191" w:gutter="0"/>
          <w:cols w:space="720" w:num="1"/>
        </w:sectPr>
      </w:pPr>
    </w:p>
    <w:p>
      <w:pPr>
        <w:spacing w:line="132"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7"/>
        <w:gridCol w:w="3888"/>
        <w:gridCol w:w="1320"/>
        <w:gridCol w:w="16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157" w:type="dxa"/>
            <w:vAlign w:val="top"/>
          </w:tcPr>
          <w:p>
            <w:pPr>
              <w:spacing w:before="171" w:line="221" w:lineRule="auto"/>
              <w:ind w:left="877"/>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888" w:type="dxa"/>
            <w:vAlign w:val="top"/>
          </w:tcPr>
          <w:p>
            <w:pPr>
              <w:spacing w:before="171" w:line="220" w:lineRule="auto"/>
              <w:ind w:left="1322"/>
              <w:rPr>
                <w:rFonts w:ascii="宋体" w:hAnsi="宋体" w:eastAsia="宋体" w:cs="宋体"/>
                <w:sz w:val="21"/>
                <w:szCs w:val="21"/>
              </w:rPr>
            </w:pPr>
            <w:r>
              <w:rPr>
                <w:rFonts w:ascii="宋体" w:hAnsi="宋体" w:eastAsia="宋体" w:cs="宋体"/>
                <w:spacing w:val="-2"/>
                <w:sz w:val="21"/>
                <w:szCs w:val="21"/>
              </w:rPr>
              <w:t>期末</w:t>
            </w:r>
            <w:r>
              <w:rPr>
                <w:rFonts w:ascii="宋体" w:hAnsi="宋体" w:eastAsia="宋体" w:cs="宋体"/>
                <w:spacing w:val="-1"/>
                <w:sz w:val="21"/>
                <w:szCs w:val="21"/>
              </w:rPr>
              <w:t>外币余额</w:t>
            </w:r>
          </w:p>
        </w:tc>
        <w:tc>
          <w:tcPr>
            <w:tcW w:w="1320" w:type="dxa"/>
            <w:vAlign w:val="top"/>
          </w:tcPr>
          <w:p>
            <w:pPr>
              <w:spacing w:before="171" w:line="221" w:lineRule="auto"/>
              <w:ind w:left="246"/>
              <w:rPr>
                <w:rFonts w:ascii="宋体" w:hAnsi="宋体" w:eastAsia="宋体" w:cs="宋体"/>
                <w:sz w:val="21"/>
                <w:szCs w:val="21"/>
              </w:rPr>
            </w:pPr>
            <w:r>
              <w:rPr>
                <w:rFonts w:ascii="宋体" w:hAnsi="宋体" w:eastAsia="宋体" w:cs="宋体"/>
                <w:spacing w:val="-2"/>
                <w:sz w:val="21"/>
                <w:szCs w:val="21"/>
              </w:rPr>
              <w:t>折算汇</w:t>
            </w:r>
            <w:r>
              <w:rPr>
                <w:rFonts w:ascii="宋体" w:hAnsi="宋体" w:eastAsia="宋体" w:cs="宋体"/>
                <w:spacing w:val="-1"/>
                <w:sz w:val="21"/>
                <w:szCs w:val="21"/>
              </w:rPr>
              <w:t>率</w:t>
            </w:r>
          </w:p>
        </w:tc>
        <w:tc>
          <w:tcPr>
            <w:tcW w:w="1689" w:type="dxa"/>
            <w:vAlign w:val="top"/>
          </w:tcPr>
          <w:p>
            <w:pPr>
              <w:spacing w:before="37" w:line="228" w:lineRule="auto"/>
              <w:ind w:left="638" w:right="105" w:hanging="523"/>
              <w:rPr>
                <w:rFonts w:ascii="宋体" w:hAnsi="宋体" w:eastAsia="宋体" w:cs="宋体"/>
                <w:sz w:val="21"/>
                <w:szCs w:val="21"/>
              </w:rPr>
            </w:pPr>
            <w:r>
              <w:rPr>
                <w:rFonts w:ascii="宋体" w:hAnsi="宋体" w:eastAsia="宋体" w:cs="宋体"/>
                <w:spacing w:val="-2"/>
                <w:sz w:val="21"/>
                <w:szCs w:val="21"/>
              </w:rPr>
              <w:t>期</w:t>
            </w:r>
            <w:r>
              <w:rPr>
                <w:rFonts w:ascii="宋体" w:hAnsi="宋体" w:eastAsia="宋体" w:cs="宋体"/>
                <w:spacing w:val="-1"/>
                <w:sz w:val="21"/>
                <w:szCs w:val="21"/>
              </w:rPr>
              <w:t>末折算人民币</w:t>
            </w:r>
            <w:r>
              <w:rPr>
                <w:rFonts w:ascii="宋体" w:hAnsi="宋体" w:eastAsia="宋体" w:cs="宋体"/>
                <w:sz w:val="21"/>
                <w:szCs w:val="21"/>
              </w:rPr>
              <w:t xml:space="preserve"> </w:t>
            </w:r>
            <w:r>
              <w:rPr>
                <w:rFonts w:ascii="宋体" w:hAnsi="宋体" w:eastAsia="宋体" w:cs="宋体"/>
                <w:spacing w:val="-2"/>
                <w:sz w:val="21"/>
                <w:szCs w:val="21"/>
              </w:rPr>
              <w:t>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157" w:type="dxa"/>
            <w:vAlign w:val="top"/>
          </w:tcPr>
          <w:p>
            <w:pPr>
              <w:spacing w:before="30" w:line="215" w:lineRule="auto"/>
              <w:ind w:left="121"/>
              <w:rPr>
                <w:rFonts w:ascii="宋体" w:hAnsi="宋体" w:eastAsia="宋体" w:cs="宋体"/>
                <w:sz w:val="21"/>
                <w:szCs w:val="21"/>
              </w:rPr>
            </w:pPr>
            <w:r>
              <w:rPr>
                <w:rFonts w:ascii="宋体" w:hAnsi="宋体" w:eastAsia="宋体" w:cs="宋体"/>
                <w:spacing w:val="-4"/>
                <w:sz w:val="21"/>
                <w:szCs w:val="21"/>
              </w:rPr>
              <w:t>货</w:t>
            </w:r>
            <w:r>
              <w:rPr>
                <w:rFonts w:ascii="宋体" w:hAnsi="宋体" w:eastAsia="宋体" w:cs="宋体"/>
                <w:spacing w:val="-2"/>
                <w:sz w:val="21"/>
                <w:szCs w:val="21"/>
              </w:rPr>
              <w:t>币资金</w:t>
            </w:r>
          </w:p>
        </w:tc>
        <w:tc>
          <w:tcPr>
            <w:tcW w:w="3888" w:type="dxa"/>
            <w:vAlign w:val="top"/>
          </w:tcPr>
          <w:p>
            <w:pPr>
              <w:spacing w:before="135" w:line="140" w:lineRule="exact"/>
              <w:ind w:right="95"/>
              <w:jc w:val="right"/>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1320" w:type="dxa"/>
            <w:vAlign w:val="top"/>
          </w:tcPr>
          <w:p>
            <w:pPr>
              <w:spacing w:before="135" w:line="140" w:lineRule="exact"/>
              <w:ind w:left="1148"/>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157" w:type="dxa"/>
            <w:vAlign w:val="top"/>
          </w:tcPr>
          <w:p>
            <w:pPr>
              <w:spacing w:before="31" w:line="217" w:lineRule="auto"/>
              <w:ind w:left="116"/>
              <w:rPr>
                <w:rFonts w:ascii="宋体" w:hAnsi="宋体" w:eastAsia="宋体" w:cs="宋体"/>
                <w:sz w:val="21"/>
                <w:szCs w:val="21"/>
              </w:rPr>
            </w:pPr>
            <w:r>
              <w:rPr>
                <w:rFonts w:ascii="宋体" w:hAnsi="宋体" w:eastAsia="宋体" w:cs="宋体"/>
                <w:spacing w:val="-22"/>
                <w:sz w:val="21"/>
                <w:szCs w:val="21"/>
              </w:rPr>
              <w:t>其</w:t>
            </w:r>
            <w:r>
              <w:rPr>
                <w:rFonts w:ascii="宋体" w:hAnsi="宋体" w:eastAsia="宋体" w:cs="宋体"/>
                <w:spacing w:val="-17"/>
                <w:sz w:val="21"/>
                <w:szCs w:val="21"/>
              </w:rPr>
              <w:t>中： 美元</w:t>
            </w:r>
          </w:p>
        </w:tc>
        <w:tc>
          <w:tcPr>
            <w:tcW w:w="3888" w:type="dxa"/>
            <w:vAlign w:val="top"/>
          </w:tcPr>
          <w:p>
            <w:pPr>
              <w:rPr>
                <w:rFonts w:ascii="Arial"/>
                <w:sz w:val="21"/>
              </w:rPr>
            </w:pPr>
          </w:p>
        </w:tc>
        <w:tc>
          <w:tcPr>
            <w:tcW w:w="1320"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157" w:type="dxa"/>
            <w:vAlign w:val="top"/>
          </w:tcPr>
          <w:p>
            <w:pPr>
              <w:spacing w:before="31" w:line="214" w:lineRule="auto"/>
              <w:ind w:left="116"/>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收账款</w:t>
            </w:r>
          </w:p>
        </w:tc>
        <w:tc>
          <w:tcPr>
            <w:tcW w:w="3888" w:type="dxa"/>
            <w:vAlign w:val="top"/>
          </w:tcPr>
          <w:p>
            <w:pPr>
              <w:spacing w:before="136" w:line="138" w:lineRule="exact"/>
              <w:ind w:right="95"/>
              <w:jc w:val="right"/>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1320" w:type="dxa"/>
            <w:vAlign w:val="top"/>
          </w:tcPr>
          <w:p>
            <w:pPr>
              <w:spacing w:before="136" w:line="138" w:lineRule="exact"/>
              <w:ind w:left="1148"/>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157" w:type="dxa"/>
            <w:vAlign w:val="top"/>
          </w:tcPr>
          <w:p>
            <w:pPr>
              <w:spacing w:before="34" w:line="214" w:lineRule="auto"/>
              <w:ind w:left="116"/>
              <w:rPr>
                <w:rFonts w:ascii="宋体" w:hAnsi="宋体" w:eastAsia="宋体" w:cs="宋体"/>
                <w:sz w:val="21"/>
                <w:szCs w:val="21"/>
              </w:rPr>
            </w:pPr>
            <w:r>
              <w:rPr>
                <w:rFonts w:ascii="宋体" w:hAnsi="宋体" w:eastAsia="宋体" w:cs="宋体"/>
                <w:spacing w:val="-22"/>
                <w:sz w:val="21"/>
                <w:szCs w:val="21"/>
              </w:rPr>
              <w:t>其</w:t>
            </w:r>
            <w:r>
              <w:rPr>
                <w:rFonts w:ascii="宋体" w:hAnsi="宋体" w:eastAsia="宋体" w:cs="宋体"/>
                <w:spacing w:val="-17"/>
                <w:sz w:val="21"/>
                <w:szCs w:val="21"/>
              </w:rPr>
              <w:t>中： 美元</w:t>
            </w:r>
          </w:p>
        </w:tc>
        <w:tc>
          <w:tcPr>
            <w:tcW w:w="3888" w:type="dxa"/>
            <w:vAlign w:val="top"/>
          </w:tcPr>
          <w:p>
            <w:pPr>
              <w:spacing w:before="62"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r>
              <w:rPr>
                <w:rFonts w:ascii="Times New Roman" w:hAnsi="Times New Roman" w:eastAsia="Times New Roman" w:cs="Times New Roman"/>
                <w:sz w:val="21"/>
                <w:szCs w:val="21"/>
              </w:rPr>
              <w:t>,894,174.66</w:t>
            </w:r>
          </w:p>
        </w:tc>
        <w:tc>
          <w:tcPr>
            <w:tcW w:w="1320" w:type="dxa"/>
            <w:vAlign w:val="top"/>
          </w:tcPr>
          <w:p>
            <w:pPr>
              <w:spacing w:before="66" w:line="187" w:lineRule="auto"/>
              <w:ind w:left="63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6.375</w:t>
            </w:r>
            <w:r>
              <w:rPr>
                <w:rFonts w:ascii="Times New Roman" w:hAnsi="Times New Roman" w:eastAsia="Times New Roman" w:cs="Times New Roman"/>
                <w:sz w:val="21"/>
                <w:szCs w:val="21"/>
              </w:rPr>
              <w:t>7</w:t>
            </w:r>
          </w:p>
        </w:tc>
        <w:tc>
          <w:tcPr>
            <w:tcW w:w="1689" w:type="dxa"/>
            <w:vAlign w:val="top"/>
          </w:tcPr>
          <w:p>
            <w:pPr>
              <w:spacing w:before="62" w:line="201" w:lineRule="auto"/>
              <w:ind w:left="28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145,9</w:t>
            </w:r>
            <w:r>
              <w:rPr>
                <w:rFonts w:ascii="Times New Roman" w:hAnsi="Times New Roman" w:eastAsia="Times New Roman" w:cs="Times New Roman"/>
                <w:spacing w:val="-1"/>
                <w:sz w:val="21"/>
                <w:szCs w:val="21"/>
              </w:rPr>
              <w:t>66,389.38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157" w:type="dxa"/>
            <w:vAlign w:val="top"/>
          </w:tcPr>
          <w:p>
            <w:pPr>
              <w:spacing w:before="32" w:line="216" w:lineRule="auto"/>
              <w:ind w:left="116"/>
              <w:rPr>
                <w:rFonts w:ascii="宋体" w:hAnsi="宋体" w:eastAsia="宋体" w:cs="宋体"/>
                <w:sz w:val="21"/>
                <w:szCs w:val="21"/>
              </w:rPr>
            </w:pPr>
            <w:r>
              <w:rPr>
                <w:rFonts w:ascii="宋体" w:hAnsi="宋体" w:eastAsia="宋体" w:cs="宋体"/>
                <w:spacing w:val="-2"/>
                <w:sz w:val="21"/>
                <w:szCs w:val="21"/>
              </w:rPr>
              <w:t>长期</w:t>
            </w:r>
            <w:r>
              <w:rPr>
                <w:rFonts w:ascii="宋体" w:hAnsi="宋体" w:eastAsia="宋体" w:cs="宋体"/>
                <w:spacing w:val="-1"/>
                <w:sz w:val="21"/>
                <w:szCs w:val="21"/>
              </w:rPr>
              <w:t>借款</w:t>
            </w:r>
          </w:p>
        </w:tc>
        <w:tc>
          <w:tcPr>
            <w:tcW w:w="3888" w:type="dxa"/>
            <w:vAlign w:val="top"/>
          </w:tcPr>
          <w:p>
            <w:pPr>
              <w:spacing w:before="137" w:line="140" w:lineRule="exact"/>
              <w:ind w:right="95"/>
              <w:jc w:val="right"/>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1320" w:type="dxa"/>
            <w:vAlign w:val="top"/>
          </w:tcPr>
          <w:p>
            <w:pPr>
              <w:spacing w:before="137" w:line="140" w:lineRule="exact"/>
              <w:ind w:left="1148"/>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157" w:type="dxa"/>
            <w:vAlign w:val="top"/>
          </w:tcPr>
          <w:p>
            <w:pPr>
              <w:spacing w:before="32" w:line="213" w:lineRule="auto"/>
              <w:ind w:left="116"/>
              <w:rPr>
                <w:rFonts w:ascii="宋体" w:hAnsi="宋体" w:eastAsia="宋体" w:cs="宋体"/>
                <w:sz w:val="21"/>
                <w:szCs w:val="21"/>
              </w:rPr>
            </w:pPr>
            <w:r>
              <w:rPr>
                <w:rFonts w:ascii="宋体" w:hAnsi="宋体" w:eastAsia="宋体" w:cs="宋体"/>
                <w:spacing w:val="-22"/>
                <w:sz w:val="21"/>
                <w:szCs w:val="21"/>
              </w:rPr>
              <w:t>其</w:t>
            </w:r>
            <w:r>
              <w:rPr>
                <w:rFonts w:ascii="宋体" w:hAnsi="宋体" w:eastAsia="宋体" w:cs="宋体"/>
                <w:spacing w:val="-17"/>
                <w:sz w:val="21"/>
                <w:szCs w:val="21"/>
              </w:rPr>
              <w:t>中： 美元</w:t>
            </w:r>
          </w:p>
        </w:tc>
        <w:tc>
          <w:tcPr>
            <w:tcW w:w="3888" w:type="dxa"/>
            <w:vAlign w:val="top"/>
          </w:tcPr>
          <w:p>
            <w:pPr>
              <w:rPr>
                <w:rFonts w:ascii="Arial"/>
                <w:sz w:val="21"/>
              </w:rPr>
            </w:pPr>
          </w:p>
        </w:tc>
        <w:tc>
          <w:tcPr>
            <w:tcW w:w="1320"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157" w:type="dxa"/>
            <w:vAlign w:val="top"/>
          </w:tcPr>
          <w:p>
            <w:pPr>
              <w:spacing w:before="35" w:line="213" w:lineRule="auto"/>
              <w:ind w:left="116"/>
              <w:rPr>
                <w:rFonts w:ascii="宋体" w:hAnsi="宋体" w:eastAsia="宋体" w:cs="宋体"/>
                <w:sz w:val="21"/>
                <w:szCs w:val="21"/>
              </w:rPr>
            </w:pPr>
            <w:r>
              <w:rPr>
                <w:rFonts w:ascii="宋体" w:hAnsi="宋体" w:eastAsia="宋体" w:cs="宋体"/>
                <w:spacing w:val="-2"/>
                <w:sz w:val="21"/>
                <w:szCs w:val="21"/>
              </w:rPr>
              <w:t>合同</w:t>
            </w:r>
            <w:r>
              <w:rPr>
                <w:rFonts w:ascii="宋体" w:hAnsi="宋体" w:eastAsia="宋体" w:cs="宋体"/>
                <w:spacing w:val="-1"/>
                <w:sz w:val="21"/>
                <w:szCs w:val="21"/>
              </w:rPr>
              <w:t>负债</w:t>
            </w:r>
          </w:p>
        </w:tc>
        <w:tc>
          <w:tcPr>
            <w:tcW w:w="3888" w:type="dxa"/>
            <w:vAlign w:val="top"/>
          </w:tcPr>
          <w:p>
            <w:pPr>
              <w:spacing w:before="155" w:line="123" w:lineRule="exact"/>
              <w:ind w:right="95"/>
              <w:jc w:val="right"/>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1320" w:type="dxa"/>
            <w:vAlign w:val="top"/>
          </w:tcPr>
          <w:p>
            <w:pPr>
              <w:spacing w:before="155" w:line="123" w:lineRule="exact"/>
              <w:ind w:left="1148"/>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157" w:type="dxa"/>
            <w:vAlign w:val="top"/>
          </w:tcPr>
          <w:p>
            <w:pPr>
              <w:spacing w:before="33" w:line="215" w:lineRule="auto"/>
              <w:ind w:left="116"/>
              <w:rPr>
                <w:rFonts w:ascii="宋体" w:hAnsi="宋体" w:eastAsia="宋体" w:cs="宋体"/>
                <w:sz w:val="21"/>
                <w:szCs w:val="21"/>
              </w:rPr>
            </w:pPr>
            <w:r>
              <w:rPr>
                <w:rFonts w:ascii="宋体" w:hAnsi="宋体" w:eastAsia="宋体" w:cs="宋体"/>
                <w:spacing w:val="-22"/>
                <w:sz w:val="21"/>
                <w:szCs w:val="21"/>
              </w:rPr>
              <w:t>其</w:t>
            </w:r>
            <w:r>
              <w:rPr>
                <w:rFonts w:ascii="宋体" w:hAnsi="宋体" w:eastAsia="宋体" w:cs="宋体"/>
                <w:spacing w:val="-17"/>
                <w:sz w:val="21"/>
                <w:szCs w:val="21"/>
              </w:rPr>
              <w:t>中： 美元</w:t>
            </w:r>
          </w:p>
        </w:tc>
        <w:tc>
          <w:tcPr>
            <w:tcW w:w="3888" w:type="dxa"/>
            <w:vAlign w:val="top"/>
          </w:tcPr>
          <w:p>
            <w:pPr>
              <w:spacing w:before="64" w:line="201" w:lineRule="auto"/>
              <w:ind w:right="97"/>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849,84</w:t>
            </w:r>
            <w:r>
              <w:rPr>
                <w:rFonts w:ascii="Times New Roman" w:hAnsi="Times New Roman" w:eastAsia="Times New Roman" w:cs="Times New Roman"/>
                <w:sz w:val="21"/>
                <w:szCs w:val="21"/>
              </w:rPr>
              <w:t>7.50</w:t>
            </w:r>
          </w:p>
        </w:tc>
        <w:tc>
          <w:tcPr>
            <w:tcW w:w="1320" w:type="dxa"/>
            <w:vAlign w:val="top"/>
          </w:tcPr>
          <w:p>
            <w:pPr>
              <w:spacing w:before="67" w:line="187" w:lineRule="auto"/>
              <w:ind w:left="63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6.375</w:t>
            </w:r>
            <w:r>
              <w:rPr>
                <w:rFonts w:ascii="Times New Roman" w:hAnsi="Times New Roman" w:eastAsia="Times New Roman" w:cs="Times New Roman"/>
                <w:sz w:val="21"/>
                <w:szCs w:val="21"/>
              </w:rPr>
              <w:t>7</w:t>
            </w:r>
          </w:p>
        </w:tc>
        <w:tc>
          <w:tcPr>
            <w:tcW w:w="1689" w:type="dxa"/>
            <w:vAlign w:val="top"/>
          </w:tcPr>
          <w:p>
            <w:pPr>
              <w:spacing w:before="64" w:line="201" w:lineRule="auto"/>
              <w:ind w:left="48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5,418,3</w:t>
            </w:r>
            <w:r>
              <w:rPr>
                <w:rFonts w:ascii="Times New Roman" w:hAnsi="Times New Roman" w:eastAsia="Times New Roman" w:cs="Times New Roman"/>
                <w:sz w:val="21"/>
                <w:szCs w:val="21"/>
              </w:rPr>
              <w:t>72.71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157" w:type="dxa"/>
            <w:vAlign w:val="top"/>
          </w:tcPr>
          <w:p>
            <w:pPr>
              <w:spacing w:before="33" w:line="212" w:lineRule="auto"/>
              <w:ind w:left="117"/>
              <w:rPr>
                <w:rFonts w:ascii="宋体" w:hAnsi="宋体" w:eastAsia="宋体" w:cs="宋体"/>
                <w:sz w:val="21"/>
                <w:szCs w:val="21"/>
              </w:rPr>
            </w:pPr>
            <w:r>
              <w:rPr>
                <w:rFonts w:ascii="宋体" w:hAnsi="宋体" w:eastAsia="宋体" w:cs="宋体"/>
                <w:spacing w:val="-2"/>
                <w:sz w:val="21"/>
                <w:szCs w:val="21"/>
              </w:rPr>
              <w:t>预收账</w:t>
            </w:r>
            <w:r>
              <w:rPr>
                <w:rFonts w:ascii="宋体" w:hAnsi="宋体" w:eastAsia="宋体" w:cs="宋体"/>
                <w:spacing w:val="-1"/>
                <w:sz w:val="21"/>
                <w:szCs w:val="21"/>
              </w:rPr>
              <w:t>款</w:t>
            </w:r>
          </w:p>
        </w:tc>
        <w:tc>
          <w:tcPr>
            <w:tcW w:w="3888" w:type="dxa"/>
            <w:vAlign w:val="top"/>
          </w:tcPr>
          <w:p>
            <w:pPr>
              <w:spacing w:before="153" w:line="121" w:lineRule="exact"/>
              <w:ind w:right="95"/>
              <w:jc w:val="right"/>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1320" w:type="dxa"/>
            <w:vAlign w:val="top"/>
          </w:tcPr>
          <w:p>
            <w:pPr>
              <w:spacing w:before="153" w:line="121" w:lineRule="exact"/>
              <w:ind w:left="1148"/>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157" w:type="dxa"/>
            <w:vAlign w:val="top"/>
          </w:tcPr>
          <w:p>
            <w:pPr>
              <w:spacing w:before="35" w:line="218" w:lineRule="auto"/>
              <w:ind w:left="116"/>
              <w:rPr>
                <w:rFonts w:ascii="宋体" w:hAnsi="宋体" w:eastAsia="宋体" w:cs="宋体"/>
                <w:sz w:val="21"/>
                <w:szCs w:val="21"/>
              </w:rPr>
            </w:pPr>
            <w:r>
              <w:rPr>
                <w:rFonts w:ascii="宋体" w:hAnsi="宋体" w:eastAsia="宋体" w:cs="宋体"/>
                <w:spacing w:val="-22"/>
                <w:sz w:val="21"/>
                <w:szCs w:val="21"/>
              </w:rPr>
              <w:t>其</w:t>
            </w:r>
            <w:r>
              <w:rPr>
                <w:rFonts w:ascii="宋体" w:hAnsi="宋体" w:eastAsia="宋体" w:cs="宋体"/>
                <w:spacing w:val="-17"/>
                <w:sz w:val="21"/>
                <w:szCs w:val="21"/>
              </w:rPr>
              <w:t>中： 美元</w:t>
            </w:r>
          </w:p>
        </w:tc>
        <w:tc>
          <w:tcPr>
            <w:tcW w:w="3888" w:type="dxa"/>
            <w:vAlign w:val="top"/>
          </w:tcPr>
          <w:p>
            <w:pPr>
              <w:spacing w:before="65" w:line="201" w:lineRule="auto"/>
              <w:ind w:right="98"/>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36,960.00</w:t>
            </w:r>
          </w:p>
        </w:tc>
        <w:tc>
          <w:tcPr>
            <w:tcW w:w="1320" w:type="dxa"/>
            <w:vAlign w:val="top"/>
          </w:tcPr>
          <w:p>
            <w:pPr>
              <w:spacing w:before="68" w:line="187" w:lineRule="auto"/>
              <w:ind w:left="63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6.375</w:t>
            </w:r>
            <w:r>
              <w:rPr>
                <w:rFonts w:ascii="Times New Roman" w:hAnsi="Times New Roman" w:eastAsia="Times New Roman" w:cs="Times New Roman"/>
                <w:sz w:val="21"/>
                <w:szCs w:val="21"/>
              </w:rPr>
              <w:t>7</w:t>
            </w:r>
          </w:p>
        </w:tc>
        <w:tc>
          <w:tcPr>
            <w:tcW w:w="1689" w:type="dxa"/>
            <w:vAlign w:val="top"/>
          </w:tcPr>
          <w:p>
            <w:pPr>
              <w:spacing w:before="65" w:line="201" w:lineRule="auto"/>
              <w:ind w:left="49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1,510,785.</w:t>
            </w:r>
            <w:r>
              <w:rPr>
                <w:rFonts w:ascii="Times New Roman" w:hAnsi="Times New Roman" w:eastAsia="Times New Roman" w:cs="Times New Roman"/>
                <w:spacing w:val="-1"/>
                <w:sz w:val="21"/>
                <w:szCs w:val="21"/>
              </w:rPr>
              <w:t>87</w:t>
            </w:r>
          </w:p>
        </w:tc>
      </w:tr>
    </w:tbl>
    <w:p>
      <w:pPr>
        <w:spacing w:line="263" w:lineRule="auto"/>
        <w:rPr>
          <w:rFonts w:ascii="Arial"/>
          <w:sz w:val="21"/>
        </w:rPr>
      </w:pPr>
    </w:p>
    <w:p>
      <w:pPr>
        <w:spacing w:before="68" w:line="229" w:lineRule="auto"/>
        <w:ind w:left="547" w:right="109" w:hanging="389"/>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(2).境外经营实体说明，</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包括对于重要的境外经营实体，应披露其境外主要经营地、记账本位</w:t>
      </w:r>
      <w:r>
        <w:rPr>
          <w:rFonts w:ascii="宋体" w:hAnsi="宋体" w:eastAsia="宋体" w:cs="宋体"/>
          <w:spacing w:val="-2"/>
          <w:sz w:val="21"/>
          <w:szCs w:val="21"/>
          <w14:textOutline w14:w="3831" w14:cap="flat" w14:cmpd="sng">
            <w14:solidFill>
              <w14:srgbClr w14:val="000000"/>
            </w14:solidFill>
            <w14:prstDash w14:val="solid"/>
            <w14:miter w14:val="0"/>
          </w14:textOutline>
        </w:rPr>
        <w:t>币</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及选择依据，记账本位币发</w:t>
      </w:r>
      <w:r>
        <w:rPr>
          <w:rFonts w:ascii="宋体" w:hAnsi="宋体" w:eastAsia="宋体" w:cs="宋体"/>
          <w:sz w:val="21"/>
          <w:szCs w:val="21"/>
          <w14:textOutline w14:w="3831" w14:cap="flat" w14:cmpd="sng">
            <w14:solidFill>
              <w14:srgbClr w14:val="000000"/>
            </w14:solidFill>
            <w14:prstDash w14:val="solid"/>
            <w14:miter w14:val="0"/>
          </w14:textOutline>
        </w:rPr>
        <w:t>生变化的还应披露原因</w:t>
      </w:r>
    </w:p>
    <w:p>
      <w:pPr>
        <w:spacing w:before="69"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21"/>
        <w:rPr>
          <w:rFonts w:ascii="宋体" w:hAnsi="宋体" w:eastAsia="宋体" w:cs="宋体"/>
          <w:sz w:val="21"/>
          <w:szCs w:val="21"/>
        </w:rPr>
      </w:pPr>
      <w:r>
        <w:rPr>
          <w:rFonts w:ascii="宋体" w:hAnsi="宋体" w:eastAsia="宋体" w:cs="宋体"/>
          <w:spacing w:val="-22"/>
          <w:sz w:val="21"/>
          <w:szCs w:val="21"/>
          <w14:textOutline w14:w="3831" w14:cap="flat" w14:cmpd="sng">
            <w14:solidFill>
              <w14:srgbClr w14:val="000000"/>
            </w14:solidFill>
            <w14:prstDash w14:val="solid"/>
            <w14:miter w14:val="0"/>
          </w14:textOutline>
        </w:rPr>
        <w:t>8</w:t>
      </w:r>
      <w:r>
        <w:rPr>
          <w:rFonts w:ascii="宋体" w:hAnsi="宋体" w:eastAsia="宋体" w:cs="宋体"/>
          <w:spacing w:val="-18"/>
          <w:sz w:val="21"/>
          <w:szCs w:val="21"/>
          <w14:textOutline w14:w="3831" w14:cap="flat" w14:cmpd="sng">
            <w14:solidFill>
              <w14:srgbClr w14:val="000000"/>
            </w14:solidFill>
            <w14:prstDash w14:val="solid"/>
            <w14:miter w14:val="0"/>
          </w14:textOutline>
        </w:rPr>
        <w:t>1、</w:t>
      </w:r>
      <w:r>
        <w:rPr>
          <w:rFonts w:ascii="宋体" w:hAnsi="宋体" w:eastAsia="宋体" w:cs="宋体"/>
          <w:spacing w:val="-18"/>
          <w:sz w:val="21"/>
          <w:szCs w:val="21"/>
        </w:rPr>
        <w:t xml:space="preserve">  </w:t>
      </w:r>
      <w:r>
        <w:rPr>
          <w:rFonts w:ascii="宋体" w:hAnsi="宋体" w:eastAsia="宋体" w:cs="宋体"/>
          <w:spacing w:val="-18"/>
          <w:sz w:val="21"/>
          <w:szCs w:val="21"/>
          <w14:textOutline w14:w="3831" w14:cap="flat" w14:cmpd="sng">
            <w14:solidFill>
              <w14:srgbClr w14:val="000000"/>
            </w14:solidFill>
            <w14:prstDash w14:val="solid"/>
            <w14:miter w14:val="0"/>
          </w14:textOutline>
        </w:rPr>
        <w:t>套期</w:t>
      </w:r>
    </w:p>
    <w:p>
      <w:pPr>
        <w:spacing w:before="65"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0" w:lineRule="auto"/>
        <w:ind w:left="121"/>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0"/>
          </w14:textOutline>
        </w:rPr>
        <w:t>8</w:t>
      </w:r>
      <w:r>
        <w:rPr>
          <w:rFonts w:ascii="宋体" w:hAnsi="宋体" w:eastAsia="宋体" w:cs="宋体"/>
          <w:spacing w:val="-14"/>
          <w:sz w:val="21"/>
          <w:szCs w:val="21"/>
          <w14:textOutline w14:w="3831" w14:cap="flat" w14:cmpd="sng">
            <w14:solidFill>
              <w14:srgbClr w14:val="000000"/>
            </w14:solidFill>
            <w14:prstDash w14:val="solid"/>
            <w14:miter w14:val="0"/>
          </w14:textOutline>
        </w:rPr>
        <w:t>2、</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政府补助</w:t>
      </w:r>
    </w:p>
    <w:p>
      <w:pPr>
        <w:spacing w:before="84"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.政府补助基本情况</w:t>
      </w:r>
    </w:p>
    <w:p>
      <w:pPr>
        <w:spacing w:before="63"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5"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895"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33"/>
        <w:gridCol w:w="1555"/>
        <w:gridCol w:w="1897"/>
        <w:gridCol w:w="20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433" w:type="dxa"/>
            <w:vAlign w:val="top"/>
          </w:tcPr>
          <w:p>
            <w:pPr>
              <w:spacing w:before="34" w:line="218" w:lineRule="auto"/>
              <w:ind w:left="1512"/>
              <w:rPr>
                <w:rFonts w:ascii="宋体" w:hAnsi="宋体" w:eastAsia="宋体" w:cs="宋体"/>
                <w:sz w:val="21"/>
                <w:szCs w:val="21"/>
              </w:rPr>
            </w:pPr>
            <w:r>
              <w:rPr>
                <w:rFonts w:ascii="宋体" w:hAnsi="宋体" w:eastAsia="宋体" w:cs="宋体"/>
                <w:spacing w:val="-2"/>
                <w:sz w:val="21"/>
                <w:szCs w:val="21"/>
              </w:rPr>
              <w:t>种</w:t>
            </w:r>
            <w:r>
              <w:rPr>
                <w:rFonts w:ascii="宋体" w:hAnsi="宋体" w:eastAsia="宋体" w:cs="宋体"/>
                <w:spacing w:val="-1"/>
                <w:sz w:val="21"/>
                <w:szCs w:val="21"/>
              </w:rPr>
              <w:t>类</w:t>
            </w:r>
          </w:p>
        </w:tc>
        <w:tc>
          <w:tcPr>
            <w:tcW w:w="1555" w:type="dxa"/>
            <w:vAlign w:val="top"/>
          </w:tcPr>
          <w:p>
            <w:pPr>
              <w:spacing w:before="34" w:line="218" w:lineRule="auto"/>
              <w:ind w:left="573"/>
              <w:rPr>
                <w:rFonts w:ascii="宋体" w:hAnsi="宋体" w:eastAsia="宋体" w:cs="宋体"/>
                <w:sz w:val="21"/>
                <w:szCs w:val="21"/>
              </w:rPr>
            </w:pPr>
            <w:r>
              <w:rPr>
                <w:rFonts w:ascii="宋体" w:hAnsi="宋体" w:eastAsia="宋体" w:cs="宋体"/>
                <w:spacing w:val="-2"/>
                <w:sz w:val="21"/>
                <w:szCs w:val="21"/>
              </w:rPr>
              <w:t>金额</w:t>
            </w:r>
          </w:p>
        </w:tc>
        <w:tc>
          <w:tcPr>
            <w:tcW w:w="1897" w:type="dxa"/>
            <w:vAlign w:val="top"/>
          </w:tcPr>
          <w:p>
            <w:pPr>
              <w:spacing w:before="34" w:line="218" w:lineRule="auto"/>
              <w:ind w:left="537"/>
              <w:rPr>
                <w:rFonts w:ascii="宋体" w:hAnsi="宋体" w:eastAsia="宋体" w:cs="宋体"/>
                <w:sz w:val="21"/>
                <w:szCs w:val="21"/>
              </w:rPr>
            </w:pPr>
            <w:r>
              <w:rPr>
                <w:rFonts w:ascii="宋体" w:hAnsi="宋体" w:eastAsia="宋体" w:cs="宋体"/>
                <w:spacing w:val="-3"/>
                <w:sz w:val="21"/>
                <w:szCs w:val="21"/>
              </w:rPr>
              <w:t>列</w:t>
            </w:r>
            <w:r>
              <w:rPr>
                <w:rFonts w:ascii="宋体" w:hAnsi="宋体" w:eastAsia="宋体" w:cs="宋体"/>
                <w:spacing w:val="-2"/>
                <w:sz w:val="21"/>
                <w:szCs w:val="21"/>
              </w:rPr>
              <w:t>报项目</w:t>
            </w:r>
          </w:p>
        </w:tc>
        <w:tc>
          <w:tcPr>
            <w:tcW w:w="2010" w:type="dxa"/>
            <w:vAlign w:val="top"/>
          </w:tcPr>
          <w:p>
            <w:pPr>
              <w:spacing w:before="34" w:line="218" w:lineRule="auto"/>
              <w:ind w:left="62"/>
              <w:rPr>
                <w:rFonts w:ascii="宋体" w:hAnsi="宋体" w:eastAsia="宋体" w:cs="宋体"/>
                <w:sz w:val="21"/>
                <w:szCs w:val="21"/>
              </w:rPr>
            </w:pPr>
            <w:r>
              <w:rPr>
                <w:rFonts w:ascii="宋体" w:hAnsi="宋体" w:eastAsia="宋体" w:cs="宋体"/>
                <w:spacing w:val="-1"/>
                <w:sz w:val="21"/>
                <w:szCs w:val="21"/>
              </w:rPr>
              <w:t>计入当期损</w:t>
            </w:r>
            <w:r>
              <w:rPr>
                <w:rFonts w:ascii="宋体" w:hAnsi="宋体" w:eastAsia="宋体" w:cs="宋体"/>
                <w:sz w:val="21"/>
                <w:szCs w:val="21"/>
              </w:rPr>
              <w:t>益的金额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433" w:type="dxa"/>
            <w:vAlign w:val="top"/>
          </w:tcPr>
          <w:p>
            <w:pPr>
              <w:spacing w:before="31" w:line="217" w:lineRule="auto"/>
              <w:ind w:left="36"/>
              <w:rPr>
                <w:rFonts w:ascii="宋体" w:hAnsi="宋体" w:eastAsia="宋体" w:cs="宋体"/>
                <w:sz w:val="21"/>
                <w:szCs w:val="21"/>
              </w:rPr>
            </w:pPr>
            <w:r>
              <w:rPr>
                <w:rFonts w:ascii="宋体" w:hAnsi="宋体" w:eastAsia="宋体" w:cs="宋体"/>
                <w:spacing w:val="-1"/>
                <w:sz w:val="21"/>
                <w:szCs w:val="21"/>
              </w:rPr>
              <w:t>计入递延收</w:t>
            </w:r>
            <w:r>
              <w:rPr>
                <w:rFonts w:ascii="宋体" w:hAnsi="宋体" w:eastAsia="宋体" w:cs="宋体"/>
                <w:sz w:val="21"/>
                <w:szCs w:val="21"/>
              </w:rPr>
              <w:t>益的政府补助</w:t>
            </w:r>
          </w:p>
        </w:tc>
        <w:tc>
          <w:tcPr>
            <w:tcW w:w="1555" w:type="dxa"/>
            <w:vAlign w:val="top"/>
          </w:tcPr>
          <w:p>
            <w:pPr>
              <w:spacing w:before="44" w:line="201" w:lineRule="auto"/>
              <w:ind w:left="45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w:t>
            </w:r>
            <w:r>
              <w:rPr>
                <w:rFonts w:ascii="Times New Roman" w:hAnsi="Times New Roman" w:eastAsia="Times New Roman" w:cs="Times New Roman"/>
                <w:spacing w:val="-2"/>
                <w:sz w:val="21"/>
                <w:szCs w:val="21"/>
              </w:rPr>
              <w:t>,611,232.82</w:t>
            </w:r>
          </w:p>
        </w:tc>
        <w:tc>
          <w:tcPr>
            <w:tcW w:w="1897" w:type="dxa"/>
            <w:vAlign w:val="top"/>
          </w:tcPr>
          <w:p>
            <w:pPr>
              <w:spacing w:before="31" w:line="217" w:lineRule="auto"/>
              <w:ind w:left="34"/>
              <w:rPr>
                <w:rFonts w:ascii="宋体" w:hAnsi="宋体" w:eastAsia="宋体" w:cs="宋体"/>
                <w:sz w:val="21"/>
                <w:szCs w:val="21"/>
              </w:rPr>
            </w:pPr>
            <w:r>
              <w:rPr>
                <w:rFonts w:ascii="宋体" w:hAnsi="宋体" w:eastAsia="宋体" w:cs="宋体"/>
                <w:spacing w:val="-2"/>
                <w:sz w:val="21"/>
                <w:szCs w:val="21"/>
              </w:rPr>
              <w:t>详见</w:t>
            </w:r>
            <w:r>
              <w:rPr>
                <w:rFonts w:ascii="宋体" w:hAnsi="宋体" w:eastAsia="宋体" w:cs="宋体"/>
                <w:spacing w:val="-1"/>
                <w:sz w:val="21"/>
                <w:szCs w:val="21"/>
              </w:rPr>
              <w:t>附注注释</w:t>
            </w:r>
          </w:p>
        </w:tc>
        <w:tc>
          <w:tcPr>
            <w:tcW w:w="2010" w:type="dxa"/>
            <w:vAlign w:val="top"/>
          </w:tcPr>
          <w:p>
            <w:pPr>
              <w:spacing w:before="44" w:line="201" w:lineRule="auto"/>
              <w:ind w:left="9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w:t>
            </w:r>
            <w:r>
              <w:rPr>
                <w:rFonts w:ascii="Times New Roman" w:hAnsi="Times New Roman" w:eastAsia="Times New Roman" w:cs="Times New Roman"/>
                <w:spacing w:val="-2"/>
                <w:sz w:val="21"/>
                <w:szCs w:val="21"/>
              </w:rPr>
              <w:t>,611,232.82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433" w:type="dxa"/>
            <w:vAlign w:val="top"/>
          </w:tcPr>
          <w:p>
            <w:pPr>
              <w:spacing w:before="31" w:line="214" w:lineRule="auto"/>
              <w:ind w:left="36"/>
              <w:rPr>
                <w:rFonts w:ascii="宋体" w:hAnsi="宋体" w:eastAsia="宋体" w:cs="宋体"/>
                <w:sz w:val="21"/>
                <w:szCs w:val="21"/>
              </w:rPr>
            </w:pPr>
            <w:r>
              <w:rPr>
                <w:rFonts w:ascii="宋体" w:hAnsi="宋体" w:eastAsia="宋体" w:cs="宋体"/>
                <w:spacing w:val="-1"/>
                <w:sz w:val="21"/>
                <w:szCs w:val="21"/>
              </w:rPr>
              <w:t>计入其他收</w:t>
            </w:r>
            <w:r>
              <w:rPr>
                <w:rFonts w:ascii="宋体" w:hAnsi="宋体" w:eastAsia="宋体" w:cs="宋体"/>
                <w:sz w:val="21"/>
                <w:szCs w:val="21"/>
              </w:rPr>
              <w:t>益的政府补助</w:t>
            </w:r>
          </w:p>
        </w:tc>
        <w:tc>
          <w:tcPr>
            <w:tcW w:w="1555" w:type="dxa"/>
            <w:vAlign w:val="top"/>
          </w:tcPr>
          <w:p>
            <w:pPr>
              <w:spacing w:before="44" w:line="201" w:lineRule="auto"/>
              <w:ind w:left="43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6,893,</w:t>
            </w:r>
            <w:r>
              <w:rPr>
                <w:rFonts w:ascii="Times New Roman" w:hAnsi="Times New Roman" w:eastAsia="Times New Roman" w:cs="Times New Roman"/>
                <w:sz w:val="21"/>
                <w:szCs w:val="21"/>
              </w:rPr>
              <w:t>949.82</w:t>
            </w:r>
          </w:p>
        </w:tc>
        <w:tc>
          <w:tcPr>
            <w:tcW w:w="1897" w:type="dxa"/>
            <w:vAlign w:val="top"/>
          </w:tcPr>
          <w:p>
            <w:pPr>
              <w:spacing w:before="31" w:line="214" w:lineRule="auto"/>
              <w:ind w:left="34"/>
              <w:rPr>
                <w:rFonts w:ascii="宋体" w:hAnsi="宋体" w:eastAsia="宋体" w:cs="宋体"/>
                <w:sz w:val="21"/>
                <w:szCs w:val="21"/>
              </w:rPr>
            </w:pPr>
            <w:r>
              <w:rPr>
                <w:rFonts w:ascii="宋体" w:hAnsi="宋体" w:eastAsia="宋体" w:cs="宋体"/>
                <w:spacing w:val="-2"/>
                <w:sz w:val="21"/>
                <w:szCs w:val="21"/>
              </w:rPr>
              <w:t>详见</w:t>
            </w:r>
            <w:r>
              <w:rPr>
                <w:rFonts w:ascii="宋体" w:hAnsi="宋体" w:eastAsia="宋体" w:cs="宋体"/>
                <w:spacing w:val="-1"/>
                <w:sz w:val="21"/>
                <w:szCs w:val="21"/>
              </w:rPr>
              <w:t>附注注释</w:t>
            </w:r>
          </w:p>
        </w:tc>
        <w:tc>
          <w:tcPr>
            <w:tcW w:w="2010" w:type="dxa"/>
            <w:vAlign w:val="top"/>
          </w:tcPr>
          <w:p>
            <w:pPr>
              <w:spacing w:before="44" w:line="201" w:lineRule="auto"/>
              <w:ind w:left="88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6,893,</w:t>
            </w:r>
            <w:r>
              <w:rPr>
                <w:rFonts w:ascii="Times New Roman" w:hAnsi="Times New Roman" w:eastAsia="Times New Roman" w:cs="Times New Roman"/>
                <w:sz w:val="21"/>
                <w:szCs w:val="21"/>
              </w:rPr>
              <w:t>949.82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433" w:type="dxa"/>
            <w:vAlign w:val="top"/>
          </w:tcPr>
          <w:p>
            <w:pPr>
              <w:spacing w:before="32" w:line="216" w:lineRule="auto"/>
              <w:ind w:left="36"/>
              <w:rPr>
                <w:rFonts w:ascii="宋体" w:hAnsi="宋体" w:eastAsia="宋体" w:cs="宋体"/>
                <w:sz w:val="21"/>
                <w:szCs w:val="21"/>
              </w:rPr>
            </w:pPr>
            <w:r>
              <w:rPr>
                <w:rFonts w:ascii="宋体" w:hAnsi="宋体" w:eastAsia="宋体" w:cs="宋体"/>
                <w:spacing w:val="-1"/>
                <w:sz w:val="21"/>
                <w:szCs w:val="21"/>
              </w:rPr>
              <w:t>计入营业外</w:t>
            </w:r>
            <w:r>
              <w:rPr>
                <w:rFonts w:ascii="宋体" w:hAnsi="宋体" w:eastAsia="宋体" w:cs="宋体"/>
                <w:sz w:val="21"/>
                <w:szCs w:val="21"/>
              </w:rPr>
              <w:t>收入的政府补助</w:t>
            </w:r>
          </w:p>
        </w:tc>
        <w:tc>
          <w:tcPr>
            <w:tcW w:w="1555" w:type="dxa"/>
            <w:vAlign w:val="top"/>
          </w:tcPr>
          <w:p>
            <w:pPr>
              <w:spacing w:before="45" w:line="201" w:lineRule="auto"/>
              <w:ind w:left="42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,151,800.00</w:t>
            </w:r>
          </w:p>
        </w:tc>
        <w:tc>
          <w:tcPr>
            <w:tcW w:w="1897" w:type="dxa"/>
            <w:vAlign w:val="top"/>
          </w:tcPr>
          <w:p>
            <w:pPr>
              <w:spacing w:before="32" w:line="216" w:lineRule="auto"/>
              <w:ind w:left="34"/>
              <w:rPr>
                <w:rFonts w:ascii="宋体" w:hAnsi="宋体" w:eastAsia="宋体" w:cs="宋体"/>
                <w:sz w:val="21"/>
                <w:szCs w:val="21"/>
              </w:rPr>
            </w:pPr>
            <w:r>
              <w:rPr>
                <w:rFonts w:ascii="宋体" w:hAnsi="宋体" w:eastAsia="宋体" w:cs="宋体"/>
                <w:spacing w:val="-2"/>
                <w:sz w:val="21"/>
                <w:szCs w:val="21"/>
              </w:rPr>
              <w:t>详见</w:t>
            </w:r>
            <w:r>
              <w:rPr>
                <w:rFonts w:ascii="宋体" w:hAnsi="宋体" w:eastAsia="宋体" w:cs="宋体"/>
                <w:spacing w:val="-1"/>
                <w:sz w:val="21"/>
                <w:szCs w:val="21"/>
              </w:rPr>
              <w:t>附注注释</w:t>
            </w:r>
          </w:p>
        </w:tc>
        <w:tc>
          <w:tcPr>
            <w:tcW w:w="2010" w:type="dxa"/>
            <w:vAlign w:val="top"/>
          </w:tcPr>
          <w:p>
            <w:pPr>
              <w:spacing w:before="45" w:line="201" w:lineRule="auto"/>
              <w:ind w:left="87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,151,800.00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433" w:type="dxa"/>
            <w:vAlign w:val="top"/>
          </w:tcPr>
          <w:p>
            <w:pPr>
              <w:spacing w:before="32" w:line="213" w:lineRule="auto"/>
              <w:ind w:left="37"/>
              <w:rPr>
                <w:rFonts w:ascii="宋体" w:hAnsi="宋体" w:eastAsia="宋体" w:cs="宋体"/>
                <w:sz w:val="21"/>
                <w:szCs w:val="21"/>
              </w:rPr>
            </w:pPr>
            <w:r>
              <w:rPr>
                <w:rFonts w:ascii="宋体" w:hAnsi="宋体" w:eastAsia="宋体" w:cs="宋体"/>
                <w:spacing w:val="-1"/>
                <w:sz w:val="21"/>
                <w:szCs w:val="21"/>
              </w:rPr>
              <w:t>冲减相关</w:t>
            </w:r>
            <w:r>
              <w:rPr>
                <w:rFonts w:ascii="宋体" w:hAnsi="宋体" w:eastAsia="宋体" w:cs="宋体"/>
                <w:sz w:val="21"/>
                <w:szCs w:val="21"/>
              </w:rPr>
              <w:t>资产账面价值的政府补助</w:t>
            </w:r>
          </w:p>
        </w:tc>
        <w:tc>
          <w:tcPr>
            <w:tcW w:w="1555" w:type="dxa"/>
            <w:vAlign w:val="top"/>
          </w:tcPr>
          <w:p>
            <w:pPr>
              <w:rPr>
                <w:rFonts w:ascii="Arial"/>
                <w:sz w:val="21"/>
              </w:rPr>
            </w:pPr>
          </w:p>
        </w:tc>
        <w:tc>
          <w:tcPr>
            <w:tcW w:w="1897"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433" w:type="dxa"/>
            <w:vAlign w:val="top"/>
          </w:tcPr>
          <w:p>
            <w:pPr>
              <w:spacing w:before="35" w:line="213" w:lineRule="auto"/>
              <w:ind w:left="37"/>
              <w:rPr>
                <w:rFonts w:ascii="宋体" w:hAnsi="宋体" w:eastAsia="宋体" w:cs="宋体"/>
                <w:sz w:val="21"/>
                <w:szCs w:val="21"/>
              </w:rPr>
            </w:pPr>
            <w:r>
              <w:rPr>
                <w:rFonts w:ascii="宋体" w:hAnsi="宋体" w:eastAsia="宋体" w:cs="宋体"/>
                <w:spacing w:val="-1"/>
                <w:sz w:val="21"/>
                <w:szCs w:val="21"/>
              </w:rPr>
              <w:t>冲减成本费用</w:t>
            </w:r>
            <w:r>
              <w:rPr>
                <w:rFonts w:ascii="宋体" w:hAnsi="宋体" w:eastAsia="宋体" w:cs="宋体"/>
                <w:sz w:val="21"/>
                <w:szCs w:val="21"/>
              </w:rPr>
              <w:t>的政府补助</w:t>
            </w:r>
          </w:p>
        </w:tc>
        <w:tc>
          <w:tcPr>
            <w:tcW w:w="1555" w:type="dxa"/>
            <w:vAlign w:val="top"/>
          </w:tcPr>
          <w:p>
            <w:pPr>
              <w:spacing w:before="49" w:line="201" w:lineRule="auto"/>
              <w:ind w:left="58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666</w:t>
            </w:r>
            <w:r>
              <w:rPr>
                <w:rFonts w:ascii="Times New Roman" w:hAnsi="Times New Roman" w:eastAsia="Times New Roman" w:cs="Times New Roman"/>
                <w:sz w:val="21"/>
                <w:szCs w:val="21"/>
              </w:rPr>
              <w:t>,300.00</w:t>
            </w:r>
          </w:p>
        </w:tc>
        <w:tc>
          <w:tcPr>
            <w:tcW w:w="1897" w:type="dxa"/>
            <w:vAlign w:val="top"/>
          </w:tcPr>
          <w:p>
            <w:pPr>
              <w:spacing w:before="35" w:line="213" w:lineRule="auto"/>
              <w:ind w:left="34"/>
              <w:rPr>
                <w:rFonts w:ascii="宋体" w:hAnsi="宋体" w:eastAsia="宋体" w:cs="宋体"/>
                <w:sz w:val="21"/>
                <w:szCs w:val="21"/>
              </w:rPr>
            </w:pPr>
            <w:r>
              <w:rPr>
                <w:rFonts w:ascii="宋体" w:hAnsi="宋体" w:eastAsia="宋体" w:cs="宋体"/>
                <w:spacing w:val="-2"/>
                <w:sz w:val="21"/>
                <w:szCs w:val="21"/>
              </w:rPr>
              <w:t>详见</w:t>
            </w:r>
            <w:r>
              <w:rPr>
                <w:rFonts w:ascii="宋体" w:hAnsi="宋体" w:eastAsia="宋体" w:cs="宋体"/>
                <w:spacing w:val="-1"/>
                <w:sz w:val="21"/>
                <w:szCs w:val="21"/>
              </w:rPr>
              <w:t>附注注释</w:t>
            </w:r>
          </w:p>
        </w:tc>
        <w:tc>
          <w:tcPr>
            <w:tcW w:w="2010" w:type="dxa"/>
            <w:vAlign w:val="top"/>
          </w:tcPr>
          <w:p>
            <w:pPr>
              <w:spacing w:before="49" w:line="201" w:lineRule="auto"/>
              <w:ind w:right="22"/>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666</w:t>
            </w:r>
            <w:r>
              <w:rPr>
                <w:rFonts w:ascii="Times New Roman" w:hAnsi="Times New Roman" w:eastAsia="Times New Roman" w:cs="Times New Roman"/>
                <w:sz w:val="21"/>
                <w:szCs w:val="21"/>
              </w:rPr>
              <w:t>,300.00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433" w:type="dxa"/>
            <w:vAlign w:val="top"/>
          </w:tcPr>
          <w:p>
            <w:pPr>
              <w:spacing w:before="33" w:line="214" w:lineRule="auto"/>
              <w:ind w:left="36"/>
              <w:rPr>
                <w:rFonts w:ascii="宋体" w:hAnsi="宋体" w:eastAsia="宋体" w:cs="宋体"/>
                <w:sz w:val="21"/>
                <w:szCs w:val="21"/>
              </w:rPr>
            </w:pPr>
            <w:r>
              <w:rPr>
                <w:rFonts w:ascii="宋体" w:hAnsi="宋体" w:eastAsia="宋体" w:cs="宋体"/>
                <w:spacing w:val="-1"/>
                <w:sz w:val="21"/>
                <w:szCs w:val="21"/>
              </w:rPr>
              <w:t>减：退回的</w:t>
            </w:r>
            <w:r>
              <w:rPr>
                <w:rFonts w:ascii="宋体" w:hAnsi="宋体" w:eastAsia="宋体" w:cs="宋体"/>
                <w:sz w:val="21"/>
                <w:szCs w:val="21"/>
              </w:rPr>
              <w:t>政府补助</w:t>
            </w:r>
          </w:p>
        </w:tc>
        <w:tc>
          <w:tcPr>
            <w:tcW w:w="1555" w:type="dxa"/>
            <w:vAlign w:val="top"/>
          </w:tcPr>
          <w:p>
            <w:pPr>
              <w:rPr>
                <w:rFonts w:ascii="Arial"/>
                <w:sz w:val="21"/>
              </w:rPr>
            </w:pPr>
          </w:p>
        </w:tc>
        <w:tc>
          <w:tcPr>
            <w:tcW w:w="1897"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433" w:type="dxa"/>
            <w:vAlign w:val="top"/>
          </w:tcPr>
          <w:p>
            <w:pPr>
              <w:spacing w:before="34" w:line="218" w:lineRule="auto"/>
              <w:ind w:left="37"/>
              <w:rPr>
                <w:rFonts w:ascii="宋体" w:hAnsi="宋体" w:eastAsia="宋体" w:cs="宋体"/>
                <w:sz w:val="21"/>
                <w:szCs w:val="21"/>
              </w:rPr>
            </w:pPr>
            <w:r>
              <w:rPr>
                <w:rFonts w:ascii="宋体" w:hAnsi="宋体" w:eastAsia="宋体" w:cs="宋体"/>
                <w:spacing w:val="-2"/>
                <w:sz w:val="21"/>
                <w:szCs w:val="21"/>
              </w:rPr>
              <w:t>合计</w:t>
            </w:r>
          </w:p>
        </w:tc>
        <w:tc>
          <w:tcPr>
            <w:tcW w:w="1555" w:type="dxa"/>
            <w:vAlign w:val="top"/>
          </w:tcPr>
          <w:p>
            <w:pPr>
              <w:spacing w:before="48" w:line="201" w:lineRule="auto"/>
              <w:ind w:left="34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13,323,28</w:t>
            </w:r>
            <w:r>
              <w:rPr>
                <w:rFonts w:ascii="Times New Roman" w:hAnsi="Times New Roman" w:eastAsia="Times New Roman" w:cs="Times New Roman"/>
                <w:spacing w:val="-1"/>
                <w:sz w:val="21"/>
                <w:szCs w:val="21"/>
              </w:rPr>
              <w:t>2.64</w:t>
            </w:r>
          </w:p>
        </w:tc>
        <w:tc>
          <w:tcPr>
            <w:tcW w:w="1897" w:type="dxa"/>
            <w:vAlign w:val="top"/>
          </w:tcPr>
          <w:p>
            <w:pPr>
              <w:rPr>
                <w:rFonts w:ascii="Arial"/>
                <w:sz w:val="21"/>
              </w:rPr>
            </w:pPr>
          </w:p>
        </w:tc>
        <w:tc>
          <w:tcPr>
            <w:tcW w:w="2010" w:type="dxa"/>
            <w:vAlign w:val="top"/>
          </w:tcPr>
          <w:p>
            <w:pPr>
              <w:rPr>
                <w:rFonts w:ascii="Arial"/>
                <w:sz w:val="21"/>
              </w:rPr>
            </w:pPr>
          </w:p>
        </w:tc>
      </w:tr>
    </w:tbl>
    <w:p>
      <w:pPr>
        <w:spacing w:line="260" w:lineRule="auto"/>
        <w:rPr>
          <w:rFonts w:ascii="Arial"/>
          <w:sz w:val="21"/>
        </w:rPr>
      </w:pPr>
    </w:p>
    <w:p>
      <w:pPr>
        <w:spacing w:before="69"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(2</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.政府补助退回情况</w:t>
      </w:r>
    </w:p>
    <w:p>
      <w:pPr>
        <w:spacing w:before="65"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21"/>
        <w:rPr>
          <w:rFonts w:ascii="宋体" w:hAnsi="宋体" w:eastAsia="宋体" w:cs="宋体"/>
          <w:sz w:val="21"/>
          <w:szCs w:val="21"/>
        </w:rPr>
      </w:pPr>
      <w:r>
        <w:rPr>
          <w:rFonts w:ascii="宋体" w:hAnsi="宋体" w:eastAsia="宋体" w:cs="宋体"/>
          <w:spacing w:val="-22"/>
          <w:sz w:val="21"/>
          <w:szCs w:val="21"/>
          <w14:textOutline w14:w="3831" w14:cap="flat" w14:cmpd="sng">
            <w14:solidFill>
              <w14:srgbClr w14:val="000000"/>
            </w14:solidFill>
            <w14:prstDash w14:val="solid"/>
            <w14:miter w14:val="0"/>
          </w14:textOutline>
        </w:rPr>
        <w:t>8</w:t>
      </w:r>
      <w:r>
        <w:rPr>
          <w:rFonts w:ascii="宋体" w:hAnsi="宋体" w:eastAsia="宋体" w:cs="宋体"/>
          <w:spacing w:val="-18"/>
          <w:sz w:val="21"/>
          <w:szCs w:val="21"/>
          <w14:textOutline w14:w="3831" w14:cap="flat" w14:cmpd="sng">
            <w14:solidFill>
              <w14:srgbClr w14:val="000000"/>
            </w14:solidFill>
            <w14:prstDash w14:val="solid"/>
            <w14:miter w14:val="0"/>
          </w14:textOutline>
        </w:rPr>
        <w:t>3、</w:t>
      </w:r>
      <w:r>
        <w:rPr>
          <w:rFonts w:ascii="宋体" w:hAnsi="宋体" w:eastAsia="宋体" w:cs="宋体"/>
          <w:spacing w:val="-18"/>
          <w:sz w:val="21"/>
          <w:szCs w:val="21"/>
        </w:rPr>
        <w:t xml:space="preserve">  </w:t>
      </w:r>
      <w:r>
        <w:rPr>
          <w:rFonts w:ascii="宋体" w:hAnsi="宋体" w:eastAsia="宋体" w:cs="宋体"/>
          <w:spacing w:val="-18"/>
          <w:sz w:val="21"/>
          <w:szCs w:val="21"/>
          <w14:textOutline w14:w="3831" w14:cap="flat" w14:cmpd="sng">
            <w14:solidFill>
              <w14:srgbClr w14:val="000000"/>
            </w14:solidFill>
            <w14:prstDash w14:val="solid"/>
            <w14:miter w14:val="0"/>
          </w14:textOutline>
        </w:rPr>
        <w:t>其他</w:t>
      </w:r>
    </w:p>
    <w:p>
      <w:pPr>
        <w:spacing w:before="6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124"/>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0"/>
          </w14:textOutline>
        </w:rPr>
        <w:t>八</w:t>
      </w:r>
      <w:r>
        <w:rPr>
          <w:rFonts w:ascii="宋体" w:hAnsi="宋体" w:eastAsia="宋体" w:cs="宋体"/>
          <w:spacing w:val="-10"/>
          <w:sz w:val="21"/>
          <w:szCs w:val="21"/>
          <w14:textOutline w14:w="3831" w14:cap="flat" w14:cmpd="sng">
            <w14:solidFill>
              <w14:srgbClr w14:val="000000"/>
            </w14:solidFill>
            <w14:prstDash w14:val="solid"/>
            <w14:miter w14:val="0"/>
          </w14:textOutline>
        </w:rPr>
        <w:t>、</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0"/>
          </w14:textOutline>
        </w:rPr>
        <w:t>合并范围的变更</w:t>
      </w:r>
    </w:p>
    <w:p>
      <w:pPr>
        <w:spacing w:before="83" w:line="221" w:lineRule="auto"/>
        <w:ind w:left="136"/>
        <w:rPr>
          <w:rFonts w:ascii="宋体" w:hAnsi="宋体" w:eastAsia="宋体" w:cs="宋体"/>
          <w:sz w:val="21"/>
          <w:szCs w:val="21"/>
        </w:rPr>
      </w:pPr>
      <w:r>
        <w:rPr>
          <w:rFonts w:ascii="宋体" w:hAnsi="宋体" w:eastAsia="宋体" w:cs="宋体"/>
          <w:spacing w:val="-15"/>
          <w:sz w:val="21"/>
          <w:szCs w:val="21"/>
          <w14:textOutline w14:w="3831" w14:cap="flat" w14:cmpd="sng">
            <w14:solidFill>
              <w14:srgbClr w14:val="000000"/>
            </w14:solidFill>
            <w14:prstDash w14:val="solid"/>
            <w14:miter w14:val="0"/>
          </w14:textOutline>
        </w:rPr>
        <w:t>1</w:t>
      </w:r>
      <w:r>
        <w:rPr>
          <w:rFonts w:ascii="宋体" w:hAnsi="宋体" w:eastAsia="宋体" w:cs="宋体"/>
          <w:spacing w:val="-8"/>
          <w:sz w:val="21"/>
          <w:szCs w:val="21"/>
          <w14:textOutline w14:w="3831" w14:cap="flat" w14:cmpd="sng">
            <w14:solidFill>
              <w14:srgbClr w14:val="000000"/>
            </w14:solidFill>
            <w14:prstDash w14:val="solid"/>
            <w14:miter w14:val="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0"/>
          </w14:textOutline>
        </w:rPr>
        <w:t>非同一控制下企业合并</w:t>
      </w:r>
    </w:p>
    <w:p>
      <w:pPr>
        <w:spacing w:before="66"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23"/>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0"/>
          </w14:textOutline>
        </w:rPr>
        <w:t>2、</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0"/>
          </w14:textOutline>
        </w:rPr>
        <w:t>同一控制下企业合并</w:t>
      </w:r>
    </w:p>
    <w:p>
      <w:pPr>
        <w:spacing w:before="68"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ectPr>
          <w:headerReference r:id="rId138" w:type="default"/>
          <w:footerReference r:id="rId139" w:type="default"/>
          <w:pgSz w:w="11907" w:h="16839"/>
          <w:pgMar w:top="1392" w:right="1162" w:bottom="1395" w:left="1685" w:header="856" w:footer="1191" w:gutter="0"/>
          <w:cols w:space="720" w:num="1"/>
        </w:sectPr>
      </w:pPr>
    </w:p>
    <w:p>
      <w:pPr>
        <w:spacing w:before="162" w:line="223" w:lineRule="auto"/>
        <w:ind w:left="33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(1).本期发生的</w:t>
      </w:r>
      <w:r>
        <w:rPr>
          <w:rFonts w:ascii="宋体" w:hAnsi="宋体" w:eastAsia="宋体" w:cs="宋体"/>
          <w:spacing w:val="-1"/>
          <w:sz w:val="21"/>
          <w:szCs w:val="21"/>
          <w14:textOutline w14:w="3831" w14:cap="flat" w14:cmpd="sng">
            <w14:solidFill>
              <w14:srgbClr w14:val="000000"/>
            </w14:solidFill>
            <w14:prstDash w14:val="solid"/>
            <w14:miter w14:val="0"/>
          </w14:textOutline>
        </w:rPr>
        <w:t>同一控制下企业合并</w:t>
      </w:r>
    </w:p>
    <w:p>
      <w:pPr>
        <w:spacing w:before="65"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241"/>
        <w:jc w:val="right"/>
        <w:rPr>
          <w:rFonts w:ascii="宋体" w:hAnsi="宋体" w:eastAsia="宋体" w:cs="宋体"/>
          <w:sz w:val="21"/>
          <w:szCs w:val="21"/>
        </w:rPr>
      </w:pPr>
      <w:r>
        <w:rPr>
          <w:rFonts w:ascii="宋体" w:hAnsi="宋体" w:eastAsia="宋体" w:cs="宋体"/>
          <w:spacing w:val="-12"/>
          <w:sz w:val="21"/>
          <w:szCs w:val="21"/>
        </w:rPr>
        <w:t>单</w:t>
      </w:r>
      <w:r>
        <w:rPr>
          <w:rFonts w:ascii="宋体" w:hAnsi="宋体" w:eastAsia="宋体" w:cs="宋体"/>
          <w:spacing w:val="-8"/>
          <w:sz w:val="21"/>
          <w:szCs w:val="21"/>
        </w:rPr>
        <w:t>位:元  币种:人民币</w:t>
      </w:r>
    </w:p>
    <w:tbl>
      <w:tblPr>
        <w:tblStyle w:val="4"/>
        <w:tblW w:w="9219"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907"/>
        <w:gridCol w:w="789"/>
        <w:gridCol w:w="979"/>
        <w:gridCol w:w="665"/>
        <w:gridCol w:w="1144"/>
        <w:gridCol w:w="1257"/>
        <w:gridCol w:w="835"/>
        <w:gridCol w:w="12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1429" w:type="dxa"/>
            <w:vAlign w:val="top"/>
          </w:tcPr>
          <w:p>
            <w:pPr>
              <w:spacing w:line="407" w:lineRule="auto"/>
              <w:rPr>
                <w:rFonts w:ascii="Arial"/>
                <w:sz w:val="21"/>
              </w:rPr>
            </w:pPr>
          </w:p>
          <w:p>
            <w:pPr>
              <w:spacing w:before="59" w:line="220" w:lineRule="auto"/>
              <w:ind w:left="177"/>
              <w:rPr>
                <w:rFonts w:ascii="宋体" w:hAnsi="宋体" w:eastAsia="宋体" w:cs="宋体"/>
                <w:sz w:val="18"/>
                <w:szCs w:val="18"/>
              </w:rPr>
            </w:pPr>
            <w:r>
              <w:rPr>
                <w:rFonts w:ascii="宋体" w:hAnsi="宋体" w:eastAsia="宋体" w:cs="宋体"/>
                <w:spacing w:val="-1"/>
                <w:sz w:val="18"/>
                <w:szCs w:val="18"/>
              </w:rPr>
              <w:t>被合并方名称</w:t>
            </w:r>
          </w:p>
        </w:tc>
        <w:tc>
          <w:tcPr>
            <w:tcW w:w="907" w:type="dxa"/>
            <w:vAlign w:val="top"/>
          </w:tcPr>
          <w:p>
            <w:pPr>
              <w:spacing w:before="235" w:line="250" w:lineRule="auto"/>
              <w:ind w:left="93" w:right="94" w:firstLine="3"/>
              <w:rPr>
                <w:rFonts w:ascii="宋体" w:hAnsi="宋体" w:eastAsia="宋体" w:cs="宋体"/>
                <w:sz w:val="18"/>
                <w:szCs w:val="18"/>
              </w:rPr>
            </w:pPr>
            <w:r>
              <w:rPr>
                <w:rFonts w:ascii="宋体" w:hAnsi="宋体" w:eastAsia="宋体" w:cs="宋体"/>
                <w:spacing w:val="-4"/>
                <w:sz w:val="18"/>
                <w:szCs w:val="18"/>
              </w:rPr>
              <w:t>企</w:t>
            </w:r>
            <w:r>
              <w:rPr>
                <w:rFonts w:ascii="宋体" w:hAnsi="宋体" w:eastAsia="宋体" w:cs="宋体"/>
                <w:spacing w:val="-2"/>
                <w:sz w:val="18"/>
                <w:szCs w:val="18"/>
              </w:rPr>
              <w:t>业合并</w:t>
            </w:r>
            <w:r>
              <w:rPr>
                <w:rFonts w:ascii="宋体" w:hAnsi="宋体" w:eastAsia="宋体" w:cs="宋体"/>
                <w:sz w:val="18"/>
                <w:szCs w:val="18"/>
              </w:rPr>
              <w:t xml:space="preserve"> </w:t>
            </w:r>
            <w:r>
              <w:rPr>
                <w:rFonts w:ascii="宋体" w:hAnsi="宋体" w:eastAsia="宋体" w:cs="宋体"/>
                <w:spacing w:val="-2"/>
                <w:sz w:val="18"/>
                <w:szCs w:val="18"/>
              </w:rPr>
              <w:t>中取得</w:t>
            </w:r>
            <w:r>
              <w:rPr>
                <w:rFonts w:ascii="宋体" w:hAnsi="宋体" w:eastAsia="宋体" w:cs="宋体"/>
                <w:spacing w:val="-1"/>
                <w:sz w:val="18"/>
                <w:szCs w:val="18"/>
              </w:rPr>
              <w:t>的</w:t>
            </w:r>
            <w:r>
              <w:rPr>
                <w:rFonts w:ascii="宋体" w:hAnsi="宋体" w:eastAsia="宋体" w:cs="宋体"/>
                <w:sz w:val="18"/>
                <w:szCs w:val="18"/>
              </w:rPr>
              <w:t xml:space="preserve"> </w:t>
            </w:r>
            <w:r>
              <w:rPr>
                <w:rFonts w:ascii="宋体" w:hAnsi="宋体" w:eastAsia="宋体" w:cs="宋体"/>
                <w:spacing w:val="-2"/>
                <w:sz w:val="18"/>
                <w:szCs w:val="18"/>
              </w:rPr>
              <w:t>权益比</w:t>
            </w:r>
            <w:r>
              <w:rPr>
                <w:rFonts w:ascii="宋体" w:hAnsi="宋体" w:eastAsia="宋体" w:cs="宋体"/>
                <w:spacing w:val="-1"/>
                <w:sz w:val="18"/>
                <w:szCs w:val="18"/>
              </w:rPr>
              <w:t>例</w:t>
            </w:r>
          </w:p>
        </w:tc>
        <w:tc>
          <w:tcPr>
            <w:tcW w:w="789" w:type="dxa"/>
            <w:vAlign w:val="top"/>
          </w:tcPr>
          <w:p>
            <w:pPr>
              <w:spacing w:before="119" w:line="220" w:lineRule="auto"/>
              <w:ind w:left="37"/>
              <w:rPr>
                <w:rFonts w:ascii="宋体" w:hAnsi="宋体" w:eastAsia="宋体" w:cs="宋体"/>
                <w:sz w:val="18"/>
                <w:szCs w:val="18"/>
              </w:rPr>
            </w:pPr>
            <w:r>
              <w:rPr>
                <w:rFonts w:ascii="宋体" w:hAnsi="宋体" w:eastAsia="宋体" w:cs="宋体"/>
                <w:spacing w:val="-2"/>
                <w:sz w:val="18"/>
                <w:szCs w:val="18"/>
              </w:rPr>
              <w:t>构成同</w:t>
            </w:r>
            <w:r>
              <w:rPr>
                <w:rFonts w:ascii="宋体" w:hAnsi="宋体" w:eastAsia="宋体" w:cs="宋体"/>
                <w:spacing w:val="-1"/>
                <w:sz w:val="18"/>
                <w:szCs w:val="18"/>
              </w:rPr>
              <w:t>一</w:t>
            </w:r>
          </w:p>
          <w:p>
            <w:pPr>
              <w:spacing w:before="20" w:line="220" w:lineRule="auto"/>
              <w:ind w:left="34"/>
              <w:rPr>
                <w:rFonts w:ascii="宋体" w:hAnsi="宋体" w:eastAsia="宋体" w:cs="宋体"/>
                <w:sz w:val="18"/>
                <w:szCs w:val="18"/>
              </w:rPr>
            </w:pPr>
            <w:r>
              <w:rPr>
                <w:rFonts w:ascii="宋体" w:hAnsi="宋体" w:eastAsia="宋体" w:cs="宋体"/>
                <w:spacing w:val="-2"/>
                <w:sz w:val="18"/>
                <w:szCs w:val="18"/>
              </w:rPr>
              <w:t>控</w:t>
            </w:r>
            <w:r>
              <w:rPr>
                <w:rFonts w:ascii="宋体" w:hAnsi="宋体" w:eastAsia="宋体" w:cs="宋体"/>
                <w:spacing w:val="-1"/>
                <w:sz w:val="18"/>
                <w:szCs w:val="18"/>
              </w:rPr>
              <w:t>制下企</w:t>
            </w:r>
          </w:p>
          <w:p>
            <w:pPr>
              <w:spacing w:before="17" w:line="220" w:lineRule="auto"/>
              <w:ind w:left="34"/>
              <w:rPr>
                <w:rFonts w:ascii="宋体" w:hAnsi="宋体" w:eastAsia="宋体" w:cs="宋体"/>
                <w:sz w:val="18"/>
                <w:szCs w:val="18"/>
              </w:rPr>
            </w:pPr>
            <w:r>
              <w:rPr>
                <w:rFonts w:ascii="宋体" w:hAnsi="宋体" w:eastAsia="宋体" w:cs="宋体"/>
                <w:spacing w:val="-2"/>
                <w:sz w:val="18"/>
                <w:szCs w:val="18"/>
              </w:rPr>
              <w:t>业</w:t>
            </w:r>
            <w:r>
              <w:rPr>
                <w:rFonts w:ascii="宋体" w:hAnsi="宋体" w:eastAsia="宋体" w:cs="宋体"/>
                <w:spacing w:val="-1"/>
                <w:sz w:val="18"/>
                <w:szCs w:val="18"/>
              </w:rPr>
              <w:t>合并的</w:t>
            </w:r>
          </w:p>
          <w:p>
            <w:pPr>
              <w:spacing w:before="18" w:line="219" w:lineRule="auto"/>
              <w:ind w:left="216"/>
              <w:rPr>
                <w:rFonts w:ascii="宋体" w:hAnsi="宋体" w:eastAsia="宋体" w:cs="宋体"/>
                <w:sz w:val="18"/>
                <w:szCs w:val="18"/>
              </w:rPr>
            </w:pPr>
            <w:r>
              <w:rPr>
                <w:rFonts w:ascii="宋体" w:hAnsi="宋体" w:eastAsia="宋体" w:cs="宋体"/>
                <w:spacing w:val="-3"/>
                <w:sz w:val="18"/>
                <w:szCs w:val="18"/>
              </w:rPr>
              <w:t>依</w:t>
            </w:r>
            <w:r>
              <w:rPr>
                <w:rFonts w:ascii="宋体" w:hAnsi="宋体" w:eastAsia="宋体" w:cs="宋体"/>
                <w:spacing w:val="-2"/>
                <w:sz w:val="18"/>
                <w:szCs w:val="18"/>
              </w:rPr>
              <w:t>据</w:t>
            </w:r>
          </w:p>
        </w:tc>
        <w:tc>
          <w:tcPr>
            <w:tcW w:w="979" w:type="dxa"/>
            <w:vAlign w:val="top"/>
          </w:tcPr>
          <w:p>
            <w:pPr>
              <w:spacing w:line="407" w:lineRule="auto"/>
              <w:rPr>
                <w:rFonts w:ascii="Arial"/>
                <w:sz w:val="21"/>
              </w:rPr>
            </w:pPr>
          </w:p>
          <w:p>
            <w:pPr>
              <w:spacing w:before="59" w:line="220" w:lineRule="auto"/>
              <w:ind w:left="223"/>
              <w:rPr>
                <w:rFonts w:ascii="宋体" w:hAnsi="宋体" w:eastAsia="宋体" w:cs="宋体"/>
                <w:sz w:val="18"/>
                <w:szCs w:val="18"/>
              </w:rPr>
            </w:pPr>
            <w:r>
              <w:rPr>
                <w:rFonts w:ascii="宋体" w:hAnsi="宋体" w:eastAsia="宋体" w:cs="宋体"/>
                <w:spacing w:val="-2"/>
                <w:sz w:val="18"/>
                <w:szCs w:val="18"/>
              </w:rPr>
              <w:t>合并日</w:t>
            </w:r>
          </w:p>
        </w:tc>
        <w:tc>
          <w:tcPr>
            <w:tcW w:w="665" w:type="dxa"/>
            <w:vAlign w:val="top"/>
          </w:tcPr>
          <w:p>
            <w:pPr>
              <w:spacing w:before="235" w:line="220" w:lineRule="auto"/>
              <w:ind w:left="65"/>
              <w:rPr>
                <w:rFonts w:ascii="宋体" w:hAnsi="宋体" w:eastAsia="宋体" w:cs="宋体"/>
                <w:sz w:val="18"/>
                <w:szCs w:val="18"/>
              </w:rPr>
            </w:pPr>
            <w:r>
              <w:rPr>
                <w:rFonts w:ascii="宋体" w:hAnsi="宋体" w:eastAsia="宋体" w:cs="宋体"/>
                <w:spacing w:val="-2"/>
                <w:sz w:val="18"/>
                <w:szCs w:val="18"/>
              </w:rPr>
              <w:t>合并日</w:t>
            </w:r>
          </w:p>
          <w:p>
            <w:pPr>
              <w:spacing w:before="19" w:line="220" w:lineRule="auto"/>
              <w:ind w:left="79"/>
              <w:rPr>
                <w:rFonts w:ascii="宋体" w:hAnsi="宋体" w:eastAsia="宋体" w:cs="宋体"/>
                <w:sz w:val="18"/>
                <w:szCs w:val="18"/>
              </w:rPr>
            </w:pPr>
            <w:r>
              <w:rPr>
                <w:rFonts w:ascii="宋体" w:hAnsi="宋体" w:eastAsia="宋体" w:cs="宋体"/>
                <w:spacing w:val="-5"/>
                <w:sz w:val="18"/>
                <w:szCs w:val="18"/>
              </w:rPr>
              <w:t>的确定</w:t>
            </w:r>
          </w:p>
          <w:p>
            <w:pPr>
              <w:spacing w:before="20" w:line="219" w:lineRule="auto"/>
              <w:ind w:left="157"/>
              <w:rPr>
                <w:rFonts w:ascii="宋体" w:hAnsi="宋体" w:eastAsia="宋体" w:cs="宋体"/>
                <w:sz w:val="18"/>
                <w:szCs w:val="18"/>
              </w:rPr>
            </w:pPr>
            <w:r>
              <w:rPr>
                <w:rFonts w:ascii="宋体" w:hAnsi="宋体" w:eastAsia="宋体" w:cs="宋体"/>
                <w:spacing w:val="-3"/>
                <w:sz w:val="18"/>
                <w:szCs w:val="18"/>
              </w:rPr>
              <w:t>依</w:t>
            </w:r>
            <w:r>
              <w:rPr>
                <w:rFonts w:ascii="宋体" w:hAnsi="宋体" w:eastAsia="宋体" w:cs="宋体"/>
                <w:spacing w:val="-2"/>
                <w:sz w:val="18"/>
                <w:szCs w:val="18"/>
              </w:rPr>
              <w:t>据</w:t>
            </w:r>
          </w:p>
        </w:tc>
        <w:tc>
          <w:tcPr>
            <w:tcW w:w="1144" w:type="dxa"/>
            <w:vAlign w:val="top"/>
          </w:tcPr>
          <w:p>
            <w:pPr>
              <w:spacing w:before="235" w:line="220" w:lineRule="auto"/>
              <w:ind w:left="37"/>
              <w:rPr>
                <w:rFonts w:ascii="宋体" w:hAnsi="宋体" w:eastAsia="宋体" w:cs="宋体"/>
                <w:sz w:val="18"/>
                <w:szCs w:val="18"/>
              </w:rPr>
            </w:pPr>
            <w:r>
              <w:rPr>
                <w:rFonts w:ascii="宋体" w:hAnsi="宋体" w:eastAsia="宋体" w:cs="宋体"/>
                <w:spacing w:val="-2"/>
                <w:sz w:val="18"/>
                <w:szCs w:val="18"/>
              </w:rPr>
              <w:t>合</w:t>
            </w:r>
            <w:r>
              <w:rPr>
                <w:rFonts w:ascii="宋体" w:hAnsi="宋体" w:eastAsia="宋体" w:cs="宋体"/>
                <w:spacing w:val="-1"/>
                <w:sz w:val="18"/>
                <w:szCs w:val="18"/>
              </w:rPr>
              <w:t>并当期期初</w:t>
            </w:r>
          </w:p>
          <w:p>
            <w:pPr>
              <w:spacing w:before="18" w:line="220" w:lineRule="auto"/>
              <w:ind w:left="37"/>
              <w:rPr>
                <w:rFonts w:ascii="宋体" w:hAnsi="宋体" w:eastAsia="宋体" w:cs="宋体"/>
                <w:sz w:val="18"/>
                <w:szCs w:val="18"/>
              </w:rPr>
            </w:pPr>
            <w:r>
              <w:rPr>
                <w:rFonts w:ascii="宋体" w:hAnsi="宋体" w:eastAsia="宋体" w:cs="宋体"/>
                <w:spacing w:val="-2"/>
                <w:sz w:val="18"/>
                <w:szCs w:val="18"/>
              </w:rPr>
              <w:t>至合</w:t>
            </w:r>
            <w:r>
              <w:rPr>
                <w:rFonts w:ascii="宋体" w:hAnsi="宋体" w:eastAsia="宋体" w:cs="宋体"/>
                <w:spacing w:val="-1"/>
                <w:sz w:val="18"/>
                <w:szCs w:val="18"/>
              </w:rPr>
              <w:t>并日被合</w:t>
            </w:r>
          </w:p>
          <w:p>
            <w:pPr>
              <w:spacing w:before="20" w:line="220" w:lineRule="auto"/>
              <w:ind w:left="131"/>
              <w:rPr>
                <w:rFonts w:ascii="宋体" w:hAnsi="宋体" w:eastAsia="宋体" w:cs="宋体"/>
                <w:sz w:val="18"/>
                <w:szCs w:val="18"/>
              </w:rPr>
            </w:pPr>
            <w:r>
              <w:rPr>
                <w:rFonts w:ascii="宋体" w:hAnsi="宋体" w:eastAsia="宋体" w:cs="宋体"/>
                <w:spacing w:val="-2"/>
                <w:sz w:val="18"/>
                <w:szCs w:val="18"/>
              </w:rPr>
              <w:t>并方的收入</w:t>
            </w:r>
          </w:p>
        </w:tc>
        <w:tc>
          <w:tcPr>
            <w:tcW w:w="1257" w:type="dxa"/>
            <w:vAlign w:val="top"/>
          </w:tcPr>
          <w:p>
            <w:pPr>
              <w:spacing w:before="235" w:line="250" w:lineRule="auto"/>
              <w:ind w:left="93" w:right="86"/>
              <w:rPr>
                <w:rFonts w:ascii="宋体" w:hAnsi="宋体" w:eastAsia="宋体" w:cs="宋体"/>
                <w:sz w:val="18"/>
                <w:szCs w:val="18"/>
              </w:rPr>
            </w:pPr>
            <w:r>
              <w:rPr>
                <w:rFonts w:ascii="宋体" w:hAnsi="宋体" w:eastAsia="宋体" w:cs="宋体"/>
                <w:spacing w:val="-2"/>
                <w:sz w:val="18"/>
                <w:szCs w:val="18"/>
              </w:rPr>
              <w:t>合并</w:t>
            </w:r>
            <w:r>
              <w:rPr>
                <w:rFonts w:ascii="宋体" w:hAnsi="宋体" w:eastAsia="宋体" w:cs="宋体"/>
                <w:spacing w:val="-1"/>
                <w:sz w:val="18"/>
                <w:szCs w:val="18"/>
              </w:rPr>
              <w:t>当期期初</w:t>
            </w:r>
            <w:r>
              <w:rPr>
                <w:rFonts w:ascii="宋体" w:hAnsi="宋体" w:eastAsia="宋体" w:cs="宋体"/>
                <w:sz w:val="18"/>
                <w:szCs w:val="18"/>
              </w:rPr>
              <w:t xml:space="preserve"> </w:t>
            </w:r>
            <w:r>
              <w:rPr>
                <w:rFonts w:ascii="宋体" w:hAnsi="宋体" w:eastAsia="宋体" w:cs="宋体"/>
                <w:spacing w:val="-2"/>
                <w:sz w:val="18"/>
                <w:szCs w:val="18"/>
              </w:rPr>
              <w:t>至合并</w:t>
            </w:r>
            <w:r>
              <w:rPr>
                <w:rFonts w:ascii="宋体" w:hAnsi="宋体" w:eastAsia="宋体" w:cs="宋体"/>
                <w:spacing w:val="-1"/>
                <w:sz w:val="18"/>
                <w:szCs w:val="18"/>
              </w:rPr>
              <w:t>日被合</w:t>
            </w:r>
            <w:r>
              <w:rPr>
                <w:rFonts w:ascii="宋体" w:hAnsi="宋体" w:eastAsia="宋体" w:cs="宋体"/>
                <w:sz w:val="18"/>
                <w:szCs w:val="18"/>
              </w:rPr>
              <w:t xml:space="preserve"> </w:t>
            </w:r>
            <w:r>
              <w:rPr>
                <w:rFonts w:ascii="宋体" w:hAnsi="宋体" w:eastAsia="宋体" w:cs="宋体"/>
                <w:spacing w:val="-2"/>
                <w:sz w:val="18"/>
                <w:szCs w:val="18"/>
              </w:rPr>
              <w:t>并方的</w:t>
            </w:r>
            <w:r>
              <w:rPr>
                <w:rFonts w:ascii="宋体" w:hAnsi="宋体" w:eastAsia="宋体" w:cs="宋体"/>
                <w:spacing w:val="-1"/>
                <w:sz w:val="18"/>
                <w:szCs w:val="18"/>
              </w:rPr>
              <w:t>净利润</w:t>
            </w:r>
          </w:p>
        </w:tc>
        <w:tc>
          <w:tcPr>
            <w:tcW w:w="835" w:type="dxa"/>
            <w:vAlign w:val="top"/>
          </w:tcPr>
          <w:p>
            <w:pPr>
              <w:spacing w:before="236" w:line="220" w:lineRule="auto"/>
              <w:ind w:left="81"/>
              <w:rPr>
                <w:rFonts w:ascii="宋体" w:hAnsi="宋体" w:eastAsia="宋体" w:cs="宋体"/>
                <w:sz w:val="18"/>
                <w:szCs w:val="18"/>
              </w:rPr>
            </w:pPr>
            <w:r>
              <w:rPr>
                <w:rFonts w:ascii="宋体" w:hAnsi="宋体" w:eastAsia="宋体" w:cs="宋体"/>
                <w:spacing w:val="-5"/>
                <w:sz w:val="18"/>
                <w:szCs w:val="18"/>
              </w:rPr>
              <w:t>比较期间</w:t>
            </w:r>
          </w:p>
          <w:p>
            <w:pPr>
              <w:spacing w:before="17" w:line="220" w:lineRule="auto"/>
              <w:ind w:left="62"/>
              <w:rPr>
                <w:rFonts w:ascii="宋体" w:hAnsi="宋体" w:eastAsia="宋体" w:cs="宋体"/>
                <w:sz w:val="18"/>
                <w:szCs w:val="18"/>
              </w:rPr>
            </w:pPr>
            <w:r>
              <w:rPr>
                <w:rFonts w:ascii="宋体" w:hAnsi="宋体" w:eastAsia="宋体" w:cs="宋体"/>
                <w:spacing w:val="-2"/>
                <w:sz w:val="18"/>
                <w:szCs w:val="18"/>
              </w:rPr>
              <w:t>被合</w:t>
            </w:r>
            <w:r>
              <w:rPr>
                <w:rFonts w:ascii="宋体" w:hAnsi="宋体" w:eastAsia="宋体" w:cs="宋体"/>
                <w:spacing w:val="-1"/>
                <w:sz w:val="18"/>
                <w:szCs w:val="18"/>
              </w:rPr>
              <w:t>并方</w:t>
            </w:r>
          </w:p>
          <w:p>
            <w:pPr>
              <w:spacing w:before="20" w:line="220" w:lineRule="auto"/>
              <w:ind w:left="168"/>
              <w:rPr>
                <w:rFonts w:ascii="宋体" w:hAnsi="宋体" w:eastAsia="宋体" w:cs="宋体"/>
                <w:sz w:val="18"/>
                <w:szCs w:val="18"/>
              </w:rPr>
            </w:pPr>
            <w:r>
              <w:rPr>
                <w:rFonts w:ascii="宋体" w:hAnsi="宋体" w:eastAsia="宋体" w:cs="宋体"/>
                <w:spacing w:val="-5"/>
                <w:sz w:val="18"/>
                <w:szCs w:val="18"/>
              </w:rPr>
              <w:t>的收入</w:t>
            </w:r>
          </w:p>
        </w:tc>
        <w:tc>
          <w:tcPr>
            <w:tcW w:w="1214" w:type="dxa"/>
            <w:vAlign w:val="top"/>
          </w:tcPr>
          <w:p>
            <w:pPr>
              <w:spacing w:line="292" w:lineRule="auto"/>
              <w:rPr>
                <w:rFonts w:ascii="Arial"/>
                <w:sz w:val="21"/>
              </w:rPr>
            </w:pPr>
          </w:p>
          <w:p>
            <w:pPr>
              <w:spacing w:before="59" w:line="254" w:lineRule="auto"/>
              <w:ind w:left="74" w:right="66" w:firstLine="15"/>
              <w:rPr>
                <w:rFonts w:ascii="宋体" w:hAnsi="宋体" w:eastAsia="宋体" w:cs="宋体"/>
                <w:sz w:val="18"/>
                <w:szCs w:val="18"/>
              </w:rPr>
            </w:pPr>
            <w:r>
              <w:rPr>
                <w:rFonts w:ascii="宋体" w:hAnsi="宋体" w:eastAsia="宋体" w:cs="宋体"/>
                <w:spacing w:val="-7"/>
                <w:sz w:val="18"/>
                <w:szCs w:val="18"/>
              </w:rPr>
              <w:t>比</w:t>
            </w:r>
            <w:r>
              <w:rPr>
                <w:rFonts w:ascii="宋体" w:hAnsi="宋体" w:eastAsia="宋体" w:cs="宋体"/>
                <w:spacing w:val="-4"/>
                <w:sz w:val="18"/>
                <w:szCs w:val="18"/>
              </w:rPr>
              <w:t>较期间被合</w:t>
            </w:r>
            <w:r>
              <w:rPr>
                <w:rFonts w:ascii="宋体" w:hAnsi="宋体" w:eastAsia="宋体" w:cs="宋体"/>
                <w:sz w:val="18"/>
                <w:szCs w:val="18"/>
              </w:rPr>
              <w:t xml:space="preserve"> </w:t>
            </w:r>
            <w:r>
              <w:rPr>
                <w:rFonts w:ascii="宋体" w:hAnsi="宋体" w:eastAsia="宋体" w:cs="宋体"/>
                <w:spacing w:val="-2"/>
                <w:sz w:val="18"/>
                <w:szCs w:val="18"/>
              </w:rPr>
              <w:t>并方的净利润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29" w:type="dxa"/>
            <w:vAlign w:val="top"/>
          </w:tcPr>
          <w:p>
            <w:pPr>
              <w:spacing w:before="26" w:line="227" w:lineRule="auto"/>
              <w:ind w:left="36" w:right="137" w:hanging="4"/>
              <w:rPr>
                <w:rFonts w:ascii="宋体" w:hAnsi="宋体" w:eastAsia="宋体" w:cs="宋体"/>
                <w:sz w:val="18"/>
                <w:szCs w:val="18"/>
              </w:rPr>
            </w:pPr>
            <w:r>
              <w:rPr>
                <w:rFonts w:ascii="宋体" w:hAnsi="宋体" w:eastAsia="宋体" w:cs="宋体"/>
                <w:spacing w:val="-1"/>
                <w:sz w:val="18"/>
                <w:szCs w:val="18"/>
              </w:rPr>
              <w:t>湖南安全生产科</w:t>
            </w:r>
            <w:r>
              <w:rPr>
                <w:rFonts w:ascii="宋体" w:hAnsi="宋体" w:eastAsia="宋体" w:cs="宋体"/>
                <w:sz w:val="18"/>
                <w:szCs w:val="18"/>
              </w:rPr>
              <w:t xml:space="preserve"> </w:t>
            </w:r>
            <w:r>
              <w:rPr>
                <w:rFonts w:ascii="宋体" w:hAnsi="宋体" w:eastAsia="宋体" w:cs="宋体"/>
                <w:spacing w:val="-2"/>
                <w:sz w:val="18"/>
                <w:szCs w:val="18"/>
              </w:rPr>
              <w:t>学研究有</w:t>
            </w:r>
            <w:r>
              <w:rPr>
                <w:rFonts w:ascii="宋体" w:hAnsi="宋体" w:eastAsia="宋体" w:cs="宋体"/>
                <w:spacing w:val="-1"/>
                <w:sz w:val="18"/>
                <w:szCs w:val="18"/>
              </w:rPr>
              <w:t>限公司</w:t>
            </w:r>
          </w:p>
        </w:tc>
        <w:tc>
          <w:tcPr>
            <w:tcW w:w="907" w:type="dxa"/>
            <w:vAlign w:val="top"/>
          </w:tcPr>
          <w:p>
            <w:pPr>
              <w:spacing w:before="144"/>
              <w:ind w:left="287"/>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00%</w:t>
            </w:r>
          </w:p>
        </w:tc>
        <w:tc>
          <w:tcPr>
            <w:tcW w:w="789" w:type="dxa"/>
            <w:vAlign w:val="top"/>
          </w:tcPr>
          <w:p>
            <w:pPr>
              <w:rPr>
                <w:rFonts w:ascii="Arial"/>
                <w:sz w:val="21"/>
              </w:rPr>
            </w:pPr>
          </w:p>
        </w:tc>
        <w:tc>
          <w:tcPr>
            <w:tcW w:w="979" w:type="dxa"/>
            <w:vAlign w:val="top"/>
          </w:tcPr>
          <w:p>
            <w:pPr>
              <w:spacing w:before="26" w:line="227" w:lineRule="auto"/>
              <w:ind w:left="34" w:right="23" w:hanging="1"/>
              <w:rPr>
                <w:rFonts w:ascii="宋体" w:hAnsi="宋体" w:eastAsia="宋体" w:cs="宋体"/>
                <w:sz w:val="18"/>
                <w:szCs w:val="18"/>
              </w:rPr>
            </w:pPr>
            <w:r>
              <w:rPr>
                <w:rFonts w:ascii="宋体" w:hAnsi="宋体" w:eastAsia="宋体" w:cs="宋体"/>
                <w:spacing w:val="-19"/>
                <w:sz w:val="18"/>
                <w:szCs w:val="18"/>
              </w:rPr>
              <w:t>2</w:t>
            </w:r>
            <w:r>
              <w:rPr>
                <w:rFonts w:ascii="宋体" w:hAnsi="宋体" w:eastAsia="宋体" w:cs="宋体"/>
                <w:spacing w:val="-16"/>
                <w:sz w:val="18"/>
                <w:szCs w:val="18"/>
              </w:rPr>
              <w:t>021 年 6 月</w:t>
            </w:r>
            <w:r>
              <w:rPr>
                <w:rFonts w:ascii="宋体" w:hAnsi="宋体" w:eastAsia="宋体" w:cs="宋体"/>
                <w:sz w:val="18"/>
                <w:szCs w:val="18"/>
              </w:rPr>
              <w:t xml:space="preserve"> </w:t>
            </w:r>
            <w:r>
              <w:rPr>
                <w:rFonts w:ascii="宋体" w:hAnsi="宋体" w:eastAsia="宋体" w:cs="宋体"/>
                <w:spacing w:val="-6"/>
                <w:sz w:val="18"/>
                <w:szCs w:val="18"/>
              </w:rPr>
              <w:t>3</w:t>
            </w:r>
            <w:r>
              <w:rPr>
                <w:rFonts w:ascii="宋体" w:hAnsi="宋体" w:eastAsia="宋体" w:cs="宋体"/>
                <w:spacing w:val="-3"/>
                <w:sz w:val="18"/>
                <w:szCs w:val="18"/>
              </w:rPr>
              <w:t>0 日</w:t>
            </w:r>
          </w:p>
        </w:tc>
        <w:tc>
          <w:tcPr>
            <w:tcW w:w="665" w:type="dxa"/>
            <w:vAlign w:val="top"/>
          </w:tcPr>
          <w:p>
            <w:pPr>
              <w:rPr>
                <w:rFonts w:ascii="Arial"/>
                <w:sz w:val="21"/>
              </w:rPr>
            </w:pPr>
          </w:p>
        </w:tc>
        <w:tc>
          <w:tcPr>
            <w:tcW w:w="1144" w:type="dxa"/>
            <w:vAlign w:val="top"/>
          </w:tcPr>
          <w:p>
            <w:pPr>
              <w:spacing w:before="56" w:line="182" w:lineRule="auto"/>
              <w:ind w:left="54"/>
              <w:rPr>
                <w:rFonts w:ascii="宋体" w:hAnsi="宋体" w:eastAsia="宋体" w:cs="宋体"/>
                <w:sz w:val="18"/>
                <w:szCs w:val="18"/>
              </w:rPr>
            </w:pPr>
            <w:r>
              <w:rPr>
                <w:rFonts w:ascii="宋体" w:hAnsi="宋体" w:eastAsia="宋体" w:cs="宋体"/>
                <w:spacing w:val="-1"/>
                <w:sz w:val="18"/>
                <w:szCs w:val="18"/>
              </w:rPr>
              <w:t>11,096,56</w:t>
            </w:r>
            <w:r>
              <w:rPr>
                <w:rFonts w:ascii="宋体" w:hAnsi="宋体" w:eastAsia="宋体" w:cs="宋体"/>
                <w:sz w:val="18"/>
                <w:szCs w:val="18"/>
              </w:rPr>
              <w:t>1.7</w:t>
            </w:r>
          </w:p>
          <w:p>
            <w:pPr>
              <w:spacing w:before="57" w:line="181" w:lineRule="auto"/>
              <w:ind w:right="15"/>
              <w:jc w:val="right"/>
              <w:rPr>
                <w:rFonts w:ascii="宋体" w:hAnsi="宋体" w:eastAsia="宋体" w:cs="宋体"/>
                <w:sz w:val="18"/>
                <w:szCs w:val="18"/>
              </w:rPr>
            </w:pPr>
            <w:r>
              <w:rPr>
                <w:rFonts w:ascii="宋体" w:hAnsi="宋体" w:eastAsia="宋体" w:cs="宋体"/>
                <w:sz w:val="18"/>
                <w:szCs w:val="18"/>
              </w:rPr>
              <w:t>5</w:t>
            </w:r>
          </w:p>
        </w:tc>
        <w:tc>
          <w:tcPr>
            <w:tcW w:w="1257" w:type="dxa"/>
            <w:vAlign w:val="top"/>
          </w:tcPr>
          <w:p>
            <w:pPr>
              <w:spacing w:before="174" w:line="182" w:lineRule="auto"/>
              <w:ind w:left="156"/>
              <w:rPr>
                <w:rFonts w:ascii="宋体" w:hAnsi="宋体" w:eastAsia="宋体" w:cs="宋体"/>
                <w:sz w:val="18"/>
                <w:szCs w:val="18"/>
              </w:rPr>
            </w:pPr>
            <w:r>
              <w:rPr>
                <w:rFonts w:ascii="宋体" w:hAnsi="宋体" w:eastAsia="宋体" w:cs="宋体"/>
                <w:spacing w:val="-1"/>
                <w:sz w:val="18"/>
                <w:szCs w:val="18"/>
              </w:rPr>
              <w:t>2,858,91</w:t>
            </w:r>
            <w:r>
              <w:rPr>
                <w:rFonts w:ascii="宋体" w:hAnsi="宋体" w:eastAsia="宋体" w:cs="宋体"/>
                <w:sz w:val="18"/>
                <w:szCs w:val="18"/>
              </w:rPr>
              <w:t>0.74</w:t>
            </w:r>
          </w:p>
        </w:tc>
        <w:tc>
          <w:tcPr>
            <w:tcW w:w="835" w:type="dxa"/>
            <w:vAlign w:val="top"/>
          </w:tcPr>
          <w:p>
            <w:pPr>
              <w:spacing w:before="56" w:line="182" w:lineRule="auto"/>
              <w:ind w:left="106"/>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w:t>
            </w:r>
            <w:r>
              <w:rPr>
                <w:rFonts w:ascii="宋体" w:hAnsi="宋体" w:eastAsia="宋体" w:cs="宋体"/>
                <w:spacing w:val="-2"/>
                <w:sz w:val="18"/>
                <w:szCs w:val="18"/>
              </w:rPr>
              <w:t>,414,6</w:t>
            </w:r>
          </w:p>
          <w:p>
            <w:pPr>
              <w:spacing w:before="56" w:line="182" w:lineRule="auto"/>
              <w:ind w:left="363"/>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4.28</w:t>
            </w:r>
          </w:p>
        </w:tc>
        <w:tc>
          <w:tcPr>
            <w:tcW w:w="1214" w:type="dxa"/>
            <w:vAlign w:val="top"/>
          </w:tcPr>
          <w:p>
            <w:pPr>
              <w:spacing w:before="175" w:line="181" w:lineRule="auto"/>
              <w:ind w:left="109"/>
              <w:rPr>
                <w:rFonts w:ascii="宋体" w:hAnsi="宋体" w:eastAsia="宋体" w:cs="宋体"/>
                <w:sz w:val="18"/>
                <w:szCs w:val="18"/>
              </w:rPr>
            </w:pPr>
            <w:r>
              <w:rPr>
                <w:rFonts w:ascii="宋体" w:hAnsi="宋体" w:eastAsia="宋体" w:cs="宋体"/>
                <w:spacing w:val="-1"/>
                <w:sz w:val="18"/>
                <w:szCs w:val="18"/>
              </w:rPr>
              <w:t>5,998,688.</w:t>
            </w:r>
            <w:r>
              <w:rPr>
                <w:rFonts w:ascii="宋体" w:hAnsi="宋体" w:eastAsia="宋体" w:cs="宋体"/>
                <w:sz w:val="18"/>
                <w:szCs w:val="18"/>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29" w:type="dxa"/>
            <w:vAlign w:val="top"/>
          </w:tcPr>
          <w:p>
            <w:pPr>
              <w:spacing w:before="31" w:line="226" w:lineRule="auto"/>
              <w:ind w:left="32" w:right="137"/>
              <w:rPr>
                <w:rFonts w:ascii="宋体" w:hAnsi="宋体" w:eastAsia="宋体" w:cs="宋体"/>
                <w:sz w:val="18"/>
                <w:szCs w:val="18"/>
              </w:rPr>
            </w:pPr>
            <w:r>
              <w:rPr>
                <w:rFonts w:ascii="宋体" w:hAnsi="宋体" w:eastAsia="宋体" w:cs="宋体"/>
                <w:spacing w:val="-1"/>
                <w:sz w:val="18"/>
                <w:szCs w:val="18"/>
              </w:rPr>
              <w:t>湖南海利工程咨</w:t>
            </w:r>
            <w:r>
              <w:rPr>
                <w:rFonts w:ascii="宋体" w:hAnsi="宋体" w:eastAsia="宋体" w:cs="宋体"/>
                <w:sz w:val="18"/>
                <w:szCs w:val="18"/>
              </w:rPr>
              <w:t xml:space="preserve"> </w:t>
            </w:r>
            <w:r>
              <w:rPr>
                <w:rFonts w:ascii="宋体" w:hAnsi="宋体" w:eastAsia="宋体" w:cs="宋体"/>
                <w:spacing w:val="-2"/>
                <w:sz w:val="18"/>
                <w:szCs w:val="18"/>
              </w:rPr>
              <w:t>询</w:t>
            </w:r>
            <w:r>
              <w:rPr>
                <w:rFonts w:ascii="宋体" w:hAnsi="宋体" w:eastAsia="宋体" w:cs="宋体"/>
                <w:spacing w:val="-1"/>
                <w:sz w:val="18"/>
                <w:szCs w:val="18"/>
              </w:rPr>
              <w:t>设计有限公司</w:t>
            </w:r>
          </w:p>
        </w:tc>
        <w:tc>
          <w:tcPr>
            <w:tcW w:w="907" w:type="dxa"/>
            <w:vAlign w:val="top"/>
          </w:tcPr>
          <w:p>
            <w:pPr>
              <w:spacing w:before="145"/>
              <w:ind w:left="287"/>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00%</w:t>
            </w:r>
          </w:p>
        </w:tc>
        <w:tc>
          <w:tcPr>
            <w:tcW w:w="789" w:type="dxa"/>
            <w:vAlign w:val="top"/>
          </w:tcPr>
          <w:p>
            <w:pPr>
              <w:rPr>
                <w:rFonts w:ascii="Arial"/>
                <w:sz w:val="21"/>
              </w:rPr>
            </w:pPr>
          </w:p>
        </w:tc>
        <w:tc>
          <w:tcPr>
            <w:tcW w:w="979" w:type="dxa"/>
            <w:vAlign w:val="top"/>
          </w:tcPr>
          <w:p>
            <w:pPr>
              <w:spacing w:before="31" w:line="226" w:lineRule="auto"/>
              <w:ind w:left="34" w:right="23" w:hanging="1"/>
              <w:rPr>
                <w:rFonts w:ascii="宋体" w:hAnsi="宋体" w:eastAsia="宋体" w:cs="宋体"/>
                <w:sz w:val="18"/>
                <w:szCs w:val="18"/>
              </w:rPr>
            </w:pPr>
            <w:r>
              <w:rPr>
                <w:rFonts w:ascii="宋体" w:hAnsi="宋体" w:eastAsia="宋体" w:cs="宋体"/>
                <w:spacing w:val="-19"/>
                <w:sz w:val="18"/>
                <w:szCs w:val="18"/>
              </w:rPr>
              <w:t>2</w:t>
            </w:r>
            <w:r>
              <w:rPr>
                <w:rFonts w:ascii="宋体" w:hAnsi="宋体" w:eastAsia="宋体" w:cs="宋体"/>
                <w:spacing w:val="-16"/>
                <w:sz w:val="18"/>
                <w:szCs w:val="18"/>
              </w:rPr>
              <w:t>021 年 6 月</w:t>
            </w:r>
            <w:r>
              <w:rPr>
                <w:rFonts w:ascii="宋体" w:hAnsi="宋体" w:eastAsia="宋体" w:cs="宋体"/>
                <w:sz w:val="18"/>
                <w:szCs w:val="18"/>
              </w:rPr>
              <w:t xml:space="preserve"> </w:t>
            </w:r>
            <w:r>
              <w:rPr>
                <w:rFonts w:ascii="宋体" w:hAnsi="宋体" w:eastAsia="宋体" w:cs="宋体"/>
                <w:spacing w:val="-6"/>
                <w:sz w:val="18"/>
                <w:szCs w:val="18"/>
              </w:rPr>
              <w:t>3</w:t>
            </w:r>
            <w:r>
              <w:rPr>
                <w:rFonts w:ascii="宋体" w:hAnsi="宋体" w:eastAsia="宋体" w:cs="宋体"/>
                <w:spacing w:val="-3"/>
                <w:sz w:val="18"/>
                <w:szCs w:val="18"/>
              </w:rPr>
              <w:t>0 日</w:t>
            </w:r>
          </w:p>
        </w:tc>
        <w:tc>
          <w:tcPr>
            <w:tcW w:w="665" w:type="dxa"/>
            <w:vAlign w:val="top"/>
          </w:tcPr>
          <w:p>
            <w:pPr>
              <w:rPr>
                <w:rFonts w:ascii="Arial"/>
                <w:sz w:val="21"/>
              </w:rPr>
            </w:pPr>
          </w:p>
        </w:tc>
        <w:tc>
          <w:tcPr>
            <w:tcW w:w="1144" w:type="dxa"/>
            <w:vAlign w:val="top"/>
          </w:tcPr>
          <w:p>
            <w:pPr>
              <w:spacing w:before="176" w:line="181" w:lineRule="auto"/>
              <w:ind w:left="44"/>
              <w:rPr>
                <w:rFonts w:ascii="宋体" w:hAnsi="宋体" w:eastAsia="宋体" w:cs="宋体"/>
                <w:sz w:val="18"/>
                <w:szCs w:val="18"/>
              </w:rPr>
            </w:pPr>
            <w:r>
              <w:rPr>
                <w:rFonts w:ascii="宋体" w:hAnsi="宋体" w:eastAsia="宋体" w:cs="宋体"/>
                <w:spacing w:val="-1"/>
                <w:sz w:val="18"/>
                <w:szCs w:val="18"/>
              </w:rPr>
              <w:t>3,884,433.</w:t>
            </w:r>
            <w:r>
              <w:rPr>
                <w:rFonts w:ascii="宋体" w:hAnsi="宋体" w:eastAsia="宋体" w:cs="宋体"/>
                <w:sz w:val="18"/>
                <w:szCs w:val="18"/>
              </w:rPr>
              <w:t>95</w:t>
            </w:r>
          </w:p>
        </w:tc>
        <w:tc>
          <w:tcPr>
            <w:tcW w:w="1257" w:type="dxa"/>
            <w:vAlign w:val="top"/>
          </w:tcPr>
          <w:p>
            <w:pPr>
              <w:spacing w:before="175" w:line="182" w:lineRule="auto"/>
              <w:ind w:left="348"/>
              <w:rPr>
                <w:rFonts w:ascii="宋体" w:hAnsi="宋体" w:eastAsia="宋体" w:cs="宋体"/>
                <w:sz w:val="18"/>
                <w:szCs w:val="18"/>
              </w:rPr>
            </w:pPr>
            <w:r>
              <w:rPr>
                <w:rFonts w:ascii="宋体" w:hAnsi="宋体" w:eastAsia="宋体" w:cs="宋体"/>
                <w:spacing w:val="-2"/>
                <w:sz w:val="18"/>
                <w:szCs w:val="18"/>
              </w:rPr>
              <w:t>182,503.8</w:t>
            </w:r>
            <w:r>
              <w:rPr>
                <w:rFonts w:ascii="宋体" w:hAnsi="宋体" w:eastAsia="宋体" w:cs="宋体"/>
                <w:spacing w:val="-1"/>
                <w:sz w:val="18"/>
                <w:szCs w:val="18"/>
              </w:rPr>
              <w:t>8</w:t>
            </w:r>
          </w:p>
        </w:tc>
        <w:tc>
          <w:tcPr>
            <w:tcW w:w="835" w:type="dxa"/>
            <w:vAlign w:val="top"/>
          </w:tcPr>
          <w:p>
            <w:pPr>
              <w:spacing w:before="61" w:line="181" w:lineRule="auto"/>
              <w:ind w:left="97"/>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,375,84</w:t>
            </w:r>
          </w:p>
          <w:p>
            <w:pPr>
              <w:spacing w:before="56" w:line="182" w:lineRule="auto"/>
              <w:ind w:left="454"/>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06</w:t>
            </w:r>
          </w:p>
        </w:tc>
        <w:tc>
          <w:tcPr>
            <w:tcW w:w="1214" w:type="dxa"/>
            <w:vAlign w:val="top"/>
          </w:tcPr>
          <w:p>
            <w:pPr>
              <w:spacing w:before="175" w:line="182" w:lineRule="auto"/>
              <w:ind w:left="193"/>
              <w:rPr>
                <w:rFonts w:ascii="宋体" w:hAnsi="宋体" w:eastAsia="宋体" w:cs="宋体"/>
                <w:sz w:val="18"/>
                <w:szCs w:val="18"/>
              </w:rPr>
            </w:pPr>
            <w:r>
              <w:rPr>
                <w:rFonts w:ascii="宋体" w:hAnsi="宋体" w:eastAsia="宋体" w:cs="宋体"/>
                <w:spacing w:val="-1"/>
                <w:sz w:val="18"/>
                <w:szCs w:val="18"/>
              </w:rPr>
              <w:t>-961,</w:t>
            </w:r>
            <w:r>
              <w:rPr>
                <w:rFonts w:ascii="宋体" w:hAnsi="宋体" w:eastAsia="宋体" w:cs="宋体"/>
                <w:sz w:val="18"/>
                <w:szCs w:val="18"/>
              </w:rPr>
              <w:t>675.39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29" w:type="dxa"/>
            <w:vAlign w:val="top"/>
          </w:tcPr>
          <w:p>
            <w:pPr>
              <w:spacing w:before="29" w:line="227" w:lineRule="auto"/>
              <w:ind w:left="33" w:right="137" w:hanging="1"/>
              <w:rPr>
                <w:rFonts w:ascii="宋体" w:hAnsi="宋体" w:eastAsia="宋体" w:cs="宋体"/>
                <w:sz w:val="18"/>
                <w:szCs w:val="18"/>
              </w:rPr>
            </w:pPr>
            <w:r>
              <w:rPr>
                <w:rFonts w:ascii="宋体" w:hAnsi="宋体" w:eastAsia="宋体" w:cs="宋体"/>
                <w:spacing w:val="-1"/>
                <w:sz w:val="18"/>
                <w:szCs w:val="18"/>
              </w:rPr>
              <w:t>湖南海利锂电科</w:t>
            </w:r>
            <w:r>
              <w:rPr>
                <w:rFonts w:ascii="宋体" w:hAnsi="宋体" w:eastAsia="宋体" w:cs="宋体"/>
                <w:sz w:val="18"/>
                <w:szCs w:val="18"/>
              </w:rPr>
              <w:t xml:space="preserve"> </w:t>
            </w:r>
            <w:r>
              <w:rPr>
                <w:rFonts w:ascii="宋体" w:hAnsi="宋体" w:eastAsia="宋体" w:cs="宋体"/>
                <w:spacing w:val="-2"/>
                <w:sz w:val="18"/>
                <w:szCs w:val="18"/>
              </w:rPr>
              <w:t>技</w:t>
            </w:r>
            <w:r>
              <w:rPr>
                <w:rFonts w:ascii="宋体" w:hAnsi="宋体" w:eastAsia="宋体" w:cs="宋体"/>
                <w:spacing w:val="-1"/>
                <w:sz w:val="18"/>
                <w:szCs w:val="18"/>
              </w:rPr>
              <w:t>股份有限公司</w:t>
            </w:r>
          </w:p>
        </w:tc>
        <w:tc>
          <w:tcPr>
            <w:tcW w:w="907" w:type="dxa"/>
            <w:vAlign w:val="top"/>
          </w:tcPr>
          <w:p>
            <w:pPr>
              <w:spacing w:before="146"/>
              <w:ind w:left="232"/>
              <w:rPr>
                <w:rFonts w:ascii="宋体" w:hAnsi="宋体" w:eastAsia="宋体" w:cs="宋体"/>
                <w:sz w:val="18"/>
                <w:szCs w:val="18"/>
              </w:rPr>
            </w:pPr>
            <w:r>
              <w:rPr>
                <w:rFonts w:ascii="宋体" w:hAnsi="宋体" w:eastAsia="宋体" w:cs="宋体"/>
                <w:spacing w:val="-2"/>
                <w:sz w:val="18"/>
                <w:szCs w:val="18"/>
              </w:rPr>
              <w:t>37.5</w:t>
            </w:r>
            <w:r>
              <w:rPr>
                <w:rFonts w:ascii="宋体" w:hAnsi="宋体" w:eastAsia="宋体" w:cs="宋体"/>
                <w:spacing w:val="-1"/>
                <w:sz w:val="18"/>
                <w:szCs w:val="18"/>
              </w:rPr>
              <w:t>%</w:t>
            </w:r>
          </w:p>
        </w:tc>
        <w:tc>
          <w:tcPr>
            <w:tcW w:w="789" w:type="dxa"/>
            <w:vAlign w:val="top"/>
          </w:tcPr>
          <w:p>
            <w:pPr>
              <w:rPr>
                <w:rFonts w:ascii="Arial"/>
                <w:sz w:val="21"/>
              </w:rPr>
            </w:pPr>
          </w:p>
        </w:tc>
        <w:tc>
          <w:tcPr>
            <w:tcW w:w="979" w:type="dxa"/>
            <w:vAlign w:val="top"/>
          </w:tcPr>
          <w:p>
            <w:pPr>
              <w:spacing w:before="29" w:line="227" w:lineRule="auto"/>
              <w:ind w:left="35" w:right="24" w:hanging="2"/>
              <w:rPr>
                <w:rFonts w:ascii="宋体" w:hAnsi="宋体" w:eastAsia="宋体" w:cs="宋体"/>
                <w:sz w:val="18"/>
                <w:szCs w:val="18"/>
              </w:rPr>
            </w:pPr>
            <w:r>
              <w:rPr>
                <w:rFonts w:ascii="宋体" w:hAnsi="宋体" w:eastAsia="宋体" w:cs="宋体"/>
                <w:spacing w:val="2"/>
                <w:sz w:val="18"/>
                <w:szCs w:val="18"/>
              </w:rPr>
              <w:t xml:space="preserve">2021 年 </w:t>
            </w:r>
            <w:r>
              <w:rPr>
                <w:rFonts w:ascii="宋体" w:hAnsi="宋体" w:eastAsia="宋体" w:cs="宋体"/>
                <w:spacing w:val="1"/>
                <w:sz w:val="18"/>
                <w:szCs w:val="18"/>
              </w:rPr>
              <w:t>12</w:t>
            </w:r>
            <w:r>
              <w:rPr>
                <w:rFonts w:ascii="宋体" w:hAnsi="宋体" w:eastAsia="宋体" w:cs="宋体"/>
                <w:sz w:val="18"/>
                <w:szCs w:val="18"/>
              </w:rPr>
              <w:t xml:space="preserve"> </w:t>
            </w:r>
            <w:r>
              <w:rPr>
                <w:rFonts w:ascii="宋体" w:hAnsi="宋体" w:eastAsia="宋体" w:cs="宋体"/>
                <w:spacing w:val="-10"/>
                <w:sz w:val="18"/>
                <w:szCs w:val="18"/>
              </w:rPr>
              <w:t>月 31 日</w:t>
            </w:r>
          </w:p>
        </w:tc>
        <w:tc>
          <w:tcPr>
            <w:tcW w:w="665" w:type="dxa"/>
            <w:vAlign w:val="top"/>
          </w:tcPr>
          <w:p>
            <w:pPr>
              <w:rPr>
                <w:rFonts w:ascii="Arial"/>
                <w:sz w:val="21"/>
              </w:rPr>
            </w:pPr>
          </w:p>
        </w:tc>
        <w:tc>
          <w:tcPr>
            <w:tcW w:w="1144" w:type="dxa"/>
            <w:vAlign w:val="top"/>
          </w:tcPr>
          <w:p>
            <w:pPr>
              <w:spacing w:before="58" w:line="182" w:lineRule="auto"/>
              <w:ind w:left="43"/>
              <w:rPr>
                <w:rFonts w:ascii="宋体" w:hAnsi="宋体" w:eastAsia="宋体" w:cs="宋体"/>
                <w:sz w:val="18"/>
                <w:szCs w:val="18"/>
              </w:rPr>
            </w:pPr>
            <w:r>
              <w:rPr>
                <w:rFonts w:ascii="宋体" w:hAnsi="宋体" w:eastAsia="宋体" w:cs="宋体"/>
                <w:spacing w:val="1"/>
                <w:sz w:val="18"/>
                <w:szCs w:val="18"/>
              </w:rPr>
              <w:t>28</w:t>
            </w:r>
            <w:r>
              <w:rPr>
                <w:rFonts w:ascii="宋体" w:hAnsi="宋体" w:eastAsia="宋体" w:cs="宋体"/>
                <w:sz w:val="18"/>
                <w:szCs w:val="18"/>
              </w:rPr>
              <w:t>1,888,784.</w:t>
            </w:r>
          </w:p>
          <w:p>
            <w:pPr>
              <w:spacing w:before="58" w:line="182" w:lineRule="auto"/>
              <w:ind w:left="944"/>
              <w:rPr>
                <w:rFonts w:ascii="宋体" w:hAnsi="宋体" w:eastAsia="宋体" w:cs="宋体"/>
                <w:sz w:val="18"/>
                <w:szCs w:val="18"/>
              </w:rPr>
            </w:pPr>
            <w:r>
              <w:rPr>
                <w:rFonts w:ascii="宋体" w:hAnsi="宋体" w:eastAsia="宋体" w:cs="宋体"/>
                <w:spacing w:val="-3"/>
                <w:sz w:val="18"/>
                <w:szCs w:val="18"/>
              </w:rPr>
              <w:t>5</w:t>
            </w:r>
            <w:r>
              <w:rPr>
                <w:rFonts w:ascii="宋体" w:hAnsi="宋体" w:eastAsia="宋体" w:cs="宋体"/>
                <w:spacing w:val="-2"/>
                <w:sz w:val="18"/>
                <w:szCs w:val="18"/>
              </w:rPr>
              <w:t>4</w:t>
            </w:r>
          </w:p>
        </w:tc>
        <w:tc>
          <w:tcPr>
            <w:tcW w:w="1257" w:type="dxa"/>
            <w:vAlign w:val="top"/>
          </w:tcPr>
          <w:p>
            <w:pPr>
              <w:spacing w:before="175" w:line="182" w:lineRule="auto"/>
              <w:ind w:left="158"/>
              <w:rPr>
                <w:rFonts w:ascii="宋体" w:hAnsi="宋体" w:eastAsia="宋体" w:cs="宋体"/>
                <w:sz w:val="18"/>
                <w:szCs w:val="18"/>
              </w:rPr>
            </w:pPr>
            <w:r>
              <w:rPr>
                <w:rFonts w:ascii="宋体" w:hAnsi="宋体" w:eastAsia="宋体" w:cs="宋体"/>
                <w:spacing w:val="-1"/>
                <w:sz w:val="18"/>
                <w:szCs w:val="18"/>
              </w:rPr>
              <w:t>3,051,951.</w:t>
            </w:r>
            <w:r>
              <w:rPr>
                <w:rFonts w:ascii="宋体" w:hAnsi="宋体" w:eastAsia="宋体" w:cs="宋体"/>
                <w:sz w:val="18"/>
                <w:szCs w:val="18"/>
              </w:rPr>
              <w:t>91</w:t>
            </w:r>
          </w:p>
        </w:tc>
        <w:tc>
          <w:tcPr>
            <w:tcW w:w="835" w:type="dxa"/>
            <w:vAlign w:val="top"/>
          </w:tcPr>
          <w:p>
            <w:pPr>
              <w:spacing w:before="58" w:line="182" w:lineRule="auto"/>
              <w:ind w:left="106"/>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w:t>
            </w:r>
            <w:r>
              <w:rPr>
                <w:rFonts w:ascii="宋体" w:hAnsi="宋体" w:eastAsia="宋体" w:cs="宋体"/>
                <w:spacing w:val="-2"/>
                <w:sz w:val="18"/>
                <w:szCs w:val="18"/>
              </w:rPr>
              <w:t>0,357,</w:t>
            </w:r>
          </w:p>
          <w:p>
            <w:pPr>
              <w:spacing w:before="58" w:line="182" w:lineRule="auto"/>
              <w:ind w:left="277"/>
              <w:rPr>
                <w:rFonts w:ascii="宋体" w:hAnsi="宋体" w:eastAsia="宋体" w:cs="宋体"/>
                <w:sz w:val="18"/>
                <w:szCs w:val="18"/>
              </w:rPr>
            </w:pPr>
            <w:r>
              <w:rPr>
                <w:rFonts w:ascii="宋体" w:hAnsi="宋体" w:eastAsia="宋体" w:cs="宋体"/>
                <w:spacing w:val="-2"/>
                <w:sz w:val="18"/>
                <w:szCs w:val="18"/>
              </w:rPr>
              <w:t>364</w:t>
            </w:r>
            <w:r>
              <w:rPr>
                <w:rFonts w:ascii="宋体" w:hAnsi="宋体" w:eastAsia="宋体" w:cs="宋体"/>
                <w:spacing w:val="-1"/>
                <w:sz w:val="18"/>
                <w:szCs w:val="18"/>
              </w:rPr>
              <w:t>.80</w:t>
            </w:r>
          </w:p>
        </w:tc>
        <w:tc>
          <w:tcPr>
            <w:tcW w:w="1214" w:type="dxa"/>
            <w:vAlign w:val="top"/>
          </w:tcPr>
          <w:p>
            <w:pPr>
              <w:spacing w:before="175" w:line="182" w:lineRule="auto"/>
              <w:ind w:left="107"/>
              <w:rPr>
                <w:rFonts w:ascii="宋体" w:hAnsi="宋体" w:eastAsia="宋体" w:cs="宋体"/>
                <w:sz w:val="18"/>
                <w:szCs w:val="18"/>
              </w:rPr>
            </w:pPr>
            <w:r>
              <w:rPr>
                <w:rFonts w:ascii="宋体" w:hAnsi="宋体" w:eastAsia="宋体" w:cs="宋体"/>
                <w:spacing w:val="-1"/>
                <w:sz w:val="18"/>
                <w:szCs w:val="18"/>
              </w:rPr>
              <w:t>2,716,49</w:t>
            </w:r>
            <w:r>
              <w:rPr>
                <w:rFonts w:ascii="宋体" w:hAnsi="宋体" w:eastAsia="宋体" w:cs="宋体"/>
                <w:sz w:val="18"/>
                <w:szCs w:val="18"/>
              </w:rPr>
              <w:t>3.29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29" w:type="dxa"/>
            <w:vAlign w:val="top"/>
          </w:tcPr>
          <w:p>
            <w:pPr>
              <w:spacing w:before="30" w:line="229" w:lineRule="auto"/>
              <w:ind w:left="45" w:right="137" w:hanging="13"/>
              <w:rPr>
                <w:rFonts w:ascii="宋体" w:hAnsi="宋体" w:eastAsia="宋体" w:cs="宋体"/>
                <w:sz w:val="18"/>
                <w:szCs w:val="18"/>
              </w:rPr>
            </w:pPr>
            <w:r>
              <w:rPr>
                <w:rFonts w:ascii="宋体" w:hAnsi="宋体" w:eastAsia="宋体" w:cs="宋体"/>
                <w:spacing w:val="-1"/>
                <w:sz w:val="18"/>
                <w:szCs w:val="18"/>
              </w:rPr>
              <w:t>湖南兴蔬种业有</w:t>
            </w:r>
            <w:r>
              <w:rPr>
                <w:rFonts w:ascii="宋体" w:hAnsi="宋体" w:eastAsia="宋体" w:cs="宋体"/>
                <w:sz w:val="18"/>
                <w:szCs w:val="18"/>
              </w:rPr>
              <w:t xml:space="preserve"> </w:t>
            </w:r>
            <w:r>
              <w:rPr>
                <w:rFonts w:ascii="宋体" w:hAnsi="宋体" w:eastAsia="宋体" w:cs="宋体"/>
                <w:spacing w:val="-6"/>
                <w:sz w:val="18"/>
                <w:szCs w:val="18"/>
              </w:rPr>
              <w:t>限</w:t>
            </w:r>
            <w:r>
              <w:rPr>
                <w:rFonts w:ascii="宋体" w:hAnsi="宋体" w:eastAsia="宋体" w:cs="宋体"/>
                <w:spacing w:val="-4"/>
                <w:sz w:val="18"/>
                <w:szCs w:val="18"/>
              </w:rPr>
              <w:t>公司</w:t>
            </w:r>
          </w:p>
        </w:tc>
        <w:tc>
          <w:tcPr>
            <w:tcW w:w="907" w:type="dxa"/>
            <w:vAlign w:val="top"/>
          </w:tcPr>
          <w:p>
            <w:pPr>
              <w:spacing w:before="177" w:line="183" w:lineRule="auto"/>
              <w:ind w:left="321"/>
              <w:rPr>
                <w:rFonts w:ascii="宋体" w:hAnsi="宋体" w:eastAsia="宋体" w:cs="宋体"/>
                <w:sz w:val="18"/>
                <w:szCs w:val="18"/>
              </w:rPr>
            </w:pPr>
            <w:r>
              <w:rPr>
                <w:rFonts w:ascii="宋体" w:hAnsi="宋体" w:eastAsia="宋体" w:cs="宋体"/>
                <w:spacing w:val="-2"/>
                <w:sz w:val="18"/>
                <w:szCs w:val="18"/>
              </w:rPr>
              <w:t>60</w:t>
            </w:r>
            <w:r>
              <w:rPr>
                <w:rFonts w:ascii="宋体" w:hAnsi="宋体" w:eastAsia="宋体" w:cs="宋体"/>
                <w:spacing w:val="-1"/>
                <w:sz w:val="18"/>
                <w:szCs w:val="18"/>
              </w:rPr>
              <w:t>%</w:t>
            </w:r>
          </w:p>
        </w:tc>
        <w:tc>
          <w:tcPr>
            <w:tcW w:w="789" w:type="dxa"/>
            <w:vAlign w:val="top"/>
          </w:tcPr>
          <w:p>
            <w:pPr>
              <w:rPr>
                <w:rFonts w:ascii="Arial"/>
                <w:sz w:val="21"/>
              </w:rPr>
            </w:pPr>
          </w:p>
        </w:tc>
        <w:tc>
          <w:tcPr>
            <w:tcW w:w="979" w:type="dxa"/>
            <w:vAlign w:val="top"/>
          </w:tcPr>
          <w:p>
            <w:pPr>
              <w:spacing w:before="30" w:line="229" w:lineRule="auto"/>
              <w:ind w:left="35" w:right="24" w:hanging="2"/>
              <w:rPr>
                <w:rFonts w:ascii="宋体" w:hAnsi="宋体" w:eastAsia="宋体" w:cs="宋体"/>
                <w:sz w:val="18"/>
                <w:szCs w:val="18"/>
              </w:rPr>
            </w:pPr>
            <w:r>
              <w:rPr>
                <w:rFonts w:ascii="宋体" w:hAnsi="宋体" w:eastAsia="宋体" w:cs="宋体"/>
                <w:spacing w:val="2"/>
                <w:sz w:val="18"/>
                <w:szCs w:val="18"/>
              </w:rPr>
              <w:t xml:space="preserve">2021 年 </w:t>
            </w:r>
            <w:r>
              <w:rPr>
                <w:rFonts w:ascii="宋体" w:hAnsi="宋体" w:eastAsia="宋体" w:cs="宋体"/>
                <w:spacing w:val="1"/>
                <w:sz w:val="18"/>
                <w:szCs w:val="18"/>
              </w:rPr>
              <w:t>12</w:t>
            </w:r>
            <w:r>
              <w:rPr>
                <w:rFonts w:ascii="宋体" w:hAnsi="宋体" w:eastAsia="宋体" w:cs="宋体"/>
                <w:sz w:val="18"/>
                <w:szCs w:val="18"/>
              </w:rPr>
              <w:t xml:space="preserve"> </w:t>
            </w:r>
            <w:r>
              <w:rPr>
                <w:rFonts w:ascii="宋体" w:hAnsi="宋体" w:eastAsia="宋体" w:cs="宋体"/>
                <w:spacing w:val="-10"/>
                <w:sz w:val="18"/>
                <w:szCs w:val="18"/>
              </w:rPr>
              <w:t>月 31 日</w:t>
            </w:r>
          </w:p>
        </w:tc>
        <w:tc>
          <w:tcPr>
            <w:tcW w:w="665" w:type="dxa"/>
            <w:vAlign w:val="top"/>
          </w:tcPr>
          <w:p>
            <w:pPr>
              <w:rPr>
                <w:rFonts w:ascii="Arial"/>
                <w:sz w:val="21"/>
              </w:rPr>
            </w:pPr>
          </w:p>
        </w:tc>
        <w:tc>
          <w:tcPr>
            <w:tcW w:w="1144" w:type="dxa"/>
            <w:vAlign w:val="top"/>
          </w:tcPr>
          <w:p>
            <w:pPr>
              <w:spacing w:before="58" w:line="182" w:lineRule="auto"/>
              <w:ind w:left="43"/>
              <w:rPr>
                <w:rFonts w:ascii="宋体" w:hAnsi="宋体" w:eastAsia="宋体" w:cs="宋体"/>
                <w:sz w:val="18"/>
                <w:szCs w:val="18"/>
              </w:rPr>
            </w:pPr>
            <w:r>
              <w:rPr>
                <w:rFonts w:ascii="宋体" w:hAnsi="宋体" w:eastAsia="宋体" w:cs="宋体"/>
                <w:spacing w:val="1"/>
                <w:sz w:val="18"/>
                <w:szCs w:val="18"/>
              </w:rPr>
              <w:t>21</w:t>
            </w:r>
            <w:r>
              <w:rPr>
                <w:rFonts w:ascii="宋体" w:hAnsi="宋体" w:eastAsia="宋体" w:cs="宋体"/>
                <w:sz w:val="18"/>
                <w:szCs w:val="18"/>
              </w:rPr>
              <w:t>,658,892.7</w:t>
            </w:r>
          </w:p>
          <w:p>
            <w:pPr>
              <w:spacing w:before="57" w:line="184" w:lineRule="auto"/>
              <w:ind w:right="16"/>
              <w:jc w:val="right"/>
              <w:rPr>
                <w:rFonts w:ascii="宋体" w:hAnsi="宋体" w:eastAsia="宋体" w:cs="宋体"/>
                <w:sz w:val="18"/>
                <w:szCs w:val="18"/>
              </w:rPr>
            </w:pPr>
            <w:r>
              <w:rPr>
                <w:rFonts w:ascii="宋体" w:hAnsi="宋体" w:eastAsia="宋体" w:cs="宋体"/>
                <w:sz w:val="18"/>
                <w:szCs w:val="18"/>
              </w:rPr>
              <w:t>2</w:t>
            </w:r>
          </w:p>
        </w:tc>
        <w:tc>
          <w:tcPr>
            <w:tcW w:w="1257" w:type="dxa"/>
            <w:vAlign w:val="top"/>
          </w:tcPr>
          <w:p>
            <w:pPr>
              <w:spacing w:before="176" w:line="182" w:lineRule="auto"/>
              <w:ind w:left="158"/>
              <w:rPr>
                <w:rFonts w:ascii="宋体" w:hAnsi="宋体" w:eastAsia="宋体" w:cs="宋体"/>
                <w:sz w:val="18"/>
                <w:szCs w:val="18"/>
              </w:rPr>
            </w:pPr>
            <w:r>
              <w:rPr>
                <w:rFonts w:ascii="宋体" w:hAnsi="宋体" w:eastAsia="宋体" w:cs="宋体"/>
                <w:spacing w:val="-1"/>
                <w:sz w:val="18"/>
                <w:szCs w:val="18"/>
              </w:rPr>
              <w:t>3,490,912.</w:t>
            </w:r>
            <w:r>
              <w:rPr>
                <w:rFonts w:ascii="宋体" w:hAnsi="宋体" w:eastAsia="宋体" w:cs="宋体"/>
                <w:sz w:val="18"/>
                <w:szCs w:val="18"/>
              </w:rPr>
              <w:t>91</w:t>
            </w:r>
          </w:p>
        </w:tc>
        <w:tc>
          <w:tcPr>
            <w:tcW w:w="835" w:type="dxa"/>
            <w:vAlign w:val="top"/>
          </w:tcPr>
          <w:p>
            <w:pPr>
              <w:spacing w:before="58" w:line="182" w:lineRule="auto"/>
              <w:ind w:left="95"/>
              <w:rPr>
                <w:rFonts w:ascii="宋体" w:hAnsi="宋体" w:eastAsia="宋体" w:cs="宋体"/>
                <w:sz w:val="18"/>
                <w:szCs w:val="18"/>
              </w:rPr>
            </w:pPr>
            <w:r>
              <w:rPr>
                <w:rFonts w:ascii="宋体" w:hAnsi="宋体" w:eastAsia="宋体" w:cs="宋体"/>
                <w:spacing w:val="-1"/>
                <w:sz w:val="18"/>
                <w:szCs w:val="18"/>
              </w:rPr>
              <w:t>28,314,4</w:t>
            </w:r>
          </w:p>
          <w:p>
            <w:pPr>
              <w:spacing w:before="56" w:line="182" w:lineRule="auto"/>
              <w:ind w:left="365"/>
              <w:rPr>
                <w:rFonts w:ascii="宋体" w:hAnsi="宋体" w:eastAsia="宋体" w:cs="宋体"/>
                <w:sz w:val="18"/>
                <w:szCs w:val="18"/>
              </w:rPr>
            </w:pPr>
            <w:r>
              <w:rPr>
                <w:rFonts w:ascii="宋体" w:hAnsi="宋体" w:eastAsia="宋体" w:cs="宋体"/>
                <w:spacing w:val="-2"/>
                <w:sz w:val="18"/>
                <w:szCs w:val="18"/>
              </w:rPr>
              <w:t>39.5</w:t>
            </w:r>
            <w:r>
              <w:rPr>
                <w:rFonts w:ascii="宋体" w:hAnsi="宋体" w:eastAsia="宋体" w:cs="宋体"/>
                <w:spacing w:val="-1"/>
                <w:sz w:val="18"/>
                <w:szCs w:val="18"/>
              </w:rPr>
              <w:t>8</w:t>
            </w:r>
          </w:p>
        </w:tc>
        <w:tc>
          <w:tcPr>
            <w:tcW w:w="1214" w:type="dxa"/>
            <w:vAlign w:val="top"/>
          </w:tcPr>
          <w:p>
            <w:pPr>
              <w:spacing w:before="177" w:line="181" w:lineRule="auto"/>
              <w:ind w:left="107"/>
              <w:rPr>
                <w:rFonts w:ascii="宋体" w:hAnsi="宋体" w:eastAsia="宋体" w:cs="宋体"/>
                <w:sz w:val="18"/>
                <w:szCs w:val="18"/>
              </w:rPr>
            </w:pPr>
            <w:r>
              <w:rPr>
                <w:rFonts w:ascii="宋体" w:hAnsi="宋体" w:eastAsia="宋体" w:cs="宋体"/>
                <w:spacing w:val="-1"/>
                <w:sz w:val="18"/>
                <w:szCs w:val="18"/>
              </w:rPr>
              <w:t>2,849,38</w:t>
            </w:r>
            <w:r>
              <w:rPr>
                <w:rFonts w:ascii="宋体" w:hAnsi="宋体" w:eastAsia="宋体" w:cs="宋体"/>
                <w:sz w:val="18"/>
                <w:szCs w:val="18"/>
              </w:rPr>
              <w:t>6.75</w:t>
            </w:r>
          </w:p>
        </w:tc>
      </w:tr>
    </w:tbl>
    <w:p>
      <w:pPr>
        <w:spacing w:line="250" w:lineRule="auto"/>
        <w:rPr>
          <w:rFonts w:ascii="Arial"/>
          <w:sz w:val="21"/>
        </w:rPr>
      </w:pPr>
    </w:p>
    <w:p>
      <w:pPr>
        <w:spacing w:line="251" w:lineRule="auto"/>
        <w:rPr>
          <w:rFonts w:ascii="Arial"/>
          <w:sz w:val="21"/>
        </w:rPr>
      </w:pPr>
    </w:p>
    <w:p>
      <w:pPr>
        <w:spacing w:before="68" w:line="223" w:lineRule="auto"/>
        <w:ind w:left="333"/>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2).合并成本</w:t>
      </w:r>
    </w:p>
    <w:p>
      <w:pPr>
        <w:spacing w:before="62"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right="242"/>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32" w:type="dxa"/>
        <w:tblInd w:w="2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9"/>
        <w:gridCol w:w="1739"/>
        <w:gridCol w:w="1682"/>
        <w:gridCol w:w="1754"/>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229" w:type="dxa"/>
            <w:vAlign w:val="top"/>
          </w:tcPr>
          <w:p>
            <w:pPr>
              <w:spacing w:before="147" w:line="219" w:lineRule="auto"/>
              <w:ind w:left="761"/>
              <w:rPr>
                <w:rFonts w:ascii="宋体" w:hAnsi="宋体" w:eastAsia="宋体" w:cs="宋体"/>
                <w:sz w:val="18"/>
                <w:szCs w:val="18"/>
              </w:rPr>
            </w:pPr>
            <w:r>
              <w:rPr>
                <w:rFonts w:ascii="宋体" w:hAnsi="宋体" w:eastAsia="宋体" w:cs="宋体"/>
                <w:spacing w:val="-2"/>
                <w:sz w:val="18"/>
                <w:szCs w:val="18"/>
              </w:rPr>
              <w:t>合并</w:t>
            </w:r>
            <w:r>
              <w:rPr>
                <w:rFonts w:ascii="宋体" w:hAnsi="宋体" w:eastAsia="宋体" w:cs="宋体"/>
                <w:spacing w:val="-1"/>
                <w:sz w:val="18"/>
                <w:szCs w:val="18"/>
              </w:rPr>
              <w:t>成本</w:t>
            </w:r>
          </w:p>
        </w:tc>
        <w:tc>
          <w:tcPr>
            <w:tcW w:w="1739" w:type="dxa"/>
            <w:vAlign w:val="top"/>
          </w:tcPr>
          <w:p>
            <w:pPr>
              <w:spacing w:before="33" w:line="227" w:lineRule="auto"/>
              <w:ind w:left="431" w:right="57" w:hanging="369"/>
              <w:rPr>
                <w:rFonts w:ascii="宋体" w:hAnsi="宋体" w:eastAsia="宋体" w:cs="宋体"/>
                <w:sz w:val="18"/>
                <w:szCs w:val="18"/>
              </w:rPr>
            </w:pPr>
            <w:r>
              <w:rPr>
                <w:rFonts w:ascii="宋体" w:hAnsi="宋体" w:eastAsia="宋体" w:cs="宋体"/>
                <w:spacing w:val="-1"/>
                <w:sz w:val="18"/>
                <w:szCs w:val="18"/>
              </w:rPr>
              <w:t>湖南安全生产科</w:t>
            </w:r>
            <w:r>
              <w:rPr>
                <w:rFonts w:ascii="宋体" w:hAnsi="宋体" w:eastAsia="宋体" w:cs="宋体"/>
                <w:sz w:val="18"/>
                <w:szCs w:val="18"/>
              </w:rPr>
              <w:t xml:space="preserve">学研 </w:t>
            </w:r>
            <w:r>
              <w:rPr>
                <w:rFonts w:ascii="宋体" w:hAnsi="宋体" w:eastAsia="宋体" w:cs="宋体"/>
                <w:spacing w:val="-4"/>
                <w:sz w:val="18"/>
                <w:szCs w:val="18"/>
              </w:rPr>
              <w:t>究</w:t>
            </w:r>
            <w:r>
              <w:rPr>
                <w:rFonts w:ascii="宋体" w:hAnsi="宋体" w:eastAsia="宋体" w:cs="宋体"/>
                <w:spacing w:val="-3"/>
                <w:sz w:val="18"/>
                <w:szCs w:val="18"/>
              </w:rPr>
              <w:t>有</w:t>
            </w:r>
            <w:r>
              <w:rPr>
                <w:rFonts w:ascii="宋体" w:hAnsi="宋体" w:eastAsia="宋体" w:cs="宋体"/>
                <w:spacing w:val="-2"/>
                <w:sz w:val="18"/>
                <w:szCs w:val="18"/>
              </w:rPr>
              <w:t>限公司</w:t>
            </w:r>
          </w:p>
        </w:tc>
        <w:tc>
          <w:tcPr>
            <w:tcW w:w="1682" w:type="dxa"/>
            <w:vAlign w:val="top"/>
          </w:tcPr>
          <w:p>
            <w:pPr>
              <w:spacing w:before="33" w:line="227" w:lineRule="auto"/>
              <w:ind w:left="392" w:right="31" w:hanging="360"/>
              <w:rPr>
                <w:rFonts w:ascii="宋体" w:hAnsi="宋体" w:eastAsia="宋体" w:cs="宋体"/>
                <w:sz w:val="18"/>
                <w:szCs w:val="18"/>
              </w:rPr>
            </w:pPr>
            <w:r>
              <w:rPr>
                <w:rFonts w:ascii="宋体" w:hAnsi="宋体" w:eastAsia="宋体" w:cs="宋体"/>
                <w:spacing w:val="-1"/>
                <w:sz w:val="18"/>
                <w:szCs w:val="18"/>
              </w:rPr>
              <w:t>湖南海利工程咨</w:t>
            </w:r>
            <w:r>
              <w:rPr>
                <w:rFonts w:ascii="宋体" w:hAnsi="宋体" w:eastAsia="宋体" w:cs="宋体"/>
                <w:sz w:val="18"/>
                <w:szCs w:val="18"/>
              </w:rPr>
              <w:t xml:space="preserve">询设 </w:t>
            </w:r>
            <w:r>
              <w:rPr>
                <w:rFonts w:ascii="宋体" w:hAnsi="宋体" w:eastAsia="宋体" w:cs="宋体"/>
                <w:spacing w:val="-2"/>
                <w:sz w:val="18"/>
                <w:szCs w:val="18"/>
              </w:rPr>
              <w:t>计</w:t>
            </w:r>
            <w:r>
              <w:rPr>
                <w:rFonts w:ascii="宋体" w:hAnsi="宋体" w:eastAsia="宋体" w:cs="宋体"/>
                <w:spacing w:val="-1"/>
                <w:sz w:val="18"/>
                <w:szCs w:val="18"/>
              </w:rPr>
              <w:t>有限公司</w:t>
            </w:r>
          </w:p>
        </w:tc>
        <w:tc>
          <w:tcPr>
            <w:tcW w:w="1754" w:type="dxa"/>
            <w:vAlign w:val="top"/>
          </w:tcPr>
          <w:p>
            <w:pPr>
              <w:spacing w:before="33" w:line="227" w:lineRule="auto"/>
              <w:ind w:left="431" w:right="63" w:hanging="360"/>
              <w:rPr>
                <w:rFonts w:ascii="宋体" w:hAnsi="宋体" w:eastAsia="宋体" w:cs="宋体"/>
                <w:sz w:val="18"/>
                <w:szCs w:val="18"/>
              </w:rPr>
            </w:pPr>
            <w:r>
              <w:rPr>
                <w:rFonts w:ascii="宋体" w:hAnsi="宋体" w:eastAsia="宋体" w:cs="宋体"/>
                <w:spacing w:val="-1"/>
                <w:sz w:val="18"/>
                <w:szCs w:val="18"/>
              </w:rPr>
              <w:t>湖南海利锂电科</w:t>
            </w:r>
            <w:r>
              <w:rPr>
                <w:rFonts w:ascii="宋体" w:hAnsi="宋体" w:eastAsia="宋体" w:cs="宋体"/>
                <w:sz w:val="18"/>
                <w:szCs w:val="18"/>
              </w:rPr>
              <w:t xml:space="preserve">技股 </w:t>
            </w:r>
            <w:r>
              <w:rPr>
                <w:rFonts w:ascii="宋体" w:hAnsi="宋体" w:eastAsia="宋体" w:cs="宋体"/>
                <w:spacing w:val="-2"/>
                <w:sz w:val="18"/>
                <w:szCs w:val="18"/>
              </w:rPr>
              <w:t>份</w:t>
            </w:r>
            <w:r>
              <w:rPr>
                <w:rFonts w:ascii="宋体" w:hAnsi="宋体" w:eastAsia="宋体" w:cs="宋体"/>
                <w:spacing w:val="-1"/>
                <w:sz w:val="18"/>
                <w:szCs w:val="18"/>
              </w:rPr>
              <w:t>有限公司</w:t>
            </w:r>
          </w:p>
        </w:tc>
        <w:tc>
          <w:tcPr>
            <w:tcW w:w="1628" w:type="dxa"/>
            <w:vAlign w:val="top"/>
          </w:tcPr>
          <w:p>
            <w:pPr>
              <w:spacing w:before="33" w:line="227" w:lineRule="auto"/>
              <w:ind w:left="642" w:right="92" w:hanging="546"/>
              <w:rPr>
                <w:rFonts w:ascii="宋体" w:hAnsi="宋体" w:eastAsia="宋体" w:cs="宋体"/>
                <w:sz w:val="18"/>
                <w:szCs w:val="18"/>
              </w:rPr>
            </w:pPr>
            <w:r>
              <w:rPr>
                <w:rFonts w:ascii="宋体" w:hAnsi="宋体" w:eastAsia="宋体" w:cs="宋体"/>
                <w:spacing w:val="-1"/>
                <w:sz w:val="18"/>
                <w:szCs w:val="18"/>
              </w:rPr>
              <w:t>湖南兴蔬种业有</w:t>
            </w:r>
            <w:r>
              <w:rPr>
                <w:rFonts w:ascii="宋体" w:hAnsi="宋体" w:eastAsia="宋体" w:cs="宋体"/>
                <w:sz w:val="18"/>
                <w:szCs w:val="18"/>
              </w:rPr>
              <w:t xml:space="preserve">限 </w:t>
            </w:r>
            <w:r>
              <w:rPr>
                <w:rFonts w:ascii="宋体" w:hAnsi="宋体" w:eastAsia="宋体" w:cs="宋体"/>
                <w:spacing w:val="-4"/>
                <w:sz w:val="18"/>
                <w:szCs w:val="18"/>
              </w:rPr>
              <w:t>公</w:t>
            </w:r>
            <w:r>
              <w:rPr>
                <w:rFonts w:ascii="宋体" w:hAnsi="宋体" w:eastAsia="宋体" w:cs="宋体"/>
                <w:spacing w:val="-3"/>
                <w:sz w:val="18"/>
                <w:szCs w:val="18"/>
              </w:rPr>
              <w:t>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2229" w:type="dxa"/>
            <w:vAlign w:val="top"/>
          </w:tcPr>
          <w:p>
            <w:pPr>
              <w:spacing w:before="31" w:line="220" w:lineRule="auto"/>
              <w:ind w:left="34"/>
              <w:rPr>
                <w:rFonts w:ascii="宋体" w:hAnsi="宋体" w:eastAsia="宋体" w:cs="宋体"/>
                <w:sz w:val="18"/>
                <w:szCs w:val="18"/>
              </w:rPr>
            </w:pPr>
            <w:r>
              <w:rPr>
                <w:rFonts w:ascii="宋体" w:hAnsi="宋体" w:eastAsia="宋体" w:cs="宋体"/>
                <w:spacing w:val="-1"/>
                <w:sz w:val="18"/>
                <w:szCs w:val="18"/>
              </w:rPr>
              <w:t>--现金</w:t>
            </w:r>
          </w:p>
        </w:tc>
        <w:tc>
          <w:tcPr>
            <w:tcW w:w="1739" w:type="dxa"/>
            <w:vAlign w:val="top"/>
          </w:tcPr>
          <w:p>
            <w:pPr>
              <w:spacing w:before="44" w:line="177" w:lineRule="auto"/>
              <w:ind w:left="614"/>
              <w:rPr>
                <w:rFonts w:ascii="宋体" w:hAnsi="宋体" w:eastAsia="宋体" w:cs="宋体"/>
                <w:sz w:val="21"/>
                <w:szCs w:val="21"/>
              </w:rPr>
            </w:pPr>
            <w:r>
              <w:rPr>
                <w:rFonts w:ascii="宋体" w:hAnsi="宋体" w:eastAsia="宋体" w:cs="宋体"/>
                <w:spacing w:val="-21"/>
                <w:sz w:val="21"/>
                <w:szCs w:val="21"/>
              </w:rPr>
              <w:t>6</w:t>
            </w:r>
            <w:r>
              <w:rPr>
                <w:rFonts w:ascii="宋体" w:hAnsi="宋体" w:eastAsia="宋体" w:cs="宋体"/>
                <w:spacing w:val="-13"/>
                <w:sz w:val="21"/>
                <w:szCs w:val="21"/>
              </w:rPr>
              <w:t>,833,500.00</w:t>
            </w:r>
          </w:p>
        </w:tc>
        <w:tc>
          <w:tcPr>
            <w:tcW w:w="1682" w:type="dxa"/>
            <w:vAlign w:val="top"/>
          </w:tcPr>
          <w:p>
            <w:pPr>
              <w:spacing w:before="44" w:line="177" w:lineRule="auto"/>
              <w:ind w:left="559"/>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,237,200.00</w:t>
            </w:r>
          </w:p>
        </w:tc>
        <w:tc>
          <w:tcPr>
            <w:tcW w:w="1754" w:type="dxa"/>
            <w:vAlign w:val="top"/>
          </w:tcPr>
          <w:p>
            <w:pPr>
              <w:spacing w:before="44" w:line="177" w:lineRule="auto"/>
              <w:ind w:left="524"/>
              <w:rPr>
                <w:rFonts w:ascii="宋体" w:hAnsi="宋体" w:eastAsia="宋体" w:cs="宋体"/>
                <w:sz w:val="21"/>
                <w:szCs w:val="21"/>
              </w:rPr>
            </w:pPr>
            <w:r>
              <w:rPr>
                <w:rFonts w:ascii="宋体" w:hAnsi="宋体" w:eastAsia="宋体" w:cs="宋体"/>
                <w:spacing w:val="-16"/>
                <w:sz w:val="21"/>
                <w:szCs w:val="21"/>
              </w:rPr>
              <w:t>3</w:t>
            </w:r>
            <w:r>
              <w:rPr>
                <w:rFonts w:ascii="宋体" w:hAnsi="宋体" w:eastAsia="宋体" w:cs="宋体"/>
                <w:spacing w:val="-12"/>
                <w:sz w:val="21"/>
                <w:szCs w:val="21"/>
              </w:rPr>
              <w:t>6,665,137.50</w:t>
            </w:r>
          </w:p>
        </w:tc>
        <w:tc>
          <w:tcPr>
            <w:tcW w:w="1628" w:type="dxa"/>
            <w:vAlign w:val="top"/>
          </w:tcPr>
          <w:p>
            <w:pPr>
              <w:spacing w:before="44" w:line="177" w:lineRule="auto"/>
              <w:ind w:left="506"/>
              <w:rPr>
                <w:rFonts w:ascii="宋体" w:hAnsi="宋体" w:eastAsia="宋体" w:cs="宋体"/>
                <w:sz w:val="21"/>
                <w:szCs w:val="21"/>
              </w:rPr>
            </w:pPr>
            <w:r>
              <w:rPr>
                <w:rFonts w:ascii="宋体" w:hAnsi="宋体" w:eastAsia="宋体" w:cs="宋体"/>
                <w:spacing w:val="-14"/>
                <w:sz w:val="21"/>
                <w:szCs w:val="21"/>
              </w:rPr>
              <w:t>8,354,400.00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229" w:type="dxa"/>
            <w:vAlign w:val="top"/>
          </w:tcPr>
          <w:p>
            <w:pPr>
              <w:spacing w:before="27" w:line="215" w:lineRule="auto"/>
              <w:ind w:left="34"/>
              <w:rPr>
                <w:rFonts w:ascii="宋体" w:hAnsi="宋体" w:eastAsia="宋体" w:cs="宋体"/>
                <w:sz w:val="18"/>
                <w:szCs w:val="18"/>
              </w:rPr>
            </w:pPr>
            <w:r>
              <w:rPr>
                <w:rFonts w:ascii="宋体" w:hAnsi="宋体" w:eastAsia="宋体" w:cs="宋体"/>
                <w:spacing w:val="-1"/>
                <w:sz w:val="18"/>
                <w:szCs w:val="18"/>
              </w:rPr>
              <w:t>--非</w:t>
            </w:r>
            <w:r>
              <w:rPr>
                <w:rFonts w:ascii="宋体" w:hAnsi="宋体" w:eastAsia="宋体" w:cs="宋体"/>
                <w:sz w:val="18"/>
                <w:szCs w:val="18"/>
              </w:rPr>
              <w:t>现金资产的账面价值</w:t>
            </w:r>
          </w:p>
        </w:tc>
        <w:tc>
          <w:tcPr>
            <w:tcW w:w="1739" w:type="dxa"/>
            <w:vAlign w:val="top"/>
          </w:tcPr>
          <w:p>
            <w:pPr>
              <w:spacing w:line="237" w:lineRule="exact"/>
              <w:rPr>
                <w:rFonts w:ascii="Arial"/>
                <w:sz w:val="20"/>
              </w:rPr>
            </w:pPr>
          </w:p>
        </w:tc>
        <w:tc>
          <w:tcPr>
            <w:tcW w:w="1682" w:type="dxa"/>
            <w:vAlign w:val="top"/>
          </w:tcPr>
          <w:p>
            <w:pPr>
              <w:spacing w:line="237" w:lineRule="exact"/>
              <w:rPr>
                <w:rFonts w:ascii="Arial"/>
                <w:sz w:val="20"/>
              </w:rPr>
            </w:pPr>
          </w:p>
        </w:tc>
        <w:tc>
          <w:tcPr>
            <w:tcW w:w="1754" w:type="dxa"/>
            <w:vAlign w:val="top"/>
          </w:tcPr>
          <w:p>
            <w:pPr>
              <w:spacing w:line="237" w:lineRule="exact"/>
              <w:rPr>
                <w:rFonts w:ascii="Arial"/>
                <w:sz w:val="20"/>
              </w:rPr>
            </w:pPr>
          </w:p>
        </w:tc>
        <w:tc>
          <w:tcPr>
            <w:tcW w:w="1628"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29" w:type="dxa"/>
            <w:vAlign w:val="top"/>
          </w:tcPr>
          <w:p>
            <w:pPr>
              <w:spacing w:before="27" w:line="228" w:lineRule="auto"/>
              <w:ind w:left="36" w:right="33" w:hanging="2"/>
              <w:rPr>
                <w:rFonts w:ascii="宋体" w:hAnsi="宋体" w:eastAsia="宋体" w:cs="宋体"/>
                <w:sz w:val="18"/>
                <w:szCs w:val="18"/>
              </w:rPr>
            </w:pPr>
            <w:r>
              <w:rPr>
                <w:rFonts w:ascii="宋体" w:hAnsi="宋体" w:eastAsia="宋体" w:cs="宋体"/>
                <w:spacing w:val="-1"/>
                <w:sz w:val="18"/>
                <w:szCs w:val="18"/>
              </w:rPr>
              <w:t>--发行</w:t>
            </w:r>
            <w:r>
              <w:rPr>
                <w:rFonts w:ascii="宋体" w:hAnsi="宋体" w:eastAsia="宋体" w:cs="宋体"/>
                <w:sz w:val="18"/>
                <w:szCs w:val="18"/>
              </w:rPr>
              <w:t xml:space="preserve">或承担的债务的账面 </w:t>
            </w:r>
            <w:r>
              <w:rPr>
                <w:rFonts w:ascii="宋体" w:hAnsi="宋体" w:eastAsia="宋体" w:cs="宋体"/>
                <w:spacing w:val="-2"/>
                <w:sz w:val="18"/>
                <w:szCs w:val="18"/>
              </w:rPr>
              <w:t>价值</w:t>
            </w:r>
          </w:p>
        </w:tc>
        <w:tc>
          <w:tcPr>
            <w:tcW w:w="1739" w:type="dxa"/>
            <w:vAlign w:val="top"/>
          </w:tcPr>
          <w:p>
            <w:pPr>
              <w:rPr>
                <w:rFonts w:ascii="Arial"/>
                <w:sz w:val="21"/>
              </w:rPr>
            </w:pPr>
          </w:p>
        </w:tc>
        <w:tc>
          <w:tcPr>
            <w:tcW w:w="1682" w:type="dxa"/>
            <w:vAlign w:val="top"/>
          </w:tcPr>
          <w:p>
            <w:pPr>
              <w:rPr>
                <w:rFonts w:ascii="Arial"/>
                <w:sz w:val="21"/>
              </w:rPr>
            </w:pPr>
          </w:p>
        </w:tc>
        <w:tc>
          <w:tcPr>
            <w:tcW w:w="1754"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229" w:type="dxa"/>
            <w:vAlign w:val="top"/>
          </w:tcPr>
          <w:p>
            <w:pPr>
              <w:spacing w:before="28" w:line="214" w:lineRule="auto"/>
              <w:ind w:left="34"/>
              <w:rPr>
                <w:rFonts w:ascii="宋体" w:hAnsi="宋体" w:eastAsia="宋体" w:cs="宋体"/>
                <w:sz w:val="18"/>
                <w:szCs w:val="18"/>
              </w:rPr>
            </w:pPr>
            <w:r>
              <w:rPr>
                <w:rFonts w:ascii="宋体" w:hAnsi="宋体" w:eastAsia="宋体" w:cs="宋体"/>
                <w:spacing w:val="-1"/>
                <w:sz w:val="18"/>
                <w:szCs w:val="18"/>
              </w:rPr>
              <w:t>--发</w:t>
            </w:r>
            <w:r>
              <w:rPr>
                <w:rFonts w:ascii="宋体" w:hAnsi="宋体" w:eastAsia="宋体" w:cs="宋体"/>
                <w:sz w:val="18"/>
                <w:szCs w:val="18"/>
              </w:rPr>
              <w:t>行的权益性证券的面值</w:t>
            </w:r>
          </w:p>
        </w:tc>
        <w:tc>
          <w:tcPr>
            <w:tcW w:w="1739" w:type="dxa"/>
            <w:vAlign w:val="top"/>
          </w:tcPr>
          <w:p>
            <w:pPr>
              <w:spacing w:line="237" w:lineRule="exact"/>
              <w:rPr>
                <w:rFonts w:ascii="Arial"/>
                <w:sz w:val="20"/>
              </w:rPr>
            </w:pPr>
          </w:p>
        </w:tc>
        <w:tc>
          <w:tcPr>
            <w:tcW w:w="1682" w:type="dxa"/>
            <w:vAlign w:val="top"/>
          </w:tcPr>
          <w:p>
            <w:pPr>
              <w:spacing w:line="237" w:lineRule="exact"/>
              <w:rPr>
                <w:rFonts w:ascii="Arial"/>
                <w:sz w:val="20"/>
              </w:rPr>
            </w:pPr>
          </w:p>
        </w:tc>
        <w:tc>
          <w:tcPr>
            <w:tcW w:w="1754" w:type="dxa"/>
            <w:vAlign w:val="top"/>
          </w:tcPr>
          <w:p>
            <w:pPr>
              <w:spacing w:line="237" w:lineRule="exact"/>
              <w:rPr>
                <w:rFonts w:ascii="Arial"/>
                <w:sz w:val="20"/>
              </w:rPr>
            </w:pPr>
          </w:p>
        </w:tc>
        <w:tc>
          <w:tcPr>
            <w:tcW w:w="1628"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2229" w:type="dxa"/>
            <w:vAlign w:val="top"/>
          </w:tcPr>
          <w:p>
            <w:pPr>
              <w:spacing w:before="31" w:line="213" w:lineRule="auto"/>
              <w:ind w:left="34"/>
              <w:rPr>
                <w:rFonts w:ascii="宋体" w:hAnsi="宋体" w:eastAsia="宋体" w:cs="宋体"/>
                <w:sz w:val="18"/>
                <w:szCs w:val="18"/>
              </w:rPr>
            </w:pPr>
            <w:r>
              <w:rPr>
                <w:rFonts w:ascii="宋体" w:hAnsi="宋体" w:eastAsia="宋体" w:cs="宋体"/>
                <w:spacing w:val="-1"/>
                <w:sz w:val="18"/>
                <w:szCs w:val="18"/>
              </w:rPr>
              <w:t>-</w:t>
            </w:r>
            <w:r>
              <w:rPr>
                <w:rFonts w:ascii="宋体" w:hAnsi="宋体" w:eastAsia="宋体" w:cs="宋体"/>
                <w:sz w:val="18"/>
                <w:szCs w:val="18"/>
              </w:rPr>
              <w:t>-或有对价</w:t>
            </w:r>
          </w:p>
        </w:tc>
        <w:tc>
          <w:tcPr>
            <w:tcW w:w="1739" w:type="dxa"/>
            <w:vAlign w:val="top"/>
          </w:tcPr>
          <w:p>
            <w:pPr>
              <w:spacing w:line="239" w:lineRule="exact"/>
              <w:rPr>
                <w:rFonts w:ascii="Arial"/>
                <w:sz w:val="20"/>
              </w:rPr>
            </w:pPr>
          </w:p>
        </w:tc>
        <w:tc>
          <w:tcPr>
            <w:tcW w:w="1682" w:type="dxa"/>
            <w:vAlign w:val="top"/>
          </w:tcPr>
          <w:p>
            <w:pPr>
              <w:spacing w:line="239" w:lineRule="exact"/>
              <w:rPr>
                <w:rFonts w:ascii="Arial"/>
                <w:sz w:val="20"/>
              </w:rPr>
            </w:pPr>
          </w:p>
        </w:tc>
        <w:tc>
          <w:tcPr>
            <w:tcW w:w="1754" w:type="dxa"/>
            <w:vAlign w:val="top"/>
          </w:tcPr>
          <w:p>
            <w:pPr>
              <w:spacing w:line="239" w:lineRule="exact"/>
              <w:rPr>
                <w:rFonts w:ascii="Arial"/>
                <w:sz w:val="20"/>
              </w:rPr>
            </w:pPr>
          </w:p>
        </w:tc>
        <w:tc>
          <w:tcPr>
            <w:tcW w:w="1628"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229" w:type="dxa"/>
            <w:vAlign w:val="top"/>
          </w:tcPr>
          <w:p>
            <w:pPr>
              <w:spacing w:before="35" w:line="218" w:lineRule="auto"/>
              <w:ind w:left="37"/>
              <w:rPr>
                <w:rFonts w:ascii="宋体" w:hAnsi="宋体" w:eastAsia="宋体" w:cs="宋体"/>
                <w:sz w:val="21"/>
                <w:szCs w:val="21"/>
              </w:rPr>
            </w:pPr>
            <w:r>
              <w:rPr>
                <w:rFonts w:ascii="宋体" w:hAnsi="宋体" w:eastAsia="宋体" w:cs="宋体"/>
                <w:spacing w:val="-1"/>
                <w:sz w:val="21"/>
                <w:szCs w:val="21"/>
              </w:rPr>
              <w:t>合并成本合计</w:t>
            </w:r>
          </w:p>
        </w:tc>
        <w:tc>
          <w:tcPr>
            <w:tcW w:w="1739" w:type="dxa"/>
            <w:vAlign w:val="top"/>
          </w:tcPr>
          <w:p>
            <w:pPr>
              <w:spacing w:before="47" w:line="201" w:lineRule="auto"/>
              <w:ind w:left="614"/>
              <w:rPr>
                <w:rFonts w:ascii="宋体" w:hAnsi="宋体" w:eastAsia="宋体" w:cs="宋体"/>
                <w:sz w:val="21"/>
                <w:szCs w:val="21"/>
              </w:rPr>
            </w:pPr>
            <w:r>
              <w:rPr>
                <w:rFonts w:ascii="宋体" w:hAnsi="宋体" w:eastAsia="宋体" w:cs="宋体"/>
                <w:spacing w:val="-21"/>
                <w:sz w:val="21"/>
                <w:szCs w:val="21"/>
              </w:rPr>
              <w:t>6</w:t>
            </w:r>
            <w:r>
              <w:rPr>
                <w:rFonts w:ascii="宋体" w:hAnsi="宋体" w:eastAsia="宋体" w:cs="宋体"/>
                <w:spacing w:val="-13"/>
                <w:sz w:val="21"/>
                <w:szCs w:val="21"/>
              </w:rPr>
              <w:t>,833,500.00</w:t>
            </w:r>
          </w:p>
        </w:tc>
        <w:tc>
          <w:tcPr>
            <w:tcW w:w="1682" w:type="dxa"/>
            <w:vAlign w:val="top"/>
          </w:tcPr>
          <w:p>
            <w:pPr>
              <w:spacing w:before="47" w:line="201" w:lineRule="auto"/>
              <w:ind w:left="559"/>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,237,200.00</w:t>
            </w:r>
          </w:p>
        </w:tc>
        <w:tc>
          <w:tcPr>
            <w:tcW w:w="1754" w:type="dxa"/>
            <w:vAlign w:val="top"/>
          </w:tcPr>
          <w:p>
            <w:pPr>
              <w:spacing w:before="47" w:line="201" w:lineRule="auto"/>
              <w:ind w:left="524"/>
              <w:rPr>
                <w:rFonts w:ascii="宋体" w:hAnsi="宋体" w:eastAsia="宋体" w:cs="宋体"/>
                <w:sz w:val="21"/>
                <w:szCs w:val="21"/>
              </w:rPr>
            </w:pPr>
            <w:r>
              <w:rPr>
                <w:rFonts w:ascii="宋体" w:hAnsi="宋体" w:eastAsia="宋体" w:cs="宋体"/>
                <w:spacing w:val="-16"/>
                <w:sz w:val="21"/>
                <w:szCs w:val="21"/>
              </w:rPr>
              <w:t>3</w:t>
            </w:r>
            <w:r>
              <w:rPr>
                <w:rFonts w:ascii="宋体" w:hAnsi="宋体" w:eastAsia="宋体" w:cs="宋体"/>
                <w:spacing w:val="-12"/>
                <w:sz w:val="21"/>
                <w:szCs w:val="21"/>
              </w:rPr>
              <w:t>6,665,137.50</w:t>
            </w:r>
          </w:p>
        </w:tc>
        <w:tc>
          <w:tcPr>
            <w:tcW w:w="1628" w:type="dxa"/>
            <w:vAlign w:val="top"/>
          </w:tcPr>
          <w:p>
            <w:pPr>
              <w:spacing w:before="47" w:line="201" w:lineRule="auto"/>
              <w:ind w:left="506"/>
              <w:rPr>
                <w:rFonts w:ascii="宋体" w:hAnsi="宋体" w:eastAsia="宋体" w:cs="宋体"/>
                <w:sz w:val="21"/>
                <w:szCs w:val="21"/>
              </w:rPr>
            </w:pPr>
            <w:r>
              <w:rPr>
                <w:rFonts w:ascii="宋体" w:hAnsi="宋体" w:eastAsia="宋体" w:cs="宋体"/>
                <w:spacing w:val="-14"/>
                <w:sz w:val="21"/>
                <w:szCs w:val="21"/>
              </w:rPr>
              <w:t>8,354,400.00</w:t>
            </w:r>
          </w:p>
        </w:tc>
      </w:tr>
    </w:tbl>
    <w:p>
      <w:pPr>
        <w:spacing w:line="260" w:lineRule="auto"/>
        <w:rPr>
          <w:rFonts w:ascii="Arial"/>
          <w:sz w:val="21"/>
        </w:rPr>
      </w:pPr>
    </w:p>
    <w:p>
      <w:pPr>
        <w:spacing w:before="68" w:line="223" w:lineRule="auto"/>
        <w:ind w:left="33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(3</w:t>
      </w:r>
      <w:r>
        <w:rPr>
          <w:rFonts w:ascii="宋体" w:hAnsi="宋体" w:eastAsia="宋体" w:cs="宋体"/>
          <w:spacing w:val="-1"/>
          <w:sz w:val="21"/>
          <w:szCs w:val="21"/>
          <w14:textOutline w14:w="3831" w14:cap="flat" w14:cmpd="sng">
            <w14:solidFill>
              <w14:srgbClr w14:val="000000"/>
            </w14:solidFill>
            <w14:prstDash w14:val="solid"/>
            <w14:miter w14:val="0"/>
          </w14:textOutline>
        </w:rPr>
        <w:t>).合并日被合并方资产、负债的账面价值</w:t>
      </w:r>
    </w:p>
    <w:p>
      <w:pPr>
        <w:spacing w:before="64"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241"/>
        <w:jc w:val="right"/>
        <w:rPr>
          <w:rFonts w:ascii="宋体" w:hAnsi="宋体" w:eastAsia="宋体" w:cs="宋体"/>
          <w:sz w:val="21"/>
          <w:szCs w:val="21"/>
        </w:rPr>
      </w:pPr>
      <w:r>
        <w:rPr>
          <w:rFonts w:ascii="宋体" w:hAnsi="宋体" w:eastAsia="宋体" w:cs="宋体"/>
          <w:spacing w:val="-12"/>
          <w:sz w:val="21"/>
          <w:szCs w:val="21"/>
        </w:rPr>
        <w:t>单</w:t>
      </w:r>
      <w:r>
        <w:rPr>
          <w:rFonts w:ascii="宋体" w:hAnsi="宋体" w:eastAsia="宋体" w:cs="宋体"/>
          <w:spacing w:val="-8"/>
          <w:sz w:val="21"/>
          <w:szCs w:val="21"/>
        </w:rPr>
        <w:t>位:元  币种:人民币</w:t>
      </w:r>
    </w:p>
    <w:tbl>
      <w:tblPr>
        <w:tblStyle w:val="4"/>
        <w:tblW w:w="93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1017"/>
        <w:gridCol w:w="1000"/>
        <w:gridCol w:w="1017"/>
        <w:gridCol w:w="1001"/>
        <w:gridCol w:w="1010"/>
        <w:gridCol w:w="1001"/>
        <w:gridCol w:w="1005"/>
        <w:gridCol w:w="10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283" w:type="dxa"/>
            <w:vMerge w:val="restart"/>
            <w:tcBorders>
              <w:bottom w:val="nil"/>
            </w:tcBorders>
            <w:vAlign w:val="top"/>
          </w:tcPr>
          <w:p>
            <w:pPr>
              <w:rPr>
                <w:rFonts w:ascii="Arial"/>
                <w:sz w:val="21"/>
              </w:rPr>
            </w:pPr>
          </w:p>
        </w:tc>
        <w:tc>
          <w:tcPr>
            <w:tcW w:w="2017" w:type="dxa"/>
            <w:gridSpan w:val="2"/>
            <w:vAlign w:val="top"/>
          </w:tcPr>
          <w:p>
            <w:pPr>
              <w:spacing w:before="29" w:line="228" w:lineRule="auto"/>
              <w:ind w:left="651" w:right="108" w:hanging="541"/>
              <w:rPr>
                <w:rFonts w:ascii="宋体" w:hAnsi="宋体" w:eastAsia="宋体" w:cs="宋体"/>
                <w:sz w:val="18"/>
                <w:szCs w:val="18"/>
              </w:rPr>
            </w:pPr>
            <w:r>
              <w:rPr>
                <w:rFonts w:ascii="宋体" w:hAnsi="宋体" w:eastAsia="宋体" w:cs="宋体"/>
                <w:spacing w:val="-1"/>
                <w:sz w:val="18"/>
                <w:szCs w:val="18"/>
              </w:rPr>
              <w:t>湖南安全生产科</w:t>
            </w:r>
            <w:r>
              <w:rPr>
                <w:rFonts w:ascii="宋体" w:hAnsi="宋体" w:eastAsia="宋体" w:cs="宋体"/>
                <w:sz w:val="18"/>
                <w:szCs w:val="18"/>
              </w:rPr>
              <w:t xml:space="preserve">学研究 </w:t>
            </w:r>
            <w:r>
              <w:rPr>
                <w:rFonts w:ascii="宋体" w:hAnsi="宋体" w:eastAsia="宋体" w:cs="宋体"/>
                <w:spacing w:val="-2"/>
                <w:sz w:val="18"/>
                <w:szCs w:val="18"/>
              </w:rPr>
              <w:t>有限</w:t>
            </w:r>
            <w:r>
              <w:rPr>
                <w:rFonts w:ascii="宋体" w:hAnsi="宋体" w:eastAsia="宋体" w:cs="宋体"/>
                <w:spacing w:val="-1"/>
                <w:sz w:val="18"/>
                <w:szCs w:val="18"/>
              </w:rPr>
              <w:t>公司</w:t>
            </w:r>
          </w:p>
        </w:tc>
        <w:tc>
          <w:tcPr>
            <w:tcW w:w="2018" w:type="dxa"/>
            <w:gridSpan w:val="2"/>
            <w:vAlign w:val="top"/>
          </w:tcPr>
          <w:p>
            <w:pPr>
              <w:spacing w:before="29" w:line="228" w:lineRule="auto"/>
              <w:ind w:left="653" w:right="107" w:hanging="541"/>
              <w:rPr>
                <w:rFonts w:ascii="宋体" w:hAnsi="宋体" w:eastAsia="宋体" w:cs="宋体"/>
                <w:sz w:val="18"/>
                <w:szCs w:val="18"/>
              </w:rPr>
            </w:pPr>
            <w:r>
              <w:rPr>
                <w:rFonts w:ascii="宋体" w:hAnsi="宋体" w:eastAsia="宋体" w:cs="宋体"/>
                <w:spacing w:val="-1"/>
                <w:sz w:val="18"/>
                <w:szCs w:val="18"/>
              </w:rPr>
              <w:t>湖南海利工程咨</w:t>
            </w:r>
            <w:r>
              <w:rPr>
                <w:rFonts w:ascii="宋体" w:hAnsi="宋体" w:eastAsia="宋体" w:cs="宋体"/>
                <w:sz w:val="18"/>
                <w:szCs w:val="18"/>
              </w:rPr>
              <w:t xml:space="preserve">询设计 </w:t>
            </w:r>
            <w:r>
              <w:rPr>
                <w:rFonts w:ascii="宋体" w:hAnsi="宋体" w:eastAsia="宋体" w:cs="宋体"/>
                <w:spacing w:val="-2"/>
                <w:sz w:val="18"/>
                <w:szCs w:val="18"/>
              </w:rPr>
              <w:t>有限</w:t>
            </w:r>
            <w:r>
              <w:rPr>
                <w:rFonts w:ascii="宋体" w:hAnsi="宋体" w:eastAsia="宋体" w:cs="宋体"/>
                <w:spacing w:val="-1"/>
                <w:sz w:val="18"/>
                <w:szCs w:val="18"/>
              </w:rPr>
              <w:t>公司</w:t>
            </w:r>
          </w:p>
        </w:tc>
        <w:tc>
          <w:tcPr>
            <w:tcW w:w="2011" w:type="dxa"/>
            <w:gridSpan w:val="2"/>
            <w:vAlign w:val="top"/>
          </w:tcPr>
          <w:p>
            <w:pPr>
              <w:spacing w:before="29" w:line="228" w:lineRule="auto"/>
              <w:ind w:left="649" w:right="104" w:hanging="541"/>
              <w:rPr>
                <w:rFonts w:ascii="宋体" w:hAnsi="宋体" w:eastAsia="宋体" w:cs="宋体"/>
                <w:sz w:val="18"/>
                <w:szCs w:val="18"/>
              </w:rPr>
            </w:pPr>
            <w:r>
              <w:rPr>
                <w:rFonts w:ascii="宋体" w:hAnsi="宋体" w:eastAsia="宋体" w:cs="宋体"/>
                <w:spacing w:val="-1"/>
                <w:sz w:val="18"/>
                <w:szCs w:val="18"/>
              </w:rPr>
              <w:t>湖南海利锂电科</w:t>
            </w:r>
            <w:r>
              <w:rPr>
                <w:rFonts w:ascii="宋体" w:hAnsi="宋体" w:eastAsia="宋体" w:cs="宋体"/>
                <w:sz w:val="18"/>
                <w:szCs w:val="18"/>
              </w:rPr>
              <w:t xml:space="preserve">技股份 </w:t>
            </w:r>
            <w:r>
              <w:rPr>
                <w:rFonts w:ascii="宋体" w:hAnsi="宋体" w:eastAsia="宋体" w:cs="宋体"/>
                <w:spacing w:val="-2"/>
                <w:sz w:val="18"/>
                <w:szCs w:val="18"/>
              </w:rPr>
              <w:t>有限</w:t>
            </w:r>
            <w:r>
              <w:rPr>
                <w:rFonts w:ascii="宋体" w:hAnsi="宋体" w:eastAsia="宋体" w:cs="宋体"/>
                <w:spacing w:val="-1"/>
                <w:sz w:val="18"/>
                <w:szCs w:val="18"/>
              </w:rPr>
              <w:t>公司</w:t>
            </w:r>
          </w:p>
        </w:tc>
        <w:tc>
          <w:tcPr>
            <w:tcW w:w="2008" w:type="dxa"/>
            <w:gridSpan w:val="2"/>
            <w:vAlign w:val="top"/>
          </w:tcPr>
          <w:p>
            <w:pPr>
              <w:spacing w:before="29" w:line="220" w:lineRule="auto"/>
              <w:ind w:left="106"/>
              <w:rPr>
                <w:rFonts w:ascii="宋体" w:hAnsi="宋体" w:eastAsia="宋体" w:cs="宋体"/>
                <w:sz w:val="18"/>
                <w:szCs w:val="18"/>
              </w:rPr>
            </w:pPr>
            <w:r>
              <w:rPr>
                <w:rFonts w:ascii="宋体" w:hAnsi="宋体" w:eastAsia="宋体" w:cs="宋体"/>
                <w:spacing w:val="-1"/>
                <w:sz w:val="18"/>
                <w:szCs w:val="18"/>
              </w:rPr>
              <w:t>湖南兴蔬种业</w:t>
            </w:r>
            <w:r>
              <w:rPr>
                <w:rFonts w:ascii="宋体" w:hAnsi="宋体" w:eastAsia="宋体" w:cs="宋体"/>
                <w:sz w:val="18"/>
                <w:szCs w:val="18"/>
              </w:rPr>
              <w:t>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283" w:type="dxa"/>
            <w:vMerge w:val="continue"/>
            <w:tcBorders>
              <w:top w:val="nil"/>
            </w:tcBorders>
            <w:vAlign w:val="top"/>
          </w:tcPr>
          <w:p>
            <w:pPr>
              <w:rPr>
                <w:rFonts w:ascii="Arial"/>
                <w:sz w:val="21"/>
              </w:rPr>
            </w:pPr>
          </w:p>
        </w:tc>
        <w:tc>
          <w:tcPr>
            <w:tcW w:w="1017" w:type="dxa"/>
            <w:vAlign w:val="top"/>
          </w:tcPr>
          <w:p>
            <w:pPr>
              <w:spacing w:before="28" w:line="216" w:lineRule="auto"/>
              <w:ind w:left="238"/>
              <w:rPr>
                <w:rFonts w:ascii="宋体" w:hAnsi="宋体" w:eastAsia="宋体" w:cs="宋体"/>
                <w:sz w:val="18"/>
                <w:szCs w:val="18"/>
              </w:rPr>
            </w:pPr>
            <w:r>
              <w:rPr>
                <w:rFonts w:ascii="宋体" w:hAnsi="宋体" w:eastAsia="宋体" w:cs="宋体"/>
                <w:spacing w:val="-2"/>
                <w:sz w:val="18"/>
                <w:szCs w:val="18"/>
              </w:rPr>
              <w:t>合并日</w:t>
            </w:r>
          </w:p>
        </w:tc>
        <w:tc>
          <w:tcPr>
            <w:tcW w:w="1000" w:type="dxa"/>
            <w:vAlign w:val="top"/>
          </w:tcPr>
          <w:p>
            <w:pPr>
              <w:spacing w:before="28" w:line="216" w:lineRule="auto"/>
              <w:ind w:left="144"/>
              <w:rPr>
                <w:rFonts w:ascii="宋体" w:hAnsi="宋体" w:eastAsia="宋体" w:cs="宋体"/>
                <w:sz w:val="18"/>
                <w:szCs w:val="18"/>
              </w:rPr>
            </w:pPr>
            <w:r>
              <w:rPr>
                <w:rFonts w:ascii="宋体" w:hAnsi="宋体" w:eastAsia="宋体" w:cs="宋体"/>
                <w:spacing w:val="-2"/>
                <w:sz w:val="18"/>
                <w:szCs w:val="18"/>
              </w:rPr>
              <w:t>上期期</w:t>
            </w:r>
            <w:r>
              <w:rPr>
                <w:rFonts w:ascii="宋体" w:hAnsi="宋体" w:eastAsia="宋体" w:cs="宋体"/>
                <w:spacing w:val="-1"/>
                <w:sz w:val="18"/>
                <w:szCs w:val="18"/>
              </w:rPr>
              <w:t>末</w:t>
            </w:r>
          </w:p>
        </w:tc>
        <w:tc>
          <w:tcPr>
            <w:tcW w:w="1017" w:type="dxa"/>
            <w:vAlign w:val="top"/>
          </w:tcPr>
          <w:p>
            <w:pPr>
              <w:spacing w:before="28" w:line="216" w:lineRule="auto"/>
              <w:ind w:left="243"/>
              <w:rPr>
                <w:rFonts w:ascii="宋体" w:hAnsi="宋体" w:eastAsia="宋体" w:cs="宋体"/>
                <w:sz w:val="18"/>
                <w:szCs w:val="18"/>
              </w:rPr>
            </w:pPr>
            <w:r>
              <w:rPr>
                <w:rFonts w:ascii="宋体" w:hAnsi="宋体" w:eastAsia="宋体" w:cs="宋体"/>
                <w:spacing w:val="-2"/>
                <w:sz w:val="18"/>
                <w:szCs w:val="18"/>
              </w:rPr>
              <w:t>合并日</w:t>
            </w:r>
          </w:p>
        </w:tc>
        <w:tc>
          <w:tcPr>
            <w:tcW w:w="1001" w:type="dxa"/>
            <w:vAlign w:val="top"/>
          </w:tcPr>
          <w:p>
            <w:pPr>
              <w:spacing w:before="28" w:line="216" w:lineRule="auto"/>
              <w:ind w:left="143"/>
              <w:rPr>
                <w:rFonts w:ascii="宋体" w:hAnsi="宋体" w:eastAsia="宋体" w:cs="宋体"/>
                <w:sz w:val="18"/>
                <w:szCs w:val="18"/>
              </w:rPr>
            </w:pPr>
            <w:r>
              <w:rPr>
                <w:rFonts w:ascii="宋体" w:hAnsi="宋体" w:eastAsia="宋体" w:cs="宋体"/>
                <w:spacing w:val="-2"/>
                <w:sz w:val="18"/>
                <w:szCs w:val="18"/>
              </w:rPr>
              <w:t>上期期</w:t>
            </w:r>
            <w:r>
              <w:rPr>
                <w:rFonts w:ascii="宋体" w:hAnsi="宋体" w:eastAsia="宋体" w:cs="宋体"/>
                <w:spacing w:val="-1"/>
                <w:sz w:val="18"/>
                <w:szCs w:val="18"/>
              </w:rPr>
              <w:t>末</w:t>
            </w:r>
          </w:p>
        </w:tc>
        <w:tc>
          <w:tcPr>
            <w:tcW w:w="1010" w:type="dxa"/>
            <w:vAlign w:val="top"/>
          </w:tcPr>
          <w:p>
            <w:pPr>
              <w:spacing w:before="28" w:line="216" w:lineRule="auto"/>
              <w:ind w:left="239"/>
              <w:rPr>
                <w:rFonts w:ascii="宋体" w:hAnsi="宋体" w:eastAsia="宋体" w:cs="宋体"/>
                <w:sz w:val="18"/>
                <w:szCs w:val="18"/>
              </w:rPr>
            </w:pPr>
            <w:r>
              <w:rPr>
                <w:rFonts w:ascii="宋体" w:hAnsi="宋体" w:eastAsia="宋体" w:cs="宋体"/>
                <w:spacing w:val="-2"/>
                <w:sz w:val="18"/>
                <w:szCs w:val="18"/>
              </w:rPr>
              <w:t>合并日</w:t>
            </w:r>
          </w:p>
        </w:tc>
        <w:tc>
          <w:tcPr>
            <w:tcW w:w="1001" w:type="dxa"/>
            <w:vAlign w:val="top"/>
          </w:tcPr>
          <w:p>
            <w:pPr>
              <w:spacing w:before="28" w:line="216" w:lineRule="auto"/>
              <w:ind w:left="146"/>
              <w:rPr>
                <w:rFonts w:ascii="宋体" w:hAnsi="宋体" w:eastAsia="宋体" w:cs="宋体"/>
                <w:sz w:val="18"/>
                <w:szCs w:val="18"/>
              </w:rPr>
            </w:pPr>
            <w:r>
              <w:rPr>
                <w:rFonts w:ascii="宋体" w:hAnsi="宋体" w:eastAsia="宋体" w:cs="宋体"/>
                <w:spacing w:val="-2"/>
                <w:sz w:val="18"/>
                <w:szCs w:val="18"/>
              </w:rPr>
              <w:t>上期期</w:t>
            </w:r>
            <w:r>
              <w:rPr>
                <w:rFonts w:ascii="宋体" w:hAnsi="宋体" w:eastAsia="宋体" w:cs="宋体"/>
                <w:spacing w:val="-1"/>
                <w:sz w:val="18"/>
                <w:szCs w:val="18"/>
              </w:rPr>
              <w:t>末</w:t>
            </w:r>
          </w:p>
        </w:tc>
        <w:tc>
          <w:tcPr>
            <w:tcW w:w="1005" w:type="dxa"/>
            <w:vAlign w:val="top"/>
          </w:tcPr>
          <w:p>
            <w:pPr>
              <w:spacing w:before="28" w:line="216" w:lineRule="auto"/>
              <w:ind w:left="237"/>
              <w:rPr>
                <w:rFonts w:ascii="宋体" w:hAnsi="宋体" w:eastAsia="宋体" w:cs="宋体"/>
                <w:sz w:val="18"/>
                <w:szCs w:val="18"/>
              </w:rPr>
            </w:pPr>
            <w:r>
              <w:rPr>
                <w:rFonts w:ascii="宋体" w:hAnsi="宋体" w:eastAsia="宋体" w:cs="宋体"/>
                <w:spacing w:val="-2"/>
                <w:sz w:val="18"/>
                <w:szCs w:val="18"/>
              </w:rPr>
              <w:t>合并日</w:t>
            </w:r>
          </w:p>
        </w:tc>
        <w:tc>
          <w:tcPr>
            <w:tcW w:w="1003" w:type="dxa"/>
            <w:vAlign w:val="top"/>
          </w:tcPr>
          <w:p>
            <w:pPr>
              <w:spacing w:before="28" w:line="216" w:lineRule="auto"/>
              <w:ind w:left="147"/>
              <w:rPr>
                <w:rFonts w:ascii="宋体" w:hAnsi="宋体" w:eastAsia="宋体" w:cs="宋体"/>
                <w:sz w:val="18"/>
                <w:szCs w:val="18"/>
              </w:rPr>
            </w:pPr>
            <w:r>
              <w:rPr>
                <w:rFonts w:ascii="宋体" w:hAnsi="宋体" w:eastAsia="宋体" w:cs="宋体"/>
                <w:spacing w:val="-2"/>
                <w:sz w:val="18"/>
                <w:szCs w:val="18"/>
              </w:rPr>
              <w:t>上期期</w:t>
            </w:r>
            <w:r>
              <w:rPr>
                <w:rFonts w:ascii="宋体" w:hAnsi="宋体" w:eastAsia="宋体" w:cs="宋体"/>
                <w:spacing w:val="-1"/>
                <w:sz w:val="18"/>
                <w:szCs w:val="18"/>
              </w:rPr>
              <w:t>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3" w:type="dxa"/>
            <w:vAlign w:val="top"/>
          </w:tcPr>
          <w:p>
            <w:pPr>
              <w:spacing w:before="144" w:line="220" w:lineRule="auto"/>
              <w:ind w:left="40"/>
              <w:rPr>
                <w:rFonts w:ascii="宋体" w:hAnsi="宋体" w:eastAsia="宋体" w:cs="宋体"/>
                <w:sz w:val="18"/>
                <w:szCs w:val="18"/>
              </w:rPr>
            </w:pPr>
            <w:r>
              <w:rPr>
                <w:rFonts w:ascii="宋体" w:hAnsi="宋体" w:eastAsia="宋体" w:cs="宋体"/>
                <w:spacing w:val="7"/>
                <w:sz w:val="18"/>
                <w:szCs w:val="18"/>
              </w:rPr>
              <w:t>资</w:t>
            </w:r>
            <w:r>
              <w:rPr>
                <w:rFonts w:ascii="宋体" w:hAnsi="宋体" w:eastAsia="宋体" w:cs="宋体"/>
                <w:spacing w:val="6"/>
                <w:sz w:val="18"/>
                <w:szCs w:val="18"/>
              </w:rPr>
              <w:t>产:</w:t>
            </w:r>
          </w:p>
        </w:tc>
        <w:tc>
          <w:tcPr>
            <w:tcW w:w="1017" w:type="dxa"/>
            <w:vAlign w:val="top"/>
          </w:tcPr>
          <w:p>
            <w:pPr>
              <w:spacing w:before="57" w:line="181" w:lineRule="auto"/>
              <w:ind w:left="91"/>
              <w:rPr>
                <w:rFonts w:ascii="宋体" w:hAnsi="宋体" w:eastAsia="宋体" w:cs="宋体"/>
                <w:sz w:val="18"/>
                <w:szCs w:val="18"/>
              </w:rPr>
            </w:pPr>
            <w:r>
              <w:rPr>
                <w:rFonts w:ascii="宋体" w:hAnsi="宋体" w:eastAsia="宋体" w:cs="宋体"/>
                <w:spacing w:val="-1"/>
                <w:sz w:val="18"/>
                <w:szCs w:val="18"/>
              </w:rPr>
              <w:t>24,465,7</w:t>
            </w:r>
            <w:r>
              <w:rPr>
                <w:rFonts w:ascii="宋体" w:hAnsi="宋体" w:eastAsia="宋体" w:cs="宋体"/>
                <w:sz w:val="18"/>
                <w:szCs w:val="18"/>
              </w:rPr>
              <w:t>46</w:t>
            </w:r>
          </w:p>
          <w:p>
            <w:pPr>
              <w:spacing w:before="56" w:line="182" w:lineRule="auto"/>
              <w:ind w:left="72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89</w:t>
            </w:r>
          </w:p>
        </w:tc>
        <w:tc>
          <w:tcPr>
            <w:tcW w:w="1000" w:type="dxa"/>
            <w:vAlign w:val="top"/>
          </w:tcPr>
          <w:p>
            <w:pPr>
              <w:spacing w:before="56" w:line="182" w:lineRule="auto"/>
              <w:ind w:left="89"/>
              <w:rPr>
                <w:rFonts w:ascii="宋体" w:hAnsi="宋体" w:eastAsia="宋体" w:cs="宋体"/>
                <w:sz w:val="18"/>
                <w:szCs w:val="18"/>
              </w:rPr>
            </w:pPr>
            <w:r>
              <w:rPr>
                <w:rFonts w:ascii="宋体" w:hAnsi="宋体" w:eastAsia="宋体" w:cs="宋体"/>
                <w:spacing w:val="-2"/>
                <w:sz w:val="18"/>
                <w:szCs w:val="18"/>
              </w:rPr>
              <w:t>19,563,63</w:t>
            </w:r>
            <w:r>
              <w:rPr>
                <w:rFonts w:ascii="宋体" w:hAnsi="宋体" w:eastAsia="宋体" w:cs="宋体"/>
                <w:spacing w:val="-1"/>
                <w:sz w:val="18"/>
                <w:szCs w:val="18"/>
              </w:rPr>
              <w:t>5</w:t>
            </w:r>
          </w:p>
          <w:p>
            <w:pPr>
              <w:spacing w:before="55" w:line="183" w:lineRule="auto"/>
              <w:ind w:left="709"/>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01</w:t>
            </w:r>
          </w:p>
        </w:tc>
        <w:tc>
          <w:tcPr>
            <w:tcW w:w="1017" w:type="dxa"/>
            <w:vAlign w:val="top"/>
          </w:tcPr>
          <w:p>
            <w:pPr>
              <w:spacing w:before="56" w:line="182" w:lineRule="auto"/>
              <w:ind w:left="98"/>
              <w:rPr>
                <w:rFonts w:ascii="宋体" w:hAnsi="宋体" w:eastAsia="宋体" w:cs="宋体"/>
                <w:sz w:val="18"/>
                <w:szCs w:val="18"/>
              </w:rPr>
            </w:pPr>
            <w:r>
              <w:rPr>
                <w:rFonts w:ascii="宋体" w:hAnsi="宋体" w:eastAsia="宋体" w:cs="宋体"/>
                <w:sz w:val="18"/>
                <w:szCs w:val="18"/>
              </w:rPr>
              <w:t>7,904,231.</w:t>
            </w:r>
          </w:p>
          <w:p>
            <w:pPr>
              <w:spacing w:before="55" w:line="183" w:lineRule="auto"/>
              <w:ind w:left="813"/>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8</w:t>
            </w:r>
          </w:p>
        </w:tc>
        <w:tc>
          <w:tcPr>
            <w:tcW w:w="1001" w:type="dxa"/>
            <w:vAlign w:val="top"/>
          </w:tcPr>
          <w:p>
            <w:pPr>
              <w:spacing w:before="56" w:line="182" w:lineRule="auto"/>
              <w:ind w:left="88"/>
              <w:rPr>
                <w:rFonts w:ascii="宋体" w:hAnsi="宋体" w:eastAsia="宋体" w:cs="宋体"/>
                <w:sz w:val="18"/>
                <w:szCs w:val="18"/>
              </w:rPr>
            </w:pPr>
            <w:r>
              <w:rPr>
                <w:rFonts w:ascii="宋体" w:hAnsi="宋体" w:eastAsia="宋体" w:cs="宋体"/>
                <w:spacing w:val="-2"/>
                <w:sz w:val="18"/>
                <w:szCs w:val="18"/>
              </w:rPr>
              <w:t>11,432,25</w:t>
            </w:r>
            <w:r>
              <w:rPr>
                <w:rFonts w:ascii="宋体" w:hAnsi="宋体" w:eastAsia="宋体" w:cs="宋体"/>
                <w:spacing w:val="-1"/>
                <w:sz w:val="18"/>
                <w:szCs w:val="18"/>
              </w:rPr>
              <w:t>7</w:t>
            </w:r>
          </w:p>
          <w:p>
            <w:pPr>
              <w:spacing w:before="55" w:line="183" w:lineRule="auto"/>
              <w:ind w:left="709"/>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81</w:t>
            </w:r>
          </w:p>
        </w:tc>
        <w:tc>
          <w:tcPr>
            <w:tcW w:w="1010" w:type="dxa"/>
            <w:vAlign w:val="top"/>
          </w:tcPr>
          <w:p>
            <w:pPr>
              <w:spacing w:before="57" w:line="181" w:lineRule="auto"/>
              <w:ind w:left="89"/>
              <w:rPr>
                <w:rFonts w:ascii="宋体" w:hAnsi="宋体" w:eastAsia="宋体" w:cs="宋体"/>
                <w:sz w:val="18"/>
                <w:szCs w:val="18"/>
              </w:rPr>
            </w:pPr>
            <w:r>
              <w:rPr>
                <w:rFonts w:ascii="宋体" w:hAnsi="宋体" w:eastAsia="宋体" w:cs="宋体"/>
                <w:spacing w:val="-1"/>
                <w:sz w:val="18"/>
                <w:szCs w:val="18"/>
              </w:rPr>
              <w:t>239,545,</w:t>
            </w:r>
            <w:r>
              <w:rPr>
                <w:rFonts w:ascii="宋体" w:hAnsi="宋体" w:eastAsia="宋体" w:cs="宋体"/>
                <w:sz w:val="18"/>
                <w:szCs w:val="18"/>
              </w:rPr>
              <w:t>54</w:t>
            </w:r>
          </w:p>
          <w:p>
            <w:pPr>
              <w:spacing w:before="56" w:line="182" w:lineRule="auto"/>
              <w:ind w:left="630"/>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.30</w:t>
            </w:r>
          </w:p>
        </w:tc>
        <w:tc>
          <w:tcPr>
            <w:tcW w:w="1001" w:type="dxa"/>
            <w:vAlign w:val="top"/>
          </w:tcPr>
          <w:p>
            <w:pPr>
              <w:spacing w:before="56" w:line="182" w:lineRule="auto"/>
              <w:ind w:left="91"/>
              <w:rPr>
                <w:rFonts w:ascii="宋体" w:hAnsi="宋体" w:eastAsia="宋体" w:cs="宋体"/>
                <w:sz w:val="18"/>
                <w:szCs w:val="18"/>
              </w:rPr>
            </w:pPr>
            <w:r>
              <w:rPr>
                <w:rFonts w:ascii="宋体" w:hAnsi="宋体" w:eastAsia="宋体" w:cs="宋体"/>
                <w:spacing w:val="-2"/>
                <w:sz w:val="18"/>
                <w:szCs w:val="18"/>
              </w:rPr>
              <w:t>174,377,3</w:t>
            </w:r>
            <w:r>
              <w:rPr>
                <w:rFonts w:ascii="宋体" w:hAnsi="宋体" w:eastAsia="宋体" w:cs="宋体"/>
                <w:spacing w:val="-1"/>
                <w:sz w:val="18"/>
                <w:szCs w:val="18"/>
              </w:rPr>
              <w:t>8</w:t>
            </w:r>
          </w:p>
          <w:p>
            <w:pPr>
              <w:spacing w:before="55" w:line="183" w:lineRule="auto"/>
              <w:ind w:left="618"/>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71</w:t>
            </w:r>
          </w:p>
        </w:tc>
        <w:tc>
          <w:tcPr>
            <w:tcW w:w="1005" w:type="dxa"/>
            <w:vAlign w:val="top"/>
          </w:tcPr>
          <w:p>
            <w:pPr>
              <w:spacing w:before="57" w:line="181" w:lineRule="auto"/>
              <w:ind w:left="85"/>
              <w:rPr>
                <w:rFonts w:ascii="宋体" w:hAnsi="宋体" w:eastAsia="宋体" w:cs="宋体"/>
                <w:sz w:val="18"/>
                <w:szCs w:val="18"/>
              </w:rPr>
            </w:pPr>
            <w:r>
              <w:rPr>
                <w:rFonts w:ascii="宋体" w:hAnsi="宋体" w:eastAsia="宋体" w:cs="宋体"/>
                <w:spacing w:val="-1"/>
                <w:sz w:val="18"/>
                <w:szCs w:val="18"/>
              </w:rPr>
              <w:t>29,572,5</w:t>
            </w:r>
            <w:r>
              <w:rPr>
                <w:rFonts w:ascii="宋体" w:hAnsi="宋体" w:eastAsia="宋体" w:cs="宋体"/>
                <w:sz w:val="18"/>
                <w:szCs w:val="18"/>
              </w:rPr>
              <w:t>94</w:t>
            </w:r>
          </w:p>
          <w:p>
            <w:pPr>
              <w:spacing w:before="56" w:line="182" w:lineRule="auto"/>
              <w:ind w:left="717"/>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56</w:t>
            </w:r>
          </w:p>
        </w:tc>
        <w:tc>
          <w:tcPr>
            <w:tcW w:w="1003" w:type="dxa"/>
            <w:vAlign w:val="top"/>
          </w:tcPr>
          <w:p>
            <w:pPr>
              <w:spacing w:before="56" w:line="182" w:lineRule="auto"/>
              <w:ind w:left="81"/>
              <w:rPr>
                <w:rFonts w:ascii="宋体" w:hAnsi="宋体" w:eastAsia="宋体" w:cs="宋体"/>
                <w:sz w:val="18"/>
                <w:szCs w:val="18"/>
              </w:rPr>
            </w:pPr>
            <w:r>
              <w:rPr>
                <w:rFonts w:ascii="宋体" w:hAnsi="宋体" w:eastAsia="宋体" w:cs="宋体"/>
                <w:spacing w:val="-1"/>
                <w:sz w:val="18"/>
                <w:szCs w:val="18"/>
              </w:rPr>
              <w:t>21,011,0</w:t>
            </w:r>
            <w:r>
              <w:rPr>
                <w:rFonts w:ascii="宋体" w:hAnsi="宋体" w:eastAsia="宋体" w:cs="宋体"/>
                <w:sz w:val="18"/>
                <w:szCs w:val="18"/>
              </w:rPr>
              <w:t>10</w:t>
            </w:r>
          </w:p>
          <w:p>
            <w:pPr>
              <w:spacing w:before="56" w:line="182" w:lineRule="auto"/>
              <w:ind w:left="71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83" w:type="dxa"/>
            <w:vAlign w:val="top"/>
          </w:tcPr>
          <w:p>
            <w:pPr>
              <w:spacing w:before="142" w:line="219" w:lineRule="auto"/>
              <w:ind w:left="37"/>
              <w:rPr>
                <w:rFonts w:ascii="宋体" w:hAnsi="宋体" w:eastAsia="宋体" w:cs="宋体"/>
                <w:sz w:val="18"/>
                <w:szCs w:val="18"/>
              </w:rPr>
            </w:pPr>
            <w:r>
              <w:rPr>
                <w:rFonts w:ascii="宋体" w:hAnsi="宋体" w:eastAsia="宋体" w:cs="宋体"/>
                <w:spacing w:val="-3"/>
                <w:sz w:val="18"/>
                <w:szCs w:val="18"/>
              </w:rPr>
              <w:t>货</w:t>
            </w:r>
            <w:r>
              <w:rPr>
                <w:rFonts w:ascii="宋体" w:hAnsi="宋体" w:eastAsia="宋体" w:cs="宋体"/>
                <w:spacing w:val="-2"/>
                <w:sz w:val="18"/>
                <w:szCs w:val="18"/>
              </w:rPr>
              <w:t>币资金</w:t>
            </w:r>
          </w:p>
        </w:tc>
        <w:tc>
          <w:tcPr>
            <w:tcW w:w="1017" w:type="dxa"/>
            <w:vAlign w:val="top"/>
          </w:tcPr>
          <w:p>
            <w:pPr>
              <w:spacing w:before="56" w:line="182" w:lineRule="auto"/>
              <w:ind w:left="102"/>
              <w:rPr>
                <w:rFonts w:ascii="宋体" w:hAnsi="宋体" w:eastAsia="宋体" w:cs="宋体"/>
                <w:sz w:val="18"/>
                <w:szCs w:val="18"/>
              </w:rPr>
            </w:pPr>
            <w:r>
              <w:rPr>
                <w:rFonts w:ascii="宋体" w:hAnsi="宋体" w:eastAsia="宋体" w:cs="宋体"/>
                <w:spacing w:val="-2"/>
                <w:sz w:val="18"/>
                <w:szCs w:val="18"/>
              </w:rPr>
              <w:t>17,012,18</w:t>
            </w:r>
            <w:r>
              <w:rPr>
                <w:rFonts w:ascii="宋体" w:hAnsi="宋体" w:eastAsia="宋体" w:cs="宋体"/>
                <w:spacing w:val="-1"/>
                <w:sz w:val="18"/>
                <w:szCs w:val="18"/>
              </w:rPr>
              <w:t>5</w:t>
            </w:r>
          </w:p>
          <w:p>
            <w:pPr>
              <w:spacing w:before="56" w:line="182" w:lineRule="auto"/>
              <w:ind w:left="72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25</w:t>
            </w:r>
          </w:p>
        </w:tc>
        <w:tc>
          <w:tcPr>
            <w:tcW w:w="1000" w:type="dxa"/>
            <w:vAlign w:val="top"/>
          </w:tcPr>
          <w:p>
            <w:pPr>
              <w:spacing w:before="56" w:line="182" w:lineRule="auto"/>
              <w:ind w:left="89"/>
              <w:rPr>
                <w:rFonts w:ascii="宋体" w:hAnsi="宋体" w:eastAsia="宋体" w:cs="宋体"/>
                <w:sz w:val="18"/>
                <w:szCs w:val="18"/>
              </w:rPr>
            </w:pPr>
            <w:r>
              <w:rPr>
                <w:rFonts w:ascii="宋体" w:hAnsi="宋体" w:eastAsia="宋体" w:cs="宋体"/>
                <w:spacing w:val="-2"/>
                <w:sz w:val="18"/>
                <w:szCs w:val="18"/>
              </w:rPr>
              <w:t>15,255,26</w:t>
            </w:r>
            <w:r>
              <w:rPr>
                <w:rFonts w:ascii="宋体" w:hAnsi="宋体" w:eastAsia="宋体" w:cs="宋体"/>
                <w:spacing w:val="-1"/>
                <w:sz w:val="18"/>
                <w:szCs w:val="18"/>
              </w:rPr>
              <w:t>1</w:t>
            </w:r>
          </w:p>
          <w:p>
            <w:pPr>
              <w:spacing w:before="55" w:line="183" w:lineRule="auto"/>
              <w:ind w:left="709"/>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71</w:t>
            </w:r>
          </w:p>
        </w:tc>
        <w:tc>
          <w:tcPr>
            <w:tcW w:w="1017" w:type="dxa"/>
            <w:vAlign w:val="top"/>
          </w:tcPr>
          <w:p>
            <w:pPr>
              <w:spacing w:before="57" w:line="181" w:lineRule="auto"/>
              <w:ind w:left="97"/>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,932,642.</w:t>
            </w:r>
          </w:p>
          <w:p>
            <w:pPr>
              <w:spacing w:before="55" w:line="183" w:lineRule="auto"/>
              <w:ind w:left="815"/>
              <w:rPr>
                <w:rFonts w:ascii="宋体" w:hAnsi="宋体" w:eastAsia="宋体" w:cs="宋体"/>
                <w:sz w:val="18"/>
                <w:szCs w:val="18"/>
              </w:rPr>
            </w:pPr>
            <w:r>
              <w:rPr>
                <w:rFonts w:ascii="宋体" w:hAnsi="宋体" w:eastAsia="宋体" w:cs="宋体"/>
                <w:spacing w:val="-2"/>
                <w:sz w:val="18"/>
                <w:szCs w:val="18"/>
              </w:rPr>
              <w:t>65</w:t>
            </w:r>
          </w:p>
        </w:tc>
        <w:tc>
          <w:tcPr>
            <w:tcW w:w="1001" w:type="dxa"/>
            <w:vAlign w:val="top"/>
          </w:tcPr>
          <w:p>
            <w:pPr>
              <w:spacing w:before="56" w:line="182" w:lineRule="auto"/>
              <w:ind w:left="75"/>
              <w:rPr>
                <w:rFonts w:ascii="宋体" w:hAnsi="宋体" w:eastAsia="宋体" w:cs="宋体"/>
                <w:sz w:val="18"/>
                <w:szCs w:val="18"/>
              </w:rPr>
            </w:pPr>
            <w:r>
              <w:rPr>
                <w:rFonts w:ascii="宋体" w:hAnsi="宋体" w:eastAsia="宋体" w:cs="宋体"/>
                <w:spacing w:val="1"/>
                <w:sz w:val="18"/>
                <w:szCs w:val="18"/>
              </w:rPr>
              <w:t>9,13</w:t>
            </w:r>
            <w:r>
              <w:rPr>
                <w:rFonts w:ascii="宋体" w:hAnsi="宋体" w:eastAsia="宋体" w:cs="宋体"/>
                <w:sz w:val="18"/>
                <w:szCs w:val="18"/>
              </w:rPr>
              <w:t>6,453.</w:t>
            </w:r>
          </w:p>
          <w:p>
            <w:pPr>
              <w:spacing w:before="55" w:line="183" w:lineRule="auto"/>
              <w:ind w:left="794"/>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0</w:t>
            </w:r>
          </w:p>
        </w:tc>
        <w:tc>
          <w:tcPr>
            <w:tcW w:w="1010" w:type="dxa"/>
            <w:vAlign w:val="top"/>
          </w:tcPr>
          <w:p>
            <w:pPr>
              <w:spacing w:before="56" w:line="182" w:lineRule="auto"/>
              <w:ind w:left="100"/>
              <w:rPr>
                <w:rFonts w:ascii="宋体" w:hAnsi="宋体" w:eastAsia="宋体" w:cs="宋体"/>
                <w:sz w:val="18"/>
                <w:szCs w:val="18"/>
              </w:rPr>
            </w:pPr>
            <w:r>
              <w:rPr>
                <w:rFonts w:ascii="宋体" w:hAnsi="宋体" w:eastAsia="宋体" w:cs="宋体"/>
                <w:spacing w:val="-2"/>
                <w:sz w:val="18"/>
                <w:szCs w:val="18"/>
              </w:rPr>
              <w:t>13,529,46</w:t>
            </w:r>
            <w:r>
              <w:rPr>
                <w:rFonts w:ascii="宋体" w:hAnsi="宋体" w:eastAsia="宋体" w:cs="宋体"/>
                <w:spacing w:val="-1"/>
                <w:sz w:val="18"/>
                <w:szCs w:val="18"/>
              </w:rPr>
              <w:t>9</w:t>
            </w:r>
          </w:p>
          <w:p>
            <w:pPr>
              <w:spacing w:before="56" w:line="182" w:lineRule="auto"/>
              <w:ind w:left="72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73</w:t>
            </w:r>
          </w:p>
        </w:tc>
        <w:tc>
          <w:tcPr>
            <w:tcW w:w="1001" w:type="dxa"/>
            <w:vAlign w:val="top"/>
          </w:tcPr>
          <w:p>
            <w:pPr>
              <w:spacing w:before="56" w:line="182" w:lineRule="auto"/>
              <w:ind w:left="82"/>
              <w:rPr>
                <w:rFonts w:ascii="宋体" w:hAnsi="宋体" w:eastAsia="宋体" w:cs="宋体"/>
                <w:sz w:val="18"/>
                <w:szCs w:val="18"/>
              </w:rPr>
            </w:pPr>
            <w:r>
              <w:rPr>
                <w:rFonts w:ascii="宋体" w:hAnsi="宋体" w:eastAsia="宋体" w:cs="宋体"/>
                <w:sz w:val="18"/>
                <w:szCs w:val="18"/>
              </w:rPr>
              <w:t>7,771,385.</w:t>
            </w:r>
          </w:p>
          <w:p>
            <w:pPr>
              <w:spacing w:before="55" w:line="183" w:lineRule="auto"/>
              <w:ind w:left="798"/>
              <w:rPr>
                <w:rFonts w:ascii="宋体" w:hAnsi="宋体" w:eastAsia="宋体" w:cs="宋体"/>
                <w:sz w:val="18"/>
                <w:szCs w:val="18"/>
              </w:rPr>
            </w:pPr>
            <w:r>
              <w:rPr>
                <w:rFonts w:ascii="宋体" w:hAnsi="宋体" w:eastAsia="宋体" w:cs="宋体"/>
                <w:spacing w:val="-2"/>
                <w:sz w:val="18"/>
                <w:szCs w:val="18"/>
              </w:rPr>
              <w:t>97</w:t>
            </w:r>
          </w:p>
        </w:tc>
        <w:tc>
          <w:tcPr>
            <w:tcW w:w="1005" w:type="dxa"/>
            <w:vAlign w:val="top"/>
          </w:tcPr>
          <w:p>
            <w:pPr>
              <w:spacing w:before="56" w:line="182" w:lineRule="auto"/>
              <w:ind w:left="96"/>
              <w:rPr>
                <w:rFonts w:ascii="宋体" w:hAnsi="宋体" w:eastAsia="宋体" w:cs="宋体"/>
                <w:sz w:val="18"/>
                <w:szCs w:val="18"/>
              </w:rPr>
            </w:pPr>
            <w:r>
              <w:rPr>
                <w:rFonts w:ascii="宋体" w:hAnsi="宋体" w:eastAsia="宋体" w:cs="宋体"/>
                <w:spacing w:val="-2"/>
                <w:sz w:val="18"/>
                <w:szCs w:val="18"/>
              </w:rPr>
              <w:t>18,012,17</w:t>
            </w:r>
            <w:r>
              <w:rPr>
                <w:rFonts w:ascii="宋体" w:hAnsi="宋体" w:eastAsia="宋体" w:cs="宋体"/>
                <w:spacing w:val="-1"/>
                <w:sz w:val="18"/>
                <w:szCs w:val="18"/>
              </w:rPr>
              <w:t>4</w:t>
            </w:r>
          </w:p>
          <w:p>
            <w:pPr>
              <w:spacing w:before="55" w:line="183" w:lineRule="auto"/>
              <w:ind w:left="717"/>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12</w:t>
            </w:r>
          </w:p>
        </w:tc>
        <w:tc>
          <w:tcPr>
            <w:tcW w:w="1003" w:type="dxa"/>
            <w:vAlign w:val="top"/>
          </w:tcPr>
          <w:p>
            <w:pPr>
              <w:spacing w:before="56" w:line="182" w:lineRule="auto"/>
              <w:ind w:left="92"/>
              <w:rPr>
                <w:rFonts w:ascii="宋体" w:hAnsi="宋体" w:eastAsia="宋体" w:cs="宋体"/>
                <w:sz w:val="18"/>
                <w:szCs w:val="18"/>
              </w:rPr>
            </w:pPr>
            <w:r>
              <w:rPr>
                <w:rFonts w:ascii="宋体" w:hAnsi="宋体" w:eastAsia="宋体" w:cs="宋体"/>
                <w:spacing w:val="-2"/>
                <w:sz w:val="18"/>
                <w:szCs w:val="18"/>
              </w:rPr>
              <w:t>10,738,37</w:t>
            </w:r>
            <w:r>
              <w:rPr>
                <w:rFonts w:ascii="宋体" w:hAnsi="宋体" w:eastAsia="宋体" w:cs="宋体"/>
                <w:spacing w:val="-1"/>
                <w:sz w:val="18"/>
                <w:szCs w:val="18"/>
              </w:rPr>
              <w:t>1</w:t>
            </w:r>
          </w:p>
          <w:p>
            <w:pPr>
              <w:spacing w:before="56" w:line="182" w:lineRule="auto"/>
              <w:ind w:left="71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3" w:type="dxa"/>
            <w:vAlign w:val="top"/>
          </w:tcPr>
          <w:p>
            <w:pPr>
              <w:spacing w:before="144" w:line="220" w:lineRule="auto"/>
              <w:ind w:left="33"/>
              <w:rPr>
                <w:rFonts w:ascii="宋体" w:hAnsi="宋体" w:eastAsia="宋体" w:cs="宋体"/>
                <w:sz w:val="18"/>
                <w:szCs w:val="18"/>
              </w:rPr>
            </w:pPr>
            <w:r>
              <w:rPr>
                <w:rFonts w:ascii="宋体" w:hAnsi="宋体" w:eastAsia="宋体" w:cs="宋体"/>
                <w:spacing w:val="-2"/>
                <w:sz w:val="18"/>
                <w:szCs w:val="18"/>
              </w:rPr>
              <w:t>应收</w:t>
            </w:r>
            <w:r>
              <w:rPr>
                <w:rFonts w:ascii="宋体" w:hAnsi="宋体" w:eastAsia="宋体" w:cs="宋体"/>
                <w:spacing w:val="-1"/>
                <w:sz w:val="18"/>
                <w:szCs w:val="18"/>
              </w:rPr>
              <w:t>款项</w:t>
            </w:r>
          </w:p>
        </w:tc>
        <w:tc>
          <w:tcPr>
            <w:tcW w:w="1017" w:type="dxa"/>
            <w:vAlign w:val="top"/>
          </w:tcPr>
          <w:p>
            <w:pPr>
              <w:spacing w:before="57" w:line="182" w:lineRule="auto"/>
              <w:ind w:left="88"/>
              <w:rPr>
                <w:rFonts w:ascii="宋体" w:hAnsi="宋体" w:eastAsia="宋体" w:cs="宋体"/>
                <w:sz w:val="18"/>
                <w:szCs w:val="18"/>
              </w:rPr>
            </w:pPr>
            <w:r>
              <w:rPr>
                <w:rFonts w:ascii="宋体" w:hAnsi="宋体" w:eastAsia="宋体" w:cs="宋体"/>
                <w:spacing w:val="1"/>
                <w:sz w:val="18"/>
                <w:szCs w:val="18"/>
              </w:rPr>
              <w:t>4,448</w:t>
            </w:r>
            <w:r>
              <w:rPr>
                <w:rFonts w:ascii="宋体" w:hAnsi="宋体" w:eastAsia="宋体" w:cs="宋体"/>
                <w:sz w:val="18"/>
                <w:szCs w:val="18"/>
              </w:rPr>
              <w:t>,107.</w:t>
            </w:r>
          </w:p>
          <w:p>
            <w:pPr>
              <w:spacing w:before="58" w:line="183" w:lineRule="auto"/>
              <w:ind w:left="810"/>
              <w:rPr>
                <w:rFonts w:ascii="宋体" w:hAnsi="宋体" w:eastAsia="宋体" w:cs="宋体"/>
                <w:sz w:val="18"/>
                <w:szCs w:val="18"/>
              </w:rPr>
            </w:pPr>
            <w:r>
              <w:rPr>
                <w:rFonts w:ascii="宋体" w:hAnsi="宋体" w:eastAsia="宋体" w:cs="宋体"/>
                <w:spacing w:val="-2"/>
                <w:sz w:val="18"/>
                <w:szCs w:val="18"/>
              </w:rPr>
              <w:t>69</w:t>
            </w:r>
          </w:p>
        </w:tc>
        <w:tc>
          <w:tcPr>
            <w:tcW w:w="1000" w:type="dxa"/>
            <w:vAlign w:val="top"/>
          </w:tcPr>
          <w:p>
            <w:pPr>
              <w:spacing w:before="58" w:line="181" w:lineRule="auto"/>
              <w:ind w:left="78"/>
              <w:rPr>
                <w:rFonts w:ascii="宋体" w:hAnsi="宋体" w:eastAsia="宋体" w:cs="宋体"/>
                <w:sz w:val="18"/>
                <w:szCs w:val="18"/>
              </w:rPr>
            </w:pPr>
            <w:r>
              <w:rPr>
                <w:rFonts w:ascii="宋体" w:hAnsi="宋体" w:eastAsia="宋体" w:cs="宋体"/>
                <w:spacing w:val="1"/>
                <w:sz w:val="18"/>
                <w:szCs w:val="18"/>
              </w:rPr>
              <w:t>2,0</w:t>
            </w:r>
            <w:r>
              <w:rPr>
                <w:rFonts w:ascii="宋体" w:hAnsi="宋体" w:eastAsia="宋体" w:cs="宋体"/>
                <w:sz w:val="18"/>
                <w:szCs w:val="18"/>
              </w:rPr>
              <w:t>70,750.</w:t>
            </w:r>
          </w:p>
          <w:p>
            <w:pPr>
              <w:spacing w:before="58" w:line="183" w:lineRule="auto"/>
              <w:ind w:left="809"/>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9</w:t>
            </w:r>
          </w:p>
        </w:tc>
        <w:tc>
          <w:tcPr>
            <w:tcW w:w="1017" w:type="dxa"/>
            <w:vAlign w:val="top"/>
          </w:tcPr>
          <w:p>
            <w:pPr>
              <w:spacing w:before="175" w:line="181" w:lineRule="auto"/>
              <w:ind w:left="95"/>
              <w:rPr>
                <w:rFonts w:ascii="宋体" w:hAnsi="宋体" w:eastAsia="宋体" w:cs="宋体"/>
                <w:sz w:val="18"/>
                <w:szCs w:val="18"/>
              </w:rPr>
            </w:pPr>
            <w:r>
              <w:rPr>
                <w:rFonts w:ascii="宋体" w:hAnsi="宋体" w:eastAsia="宋体" w:cs="宋体"/>
                <w:spacing w:val="-1"/>
                <w:sz w:val="18"/>
                <w:szCs w:val="18"/>
              </w:rPr>
              <w:t>648,359</w:t>
            </w:r>
            <w:r>
              <w:rPr>
                <w:rFonts w:ascii="宋体" w:hAnsi="宋体" w:eastAsia="宋体" w:cs="宋体"/>
                <w:sz w:val="18"/>
                <w:szCs w:val="18"/>
              </w:rPr>
              <w:t>.00</w:t>
            </w:r>
          </w:p>
        </w:tc>
        <w:tc>
          <w:tcPr>
            <w:tcW w:w="1001" w:type="dxa"/>
            <w:vAlign w:val="top"/>
          </w:tcPr>
          <w:p>
            <w:pPr>
              <w:spacing w:before="57" w:line="182" w:lineRule="auto"/>
              <w:ind w:left="88"/>
              <w:rPr>
                <w:rFonts w:ascii="宋体" w:hAnsi="宋体" w:eastAsia="宋体" w:cs="宋体"/>
                <w:sz w:val="18"/>
                <w:szCs w:val="18"/>
              </w:rPr>
            </w:pPr>
            <w:r>
              <w:rPr>
                <w:rFonts w:ascii="宋体" w:hAnsi="宋体" w:eastAsia="宋体" w:cs="宋体"/>
                <w:spacing w:val="-1"/>
                <w:sz w:val="18"/>
                <w:szCs w:val="18"/>
              </w:rPr>
              <w:t>1,732,359</w:t>
            </w:r>
            <w:r>
              <w:rPr>
                <w:rFonts w:ascii="宋体" w:hAnsi="宋体" w:eastAsia="宋体" w:cs="宋体"/>
                <w:sz w:val="18"/>
                <w:szCs w:val="18"/>
              </w:rPr>
              <w:t>.</w:t>
            </w:r>
          </w:p>
          <w:p>
            <w:pPr>
              <w:spacing w:before="58" w:line="183" w:lineRule="auto"/>
              <w:ind w:left="796"/>
              <w:rPr>
                <w:rFonts w:ascii="宋体" w:hAnsi="宋体" w:eastAsia="宋体" w:cs="宋体"/>
                <w:sz w:val="18"/>
                <w:szCs w:val="18"/>
              </w:rPr>
            </w:pPr>
            <w:r>
              <w:rPr>
                <w:rFonts w:ascii="宋体" w:hAnsi="宋体" w:eastAsia="宋体" w:cs="宋体"/>
                <w:spacing w:val="-2"/>
                <w:sz w:val="18"/>
                <w:szCs w:val="18"/>
              </w:rPr>
              <w:t>00</w:t>
            </w:r>
          </w:p>
        </w:tc>
        <w:tc>
          <w:tcPr>
            <w:tcW w:w="1010" w:type="dxa"/>
            <w:vAlign w:val="top"/>
          </w:tcPr>
          <w:p>
            <w:pPr>
              <w:spacing w:before="57" w:line="182" w:lineRule="auto"/>
              <w:ind w:left="100"/>
              <w:rPr>
                <w:rFonts w:ascii="宋体" w:hAnsi="宋体" w:eastAsia="宋体" w:cs="宋体"/>
                <w:sz w:val="18"/>
                <w:szCs w:val="18"/>
              </w:rPr>
            </w:pPr>
            <w:r>
              <w:rPr>
                <w:rFonts w:ascii="宋体" w:hAnsi="宋体" w:eastAsia="宋体" w:cs="宋体"/>
                <w:spacing w:val="-2"/>
                <w:sz w:val="18"/>
                <w:szCs w:val="18"/>
              </w:rPr>
              <w:t>19,913,94</w:t>
            </w:r>
            <w:r>
              <w:rPr>
                <w:rFonts w:ascii="宋体" w:hAnsi="宋体" w:eastAsia="宋体" w:cs="宋体"/>
                <w:spacing w:val="-1"/>
                <w:sz w:val="18"/>
                <w:szCs w:val="18"/>
              </w:rPr>
              <w:t>6</w:t>
            </w:r>
          </w:p>
          <w:p>
            <w:pPr>
              <w:spacing w:before="58" w:line="182" w:lineRule="auto"/>
              <w:ind w:left="72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69</w:t>
            </w:r>
          </w:p>
        </w:tc>
        <w:tc>
          <w:tcPr>
            <w:tcW w:w="1001" w:type="dxa"/>
            <w:vAlign w:val="top"/>
          </w:tcPr>
          <w:p>
            <w:pPr>
              <w:spacing w:before="57" w:line="182" w:lineRule="auto"/>
              <w:ind w:left="91"/>
              <w:rPr>
                <w:rFonts w:ascii="宋体" w:hAnsi="宋体" w:eastAsia="宋体" w:cs="宋体"/>
                <w:sz w:val="18"/>
                <w:szCs w:val="18"/>
              </w:rPr>
            </w:pPr>
            <w:r>
              <w:rPr>
                <w:rFonts w:ascii="宋体" w:hAnsi="宋体" w:eastAsia="宋体" w:cs="宋体"/>
                <w:spacing w:val="-2"/>
                <w:sz w:val="18"/>
                <w:szCs w:val="18"/>
              </w:rPr>
              <w:t>19,190,88</w:t>
            </w:r>
            <w:r>
              <w:rPr>
                <w:rFonts w:ascii="宋体" w:hAnsi="宋体" w:eastAsia="宋体" w:cs="宋体"/>
                <w:spacing w:val="-1"/>
                <w:sz w:val="18"/>
                <w:szCs w:val="18"/>
              </w:rPr>
              <w:t>5</w:t>
            </w:r>
          </w:p>
          <w:p>
            <w:pPr>
              <w:spacing w:before="57" w:line="183"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01</w:t>
            </w:r>
          </w:p>
        </w:tc>
        <w:tc>
          <w:tcPr>
            <w:tcW w:w="1005" w:type="dxa"/>
            <w:vAlign w:val="top"/>
          </w:tcPr>
          <w:p>
            <w:pPr>
              <w:spacing w:before="175" w:line="181" w:lineRule="auto"/>
              <w:ind w:left="175"/>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2,449.30</w:t>
            </w:r>
          </w:p>
        </w:tc>
        <w:tc>
          <w:tcPr>
            <w:tcW w:w="1003" w:type="dxa"/>
            <w:vAlign w:val="top"/>
          </w:tcPr>
          <w:p>
            <w:pPr>
              <w:spacing w:before="57" w:line="182" w:lineRule="auto"/>
              <w:ind w:left="81"/>
              <w:rPr>
                <w:rFonts w:ascii="宋体" w:hAnsi="宋体" w:eastAsia="宋体" w:cs="宋体"/>
                <w:sz w:val="18"/>
                <w:szCs w:val="18"/>
              </w:rPr>
            </w:pPr>
            <w:r>
              <w:rPr>
                <w:rFonts w:ascii="宋体" w:hAnsi="宋体" w:eastAsia="宋体" w:cs="宋体"/>
                <w:spacing w:val="1"/>
                <w:sz w:val="18"/>
                <w:szCs w:val="18"/>
              </w:rPr>
              <w:t>2,1</w:t>
            </w:r>
            <w:r>
              <w:rPr>
                <w:rFonts w:ascii="宋体" w:hAnsi="宋体" w:eastAsia="宋体" w:cs="宋体"/>
                <w:sz w:val="18"/>
                <w:szCs w:val="18"/>
              </w:rPr>
              <w:t>08,644.</w:t>
            </w:r>
          </w:p>
          <w:p>
            <w:pPr>
              <w:spacing w:before="58" w:line="183" w:lineRule="auto"/>
              <w:ind w:left="799"/>
              <w:rPr>
                <w:rFonts w:ascii="宋体" w:hAnsi="宋体" w:eastAsia="宋体" w:cs="宋体"/>
                <w:sz w:val="18"/>
                <w:szCs w:val="18"/>
              </w:rPr>
            </w:pPr>
            <w:r>
              <w:rPr>
                <w:rFonts w:ascii="宋体" w:hAnsi="宋体" w:eastAsia="宋体" w:cs="宋体"/>
                <w:spacing w:val="-2"/>
                <w:sz w:val="18"/>
                <w:szCs w:val="18"/>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83" w:type="dxa"/>
            <w:vAlign w:val="top"/>
          </w:tcPr>
          <w:p>
            <w:pPr>
              <w:spacing w:before="146" w:line="220" w:lineRule="auto"/>
              <w:ind w:left="33"/>
              <w:rPr>
                <w:rFonts w:ascii="宋体" w:hAnsi="宋体" w:eastAsia="宋体" w:cs="宋体"/>
                <w:sz w:val="18"/>
                <w:szCs w:val="18"/>
              </w:rPr>
            </w:pPr>
            <w:r>
              <w:rPr>
                <w:rFonts w:ascii="宋体" w:hAnsi="宋体" w:eastAsia="宋体" w:cs="宋体"/>
                <w:spacing w:val="-2"/>
                <w:sz w:val="18"/>
                <w:szCs w:val="18"/>
              </w:rPr>
              <w:t>应收</w:t>
            </w:r>
            <w:r>
              <w:rPr>
                <w:rFonts w:ascii="宋体" w:hAnsi="宋体" w:eastAsia="宋体" w:cs="宋体"/>
                <w:spacing w:val="-1"/>
                <w:sz w:val="18"/>
                <w:szCs w:val="18"/>
              </w:rPr>
              <w:t>票据</w:t>
            </w:r>
          </w:p>
        </w:tc>
        <w:tc>
          <w:tcPr>
            <w:tcW w:w="1017" w:type="dxa"/>
            <w:vAlign w:val="top"/>
          </w:tcPr>
          <w:p>
            <w:pPr>
              <w:rPr>
                <w:rFonts w:ascii="Arial"/>
                <w:sz w:val="21"/>
              </w:rPr>
            </w:pPr>
          </w:p>
        </w:tc>
        <w:tc>
          <w:tcPr>
            <w:tcW w:w="1000" w:type="dxa"/>
            <w:vAlign w:val="top"/>
          </w:tcPr>
          <w:p>
            <w:pPr>
              <w:rPr>
                <w:rFonts w:ascii="Arial"/>
                <w:sz w:val="21"/>
              </w:rPr>
            </w:pPr>
          </w:p>
        </w:tc>
        <w:tc>
          <w:tcPr>
            <w:tcW w:w="1017" w:type="dxa"/>
            <w:vAlign w:val="top"/>
          </w:tcPr>
          <w:p>
            <w:pPr>
              <w:rPr>
                <w:rFonts w:ascii="Arial"/>
                <w:sz w:val="21"/>
              </w:rPr>
            </w:pPr>
          </w:p>
        </w:tc>
        <w:tc>
          <w:tcPr>
            <w:tcW w:w="1001" w:type="dxa"/>
            <w:vAlign w:val="top"/>
          </w:tcPr>
          <w:p>
            <w:pPr>
              <w:rPr>
                <w:rFonts w:ascii="Arial"/>
                <w:sz w:val="21"/>
              </w:rPr>
            </w:pPr>
          </w:p>
        </w:tc>
        <w:tc>
          <w:tcPr>
            <w:tcW w:w="1010" w:type="dxa"/>
            <w:vAlign w:val="top"/>
          </w:tcPr>
          <w:p>
            <w:pPr>
              <w:spacing w:before="59" w:line="181" w:lineRule="auto"/>
              <w:ind w:left="88"/>
              <w:rPr>
                <w:rFonts w:ascii="宋体" w:hAnsi="宋体" w:eastAsia="宋体" w:cs="宋体"/>
                <w:sz w:val="18"/>
                <w:szCs w:val="18"/>
              </w:rPr>
            </w:pPr>
            <w:r>
              <w:rPr>
                <w:rFonts w:ascii="宋体" w:hAnsi="宋体" w:eastAsia="宋体" w:cs="宋体"/>
                <w:spacing w:val="-1"/>
                <w:sz w:val="18"/>
                <w:szCs w:val="18"/>
              </w:rPr>
              <w:t>83,434,</w:t>
            </w:r>
            <w:r>
              <w:rPr>
                <w:rFonts w:ascii="宋体" w:hAnsi="宋体" w:eastAsia="宋体" w:cs="宋体"/>
                <w:sz w:val="18"/>
                <w:szCs w:val="18"/>
              </w:rPr>
              <w:t>423</w:t>
            </w:r>
          </w:p>
          <w:p>
            <w:pPr>
              <w:spacing w:before="56" w:line="182" w:lineRule="auto"/>
              <w:ind w:left="72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24</w:t>
            </w:r>
          </w:p>
        </w:tc>
        <w:tc>
          <w:tcPr>
            <w:tcW w:w="1001" w:type="dxa"/>
            <w:vAlign w:val="top"/>
          </w:tcPr>
          <w:p>
            <w:pPr>
              <w:spacing w:before="59" w:line="181" w:lineRule="auto"/>
              <w:ind w:left="81"/>
              <w:rPr>
                <w:rFonts w:ascii="宋体" w:hAnsi="宋体" w:eastAsia="宋体" w:cs="宋体"/>
                <w:sz w:val="18"/>
                <w:szCs w:val="18"/>
              </w:rPr>
            </w:pPr>
            <w:r>
              <w:rPr>
                <w:rFonts w:ascii="宋体" w:hAnsi="宋体" w:eastAsia="宋体" w:cs="宋体"/>
                <w:spacing w:val="-1"/>
                <w:sz w:val="18"/>
                <w:szCs w:val="18"/>
              </w:rPr>
              <w:t>33,827,396</w:t>
            </w:r>
          </w:p>
          <w:p>
            <w:pPr>
              <w:spacing w:before="56" w:line="182"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50</w:t>
            </w:r>
          </w:p>
        </w:tc>
        <w:tc>
          <w:tcPr>
            <w:tcW w:w="1005" w:type="dxa"/>
            <w:vAlign w:val="top"/>
          </w:tcPr>
          <w:p>
            <w:pPr>
              <w:rPr>
                <w:rFonts w:ascii="Arial"/>
                <w:sz w:val="21"/>
              </w:rPr>
            </w:pPr>
          </w:p>
        </w:tc>
        <w:tc>
          <w:tcPr>
            <w:tcW w:w="1003" w:type="dxa"/>
            <w:vAlign w:val="top"/>
          </w:tcPr>
          <w:p>
            <w:pPr>
              <w:spacing w:before="175" w:line="182" w:lineRule="auto"/>
              <w:ind w:left="92"/>
              <w:rPr>
                <w:rFonts w:ascii="宋体" w:hAnsi="宋体" w:eastAsia="宋体" w:cs="宋体"/>
                <w:sz w:val="18"/>
                <w:szCs w:val="18"/>
              </w:rPr>
            </w:pPr>
            <w:r>
              <w:rPr>
                <w:rFonts w:ascii="宋体" w:hAnsi="宋体" w:eastAsia="宋体" w:cs="宋体"/>
                <w:spacing w:val="-2"/>
                <w:sz w:val="18"/>
                <w:szCs w:val="18"/>
              </w:rPr>
              <w:t>151,200.0</w:t>
            </w:r>
            <w:r>
              <w:rPr>
                <w:rFonts w:ascii="宋体" w:hAnsi="宋体" w:eastAsia="宋体" w:cs="宋体"/>
                <w:spacing w:val="-1"/>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83" w:type="dxa"/>
            <w:vAlign w:val="top"/>
          </w:tcPr>
          <w:p>
            <w:pPr>
              <w:spacing w:before="143" w:line="220" w:lineRule="auto"/>
              <w:ind w:left="33"/>
              <w:rPr>
                <w:rFonts w:ascii="宋体" w:hAnsi="宋体" w:eastAsia="宋体" w:cs="宋体"/>
                <w:sz w:val="18"/>
                <w:szCs w:val="18"/>
              </w:rPr>
            </w:pPr>
            <w:r>
              <w:rPr>
                <w:rFonts w:ascii="宋体" w:hAnsi="宋体" w:eastAsia="宋体" w:cs="宋体"/>
                <w:spacing w:val="-1"/>
                <w:sz w:val="18"/>
                <w:szCs w:val="18"/>
              </w:rPr>
              <w:t>应收款项融资</w:t>
            </w:r>
          </w:p>
        </w:tc>
        <w:tc>
          <w:tcPr>
            <w:tcW w:w="1017" w:type="dxa"/>
            <w:vAlign w:val="top"/>
          </w:tcPr>
          <w:p>
            <w:pPr>
              <w:spacing w:before="173" w:line="182" w:lineRule="auto"/>
              <w:ind w:left="102"/>
              <w:rPr>
                <w:rFonts w:ascii="宋体" w:hAnsi="宋体" w:eastAsia="宋体" w:cs="宋体"/>
                <w:sz w:val="18"/>
                <w:szCs w:val="18"/>
              </w:rPr>
            </w:pPr>
            <w:r>
              <w:rPr>
                <w:rFonts w:ascii="宋体" w:hAnsi="宋体" w:eastAsia="宋体" w:cs="宋体"/>
                <w:spacing w:val="-2"/>
                <w:sz w:val="18"/>
                <w:szCs w:val="18"/>
              </w:rPr>
              <w:t>183,400.0</w:t>
            </w:r>
            <w:r>
              <w:rPr>
                <w:rFonts w:ascii="宋体" w:hAnsi="宋体" w:eastAsia="宋体" w:cs="宋体"/>
                <w:spacing w:val="-1"/>
                <w:sz w:val="18"/>
                <w:szCs w:val="18"/>
              </w:rPr>
              <w:t>0</w:t>
            </w:r>
          </w:p>
        </w:tc>
        <w:tc>
          <w:tcPr>
            <w:tcW w:w="1000" w:type="dxa"/>
            <w:vAlign w:val="top"/>
          </w:tcPr>
          <w:p>
            <w:pPr>
              <w:spacing w:before="173" w:line="182" w:lineRule="auto"/>
              <w:ind w:left="75"/>
              <w:rPr>
                <w:rFonts w:ascii="宋体" w:hAnsi="宋体" w:eastAsia="宋体" w:cs="宋体"/>
                <w:sz w:val="18"/>
                <w:szCs w:val="18"/>
              </w:rPr>
            </w:pPr>
            <w:r>
              <w:rPr>
                <w:rFonts w:ascii="宋体" w:hAnsi="宋体" w:eastAsia="宋体" w:cs="宋体"/>
                <w:spacing w:val="-1"/>
                <w:sz w:val="18"/>
                <w:szCs w:val="18"/>
              </w:rPr>
              <w:t>436,5</w:t>
            </w:r>
            <w:r>
              <w:rPr>
                <w:rFonts w:ascii="宋体" w:hAnsi="宋体" w:eastAsia="宋体" w:cs="宋体"/>
                <w:sz w:val="18"/>
                <w:szCs w:val="18"/>
              </w:rPr>
              <w:t>77.10</w:t>
            </w:r>
          </w:p>
        </w:tc>
        <w:tc>
          <w:tcPr>
            <w:tcW w:w="1017" w:type="dxa"/>
            <w:vAlign w:val="top"/>
          </w:tcPr>
          <w:p>
            <w:pPr>
              <w:spacing w:before="174" w:line="181" w:lineRule="auto"/>
              <w:ind w:left="98"/>
              <w:rPr>
                <w:rFonts w:ascii="宋体" w:hAnsi="宋体" w:eastAsia="宋体" w:cs="宋体"/>
                <w:sz w:val="18"/>
                <w:szCs w:val="18"/>
              </w:rPr>
            </w:pPr>
            <w:r>
              <w:rPr>
                <w:rFonts w:ascii="宋体" w:hAnsi="宋体" w:eastAsia="宋体" w:cs="宋体"/>
                <w:spacing w:val="-1"/>
                <w:sz w:val="18"/>
                <w:szCs w:val="18"/>
              </w:rPr>
              <w:t>767,500.00</w:t>
            </w:r>
          </w:p>
        </w:tc>
        <w:tc>
          <w:tcPr>
            <w:tcW w:w="1001" w:type="dxa"/>
            <w:vAlign w:val="top"/>
          </w:tcPr>
          <w:p>
            <w:pPr>
              <w:spacing w:before="173" w:line="182" w:lineRule="auto"/>
              <w:ind w:left="88"/>
              <w:rPr>
                <w:rFonts w:ascii="宋体" w:hAnsi="宋体" w:eastAsia="宋体" w:cs="宋体"/>
                <w:sz w:val="18"/>
                <w:szCs w:val="18"/>
              </w:rPr>
            </w:pPr>
            <w:r>
              <w:rPr>
                <w:rFonts w:ascii="宋体" w:hAnsi="宋体" w:eastAsia="宋体" w:cs="宋体"/>
                <w:spacing w:val="-2"/>
                <w:sz w:val="18"/>
                <w:szCs w:val="18"/>
              </w:rPr>
              <w:t>100,000.0</w:t>
            </w:r>
            <w:r>
              <w:rPr>
                <w:rFonts w:ascii="宋体" w:hAnsi="宋体" w:eastAsia="宋体" w:cs="宋体"/>
                <w:spacing w:val="-1"/>
                <w:sz w:val="18"/>
                <w:szCs w:val="18"/>
              </w:rPr>
              <w:t>0</w:t>
            </w:r>
          </w:p>
        </w:tc>
        <w:tc>
          <w:tcPr>
            <w:tcW w:w="1010" w:type="dxa"/>
            <w:vAlign w:val="top"/>
          </w:tcPr>
          <w:p>
            <w:pPr>
              <w:spacing w:before="57" w:line="182" w:lineRule="auto"/>
              <w:ind w:left="90"/>
              <w:rPr>
                <w:rFonts w:ascii="宋体" w:hAnsi="宋体" w:eastAsia="宋体" w:cs="宋体"/>
                <w:sz w:val="18"/>
                <w:szCs w:val="18"/>
              </w:rPr>
            </w:pPr>
            <w:r>
              <w:rPr>
                <w:rFonts w:ascii="宋体" w:hAnsi="宋体" w:eastAsia="宋体" w:cs="宋体"/>
                <w:spacing w:val="1"/>
                <w:sz w:val="18"/>
                <w:szCs w:val="18"/>
              </w:rPr>
              <w:t>3</w:t>
            </w:r>
            <w:r>
              <w:rPr>
                <w:rFonts w:ascii="宋体" w:hAnsi="宋体" w:eastAsia="宋体" w:cs="宋体"/>
                <w:sz w:val="18"/>
                <w:szCs w:val="18"/>
              </w:rPr>
              <w:t>,158,365.</w:t>
            </w:r>
          </w:p>
          <w:p>
            <w:pPr>
              <w:spacing w:before="55" w:line="183" w:lineRule="auto"/>
              <w:ind w:left="808"/>
              <w:rPr>
                <w:rFonts w:ascii="宋体" w:hAnsi="宋体" w:eastAsia="宋体" w:cs="宋体"/>
                <w:sz w:val="18"/>
                <w:szCs w:val="18"/>
              </w:rPr>
            </w:pPr>
            <w:r>
              <w:rPr>
                <w:rFonts w:ascii="宋体" w:hAnsi="宋体" w:eastAsia="宋体" w:cs="宋体"/>
                <w:spacing w:val="-2"/>
                <w:sz w:val="18"/>
                <w:szCs w:val="18"/>
              </w:rPr>
              <w:t>03</w:t>
            </w:r>
          </w:p>
        </w:tc>
        <w:tc>
          <w:tcPr>
            <w:tcW w:w="1001" w:type="dxa"/>
            <w:vAlign w:val="top"/>
          </w:tcPr>
          <w:p>
            <w:pPr>
              <w:spacing w:before="57" w:line="182" w:lineRule="auto"/>
              <w:ind w:left="91"/>
              <w:rPr>
                <w:rFonts w:ascii="宋体" w:hAnsi="宋体" w:eastAsia="宋体" w:cs="宋体"/>
                <w:sz w:val="18"/>
                <w:szCs w:val="18"/>
              </w:rPr>
            </w:pPr>
            <w:r>
              <w:rPr>
                <w:rFonts w:ascii="宋体" w:hAnsi="宋体" w:eastAsia="宋体" w:cs="宋体"/>
                <w:spacing w:val="-2"/>
                <w:sz w:val="18"/>
                <w:szCs w:val="18"/>
              </w:rPr>
              <w:t>18,203,00</w:t>
            </w:r>
            <w:r>
              <w:rPr>
                <w:rFonts w:ascii="宋体" w:hAnsi="宋体" w:eastAsia="宋体" w:cs="宋体"/>
                <w:spacing w:val="-1"/>
                <w:sz w:val="18"/>
                <w:szCs w:val="18"/>
              </w:rPr>
              <w:t>0</w:t>
            </w:r>
          </w:p>
          <w:p>
            <w:pPr>
              <w:spacing w:before="56" w:line="182"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00</w:t>
            </w:r>
          </w:p>
        </w:tc>
        <w:tc>
          <w:tcPr>
            <w:tcW w:w="1005" w:type="dxa"/>
            <w:vAlign w:val="top"/>
          </w:tcPr>
          <w:p>
            <w:pPr>
              <w:rPr>
                <w:rFonts w:ascii="Arial"/>
                <w:sz w:val="21"/>
              </w:rPr>
            </w:pPr>
          </w:p>
        </w:tc>
        <w:tc>
          <w:tcPr>
            <w:tcW w:w="10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3" w:type="dxa"/>
            <w:vAlign w:val="top"/>
          </w:tcPr>
          <w:p>
            <w:pPr>
              <w:spacing w:before="145" w:line="220" w:lineRule="auto"/>
              <w:ind w:left="33"/>
              <w:rPr>
                <w:rFonts w:ascii="宋体" w:hAnsi="宋体" w:eastAsia="宋体" w:cs="宋体"/>
                <w:sz w:val="18"/>
                <w:szCs w:val="18"/>
              </w:rPr>
            </w:pPr>
            <w:r>
              <w:rPr>
                <w:rFonts w:ascii="宋体" w:hAnsi="宋体" w:eastAsia="宋体" w:cs="宋体"/>
                <w:spacing w:val="-2"/>
                <w:sz w:val="18"/>
                <w:szCs w:val="18"/>
              </w:rPr>
              <w:t>其他</w:t>
            </w:r>
            <w:r>
              <w:rPr>
                <w:rFonts w:ascii="宋体" w:hAnsi="宋体" w:eastAsia="宋体" w:cs="宋体"/>
                <w:spacing w:val="-1"/>
                <w:sz w:val="18"/>
                <w:szCs w:val="18"/>
              </w:rPr>
              <w:t>应收款</w:t>
            </w:r>
          </w:p>
        </w:tc>
        <w:tc>
          <w:tcPr>
            <w:tcW w:w="1017" w:type="dxa"/>
            <w:vAlign w:val="top"/>
          </w:tcPr>
          <w:p>
            <w:pPr>
              <w:spacing w:before="175" w:line="182" w:lineRule="auto"/>
              <w:ind w:left="102"/>
              <w:rPr>
                <w:rFonts w:ascii="宋体" w:hAnsi="宋体" w:eastAsia="宋体" w:cs="宋体"/>
                <w:sz w:val="18"/>
                <w:szCs w:val="18"/>
              </w:rPr>
            </w:pPr>
            <w:r>
              <w:rPr>
                <w:rFonts w:ascii="宋体" w:hAnsi="宋体" w:eastAsia="宋体" w:cs="宋体"/>
                <w:spacing w:val="-2"/>
                <w:sz w:val="18"/>
                <w:szCs w:val="18"/>
              </w:rPr>
              <w:t>192,077.1</w:t>
            </w:r>
            <w:r>
              <w:rPr>
                <w:rFonts w:ascii="宋体" w:hAnsi="宋体" w:eastAsia="宋体" w:cs="宋体"/>
                <w:spacing w:val="-1"/>
                <w:sz w:val="18"/>
                <w:szCs w:val="18"/>
              </w:rPr>
              <w:t>8</w:t>
            </w:r>
          </w:p>
        </w:tc>
        <w:tc>
          <w:tcPr>
            <w:tcW w:w="1000" w:type="dxa"/>
            <w:vAlign w:val="top"/>
          </w:tcPr>
          <w:p>
            <w:pPr>
              <w:spacing w:before="175" w:line="182" w:lineRule="auto"/>
              <w:ind w:left="178"/>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4,330.59</w:t>
            </w:r>
          </w:p>
        </w:tc>
        <w:tc>
          <w:tcPr>
            <w:tcW w:w="1017" w:type="dxa"/>
            <w:vAlign w:val="top"/>
          </w:tcPr>
          <w:p>
            <w:pPr>
              <w:spacing w:before="175" w:line="182" w:lineRule="auto"/>
              <w:ind w:left="107"/>
              <w:rPr>
                <w:rFonts w:ascii="宋体" w:hAnsi="宋体" w:eastAsia="宋体" w:cs="宋体"/>
                <w:sz w:val="18"/>
                <w:szCs w:val="18"/>
              </w:rPr>
            </w:pPr>
            <w:r>
              <w:rPr>
                <w:rFonts w:ascii="宋体" w:hAnsi="宋体" w:eastAsia="宋体" w:cs="宋体"/>
                <w:spacing w:val="-2"/>
                <w:sz w:val="18"/>
                <w:szCs w:val="18"/>
              </w:rPr>
              <w:t>166,701.2</w:t>
            </w:r>
            <w:r>
              <w:rPr>
                <w:rFonts w:ascii="宋体" w:hAnsi="宋体" w:eastAsia="宋体" w:cs="宋体"/>
                <w:spacing w:val="-1"/>
                <w:sz w:val="18"/>
                <w:szCs w:val="18"/>
              </w:rPr>
              <w:t>0</w:t>
            </w:r>
          </w:p>
        </w:tc>
        <w:tc>
          <w:tcPr>
            <w:tcW w:w="1001" w:type="dxa"/>
            <w:vAlign w:val="top"/>
          </w:tcPr>
          <w:p>
            <w:pPr>
              <w:spacing w:before="175" w:line="182" w:lineRule="auto"/>
              <w:ind w:left="167"/>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4,351.50</w:t>
            </w:r>
          </w:p>
        </w:tc>
        <w:tc>
          <w:tcPr>
            <w:tcW w:w="1010" w:type="dxa"/>
            <w:vAlign w:val="top"/>
          </w:tcPr>
          <w:p>
            <w:pPr>
              <w:spacing w:before="175" w:line="182" w:lineRule="auto"/>
              <w:ind w:left="90"/>
              <w:rPr>
                <w:rFonts w:ascii="宋体" w:hAnsi="宋体" w:eastAsia="宋体" w:cs="宋体"/>
                <w:sz w:val="18"/>
                <w:szCs w:val="18"/>
              </w:rPr>
            </w:pPr>
            <w:r>
              <w:rPr>
                <w:rFonts w:ascii="宋体" w:hAnsi="宋体" w:eastAsia="宋体" w:cs="宋体"/>
                <w:spacing w:val="-1"/>
                <w:sz w:val="18"/>
                <w:szCs w:val="18"/>
              </w:rPr>
              <w:t>503,814.07</w:t>
            </w:r>
          </w:p>
        </w:tc>
        <w:tc>
          <w:tcPr>
            <w:tcW w:w="1001" w:type="dxa"/>
            <w:vAlign w:val="top"/>
          </w:tcPr>
          <w:p>
            <w:pPr>
              <w:spacing w:before="60" w:line="182" w:lineRule="auto"/>
              <w:ind w:left="91"/>
              <w:rPr>
                <w:rFonts w:ascii="宋体" w:hAnsi="宋体" w:eastAsia="宋体" w:cs="宋体"/>
                <w:sz w:val="18"/>
                <w:szCs w:val="18"/>
              </w:rPr>
            </w:pPr>
            <w:r>
              <w:rPr>
                <w:rFonts w:ascii="宋体" w:hAnsi="宋体" w:eastAsia="宋体" w:cs="宋体"/>
                <w:spacing w:val="-1"/>
                <w:sz w:val="18"/>
                <w:szCs w:val="18"/>
              </w:rPr>
              <w:t>1,538,054</w:t>
            </w:r>
            <w:r>
              <w:rPr>
                <w:rFonts w:ascii="宋体" w:hAnsi="宋体" w:eastAsia="宋体" w:cs="宋体"/>
                <w:sz w:val="18"/>
                <w:szCs w:val="18"/>
              </w:rPr>
              <w:t>.</w:t>
            </w:r>
          </w:p>
          <w:p>
            <w:pPr>
              <w:spacing w:before="56" w:line="182" w:lineRule="auto"/>
              <w:ind w:left="797"/>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6</w:t>
            </w:r>
          </w:p>
        </w:tc>
        <w:tc>
          <w:tcPr>
            <w:tcW w:w="1005" w:type="dxa"/>
            <w:vAlign w:val="top"/>
          </w:tcPr>
          <w:p>
            <w:pPr>
              <w:spacing w:before="176" w:line="181" w:lineRule="auto"/>
              <w:ind w:left="86"/>
              <w:rPr>
                <w:rFonts w:ascii="宋体" w:hAnsi="宋体" w:eastAsia="宋体" w:cs="宋体"/>
                <w:sz w:val="18"/>
                <w:szCs w:val="18"/>
              </w:rPr>
            </w:pPr>
            <w:r>
              <w:rPr>
                <w:rFonts w:ascii="宋体" w:hAnsi="宋体" w:eastAsia="宋体" w:cs="宋体"/>
                <w:spacing w:val="-1"/>
                <w:sz w:val="18"/>
                <w:szCs w:val="18"/>
              </w:rPr>
              <w:t>354,243.82</w:t>
            </w:r>
          </w:p>
        </w:tc>
        <w:tc>
          <w:tcPr>
            <w:tcW w:w="10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283" w:type="dxa"/>
            <w:vAlign w:val="top"/>
          </w:tcPr>
          <w:p>
            <w:pPr>
              <w:spacing w:before="29" w:line="213" w:lineRule="auto"/>
              <w:ind w:left="33"/>
              <w:rPr>
                <w:rFonts w:ascii="宋体" w:hAnsi="宋体" w:eastAsia="宋体" w:cs="宋体"/>
                <w:sz w:val="18"/>
                <w:szCs w:val="18"/>
              </w:rPr>
            </w:pPr>
            <w:r>
              <w:rPr>
                <w:rFonts w:ascii="宋体" w:hAnsi="宋体" w:eastAsia="宋体" w:cs="宋体"/>
                <w:spacing w:val="-2"/>
                <w:sz w:val="18"/>
                <w:szCs w:val="18"/>
              </w:rPr>
              <w:t>其</w:t>
            </w:r>
            <w:r>
              <w:rPr>
                <w:rFonts w:ascii="宋体" w:hAnsi="宋体" w:eastAsia="宋体" w:cs="宋体"/>
                <w:spacing w:val="-1"/>
                <w:sz w:val="18"/>
                <w:szCs w:val="18"/>
              </w:rPr>
              <w:t>他流动资产</w:t>
            </w:r>
          </w:p>
        </w:tc>
        <w:tc>
          <w:tcPr>
            <w:tcW w:w="1017" w:type="dxa"/>
            <w:vAlign w:val="top"/>
          </w:tcPr>
          <w:p>
            <w:pPr>
              <w:spacing w:line="237" w:lineRule="exact"/>
              <w:rPr>
                <w:rFonts w:ascii="Arial"/>
                <w:sz w:val="20"/>
              </w:rPr>
            </w:pPr>
          </w:p>
        </w:tc>
        <w:tc>
          <w:tcPr>
            <w:tcW w:w="1000" w:type="dxa"/>
            <w:vAlign w:val="top"/>
          </w:tcPr>
          <w:p>
            <w:pPr>
              <w:spacing w:before="58" w:line="182" w:lineRule="auto"/>
              <w:ind w:left="89"/>
              <w:rPr>
                <w:rFonts w:ascii="宋体" w:hAnsi="宋体" w:eastAsia="宋体" w:cs="宋体"/>
                <w:sz w:val="18"/>
                <w:szCs w:val="18"/>
              </w:rPr>
            </w:pPr>
            <w:r>
              <w:rPr>
                <w:rFonts w:ascii="宋体" w:hAnsi="宋体" w:eastAsia="宋体" w:cs="宋体"/>
                <w:spacing w:val="-2"/>
                <w:sz w:val="18"/>
                <w:szCs w:val="18"/>
              </w:rPr>
              <w:t>135,214.0</w:t>
            </w:r>
            <w:r>
              <w:rPr>
                <w:rFonts w:ascii="宋体" w:hAnsi="宋体" w:eastAsia="宋体" w:cs="宋体"/>
                <w:spacing w:val="-1"/>
                <w:sz w:val="18"/>
                <w:szCs w:val="18"/>
              </w:rPr>
              <w:t>6</w:t>
            </w:r>
          </w:p>
        </w:tc>
        <w:tc>
          <w:tcPr>
            <w:tcW w:w="1017" w:type="dxa"/>
            <w:vAlign w:val="top"/>
          </w:tcPr>
          <w:p>
            <w:pPr>
              <w:spacing w:line="237" w:lineRule="exact"/>
              <w:rPr>
                <w:rFonts w:ascii="Arial"/>
                <w:sz w:val="20"/>
              </w:rPr>
            </w:pPr>
          </w:p>
        </w:tc>
        <w:tc>
          <w:tcPr>
            <w:tcW w:w="1001" w:type="dxa"/>
            <w:vAlign w:val="top"/>
          </w:tcPr>
          <w:p>
            <w:pPr>
              <w:spacing w:line="237" w:lineRule="exact"/>
              <w:rPr>
                <w:rFonts w:ascii="Arial"/>
                <w:sz w:val="20"/>
              </w:rPr>
            </w:pPr>
          </w:p>
        </w:tc>
        <w:tc>
          <w:tcPr>
            <w:tcW w:w="1010" w:type="dxa"/>
            <w:vAlign w:val="top"/>
          </w:tcPr>
          <w:p>
            <w:pPr>
              <w:spacing w:line="237" w:lineRule="exact"/>
              <w:rPr>
                <w:rFonts w:ascii="Arial"/>
                <w:sz w:val="20"/>
              </w:rPr>
            </w:pPr>
          </w:p>
        </w:tc>
        <w:tc>
          <w:tcPr>
            <w:tcW w:w="1001" w:type="dxa"/>
            <w:vAlign w:val="top"/>
          </w:tcPr>
          <w:p>
            <w:pPr>
              <w:spacing w:line="237" w:lineRule="exact"/>
              <w:rPr>
                <w:rFonts w:ascii="Arial"/>
                <w:sz w:val="20"/>
              </w:rPr>
            </w:pPr>
          </w:p>
        </w:tc>
        <w:tc>
          <w:tcPr>
            <w:tcW w:w="1005" w:type="dxa"/>
            <w:vAlign w:val="top"/>
          </w:tcPr>
          <w:p>
            <w:pPr>
              <w:spacing w:line="237" w:lineRule="exact"/>
              <w:rPr>
                <w:rFonts w:ascii="Arial"/>
                <w:sz w:val="20"/>
              </w:rPr>
            </w:pPr>
          </w:p>
        </w:tc>
        <w:tc>
          <w:tcPr>
            <w:tcW w:w="100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3" w:type="dxa"/>
            <w:vAlign w:val="top"/>
          </w:tcPr>
          <w:p>
            <w:pPr>
              <w:spacing w:before="146" w:line="220" w:lineRule="auto"/>
              <w:ind w:left="34"/>
              <w:rPr>
                <w:rFonts w:ascii="宋体" w:hAnsi="宋体" w:eastAsia="宋体" w:cs="宋体"/>
                <w:sz w:val="18"/>
                <w:szCs w:val="18"/>
              </w:rPr>
            </w:pPr>
            <w:r>
              <w:rPr>
                <w:rFonts w:ascii="宋体" w:hAnsi="宋体" w:eastAsia="宋体" w:cs="宋体"/>
                <w:spacing w:val="-2"/>
                <w:sz w:val="18"/>
                <w:szCs w:val="18"/>
              </w:rPr>
              <w:t>预付账</w:t>
            </w:r>
            <w:r>
              <w:rPr>
                <w:rFonts w:ascii="宋体" w:hAnsi="宋体" w:eastAsia="宋体" w:cs="宋体"/>
                <w:spacing w:val="-1"/>
                <w:sz w:val="18"/>
                <w:szCs w:val="18"/>
              </w:rPr>
              <w:t>款</w:t>
            </w:r>
          </w:p>
        </w:tc>
        <w:tc>
          <w:tcPr>
            <w:tcW w:w="1017" w:type="dxa"/>
            <w:vAlign w:val="top"/>
          </w:tcPr>
          <w:p>
            <w:pPr>
              <w:rPr>
                <w:rFonts w:ascii="Arial"/>
                <w:sz w:val="21"/>
              </w:rPr>
            </w:pPr>
          </w:p>
        </w:tc>
        <w:tc>
          <w:tcPr>
            <w:tcW w:w="1000" w:type="dxa"/>
            <w:vAlign w:val="top"/>
          </w:tcPr>
          <w:p>
            <w:pPr>
              <w:rPr>
                <w:rFonts w:ascii="Arial"/>
                <w:sz w:val="21"/>
              </w:rPr>
            </w:pPr>
          </w:p>
        </w:tc>
        <w:tc>
          <w:tcPr>
            <w:tcW w:w="1017" w:type="dxa"/>
            <w:vAlign w:val="top"/>
          </w:tcPr>
          <w:p>
            <w:pPr>
              <w:rPr>
                <w:rFonts w:ascii="Arial"/>
                <w:sz w:val="21"/>
              </w:rPr>
            </w:pPr>
          </w:p>
        </w:tc>
        <w:tc>
          <w:tcPr>
            <w:tcW w:w="1001" w:type="dxa"/>
            <w:vAlign w:val="top"/>
          </w:tcPr>
          <w:p>
            <w:pPr>
              <w:rPr>
                <w:rFonts w:ascii="Arial"/>
                <w:sz w:val="21"/>
              </w:rPr>
            </w:pPr>
          </w:p>
        </w:tc>
        <w:tc>
          <w:tcPr>
            <w:tcW w:w="1010" w:type="dxa"/>
            <w:vAlign w:val="top"/>
          </w:tcPr>
          <w:p>
            <w:pPr>
              <w:spacing w:before="177" w:line="181" w:lineRule="auto"/>
              <w:ind w:left="88"/>
              <w:rPr>
                <w:rFonts w:ascii="宋体" w:hAnsi="宋体" w:eastAsia="宋体" w:cs="宋体"/>
                <w:sz w:val="18"/>
                <w:szCs w:val="18"/>
              </w:rPr>
            </w:pPr>
            <w:r>
              <w:rPr>
                <w:rFonts w:ascii="宋体" w:hAnsi="宋体" w:eastAsia="宋体" w:cs="宋体"/>
                <w:spacing w:val="-1"/>
                <w:sz w:val="18"/>
                <w:szCs w:val="18"/>
              </w:rPr>
              <w:t>635,820</w:t>
            </w:r>
            <w:r>
              <w:rPr>
                <w:rFonts w:ascii="宋体" w:hAnsi="宋体" w:eastAsia="宋体" w:cs="宋体"/>
                <w:sz w:val="18"/>
                <w:szCs w:val="18"/>
              </w:rPr>
              <w:t>.05</w:t>
            </w:r>
          </w:p>
        </w:tc>
        <w:tc>
          <w:tcPr>
            <w:tcW w:w="1001" w:type="dxa"/>
            <w:vAlign w:val="top"/>
          </w:tcPr>
          <w:p>
            <w:pPr>
              <w:spacing w:before="62" w:line="181" w:lineRule="auto"/>
              <w:ind w:left="78"/>
              <w:rPr>
                <w:rFonts w:ascii="宋体" w:hAnsi="宋体" w:eastAsia="宋体" w:cs="宋体"/>
                <w:sz w:val="18"/>
                <w:szCs w:val="18"/>
              </w:rPr>
            </w:pPr>
            <w:r>
              <w:rPr>
                <w:rFonts w:ascii="宋体" w:hAnsi="宋体" w:eastAsia="宋体" w:cs="宋体"/>
                <w:spacing w:val="1"/>
                <w:sz w:val="18"/>
                <w:szCs w:val="18"/>
              </w:rPr>
              <w:t>9,98</w:t>
            </w:r>
            <w:r>
              <w:rPr>
                <w:rFonts w:ascii="宋体" w:hAnsi="宋体" w:eastAsia="宋体" w:cs="宋体"/>
                <w:sz w:val="18"/>
                <w:szCs w:val="18"/>
              </w:rPr>
              <w:t>4,542.</w:t>
            </w:r>
          </w:p>
          <w:p>
            <w:pPr>
              <w:spacing w:before="56" w:line="181" w:lineRule="auto"/>
              <w:ind w:left="797"/>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5</w:t>
            </w:r>
          </w:p>
        </w:tc>
        <w:tc>
          <w:tcPr>
            <w:tcW w:w="1005" w:type="dxa"/>
            <w:vAlign w:val="top"/>
          </w:tcPr>
          <w:p>
            <w:pPr>
              <w:spacing w:before="177" w:line="181" w:lineRule="auto"/>
              <w:ind w:left="172"/>
              <w:rPr>
                <w:rFonts w:ascii="宋体" w:hAnsi="宋体" w:eastAsia="宋体" w:cs="宋体"/>
                <w:sz w:val="18"/>
                <w:szCs w:val="18"/>
              </w:rPr>
            </w:pPr>
            <w:r>
              <w:rPr>
                <w:rFonts w:ascii="宋体" w:hAnsi="宋体" w:eastAsia="宋体" w:cs="宋体"/>
                <w:spacing w:val="-1"/>
                <w:sz w:val="18"/>
                <w:szCs w:val="18"/>
              </w:rPr>
              <w:t>86,000.</w:t>
            </w:r>
            <w:r>
              <w:rPr>
                <w:rFonts w:ascii="宋体" w:hAnsi="宋体" w:eastAsia="宋体" w:cs="宋体"/>
                <w:sz w:val="18"/>
                <w:szCs w:val="18"/>
              </w:rPr>
              <w:t>00</w:t>
            </w:r>
          </w:p>
        </w:tc>
        <w:tc>
          <w:tcPr>
            <w:tcW w:w="1003" w:type="dxa"/>
            <w:vAlign w:val="top"/>
          </w:tcPr>
          <w:p>
            <w:pPr>
              <w:spacing w:before="177" w:line="181" w:lineRule="auto"/>
              <w:ind w:left="78"/>
              <w:rPr>
                <w:rFonts w:ascii="宋体" w:hAnsi="宋体" w:eastAsia="宋体" w:cs="宋体"/>
                <w:sz w:val="18"/>
                <w:szCs w:val="18"/>
              </w:rPr>
            </w:pPr>
            <w:r>
              <w:rPr>
                <w:rFonts w:ascii="宋体" w:hAnsi="宋体" w:eastAsia="宋体" w:cs="宋体"/>
                <w:spacing w:val="-1"/>
                <w:sz w:val="18"/>
                <w:szCs w:val="18"/>
              </w:rPr>
              <w:t>425,0</w:t>
            </w:r>
            <w:r>
              <w:rPr>
                <w:rFonts w:ascii="宋体" w:hAnsi="宋体" w:eastAsia="宋体" w:cs="宋体"/>
                <w:sz w:val="18"/>
                <w:szCs w:val="18"/>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3" w:type="dxa"/>
            <w:vAlign w:val="top"/>
          </w:tcPr>
          <w:p>
            <w:pPr>
              <w:spacing w:before="147" w:line="219" w:lineRule="auto"/>
              <w:ind w:left="32"/>
              <w:rPr>
                <w:rFonts w:ascii="宋体" w:hAnsi="宋体" w:eastAsia="宋体" w:cs="宋体"/>
                <w:sz w:val="18"/>
                <w:szCs w:val="18"/>
              </w:rPr>
            </w:pPr>
            <w:r>
              <w:rPr>
                <w:rFonts w:ascii="宋体" w:hAnsi="宋体" w:eastAsia="宋体" w:cs="宋体"/>
                <w:spacing w:val="-2"/>
                <w:sz w:val="18"/>
                <w:szCs w:val="18"/>
              </w:rPr>
              <w:t>存货</w:t>
            </w:r>
          </w:p>
        </w:tc>
        <w:tc>
          <w:tcPr>
            <w:tcW w:w="1017" w:type="dxa"/>
            <w:vAlign w:val="top"/>
          </w:tcPr>
          <w:p>
            <w:pPr>
              <w:rPr>
                <w:rFonts w:ascii="Arial"/>
                <w:sz w:val="21"/>
              </w:rPr>
            </w:pPr>
          </w:p>
        </w:tc>
        <w:tc>
          <w:tcPr>
            <w:tcW w:w="1000" w:type="dxa"/>
            <w:vAlign w:val="top"/>
          </w:tcPr>
          <w:p>
            <w:pPr>
              <w:rPr>
                <w:rFonts w:ascii="Arial"/>
                <w:sz w:val="21"/>
              </w:rPr>
            </w:pPr>
          </w:p>
        </w:tc>
        <w:tc>
          <w:tcPr>
            <w:tcW w:w="1017" w:type="dxa"/>
            <w:vAlign w:val="top"/>
          </w:tcPr>
          <w:p>
            <w:pPr>
              <w:rPr>
                <w:rFonts w:ascii="Arial"/>
                <w:sz w:val="21"/>
              </w:rPr>
            </w:pPr>
          </w:p>
        </w:tc>
        <w:tc>
          <w:tcPr>
            <w:tcW w:w="1001" w:type="dxa"/>
            <w:vAlign w:val="top"/>
          </w:tcPr>
          <w:p>
            <w:pPr>
              <w:rPr>
                <w:rFonts w:ascii="Arial"/>
                <w:sz w:val="21"/>
              </w:rPr>
            </w:pPr>
          </w:p>
        </w:tc>
        <w:tc>
          <w:tcPr>
            <w:tcW w:w="1010" w:type="dxa"/>
            <w:vAlign w:val="top"/>
          </w:tcPr>
          <w:p>
            <w:pPr>
              <w:spacing w:before="60" w:line="181" w:lineRule="auto"/>
              <w:ind w:left="86"/>
              <w:rPr>
                <w:rFonts w:ascii="宋体" w:hAnsi="宋体" w:eastAsia="宋体" w:cs="宋体"/>
                <w:sz w:val="18"/>
                <w:szCs w:val="18"/>
              </w:rPr>
            </w:pPr>
            <w:r>
              <w:rPr>
                <w:rFonts w:ascii="宋体" w:hAnsi="宋体" w:eastAsia="宋体" w:cs="宋体"/>
                <w:spacing w:val="-1"/>
                <w:sz w:val="18"/>
                <w:szCs w:val="18"/>
              </w:rPr>
              <w:t>48,95</w:t>
            </w:r>
            <w:r>
              <w:rPr>
                <w:rFonts w:ascii="宋体" w:hAnsi="宋体" w:eastAsia="宋体" w:cs="宋体"/>
                <w:sz w:val="18"/>
                <w:szCs w:val="18"/>
              </w:rPr>
              <w:t>3,940</w:t>
            </w:r>
          </w:p>
          <w:p>
            <w:pPr>
              <w:spacing w:before="58" w:line="181" w:lineRule="auto"/>
              <w:ind w:left="72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22</w:t>
            </w:r>
          </w:p>
        </w:tc>
        <w:tc>
          <w:tcPr>
            <w:tcW w:w="1001" w:type="dxa"/>
            <w:vAlign w:val="top"/>
          </w:tcPr>
          <w:p>
            <w:pPr>
              <w:spacing w:before="59" w:line="182" w:lineRule="auto"/>
              <w:ind w:left="91"/>
              <w:rPr>
                <w:rFonts w:ascii="宋体" w:hAnsi="宋体" w:eastAsia="宋体" w:cs="宋体"/>
                <w:sz w:val="18"/>
                <w:szCs w:val="18"/>
              </w:rPr>
            </w:pPr>
            <w:r>
              <w:rPr>
                <w:rFonts w:ascii="宋体" w:hAnsi="宋体" w:eastAsia="宋体" w:cs="宋体"/>
                <w:spacing w:val="-2"/>
                <w:sz w:val="18"/>
                <w:szCs w:val="18"/>
              </w:rPr>
              <w:t>15,760,28</w:t>
            </w:r>
            <w:r>
              <w:rPr>
                <w:rFonts w:ascii="宋体" w:hAnsi="宋体" w:eastAsia="宋体" w:cs="宋体"/>
                <w:spacing w:val="-1"/>
                <w:sz w:val="18"/>
                <w:szCs w:val="18"/>
              </w:rPr>
              <w:t>8</w:t>
            </w:r>
          </w:p>
          <w:p>
            <w:pPr>
              <w:spacing w:before="60" w:line="179"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55</w:t>
            </w:r>
          </w:p>
        </w:tc>
        <w:tc>
          <w:tcPr>
            <w:tcW w:w="1005" w:type="dxa"/>
            <w:vAlign w:val="top"/>
          </w:tcPr>
          <w:p>
            <w:pPr>
              <w:spacing w:before="60" w:line="181" w:lineRule="auto"/>
              <w:ind w:left="87"/>
              <w:rPr>
                <w:rFonts w:ascii="宋体" w:hAnsi="宋体" w:eastAsia="宋体" w:cs="宋体"/>
                <w:sz w:val="18"/>
                <w:szCs w:val="18"/>
              </w:rPr>
            </w:pPr>
            <w:r>
              <w:rPr>
                <w:rFonts w:ascii="宋体" w:hAnsi="宋体" w:eastAsia="宋体" w:cs="宋体"/>
                <w:sz w:val="18"/>
                <w:szCs w:val="18"/>
              </w:rPr>
              <w:t>7,687,988.</w:t>
            </w:r>
          </w:p>
          <w:p>
            <w:pPr>
              <w:spacing w:before="58" w:line="181" w:lineRule="auto"/>
              <w:ind w:left="804"/>
              <w:rPr>
                <w:rFonts w:ascii="宋体" w:hAnsi="宋体" w:eastAsia="宋体" w:cs="宋体"/>
                <w:sz w:val="18"/>
                <w:szCs w:val="18"/>
              </w:rPr>
            </w:pPr>
            <w:r>
              <w:rPr>
                <w:rFonts w:ascii="宋体" w:hAnsi="宋体" w:eastAsia="宋体" w:cs="宋体"/>
                <w:spacing w:val="-2"/>
                <w:sz w:val="18"/>
                <w:szCs w:val="18"/>
              </w:rPr>
              <w:t>86</w:t>
            </w:r>
          </w:p>
        </w:tc>
        <w:tc>
          <w:tcPr>
            <w:tcW w:w="1003" w:type="dxa"/>
            <w:vAlign w:val="top"/>
          </w:tcPr>
          <w:p>
            <w:pPr>
              <w:spacing w:before="60" w:line="181" w:lineRule="auto"/>
              <w:ind w:left="78"/>
              <w:rPr>
                <w:rFonts w:ascii="宋体" w:hAnsi="宋体" w:eastAsia="宋体" w:cs="宋体"/>
                <w:sz w:val="18"/>
                <w:szCs w:val="18"/>
              </w:rPr>
            </w:pPr>
            <w:r>
              <w:rPr>
                <w:rFonts w:ascii="宋体" w:hAnsi="宋体" w:eastAsia="宋体" w:cs="宋体"/>
                <w:spacing w:val="1"/>
                <w:sz w:val="18"/>
                <w:szCs w:val="18"/>
              </w:rPr>
              <w:t>4,355</w:t>
            </w:r>
            <w:r>
              <w:rPr>
                <w:rFonts w:ascii="宋体" w:hAnsi="宋体" w:eastAsia="宋体" w:cs="宋体"/>
                <w:sz w:val="18"/>
                <w:szCs w:val="18"/>
              </w:rPr>
              <w:t>,332.</w:t>
            </w:r>
          </w:p>
          <w:p>
            <w:pPr>
              <w:spacing w:before="57" w:line="182" w:lineRule="auto"/>
              <w:ind w:left="812"/>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283" w:type="dxa"/>
            <w:vAlign w:val="top"/>
          </w:tcPr>
          <w:p>
            <w:pPr>
              <w:spacing w:before="30" w:line="217" w:lineRule="auto"/>
              <w:ind w:left="33"/>
              <w:rPr>
                <w:rFonts w:ascii="宋体" w:hAnsi="宋体" w:eastAsia="宋体" w:cs="宋体"/>
                <w:sz w:val="18"/>
                <w:szCs w:val="18"/>
              </w:rPr>
            </w:pPr>
            <w:r>
              <w:rPr>
                <w:rFonts w:ascii="宋体" w:hAnsi="宋体" w:eastAsia="宋体" w:cs="宋体"/>
                <w:spacing w:val="-2"/>
                <w:sz w:val="18"/>
                <w:szCs w:val="18"/>
              </w:rPr>
              <w:t>其</w:t>
            </w:r>
            <w:r>
              <w:rPr>
                <w:rFonts w:ascii="宋体" w:hAnsi="宋体" w:eastAsia="宋体" w:cs="宋体"/>
                <w:spacing w:val="-1"/>
                <w:sz w:val="18"/>
                <w:szCs w:val="18"/>
              </w:rPr>
              <w:t>他流动资产</w:t>
            </w:r>
          </w:p>
        </w:tc>
        <w:tc>
          <w:tcPr>
            <w:tcW w:w="1017" w:type="dxa"/>
            <w:vAlign w:val="top"/>
          </w:tcPr>
          <w:p>
            <w:pPr>
              <w:rPr>
                <w:rFonts w:ascii="Arial"/>
                <w:sz w:val="21"/>
              </w:rPr>
            </w:pPr>
          </w:p>
        </w:tc>
        <w:tc>
          <w:tcPr>
            <w:tcW w:w="1000" w:type="dxa"/>
            <w:vAlign w:val="top"/>
          </w:tcPr>
          <w:p>
            <w:pPr>
              <w:rPr>
                <w:rFonts w:ascii="Arial"/>
                <w:sz w:val="21"/>
              </w:rPr>
            </w:pPr>
          </w:p>
        </w:tc>
        <w:tc>
          <w:tcPr>
            <w:tcW w:w="1017" w:type="dxa"/>
            <w:vAlign w:val="top"/>
          </w:tcPr>
          <w:p>
            <w:pPr>
              <w:rPr>
                <w:rFonts w:ascii="Arial"/>
                <w:sz w:val="21"/>
              </w:rPr>
            </w:pPr>
          </w:p>
        </w:tc>
        <w:tc>
          <w:tcPr>
            <w:tcW w:w="1001" w:type="dxa"/>
            <w:vAlign w:val="top"/>
          </w:tcPr>
          <w:p>
            <w:pPr>
              <w:rPr>
                <w:rFonts w:ascii="Arial"/>
                <w:sz w:val="21"/>
              </w:rPr>
            </w:pPr>
          </w:p>
        </w:tc>
        <w:tc>
          <w:tcPr>
            <w:tcW w:w="1010" w:type="dxa"/>
            <w:vAlign w:val="top"/>
          </w:tcPr>
          <w:p>
            <w:pPr>
              <w:rPr>
                <w:rFonts w:ascii="Arial"/>
                <w:sz w:val="21"/>
              </w:rPr>
            </w:pPr>
          </w:p>
        </w:tc>
        <w:tc>
          <w:tcPr>
            <w:tcW w:w="1001" w:type="dxa"/>
            <w:vAlign w:val="top"/>
          </w:tcPr>
          <w:p>
            <w:pPr>
              <w:rPr>
                <w:rFonts w:ascii="Arial"/>
                <w:sz w:val="21"/>
              </w:rPr>
            </w:pPr>
          </w:p>
        </w:tc>
        <w:tc>
          <w:tcPr>
            <w:tcW w:w="1005" w:type="dxa"/>
            <w:vAlign w:val="top"/>
          </w:tcPr>
          <w:p>
            <w:pPr>
              <w:spacing w:before="61" w:line="181" w:lineRule="auto"/>
              <w:ind w:left="174"/>
              <w:rPr>
                <w:rFonts w:ascii="宋体" w:hAnsi="宋体" w:eastAsia="宋体" w:cs="宋体"/>
                <w:sz w:val="18"/>
                <w:szCs w:val="18"/>
              </w:rPr>
            </w:pPr>
            <w:r>
              <w:rPr>
                <w:rFonts w:ascii="宋体" w:hAnsi="宋体" w:eastAsia="宋体" w:cs="宋体"/>
                <w:spacing w:val="-1"/>
                <w:sz w:val="18"/>
                <w:szCs w:val="18"/>
              </w:rPr>
              <w:t>24,048.2</w:t>
            </w:r>
            <w:r>
              <w:rPr>
                <w:rFonts w:ascii="宋体" w:hAnsi="宋体" w:eastAsia="宋体" w:cs="宋体"/>
                <w:sz w:val="18"/>
                <w:szCs w:val="18"/>
              </w:rPr>
              <w:t>6</w:t>
            </w:r>
          </w:p>
        </w:tc>
        <w:tc>
          <w:tcPr>
            <w:tcW w:w="1003" w:type="dxa"/>
            <w:vAlign w:val="top"/>
          </w:tcPr>
          <w:p>
            <w:pPr>
              <w:rPr>
                <w:rFonts w:ascii="Arial"/>
                <w:sz w:val="21"/>
              </w:rPr>
            </w:pPr>
          </w:p>
        </w:tc>
      </w:tr>
    </w:tbl>
    <w:p>
      <w:pPr>
        <w:spacing w:line="141" w:lineRule="exact"/>
        <w:rPr>
          <w:rFonts w:ascii="Arial"/>
          <w:sz w:val="12"/>
        </w:rPr>
      </w:pPr>
    </w:p>
    <w:p>
      <w:pPr>
        <w:sectPr>
          <w:headerReference r:id="rId140" w:type="default"/>
          <w:footerReference r:id="rId141" w:type="default"/>
          <w:pgSz w:w="11907" w:h="16839"/>
          <w:pgMar w:top="1392" w:right="1030" w:bottom="1395" w:left="1510" w:header="856" w:footer="1191" w:gutter="0"/>
          <w:cols w:space="720" w:num="1"/>
        </w:sectPr>
      </w:pPr>
    </w:p>
    <w:p>
      <w:pPr>
        <w:spacing w:line="132" w:lineRule="exact"/>
      </w:pPr>
    </w:p>
    <w:tbl>
      <w:tblPr>
        <w:tblStyle w:val="4"/>
        <w:tblW w:w="93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1017"/>
        <w:gridCol w:w="1000"/>
        <w:gridCol w:w="1017"/>
        <w:gridCol w:w="1001"/>
        <w:gridCol w:w="1010"/>
        <w:gridCol w:w="1001"/>
        <w:gridCol w:w="1005"/>
        <w:gridCol w:w="10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283" w:type="dxa"/>
            <w:vAlign w:val="top"/>
          </w:tcPr>
          <w:p>
            <w:pPr>
              <w:spacing w:before="147" w:line="220" w:lineRule="auto"/>
              <w:ind w:left="48"/>
              <w:rPr>
                <w:rFonts w:ascii="宋体" w:hAnsi="宋体" w:eastAsia="宋体" w:cs="宋体"/>
                <w:sz w:val="18"/>
                <w:szCs w:val="18"/>
              </w:rPr>
            </w:pPr>
            <w:r>
              <w:rPr>
                <w:rFonts w:ascii="宋体" w:hAnsi="宋体" w:eastAsia="宋体" w:cs="宋体"/>
                <w:spacing w:val="-5"/>
                <w:sz w:val="18"/>
                <w:szCs w:val="18"/>
              </w:rPr>
              <w:t>固</w:t>
            </w:r>
            <w:r>
              <w:rPr>
                <w:rFonts w:ascii="宋体" w:hAnsi="宋体" w:eastAsia="宋体" w:cs="宋体"/>
                <w:spacing w:val="-4"/>
                <w:sz w:val="18"/>
                <w:szCs w:val="18"/>
              </w:rPr>
              <w:t>定资产</w:t>
            </w:r>
          </w:p>
        </w:tc>
        <w:tc>
          <w:tcPr>
            <w:tcW w:w="1017" w:type="dxa"/>
            <w:vAlign w:val="top"/>
          </w:tcPr>
          <w:p>
            <w:pPr>
              <w:spacing w:before="62" w:line="181" w:lineRule="auto"/>
              <w:ind w:left="91"/>
              <w:rPr>
                <w:rFonts w:ascii="宋体" w:hAnsi="宋体" w:eastAsia="宋体" w:cs="宋体"/>
                <w:sz w:val="18"/>
                <w:szCs w:val="18"/>
              </w:rPr>
            </w:pPr>
            <w:r>
              <w:rPr>
                <w:rFonts w:ascii="宋体" w:hAnsi="宋体" w:eastAsia="宋体" w:cs="宋体"/>
                <w:spacing w:val="1"/>
                <w:sz w:val="18"/>
                <w:szCs w:val="18"/>
              </w:rPr>
              <w:t>2,5</w:t>
            </w:r>
            <w:r>
              <w:rPr>
                <w:rFonts w:ascii="宋体" w:hAnsi="宋体" w:eastAsia="宋体" w:cs="宋体"/>
                <w:sz w:val="18"/>
                <w:szCs w:val="18"/>
              </w:rPr>
              <w:t>70,540.</w:t>
            </w:r>
          </w:p>
          <w:p>
            <w:pPr>
              <w:spacing w:before="56" w:line="183" w:lineRule="auto"/>
              <w:ind w:left="810"/>
              <w:rPr>
                <w:rFonts w:ascii="宋体" w:hAnsi="宋体" w:eastAsia="宋体" w:cs="宋体"/>
                <w:sz w:val="18"/>
                <w:szCs w:val="18"/>
              </w:rPr>
            </w:pPr>
            <w:r>
              <w:rPr>
                <w:rFonts w:ascii="宋体" w:hAnsi="宋体" w:eastAsia="宋体" w:cs="宋体"/>
                <w:spacing w:val="-2"/>
                <w:sz w:val="18"/>
                <w:szCs w:val="18"/>
              </w:rPr>
              <w:t>05</w:t>
            </w:r>
          </w:p>
        </w:tc>
        <w:tc>
          <w:tcPr>
            <w:tcW w:w="1000" w:type="dxa"/>
            <w:vAlign w:val="top"/>
          </w:tcPr>
          <w:p>
            <w:pPr>
              <w:spacing w:before="61" w:line="182" w:lineRule="auto"/>
              <w:ind w:left="89"/>
              <w:rPr>
                <w:rFonts w:ascii="宋体" w:hAnsi="宋体" w:eastAsia="宋体" w:cs="宋体"/>
                <w:sz w:val="18"/>
                <w:szCs w:val="18"/>
              </w:rPr>
            </w:pPr>
            <w:r>
              <w:rPr>
                <w:rFonts w:ascii="宋体" w:hAnsi="宋体" w:eastAsia="宋体" w:cs="宋体"/>
                <w:spacing w:val="-1"/>
                <w:sz w:val="18"/>
                <w:szCs w:val="18"/>
              </w:rPr>
              <w:t>1,636,425</w:t>
            </w:r>
            <w:r>
              <w:rPr>
                <w:rFonts w:ascii="宋体" w:hAnsi="宋体" w:eastAsia="宋体" w:cs="宋体"/>
                <w:sz w:val="18"/>
                <w:szCs w:val="18"/>
              </w:rPr>
              <w:t>.</w:t>
            </w:r>
          </w:p>
          <w:p>
            <w:pPr>
              <w:spacing w:before="56" w:line="183" w:lineRule="auto"/>
              <w:ind w:left="809"/>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9</w:t>
            </w:r>
          </w:p>
        </w:tc>
        <w:tc>
          <w:tcPr>
            <w:tcW w:w="1017" w:type="dxa"/>
            <w:vAlign w:val="top"/>
          </w:tcPr>
          <w:p>
            <w:pPr>
              <w:spacing w:before="178" w:line="181" w:lineRule="auto"/>
              <w:ind w:left="97"/>
              <w:rPr>
                <w:rFonts w:ascii="宋体" w:hAnsi="宋体" w:eastAsia="宋体" w:cs="宋体"/>
                <w:sz w:val="18"/>
                <w:szCs w:val="18"/>
              </w:rPr>
            </w:pPr>
            <w:r>
              <w:rPr>
                <w:rFonts w:ascii="宋体" w:hAnsi="宋体" w:eastAsia="宋体" w:cs="宋体"/>
                <w:spacing w:val="-1"/>
                <w:sz w:val="18"/>
                <w:szCs w:val="18"/>
              </w:rPr>
              <w:t>366,987.58</w:t>
            </w:r>
          </w:p>
        </w:tc>
        <w:tc>
          <w:tcPr>
            <w:tcW w:w="1001" w:type="dxa"/>
            <w:vAlign w:val="top"/>
          </w:tcPr>
          <w:p>
            <w:pPr>
              <w:spacing w:before="178" w:line="181" w:lineRule="auto"/>
              <w:ind w:left="74"/>
              <w:rPr>
                <w:rFonts w:ascii="宋体" w:hAnsi="宋体" w:eastAsia="宋体" w:cs="宋体"/>
                <w:sz w:val="18"/>
                <w:szCs w:val="18"/>
              </w:rPr>
            </w:pPr>
            <w:r>
              <w:rPr>
                <w:rFonts w:ascii="宋体" w:hAnsi="宋体" w:eastAsia="宋体" w:cs="宋体"/>
                <w:spacing w:val="-1"/>
                <w:sz w:val="18"/>
                <w:szCs w:val="18"/>
              </w:rPr>
              <w:t>407,0</w:t>
            </w:r>
            <w:r>
              <w:rPr>
                <w:rFonts w:ascii="宋体" w:hAnsi="宋体" w:eastAsia="宋体" w:cs="宋体"/>
                <w:sz w:val="18"/>
                <w:szCs w:val="18"/>
              </w:rPr>
              <w:t>52.86</w:t>
            </w:r>
          </w:p>
        </w:tc>
        <w:tc>
          <w:tcPr>
            <w:tcW w:w="1010" w:type="dxa"/>
            <w:vAlign w:val="top"/>
          </w:tcPr>
          <w:p>
            <w:pPr>
              <w:spacing w:before="62" w:line="181" w:lineRule="auto"/>
              <w:ind w:left="86"/>
              <w:rPr>
                <w:rFonts w:ascii="宋体" w:hAnsi="宋体" w:eastAsia="宋体" w:cs="宋体"/>
                <w:sz w:val="18"/>
                <w:szCs w:val="18"/>
              </w:rPr>
            </w:pPr>
            <w:r>
              <w:rPr>
                <w:rFonts w:ascii="宋体" w:hAnsi="宋体" w:eastAsia="宋体" w:cs="宋体"/>
                <w:spacing w:val="-1"/>
                <w:sz w:val="18"/>
                <w:szCs w:val="18"/>
              </w:rPr>
              <w:t>43,90</w:t>
            </w:r>
            <w:r>
              <w:rPr>
                <w:rFonts w:ascii="宋体" w:hAnsi="宋体" w:eastAsia="宋体" w:cs="宋体"/>
                <w:sz w:val="18"/>
                <w:szCs w:val="18"/>
              </w:rPr>
              <w:t>2,428</w:t>
            </w:r>
          </w:p>
          <w:p>
            <w:pPr>
              <w:spacing w:before="56" w:line="182" w:lineRule="auto"/>
              <w:ind w:left="72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39</w:t>
            </w:r>
          </w:p>
        </w:tc>
        <w:tc>
          <w:tcPr>
            <w:tcW w:w="1001" w:type="dxa"/>
            <w:vAlign w:val="top"/>
          </w:tcPr>
          <w:p>
            <w:pPr>
              <w:spacing w:before="62" w:line="181" w:lineRule="auto"/>
              <w:ind w:left="77"/>
              <w:rPr>
                <w:rFonts w:ascii="宋体" w:hAnsi="宋体" w:eastAsia="宋体" w:cs="宋体"/>
                <w:sz w:val="18"/>
                <w:szCs w:val="18"/>
              </w:rPr>
            </w:pPr>
            <w:r>
              <w:rPr>
                <w:rFonts w:ascii="宋体" w:hAnsi="宋体" w:eastAsia="宋体" w:cs="宋体"/>
                <w:spacing w:val="-1"/>
                <w:sz w:val="18"/>
                <w:szCs w:val="18"/>
              </w:rPr>
              <w:t>45,56</w:t>
            </w:r>
            <w:r>
              <w:rPr>
                <w:rFonts w:ascii="宋体" w:hAnsi="宋体" w:eastAsia="宋体" w:cs="宋体"/>
                <w:sz w:val="18"/>
                <w:szCs w:val="18"/>
              </w:rPr>
              <w:t>0,026</w:t>
            </w:r>
          </w:p>
          <w:p>
            <w:pPr>
              <w:spacing w:before="55" w:line="183"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71</w:t>
            </w:r>
          </w:p>
        </w:tc>
        <w:tc>
          <w:tcPr>
            <w:tcW w:w="1005" w:type="dxa"/>
            <w:vAlign w:val="top"/>
          </w:tcPr>
          <w:p>
            <w:pPr>
              <w:spacing w:before="61" w:line="182" w:lineRule="auto"/>
              <w:ind w:left="86"/>
              <w:rPr>
                <w:rFonts w:ascii="宋体" w:hAnsi="宋体" w:eastAsia="宋体" w:cs="宋体"/>
                <w:sz w:val="18"/>
                <w:szCs w:val="18"/>
              </w:rPr>
            </w:pPr>
            <w:r>
              <w:rPr>
                <w:rFonts w:ascii="宋体" w:hAnsi="宋体" w:eastAsia="宋体" w:cs="宋体"/>
                <w:spacing w:val="1"/>
                <w:sz w:val="18"/>
                <w:szCs w:val="18"/>
              </w:rPr>
              <w:t>3</w:t>
            </w:r>
            <w:r>
              <w:rPr>
                <w:rFonts w:ascii="宋体" w:hAnsi="宋体" w:eastAsia="宋体" w:cs="宋体"/>
                <w:sz w:val="18"/>
                <w:szCs w:val="18"/>
              </w:rPr>
              <w:t>,118,973.</w:t>
            </w:r>
          </w:p>
          <w:p>
            <w:pPr>
              <w:spacing w:before="56" w:line="183" w:lineRule="auto"/>
              <w:ind w:left="805"/>
              <w:rPr>
                <w:rFonts w:ascii="宋体" w:hAnsi="宋体" w:eastAsia="宋体" w:cs="宋体"/>
                <w:sz w:val="18"/>
                <w:szCs w:val="18"/>
              </w:rPr>
            </w:pPr>
            <w:r>
              <w:rPr>
                <w:rFonts w:ascii="宋体" w:hAnsi="宋体" w:eastAsia="宋体" w:cs="宋体"/>
                <w:spacing w:val="-2"/>
                <w:sz w:val="18"/>
                <w:szCs w:val="18"/>
              </w:rPr>
              <w:t>23</w:t>
            </w:r>
          </w:p>
        </w:tc>
        <w:tc>
          <w:tcPr>
            <w:tcW w:w="1003" w:type="dxa"/>
            <w:vAlign w:val="top"/>
          </w:tcPr>
          <w:p>
            <w:pPr>
              <w:spacing w:before="62" w:line="181" w:lineRule="auto"/>
              <w:ind w:left="82"/>
              <w:rPr>
                <w:rFonts w:ascii="宋体" w:hAnsi="宋体" w:eastAsia="宋体" w:cs="宋体"/>
                <w:sz w:val="18"/>
                <w:szCs w:val="18"/>
              </w:rPr>
            </w:pPr>
            <w:r>
              <w:rPr>
                <w:rFonts w:ascii="宋体" w:hAnsi="宋体" w:eastAsia="宋体" w:cs="宋体"/>
                <w:spacing w:val="1"/>
                <w:sz w:val="18"/>
                <w:szCs w:val="18"/>
              </w:rPr>
              <w:t>3</w:t>
            </w:r>
            <w:r>
              <w:rPr>
                <w:rFonts w:ascii="宋体" w:hAnsi="宋体" w:eastAsia="宋体" w:cs="宋体"/>
                <w:sz w:val="18"/>
                <w:szCs w:val="18"/>
              </w:rPr>
              <w:t>,232,462.</w:t>
            </w:r>
          </w:p>
          <w:p>
            <w:pPr>
              <w:spacing w:before="56" w:line="183" w:lineRule="auto"/>
              <w:ind w:left="802"/>
              <w:rPr>
                <w:rFonts w:ascii="宋体" w:hAnsi="宋体" w:eastAsia="宋体" w:cs="宋体"/>
                <w:sz w:val="18"/>
                <w:szCs w:val="18"/>
              </w:rPr>
            </w:pPr>
            <w:r>
              <w:rPr>
                <w:rFonts w:ascii="宋体" w:hAnsi="宋体" w:eastAsia="宋体" w:cs="宋体"/>
                <w:spacing w:val="-3"/>
                <w:sz w:val="18"/>
                <w:szCs w:val="18"/>
              </w:rPr>
              <w:t>5</w:t>
            </w:r>
            <w:r>
              <w:rPr>
                <w:rFonts w:ascii="宋体" w:hAnsi="宋体" w:eastAsia="宋体" w:cs="宋体"/>
                <w:spacing w:val="-2"/>
                <w:sz w:val="18"/>
                <w:szCs w:val="1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3" w:type="dxa"/>
            <w:vAlign w:val="top"/>
          </w:tcPr>
          <w:p>
            <w:pPr>
              <w:spacing w:before="142" w:line="220" w:lineRule="auto"/>
              <w:ind w:left="32"/>
              <w:rPr>
                <w:rFonts w:ascii="宋体" w:hAnsi="宋体" w:eastAsia="宋体" w:cs="宋体"/>
                <w:sz w:val="18"/>
                <w:szCs w:val="18"/>
              </w:rPr>
            </w:pPr>
            <w:r>
              <w:rPr>
                <w:rFonts w:ascii="宋体" w:hAnsi="宋体" w:eastAsia="宋体" w:cs="宋体"/>
                <w:spacing w:val="-2"/>
                <w:sz w:val="18"/>
                <w:szCs w:val="18"/>
              </w:rPr>
              <w:t>在</w:t>
            </w:r>
            <w:r>
              <w:rPr>
                <w:rFonts w:ascii="宋体" w:hAnsi="宋体" w:eastAsia="宋体" w:cs="宋体"/>
                <w:spacing w:val="-1"/>
                <w:sz w:val="18"/>
                <w:szCs w:val="18"/>
              </w:rPr>
              <w:t>建工程</w:t>
            </w:r>
          </w:p>
        </w:tc>
        <w:tc>
          <w:tcPr>
            <w:tcW w:w="1017" w:type="dxa"/>
            <w:vAlign w:val="top"/>
          </w:tcPr>
          <w:p>
            <w:pPr>
              <w:spacing w:before="172" w:line="181" w:lineRule="auto"/>
              <w:ind w:left="177"/>
              <w:rPr>
                <w:rFonts w:ascii="宋体" w:hAnsi="宋体" w:eastAsia="宋体" w:cs="宋体"/>
                <w:sz w:val="18"/>
                <w:szCs w:val="18"/>
              </w:rPr>
            </w:pPr>
            <w:r>
              <w:rPr>
                <w:rFonts w:ascii="宋体" w:hAnsi="宋体" w:eastAsia="宋体" w:cs="宋体"/>
                <w:spacing w:val="-1"/>
                <w:sz w:val="18"/>
                <w:szCs w:val="18"/>
              </w:rPr>
              <w:t>44,36</w:t>
            </w:r>
            <w:r>
              <w:rPr>
                <w:rFonts w:ascii="宋体" w:hAnsi="宋体" w:eastAsia="宋体" w:cs="宋体"/>
                <w:sz w:val="18"/>
                <w:szCs w:val="18"/>
              </w:rPr>
              <w:t>0.55</w:t>
            </w:r>
          </w:p>
        </w:tc>
        <w:tc>
          <w:tcPr>
            <w:tcW w:w="1000" w:type="dxa"/>
            <w:vAlign w:val="top"/>
          </w:tcPr>
          <w:p>
            <w:pPr>
              <w:rPr>
                <w:rFonts w:ascii="Arial"/>
                <w:sz w:val="21"/>
              </w:rPr>
            </w:pPr>
          </w:p>
        </w:tc>
        <w:tc>
          <w:tcPr>
            <w:tcW w:w="1017" w:type="dxa"/>
            <w:vAlign w:val="top"/>
          </w:tcPr>
          <w:p>
            <w:pPr>
              <w:rPr>
                <w:rFonts w:ascii="Arial"/>
                <w:sz w:val="21"/>
              </w:rPr>
            </w:pPr>
          </w:p>
        </w:tc>
        <w:tc>
          <w:tcPr>
            <w:tcW w:w="1001" w:type="dxa"/>
            <w:vAlign w:val="top"/>
          </w:tcPr>
          <w:p>
            <w:pPr>
              <w:rPr>
                <w:rFonts w:ascii="Arial"/>
                <w:sz w:val="21"/>
              </w:rPr>
            </w:pPr>
          </w:p>
        </w:tc>
        <w:tc>
          <w:tcPr>
            <w:tcW w:w="1010" w:type="dxa"/>
            <w:vAlign w:val="top"/>
          </w:tcPr>
          <w:p>
            <w:pPr>
              <w:spacing w:before="55" w:line="181" w:lineRule="auto"/>
              <w:ind w:left="90"/>
              <w:rPr>
                <w:rFonts w:ascii="宋体" w:hAnsi="宋体" w:eastAsia="宋体" w:cs="宋体"/>
                <w:sz w:val="18"/>
                <w:szCs w:val="18"/>
              </w:rPr>
            </w:pPr>
            <w:r>
              <w:rPr>
                <w:rFonts w:ascii="宋体" w:hAnsi="宋体" w:eastAsia="宋体" w:cs="宋体"/>
                <w:spacing w:val="1"/>
                <w:sz w:val="18"/>
                <w:szCs w:val="18"/>
              </w:rPr>
              <w:t>3</w:t>
            </w:r>
            <w:r>
              <w:rPr>
                <w:rFonts w:ascii="宋体" w:hAnsi="宋体" w:eastAsia="宋体" w:cs="宋体"/>
                <w:sz w:val="18"/>
                <w:szCs w:val="18"/>
              </w:rPr>
              <w:t>,679,392.</w:t>
            </w:r>
          </w:p>
          <w:p>
            <w:pPr>
              <w:spacing w:before="58" w:line="183" w:lineRule="auto"/>
              <w:ind w:left="808"/>
              <w:rPr>
                <w:rFonts w:ascii="宋体" w:hAnsi="宋体" w:eastAsia="宋体" w:cs="宋体"/>
                <w:sz w:val="18"/>
                <w:szCs w:val="18"/>
              </w:rPr>
            </w:pPr>
            <w:r>
              <w:rPr>
                <w:rFonts w:ascii="宋体" w:hAnsi="宋体" w:eastAsia="宋体" w:cs="宋体"/>
                <w:spacing w:val="-2"/>
                <w:sz w:val="18"/>
                <w:szCs w:val="18"/>
              </w:rPr>
              <w:t>97</w:t>
            </w:r>
          </w:p>
        </w:tc>
        <w:tc>
          <w:tcPr>
            <w:tcW w:w="1001" w:type="dxa"/>
            <w:vAlign w:val="top"/>
          </w:tcPr>
          <w:p>
            <w:pPr>
              <w:spacing w:before="54" w:line="182" w:lineRule="auto"/>
              <w:ind w:left="91"/>
              <w:rPr>
                <w:rFonts w:ascii="宋体" w:hAnsi="宋体" w:eastAsia="宋体" w:cs="宋体"/>
                <w:sz w:val="18"/>
                <w:szCs w:val="18"/>
              </w:rPr>
            </w:pPr>
            <w:r>
              <w:rPr>
                <w:rFonts w:ascii="宋体" w:hAnsi="宋体" w:eastAsia="宋体" w:cs="宋体"/>
                <w:spacing w:val="-1"/>
                <w:sz w:val="18"/>
                <w:szCs w:val="18"/>
              </w:rPr>
              <w:t>1,321,215</w:t>
            </w:r>
            <w:r>
              <w:rPr>
                <w:rFonts w:ascii="宋体" w:hAnsi="宋体" w:eastAsia="宋体" w:cs="宋体"/>
                <w:sz w:val="18"/>
                <w:szCs w:val="18"/>
              </w:rPr>
              <w:t>.</w:t>
            </w:r>
          </w:p>
          <w:p>
            <w:pPr>
              <w:spacing w:before="58" w:line="183" w:lineRule="auto"/>
              <w:ind w:left="801"/>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1</w:t>
            </w:r>
          </w:p>
        </w:tc>
        <w:tc>
          <w:tcPr>
            <w:tcW w:w="1005" w:type="dxa"/>
            <w:vAlign w:val="top"/>
          </w:tcPr>
          <w:p>
            <w:pPr>
              <w:spacing w:before="171" w:line="182" w:lineRule="auto"/>
              <w:ind w:left="85"/>
              <w:rPr>
                <w:rFonts w:ascii="宋体" w:hAnsi="宋体" w:eastAsia="宋体" w:cs="宋体"/>
                <w:sz w:val="18"/>
                <w:szCs w:val="18"/>
              </w:rPr>
            </w:pPr>
            <w:r>
              <w:rPr>
                <w:rFonts w:ascii="宋体" w:hAnsi="宋体" w:eastAsia="宋体" w:cs="宋体"/>
                <w:spacing w:val="-1"/>
                <w:sz w:val="18"/>
                <w:szCs w:val="18"/>
              </w:rPr>
              <w:t>256,716.</w:t>
            </w:r>
            <w:r>
              <w:rPr>
                <w:rFonts w:ascii="宋体" w:hAnsi="宋体" w:eastAsia="宋体" w:cs="宋体"/>
                <w:sz w:val="18"/>
                <w:szCs w:val="18"/>
              </w:rPr>
              <w:t>97</w:t>
            </w:r>
          </w:p>
        </w:tc>
        <w:tc>
          <w:tcPr>
            <w:tcW w:w="10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283" w:type="dxa"/>
            <w:vAlign w:val="top"/>
          </w:tcPr>
          <w:p>
            <w:pPr>
              <w:spacing w:before="25" w:line="217" w:lineRule="auto"/>
              <w:ind w:left="33"/>
              <w:rPr>
                <w:rFonts w:ascii="宋体" w:hAnsi="宋体" w:eastAsia="宋体" w:cs="宋体"/>
                <w:sz w:val="18"/>
                <w:szCs w:val="18"/>
              </w:rPr>
            </w:pPr>
            <w:r>
              <w:rPr>
                <w:rFonts w:ascii="宋体" w:hAnsi="宋体" w:eastAsia="宋体" w:cs="宋体"/>
                <w:spacing w:val="-2"/>
                <w:sz w:val="18"/>
                <w:szCs w:val="18"/>
              </w:rPr>
              <w:t>长</w:t>
            </w:r>
            <w:r>
              <w:rPr>
                <w:rFonts w:ascii="宋体" w:hAnsi="宋体" w:eastAsia="宋体" w:cs="宋体"/>
                <w:spacing w:val="-1"/>
                <w:sz w:val="18"/>
                <w:szCs w:val="18"/>
              </w:rPr>
              <w:t>期待摊费用</w:t>
            </w:r>
          </w:p>
        </w:tc>
        <w:tc>
          <w:tcPr>
            <w:tcW w:w="1017" w:type="dxa"/>
            <w:vAlign w:val="top"/>
          </w:tcPr>
          <w:p>
            <w:pPr>
              <w:spacing w:line="236" w:lineRule="exact"/>
              <w:rPr>
                <w:rFonts w:ascii="Arial"/>
                <w:sz w:val="20"/>
              </w:rPr>
            </w:pPr>
          </w:p>
        </w:tc>
        <w:tc>
          <w:tcPr>
            <w:tcW w:w="1000" w:type="dxa"/>
            <w:vAlign w:val="top"/>
          </w:tcPr>
          <w:p>
            <w:pPr>
              <w:spacing w:line="236" w:lineRule="exact"/>
              <w:rPr>
                <w:rFonts w:ascii="Arial"/>
                <w:sz w:val="20"/>
              </w:rPr>
            </w:pPr>
          </w:p>
        </w:tc>
        <w:tc>
          <w:tcPr>
            <w:tcW w:w="1017" w:type="dxa"/>
            <w:vAlign w:val="top"/>
          </w:tcPr>
          <w:p>
            <w:pPr>
              <w:spacing w:before="55" w:line="181" w:lineRule="auto"/>
              <w:ind w:left="184"/>
              <w:rPr>
                <w:rFonts w:ascii="宋体" w:hAnsi="宋体" w:eastAsia="宋体" w:cs="宋体"/>
                <w:sz w:val="18"/>
                <w:szCs w:val="18"/>
              </w:rPr>
            </w:pPr>
            <w:r>
              <w:rPr>
                <w:rFonts w:ascii="宋体" w:hAnsi="宋体" w:eastAsia="宋体" w:cs="宋体"/>
                <w:spacing w:val="-1"/>
                <w:sz w:val="18"/>
                <w:szCs w:val="18"/>
              </w:rPr>
              <w:t>20,958.0</w:t>
            </w:r>
            <w:r>
              <w:rPr>
                <w:rFonts w:ascii="宋体" w:hAnsi="宋体" w:eastAsia="宋体" w:cs="宋体"/>
                <w:sz w:val="18"/>
                <w:szCs w:val="18"/>
              </w:rPr>
              <w:t>0</w:t>
            </w:r>
          </w:p>
        </w:tc>
        <w:tc>
          <w:tcPr>
            <w:tcW w:w="1001" w:type="dxa"/>
            <w:vAlign w:val="top"/>
          </w:tcPr>
          <w:p>
            <w:pPr>
              <w:spacing w:before="55" w:line="181" w:lineRule="auto"/>
              <w:ind w:left="166"/>
              <w:rPr>
                <w:rFonts w:ascii="宋体" w:hAnsi="宋体" w:eastAsia="宋体" w:cs="宋体"/>
                <w:sz w:val="18"/>
                <w:szCs w:val="18"/>
              </w:rPr>
            </w:pPr>
            <w:r>
              <w:rPr>
                <w:rFonts w:ascii="宋体" w:hAnsi="宋体" w:eastAsia="宋体" w:cs="宋体"/>
                <w:spacing w:val="-1"/>
                <w:sz w:val="18"/>
                <w:szCs w:val="18"/>
              </w:rPr>
              <w:t>20,958.0</w:t>
            </w:r>
            <w:r>
              <w:rPr>
                <w:rFonts w:ascii="宋体" w:hAnsi="宋体" w:eastAsia="宋体" w:cs="宋体"/>
                <w:sz w:val="18"/>
                <w:szCs w:val="18"/>
              </w:rPr>
              <w:t>0</w:t>
            </w:r>
          </w:p>
        </w:tc>
        <w:tc>
          <w:tcPr>
            <w:tcW w:w="1010" w:type="dxa"/>
            <w:vAlign w:val="top"/>
          </w:tcPr>
          <w:p>
            <w:pPr>
              <w:spacing w:line="236" w:lineRule="exact"/>
              <w:rPr>
                <w:rFonts w:ascii="Arial"/>
                <w:sz w:val="20"/>
              </w:rPr>
            </w:pPr>
          </w:p>
        </w:tc>
        <w:tc>
          <w:tcPr>
            <w:tcW w:w="1001" w:type="dxa"/>
            <w:vAlign w:val="top"/>
          </w:tcPr>
          <w:p>
            <w:pPr>
              <w:spacing w:line="236" w:lineRule="exact"/>
              <w:rPr>
                <w:rFonts w:ascii="Arial"/>
                <w:sz w:val="20"/>
              </w:rPr>
            </w:pPr>
          </w:p>
        </w:tc>
        <w:tc>
          <w:tcPr>
            <w:tcW w:w="1005" w:type="dxa"/>
            <w:vAlign w:val="top"/>
          </w:tcPr>
          <w:p>
            <w:pPr>
              <w:spacing w:line="236" w:lineRule="exact"/>
              <w:rPr>
                <w:rFonts w:ascii="Arial"/>
                <w:sz w:val="20"/>
              </w:rPr>
            </w:pPr>
          </w:p>
        </w:tc>
        <w:tc>
          <w:tcPr>
            <w:tcW w:w="1003"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3" w:type="dxa"/>
            <w:vAlign w:val="top"/>
          </w:tcPr>
          <w:p>
            <w:pPr>
              <w:spacing w:before="25" w:line="229" w:lineRule="auto"/>
              <w:ind w:left="33" w:right="27"/>
              <w:rPr>
                <w:rFonts w:ascii="宋体" w:hAnsi="宋体" w:eastAsia="宋体" w:cs="宋体"/>
                <w:sz w:val="18"/>
                <w:szCs w:val="18"/>
              </w:rPr>
            </w:pPr>
            <w:r>
              <w:rPr>
                <w:rFonts w:ascii="宋体" w:hAnsi="宋体" w:eastAsia="宋体" w:cs="宋体"/>
                <w:spacing w:val="26"/>
                <w:sz w:val="18"/>
                <w:szCs w:val="18"/>
              </w:rPr>
              <w:t>递</w:t>
            </w:r>
            <w:r>
              <w:rPr>
                <w:rFonts w:ascii="宋体" w:hAnsi="宋体" w:eastAsia="宋体" w:cs="宋体"/>
                <w:spacing w:val="22"/>
                <w:sz w:val="18"/>
                <w:szCs w:val="18"/>
              </w:rPr>
              <w:t>延所得税资</w:t>
            </w:r>
            <w:r>
              <w:rPr>
                <w:rFonts w:ascii="宋体" w:hAnsi="宋体" w:eastAsia="宋体" w:cs="宋体"/>
                <w:sz w:val="18"/>
                <w:szCs w:val="18"/>
              </w:rPr>
              <w:t xml:space="preserve"> 产</w:t>
            </w:r>
          </w:p>
        </w:tc>
        <w:tc>
          <w:tcPr>
            <w:tcW w:w="1017" w:type="dxa"/>
            <w:vAlign w:val="top"/>
          </w:tcPr>
          <w:p>
            <w:pPr>
              <w:spacing w:before="172" w:line="182" w:lineRule="auto"/>
              <w:ind w:left="191"/>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5,076.17</w:t>
            </w:r>
          </w:p>
        </w:tc>
        <w:tc>
          <w:tcPr>
            <w:tcW w:w="1000" w:type="dxa"/>
            <w:vAlign w:val="top"/>
          </w:tcPr>
          <w:p>
            <w:pPr>
              <w:spacing w:before="172" w:line="182" w:lineRule="auto"/>
              <w:ind w:left="178"/>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5,076.17</w:t>
            </w:r>
          </w:p>
        </w:tc>
        <w:tc>
          <w:tcPr>
            <w:tcW w:w="1017" w:type="dxa"/>
            <w:vAlign w:val="top"/>
          </w:tcPr>
          <w:p>
            <w:pPr>
              <w:spacing w:before="172" w:line="182" w:lineRule="auto"/>
              <w:ind w:left="287"/>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w:t>
            </w:r>
            <w:r>
              <w:rPr>
                <w:rFonts w:ascii="宋体" w:hAnsi="宋体" w:eastAsia="宋体" w:cs="宋体"/>
                <w:spacing w:val="-2"/>
                <w:sz w:val="18"/>
                <w:szCs w:val="18"/>
              </w:rPr>
              <w:t>083.05</w:t>
            </w:r>
          </w:p>
        </w:tc>
        <w:tc>
          <w:tcPr>
            <w:tcW w:w="1001" w:type="dxa"/>
            <w:vAlign w:val="top"/>
          </w:tcPr>
          <w:p>
            <w:pPr>
              <w:spacing w:before="172" w:line="182" w:lineRule="auto"/>
              <w:ind w:left="268"/>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w:t>
            </w:r>
            <w:r>
              <w:rPr>
                <w:rFonts w:ascii="宋体" w:hAnsi="宋体" w:eastAsia="宋体" w:cs="宋体"/>
                <w:spacing w:val="-2"/>
                <w:sz w:val="18"/>
                <w:szCs w:val="18"/>
              </w:rPr>
              <w:t>083.05</w:t>
            </w:r>
          </w:p>
        </w:tc>
        <w:tc>
          <w:tcPr>
            <w:tcW w:w="1010" w:type="dxa"/>
            <w:vAlign w:val="top"/>
          </w:tcPr>
          <w:p>
            <w:pPr>
              <w:spacing w:before="172" w:line="182" w:lineRule="auto"/>
              <w:ind w:left="100"/>
              <w:rPr>
                <w:rFonts w:ascii="宋体" w:hAnsi="宋体" w:eastAsia="宋体" w:cs="宋体"/>
                <w:sz w:val="18"/>
                <w:szCs w:val="18"/>
              </w:rPr>
            </w:pPr>
            <w:r>
              <w:rPr>
                <w:rFonts w:ascii="宋体" w:hAnsi="宋体" w:eastAsia="宋体" w:cs="宋体"/>
                <w:spacing w:val="-2"/>
                <w:sz w:val="18"/>
                <w:szCs w:val="18"/>
              </w:rPr>
              <w:t>186,226.7</w:t>
            </w:r>
            <w:r>
              <w:rPr>
                <w:rFonts w:ascii="宋体" w:hAnsi="宋体" w:eastAsia="宋体" w:cs="宋体"/>
                <w:spacing w:val="-1"/>
                <w:sz w:val="18"/>
                <w:szCs w:val="18"/>
              </w:rPr>
              <w:t>5</w:t>
            </w:r>
          </w:p>
        </w:tc>
        <w:tc>
          <w:tcPr>
            <w:tcW w:w="1001" w:type="dxa"/>
            <w:vAlign w:val="top"/>
          </w:tcPr>
          <w:p>
            <w:pPr>
              <w:spacing w:before="172" w:line="182" w:lineRule="auto"/>
              <w:ind w:left="91"/>
              <w:rPr>
                <w:rFonts w:ascii="宋体" w:hAnsi="宋体" w:eastAsia="宋体" w:cs="宋体"/>
                <w:sz w:val="18"/>
                <w:szCs w:val="18"/>
              </w:rPr>
            </w:pPr>
            <w:r>
              <w:rPr>
                <w:rFonts w:ascii="宋体" w:hAnsi="宋体" w:eastAsia="宋体" w:cs="宋体"/>
                <w:spacing w:val="-2"/>
                <w:sz w:val="18"/>
                <w:szCs w:val="18"/>
              </w:rPr>
              <w:t>121,975.1</w:t>
            </w:r>
            <w:r>
              <w:rPr>
                <w:rFonts w:ascii="宋体" w:hAnsi="宋体" w:eastAsia="宋体" w:cs="宋体"/>
                <w:spacing w:val="-1"/>
                <w:sz w:val="18"/>
                <w:szCs w:val="18"/>
              </w:rPr>
              <w:t>5</w:t>
            </w:r>
          </w:p>
        </w:tc>
        <w:tc>
          <w:tcPr>
            <w:tcW w:w="1005" w:type="dxa"/>
            <w:vAlign w:val="top"/>
          </w:tcPr>
          <w:p>
            <w:pPr>
              <w:rPr>
                <w:rFonts w:ascii="Arial"/>
                <w:sz w:val="21"/>
              </w:rPr>
            </w:pPr>
          </w:p>
        </w:tc>
        <w:tc>
          <w:tcPr>
            <w:tcW w:w="10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3" w:type="dxa"/>
            <w:vAlign w:val="top"/>
          </w:tcPr>
          <w:p>
            <w:pPr>
              <w:spacing w:before="27" w:line="228" w:lineRule="auto"/>
              <w:ind w:left="33" w:right="27"/>
              <w:rPr>
                <w:rFonts w:ascii="宋体" w:hAnsi="宋体" w:eastAsia="宋体" w:cs="宋体"/>
                <w:sz w:val="18"/>
                <w:szCs w:val="18"/>
              </w:rPr>
            </w:pPr>
            <w:r>
              <w:rPr>
                <w:rFonts w:ascii="宋体" w:hAnsi="宋体" w:eastAsia="宋体" w:cs="宋体"/>
                <w:spacing w:val="26"/>
                <w:sz w:val="18"/>
                <w:szCs w:val="18"/>
              </w:rPr>
              <w:t>其</w:t>
            </w:r>
            <w:r>
              <w:rPr>
                <w:rFonts w:ascii="宋体" w:hAnsi="宋体" w:eastAsia="宋体" w:cs="宋体"/>
                <w:spacing w:val="22"/>
                <w:sz w:val="18"/>
                <w:szCs w:val="18"/>
              </w:rPr>
              <w:t>他非流动资</w:t>
            </w:r>
            <w:r>
              <w:rPr>
                <w:rFonts w:ascii="宋体" w:hAnsi="宋体" w:eastAsia="宋体" w:cs="宋体"/>
                <w:sz w:val="18"/>
                <w:szCs w:val="18"/>
              </w:rPr>
              <w:t xml:space="preserve"> 产</w:t>
            </w:r>
          </w:p>
        </w:tc>
        <w:tc>
          <w:tcPr>
            <w:tcW w:w="1017" w:type="dxa"/>
            <w:vAlign w:val="top"/>
          </w:tcPr>
          <w:p>
            <w:pPr>
              <w:rPr>
                <w:rFonts w:ascii="Arial"/>
                <w:sz w:val="21"/>
              </w:rPr>
            </w:pPr>
          </w:p>
        </w:tc>
        <w:tc>
          <w:tcPr>
            <w:tcW w:w="1000" w:type="dxa"/>
            <w:vAlign w:val="top"/>
          </w:tcPr>
          <w:p>
            <w:pPr>
              <w:rPr>
                <w:rFonts w:ascii="Arial"/>
                <w:sz w:val="21"/>
              </w:rPr>
            </w:pPr>
          </w:p>
        </w:tc>
        <w:tc>
          <w:tcPr>
            <w:tcW w:w="1017" w:type="dxa"/>
            <w:vAlign w:val="top"/>
          </w:tcPr>
          <w:p>
            <w:pPr>
              <w:rPr>
                <w:rFonts w:ascii="Arial"/>
                <w:sz w:val="21"/>
              </w:rPr>
            </w:pPr>
          </w:p>
        </w:tc>
        <w:tc>
          <w:tcPr>
            <w:tcW w:w="1001" w:type="dxa"/>
            <w:vAlign w:val="top"/>
          </w:tcPr>
          <w:p>
            <w:pPr>
              <w:rPr>
                <w:rFonts w:ascii="Arial"/>
                <w:sz w:val="21"/>
              </w:rPr>
            </w:pPr>
          </w:p>
        </w:tc>
        <w:tc>
          <w:tcPr>
            <w:tcW w:w="1010" w:type="dxa"/>
            <w:vAlign w:val="top"/>
          </w:tcPr>
          <w:p>
            <w:pPr>
              <w:spacing w:before="55" w:line="182" w:lineRule="auto"/>
              <w:ind w:left="100"/>
              <w:rPr>
                <w:rFonts w:ascii="宋体" w:hAnsi="宋体" w:eastAsia="宋体" w:cs="宋体"/>
                <w:sz w:val="18"/>
                <w:szCs w:val="18"/>
              </w:rPr>
            </w:pPr>
            <w:r>
              <w:rPr>
                <w:rFonts w:ascii="宋体" w:hAnsi="宋体" w:eastAsia="宋体" w:cs="宋体"/>
                <w:spacing w:val="-1"/>
                <w:sz w:val="18"/>
                <w:szCs w:val="18"/>
              </w:rPr>
              <w:t>1,258,101</w:t>
            </w:r>
            <w:r>
              <w:rPr>
                <w:rFonts w:ascii="宋体" w:hAnsi="宋体" w:eastAsia="宋体" w:cs="宋体"/>
                <w:sz w:val="18"/>
                <w:szCs w:val="18"/>
              </w:rPr>
              <w:t>.</w:t>
            </w:r>
          </w:p>
          <w:p>
            <w:pPr>
              <w:spacing w:before="55" w:line="183" w:lineRule="auto"/>
              <w:ind w:left="808"/>
              <w:rPr>
                <w:rFonts w:ascii="宋体" w:hAnsi="宋体" w:eastAsia="宋体" w:cs="宋体"/>
                <w:sz w:val="18"/>
                <w:szCs w:val="18"/>
              </w:rPr>
            </w:pPr>
            <w:r>
              <w:rPr>
                <w:rFonts w:ascii="宋体" w:hAnsi="宋体" w:eastAsia="宋体" w:cs="宋体"/>
                <w:spacing w:val="-2"/>
                <w:sz w:val="18"/>
                <w:szCs w:val="18"/>
              </w:rPr>
              <w:t>00</w:t>
            </w:r>
          </w:p>
        </w:tc>
        <w:tc>
          <w:tcPr>
            <w:tcW w:w="1001" w:type="dxa"/>
            <w:vAlign w:val="top"/>
          </w:tcPr>
          <w:p>
            <w:pPr>
              <w:rPr>
                <w:rFonts w:ascii="Arial"/>
                <w:sz w:val="21"/>
              </w:rPr>
            </w:pPr>
          </w:p>
        </w:tc>
        <w:tc>
          <w:tcPr>
            <w:tcW w:w="1005" w:type="dxa"/>
            <w:vAlign w:val="top"/>
          </w:tcPr>
          <w:p>
            <w:pPr>
              <w:rPr>
                <w:rFonts w:ascii="Arial"/>
                <w:sz w:val="21"/>
              </w:rPr>
            </w:pPr>
          </w:p>
        </w:tc>
        <w:tc>
          <w:tcPr>
            <w:tcW w:w="10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83" w:type="dxa"/>
            <w:vAlign w:val="top"/>
          </w:tcPr>
          <w:p>
            <w:pPr>
              <w:spacing w:before="141" w:line="220" w:lineRule="auto"/>
              <w:ind w:left="34"/>
              <w:rPr>
                <w:rFonts w:ascii="宋体" w:hAnsi="宋体" w:eastAsia="宋体" w:cs="宋体"/>
                <w:sz w:val="18"/>
                <w:szCs w:val="18"/>
              </w:rPr>
            </w:pPr>
            <w:r>
              <w:rPr>
                <w:rFonts w:ascii="宋体" w:hAnsi="宋体" w:eastAsia="宋体" w:cs="宋体"/>
                <w:spacing w:val="-2"/>
                <w:sz w:val="18"/>
                <w:szCs w:val="18"/>
              </w:rPr>
              <w:t>无形资</w:t>
            </w:r>
            <w:r>
              <w:rPr>
                <w:rFonts w:ascii="宋体" w:hAnsi="宋体" w:eastAsia="宋体" w:cs="宋体"/>
                <w:spacing w:val="-1"/>
                <w:sz w:val="18"/>
                <w:szCs w:val="18"/>
              </w:rPr>
              <w:t>产</w:t>
            </w:r>
          </w:p>
        </w:tc>
        <w:tc>
          <w:tcPr>
            <w:tcW w:w="1017" w:type="dxa"/>
            <w:vAlign w:val="top"/>
          </w:tcPr>
          <w:p>
            <w:pPr>
              <w:rPr>
                <w:rFonts w:ascii="Arial"/>
                <w:sz w:val="21"/>
              </w:rPr>
            </w:pPr>
          </w:p>
        </w:tc>
        <w:tc>
          <w:tcPr>
            <w:tcW w:w="1000" w:type="dxa"/>
            <w:vAlign w:val="top"/>
          </w:tcPr>
          <w:p>
            <w:pPr>
              <w:rPr>
                <w:rFonts w:ascii="Arial"/>
                <w:sz w:val="21"/>
              </w:rPr>
            </w:pPr>
          </w:p>
        </w:tc>
        <w:tc>
          <w:tcPr>
            <w:tcW w:w="1017" w:type="dxa"/>
            <w:vAlign w:val="top"/>
          </w:tcPr>
          <w:p>
            <w:pPr>
              <w:rPr>
                <w:rFonts w:ascii="Arial"/>
                <w:sz w:val="21"/>
              </w:rPr>
            </w:pPr>
          </w:p>
        </w:tc>
        <w:tc>
          <w:tcPr>
            <w:tcW w:w="1001" w:type="dxa"/>
            <w:vAlign w:val="top"/>
          </w:tcPr>
          <w:p>
            <w:pPr>
              <w:rPr>
                <w:rFonts w:ascii="Arial"/>
                <w:sz w:val="21"/>
              </w:rPr>
            </w:pPr>
          </w:p>
        </w:tc>
        <w:tc>
          <w:tcPr>
            <w:tcW w:w="1010" w:type="dxa"/>
            <w:vAlign w:val="top"/>
          </w:tcPr>
          <w:p>
            <w:pPr>
              <w:spacing w:before="56" w:line="182" w:lineRule="auto"/>
              <w:ind w:left="89"/>
              <w:rPr>
                <w:rFonts w:ascii="宋体" w:hAnsi="宋体" w:eastAsia="宋体" w:cs="宋体"/>
                <w:sz w:val="18"/>
                <w:szCs w:val="18"/>
              </w:rPr>
            </w:pPr>
            <w:r>
              <w:rPr>
                <w:rFonts w:ascii="宋体" w:hAnsi="宋体" w:eastAsia="宋体" w:cs="宋体"/>
                <w:spacing w:val="-1"/>
                <w:sz w:val="18"/>
                <w:szCs w:val="18"/>
              </w:rPr>
              <w:t>20,389,6</w:t>
            </w:r>
            <w:r>
              <w:rPr>
                <w:rFonts w:ascii="宋体" w:hAnsi="宋体" w:eastAsia="宋体" w:cs="宋体"/>
                <w:sz w:val="18"/>
                <w:szCs w:val="18"/>
              </w:rPr>
              <w:t>15</w:t>
            </w:r>
          </w:p>
          <w:p>
            <w:pPr>
              <w:spacing w:before="55" w:line="183" w:lineRule="auto"/>
              <w:ind w:left="72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16</w:t>
            </w:r>
          </w:p>
        </w:tc>
        <w:tc>
          <w:tcPr>
            <w:tcW w:w="1001" w:type="dxa"/>
            <w:vAlign w:val="top"/>
          </w:tcPr>
          <w:p>
            <w:pPr>
              <w:spacing w:before="56" w:line="182" w:lineRule="auto"/>
              <w:ind w:left="80"/>
              <w:rPr>
                <w:rFonts w:ascii="宋体" w:hAnsi="宋体" w:eastAsia="宋体" w:cs="宋体"/>
                <w:sz w:val="18"/>
                <w:szCs w:val="18"/>
              </w:rPr>
            </w:pPr>
            <w:r>
              <w:rPr>
                <w:rFonts w:ascii="宋体" w:hAnsi="宋体" w:eastAsia="宋体" w:cs="宋体"/>
                <w:spacing w:val="-1"/>
                <w:sz w:val="18"/>
                <w:szCs w:val="18"/>
              </w:rPr>
              <w:t>21,098,6</w:t>
            </w:r>
            <w:r>
              <w:rPr>
                <w:rFonts w:ascii="宋体" w:hAnsi="宋体" w:eastAsia="宋体" w:cs="宋体"/>
                <w:sz w:val="18"/>
                <w:szCs w:val="18"/>
              </w:rPr>
              <w:t>18</w:t>
            </w:r>
          </w:p>
          <w:p>
            <w:pPr>
              <w:spacing w:before="56" w:line="182"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60</w:t>
            </w:r>
          </w:p>
        </w:tc>
        <w:tc>
          <w:tcPr>
            <w:tcW w:w="1005" w:type="dxa"/>
            <w:vAlign w:val="top"/>
          </w:tcPr>
          <w:p>
            <w:pPr>
              <w:rPr>
                <w:rFonts w:ascii="Arial"/>
                <w:sz w:val="21"/>
              </w:rPr>
            </w:pPr>
          </w:p>
        </w:tc>
        <w:tc>
          <w:tcPr>
            <w:tcW w:w="10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3" w:type="dxa"/>
            <w:vAlign w:val="top"/>
          </w:tcPr>
          <w:p>
            <w:pPr>
              <w:spacing w:before="144" w:line="220" w:lineRule="auto"/>
              <w:ind w:left="40"/>
              <w:rPr>
                <w:rFonts w:ascii="宋体" w:hAnsi="宋体" w:eastAsia="宋体" w:cs="宋体"/>
                <w:sz w:val="18"/>
                <w:szCs w:val="18"/>
              </w:rPr>
            </w:pPr>
            <w:r>
              <w:rPr>
                <w:rFonts w:ascii="宋体" w:hAnsi="宋体" w:eastAsia="宋体" w:cs="宋体"/>
                <w:spacing w:val="7"/>
                <w:sz w:val="18"/>
                <w:szCs w:val="18"/>
              </w:rPr>
              <w:t>负</w:t>
            </w:r>
            <w:r>
              <w:rPr>
                <w:rFonts w:ascii="宋体" w:hAnsi="宋体" w:eastAsia="宋体" w:cs="宋体"/>
                <w:spacing w:val="6"/>
                <w:sz w:val="18"/>
                <w:szCs w:val="18"/>
              </w:rPr>
              <w:t>债:</w:t>
            </w:r>
          </w:p>
        </w:tc>
        <w:tc>
          <w:tcPr>
            <w:tcW w:w="1017" w:type="dxa"/>
            <w:vAlign w:val="top"/>
          </w:tcPr>
          <w:p>
            <w:pPr>
              <w:spacing w:before="59" w:line="182" w:lineRule="auto"/>
              <w:ind w:left="102"/>
              <w:rPr>
                <w:rFonts w:ascii="宋体" w:hAnsi="宋体" w:eastAsia="宋体" w:cs="宋体"/>
                <w:sz w:val="18"/>
                <w:szCs w:val="18"/>
              </w:rPr>
            </w:pPr>
            <w:r>
              <w:rPr>
                <w:rFonts w:ascii="宋体" w:hAnsi="宋体" w:eastAsia="宋体" w:cs="宋体"/>
                <w:spacing w:val="-2"/>
                <w:sz w:val="18"/>
                <w:szCs w:val="18"/>
              </w:rPr>
              <w:t>15,217,39</w:t>
            </w:r>
            <w:r>
              <w:rPr>
                <w:rFonts w:ascii="宋体" w:hAnsi="宋体" w:eastAsia="宋体" w:cs="宋体"/>
                <w:spacing w:val="-1"/>
                <w:sz w:val="18"/>
                <w:szCs w:val="18"/>
              </w:rPr>
              <w:t>4</w:t>
            </w:r>
          </w:p>
          <w:p>
            <w:pPr>
              <w:spacing w:before="56" w:line="182" w:lineRule="auto"/>
              <w:ind w:left="72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79</w:t>
            </w:r>
          </w:p>
        </w:tc>
        <w:tc>
          <w:tcPr>
            <w:tcW w:w="1000" w:type="dxa"/>
            <w:vAlign w:val="top"/>
          </w:tcPr>
          <w:p>
            <w:pPr>
              <w:spacing w:before="59" w:line="182" w:lineRule="auto"/>
              <w:ind w:left="89"/>
              <w:rPr>
                <w:rFonts w:ascii="宋体" w:hAnsi="宋体" w:eastAsia="宋体" w:cs="宋体"/>
                <w:sz w:val="18"/>
                <w:szCs w:val="18"/>
              </w:rPr>
            </w:pPr>
            <w:r>
              <w:rPr>
                <w:rFonts w:ascii="宋体" w:hAnsi="宋体" w:eastAsia="宋体" w:cs="宋体"/>
                <w:spacing w:val="-2"/>
                <w:sz w:val="18"/>
                <w:szCs w:val="18"/>
              </w:rPr>
              <w:t>13,174,19</w:t>
            </w:r>
            <w:r>
              <w:rPr>
                <w:rFonts w:ascii="宋体" w:hAnsi="宋体" w:eastAsia="宋体" w:cs="宋体"/>
                <w:spacing w:val="-1"/>
                <w:sz w:val="18"/>
                <w:szCs w:val="18"/>
              </w:rPr>
              <w:t>3</w:t>
            </w:r>
          </w:p>
          <w:p>
            <w:pPr>
              <w:spacing w:before="56" w:line="182" w:lineRule="auto"/>
              <w:ind w:left="709"/>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65</w:t>
            </w:r>
          </w:p>
        </w:tc>
        <w:tc>
          <w:tcPr>
            <w:tcW w:w="1017" w:type="dxa"/>
            <w:vAlign w:val="top"/>
          </w:tcPr>
          <w:p>
            <w:pPr>
              <w:spacing w:before="59" w:line="182" w:lineRule="auto"/>
              <w:ind w:left="95"/>
              <w:rPr>
                <w:rFonts w:ascii="宋体" w:hAnsi="宋体" w:eastAsia="宋体" w:cs="宋体"/>
                <w:sz w:val="18"/>
                <w:szCs w:val="18"/>
              </w:rPr>
            </w:pPr>
            <w:r>
              <w:rPr>
                <w:rFonts w:ascii="宋体" w:hAnsi="宋体" w:eastAsia="宋体" w:cs="宋体"/>
                <w:spacing w:val="1"/>
                <w:sz w:val="18"/>
                <w:szCs w:val="18"/>
              </w:rPr>
              <w:t>2,5</w:t>
            </w:r>
            <w:r>
              <w:rPr>
                <w:rFonts w:ascii="宋体" w:hAnsi="宋体" w:eastAsia="宋体" w:cs="宋体"/>
                <w:sz w:val="18"/>
                <w:szCs w:val="18"/>
              </w:rPr>
              <w:t>23,319.</w:t>
            </w:r>
          </w:p>
          <w:p>
            <w:pPr>
              <w:spacing w:before="55" w:line="183" w:lineRule="auto"/>
              <w:ind w:left="815"/>
              <w:rPr>
                <w:rFonts w:ascii="宋体" w:hAnsi="宋体" w:eastAsia="宋体" w:cs="宋体"/>
                <w:sz w:val="18"/>
                <w:szCs w:val="18"/>
              </w:rPr>
            </w:pPr>
            <w:r>
              <w:rPr>
                <w:rFonts w:ascii="宋体" w:hAnsi="宋体" w:eastAsia="宋体" w:cs="宋体"/>
                <w:spacing w:val="-2"/>
                <w:sz w:val="18"/>
                <w:szCs w:val="18"/>
              </w:rPr>
              <w:t>29</w:t>
            </w:r>
          </w:p>
        </w:tc>
        <w:tc>
          <w:tcPr>
            <w:tcW w:w="1001" w:type="dxa"/>
            <w:vAlign w:val="top"/>
          </w:tcPr>
          <w:p>
            <w:pPr>
              <w:spacing w:before="60" w:line="181" w:lineRule="auto"/>
              <w:ind w:left="76"/>
              <w:rPr>
                <w:rFonts w:ascii="宋体" w:hAnsi="宋体" w:eastAsia="宋体" w:cs="宋体"/>
                <w:sz w:val="18"/>
                <w:szCs w:val="18"/>
              </w:rPr>
            </w:pPr>
            <w:r>
              <w:rPr>
                <w:rFonts w:ascii="宋体" w:hAnsi="宋体" w:eastAsia="宋体" w:cs="宋体"/>
                <w:spacing w:val="1"/>
                <w:sz w:val="18"/>
                <w:szCs w:val="18"/>
              </w:rPr>
              <w:t>6,2</w:t>
            </w:r>
            <w:r>
              <w:rPr>
                <w:rFonts w:ascii="宋体" w:hAnsi="宋体" w:eastAsia="宋体" w:cs="宋体"/>
                <w:sz w:val="18"/>
                <w:szCs w:val="18"/>
              </w:rPr>
              <w:t>33,849.</w:t>
            </w:r>
          </w:p>
          <w:p>
            <w:pPr>
              <w:spacing w:before="55" w:line="183" w:lineRule="auto"/>
              <w:ind w:left="799"/>
              <w:rPr>
                <w:rFonts w:ascii="宋体" w:hAnsi="宋体" w:eastAsia="宋体" w:cs="宋体"/>
                <w:sz w:val="18"/>
                <w:szCs w:val="18"/>
              </w:rPr>
            </w:pPr>
            <w:r>
              <w:rPr>
                <w:rFonts w:ascii="宋体" w:hAnsi="宋体" w:eastAsia="宋体" w:cs="宋体"/>
                <w:spacing w:val="-3"/>
                <w:sz w:val="18"/>
                <w:szCs w:val="18"/>
              </w:rPr>
              <w:t>5</w:t>
            </w:r>
            <w:r>
              <w:rPr>
                <w:rFonts w:ascii="宋体" w:hAnsi="宋体" w:eastAsia="宋体" w:cs="宋体"/>
                <w:spacing w:val="-2"/>
                <w:sz w:val="18"/>
                <w:szCs w:val="18"/>
              </w:rPr>
              <w:t>0</w:t>
            </w:r>
          </w:p>
        </w:tc>
        <w:tc>
          <w:tcPr>
            <w:tcW w:w="1010" w:type="dxa"/>
            <w:vAlign w:val="top"/>
          </w:tcPr>
          <w:p>
            <w:pPr>
              <w:spacing w:before="59" w:line="182" w:lineRule="auto"/>
              <w:ind w:left="100"/>
              <w:rPr>
                <w:rFonts w:ascii="宋体" w:hAnsi="宋体" w:eastAsia="宋体" w:cs="宋体"/>
                <w:sz w:val="18"/>
                <w:szCs w:val="18"/>
              </w:rPr>
            </w:pPr>
            <w:r>
              <w:rPr>
                <w:rFonts w:ascii="宋体" w:hAnsi="宋体" w:eastAsia="宋体" w:cs="宋体"/>
                <w:spacing w:val="-2"/>
                <w:sz w:val="18"/>
                <w:szCs w:val="18"/>
              </w:rPr>
              <w:t>154,013,1</w:t>
            </w:r>
            <w:r>
              <w:rPr>
                <w:rFonts w:ascii="宋体" w:hAnsi="宋体" w:eastAsia="宋体" w:cs="宋体"/>
                <w:spacing w:val="-1"/>
                <w:sz w:val="18"/>
                <w:szCs w:val="18"/>
              </w:rPr>
              <w:t>8</w:t>
            </w:r>
          </w:p>
          <w:p>
            <w:pPr>
              <w:spacing w:before="56" w:line="182" w:lineRule="auto"/>
              <w:ind w:left="628"/>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65</w:t>
            </w:r>
          </w:p>
        </w:tc>
        <w:tc>
          <w:tcPr>
            <w:tcW w:w="1001" w:type="dxa"/>
            <w:vAlign w:val="top"/>
          </w:tcPr>
          <w:p>
            <w:pPr>
              <w:spacing w:before="59" w:line="182" w:lineRule="auto"/>
              <w:ind w:left="78"/>
              <w:rPr>
                <w:rFonts w:ascii="宋体" w:hAnsi="宋体" w:eastAsia="宋体" w:cs="宋体"/>
                <w:sz w:val="18"/>
                <w:szCs w:val="18"/>
              </w:rPr>
            </w:pPr>
            <w:r>
              <w:rPr>
                <w:rFonts w:ascii="宋体" w:hAnsi="宋体" w:eastAsia="宋体" w:cs="宋体"/>
                <w:spacing w:val="-1"/>
                <w:sz w:val="18"/>
                <w:szCs w:val="18"/>
              </w:rPr>
              <w:t>91,896,</w:t>
            </w:r>
            <w:r>
              <w:rPr>
                <w:rFonts w:ascii="宋体" w:hAnsi="宋体" w:eastAsia="宋体" w:cs="宋体"/>
                <w:sz w:val="18"/>
                <w:szCs w:val="18"/>
              </w:rPr>
              <w:t>985</w:t>
            </w:r>
          </w:p>
          <w:p>
            <w:pPr>
              <w:spacing w:before="56" w:line="182"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97</w:t>
            </w:r>
          </w:p>
        </w:tc>
        <w:tc>
          <w:tcPr>
            <w:tcW w:w="1005" w:type="dxa"/>
            <w:vAlign w:val="top"/>
          </w:tcPr>
          <w:p>
            <w:pPr>
              <w:spacing w:before="59" w:line="182" w:lineRule="auto"/>
              <w:ind w:left="96"/>
              <w:rPr>
                <w:rFonts w:ascii="宋体" w:hAnsi="宋体" w:eastAsia="宋体" w:cs="宋体"/>
                <w:sz w:val="18"/>
                <w:szCs w:val="18"/>
              </w:rPr>
            </w:pPr>
            <w:r>
              <w:rPr>
                <w:rFonts w:ascii="宋体" w:hAnsi="宋体" w:eastAsia="宋体" w:cs="宋体"/>
                <w:spacing w:val="-2"/>
                <w:sz w:val="18"/>
                <w:szCs w:val="18"/>
              </w:rPr>
              <w:t>14,300,32</w:t>
            </w:r>
            <w:r>
              <w:rPr>
                <w:rFonts w:ascii="宋体" w:hAnsi="宋体" w:eastAsia="宋体" w:cs="宋体"/>
                <w:spacing w:val="-1"/>
                <w:sz w:val="18"/>
                <w:szCs w:val="18"/>
              </w:rPr>
              <w:t>2</w:t>
            </w:r>
          </w:p>
          <w:p>
            <w:pPr>
              <w:spacing w:before="55" w:line="183" w:lineRule="auto"/>
              <w:ind w:left="717"/>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41</w:t>
            </w:r>
          </w:p>
        </w:tc>
        <w:tc>
          <w:tcPr>
            <w:tcW w:w="1003" w:type="dxa"/>
            <w:vAlign w:val="top"/>
          </w:tcPr>
          <w:p>
            <w:pPr>
              <w:spacing w:before="59" w:line="182" w:lineRule="auto"/>
              <w:ind w:left="92"/>
              <w:rPr>
                <w:rFonts w:ascii="宋体" w:hAnsi="宋体" w:eastAsia="宋体" w:cs="宋体"/>
                <w:sz w:val="18"/>
                <w:szCs w:val="18"/>
              </w:rPr>
            </w:pPr>
            <w:r>
              <w:rPr>
                <w:rFonts w:ascii="宋体" w:hAnsi="宋体" w:eastAsia="宋体" w:cs="宋体"/>
                <w:spacing w:val="-2"/>
                <w:sz w:val="18"/>
                <w:szCs w:val="18"/>
              </w:rPr>
              <w:t>14,799,25</w:t>
            </w:r>
            <w:r>
              <w:rPr>
                <w:rFonts w:ascii="宋体" w:hAnsi="宋体" w:eastAsia="宋体" w:cs="宋体"/>
                <w:spacing w:val="-1"/>
                <w:sz w:val="18"/>
                <w:szCs w:val="18"/>
              </w:rPr>
              <w:t>1</w:t>
            </w:r>
          </w:p>
          <w:p>
            <w:pPr>
              <w:spacing w:before="56" w:line="182" w:lineRule="auto"/>
              <w:ind w:left="71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83" w:type="dxa"/>
            <w:vAlign w:val="top"/>
          </w:tcPr>
          <w:p>
            <w:pPr>
              <w:spacing w:before="145" w:line="219" w:lineRule="auto"/>
              <w:ind w:left="33"/>
              <w:rPr>
                <w:rFonts w:ascii="宋体" w:hAnsi="宋体" w:eastAsia="宋体" w:cs="宋体"/>
                <w:sz w:val="18"/>
                <w:szCs w:val="18"/>
              </w:rPr>
            </w:pPr>
            <w:r>
              <w:rPr>
                <w:rFonts w:ascii="宋体" w:hAnsi="宋体" w:eastAsia="宋体" w:cs="宋体"/>
                <w:spacing w:val="-2"/>
                <w:sz w:val="18"/>
                <w:szCs w:val="18"/>
              </w:rPr>
              <w:t>借款</w:t>
            </w:r>
          </w:p>
        </w:tc>
        <w:tc>
          <w:tcPr>
            <w:tcW w:w="1017" w:type="dxa"/>
            <w:vAlign w:val="top"/>
          </w:tcPr>
          <w:p>
            <w:pPr>
              <w:rPr>
                <w:rFonts w:ascii="Arial"/>
                <w:sz w:val="21"/>
              </w:rPr>
            </w:pPr>
          </w:p>
        </w:tc>
        <w:tc>
          <w:tcPr>
            <w:tcW w:w="1000" w:type="dxa"/>
            <w:vAlign w:val="top"/>
          </w:tcPr>
          <w:p>
            <w:pPr>
              <w:rPr>
                <w:rFonts w:ascii="Arial"/>
                <w:sz w:val="21"/>
              </w:rPr>
            </w:pPr>
          </w:p>
        </w:tc>
        <w:tc>
          <w:tcPr>
            <w:tcW w:w="1017" w:type="dxa"/>
            <w:vAlign w:val="top"/>
          </w:tcPr>
          <w:p>
            <w:pPr>
              <w:rPr>
                <w:rFonts w:ascii="Arial"/>
                <w:sz w:val="21"/>
              </w:rPr>
            </w:pPr>
          </w:p>
        </w:tc>
        <w:tc>
          <w:tcPr>
            <w:tcW w:w="1001" w:type="dxa"/>
            <w:vAlign w:val="top"/>
          </w:tcPr>
          <w:p>
            <w:pPr>
              <w:rPr>
                <w:rFonts w:ascii="Arial"/>
                <w:sz w:val="21"/>
              </w:rPr>
            </w:pPr>
          </w:p>
        </w:tc>
        <w:tc>
          <w:tcPr>
            <w:tcW w:w="1010" w:type="dxa"/>
            <w:vAlign w:val="top"/>
          </w:tcPr>
          <w:p>
            <w:pPr>
              <w:spacing w:before="58" w:line="181" w:lineRule="auto"/>
              <w:ind w:left="90"/>
              <w:rPr>
                <w:rFonts w:ascii="宋体" w:hAnsi="宋体" w:eastAsia="宋体" w:cs="宋体"/>
                <w:sz w:val="18"/>
                <w:szCs w:val="18"/>
              </w:rPr>
            </w:pPr>
            <w:r>
              <w:rPr>
                <w:rFonts w:ascii="宋体" w:hAnsi="宋体" w:eastAsia="宋体" w:cs="宋体"/>
                <w:spacing w:val="-1"/>
                <w:sz w:val="18"/>
                <w:szCs w:val="18"/>
              </w:rPr>
              <w:t>35,000,000</w:t>
            </w:r>
          </w:p>
          <w:p>
            <w:pPr>
              <w:spacing w:before="56" w:line="182" w:lineRule="auto"/>
              <w:ind w:left="72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00</w:t>
            </w:r>
          </w:p>
        </w:tc>
        <w:tc>
          <w:tcPr>
            <w:tcW w:w="1001" w:type="dxa"/>
            <w:vAlign w:val="top"/>
          </w:tcPr>
          <w:p>
            <w:pPr>
              <w:spacing w:before="58" w:line="181" w:lineRule="auto"/>
              <w:ind w:left="81"/>
              <w:rPr>
                <w:rFonts w:ascii="宋体" w:hAnsi="宋体" w:eastAsia="宋体" w:cs="宋体"/>
                <w:sz w:val="18"/>
                <w:szCs w:val="18"/>
              </w:rPr>
            </w:pPr>
            <w:r>
              <w:rPr>
                <w:rFonts w:ascii="宋体" w:hAnsi="宋体" w:eastAsia="宋体" w:cs="宋体"/>
                <w:spacing w:val="-1"/>
                <w:sz w:val="18"/>
                <w:szCs w:val="18"/>
              </w:rPr>
              <w:t>30,000,000</w:t>
            </w:r>
          </w:p>
          <w:p>
            <w:pPr>
              <w:spacing w:before="56" w:line="182"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00</w:t>
            </w:r>
          </w:p>
        </w:tc>
        <w:tc>
          <w:tcPr>
            <w:tcW w:w="1005" w:type="dxa"/>
            <w:vAlign w:val="top"/>
          </w:tcPr>
          <w:p>
            <w:pPr>
              <w:rPr>
                <w:rFonts w:ascii="Arial"/>
                <w:sz w:val="21"/>
              </w:rPr>
            </w:pPr>
          </w:p>
        </w:tc>
        <w:tc>
          <w:tcPr>
            <w:tcW w:w="10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83" w:type="dxa"/>
            <w:vAlign w:val="top"/>
          </w:tcPr>
          <w:p>
            <w:pPr>
              <w:spacing w:before="145" w:line="220" w:lineRule="auto"/>
              <w:ind w:left="33"/>
              <w:rPr>
                <w:rFonts w:ascii="宋体" w:hAnsi="宋体" w:eastAsia="宋体" w:cs="宋体"/>
                <w:sz w:val="18"/>
                <w:szCs w:val="18"/>
              </w:rPr>
            </w:pPr>
            <w:r>
              <w:rPr>
                <w:rFonts w:ascii="宋体" w:hAnsi="宋体" w:eastAsia="宋体" w:cs="宋体"/>
                <w:spacing w:val="-2"/>
                <w:sz w:val="18"/>
                <w:szCs w:val="18"/>
              </w:rPr>
              <w:t>应付</w:t>
            </w:r>
            <w:r>
              <w:rPr>
                <w:rFonts w:ascii="宋体" w:hAnsi="宋体" w:eastAsia="宋体" w:cs="宋体"/>
                <w:spacing w:val="-1"/>
                <w:sz w:val="18"/>
                <w:szCs w:val="18"/>
              </w:rPr>
              <w:t>票据</w:t>
            </w:r>
          </w:p>
        </w:tc>
        <w:tc>
          <w:tcPr>
            <w:tcW w:w="1017" w:type="dxa"/>
            <w:vAlign w:val="top"/>
          </w:tcPr>
          <w:p>
            <w:pPr>
              <w:rPr>
                <w:rFonts w:ascii="Arial"/>
                <w:sz w:val="21"/>
              </w:rPr>
            </w:pPr>
          </w:p>
        </w:tc>
        <w:tc>
          <w:tcPr>
            <w:tcW w:w="1000" w:type="dxa"/>
            <w:vAlign w:val="top"/>
          </w:tcPr>
          <w:p>
            <w:pPr>
              <w:rPr>
                <w:rFonts w:ascii="Arial"/>
                <w:sz w:val="21"/>
              </w:rPr>
            </w:pPr>
          </w:p>
        </w:tc>
        <w:tc>
          <w:tcPr>
            <w:tcW w:w="1017" w:type="dxa"/>
            <w:vAlign w:val="top"/>
          </w:tcPr>
          <w:p>
            <w:pPr>
              <w:rPr>
                <w:rFonts w:ascii="Arial"/>
                <w:sz w:val="21"/>
              </w:rPr>
            </w:pPr>
          </w:p>
        </w:tc>
        <w:tc>
          <w:tcPr>
            <w:tcW w:w="1001" w:type="dxa"/>
            <w:vAlign w:val="top"/>
          </w:tcPr>
          <w:p>
            <w:pPr>
              <w:rPr>
                <w:rFonts w:ascii="Arial"/>
                <w:sz w:val="21"/>
              </w:rPr>
            </w:pPr>
          </w:p>
        </w:tc>
        <w:tc>
          <w:tcPr>
            <w:tcW w:w="1010" w:type="dxa"/>
            <w:vAlign w:val="top"/>
          </w:tcPr>
          <w:p>
            <w:pPr>
              <w:spacing w:before="57" w:line="181" w:lineRule="auto"/>
              <w:ind w:left="89"/>
              <w:rPr>
                <w:rFonts w:ascii="宋体" w:hAnsi="宋体" w:eastAsia="宋体" w:cs="宋体"/>
                <w:sz w:val="18"/>
                <w:szCs w:val="18"/>
              </w:rPr>
            </w:pPr>
            <w:r>
              <w:rPr>
                <w:rFonts w:ascii="宋体" w:hAnsi="宋体" w:eastAsia="宋体" w:cs="宋体"/>
                <w:spacing w:val="1"/>
                <w:sz w:val="18"/>
                <w:szCs w:val="18"/>
              </w:rPr>
              <w:t>2,0</w:t>
            </w:r>
            <w:r>
              <w:rPr>
                <w:rFonts w:ascii="宋体" w:hAnsi="宋体" w:eastAsia="宋体" w:cs="宋体"/>
                <w:sz w:val="18"/>
                <w:szCs w:val="18"/>
              </w:rPr>
              <w:t>00,000.</w:t>
            </w:r>
          </w:p>
          <w:p>
            <w:pPr>
              <w:spacing w:before="56" w:line="183" w:lineRule="auto"/>
              <w:ind w:left="808"/>
              <w:rPr>
                <w:rFonts w:ascii="宋体" w:hAnsi="宋体" w:eastAsia="宋体" w:cs="宋体"/>
                <w:sz w:val="18"/>
                <w:szCs w:val="18"/>
              </w:rPr>
            </w:pPr>
            <w:r>
              <w:rPr>
                <w:rFonts w:ascii="宋体" w:hAnsi="宋体" w:eastAsia="宋体" w:cs="宋体"/>
                <w:spacing w:val="-2"/>
                <w:sz w:val="18"/>
                <w:szCs w:val="18"/>
              </w:rPr>
              <w:t>00</w:t>
            </w:r>
          </w:p>
        </w:tc>
        <w:tc>
          <w:tcPr>
            <w:tcW w:w="1001" w:type="dxa"/>
            <w:vAlign w:val="top"/>
          </w:tcPr>
          <w:p>
            <w:pPr>
              <w:spacing w:before="56" w:line="182" w:lineRule="auto"/>
              <w:ind w:left="91"/>
              <w:rPr>
                <w:rFonts w:ascii="宋体" w:hAnsi="宋体" w:eastAsia="宋体" w:cs="宋体"/>
                <w:sz w:val="18"/>
                <w:szCs w:val="18"/>
              </w:rPr>
            </w:pPr>
            <w:r>
              <w:rPr>
                <w:rFonts w:ascii="宋体" w:hAnsi="宋体" w:eastAsia="宋体" w:cs="宋体"/>
                <w:spacing w:val="-2"/>
                <w:sz w:val="18"/>
                <w:szCs w:val="18"/>
              </w:rPr>
              <w:t>10,980,00</w:t>
            </w:r>
            <w:r>
              <w:rPr>
                <w:rFonts w:ascii="宋体" w:hAnsi="宋体" w:eastAsia="宋体" w:cs="宋体"/>
                <w:spacing w:val="-1"/>
                <w:sz w:val="18"/>
                <w:szCs w:val="18"/>
              </w:rPr>
              <w:t>0</w:t>
            </w:r>
          </w:p>
          <w:p>
            <w:pPr>
              <w:spacing w:before="56" w:line="182"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00</w:t>
            </w:r>
          </w:p>
        </w:tc>
        <w:tc>
          <w:tcPr>
            <w:tcW w:w="1005" w:type="dxa"/>
            <w:vAlign w:val="top"/>
          </w:tcPr>
          <w:p>
            <w:pPr>
              <w:rPr>
                <w:rFonts w:ascii="Arial"/>
                <w:sz w:val="21"/>
              </w:rPr>
            </w:pPr>
          </w:p>
        </w:tc>
        <w:tc>
          <w:tcPr>
            <w:tcW w:w="10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3" w:type="dxa"/>
            <w:vAlign w:val="top"/>
          </w:tcPr>
          <w:p>
            <w:pPr>
              <w:spacing w:before="144" w:line="220" w:lineRule="auto"/>
              <w:ind w:left="33"/>
              <w:rPr>
                <w:rFonts w:ascii="宋体" w:hAnsi="宋体" w:eastAsia="宋体" w:cs="宋体"/>
                <w:sz w:val="18"/>
                <w:szCs w:val="18"/>
              </w:rPr>
            </w:pPr>
            <w:r>
              <w:rPr>
                <w:rFonts w:ascii="宋体" w:hAnsi="宋体" w:eastAsia="宋体" w:cs="宋体"/>
                <w:spacing w:val="-2"/>
                <w:sz w:val="18"/>
                <w:szCs w:val="18"/>
              </w:rPr>
              <w:t>应付</w:t>
            </w:r>
            <w:r>
              <w:rPr>
                <w:rFonts w:ascii="宋体" w:hAnsi="宋体" w:eastAsia="宋体" w:cs="宋体"/>
                <w:spacing w:val="-1"/>
                <w:sz w:val="18"/>
                <w:szCs w:val="18"/>
              </w:rPr>
              <w:t>款项</w:t>
            </w:r>
          </w:p>
        </w:tc>
        <w:tc>
          <w:tcPr>
            <w:tcW w:w="1017" w:type="dxa"/>
            <w:vAlign w:val="top"/>
          </w:tcPr>
          <w:p>
            <w:pPr>
              <w:rPr>
                <w:rFonts w:ascii="Arial"/>
                <w:sz w:val="21"/>
              </w:rPr>
            </w:pPr>
          </w:p>
        </w:tc>
        <w:tc>
          <w:tcPr>
            <w:tcW w:w="1000" w:type="dxa"/>
            <w:vAlign w:val="top"/>
          </w:tcPr>
          <w:p>
            <w:pPr>
              <w:rPr>
                <w:rFonts w:ascii="Arial"/>
                <w:sz w:val="21"/>
              </w:rPr>
            </w:pPr>
          </w:p>
        </w:tc>
        <w:tc>
          <w:tcPr>
            <w:tcW w:w="1017" w:type="dxa"/>
            <w:vAlign w:val="top"/>
          </w:tcPr>
          <w:p>
            <w:pPr>
              <w:rPr>
                <w:rFonts w:ascii="Arial"/>
                <w:sz w:val="21"/>
              </w:rPr>
            </w:pPr>
          </w:p>
        </w:tc>
        <w:tc>
          <w:tcPr>
            <w:tcW w:w="1001" w:type="dxa"/>
            <w:vAlign w:val="top"/>
          </w:tcPr>
          <w:p>
            <w:pPr>
              <w:rPr>
                <w:rFonts w:ascii="Arial"/>
                <w:sz w:val="21"/>
              </w:rPr>
            </w:pPr>
          </w:p>
        </w:tc>
        <w:tc>
          <w:tcPr>
            <w:tcW w:w="1010" w:type="dxa"/>
            <w:vAlign w:val="top"/>
          </w:tcPr>
          <w:p>
            <w:pPr>
              <w:spacing w:before="60" w:line="181" w:lineRule="auto"/>
              <w:ind w:left="88"/>
              <w:rPr>
                <w:rFonts w:ascii="宋体" w:hAnsi="宋体" w:eastAsia="宋体" w:cs="宋体"/>
                <w:sz w:val="18"/>
                <w:szCs w:val="18"/>
              </w:rPr>
            </w:pPr>
            <w:r>
              <w:rPr>
                <w:rFonts w:ascii="宋体" w:hAnsi="宋体" w:eastAsia="宋体" w:cs="宋体"/>
                <w:spacing w:val="-1"/>
                <w:sz w:val="18"/>
                <w:szCs w:val="18"/>
              </w:rPr>
              <w:t>95,229,</w:t>
            </w:r>
            <w:r>
              <w:rPr>
                <w:rFonts w:ascii="宋体" w:hAnsi="宋体" w:eastAsia="宋体" w:cs="宋体"/>
                <w:sz w:val="18"/>
                <w:szCs w:val="18"/>
              </w:rPr>
              <w:t>937</w:t>
            </w:r>
          </w:p>
          <w:p>
            <w:pPr>
              <w:spacing w:before="56" w:line="182" w:lineRule="auto"/>
              <w:ind w:left="72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46</w:t>
            </w:r>
          </w:p>
        </w:tc>
        <w:tc>
          <w:tcPr>
            <w:tcW w:w="1001" w:type="dxa"/>
            <w:vAlign w:val="top"/>
          </w:tcPr>
          <w:p>
            <w:pPr>
              <w:spacing w:before="59" w:line="182" w:lineRule="auto"/>
              <w:ind w:left="77"/>
              <w:rPr>
                <w:rFonts w:ascii="宋体" w:hAnsi="宋体" w:eastAsia="宋体" w:cs="宋体"/>
                <w:sz w:val="18"/>
                <w:szCs w:val="18"/>
              </w:rPr>
            </w:pPr>
            <w:r>
              <w:rPr>
                <w:rFonts w:ascii="宋体" w:hAnsi="宋体" w:eastAsia="宋体" w:cs="宋体"/>
                <w:spacing w:val="-1"/>
                <w:sz w:val="18"/>
                <w:szCs w:val="18"/>
              </w:rPr>
              <w:t>40,31</w:t>
            </w:r>
            <w:r>
              <w:rPr>
                <w:rFonts w:ascii="宋体" w:hAnsi="宋体" w:eastAsia="宋体" w:cs="宋体"/>
                <w:sz w:val="18"/>
                <w:szCs w:val="18"/>
              </w:rPr>
              <w:t>1,826</w:t>
            </w:r>
          </w:p>
          <w:p>
            <w:pPr>
              <w:spacing w:before="56" w:line="182"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26</w:t>
            </w:r>
          </w:p>
        </w:tc>
        <w:tc>
          <w:tcPr>
            <w:tcW w:w="1005" w:type="dxa"/>
            <w:vAlign w:val="top"/>
          </w:tcPr>
          <w:p>
            <w:pPr>
              <w:spacing w:before="59" w:line="182" w:lineRule="auto"/>
              <w:ind w:left="87"/>
              <w:rPr>
                <w:rFonts w:ascii="宋体" w:hAnsi="宋体" w:eastAsia="宋体" w:cs="宋体"/>
                <w:sz w:val="18"/>
                <w:szCs w:val="18"/>
              </w:rPr>
            </w:pPr>
            <w:r>
              <w:rPr>
                <w:rFonts w:ascii="宋体" w:hAnsi="宋体" w:eastAsia="宋体" w:cs="宋体"/>
                <w:sz w:val="18"/>
                <w:szCs w:val="18"/>
              </w:rPr>
              <w:t>7,202,281.</w:t>
            </w:r>
          </w:p>
          <w:p>
            <w:pPr>
              <w:spacing w:before="55" w:line="183" w:lineRule="auto"/>
              <w:ind w:left="806"/>
              <w:rPr>
                <w:rFonts w:ascii="宋体" w:hAnsi="宋体" w:eastAsia="宋体" w:cs="宋体"/>
                <w:sz w:val="18"/>
                <w:szCs w:val="18"/>
              </w:rPr>
            </w:pPr>
            <w:r>
              <w:rPr>
                <w:rFonts w:ascii="宋体" w:hAnsi="宋体" w:eastAsia="宋体" w:cs="宋体"/>
                <w:spacing w:val="-3"/>
                <w:sz w:val="18"/>
                <w:szCs w:val="18"/>
              </w:rPr>
              <w:t>5</w:t>
            </w:r>
            <w:r>
              <w:rPr>
                <w:rFonts w:ascii="宋体" w:hAnsi="宋体" w:eastAsia="宋体" w:cs="宋体"/>
                <w:spacing w:val="-2"/>
                <w:sz w:val="18"/>
                <w:szCs w:val="18"/>
              </w:rPr>
              <w:t>9</w:t>
            </w:r>
          </w:p>
        </w:tc>
        <w:tc>
          <w:tcPr>
            <w:tcW w:w="1003" w:type="dxa"/>
            <w:vAlign w:val="top"/>
          </w:tcPr>
          <w:p>
            <w:pPr>
              <w:spacing w:before="59" w:line="182" w:lineRule="auto"/>
              <w:ind w:left="82"/>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,718,952.</w:t>
            </w:r>
          </w:p>
          <w:p>
            <w:pPr>
              <w:spacing w:before="55" w:line="183" w:lineRule="auto"/>
              <w:ind w:left="802"/>
              <w:rPr>
                <w:rFonts w:ascii="宋体" w:hAnsi="宋体" w:eastAsia="宋体" w:cs="宋体"/>
                <w:sz w:val="18"/>
                <w:szCs w:val="18"/>
              </w:rPr>
            </w:pPr>
            <w:r>
              <w:rPr>
                <w:rFonts w:ascii="宋体" w:hAnsi="宋体" w:eastAsia="宋体" w:cs="宋体"/>
                <w:spacing w:val="-3"/>
                <w:sz w:val="18"/>
                <w:szCs w:val="18"/>
              </w:rPr>
              <w:t>5</w:t>
            </w:r>
            <w:r>
              <w:rPr>
                <w:rFonts w:ascii="宋体" w:hAnsi="宋体" w:eastAsia="宋体" w:cs="宋体"/>
                <w:spacing w:val="-2"/>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3" w:type="dxa"/>
            <w:vAlign w:val="top"/>
          </w:tcPr>
          <w:p>
            <w:pPr>
              <w:spacing w:before="145" w:line="220" w:lineRule="auto"/>
              <w:ind w:left="34"/>
              <w:rPr>
                <w:rFonts w:ascii="宋体" w:hAnsi="宋体" w:eastAsia="宋体" w:cs="宋体"/>
                <w:sz w:val="18"/>
                <w:szCs w:val="18"/>
              </w:rPr>
            </w:pPr>
            <w:r>
              <w:rPr>
                <w:rFonts w:ascii="宋体" w:hAnsi="宋体" w:eastAsia="宋体" w:cs="宋体"/>
                <w:spacing w:val="-2"/>
                <w:sz w:val="18"/>
                <w:szCs w:val="18"/>
              </w:rPr>
              <w:t>预收款</w:t>
            </w:r>
            <w:r>
              <w:rPr>
                <w:rFonts w:ascii="宋体" w:hAnsi="宋体" w:eastAsia="宋体" w:cs="宋体"/>
                <w:spacing w:val="-1"/>
                <w:sz w:val="18"/>
                <w:szCs w:val="18"/>
              </w:rPr>
              <w:t>项</w:t>
            </w:r>
          </w:p>
        </w:tc>
        <w:tc>
          <w:tcPr>
            <w:tcW w:w="1017" w:type="dxa"/>
            <w:vAlign w:val="top"/>
          </w:tcPr>
          <w:p>
            <w:pPr>
              <w:spacing w:before="58" w:line="181" w:lineRule="auto"/>
              <w:ind w:left="92"/>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,475,050.</w:t>
            </w:r>
          </w:p>
          <w:p>
            <w:pPr>
              <w:spacing w:before="58" w:line="183" w:lineRule="auto"/>
              <w:ind w:left="810"/>
              <w:rPr>
                <w:rFonts w:ascii="宋体" w:hAnsi="宋体" w:eastAsia="宋体" w:cs="宋体"/>
                <w:sz w:val="18"/>
                <w:szCs w:val="18"/>
              </w:rPr>
            </w:pPr>
            <w:r>
              <w:rPr>
                <w:rFonts w:ascii="宋体" w:hAnsi="宋体" w:eastAsia="宋体" w:cs="宋体"/>
                <w:spacing w:val="-2"/>
                <w:sz w:val="18"/>
                <w:szCs w:val="18"/>
              </w:rPr>
              <w:t>90</w:t>
            </w:r>
          </w:p>
        </w:tc>
        <w:tc>
          <w:tcPr>
            <w:tcW w:w="1000" w:type="dxa"/>
            <w:vAlign w:val="top"/>
          </w:tcPr>
          <w:p>
            <w:pPr>
              <w:spacing w:before="57" w:line="182" w:lineRule="auto"/>
              <w:ind w:left="79"/>
              <w:rPr>
                <w:rFonts w:ascii="宋体" w:hAnsi="宋体" w:eastAsia="宋体" w:cs="宋体"/>
                <w:sz w:val="18"/>
                <w:szCs w:val="18"/>
              </w:rPr>
            </w:pPr>
            <w:r>
              <w:rPr>
                <w:rFonts w:ascii="宋体" w:hAnsi="宋体" w:eastAsia="宋体" w:cs="宋体"/>
                <w:spacing w:val="1"/>
                <w:sz w:val="18"/>
                <w:szCs w:val="18"/>
              </w:rPr>
              <w:t>3</w:t>
            </w:r>
            <w:r>
              <w:rPr>
                <w:rFonts w:ascii="宋体" w:hAnsi="宋体" w:eastAsia="宋体" w:cs="宋体"/>
                <w:sz w:val="18"/>
                <w:szCs w:val="18"/>
              </w:rPr>
              <w:t>,411,350.</w:t>
            </w:r>
          </w:p>
          <w:p>
            <w:pPr>
              <w:spacing w:before="58" w:line="183" w:lineRule="auto"/>
              <w:ind w:left="796"/>
              <w:rPr>
                <w:rFonts w:ascii="宋体" w:hAnsi="宋体" w:eastAsia="宋体" w:cs="宋体"/>
                <w:sz w:val="18"/>
                <w:szCs w:val="18"/>
              </w:rPr>
            </w:pPr>
            <w:r>
              <w:rPr>
                <w:rFonts w:ascii="宋体" w:hAnsi="宋体" w:eastAsia="宋体" w:cs="宋体"/>
                <w:spacing w:val="-2"/>
                <w:sz w:val="18"/>
                <w:szCs w:val="18"/>
              </w:rPr>
              <w:t>90</w:t>
            </w:r>
          </w:p>
        </w:tc>
        <w:tc>
          <w:tcPr>
            <w:tcW w:w="1017" w:type="dxa"/>
            <w:vAlign w:val="top"/>
          </w:tcPr>
          <w:p>
            <w:pPr>
              <w:spacing w:before="58" w:line="181" w:lineRule="auto"/>
              <w:ind w:left="95"/>
              <w:rPr>
                <w:rFonts w:ascii="宋体" w:hAnsi="宋体" w:eastAsia="宋体" w:cs="宋体"/>
                <w:sz w:val="18"/>
                <w:szCs w:val="18"/>
              </w:rPr>
            </w:pPr>
            <w:r>
              <w:rPr>
                <w:rFonts w:ascii="宋体" w:hAnsi="宋体" w:eastAsia="宋体" w:cs="宋体"/>
                <w:spacing w:val="1"/>
                <w:sz w:val="18"/>
                <w:szCs w:val="18"/>
              </w:rPr>
              <w:t>2,3</w:t>
            </w:r>
            <w:r>
              <w:rPr>
                <w:rFonts w:ascii="宋体" w:hAnsi="宋体" w:eastAsia="宋体" w:cs="宋体"/>
                <w:sz w:val="18"/>
                <w:szCs w:val="18"/>
              </w:rPr>
              <w:t>04,000.</w:t>
            </w:r>
          </w:p>
          <w:p>
            <w:pPr>
              <w:spacing w:before="58" w:line="183" w:lineRule="auto"/>
              <w:ind w:left="815"/>
              <w:rPr>
                <w:rFonts w:ascii="宋体" w:hAnsi="宋体" w:eastAsia="宋体" w:cs="宋体"/>
                <w:sz w:val="18"/>
                <w:szCs w:val="18"/>
              </w:rPr>
            </w:pPr>
            <w:r>
              <w:rPr>
                <w:rFonts w:ascii="宋体" w:hAnsi="宋体" w:eastAsia="宋体" w:cs="宋体"/>
                <w:spacing w:val="-2"/>
                <w:sz w:val="18"/>
                <w:szCs w:val="18"/>
              </w:rPr>
              <w:t>00</w:t>
            </w:r>
          </w:p>
        </w:tc>
        <w:tc>
          <w:tcPr>
            <w:tcW w:w="1001" w:type="dxa"/>
            <w:vAlign w:val="top"/>
          </w:tcPr>
          <w:p>
            <w:pPr>
              <w:spacing w:before="57" w:line="182" w:lineRule="auto"/>
              <w:ind w:left="77"/>
              <w:rPr>
                <w:rFonts w:ascii="宋体" w:hAnsi="宋体" w:eastAsia="宋体" w:cs="宋体"/>
                <w:sz w:val="18"/>
                <w:szCs w:val="18"/>
              </w:rPr>
            </w:pPr>
            <w:r>
              <w:rPr>
                <w:rFonts w:ascii="宋体" w:hAnsi="宋体" w:eastAsia="宋体" w:cs="宋体"/>
                <w:spacing w:val="1"/>
                <w:sz w:val="18"/>
                <w:szCs w:val="18"/>
              </w:rPr>
              <w:t>2,7</w:t>
            </w:r>
            <w:r>
              <w:rPr>
                <w:rFonts w:ascii="宋体" w:hAnsi="宋体" w:eastAsia="宋体" w:cs="宋体"/>
                <w:sz w:val="18"/>
                <w:szCs w:val="18"/>
              </w:rPr>
              <w:t>11,000.</w:t>
            </w:r>
          </w:p>
          <w:p>
            <w:pPr>
              <w:spacing w:before="58" w:line="183" w:lineRule="auto"/>
              <w:ind w:left="796"/>
              <w:rPr>
                <w:rFonts w:ascii="宋体" w:hAnsi="宋体" w:eastAsia="宋体" w:cs="宋体"/>
                <w:sz w:val="18"/>
                <w:szCs w:val="18"/>
              </w:rPr>
            </w:pPr>
            <w:r>
              <w:rPr>
                <w:rFonts w:ascii="宋体" w:hAnsi="宋体" w:eastAsia="宋体" w:cs="宋体"/>
                <w:spacing w:val="-2"/>
                <w:sz w:val="18"/>
                <w:szCs w:val="18"/>
              </w:rPr>
              <w:t>00</w:t>
            </w:r>
          </w:p>
        </w:tc>
        <w:tc>
          <w:tcPr>
            <w:tcW w:w="1010" w:type="dxa"/>
            <w:vAlign w:val="top"/>
          </w:tcPr>
          <w:p>
            <w:pPr>
              <w:spacing w:before="174" w:line="182" w:lineRule="auto"/>
              <w:ind w:left="268"/>
              <w:rPr>
                <w:rFonts w:ascii="宋体" w:hAnsi="宋体" w:eastAsia="宋体" w:cs="宋体"/>
                <w:sz w:val="18"/>
                <w:szCs w:val="18"/>
              </w:rPr>
            </w:pPr>
            <w:r>
              <w:rPr>
                <w:rFonts w:ascii="宋体" w:hAnsi="宋体" w:eastAsia="宋体" w:cs="宋体"/>
                <w:spacing w:val="-1"/>
                <w:sz w:val="18"/>
                <w:szCs w:val="18"/>
              </w:rPr>
              <w:t>8,816.</w:t>
            </w:r>
            <w:r>
              <w:rPr>
                <w:rFonts w:ascii="宋体" w:hAnsi="宋体" w:eastAsia="宋体" w:cs="宋体"/>
                <w:sz w:val="18"/>
                <w:szCs w:val="18"/>
              </w:rPr>
              <w:t>43</w:t>
            </w:r>
          </w:p>
        </w:tc>
        <w:tc>
          <w:tcPr>
            <w:tcW w:w="1001" w:type="dxa"/>
            <w:vAlign w:val="top"/>
          </w:tcPr>
          <w:p>
            <w:pPr>
              <w:spacing w:before="174" w:line="182" w:lineRule="auto"/>
              <w:ind w:left="258"/>
              <w:rPr>
                <w:rFonts w:ascii="宋体" w:hAnsi="宋体" w:eastAsia="宋体" w:cs="宋体"/>
                <w:sz w:val="18"/>
                <w:szCs w:val="18"/>
              </w:rPr>
            </w:pPr>
            <w:r>
              <w:rPr>
                <w:rFonts w:ascii="宋体" w:hAnsi="宋体" w:eastAsia="宋体" w:cs="宋体"/>
                <w:spacing w:val="-1"/>
                <w:sz w:val="18"/>
                <w:szCs w:val="18"/>
              </w:rPr>
              <w:t>8,816.</w:t>
            </w:r>
            <w:r>
              <w:rPr>
                <w:rFonts w:ascii="宋体" w:hAnsi="宋体" w:eastAsia="宋体" w:cs="宋体"/>
                <w:sz w:val="18"/>
                <w:szCs w:val="18"/>
              </w:rPr>
              <w:t>43</w:t>
            </w:r>
          </w:p>
        </w:tc>
        <w:tc>
          <w:tcPr>
            <w:tcW w:w="1005" w:type="dxa"/>
            <w:vAlign w:val="top"/>
          </w:tcPr>
          <w:p>
            <w:pPr>
              <w:spacing w:before="174" w:line="182" w:lineRule="auto"/>
              <w:ind w:left="87"/>
              <w:rPr>
                <w:rFonts w:ascii="宋体" w:hAnsi="宋体" w:eastAsia="宋体" w:cs="宋体"/>
                <w:sz w:val="18"/>
                <w:szCs w:val="18"/>
              </w:rPr>
            </w:pPr>
            <w:r>
              <w:rPr>
                <w:rFonts w:ascii="宋体" w:hAnsi="宋体" w:eastAsia="宋体" w:cs="宋体"/>
                <w:spacing w:val="-1"/>
                <w:sz w:val="18"/>
                <w:szCs w:val="18"/>
              </w:rPr>
              <w:t>783,921.60</w:t>
            </w:r>
          </w:p>
        </w:tc>
        <w:tc>
          <w:tcPr>
            <w:tcW w:w="1003" w:type="dxa"/>
            <w:vAlign w:val="top"/>
          </w:tcPr>
          <w:p>
            <w:pPr>
              <w:spacing w:before="175" w:line="181" w:lineRule="auto"/>
              <w:ind w:left="80"/>
              <w:rPr>
                <w:rFonts w:ascii="宋体" w:hAnsi="宋体" w:eastAsia="宋体" w:cs="宋体"/>
                <w:sz w:val="18"/>
                <w:szCs w:val="18"/>
              </w:rPr>
            </w:pPr>
            <w:r>
              <w:rPr>
                <w:rFonts w:ascii="宋体" w:hAnsi="宋体" w:eastAsia="宋体" w:cs="宋体"/>
                <w:spacing w:val="-1"/>
                <w:sz w:val="18"/>
                <w:szCs w:val="18"/>
              </w:rPr>
              <w:t>627,634</w:t>
            </w:r>
            <w:r>
              <w:rPr>
                <w:rFonts w:ascii="宋体" w:hAnsi="宋体" w:eastAsia="宋体" w:cs="宋体"/>
                <w:sz w:val="18"/>
                <w:szCs w:val="18"/>
              </w:rPr>
              <w:t>.93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3" w:type="dxa"/>
            <w:vAlign w:val="top"/>
          </w:tcPr>
          <w:p>
            <w:pPr>
              <w:spacing w:before="145" w:line="220" w:lineRule="auto"/>
              <w:ind w:left="33"/>
              <w:rPr>
                <w:rFonts w:ascii="宋体" w:hAnsi="宋体" w:eastAsia="宋体" w:cs="宋体"/>
                <w:sz w:val="18"/>
                <w:szCs w:val="18"/>
              </w:rPr>
            </w:pPr>
            <w:r>
              <w:rPr>
                <w:rFonts w:ascii="宋体" w:hAnsi="宋体" w:eastAsia="宋体" w:cs="宋体"/>
                <w:spacing w:val="-2"/>
                <w:sz w:val="18"/>
                <w:szCs w:val="18"/>
              </w:rPr>
              <w:t>合同</w:t>
            </w:r>
            <w:r>
              <w:rPr>
                <w:rFonts w:ascii="宋体" w:hAnsi="宋体" w:eastAsia="宋体" w:cs="宋体"/>
                <w:spacing w:val="-1"/>
                <w:sz w:val="18"/>
                <w:szCs w:val="18"/>
              </w:rPr>
              <w:t>负债</w:t>
            </w:r>
          </w:p>
        </w:tc>
        <w:tc>
          <w:tcPr>
            <w:tcW w:w="1017" w:type="dxa"/>
            <w:vAlign w:val="top"/>
          </w:tcPr>
          <w:p>
            <w:pPr>
              <w:rPr>
                <w:rFonts w:ascii="Arial"/>
                <w:sz w:val="21"/>
              </w:rPr>
            </w:pPr>
          </w:p>
        </w:tc>
        <w:tc>
          <w:tcPr>
            <w:tcW w:w="1000" w:type="dxa"/>
            <w:vAlign w:val="top"/>
          </w:tcPr>
          <w:p>
            <w:pPr>
              <w:rPr>
                <w:rFonts w:ascii="Arial"/>
                <w:sz w:val="21"/>
              </w:rPr>
            </w:pPr>
          </w:p>
        </w:tc>
        <w:tc>
          <w:tcPr>
            <w:tcW w:w="1017" w:type="dxa"/>
            <w:vAlign w:val="top"/>
          </w:tcPr>
          <w:p>
            <w:pPr>
              <w:rPr>
                <w:rFonts w:ascii="Arial"/>
                <w:sz w:val="21"/>
              </w:rPr>
            </w:pPr>
          </w:p>
        </w:tc>
        <w:tc>
          <w:tcPr>
            <w:tcW w:w="1001" w:type="dxa"/>
            <w:vAlign w:val="top"/>
          </w:tcPr>
          <w:p>
            <w:pPr>
              <w:rPr>
                <w:rFonts w:ascii="Arial"/>
                <w:sz w:val="21"/>
              </w:rPr>
            </w:pPr>
          </w:p>
        </w:tc>
        <w:tc>
          <w:tcPr>
            <w:tcW w:w="1010" w:type="dxa"/>
            <w:vAlign w:val="top"/>
          </w:tcPr>
          <w:p>
            <w:pPr>
              <w:spacing w:before="58" w:line="181" w:lineRule="auto"/>
              <w:ind w:left="90"/>
              <w:rPr>
                <w:rFonts w:ascii="宋体" w:hAnsi="宋体" w:eastAsia="宋体" w:cs="宋体"/>
                <w:sz w:val="18"/>
                <w:szCs w:val="18"/>
              </w:rPr>
            </w:pPr>
            <w:r>
              <w:rPr>
                <w:rFonts w:ascii="宋体" w:hAnsi="宋体" w:eastAsia="宋体" w:cs="宋体"/>
                <w:spacing w:val="1"/>
                <w:sz w:val="18"/>
                <w:szCs w:val="18"/>
              </w:rPr>
              <w:t>3</w:t>
            </w:r>
            <w:r>
              <w:rPr>
                <w:rFonts w:ascii="宋体" w:hAnsi="宋体" w:eastAsia="宋体" w:cs="宋体"/>
                <w:sz w:val="18"/>
                <w:szCs w:val="18"/>
              </w:rPr>
              <w:t>,330,579.</w:t>
            </w:r>
          </w:p>
          <w:p>
            <w:pPr>
              <w:spacing w:before="55" w:line="183" w:lineRule="auto"/>
              <w:ind w:left="810"/>
              <w:rPr>
                <w:rFonts w:ascii="宋体" w:hAnsi="宋体" w:eastAsia="宋体" w:cs="宋体"/>
                <w:sz w:val="18"/>
                <w:szCs w:val="18"/>
              </w:rPr>
            </w:pPr>
            <w:r>
              <w:rPr>
                <w:rFonts w:ascii="宋体" w:hAnsi="宋体" w:eastAsia="宋体" w:cs="宋体"/>
                <w:spacing w:val="-3"/>
                <w:sz w:val="18"/>
                <w:szCs w:val="18"/>
              </w:rPr>
              <w:t>5</w:t>
            </w:r>
            <w:r>
              <w:rPr>
                <w:rFonts w:ascii="宋体" w:hAnsi="宋体" w:eastAsia="宋体" w:cs="宋体"/>
                <w:spacing w:val="-2"/>
                <w:sz w:val="18"/>
                <w:szCs w:val="18"/>
              </w:rPr>
              <w:t>8</w:t>
            </w:r>
          </w:p>
        </w:tc>
        <w:tc>
          <w:tcPr>
            <w:tcW w:w="1001" w:type="dxa"/>
            <w:vAlign w:val="top"/>
          </w:tcPr>
          <w:p>
            <w:pPr>
              <w:spacing w:before="175" w:line="182" w:lineRule="auto"/>
              <w:ind w:left="91"/>
              <w:rPr>
                <w:rFonts w:ascii="宋体" w:hAnsi="宋体" w:eastAsia="宋体" w:cs="宋体"/>
                <w:sz w:val="18"/>
                <w:szCs w:val="18"/>
              </w:rPr>
            </w:pPr>
            <w:r>
              <w:rPr>
                <w:rFonts w:ascii="宋体" w:hAnsi="宋体" w:eastAsia="宋体" w:cs="宋体"/>
                <w:spacing w:val="-2"/>
                <w:sz w:val="18"/>
                <w:szCs w:val="18"/>
              </w:rPr>
              <w:t>107,015.6</w:t>
            </w:r>
            <w:r>
              <w:rPr>
                <w:rFonts w:ascii="宋体" w:hAnsi="宋体" w:eastAsia="宋体" w:cs="宋体"/>
                <w:spacing w:val="-1"/>
                <w:sz w:val="18"/>
                <w:szCs w:val="18"/>
              </w:rPr>
              <w:t>4</w:t>
            </w:r>
          </w:p>
        </w:tc>
        <w:tc>
          <w:tcPr>
            <w:tcW w:w="1005" w:type="dxa"/>
            <w:vAlign w:val="top"/>
          </w:tcPr>
          <w:p>
            <w:pPr>
              <w:spacing w:before="175" w:line="182" w:lineRule="auto"/>
              <w:ind w:left="96"/>
              <w:rPr>
                <w:rFonts w:ascii="宋体" w:hAnsi="宋体" w:eastAsia="宋体" w:cs="宋体"/>
                <w:sz w:val="18"/>
                <w:szCs w:val="18"/>
              </w:rPr>
            </w:pPr>
            <w:r>
              <w:rPr>
                <w:rFonts w:ascii="宋体" w:hAnsi="宋体" w:eastAsia="宋体" w:cs="宋体"/>
                <w:spacing w:val="-2"/>
                <w:sz w:val="18"/>
                <w:szCs w:val="18"/>
              </w:rPr>
              <w:t>184,461.0</w:t>
            </w:r>
            <w:r>
              <w:rPr>
                <w:rFonts w:ascii="宋体" w:hAnsi="宋体" w:eastAsia="宋体" w:cs="宋体"/>
                <w:spacing w:val="-1"/>
                <w:sz w:val="18"/>
                <w:szCs w:val="18"/>
              </w:rPr>
              <w:t>0</w:t>
            </w:r>
          </w:p>
        </w:tc>
        <w:tc>
          <w:tcPr>
            <w:tcW w:w="10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83" w:type="dxa"/>
            <w:vAlign w:val="top"/>
          </w:tcPr>
          <w:p>
            <w:pPr>
              <w:spacing w:before="143" w:line="220" w:lineRule="auto"/>
              <w:ind w:left="33"/>
              <w:rPr>
                <w:rFonts w:ascii="宋体" w:hAnsi="宋体" w:eastAsia="宋体" w:cs="宋体"/>
                <w:sz w:val="18"/>
                <w:szCs w:val="18"/>
              </w:rPr>
            </w:pPr>
            <w:r>
              <w:rPr>
                <w:rFonts w:ascii="宋体" w:hAnsi="宋体" w:eastAsia="宋体" w:cs="宋体"/>
                <w:spacing w:val="-1"/>
                <w:sz w:val="18"/>
                <w:szCs w:val="18"/>
              </w:rPr>
              <w:t>应付职工薪酬</w:t>
            </w:r>
          </w:p>
        </w:tc>
        <w:tc>
          <w:tcPr>
            <w:tcW w:w="1017" w:type="dxa"/>
            <w:vAlign w:val="top"/>
          </w:tcPr>
          <w:p>
            <w:pPr>
              <w:spacing w:before="58" w:line="182" w:lineRule="auto"/>
              <w:ind w:left="92"/>
              <w:rPr>
                <w:rFonts w:ascii="宋体" w:hAnsi="宋体" w:eastAsia="宋体" w:cs="宋体"/>
                <w:sz w:val="18"/>
                <w:szCs w:val="18"/>
              </w:rPr>
            </w:pPr>
            <w:r>
              <w:rPr>
                <w:rFonts w:ascii="宋体" w:hAnsi="宋体" w:eastAsia="宋体" w:cs="宋体"/>
                <w:spacing w:val="1"/>
                <w:sz w:val="18"/>
                <w:szCs w:val="18"/>
              </w:rPr>
              <w:t>3</w:t>
            </w:r>
            <w:r>
              <w:rPr>
                <w:rFonts w:ascii="宋体" w:hAnsi="宋体" w:eastAsia="宋体" w:cs="宋体"/>
                <w:sz w:val="18"/>
                <w:szCs w:val="18"/>
              </w:rPr>
              <w:t>,718,701.</w:t>
            </w:r>
          </w:p>
          <w:p>
            <w:pPr>
              <w:spacing w:before="56" w:line="182" w:lineRule="auto"/>
              <w:ind w:left="810"/>
              <w:rPr>
                <w:rFonts w:ascii="宋体" w:hAnsi="宋体" w:eastAsia="宋体" w:cs="宋体"/>
                <w:sz w:val="18"/>
                <w:szCs w:val="18"/>
              </w:rPr>
            </w:pPr>
            <w:r>
              <w:rPr>
                <w:rFonts w:ascii="宋体" w:hAnsi="宋体" w:eastAsia="宋体" w:cs="宋体"/>
                <w:spacing w:val="-2"/>
                <w:sz w:val="18"/>
                <w:szCs w:val="18"/>
              </w:rPr>
              <w:t>00</w:t>
            </w:r>
          </w:p>
        </w:tc>
        <w:tc>
          <w:tcPr>
            <w:tcW w:w="1000" w:type="dxa"/>
            <w:vAlign w:val="top"/>
          </w:tcPr>
          <w:p>
            <w:pPr>
              <w:spacing w:before="59" w:line="181" w:lineRule="auto"/>
              <w:ind w:left="79"/>
              <w:rPr>
                <w:rFonts w:ascii="宋体" w:hAnsi="宋体" w:eastAsia="宋体" w:cs="宋体"/>
                <w:sz w:val="18"/>
                <w:szCs w:val="18"/>
              </w:rPr>
            </w:pPr>
            <w:r>
              <w:rPr>
                <w:rFonts w:ascii="宋体" w:hAnsi="宋体" w:eastAsia="宋体" w:cs="宋体"/>
                <w:spacing w:val="1"/>
                <w:sz w:val="18"/>
                <w:szCs w:val="18"/>
              </w:rPr>
              <w:t>3</w:t>
            </w:r>
            <w:r>
              <w:rPr>
                <w:rFonts w:ascii="宋体" w:hAnsi="宋体" w:eastAsia="宋体" w:cs="宋体"/>
                <w:sz w:val="18"/>
                <w:szCs w:val="18"/>
              </w:rPr>
              <w:t>,400,000.</w:t>
            </w:r>
          </w:p>
          <w:p>
            <w:pPr>
              <w:spacing w:before="56" w:line="182" w:lineRule="auto"/>
              <w:ind w:left="797"/>
              <w:rPr>
                <w:rFonts w:ascii="宋体" w:hAnsi="宋体" w:eastAsia="宋体" w:cs="宋体"/>
                <w:sz w:val="18"/>
                <w:szCs w:val="18"/>
              </w:rPr>
            </w:pPr>
            <w:r>
              <w:rPr>
                <w:rFonts w:ascii="宋体" w:hAnsi="宋体" w:eastAsia="宋体" w:cs="宋体"/>
                <w:spacing w:val="-2"/>
                <w:sz w:val="18"/>
                <w:szCs w:val="18"/>
              </w:rPr>
              <w:t>00</w:t>
            </w:r>
          </w:p>
        </w:tc>
        <w:tc>
          <w:tcPr>
            <w:tcW w:w="1017" w:type="dxa"/>
            <w:vAlign w:val="top"/>
          </w:tcPr>
          <w:p>
            <w:pPr>
              <w:rPr>
                <w:rFonts w:ascii="Arial"/>
                <w:sz w:val="21"/>
              </w:rPr>
            </w:pPr>
          </w:p>
        </w:tc>
        <w:tc>
          <w:tcPr>
            <w:tcW w:w="1001" w:type="dxa"/>
            <w:vAlign w:val="top"/>
          </w:tcPr>
          <w:p>
            <w:pPr>
              <w:spacing w:before="58" w:line="182" w:lineRule="auto"/>
              <w:ind w:left="78"/>
              <w:rPr>
                <w:rFonts w:ascii="宋体" w:hAnsi="宋体" w:eastAsia="宋体" w:cs="宋体"/>
                <w:sz w:val="18"/>
                <w:szCs w:val="18"/>
              </w:rPr>
            </w:pPr>
            <w:r>
              <w:rPr>
                <w:rFonts w:ascii="宋体" w:hAnsi="宋体" w:eastAsia="宋体" w:cs="宋体"/>
                <w:spacing w:val="1"/>
                <w:sz w:val="18"/>
                <w:szCs w:val="18"/>
              </w:rPr>
              <w:t>3</w:t>
            </w:r>
            <w:r>
              <w:rPr>
                <w:rFonts w:ascii="宋体" w:hAnsi="宋体" w:eastAsia="宋体" w:cs="宋体"/>
                <w:sz w:val="18"/>
                <w:szCs w:val="18"/>
              </w:rPr>
              <w:t>,150,000.</w:t>
            </w:r>
          </w:p>
          <w:p>
            <w:pPr>
              <w:spacing w:before="56" w:line="182" w:lineRule="auto"/>
              <w:ind w:left="796"/>
              <w:rPr>
                <w:rFonts w:ascii="宋体" w:hAnsi="宋体" w:eastAsia="宋体" w:cs="宋体"/>
                <w:sz w:val="18"/>
                <w:szCs w:val="18"/>
              </w:rPr>
            </w:pPr>
            <w:r>
              <w:rPr>
                <w:rFonts w:ascii="宋体" w:hAnsi="宋体" w:eastAsia="宋体" w:cs="宋体"/>
                <w:spacing w:val="-2"/>
                <w:sz w:val="18"/>
                <w:szCs w:val="18"/>
              </w:rPr>
              <w:t>00</w:t>
            </w:r>
          </w:p>
        </w:tc>
        <w:tc>
          <w:tcPr>
            <w:tcW w:w="1010" w:type="dxa"/>
            <w:vAlign w:val="top"/>
          </w:tcPr>
          <w:p>
            <w:pPr>
              <w:spacing w:before="59" w:line="181" w:lineRule="auto"/>
              <w:ind w:left="89"/>
              <w:rPr>
                <w:rFonts w:ascii="宋体" w:hAnsi="宋体" w:eastAsia="宋体" w:cs="宋体"/>
                <w:sz w:val="18"/>
                <w:szCs w:val="18"/>
              </w:rPr>
            </w:pPr>
            <w:r>
              <w:rPr>
                <w:rFonts w:ascii="宋体" w:hAnsi="宋体" w:eastAsia="宋体" w:cs="宋体"/>
                <w:spacing w:val="1"/>
                <w:sz w:val="18"/>
                <w:szCs w:val="18"/>
              </w:rPr>
              <w:t>2,6</w:t>
            </w:r>
            <w:r>
              <w:rPr>
                <w:rFonts w:ascii="宋体" w:hAnsi="宋体" w:eastAsia="宋体" w:cs="宋体"/>
                <w:sz w:val="18"/>
                <w:szCs w:val="18"/>
              </w:rPr>
              <w:t>33,756.</w:t>
            </w:r>
          </w:p>
          <w:p>
            <w:pPr>
              <w:spacing w:before="56" w:line="182" w:lineRule="auto"/>
              <w:ind w:left="809"/>
              <w:rPr>
                <w:rFonts w:ascii="宋体" w:hAnsi="宋体" w:eastAsia="宋体" w:cs="宋体"/>
                <w:sz w:val="18"/>
                <w:szCs w:val="18"/>
              </w:rPr>
            </w:pPr>
            <w:r>
              <w:rPr>
                <w:rFonts w:ascii="宋体" w:hAnsi="宋体" w:eastAsia="宋体" w:cs="宋体"/>
                <w:spacing w:val="-2"/>
                <w:sz w:val="18"/>
                <w:szCs w:val="18"/>
              </w:rPr>
              <w:t>29</w:t>
            </w:r>
          </w:p>
        </w:tc>
        <w:tc>
          <w:tcPr>
            <w:tcW w:w="1001" w:type="dxa"/>
            <w:vAlign w:val="top"/>
          </w:tcPr>
          <w:p>
            <w:pPr>
              <w:rPr>
                <w:rFonts w:ascii="Arial"/>
                <w:sz w:val="21"/>
              </w:rPr>
            </w:pPr>
          </w:p>
        </w:tc>
        <w:tc>
          <w:tcPr>
            <w:tcW w:w="1005" w:type="dxa"/>
            <w:vAlign w:val="top"/>
          </w:tcPr>
          <w:p>
            <w:pPr>
              <w:spacing w:before="58" w:line="182" w:lineRule="auto"/>
              <w:ind w:left="85"/>
              <w:rPr>
                <w:rFonts w:ascii="宋体" w:hAnsi="宋体" w:eastAsia="宋体" w:cs="宋体"/>
                <w:sz w:val="18"/>
                <w:szCs w:val="18"/>
              </w:rPr>
            </w:pPr>
            <w:r>
              <w:rPr>
                <w:rFonts w:ascii="宋体" w:hAnsi="宋体" w:eastAsia="宋体" w:cs="宋体"/>
                <w:spacing w:val="1"/>
                <w:sz w:val="18"/>
                <w:szCs w:val="18"/>
              </w:rPr>
              <w:t>2,1</w:t>
            </w:r>
            <w:r>
              <w:rPr>
                <w:rFonts w:ascii="宋体" w:hAnsi="宋体" w:eastAsia="宋体" w:cs="宋体"/>
                <w:sz w:val="18"/>
                <w:szCs w:val="18"/>
              </w:rPr>
              <w:t>89,397.</w:t>
            </w:r>
          </w:p>
          <w:p>
            <w:pPr>
              <w:spacing w:before="56" w:line="182" w:lineRule="auto"/>
              <w:ind w:left="806"/>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0</w:t>
            </w:r>
          </w:p>
        </w:tc>
        <w:tc>
          <w:tcPr>
            <w:tcW w:w="1003" w:type="dxa"/>
            <w:vAlign w:val="top"/>
          </w:tcPr>
          <w:p>
            <w:pPr>
              <w:spacing w:before="58" w:line="182" w:lineRule="auto"/>
              <w:ind w:left="92"/>
              <w:rPr>
                <w:rFonts w:ascii="宋体" w:hAnsi="宋体" w:eastAsia="宋体" w:cs="宋体"/>
                <w:sz w:val="18"/>
                <w:szCs w:val="18"/>
              </w:rPr>
            </w:pPr>
            <w:r>
              <w:rPr>
                <w:rFonts w:ascii="宋体" w:hAnsi="宋体" w:eastAsia="宋体" w:cs="宋体"/>
                <w:spacing w:val="-1"/>
                <w:sz w:val="18"/>
                <w:szCs w:val="18"/>
              </w:rPr>
              <w:t>1,815,400</w:t>
            </w:r>
            <w:r>
              <w:rPr>
                <w:rFonts w:ascii="宋体" w:hAnsi="宋体" w:eastAsia="宋体" w:cs="宋体"/>
                <w:sz w:val="18"/>
                <w:szCs w:val="18"/>
              </w:rPr>
              <w:t>.</w:t>
            </w:r>
          </w:p>
          <w:p>
            <w:pPr>
              <w:spacing w:before="56" w:line="182" w:lineRule="auto"/>
              <w:ind w:left="800"/>
              <w:rPr>
                <w:rFonts w:ascii="宋体" w:hAnsi="宋体" w:eastAsia="宋体" w:cs="宋体"/>
                <w:sz w:val="18"/>
                <w:szCs w:val="18"/>
              </w:rPr>
            </w:pPr>
            <w:r>
              <w:rPr>
                <w:rFonts w:ascii="宋体" w:hAnsi="宋体" w:eastAsia="宋体" w:cs="宋体"/>
                <w:spacing w:val="-2"/>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283" w:type="dxa"/>
            <w:vAlign w:val="top"/>
          </w:tcPr>
          <w:p>
            <w:pPr>
              <w:spacing w:before="29" w:line="216" w:lineRule="auto"/>
              <w:ind w:left="33"/>
              <w:rPr>
                <w:rFonts w:ascii="宋体" w:hAnsi="宋体" w:eastAsia="宋体" w:cs="宋体"/>
                <w:sz w:val="18"/>
                <w:szCs w:val="18"/>
              </w:rPr>
            </w:pPr>
            <w:r>
              <w:rPr>
                <w:rFonts w:ascii="宋体" w:hAnsi="宋体" w:eastAsia="宋体" w:cs="宋体"/>
                <w:spacing w:val="-2"/>
                <w:sz w:val="18"/>
                <w:szCs w:val="18"/>
              </w:rPr>
              <w:t>应交</w:t>
            </w:r>
            <w:r>
              <w:rPr>
                <w:rFonts w:ascii="宋体" w:hAnsi="宋体" w:eastAsia="宋体" w:cs="宋体"/>
                <w:spacing w:val="-1"/>
                <w:sz w:val="18"/>
                <w:szCs w:val="18"/>
              </w:rPr>
              <w:t>税费</w:t>
            </w:r>
          </w:p>
        </w:tc>
        <w:tc>
          <w:tcPr>
            <w:tcW w:w="1017" w:type="dxa"/>
            <w:vAlign w:val="top"/>
          </w:tcPr>
          <w:p>
            <w:pPr>
              <w:spacing w:before="59" w:line="181" w:lineRule="auto"/>
              <w:ind w:left="180"/>
              <w:rPr>
                <w:rFonts w:ascii="宋体" w:hAnsi="宋体" w:eastAsia="宋体" w:cs="宋体"/>
                <w:sz w:val="18"/>
                <w:szCs w:val="18"/>
              </w:rPr>
            </w:pPr>
            <w:r>
              <w:rPr>
                <w:rFonts w:ascii="宋体" w:hAnsi="宋体" w:eastAsia="宋体" w:cs="宋体"/>
                <w:spacing w:val="-1"/>
                <w:sz w:val="18"/>
                <w:szCs w:val="18"/>
              </w:rPr>
              <w:t>23,689.9</w:t>
            </w:r>
            <w:r>
              <w:rPr>
                <w:rFonts w:ascii="宋体" w:hAnsi="宋体" w:eastAsia="宋体" w:cs="宋体"/>
                <w:sz w:val="18"/>
                <w:szCs w:val="18"/>
              </w:rPr>
              <w:t>9</w:t>
            </w:r>
          </w:p>
        </w:tc>
        <w:tc>
          <w:tcPr>
            <w:tcW w:w="1000" w:type="dxa"/>
            <w:vAlign w:val="top"/>
          </w:tcPr>
          <w:p>
            <w:pPr>
              <w:spacing w:before="59" w:line="181" w:lineRule="auto"/>
              <w:ind w:left="78"/>
              <w:rPr>
                <w:rFonts w:ascii="宋体" w:hAnsi="宋体" w:eastAsia="宋体" w:cs="宋体"/>
                <w:sz w:val="18"/>
                <w:szCs w:val="18"/>
              </w:rPr>
            </w:pPr>
            <w:r>
              <w:rPr>
                <w:rFonts w:ascii="宋体" w:hAnsi="宋体" w:eastAsia="宋体" w:cs="宋体"/>
                <w:spacing w:val="-1"/>
                <w:sz w:val="18"/>
                <w:szCs w:val="18"/>
              </w:rPr>
              <w:t>209,363.</w:t>
            </w:r>
            <w:r>
              <w:rPr>
                <w:rFonts w:ascii="宋体" w:hAnsi="宋体" w:eastAsia="宋体" w:cs="宋体"/>
                <w:sz w:val="18"/>
                <w:szCs w:val="18"/>
              </w:rPr>
              <w:t>96</w:t>
            </w:r>
          </w:p>
        </w:tc>
        <w:tc>
          <w:tcPr>
            <w:tcW w:w="1017" w:type="dxa"/>
            <w:vAlign w:val="top"/>
          </w:tcPr>
          <w:p>
            <w:pPr>
              <w:spacing w:before="58" w:line="182" w:lineRule="auto"/>
              <w:ind w:left="107"/>
              <w:rPr>
                <w:rFonts w:ascii="宋体" w:hAnsi="宋体" w:eastAsia="宋体" w:cs="宋体"/>
                <w:sz w:val="18"/>
                <w:szCs w:val="18"/>
              </w:rPr>
            </w:pPr>
            <w:r>
              <w:rPr>
                <w:rFonts w:ascii="宋体" w:hAnsi="宋体" w:eastAsia="宋体" w:cs="宋体"/>
                <w:spacing w:val="-2"/>
                <w:sz w:val="18"/>
                <w:szCs w:val="18"/>
              </w:rPr>
              <w:t>122,953.8</w:t>
            </w:r>
            <w:r>
              <w:rPr>
                <w:rFonts w:ascii="宋体" w:hAnsi="宋体" w:eastAsia="宋体" w:cs="宋体"/>
                <w:spacing w:val="-1"/>
                <w:sz w:val="18"/>
                <w:szCs w:val="18"/>
              </w:rPr>
              <w:t>4</w:t>
            </w:r>
          </w:p>
        </w:tc>
        <w:tc>
          <w:tcPr>
            <w:tcW w:w="1001" w:type="dxa"/>
            <w:vAlign w:val="top"/>
          </w:tcPr>
          <w:p>
            <w:pPr>
              <w:spacing w:before="58" w:line="182" w:lineRule="auto"/>
              <w:ind w:left="77"/>
              <w:rPr>
                <w:rFonts w:ascii="宋体" w:hAnsi="宋体" w:eastAsia="宋体" w:cs="宋体"/>
                <w:sz w:val="18"/>
                <w:szCs w:val="18"/>
              </w:rPr>
            </w:pPr>
            <w:r>
              <w:rPr>
                <w:rFonts w:ascii="宋体" w:hAnsi="宋体" w:eastAsia="宋体" w:cs="宋体"/>
                <w:spacing w:val="-1"/>
                <w:sz w:val="18"/>
                <w:szCs w:val="18"/>
              </w:rPr>
              <w:t>268,018.</w:t>
            </w:r>
            <w:r>
              <w:rPr>
                <w:rFonts w:ascii="宋体" w:hAnsi="宋体" w:eastAsia="宋体" w:cs="宋体"/>
                <w:sz w:val="18"/>
                <w:szCs w:val="18"/>
              </w:rPr>
              <w:t>05</w:t>
            </w:r>
          </w:p>
        </w:tc>
        <w:tc>
          <w:tcPr>
            <w:tcW w:w="1010" w:type="dxa"/>
            <w:vAlign w:val="top"/>
          </w:tcPr>
          <w:p>
            <w:pPr>
              <w:spacing w:before="59" w:line="181" w:lineRule="auto"/>
              <w:ind w:left="91"/>
              <w:rPr>
                <w:rFonts w:ascii="宋体" w:hAnsi="宋体" w:eastAsia="宋体" w:cs="宋体"/>
                <w:sz w:val="18"/>
                <w:szCs w:val="18"/>
              </w:rPr>
            </w:pPr>
            <w:r>
              <w:rPr>
                <w:rFonts w:ascii="宋体" w:hAnsi="宋体" w:eastAsia="宋体" w:cs="宋体"/>
                <w:spacing w:val="-1"/>
                <w:sz w:val="18"/>
                <w:szCs w:val="18"/>
              </w:rPr>
              <w:t>703,744.87</w:t>
            </w:r>
          </w:p>
        </w:tc>
        <w:tc>
          <w:tcPr>
            <w:tcW w:w="1001" w:type="dxa"/>
            <w:vAlign w:val="top"/>
          </w:tcPr>
          <w:p>
            <w:pPr>
              <w:spacing w:before="58" w:line="182" w:lineRule="auto"/>
              <w:ind w:left="91"/>
              <w:rPr>
                <w:rFonts w:ascii="宋体" w:hAnsi="宋体" w:eastAsia="宋体" w:cs="宋体"/>
                <w:sz w:val="18"/>
                <w:szCs w:val="18"/>
              </w:rPr>
            </w:pPr>
            <w:r>
              <w:rPr>
                <w:rFonts w:ascii="宋体" w:hAnsi="宋体" w:eastAsia="宋体" w:cs="宋体"/>
                <w:spacing w:val="-2"/>
                <w:sz w:val="18"/>
                <w:szCs w:val="18"/>
              </w:rPr>
              <w:t>120,719.9</w:t>
            </w:r>
            <w:r>
              <w:rPr>
                <w:rFonts w:ascii="宋体" w:hAnsi="宋体" w:eastAsia="宋体" w:cs="宋体"/>
                <w:spacing w:val="-1"/>
                <w:sz w:val="18"/>
                <w:szCs w:val="18"/>
              </w:rPr>
              <w:t>4</w:t>
            </w:r>
          </w:p>
        </w:tc>
        <w:tc>
          <w:tcPr>
            <w:tcW w:w="1005" w:type="dxa"/>
            <w:vAlign w:val="top"/>
          </w:tcPr>
          <w:p>
            <w:pPr>
              <w:spacing w:before="59" w:line="181" w:lineRule="auto"/>
              <w:ind w:left="264"/>
              <w:rPr>
                <w:rFonts w:ascii="宋体" w:hAnsi="宋体" w:eastAsia="宋体" w:cs="宋体"/>
                <w:sz w:val="18"/>
                <w:szCs w:val="18"/>
              </w:rPr>
            </w:pPr>
            <w:r>
              <w:rPr>
                <w:rFonts w:ascii="宋体" w:hAnsi="宋体" w:eastAsia="宋体" w:cs="宋体"/>
                <w:spacing w:val="-1"/>
                <w:sz w:val="18"/>
                <w:szCs w:val="18"/>
              </w:rPr>
              <w:t>6,850.0</w:t>
            </w:r>
            <w:r>
              <w:rPr>
                <w:rFonts w:ascii="宋体" w:hAnsi="宋体" w:eastAsia="宋体" w:cs="宋体"/>
                <w:sz w:val="18"/>
                <w:szCs w:val="18"/>
              </w:rPr>
              <w:t>8</w:t>
            </w:r>
          </w:p>
        </w:tc>
        <w:tc>
          <w:tcPr>
            <w:tcW w:w="1003" w:type="dxa"/>
            <w:vAlign w:val="top"/>
          </w:tcPr>
          <w:p>
            <w:pPr>
              <w:spacing w:before="59" w:line="181" w:lineRule="auto"/>
              <w:ind w:left="261"/>
              <w:rPr>
                <w:rFonts w:ascii="宋体" w:hAnsi="宋体" w:eastAsia="宋体" w:cs="宋体"/>
                <w:sz w:val="18"/>
                <w:szCs w:val="18"/>
              </w:rPr>
            </w:pPr>
            <w:r>
              <w:rPr>
                <w:rFonts w:ascii="宋体" w:hAnsi="宋体" w:eastAsia="宋体" w:cs="宋体"/>
                <w:spacing w:val="-1"/>
                <w:sz w:val="18"/>
                <w:szCs w:val="18"/>
              </w:rPr>
              <w:t>2,823.84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83" w:type="dxa"/>
            <w:vAlign w:val="top"/>
          </w:tcPr>
          <w:p>
            <w:pPr>
              <w:spacing w:before="143" w:line="220" w:lineRule="auto"/>
              <w:ind w:left="33"/>
              <w:rPr>
                <w:rFonts w:ascii="宋体" w:hAnsi="宋体" w:eastAsia="宋体" w:cs="宋体"/>
                <w:sz w:val="18"/>
                <w:szCs w:val="18"/>
              </w:rPr>
            </w:pPr>
            <w:r>
              <w:rPr>
                <w:rFonts w:ascii="宋体" w:hAnsi="宋体" w:eastAsia="宋体" w:cs="宋体"/>
                <w:spacing w:val="-2"/>
                <w:sz w:val="18"/>
                <w:szCs w:val="18"/>
              </w:rPr>
              <w:t>其他</w:t>
            </w:r>
            <w:r>
              <w:rPr>
                <w:rFonts w:ascii="宋体" w:hAnsi="宋体" w:eastAsia="宋体" w:cs="宋体"/>
                <w:spacing w:val="-1"/>
                <w:sz w:val="18"/>
                <w:szCs w:val="18"/>
              </w:rPr>
              <w:t>应付款</w:t>
            </w:r>
          </w:p>
        </w:tc>
        <w:tc>
          <w:tcPr>
            <w:tcW w:w="1017" w:type="dxa"/>
            <w:vAlign w:val="top"/>
          </w:tcPr>
          <w:p>
            <w:pPr>
              <w:spacing w:before="59" w:line="181" w:lineRule="auto"/>
              <w:ind w:left="92"/>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,099,952.</w:t>
            </w:r>
          </w:p>
          <w:p>
            <w:pPr>
              <w:spacing w:before="56" w:line="182" w:lineRule="auto"/>
              <w:ind w:left="810"/>
              <w:rPr>
                <w:rFonts w:ascii="宋体" w:hAnsi="宋体" w:eastAsia="宋体" w:cs="宋体"/>
                <w:sz w:val="18"/>
                <w:szCs w:val="18"/>
              </w:rPr>
            </w:pPr>
            <w:r>
              <w:rPr>
                <w:rFonts w:ascii="宋体" w:hAnsi="宋体" w:eastAsia="宋体" w:cs="宋体"/>
                <w:spacing w:val="-2"/>
                <w:sz w:val="18"/>
                <w:szCs w:val="18"/>
              </w:rPr>
              <w:t>90</w:t>
            </w:r>
          </w:p>
        </w:tc>
        <w:tc>
          <w:tcPr>
            <w:tcW w:w="1000" w:type="dxa"/>
            <w:vAlign w:val="top"/>
          </w:tcPr>
          <w:p>
            <w:pPr>
              <w:spacing w:before="59" w:line="181" w:lineRule="auto"/>
              <w:ind w:left="79"/>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,253,478.</w:t>
            </w:r>
          </w:p>
          <w:p>
            <w:pPr>
              <w:spacing w:before="56" w:line="182" w:lineRule="auto"/>
              <w:ind w:left="800"/>
              <w:rPr>
                <w:rFonts w:ascii="宋体" w:hAnsi="宋体" w:eastAsia="宋体" w:cs="宋体"/>
                <w:sz w:val="18"/>
                <w:szCs w:val="18"/>
              </w:rPr>
            </w:pPr>
            <w:r>
              <w:rPr>
                <w:rFonts w:ascii="宋体" w:hAnsi="宋体" w:eastAsia="宋体" w:cs="宋体"/>
                <w:spacing w:val="-4"/>
                <w:sz w:val="18"/>
                <w:szCs w:val="18"/>
              </w:rPr>
              <w:t>7</w:t>
            </w:r>
            <w:r>
              <w:rPr>
                <w:rFonts w:ascii="宋体" w:hAnsi="宋体" w:eastAsia="宋体" w:cs="宋体"/>
                <w:spacing w:val="-2"/>
                <w:sz w:val="18"/>
                <w:szCs w:val="18"/>
              </w:rPr>
              <w:t>9</w:t>
            </w:r>
          </w:p>
        </w:tc>
        <w:tc>
          <w:tcPr>
            <w:tcW w:w="1017" w:type="dxa"/>
            <w:vAlign w:val="top"/>
          </w:tcPr>
          <w:p>
            <w:pPr>
              <w:spacing w:before="174" w:line="181" w:lineRule="auto"/>
              <w:ind w:left="183"/>
              <w:rPr>
                <w:rFonts w:ascii="宋体" w:hAnsi="宋体" w:eastAsia="宋体" w:cs="宋体"/>
                <w:sz w:val="18"/>
                <w:szCs w:val="18"/>
              </w:rPr>
            </w:pPr>
            <w:r>
              <w:rPr>
                <w:rFonts w:ascii="宋体" w:hAnsi="宋体" w:eastAsia="宋体" w:cs="宋体"/>
                <w:spacing w:val="-1"/>
                <w:sz w:val="18"/>
                <w:szCs w:val="18"/>
              </w:rPr>
              <w:t>96,365.</w:t>
            </w:r>
            <w:r>
              <w:rPr>
                <w:rFonts w:ascii="宋体" w:hAnsi="宋体" w:eastAsia="宋体" w:cs="宋体"/>
                <w:sz w:val="18"/>
                <w:szCs w:val="18"/>
              </w:rPr>
              <w:t>45</w:t>
            </w:r>
          </w:p>
        </w:tc>
        <w:tc>
          <w:tcPr>
            <w:tcW w:w="1001" w:type="dxa"/>
            <w:vAlign w:val="top"/>
          </w:tcPr>
          <w:p>
            <w:pPr>
              <w:spacing w:before="173" w:line="182" w:lineRule="auto"/>
              <w:ind w:left="88"/>
              <w:rPr>
                <w:rFonts w:ascii="宋体" w:hAnsi="宋体" w:eastAsia="宋体" w:cs="宋体"/>
                <w:sz w:val="18"/>
                <w:szCs w:val="18"/>
              </w:rPr>
            </w:pPr>
            <w:r>
              <w:rPr>
                <w:rFonts w:ascii="宋体" w:hAnsi="宋体" w:eastAsia="宋体" w:cs="宋体"/>
                <w:spacing w:val="-2"/>
                <w:sz w:val="18"/>
                <w:szCs w:val="18"/>
              </w:rPr>
              <w:t>104,831.4</w:t>
            </w:r>
            <w:r>
              <w:rPr>
                <w:rFonts w:ascii="宋体" w:hAnsi="宋体" w:eastAsia="宋体" w:cs="宋体"/>
                <w:spacing w:val="-1"/>
                <w:sz w:val="18"/>
                <w:szCs w:val="18"/>
              </w:rPr>
              <w:t>5</w:t>
            </w:r>
          </w:p>
        </w:tc>
        <w:tc>
          <w:tcPr>
            <w:tcW w:w="1010" w:type="dxa"/>
            <w:vAlign w:val="top"/>
          </w:tcPr>
          <w:p>
            <w:pPr>
              <w:spacing w:before="58" w:line="182" w:lineRule="auto"/>
              <w:ind w:left="100"/>
              <w:rPr>
                <w:rFonts w:ascii="宋体" w:hAnsi="宋体" w:eastAsia="宋体" w:cs="宋体"/>
                <w:sz w:val="18"/>
                <w:szCs w:val="18"/>
              </w:rPr>
            </w:pPr>
            <w:r>
              <w:rPr>
                <w:rFonts w:ascii="宋体" w:hAnsi="宋体" w:eastAsia="宋体" w:cs="宋体"/>
                <w:spacing w:val="-2"/>
                <w:sz w:val="18"/>
                <w:szCs w:val="18"/>
              </w:rPr>
              <w:t>14,673,37</w:t>
            </w:r>
            <w:r>
              <w:rPr>
                <w:rFonts w:ascii="宋体" w:hAnsi="宋体" w:eastAsia="宋体" w:cs="宋体"/>
                <w:spacing w:val="-1"/>
                <w:sz w:val="18"/>
                <w:szCs w:val="18"/>
              </w:rPr>
              <w:t>8</w:t>
            </w:r>
          </w:p>
          <w:p>
            <w:pPr>
              <w:spacing w:before="56" w:line="182" w:lineRule="auto"/>
              <w:ind w:left="72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68</w:t>
            </w:r>
          </w:p>
        </w:tc>
        <w:tc>
          <w:tcPr>
            <w:tcW w:w="1001" w:type="dxa"/>
            <w:vAlign w:val="top"/>
          </w:tcPr>
          <w:p>
            <w:pPr>
              <w:spacing w:before="58" w:line="182" w:lineRule="auto"/>
              <w:ind w:left="91"/>
              <w:rPr>
                <w:rFonts w:ascii="宋体" w:hAnsi="宋体" w:eastAsia="宋体" w:cs="宋体"/>
                <w:sz w:val="18"/>
                <w:szCs w:val="18"/>
              </w:rPr>
            </w:pPr>
            <w:r>
              <w:rPr>
                <w:rFonts w:ascii="宋体" w:hAnsi="宋体" w:eastAsia="宋体" w:cs="宋体"/>
                <w:spacing w:val="-2"/>
                <w:sz w:val="18"/>
                <w:szCs w:val="18"/>
              </w:rPr>
              <w:t>10,354,69</w:t>
            </w:r>
            <w:r>
              <w:rPr>
                <w:rFonts w:ascii="宋体" w:hAnsi="宋体" w:eastAsia="宋体" w:cs="宋体"/>
                <w:spacing w:val="-1"/>
                <w:sz w:val="18"/>
                <w:szCs w:val="18"/>
              </w:rPr>
              <w:t>5</w:t>
            </w:r>
          </w:p>
          <w:p>
            <w:pPr>
              <w:spacing w:before="56" w:line="182"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67</w:t>
            </w:r>
          </w:p>
        </w:tc>
        <w:tc>
          <w:tcPr>
            <w:tcW w:w="1005" w:type="dxa"/>
            <w:vAlign w:val="top"/>
          </w:tcPr>
          <w:p>
            <w:pPr>
              <w:spacing w:before="58" w:line="182" w:lineRule="auto"/>
              <w:ind w:left="86"/>
              <w:rPr>
                <w:rFonts w:ascii="宋体" w:hAnsi="宋体" w:eastAsia="宋体" w:cs="宋体"/>
                <w:sz w:val="18"/>
                <w:szCs w:val="18"/>
              </w:rPr>
            </w:pPr>
            <w:r>
              <w:rPr>
                <w:rFonts w:ascii="宋体" w:hAnsi="宋体" w:eastAsia="宋体" w:cs="宋体"/>
                <w:spacing w:val="1"/>
                <w:sz w:val="18"/>
                <w:szCs w:val="18"/>
              </w:rPr>
              <w:t>3</w:t>
            </w:r>
            <w:r>
              <w:rPr>
                <w:rFonts w:ascii="宋体" w:hAnsi="宋体" w:eastAsia="宋体" w:cs="宋体"/>
                <w:sz w:val="18"/>
                <w:szCs w:val="18"/>
              </w:rPr>
              <w:t>,933,410.</w:t>
            </w:r>
          </w:p>
          <w:p>
            <w:pPr>
              <w:spacing w:before="56" w:line="182" w:lineRule="auto"/>
              <w:ind w:left="804"/>
              <w:rPr>
                <w:rFonts w:ascii="宋体" w:hAnsi="宋体" w:eastAsia="宋体" w:cs="宋体"/>
                <w:sz w:val="18"/>
                <w:szCs w:val="18"/>
              </w:rPr>
            </w:pPr>
            <w:r>
              <w:rPr>
                <w:rFonts w:ascii="宋体" w:hAnsi="宋体" w:eastAsia="宋体" w:cs="宋体"/>
                <w:spacing w:val="-2"/>
                <w:sz w:val="18"/>
                <w:szCs w:val="18"/>
              </w:rPr>
              <w:t>84</w:t>
            </w:r>
          </w:p>
        </w:tc>
        <w:tc>
          <w:tcPr>
            <w:tcW w:w="1003" w:type="dxa"/>
            <w:vAlign w:val="top"/>
          </w:tcPr>
          <w:p>
            <w:pPr>
              <w:spacing w:before="59" w:line="181" w:lineRule="auto"/>
              <w:ind w:left="80"/>
              <w:rPr>
                <w:rFonts w:ascii="宋体" w:hAnsi="宋体" w:eastAsia="宋体" w:cs="宋体"/>
                <w:sz w:val="18"/>
                <w:szCs w:val="18"/>
              </w:rPr>
            </w:pPr>
            <w:r>
              <w:rPr>
                <w:rFonts w:ascii="宋体" w:hAnsi="宋体" w:eastAsia="宋体" w:cs="宋体"/>
                <w:spacing w:val="1"/>
                <w:sz w:val="18"/>
                <w:szCs w:val="18"/>
              </w:rPr>
              <w:t>6,6</w:t>
            </w:r>
            <w:r>
              <w:rPr>
                <w:rFonts w:ascii="宋体" w:hAnsi="宋体" w:eastAsia="宋体" w:cs="宋体"/>
                <w:sz w:val="18"/>
                <w:szCs w:val="18"/>
              </w:rPr>
              <w:t>34,440.</w:t>
            </w:r>
          </w:p>
          <w:p>
            <w:pPr>
              <w:spacing w:before="56" w:line="182" w:lineRule="auto"/>
              <w:ind w:left="801"/>
              <w:rPr>
                <w:rFonts w:ascii="宋体" w:hAnsi="宋体" w:eastAsia="宋体" w:cs="宋体"/>
                <w:sz w:val="18"/>
                <w:szCs w:val="18"/>
              </w:rPr>
            </w:pPr>
            <w:r>
              <w:rPr>
                <w:rFonts w:ascii="宋体" w:hAnsi="宋体" w:eastAsia="宋体" w:cs="宋体"/>
                <w:spacing w:val="-2"/>
                <w:sz w:val="18"/>
                <w:szCs w:val="18"/>
              </w:rPr>
              <w:t>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283" w:type="dxa"/>
            <w:vAlign w:val="top"/>
          </w:tcPr>
          <w:p>
            <w:pPr>
              <w:spacing w:before="31" w:line="214" w:lineRule="auto"/>
              <w:ind w:left="33"/>
              <w:rPr>
                <w:rFonts w:ascii="宋体" w:hAnsi="宋体" w:eastAsia="宋体" w:cs="宋体"/>
                <w:sz w:val="18"/>
                <w:szCs w:val="18"/>
              </w:rPr>
            </w:pPr>
            <w:r>
              <w:rPr>
                <w:rFonts w:ascii="宋体" w:hAnsi="宋体" w:eastAsia="宋体" w:cs="宋体"/>
                <w:spacing w:val="-2"/>
                <w:sz w:val="18"/>
                <w:szCs w:val="18"/>
              </w:rPr>
              <w:t>其</w:t>
            </w:r>
            <w:r>
              <w:rPr>
                <w:rFonts w:ascii="宋体" w:hAnsi="宋体" w:eastAsia="宋体" w:cs="宋体"/>
                <w:spacing w:val="-1"/>
                <w:sz w:val="18"/>
                <w:szCs w:val="18"/>
              </w:rPr>
              <w:t>他流动负债</w:t>
            </w:r>
          </w:p>
        </w:tc>
        <w:tc>
          <w:tcPr>
            <w:tcW w:w="1017" w:type="dxa"/>
            <w:vAlign w:val="top"/>
          </w:tcPr>
          <w:p>
            <w:pPr>
              <w:spacing w:line="240" w:lineRule="exact"/>
              <w:rPr>
                <w:rFonts w:ascii="Arial"/>
                <w:sz w:val="20"/>
              </w:rPr>
            </w:pPr>
          </w:p>
        </w:tc>
        <w:tc>
          <w:tcPr>
            <w:tcW w:w="1000" w:type="dxa"/>
            <w:vAlign w:val="top"/>
          </w:tcPr>
          <w:p>
            <w:pPr>
              <w:spacing w:line="240" w:lineRule="exact"/>
              <w:rPr>
                <w:rFonts w:ascii="Arial"/>
                <w:sz w:val="20"/>
              </w:rPr>
            </w:pPr>
          </w:p>
        </w:tc>
        <w:tc>
          <w:tcPr>
            <w:tcW w:w="1017" w:type="dxa"/>
            <w:vAlign w:val="top"/>
          </w:tcPr>
          <w:p>
            <w:pPr>
              <w:spacing w:line="240" w:lineRule="exact"/>
              <w:rPr>
                <w:rFonts w:ascii="Arial"/>
                <w:sz w:val="20"/>
              </w:rPr>
            </w:pPr>
          </w:p>
        </w:tc>
        <w:tc>
          <w:tcPr>
            <w:tcW w:w="1001" w:type="dxa"/>
            <w:vAlign w:val="top"/>
          </w:tcPr>
          <w:p>
            <w:pPr>
              <w:spacing w:line="240" w:lineRule="exact"/>
              <w:rPr>
                <w:rFonts w:ascii="Arial"/>
                <w:sz w:val="20"/>
              </w:rPr>
            </w:pPr>
          </w:p>
        </w:tc>
        <w:tc>
          <w:tcPr>
            <w:tcW w:w="1010" w:type="dxa"/>
            <w:vAlign w:val="top"/>
          </w:tcPr>
          <w:p>
            <w:pPr>
              <w:spacing w:before="62" w:line="181" w:lineRule="auto"/>
              <w:ind w:left="86"/>
              <w:rPr>
                <w:rFonts w:ascii="宋体" w:hAnsi="宋体" w:eastAsia="宋体" w:cs="宋体"/>
                <w:sz w:val="18"/>
                <w:szCs w:val="18"/>
              </w:rPr>
            </w:pPr>
            <w:r>
              <w:rPr>
                <w:rFonts w:ascii="宋体" w:hAnsi="宋体" w:eastAsia="宋体" w:cs="宋体"/>
                <w:spacing w:val="-1"/>
                <w:sz w:val="18"/>
                <w:szCs w:val="18"/>
              </w:rPr>
              <w:t>432,9</w:t>
            </w:r>
            <w:r>
              <w:rPr>
                <w:rFonts w:ascii="宋体" w:hAnsi="宋体" w:eastAsia="宋体" w:cs="宋体"/>
                <w:sz w:val="18"/>
                <w:szCs w:val="18"/>
              </w:rPr>
              <w:t>75.34</w:t>
            </w:r>
          </w:p>
        </w:tc>
        <w:tc>
          <w:tcPr>
            <w:tcW w:w="1001" w:type="dxa"/>
            <w:vAlign w:val="top"/>
          </w:tcPr>
          <w:p>
            <w:pPr>
              <w:spacing w:before="61" w:line="182" w:lineRule="auto"/>
              <w:ind w:left="180"/>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3,912.03</w:t>
            </w:r>
          </w:p>
        </w:tc>
        <w:tc>
          <w:tcPr>
            <w:tcW w:w="1005" w:type="dxa"/>
            <w:vAlign w:val="top"/>
          </w:tcPr>
          <w:p>
            <w:pPr>
              <w:spacing w:line="240" w:lineRule="exact"/>
              <w:rPr>
                <w:rFonts w:ascii="Arial"/>
                <w:sz w:val="20"/>
              </w:rPr>
            </w:pPr>
          </w:p>
        </w:tc>
        <w:tc>
          <w:tcPr>
            <w:tcW w:w="1003"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283" w:type="dxa"/>
            <w:vAlign w:val="top"/>
          </w:tcPr>
          <w:p>
            <w:pPr>
              <w:spacing w:before="29" w:line="213" w:lineRule="auto"/>
              <w:ind w:left="34"/>
              <w:rPr>
                <w:rFonts w:ascii="宋体" w:hAnsi="宋体" w:eastAsia="宋体" w:cs="宋体"/>
                <w:sz w:val="18"/>
                <w:szCs w:val="18"/>
              </w:rPr>
            </w:pPr>
            <w:r>
              <w:rPr>
                <w:rFonts w:ascii="宋体" w:hAnsi="宋体" w:eastAsia="宋体" w:cs="宋体"/>
                <w:spacing w:val="-2"/>
                <w:sz w:val="18"/>
                <w:szCs w:val="18"/>
              </w:rPr>
              <w:t>预计负</w:t>
            </w:r>
            <w:r>
              <w:rPr>
                <w:rFonts w:ascii="宋体" w:hAnsi="宋体" w:eastAsia="宋体" w:cs="宋体"/>
                <w:spacing w:val="-1"/>
                <w:sz w:val="18"/>
                <w:szCs w:val="18"/>
              </w:rPr>
              <w:t>债</w:t>
            </w:r>
          </w:p>
        </w:tc>
        <w:tc>
          <w:tcPr>
            <w:tcW w:w="1017" w:type="dxa"/>
            <w:vAlign w:val="top"/>
          </w:tcPr>
          <w:p>
            <w:pPr>
              <w:spacing w:before="59" w:line="181" w:lineRule="auto"/>
              <w:ind w:left="92"/>
              <w:rPr>
                <w:rFonts w:ascii="宋体" w:hAnsi="宋体" w:eastAsia="宋体" w:cs="宋体"/>
                <w:sz w:val="18"/>
                <w:szCs w:val="18"/>
              </w:rPr>
            </w:pPr>
            <w:r>
              <w:rPr>
                <w:rFonts w:ascii="宋体" w:hAnsi="宋体" w:eastAsia="宋体" w:cs="宋体"/>
                <w:spacing w:val="-1"/>
                <w:sz w:val="18"/>
                <w:szCs w:val="18"/>
              </w:rPr>
              <w:t>500,000.00</w:t>
            </w:r>
          </w:p>
        </w:tc>
        <w:tc>
          <w:tcPr>
            <w:tcW w:w="1000" w:type="dxa"/>
            <w:vAlign w:val="top"/>
          </w:tcPr>
          <w:p>
            <w:pPr>
              <w:spacing w:before="59" w:line="181" w:lineRule="auto"/>
              <w:ind w:left="79"/>
              <w:rPr>
                <w:rFonts w:ascii="宋体" w:hAnsi="宋体" w:eastAsia="宋体" w:cs="宋体"/>
                <w:sz w:val="18"/>
                <w:szCs w:val="18"/>
              </w:rPr>
            </w:pPr>
            <w:r>
              <w:rPr>
                <w:rFonts w:ascii="宋体" w:hAnsi="宋体" w:eastAsia="宋体" w:cs="宋体"/>
                <w:spacing w:val="-1"/>
                <w:sz w:val="18"/>
                <w:szCs w:val="18"/>
              </w:rPr>
              <w:t>500,000.00</w:t>
            </w:r>
          </w:p>
        </w:tc>
        <w:tc>
          <w:tcPr>
            <w:tcW w:w="1017" w:type="dxa"/>
            <w:vAlign w:val="top"/>
          </w:tcPr>
          <w:p>
            <w:pPr>
              <w:spacing w:line="237" w:lineRule="exact"/>
              <w:rPr>
                <w:rFonts w:ascii="Arial"/>
                <w:sz w:val="20"/>
              </w:rPr>
            </w:pPr>
          </w:p>
        </w:tc>
        <w:tc>
          <w:tcPr>
            <w:tcW w:w="1001" w:type="dxa"/>
            <w:vAlign w:val="top"/>
          </w:tcPr>
          <w:p>
            <w:pPr>
              <w:spacing w:line="237" w:lineRule="exact"/>
              <w:rPr>
                <w:rFonts w:ascii="Arial"/>
                <w:sz w:val="20"/>
              </w:rPr>
            </w:pPr>
          </w:p>
        </w:tc>
        <w:tc>
          <w:tcPr>
            <w:tcW w:w="1010" w:type="dxa"/>
            <w:vAlign w:val="top"/>
          </w:tcPr>
          <w:p>
            <w:pPr>
              <w:spacing w:line="237" w:lineRule="exact"/>
              <w:rPr>
                <w:rFonts w:ascii="Arial"/>
                <w:sz w:val="20"/>
              </w:rPr>
            </w:pPr>
          </w:p>
        </w:tc>
        <w:tc>
          <w:tcPr>
            <w:tcW w:w="1001" w:type="dxa"/>
            <w:vAlign w:val="top"/>
          </w:tcPr>
          <w:p>
            <w:pPr>
              <w:spacing w:line="237" w:lineRule="exact"/>
              <w:rPr>
                <w:rFonts w:ascii="Arial"/>
                <w:sz w:val="20"/>
              </w:rPr>
            </w:pPr>
          </w:p>
        </w:tc>
        <w:tc>
          <w:tcPr>
            <w:tcW w:w="1005" w:type="dxa"/>
            <w:vAlign w:val="top"/>
          </w:tcPr>
          <w:p>
            <w:pPr>
              <w:spacing w:line="237" w:lineRule="exact"/>
              <w:rPr>
                <w:rFonts w:ascii="Arial"/>
                <w:sz w:val="20"/>
              </w:rPr>
            </w:pPr>
          </w:p>
        </w:tc>
        <w:tc>
          <w:tcPr>
            <w:tcW w:w="100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283" w:type="dxa"/>
            <w:vAlign w:val="top"/>
          </w:tcPr>
          <w:p>
            <w:pPr>
              <w:spacing w:before="29" w:line="216" w:lineRule="auto"/>
              <w:ind w:left="33"/>
              <w:rPr>
                <w:rFonts w:ascii="宋体" w:hAnsi="宋体" w:eastAsia="宋体" w:cs="宋体"/>
                <w:sz w:val="18"/>
                <w:szCs w:val="18"/>
              </w:rPr>
            </w:pPr>
            <w:r>
              <w:rPr>
                <w:rFonts w:ascii="宋体" w:hAnsi="宋体" w:eastAsia="宋体" w:cs="宋体"/>
                <w:spacing w:val="-2"/>
                <w:sz w:val="18"/>
                <w:szCs w:val="18"/>
              </w:rPr>
              <w:t>递延</w:t>
            </w:r>
            <w:r>
              <w:rPr>
                <w:rFonts w:ascii="宋体" w:hAnsi="宋体" w:eastAsia="宋体" w:cs="宋体"/>
                <w:spacing w:val="-1"/>
                <w:sz w:val="18"/>
                <w:szCs w:val="18"/>
              </w:rPr>
              <w:t>收益</w:t>
            </w:r>
          </w:p>
        </w:tc>
        <w:tc>
          <w:tcPr>
            <w:tcW w:w="1017" w:type="dxa"/>
            <w:vAlign w:val="top"/>
          </w:tcPr>
          <w:p>
            <w:pPr>
              <w:spacing w:before="59" w:line="181" w:lineRule="auto"/>
              <w:ind w:left="88"/>
              <w:rPr>
                <w:rFonts w:ascii="宋体" w:hAnsi="宋体" w:eastAsia="宋体" w:cs="宋体"/>
                <w:sz w:val="18"/>
                <w:szCs w:val="18"/>
              </w:rPr>
            </w:pPr>
            <w:r>
              <w:rPr>
                <w:rFonts w:ascii="宋体" w:hAnsi="宋体" w:eastAsia="宋体" w:cs="宋体"/>
                <w:spacing w:val="-1"/>
                <w:sz w:val="18"/>
                <w:szCs w:val="18"/>
              </w:rPr>
              <w:t>400,0</w:t>
            </w:r>
            <w:r>
              <w:rPr>
                <w:rFonts w:ascii="宋体" w:hAnsi="宋体" w:eastAsia="宋体" w:cs="宋体"/>
                <w:sz w:val="18"/>
                <w:szCs w:val="18"/>
              </w:rPr>
              <w:t>00.00</w:t>
            </w:r>
          </w:p>
        </w:tc>
        <w:tc>
          <w:tcPr>
            <w:tcW w:w="1000" w:type="dxa"/>
            <w:vAlign w:val="top"/>
          </w:tcPr>
          <w:p>
            <w:pPr>
              <w:spacing w:before="59" w:line="181" w:lineRule="auto"/>
              <w:ind w:left="75"/>
              <w:rPr>
                <w:rFonts w:ascii="宋体" w:hAnsi="宋体" w:eastAsia="宋体" w:cs="宋体"/>
                <w:sz w:val="18"/>
                <w:szCs w:val="18"/>
              </w:rPr>
            </w:pPr>
            <w:r>
              <w:rPr>
                <w:rFonts w:ascii="宋体" w:hAnsi="宋体" w:eastAsia="宋体" w:cs="宋体"/>
                <w:spacing w:val="-1"/>
                <w:sz w:val="18"/>
                <w:szCs w:val="18"/>
              </w:rPr>
              <w:t>400,0</w:t>
            </w:r>
            <w:r>
              <w:rPr>
                <w:rFonts w:ascii="宋体" w:hAnsi="宋体" w:eastAsia="宋体" w:cs="宋体"/>
                <w:sz w:val="18"/>
                <w:szCs w:val="18"/>
              </w:rPr>
              <w:t>00.00</w:t>
            </w:r>
          </w:p>
        </w:tc>
        <w:tc>
          <w:tcPr>
            <w:tcW w:w="1017" w:type="dxa"/>
            <w:vAlign w:val="top"/>
          </w:tcPr>
          <w:p>
            <w:pPr>
              <w:spacing w:line="240" w:lineRule="exact"/>
              <w:rPr>
                <w:rFonts w:ascii="Arial"/>
                <w:sz w:val="20"/>
              </w:rPr>
            </w:pPr>
          </w:p>
        </w:tc>
        <w:tc>
          <w:tcPr>
            <w:tcW w:w="1001" w:type="dxa"/>
            <w:vAlign w:val="top"/>
          </w:tcPr>
          <w:p>
            <w:pPr>
              <w:spacing w:line="240" w:lineRule="exact"/>
              <w:rPr>
                <w:rFonts w:ascii="Arial"/>
                <w:sz w:val="20"/>
              </w:rPr>
            </w:pPr>
          </w:p>
        </w:tc>
        <w:tc>
          <w:tcPr>
            <w:tcW w:w="1010" w:type="dxa"/>
            <w:vAlign w:val="top"/>
          </w:tcPr>
          <w:p>
            <w:pPr>
              <w:spacing w:line="240" w:lineRule="exact"/>
              <w:rPr>
                <w:rFonts w:ascii="Arial"/>
                <w:sz w:val="20"/>
              </w:rPr>
            </w:pPr>
          </w:p>
        </w:tc>
        <w:tc>
          <w:tcPr>
            <w:tcW w:w="1001" w:type="dxa"/>
            <w:vAlign w:val="top"/>
          </w:tcPr>
          <w:p>
            <w:pPr>
              <w:spacing w:line="240" w:lineRule="exact"/>
              <w:rPr>
                <w:rFonts w:ascii="Arial"/>
                <w:sz w:val="20"/>
              </w:rPr>
            </w:pPr>
          </w:p>
        </w:tc>
        <w:tc>
          <w:tcPr>
            <w:tcW w:w="1005" w:type="dxa"/>
            <w:vAlign w:val="top"/>
          </w:tcPr>
          <w:p>
            <w:pPr>
              <w:spacing w:line="240" w:lineRule="exact"/>
              <w:rPr>
                <w:rFonts w:ascii="Arial"/>
                <w:sz w:val="20"/>
              </w:rPr>
            </w:pPr>
          </w:p>
        </w:tc>
        <w:tc>
          <w:tcPr>
            <w:tcW w:w="1003"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83" w:type="dxa"/>
            <w:vAlign w:val="top"/>
          </w:tcPr>
          <w:p>
            <w:pPr>
              <w:spacing w:before="144" w:line="220" w:lineRule="auto"/>
              <w:ind w:left="37"/>
              <w:rPr>
                <w:rFonts w:ascii="宋体" w:hAnsi="宋体" w:eastAsia="宋体" w:cs="宋体"/>
                <w:sz w:val="18"/>
                <w:szCs w:val="18"/>
              </w:rPr>
            </w:pPr>
            <w:r>
              <w:rPr>
                <w:rFonts w:ascii="宋体" w:hAnsi="宋体" w:eastAsia="宋体" w:cs="宋体"/>
                <w:spacing w:val="-3"/>
                <w:sz w:val="18"/>
                <w:szCs w:val="18"/>
              </w:rPr>
              <w:t>净</w:t>
            </w:r>
            <w:r>
              <w:rPr>
                <w:rFonts w:ascii="宋体" w:hAnsi="宋体" w:eastAsia="宋体" w:cs="宋体"/>
                <w:spacing w:val="-2"/>
                <w:sz w:val="18"/>
                <w:szCs w:val="18"/>
              </w:rPr>
              <w:t>资产</w:t>
            </w:r>
          </w:p>
        </w:tc>
        <w:tc>
          <w:tcPr>
            <w:tcW w:w="1017" w:type="dxa"/>
            <w:vAlign w:val="top"/>
          </w:tcPr>
          <w:p>
            <w:pPr>
              <w:spacing w:before="60" w:line="181" w:lineRule="auto"/>
              <w:ind w:left="90"/>
              <w:rPr>
                <w:rFonts w:ascii="宋体" w:hAnsi="宋体" w:eastAsia="宋体" w:cs="宋体"/>
                <w:sz w:val="18"/>
                <w:szCs w:val="18"/>
              </w:rPr>
            </w:pPr>
            <w:r>
              <w:rPr>
                <w:rFonts w:ascii="宋体" w:hAnsi="宋体" w:eastAsia="宋体" w:cs="宋体"/>
                <w:spacing w:val="1"/>
                <w:sz w:val="18"/>
                <w:szCs w:val="18"/>
              </w:rPr>
              <w:t>9,24</w:t>
            </w:r>
            <w:r>
              <w:rPr>
                <w:rFonts w:ascii="宋体" w:hAnsi="宋体" w:eastAsia="宋体" w:cs="宋体"/>
                <w:sz w:val="18"/>
                <w:szCs w:val="18"/>
              </w:rPr>
              <w:t>8,352.</w:t>
            </w:r>
          </w:p>
          <w:p>
            <w:pPr>
              <w:spacing w:before="56" w:line="182" w:lineRule="auto"/>
              <w:ind w:left="822"/>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0</w:t>
            </w:r>
          </w:p>
        </w:tc>
        <w:tc>
          <w:tcPr>
            <w:tcW w:w="1000" w:type="dxa"/>
            <w:vAlign w:val="top"/>
          </w:tcPr>
          <w:p>
            <w:pPr>
              <w:spacing w:before="59" w:line="182" w:lineRule="auto"/>
              <w:ind w:left="77"/>
              <w:rPr>
                <w:rFonts w:ascii="宋体" w:hAnsi="宋体" w:eastAsia="宋体" w:cs="宋体"/>
                <w:sz w:val="18"/>
                <w:szCs w:val="18"/>
              </w:rPr>
            </w:pPr>
            <w:r>
              <w:rPr>
                <w:rFonts w:ascii="宋体" w:hAnsi="宋体" w:eastAsia="宋体" w:cs="宋体"/>
                <w:spacing w:val="1"/>
                <w:sz w:val="18"/>
                <w:szCs w:val="18"/>
              </w:rPr>
              <w:t>6,3</w:t>
            </w:r>
            <w:r>
              <w:rPr>
                <w:rFonts w:ascii="宋体" w:hAnsi="宋体" w:eastAsia="宋体" w:cs="宋体"/>
                <w:sz w:val="18"/>
                <w:szCs w:val="18"/>
              </w:rPr>
              <w:t>89,441.</w:t>
            </w:r>
          </w:p>
          <w:p>
            <w:pPr>
              <w:spacing w:before="56" w:line="182" w:lineRule="auto"/>
              <w:ind w:left="799"/>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6</w:t>
            </w:r>
          </w:p>
        </w:tc>
        <w:tc>
          <w:tcPr>
            <w:tcW w:w="1017" w:type="dxa"/>
            <w:vAlign w:val="top"/>
          </w:tcPr>
          <w:p>
            <w:pPr>
              <w:spacing w:before="59" w:line="182" w:lineRule="auto"/>
              <w:ind w:left="97"/>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,380,912.</w:t>
            </w:r>
          </w:p>
          <w:p>
            <w:pPr>
              <w:spacing w:before="56" w:line="182" w:lineRule="auto"/>
              <w:ind w:left="827"/>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9</w:t>
            </w:r>
          </w:p>
        </w:tc>
        <w:tc>
          <w:tcPr>
            <w:tcW w:w="1001" w:type="dxa"/>
            <w:vAlign w:val="top"/>
          </w:tcPr>
          <w:p>
            <w:pPr>
              <w:spacing w:before="59" w:line="182" w:lineRule="auto"/>
              <w:ind w:left="78"/>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,198,408.</w:t>
            </w:r>
          </w:p>
          <w:p>
            <w:pPr>
              <w:spacing w:before="56" w:line="182" w:lineRule="auto"/>
              <w:ind w:left="799"/>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1</w:t>
            </w:r>
          </w:p>
        </w:tc>
        <w:tc>
          <w:tcPr>
            <w:tcW w:w="1010" w:type="dxa"/>
            <w:vAlign w:val="top"/>
          </w:tcPr>
          <w:p>
            <w:pPr>
              <w:spacing w:before="60" w:line="181" w:lineRule="auto"/>
              <w:ind w:left="88"/>
              <w:rPr>
                <w:rFonts w:ascii="宋体" w:hAnsi="宋体" w:eastAsia="宋体" w:cs="宋体"/>
                <w:sz w:val="18"/>
                <w:szCs w:val="18"/>
              </w:rPr>
            </w:pPr>
            <w:r>
              <w:rPr>
                <w:rFonts w:ascii="宋体" w:hAnsi="宋体" w:eastAsia="宋体" w:cs="宋体"/>
                <w:spacing w:val="-1"/>
                <w:sz w:val="18"/>
                <w:szCs w:val="18"/>
              </w:rPr>
              <w:t>85,532,</w:t>
            </w:r>
            <w:r>
              <w:rPr>
                <w:rFonts w:ascii="宋体" w:hAnsi="宋体" w:eastAsia="宋体" w:cs="宋体"/>
                <w:sz w:val="18"/>
                <w:szCs w:val="18"/>
              </w:rPr>
              <w:t>354</w:t>
            </w:r>
          </w:p>
          <w:p>
            <w:pPr>
              <w:spacing w:before="56" w:line="182" w:lineRule="auto"/>
              <w:ind w:left="72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65</w:t>
            </w:r>
          </w:p>
        </w:tc>
        <w:tc>
          <w:tcPr>
            <w:tcW w:w="1001" w:type="dxa"/>
            <w:vAlign w:val="top"/>
          </w:tcPr>
          <w:p>
            <w:pPr>
              <w:spacing w:before="60" w:line="181" w:lineRule="auto"/>
              <w:ind w:left="78"/>
              <w:rPr>
                <w:rFonts w:ascii="宋体" w:hAnsi="宋体" w:eastAsia="宋体" w:cs="宋体"/>
                <w:sz w:val="18"/>
                <w:szCs w:val="18"/>
              </w:rPr>
            </w:pPr>
            <w:r>
              <w:rPr>
                <w:rFonts w:ascii="宋体" w:hAnsi="宋体" w:eastAsia="宋体" w:cs="宋体"/>
                <w:spacing w:val="-1"/>
                <w:sz w:val="18"/>
                <w:szCs w:val="18"/>
              </w:rPr>
              <w:t>82,480,</w:t>
            </w:r>
            <w:r>
              <w:rPr>
                <w:rFonts w:ascii="宋体" w:hAnsi="宋体" w:eastAsia="宋体" w:cs="宋体"/>
                <w:sz w:val="18"/>
                <w:szCs w:val="18"/>
              </w:rPr>
              <w:t>402</w:t>
            </w:r>
          </w:p>
          <w:p>
            <w:pPr>
              <w:spacing w:before="56" w:line="182"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74</w:t>
            </w:r>
          </w:p>
        </w:tc>
        <w:tc>
          <w:tcPr>
            <w:tcW w:w="1005" w:type="dxa"/>
            <w:vAlign w:val="top"/>
          </w:tcPr>
          <w:p>
            <w:pPr>
              <w:spacing w:before="59" w:line="182" w:lineRule="auto"/>
              <w:ind w:left="96"/>
              <w:rPr>
                <w:rFonts w:ascii="宋体" w:hAnsi="宋体" w:eastAsia="宋体" w:cs="宋体"/>
                <w:sz w:val="18"/>
                <w:szCs w:val="18"/>
              </w:rPr>
            </w:pPr>
            <w:r>
              <w:rPr>
                <w:rFonts w:ascii="宋体" w:hAnsi="宋体" w:eastAsia="宋体" w:cs="宋体"/>
                <w:spacing w:val="-2"/>
                <w:sz w:val="18"/>
                <w:szCs w:val="18"/>
              </w:rPr>
              <w:t>15,272,27</w:t>
            </w:r>
            <w:r>
              <w:rPr>
                <w:rFonts w:ascii="宋体" w:hAnsi="宋体" w:eastAsia="宋体" w:cs="宋体"/>
                <w:spacing w:val="-1"/>
                <w:sz w:val="18"/>
                <w:szCs w:val="18"/>
              </w:rPr>
              <w:t>2</w:t>
            </w:r>
          </w:p>
          <w:p>
            <w:pPr>
              <w:spacing w:before="56" w:line="182" w:lineRule="auto"/>
              <w:ind w:left="717"/>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15</w:t>
            </w:r>
          </w:p>
        </w:tc>
        <w:tc>
          <w:tcPr>
            <w:tcW w:w="1003" w:type="dxa"/>
            <w:vAlign w:val="top"/>
          </w:tcPr>
          <w:p>
            <w:pPr>
              <w:spacing w:before="59" w:line="182" w:lineRule="auto"/>
              <w:ind w:left="80"/>
              <w:rPr>
                <w:rFonts w:ascii="宋体" w:hAnsi="宋体" w:eastAsia="宋体" w:cs="宋体"/>
                <w:sz w:val="18"/>
                <w:szCs w:val="18"/>
              </w:rPr>
            </w:pPr>
            <w:r>
              <w:rPr>
                <w:rFonts w:ascii="宋体" w:hAnsi="宋体" w:eastAsia="宋体" w:cs="宋体"/>
                <w:spacing w:val="1"/>
                <w:sz w:val="18"/>
                <w:szCs w:val="18"/>
              </w:rPr>
              <w:t>6,2</w:t>
            </w:r>
            <w:r>
              <w:rPr>
                <w:rFonts w:ascii="宋体" w:hAnsi="宋体" w:eastAsia="宋体" w:cs="宋体"/>
                <w:sz w:val="18"/>
                <w:szCs w:val="18"/>
              </w:rPr>
              <w:t>11,759.</w:t>
            </w:r>
          </w:p>
          <w:p>
            <w:pPr>
              <w:spacing w:before="56" w:line="182" w:lineRule="auto"/>
              <w:ind w:left="801"/>
              <w:rPr>
                <w:rFonts w:ascii="宋体" w:hAnsi="宋体" w:eastAsia="宋体" w:cs="宋体"/>
                <w:sz w:val="18"/>
                <w:szCs w:val="18"/>
              </w:rPr>
            </w:pPr>
            <w:r>
              <w:rPr>
                <w:rFonts w:ascii="宋体" w:hAnsi="宋体" w:eastAsia="宋体" w:cs="宋体"/>
                <w:spacing w:val="-2"/>
                <w:sz w:val="18"/>
                <w:szCs w:val="18"/>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3" w:type="dxa"/>
            <w:vAlign w:val="top"/>
          </w:tcPr>
          <w:p>
            <w:pPr>
              <w:spacing w:before="33" w:line="225" w:lineRule="auto"/>
              <w:ind w:left="36" w:right="27" w:hanging="1"/>
              <w:rPr>
                <w:rFonts w:ascii="宋体" w:hAnsi="宋体" w:eastAsia="宋体" w:cs="宋体"/>
                <w:sz w:val="18"/>
                <w:szCs w:val="18"/>
              </w:rPr>
            </w:pPr>
            <w:r>
              <w:rPr>
                <w:rFonts w:ascii="宋体" w:hAnsi="宋体" w:eastAsia="宋体" w:cs="宋体"/>
                <w:spacing w:val="-10"/>
                <w:sz w:val="18"/>
                <w:szCs w:val="18"/>
              </w:rPr>
              <w:t>减</w:t>
            </w:r>
            <w:r>
              <w:rPr>
                <w:rFonts w:ascii="宋体" w:hAnsi="宋体" w:eastAsia="宋体" w:cs="宋体"/>
                <w:spacing w:val="-6"/>
                <w:sz w:val="18"/>
                <w:szCs w:val="18"/>
              </w:rPr>
              <w:t>：少数股东权</w:t>
            </w:r>
            <w:r>
              <w:rPr>
                <w:rFonts w:ascii="宋体" w:hAnsi="宋体" w:eastAsia="宋体" w:cs="宋体"/>
                <w:sz w:val="18"/>
                <w:szCs w:val="18"/>
              </w:rPr>
              <w:t xml:space="preserve"> 益</w:t>
            </w:r>
          </w:p>
        </w:tc>
        <w:tc>
          <w:tcPr>
            <w:tcW w:w="1017" w:type="dxa"/>
            <w:vAlign w:val="top"/>
          </w:tcPr>
          <w:p>
            <w:pPr>
              <w:rPr>
                <w:rFonts w:ascii="Arial"/>
                <w:sz w:val="21"/>
              </w:rPr>
            </w:pPr>
          </w:p>
        </w:tc>
        <w:tc>
          <w:tcPr>
            <w:tcW w:w="1000" w:type="dxa"/>
            <w:vAlign w:val="top"/>
          </w:tcPr>
          <w:p>
            <w:pPr>
              <w:rPr>
                <w:rFonts w:ascii="Arial"/>
                <w:sz w:val="21"/>
              </w:rPr>
            </w:pPr>
          </w:p>
        </w:tc>
        <w:tc>
          <w:tcPr>
            <w:tcW w:w="1017" w:type="dxa"/>
            <w:vAlign w:val="top"/>
          </w:tcPr>
          <w:p>
            <w:pPr>
              <w:rPr>
                <w:rFonts w:ascii="Arial"/>
                <w:sz w:val="21"/>
              </w:rPr>
            </w:pPr>
          </w:p>
        </w:tc>
        <w:tc>
          <w:tcPr>
            <w:tcW w:w="1001" w:type="dxa"/>
            <w:vAlign w:val="top"/>
          </w:tcPr>
          <w:p>
            <w:pPr>
              <w:rPr>
                <w:rFonts w:ascii="Arial"/>
                <w:sz w:val="21"/>
              </w:rPr>
            </w:pPr>
          </w:p>
        </w:tc>
        <w:tc>
          <w:tcPr>
            <w:tcW w:w="1010" w:type="dxa"/>
            <w:vAlign w:val="top"/>
          </w:tcPr>
          <w:p>
            <w:pPr>
              <w:spacing w:before="62" w:line="181" w:lineRule="auto"/>
              <w:ind w:left="90"/>
              <w:rPr>
                <w:rFonts w:ascii="宋体" w:hAnsi="宋体" w:eastAsia="宋体" w:cs="宋体"/>
                <w:sz w:val="18"/>
                <w:szCs w:val="18"/>
              </w:rPr>
            </w:pPr>
            <w:r>
              <w:rPr>
                <w:rFonts w:ascii="宋体" w:hAnsi="宋体" w:eastAsia="宋体" w:cs="宋体"/>
                <w:spacing w:val="-1"/>
                <w:sz w:val="18"/>
                <w:szCs w:val="18"/>
              </w:rPr>
              <w:t>52,746,756</w:t>
            </w:r>
          </w:p>
          <w:p>
            <w:pPr>
              <w:spacing w:before="56" w:line="181" w:lineRule="auto"/>
              <w:ind w:left="72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72</w:t>
            </w:r>
          </w:p>
        </w:tc>
        <w:tc>
          <w:tcPr>
            <w:tcW w:w="1001" w:type="dxa"/>
            <w:vAlign w:val="top"/>
          </w:tcPr>
          <w:p>
            <w:pPr>
              <w:spacing w:before="61" w:line="182" w:lineRule="auto"/>
              <w:ind w:left="81"/>
              <w:rPr>
                <w:rFonts w:ascii="宋体" w:hAnsi="宋体" w:eastAsia="宋体" w:cs="宋体"/>
                <w:sz w:val="18"/>
                <w:szCs w:val="18"/>
              </w:rPr>
            </w:pPr>
            <w:r>
              <w:rPr>
                <w:rFonts w:ascii="宋体" w:hAnsi="宋体" w:eastAsia="宋体" w:cs="宋体"/>
                <w:spacing w:val="-1"/>
                <w:sz w:val="18"/>
                <w:szCs w:val="18"/>
              </w:rPr>
              <w:t>51,550,251</w:t>
            </w:r>
          </w:p>
          <w:p>
            <w:pPr>
              <w:spacing w:before="55" w:line="182"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71</w:t>
            </w:r>
          </w:p>
        </w:tc>
        <w:tc>
          <w:tcPr>
            <w:tcW w:w="1005" w:type="dxa"/>
            <w:vAlign w:val="top"/>
          </w:tcPr>
          <w:p>
            <w:pPr>
              <w:spacing w:before="62" w:line="181" w:lineRule="auto"/>
              <w:ind w:left="87"/>
              <w:rPr>
                <w:rFonts w:ascii="宋体" w:hAnsi="宋体" w:eastAsia="宋体" w:cs="宋体"/>
                <w:sz w:val="18"/>
                <w:szCs w:val="18"/>
              </w:rPr>
            </w:pPr>
            <w:r>
              <w:rPr>
                <w:rFonts w:ascii="宋体" w:hAnsi="宋体" w:eastAsia="宋体" w:cs="宋体"/>
                <w:sz w:val="18"/>
                <w:szCs w:val="18"/>
              </w:rPr>
              <w:t>7,450,668.</w:t>
            </w:r>
          </w:p>
          <w:p>
            <w:pPr>
              <w:spacing w:before="56" w:line="181" w:lineRule="auto"/>
              <w:ind w:left="804"/>
              <w:rPr>
                <w:rFonts w:ascii="宋体" w:hAnsi="宋体" w:eastAsia="宋体" w:cs="宋体"/>
                <w:sz w:val="18"/>
                <w:szCs w:val="18"/>
              </w:rPr>
            </w:pPr>
            <w:r>
              <w:rPr>
                <w:rFonts w:ascii="宋体" w:hAnsi="宋体" w:eastAsia="宋体" w:cs="宋体"/>
                <w:spacing w:val="-2"/>
                <w:sz w:val="18"/>
                <w:szCs w:val="18"/>
              </w:rPr>
              <w:t>86</w:t>
            </w:r>
          </w:p>
        </w:tc>
        <w:tc>
          <w:tcPr>
            <w:tcW w:w="1003" w:type="dxa"/>
            <w:vAlign w:val="top"/>
          </w:tcPr>
          <w:p>
            <w:pPr>
              <w:spacing w:before="177" w:line="181" w:lineRule="auto"/>
              <w:ind w:left="78"/>
              <w:rPr>
                <w:rFonts w:ascii="宋体" w:hAnsi="宋体" w:eastAsia="宋体" w:cs="宋体"/>
                <w:sz w:val="18"/>
                <w:szCs w:val="18"/>
              </w:rPr>
            </w:pPr>
            <w:r>
              <w:rPr>
                <w:rFonts w:ascii="宋体" w:hAnsi="宋体" w:eastAsia="宋体" w:cs="宋体"/>
                <w:spacing w:val="-1"/>
                <w:sz w:val="18"/>
                <w:szCs w:val="18"/>
              </w:rPr>
              <w:t>484,7</w:t>
            </w:r>
            <w:r>
              <w:rPr>
                <w:rFonts w:ascii="宋体" w:hAnsi="宋体" w:eastAsia="宋体" w:cs="宋体"/>
                <w:sz w:val="18"/>
                <w:szCs w:val="18"/>
              </w:rPr>
              <w:t>03.70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83" w:type="dxa"/>
            <w:vAlign w:val="top"/>
          </w:tcPr>
          <w:p>
            <w:pPr>
              <w:spacing w:before="147" w:line="220" w:lineRule="auto"/>
              <w:ind w:left="37"/>
              <w:rPr>
                <w:rFonts w:ascii="宋体" w:hAnsi="宋体" w:eastAsia="宋体" w:cs="宋体"/>
                <w:sz w:val="18"/>
                <w:szCs w:val="18"/>
              </w:rPr>
            </w:pPr>
            <w:r>
              <w:rPr>
                <w:rFonts w:ascii="宋体" w:hAnsi="宋体" w:eastAsia="宋体" w:cs="宋体"/>
                <w:spacing w:val="-2"/>
                <w:sz w:val="18"/>
                <w:szCs w:val="18"/>
              </w:rPr>
              <w:t>取得</w:t>
            </w:r>
            <w:r>
              <w:rPr>
                <w:rFonts w:ascii="宋体" w:hAnsi="宋体" w:eastAsia="宋体" w:cs="宋体"/>
                <w:spacing w:val="-1"/>
                <w:sz w:val="18"/>
                <w:szCs w:val="18"/>
              </w:rPr>
              <w:t>的净资产</w:t>
            </w:r>
          </w:p>
        </w:tc>
        <w:tc>
          <w:tcPr>
            <w:tcW w:w="1017" w:type="dxa"/>
            <w:vAlign w:val="top"/>
          </w:tcPr>
          <w:p>
            <w:pPr>
              <w:spacing w:before="60" w:line="181" w:lineRule="auto"/>
              <w:ind w:left="90"/>
              <w:rPr>
                <w:rFonts w:ascii="宋体" w:hAnsi="宋体" w:eastAsia="宋体" w:cs="宋体"/>
                <w:sz w:val="18"/>
                <w:szCs w:val="18"/>
              </w:rPr>
            </w:pPr>
            <w:r>
              <w:rPr>
                <w:rFonts w:ascii="宋体" w:hAnsi="宋体" w:eastAsia="宋体" w:cs="宋体"/>
                <w:spacing w:val="1"/>
                <w:sz w:val="18"/>
                <w:szCs w:val="18"/>
              </w:rPr>
              <w:t>9,24</w:t>
            </w:r>
            <w:r>
              <w:rPr>
                <w:rFonts w:ascii="宋体" w:hAnsi="宋体" w:eastAsia="宋体" w:cs="宋体"/>
                <w:sz w:val="18"/>
                <w:szCs w:val="18"/>
              </w:rPr>
              <w:t>8,352.</w:t>
            </w:r>
          </w:p>
          <w:p>
            <w:pPr>
              <w:spacing w:before="55" w:line="183" w:lineRule="auto"/>
              <w:ind w:left="822"/>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0</w:t>
            </w:r>
          </w:p>
        </w:tc>
        <w:tc>
          <w:tcPr>
            <w:tcW w:w="1000" w:type="dxa"/>
            <w:vAlign w:val="top"/>
          </w:tcPr>
          <w:p>
            <w:pPr>
              <w:spacing w:before="59" w:line="182" w:lineRule="auto"/>
              <w:ind w:left="77"/>
              <w:rPr>
                <w:rFonts w:ascii="宋体" w:hAnsi="宋体" w:eastAsia="宋体" w:cs="宋体"/>
                <w:sz w:val="18"/>
                <w:szCs w:val="18"/>
              </w:rPr>
            </w:pPr>
            <w:r>
              <w:rPr>
                <w:rFonts w:ascii="宋体" w:hAnsi="宋体" w:eastAsia="宋体" w:cs="宋体"/>
                <w:spacing w:val="1"/>
                <w:sz w:val="18"/>
                <w:szCs w:val="18"/>
              </w:rPr>
              <w:t>6,3</w:t>
            </w:r>
            <w:r>
              <w:rPr>
                <w:rFonts w:ascii="宋体" w:hAnsi="宋体" w:eastAsia="宋体" w:cs="宋体"/>
                <w:sz w:val="18"/>
                <w:szCs w:val="18"/>
              </w:rPr>
              <w:t>89,441.</w:t>
            </w:r>
          </w:p>
          <w:p>
            <w:pPr>
              <w:spacing w:before="55" w:line="183" w:lineRule="auto"/>
              <w:ind w:left="799"/>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6</w:t>
            </w:r>
          </w:p>
        </w:tc>
        <w:tc>
          <w:tcPr>
            <w:tcW w:w="1017" w:type="dxa"/>
            <w:vAlign w:val="top"/>
          </w:tcPr>
          <w:p>
            <w:pPr>
              <w:spacing w:before="59" w:line="182" w:lineRule="auto"/>
              <w:ind w:left="97"/>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,380,912.</w:t>
            </w:r>
          </w:p>
          <w:p>
            <w:pPr>
              <w:spacing w:before="55" w:line="183" w:lineRule="auto"/>
              <w:ind w:left="827"/>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9</w:t>
            </w:r>
          </w:p>
        </w:tc>
        <w:tc>
          <w:tcPr>
            <w:tcW w:w="1001" w:type="dxa"/>
            <w:vAlign w:val="top"/>
          </w:tcPr>
          <w:p>
            <w:pPr>
              <w:spacing w:before="59" w:line="182" w:lineRule="auto"/>
              <w:ind w:left="78"/>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,198,408.</w:t>
            </w:r>
          </w:p>
          <w:p>
            <w:pPr>
              <w:spacing w:before="55" w:line="183" w:lineRule="auto"/>
              <w:ind w:left="799"/>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1</w:t>
            </w:r>
          </w:p>
        </w:tc>
        <w:tc>
          <w:tcPr>
            <w:tcW w:w="1010" w:type="dxa"/>
            <w:vAlign w:val="top"/>
          </w:tcPr>
          <w:p>
            <w:pPr>
              <w:spacing w:before="60" w:line="181" w:lineRule="auto"/>
              <w:ind w:left="90"/>
              <w:rPr>
                <w:rFonts w:ascii="宋体" w:hAnsi="宋体" w:eastAsia="宋体" w:cs="宋体"/>
                <w:sz w:val="18"/>
                <w:szCs w:val="18"/>
              </w:rPr>
            </w:pPr>
            <w:r>
              <w:rPr>
                <w:rFonts w:ascii="宋体" w:hAnsi="宋体" w:eastAsia="宋体" w:cs="宋体"/>
                <w:spacing w:val="-1"/>
                <w:sz w:val="18"/>
                <w:szCs w:val="18"/>
              </w:rPr>
              <w:t>32,785,597</w:t>
            </w:r>
          </w:p>
          <w:p>
            <w:pPr>
              <w:spacing w:before="56" w:line="182" w:lineRule="auto"/>
              <w:ind w:left="72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93</w:t>
            </w:r>
          </w:p>
        </w:tc>
        <w:tc>
          <w:tcPr>
            <w:tcW w:w="1001" w:type="dxa"/>
            <w:vAlign w:val="top"/>
          </w:tcPr>
          <w:p>
            <w:pPr>
              <w:spacing w:before="59" w:line="182" w:lineRule="auto"/>
              <w:ind w:left="81"/>
              <w:rPr>
                <w:rFonts w:ascii="宋体" w:hAnsi="宋体" w:eastAsia="宋体" w:cs="宋体"/>
                <w:sz w:val="18"/>
                <w:szCs w:val="18"/>
              </w:rPr>
            </w:pPr>
            <w:r>
              <w:rPr>
                <w:rFonts w:ascii="宋体" w:hAnsi="宋体" w:eastAsia="宋体" w:cs="宋体"/>
                <w:spacing w:val="-1"/>
                <w:sz w:val="18"/>
                <w:szCs w:val="18"/>
              </w:rPr>
              <w:t>30,930,151</w:t>
            </w:r>
          </w:p>
          <w:p>
            <w:pPr>
              <w:spacing w:before="56" w:line="182" w:lineRule="auto"/>
              <w:ind w:left="711"/>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03</w:t>
            </w:r>
          </w:p>
        </w:tc>
        <w:tc>
          <w:tcPr>
            <w:tcW w:w="1005" w:type="dxa"/>
            <w:vAlign w:val="top"/>
          </w:tcPr>
          <w:p>
            <w:pPr>
              <w:spacing w:before="59" w:line="182" w:lineRule="auto"/>
              <w:ind w:left="87"/>
              <w:rPr>
                <w:rFonts w:ascii="宋体" w:hAnsi="宋体" w:eastAsia="宋体" w:cs="宋体"/>
                <w:sz w:val="18"/>
                <w:szCs w:val="18"/>
              </w:rPr>
            </w:pPr>
            <w:r>
              <w:rPr>
                <w:rFonts w:ascii="宋体" w:hAnsi="宋体" w:eastAsia="宋体" w:cs="宋体"/>
                <w:sz w:val="18"/>
                <w:szCs w:val="18"/>
              </w:rPr>
              <w:t>7,821,603.</w:t>
            </w:r>
          </w:p>
          <w:p>
            <w:pPr>
              <w:spacing w:before="55" w:line="183" w:lineRule="auto"/>
              <w:ind w:left="805"/>
              <w:rPr>
                <w:rFonts w:ascii="宋体" w:hAnsi="宋体" w:eastAsia="宋体" w:cs="宋体"/>
                <w:sz w:val="18"/>
                <w:szCs w:val="18"/>
              </w:rPr>
            </w:pPr>
            <w:r>
              <w:rPr>
                <w:rFonts w:ascii="宋体" w:hAnsi="宋体" w:eastAsia="宋体" w:cs="宋体"/>
                <w:spacing w:val="-2"/>
                <w:sz w:val="18"/>
                <w:szCs w:val="18"/>
              </w:rPr>
              <w:t>29</w:t>
            </w:r>
          </w:p>
        </w:tc>
        <w:tc>
          <w:tcPr>
            <w:tcW w:w="1003" w:type="dxa"/>
            <w:vAlign w:val="top"/>
          </w:tcPr>
          <w:p>
            <w:pPr>
              <w:spacing w:before="60" w:line="181" w:lineRule="auto"/>
              <w:ind w:left="82"/>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,727,055.</w:t>
            </w:r>
          </w:p>
          <w:p>
            <w:pPr>
              <w:spacing w:before="55" w:line="183" w:lineRule="auto"/>
              <w:ind w:left="802"/>
              <w:rPr>
                <w:rFonts w:ascii="宋体" w:hAnsi="宋体" w:eastAsia="宋体" w:cs="宋体"/>
                <w:sz w:val="18"/>
                <w:szCs w:val="18"/>
              </w:rPr>
            </w:pPr>
            <w:r>
              <w:rPr>
                <w:rFonts w:ascii="宋体" w:hAnsi="宋体" w:eastAsia="宋体" w:cs="宋体"/>
                <w:spacing w:val="-3"/>
                <w:sz w:val="18"/>
                <w:szCs w:val="18"/>
              </w:rPr>
              <w:t>5</w:t>
            </w:r>
            <w:r>
              <w:rPr>
                <w:rFonts w:ascii="宋体" w:hAnsi="宋体" w:eastAsia="宋体" w:cs="宋体"/>
                <w:spacing w:val="-2"/>
                <w:sz w:val="18"/>
                <w:szCs w:val="18"/>
              </w:rPr>
              <w:t>4</w:t>
            </w:r>
          </w:p>
        </w:tc>
      </w:tr>
    </w:tbl>
    <w:p>
      <w:pPr>
        <w:spacing w:before="272" w:line="238" w:lineRule="auto"/>
        <w:ind w:left="297"/>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line="222" w:lineRule="auto"/>
        <w:ind w:left="299"/>
        <w:rPr>
          <w:rFonts w:ascii="宋体" w:hAnsi="宋体" w:eastAsia="宋体" w:cs="宋体"/>
          <w:sz w:val="21"/>
          <w:szCs w:val="21"/>
        </w:rPr>
      </w:pPr>
      <w:r>
        <w:rPr>
          <w:rFonts w:ascii="宋体" w:hAnsi="宋体" w:eastAsia="宋体" w:cs="宋体"/>
          <w:spacing w:val="-4"/>
          <w:sz w:val="21"/>
          <w:szCs w:val="21"/>
        </w:rPr>
        <w:t>不</w:t>
      </w:r>
      <w:r>
        <w:rPr>
          <w:rFonts w:ascii="宋体" w:hAnsi="宋体" w:eastAsia="宋体" w:cs="宋体"/>
          <w:spacing w:val="-3"/>
          <w:sz w:val="21"/>
          <w:szCs w:val="21"/>
        </w:rPr>
        <w:t>适</w:t>
      </w:r>
      <w:r>
        <w:rPr>
          <w:rFonts w:ascii="宋体" w:hAnsi="宋体" w:eastAsia="宋体" w:cs="宋体"/>
          <w:spacing w:val="-2"/>
          <w:sz w:val="21"/>
          <w:szCs w:val="21"/>
        </w:rPr>
        <w:t>用</w:t>
      </w:r>
    </w:p>
    <w:p>
      <w:pPr>
        <w:spacing w:line="251" w:lineRule="auto"/>
        <w:rPr>
          <w:rFonts w:ascii="Arial"/>
          <w:sz w:val="21"/>
        </w:rPr>
      </w:pPr>
    </w:p>
    <w:p>
      <w:pPr>
        <w:spacing w:before="68" w:line="221" w:lineRule="auto"/>
        <w:ind w:left="300"/>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0"/>
          </w14:textOutline>
        </w:rPr>
        <w:t>3、</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0"/>
          </w14:textOutline>
        </w:rPr>
        <w:t>反向购买</w:t>
      </w:r>
    </w:p>
    <w:p>
      <w:pPr>
        <w:spacing w:before="67" w:line="283" w:lineRule="exact"/>
        <w:ind w:left="30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142" w:type="default"/>
          <w:footerReference r:id="rId143" w:type="default"/>
          <w:pgSz w:w="11907" w:h="16839"/>
          <w:pgMar w:top="1392" w:right="1053" w:bottom="1395" w:left="1510" w:header="856" w:footer="1191" w:gutter="0"/>
          <w:cols w:space="720" w:num="1"/>
        </w:sectPr>
      </w:pPr>
    </w:p>
    <w:p>
      <w:pPr>
        <w:spacing w:before="222" w:line="221" w:lineRule="auto"/>
        <w:ind w:left="36"/>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0"/>
          </w14:textOutline>
        </w:rPr>
        <w:t>4</w:t>
      </w:r>
      <w:r>
        <w:rPr>
          <w:rFonts w:ascii="宋体" w:hAnsi="宋体" w:eastAsia="宋体" w:cs="宋体"/>
          <w:spacing w:val="-11"/>
          <w:sz w:val="21"/>
          <w:szCs w:val="21"/>
          <w14:textOutline w14:w="3831" w14:cap="flat" w14:cmpd="sng">
            <w14:solidFill>
              <w14:srgbClr w14:val="000000"/>
            </w14:solidFill>
            <w14:prstDash w14:val="solid"/>
            <w14:miter w14:val="0"/>
          </w14:textOutline>
        </w:rPr>
        <w:t>、</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0"/>
          </w14:textOutline>
        </w:rPr>
        <w:t>处置子公司</w:t>
      </w:r>
    </w:p>
    <w:p>
      <w:pPr>
        <w:spacing w:before="81" w:line="221" w:lineRule="auto"/>
        <w:ind w:left="40"/>
        <w:rPr>
          <w:rFonts w:ascii="宋体" w:hAnsi="宋体" w:eastAsia="宋体" w:cs="宋体"/>
          <w:sz w:val="21"/>
          <w:szCs w:val="21"/>
        </w:rPr>
      </w:pPr>
      <w:r>
        <w:rPr>
          <w:rFonts w:ascii="宋体" w:hAnsi="宋体" w:eastAsia="宋体" w:cs="宋体"/>
          <w:spacing w:val="-1"/>
          <w:sz w:val="21"/>
          <w:szCs w:val="21"/>
        </w:rPr>
        <w:t>是否存在单次处</w:t>
      </w:r>
      <w:r>
        <w:rPr>
          <w:rFonts w:ascii="宋体" w:hAnsi="宋体" w:eastAsia="宋体" w:cs="宋体"/>
          <w:sz w:val="21"/>
          <w:szCs w:val="21"/>
        </w:rPr>
        <w:t>置对子公司投资即丧失控制权的情形</w:t>
      </w:r>
    </w:p>
    <w:p>
      <w:pPr>
        <w:spacing w:before="5" w:line="237" w:lineRule="auto"/>
        <w:ind w:left="37" w:right="7443" w:firstLine="5"/>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2"/>
          <w:sz w:val="21"/>
          <w:szCs w:val="21"/>
        </w:rPr>
        <w:t>√</w:t>
      </w:r>
      <w:r>
        <w:rPr>
          <w:rFonts w:ascii="宋体" w:hAnsi="宋体" w:eastAsia="宋体" w:cs="宋体"/>
          <w:spacing w:val="-1"/>
          <w:sz w:val="21"/>
          <w:szCs w:val="21"/>
        </w:rPr>
        <w:t>不适用</w:t>
      </w:r>
      <w:r>
        <w:rPr>
          <w:rFonts w:ascii="宋体" w:hAnsi="宋体" w:eastAsia="宋体" w:cs="宋体"/>
          <w:sz w:val="21"/>
          <w:szCs w:val="21"/>
        </w:rPr>
        <w:t xml:space="preserve"> </w:t>
      </w: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5"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45" w:lineRule="auto"/>
        <w:rPr>
          <w:rFonts w:ascii="Arial"/>
          <w:sz w:val="21"/>
        </w:rPr>
      </w:pPr>
    </w:p>
    <w:p>
      <w:pPr>
        <w:spacing w:line="245" w:lineRule="auto"/>
        <w:rPr>
          <w:rFonts w:ascii="Arial"/>
          <w:sz w:val="21"/>
        </w:rPr>
      </w:pPr>
    </w:p>
    <w:p>
      <w:pPr>
        <w:spacing w:before="68" w:line="221" w:lineRule="auto"/>
        <w:ind w:left="41"/>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0"/>
          </w14:textOutline>
        </w:rPr>
        <w:t>5</w:t>
      </w:r>
      <w:r>
        <w:rPr>
          <w:rFonts w:ascii="宋体" w:hAnsi="宋体" w:eastAsia="宋体" w:cs="宋体"/>
          <w:spacing w:val="-7"/>
          <w:sz w:val="21"/>
          <w:szCs w:val="21"/>
          <w14:textOutline w14:w="3831" w14:cap="flat" w14:cmpd="sng">
            <w14:solidFill>
              <w14:srgbClr w14:val="000000"/>
            </w14:solidFill>
            <w14:prstDash w14:val="solid"/>
            <w14:miter w14:val="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其他原因的合并范围变动</w:t>
      </w:r>
    </w:p>
    <w:p>
      <w:pPr>
        <w:spacing w:before="82" w:line="221" w:lineRule="auto"/>
        <w:ind w:left="39"/>
        <w:rPr>
          <w:rFonts w:ascii="宋体" w:hAnsi="宋体" w:eastAsia="宋体" w:cs="宋体"/>
          <w:sz w:val="21"/>
          <w:szCs w:val="21"/>
        </w:rPr>
      </w:pPr>
      <w:r>
        <w:rPr>
          <w:rFonts w:ascii="宋体" w:hAnsi="宋体" w:eastAsia="宋体" w:cs="宋体"/>
          <w:spacing w:val="-1"/>
          <w:sz w:val="21"/>
          <w:szCs w:val="21"/>
        </w:rPr>
        <w:t>说明其他原因导致的合并范围变动(如， 新设子公司、清算</w:t>
      </w:r>
      <w:r>
        <w:rPr>
          <w:rFonts w:ascii="宋体" w:hAnsi="宋体" w:eastAsia="宋体" w:cs="宋体"/>
          <w:sz w:val="21"/>
          <w:szCs w:val="21"/>
        </w:rPr>
        <w:t>子公司等) 及其相关情况：</w:t>
      </w:r>
    </w:p>
    <w:p>
      <w:pPr>
        <w:spacing w:before="6"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50" w:lineRule="auto"/>
        <w:rPr>
          <w:rFonts w:ascii="Arial"/>
          <w:sz w:val="21"/>
        </w:rPr>
      </w:pPr>
    </w:p>
    <w:p>
      <w:pPr>
        <w:spacing w:before="69" w:line="221" w:lineRule="auto"/>
        <w:ind w:left="38"/>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0"/>
          </w14:textOutline>
        </w:rPr>
        <w:t>6</w:t>
      </w:r>
      <w:r>
        <w:rPr>
          <w:rFonts w:ascii="宋体" w:hAnsi="宋体" w:eastAsia="宋体" w:cs="宋体"/>
          <w:spacing w:val="-18"/>
          <w:sz w:val="21"/>
          <w:szCs w:val="21"/>
          <w14:textOutline w14:w="3831" w14:cap="flat" w14:cmpd="sng">
            <w14:solidFill>
              <w14:srgbClr w14:val="000000"/>
            </w14:solidFill>
            <w14:prstDash w14:val="solid"/>
            <w14:miter w14:val="0"/>
          </w14:textOutline>
        </w:rPr>
        <w:t>、</w:t>
      </w:r>
      <w:r>
        <w:rPr>
          <w:rFonts w:ascii="宋体" w:hAnsi="宋体" w:eastAsia="宋体" w:cs="宋体"/>
          <w:spacing w:val="-18"/>
          <w:sz w:val="21"/>
          <w:szCs w:val="21"/>
        </w:rPr>
        <w:t xml:space="preserve">  </w:t>
      </w:r>
      <w:r>
        <w:rPr>
          <w:rFonts w:ascii="宋体" w:hAnsi="宋体" w:eastAsia="宋体" w:cs="宋体"/>
          <w:spacing w:val="-18"/>
          <w:sz w:val="21"/>
          <w:szCs w:val="21"/>
          <w14:textOutline w14:w="3831" w14:cap="flat" w14:cmpd="sng">
            <w14:solidFill>
              <w14:srgbClr w14:val="000000"/>
            </w14:solidFill>
            <w14:prstDash w14:val="solid"/>
            <w14:miter w14:val="0"/>
          </w14:textOutline>
        </w:rPr>
        <w:t>其他</w:t>
      </w:r>
    </w:p>
    <w:p>
      <w:pPr>
        <w:spacing w:before="67"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144" w:type="default"/>
          <w:footerReference r:id="rId145" w:type="default"/>
          <w:pgSz w:w="11907" w:h="16839"/>
          <w:pgMar w:top="1392" w:right="1265" w:bottom="1395" w:left="1769" w:header="856" w:footer="1191" w:gutter="0"/>
          <w:cols w:space="720" w:num="1"/>
        </w:sectPr>
      </w:pPr>
    </w:p>
    <w:p>
      <w:pPr>
        <w:spacing w:before="221" w:line="221" w:lineRule="auto"/>
        <w:ind w:left="301"/>
        <w:rPr>
          <w:rFonts w:ascii="宋体" w:hAnsi="宋体" w:eastAsia="宋体" w:cs="宋体"/>
          <w:sz w:val="21"/>
          <w:szCs w:val="21"/>
        </w:rPr>
      </w:pPr>
      <w:r>
        <mc:AlternateContent>
          <mc:Choice Requires="wps">
            <w:drawing>
              <wp:anchor distT="0" distB="0" distL="114300" distR="114300" simplePos="0" relativeHeight="251779072" behindDoc="0" locked="0" layoutInCell="0" allowOverlap="1">
                <wp:simplePos x="0" y="0"/>
                <wp:positionH relativeFrom="page">
                  <wp:posOffset>6962775</wp:posOffset>
                </wp:positionH>
                <wp:positionV relativeFrom="page">
                  <wp:posOffset>9512300</wp:posOffset>
                </wp:positionV>
                <wp:extent cx="6350" cy="166370"/>
                <wp:effectExtent l="0" t="0" r="6350" b="11430"/>
                <wp:wrapNone/>
                <wp:docPr id="14" name="矩形 14"/>
                <wp:cNvGraphicFramePr/>
                <a:graphic xmlns:a="http://schemas.openxmlformats.org/drawingml/2006/main">
                  <a:graphicData uri="http://schemas.microsoft.com/office/word/2010/wordprocessingShape">
                    <wps:wsp>
                      <wps:cNvSpPr/>
                      <wps:spPr>
                        <a:xfrm>
                          <a:off x="0" y="0"/>
                          <a:ext cx="6350" cy="16637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48.25pt;margin-top:749pt;height:13.1pt;width:0.5pt;mso-position-horizontal-relative:page;mso-position-vertical-relative:page;z-index:251779072;mso-width-relative:page;mso-height-relative:page;" fillcolor="#000000" filled="t" stroked="f" coordsize="21600,21600" o:allowincell="f" o:gfxdata="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n&#10;DQBZ2gAAAA8BAAAPAAAAAAAAAAEAIAAAACIAAABkcnMvZG93bnJldi54bWxQSwECFAAUAAAACACH&#10;TuJAEHgnerABAABeAwAADgAAAAAAAAABACAAAAApAQAAZHJzL2Uyb0RvYy54bWxQSwUGAAAAAAYA&#10;BgBZAQAASwUAAAAA&#10;">
                <v:path/>
                <v:fill on="t" focussize="0,0"/>
                <v:stroke on="f"/>
                <v:imagedata o:title=""/>
                <o:lock v:ext="edit"/>
              </v:rect>
            </w:pict>
          </mc:Fallback>
        </mc:AlternateContent>
      </w:r>
      <w:r>
        <w:rPr>
          <w:rFonts w:ascii="宋体" w:hAnsi="宋体" w:eastAsia="宋体" w:cs="宋体"/>
          <w:spacing w:val="-15"/>
          <w:sz w:val="21"/>
          <w:szCs w:val="21"/>
          <w14:textOutline w14:w="3831" w14:cap="flat" w14:cmpd="sng">
            <w14:solidFill>
              <w14:srgbClr w14:val="000000"/>
            </w14:solidFill>
            <w14:prstDash w14:val="solid"/>
            <w14:miter w14:val="0"/>
          </w14:textOutline>
        </w:rPr>
        <w:t>九</w:t>
      </w:r>
      <w:r>
        <w:rPr>
          <w:rFonts w:ascii="宋体" w:hAnsi="宋体" w:eastAsia="宋体" w:cs="宋体"/>
          <w:spacing w:val="-8"/>
          <w:sz w:val="21"/>
          <w:szCs w:val="21"/>
          <w14:textOutline w14:w="3831" w14:cap="flat" w14:cmpd="sng">
            <w14:solidFill>
              <w14:srgbClr w14:val="000000"/>
            </w14:solidFill>
            <w14:prstDash w14:val="solid"/>
            <w14:miter w14:val="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0"/>
          </w14:textOutline>
        </w:rPr>
        <w:t>在其他主体中的权益</w:t>
      </w:r>
    </w:p>
    <w:p>
      <w:pPr>
        <w:spacing w:before="82" w:line="221" w:lineRule="auto"/>
        <w:ind w:left="311"/>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0"/>
          </w14:textOutline>
        </w:rPr>
        <w:t>1、</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0"/>
          </w14:textOutline>
        </w:rPr>
        <w:t>在子公司中的权益</w:t>
      </w:r>
    </w:p>
    <w:p>
      <w:pPr>
        <w:spacing w:before="80" w:line="223" w:lineRule="auto"/>
        <w:ind w:left="333"/>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(1).企业集团的构</w:t>
      </w:r>
      <w:r>
        <w:rPr>
          <w:rFonts w:ascii="宋体" w:hAnsi="宋体" w:eastAsia="宋体" w:cs="宋体"/>
          <w:spacing w:val="-2"/>
          <w:sz w:val="21"/>
          <w:szCs w:val="21"/>
          <w14:textOutline w14:w="3831" w14:cap="flat" w14:cmpd="sng">
            <w14:solidFill>
              <w14:srgbClr w14:val="000000"/>
            </w14:solidFill>
            <w14:prstDash w14:val="solid"/>
            <w14:miter w14:val="0"/>
          </w14:textOutline>
        </w:rPr>
        <w:t>成</w:t>
      </w:r>
    </w:p>
    <w:p>
      <w:pPr>
        <w:spacing w:before="64" w:line="225" w:lineRule="auto"/>
        <w:ind w:left="296"/>
        <w:rPr>
          <w:rFonts w:ascii="宋体" w:hAnsi="宋体" w:eastAsia="宋体" w:cs="宋体"/>
          <w:sz w:val="21"/>
          <w:szCs w:val="21"/>
        </w:rPr>
      </w:pPr>
      <w:r>
        <w:rPr>
          <w:rFonts w:ascii="宋体" w:hAnsi="宋体" w:eastAsia="宋体" w:cs="宋体"/>
          <w:spacing w:val="-23"/>
          <w:sz w:val="21"/>
          <w:szCs w:val="21"/>
        </w:rPr>
        <w:t>√适用 口不适用</w:t>
      </w:r>
    </w:p>
    <w:tbl>
      <w:tblPr>
        <w:tblStyle w:val="4"/>
        <w:tblW w:w="8948" w:type="dxa"/>
        <w:tblInd w:w="2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6"/>
        <w:gridCol w:w="986"/>
        <w:gridCol w:w="1279"/>
        <w:gridCol w:w="1245"/>
        <w:gridCol w:w="811"/>
        <w:gridCol w:w="825"/>
        <w:gridCol w:w="9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896" w:type="dxa"/>
            <w:vMerge w:val="restart"/>
            <w:tcBorders>
              <w:bottom w:val="nil"/>
            </w:tcBorders>
            <w:vAlign w:val="top"/>
          </w:tcPr>
          <w:p>
            <w:pPr>
              <w:spacing w:before="36" w:line="239" w:lineRule="auto"/>
              <w:ind w:left="1183"/>
              <w:rPr>
                <w:rFonts w:ascii="宋体" w:hAnsi="宋体" w:eastAsia="宋体" w:cs="宋体"/>
                <w:sz w:val="18"/>
                <w:szCs w:val="18"/>
              </w:rPr>
            </w:pPr>
            <w:r>
              <w:rPr>
                <w:rFonts w:ascii="宋体" w:hAnsi="宋体" w:eastAsia="宋体" w:cs="宋体"/>
                <w:spacing w:val="-2"/>
                <w:sz w:val="18"/>
                <w:szCs w:val="18"/>
              </w:rPr>
              <w:t>子公司</w:t>
            </w:r>
          </w:p>
          <w:p>
            <w:pPr>
              <w:spacing w:line="221" w:lineRule="auto"/>
              <w:ind w:left="1276"/>
              <w:rPr>
                <w:rFonts w:ascii="宋体" w:hAnsi="宋体" w:eastAsia="宋体" w:cs="宋体"/>
                <w:sz w:val="18"/>
                <w:szCs w:val="18"/>
              </w:rPr>
            </w:pPr>
            <w:r>
              <w:rPr>
                <w:rFonts w:ascii="宋体" w:hAnsi="宋体" w:eastAsia="宋体" w:cs="宋体"/>
                <w:spacing w:val="-3"/>
                <w:sz w:val="18"/>
                <w:szCs w:val="18"/>
              </w:rPr>
              <w:t>名</w:t>
            </w:r>
            <w:r>
              <w:rPr>
                <w:rFonts w:ascii="宋体" w:hAnsi="宋体" w:eastAsia="宋体" w:cs="宋体"/>
                <w:spacing w:val="-2"/>
                <w:sz w:val="18"/>
                <w:szCs w:val="18"/>
              </w:rPr>
              <w:t>称</w:t>
            </w:r>
          </w:p>
        </w:tc>
        <w:tc>
          <w:tcPr>
            <w:tcW w:w="986" w:type="dxa"/>
            <w:vMerge w:val="restart"/>
            <w:tcBorders>
              <w:bottom w:val="nil"/>
            </w:tcBorders>
            <w:vAlign w:val="top"/>
          </w:tcPr>
          <w:p>
            <w:pPr>
              <w:spacing w:before="152" w:line="220" w:lineRule="auto"/>
              <w:ind w:left="47"/>
              <w:rPr>
                <w:rFonts w:ascii="宋体" w:hAnsi="宋体" w:eastAsia="宋体" w:cs="宋体"/>
                <w:sz w:val="18"/>
                <w:szCs w:val="18"/>
              </w:rPr>
            </w:pPr>
            <w:r>
              <w:rPr>
                <w:rFonts w:ascii="宋体" w:hAnsi="宋体" w:eastAsia="宋体" w:cs="宋体"/>
                <w:spacing w:val="-2"/>
                <w:sz w:val="18"/>
                <w:szCs w:val="18"/>
              </w:rPr>
              <w:t>主要</w:t>
            </w:r>
            <w:r>
              <w:rPr>
                <w:rFonts w:ascii="宋体" w:hAnsi="宋体" w:eastAsia="宋体" w:cs="宋体"/>
                <w:spacing w:val="-1"/>
                <w:sz w:val="18"/>
                <w:szCs w:val="18"/>
              </w:rPr>
              <w:t>经营地</w:t>
            </w:r>
          </w:p>
        </w:tc>
        <w:tc>
          <w:tcPr>
            <w:tcW w:w="1279" w:type="dxa"/>
            <w:vMerge w:val="restart"/>
            <w:tcBorders>
              <w:bottom w:val="nil"/>
            </w:tcBorders>
            <w:vAlign w:val="top"/>
          </w:tcPr>
          <w:p>
            <w:pPr>
              <w:spacing w:before="152" w:line="221" w:lineRule="auto"/>
              <w:ind w:left="370"/>
              <w:rPr>
                <w:rFonts w:ascii="宋体" w:hAnsi="宋体" w:eastAsia="宋体" w:cs="宋体"/>
                <w:sz w:val="18"/>
                <w:szCs w:val="18"/>
              </w:rPr>
            </w:pPr>
            <w:r>
              <w:rPr>
                <w:rFonts w:ascii="宋体" w:hAnsi="宋体" w:eastAsia="宋体" w:cs="宋体"/>
                <w:spacing w:val="-2"/>
                <w:sz w:val="18"/>
                <w:szCs w:val="18"/>
              </w:rPr>
              <w:t>注册</w:t>
            </w:r>
            <w:r>
              <w:rPr>
                <w:rFonts w:ascii="宋体" w:hAnsi="宋体" w:eastAsia="宋体" w:cs="宋体"/>
                <w:spacing w:val="-1"/>
                <w:sz w:val="18"/>
                <w:szCs w:val="18"/>
              </w:rPr>
              <w:t>地</w:t>
            </w:r>
          </w:p>
        </w:tc>
        <w:tc>
          <w:tcPr>
            <w:tcW w:w="1245" w:type="dxa"/>
            <w:vMerge w:val="restart"/>
            <w:tcBorders>
              <w:bottom w:val="nil"/>
            </w:tcBorders>
            <w:vAlign w:val="top"/>
          </w:tcPr>
          <w:p>
            <w:pPr>
              <w:spacing w:before="151" w:line="220" w:lineRule="auto"/>
              <w:ind w:left="265"/>
              <w:rPr>
                <w:rFonts w:ascii="宋体" w:hAnsi="宋体" w:eastAsia="宋体" w:cs="宋体"/>
                <w:sz w:val="18"/>
                <w:szCs w:val="18"/>
              </w:rPr>
            </w:pPr>
            <w:r>
              <w:rPr>
                <w:rFonts w:ascii="宋体" w:hAnsi="宋体" w:eastAsia="宋体" w:cs="宋体"/>
                <w:spacing w:val="-2"/>
                <w:sz w:val="18"/>
                <w:szCs w:val="18"/>
              </w:rPr>
              <w:t>业</w:t>
            </w:r>
            <w:r>
              <w:rPr>
                <w:rFonts w:ascii="宋体" w:hAnsi="宋体" w:eastAsia="宋体" w:cs="宋体"/>
                <w:spacing w:val="-1"/>
                <w:sz w:val="18"/>
                <w:szCs w:val="18"/>
              </w:rPr>
              <w:t>务性质</w:t>
            </w:r>
          </w:p>
        </w:tc>
        <w:tc>
          <w:tcPr>
            <w:tcW w:w="1636" w:type="dxa"/>
            <w:gridSpan w:val="2"/>
            <w:vAlign w:val="top"/>
          </w:tcPr>
          <w:p>
            <w:pPr>
              <w:spacing w:before="29" w:line="220" w:lineRule="auto"/>
              <w:ind w:left="328"/>
              <w:rPr>
                <w:rFonts w:ascii="宋体" w:hAnsi="宋体" w:eastAsia="宋体" w:cs="宋体"/>
                <w:sz w:val="18"/>
                <w:szCs w:val="18"/>
              </w:rPr>
            </w:pPr>
            <w:r>
              <w:rPr>
                <w:rFonts w:ascii="宋体" w:hAnsi="宋体" w:eastAsia="宋体" w:cs="宋体"/>
                <w:spacing w:val="-1"/>
                <w:sz w:val="18"/>
                <w:szCs w:val="18"/>
              </w:rPr>
              <w:t>持股比例(%)</w:t>
            </w:r>
          </w:p>
        </w:tc>
        <w:tc>
          <w:tcPr>
            <w:tcW w:w="906" w:type="dxa"/>
            <w:vMerge w:val="restart"/>
            <w:tcBorders>
              <w:bottom w:val="nil"/>
            </w:tcBorders>
            <w:vAlign w:val="top"/>
          </w:tcPr>
          <w:p>
            <w:pPr>
              <w:spacing w:before="36" w:line="239" w:lineRule="auto"/>
              <w:ind w:left="277"/>
              <w:rPr>
                <w:rFonts w:ascii="宋体" w:hAnsi="宋体" w:eastAsia="宋体" w:cs="宋体"/>
                <w:sz w:val="18"/>
                <w:szCs w:val="18"/>
              </w:rPr>
            </w:pPr>
            <w:r>
              <w:rPr>
                <w:rFonts w:ascii="宋体" w:hAnsi="宋体" w:eastAsia="宋体" w:cs="宋体"/>
                <w:spacing w:val="-3"/>
                <w:sz w:val="18"/>
                <w:szCs w:val="18"/>
              </w:rPr>
              <w:t>取</w:t>
            </w:r>
            <w:r>
              <w:rPr>
                <w:rFonts w:ascii="宋体" w:hAnsi="宋体" w:eastAsia="宋体" w:cs="宋体"/>
                <w:spacing w:val="-2"/>
                <w:sz w:val="18"/>
                <w:szCs w:val="18"/>
              </w:rPr>
              <w:t>得</w:t>
            </w:r>
          </w:p>
          <w:p>
            <w:pPr>
              <w:spacing w:line="220" w:lineRule="auto"/>
              <w:ind w:left="275"/>
              <w:rPr>
                <w:rFonts w:ascii="宋体" w:hAnsi="宋体" w:eastAsia="宋体" w:cs="宋体"/>
                <w:sz w:val="18"/>
                <w:szCs w:val="18"/>
              </w:rPr>
            </w:pPr>
            <w:r>
              <w:rPr>
                <w:rFonts w:ascii="宋体" w:hAnsi="宋体" w:eastAsia="宋体" w:cs="宋体"/>
                <w:spacing w:val="-2"/>
                <w:sz w:val="18"/>
                <w:szCs w:val="18"/>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96" w:type="dxa"/>
            <w:vMerge w:val="continue"/>
            <w:tcBorders>
              <w:top w:val="nil"/>
            </w:tcBorders>
            <w:vAlign w:val="top"/>
          </w:tcPr>
          <w:p>
            <w:pPr>
              <w:rPr>
                <w:rFonts w:ascii="Arial"/>
                <w:sz w:val="21"/>
              </w:rPr>
            </w:pPr>
          </w:p>
        </w:tc>
        <w:tc>
          <w:tcPr>
            <w:tcW w:w="986" w:type="dxa"/>
            <w:vMerge w:val="continue"/>
            <w:tcBorders>
              <w:top w:val="nil"/>
            </w:tcBorders>
            <w:vAlign w:val="top"/>
          </w:tcPr>
          <w:p>
            <w:pPr>
              <w:rPr>
                <w:rFonts w:ascii="Arial"/>
                <w:sz w:val="21"/>
              </w:rPr>
            </w:pPr>
          </w:p>
        </w:tc>
        <w:tc>
          <w:tcPr>
            <w:tcW w:w="1279" w:type="dxa"/>
            <w:vMerge w:val="continue"/>
            <w:tcBorders>
              <w:top w:val="nil"/>
            </w:tcBorders>
            <w:vAlign w:val="top"/>
          </w:tcPr>
          <w:p>
            <w:pPr>
              <w:rPr>
                <w:rFonts w:ascii="Arial"/>
                <w:sz w:val="21"/>
              </w:rPr>
            </w:pPr>
          </w:p>
        </w:tc>
        <w:tc>
          <w:tcPr>
            <w:tcW w:w="1245" w:type="dxa"/>
            <w:vMerge w:val="continue"/>
            <w:tcBorders>
              <w:top w:val="nil"/>
            </w:tcBorders>
            <w:vAlign w:val="top"/>
          </w:tcPr>
          <w:p>
            <w:pPr>
              <w:rPr>
                <w:rFonts w:ascii="Arial"/>
                <w:sz w:val="21"/>
              </w:rPr>
            </w:pPr>
          </w:p>
        </w:tc>
        <w:tc>
          <w:tcPr>
            <w:tcW w:w="811" w:type="dxa"/>
            <w:vAlign w:val="top"/>
          </w:tcPr>
          <w:p>
            <w:pPr>
              <w:spacing w:before="25" w:line="217" w:lineRule="auto"/>
              <w:ind w:left="231"/>
              <w:rPr>
                <w:rFonts w:ascii="宋体" w:hAnsi="宋体" w:eastAsia="宋体" w:cs="宋体"/>
                <w:sz w:val="18"/>
                <w:szCs w:val="18"/>
              </w:rPr>
            </w:pPr>
            <w:r>
              <w:rPr>
                <w:rFonts w:ascii="宋体" w:hAnsi="宋体" w:eastAsia="宋体" w:cs="宋体"/>
                <w:spacing w:val="-3"/>
                <w:sz w:val="18"/>
                <w:szCs w:val="18"/>
              </w:rPr>
              <w:t>直</w:t>
            </w:r>
            <w:r>
              <w:rPr>
                <w:rFonts w:ascii="宋体" w:hAnsi="宋体" w:eastAsia="宋体" w:cs="宋体"/>
                <w:spacing w:val="-2"/>
                <w:sz w:val="18"/>
                <w:szCs w:val="18"/>
              </w:rPr>
              <w:t>接</w:t>
            </w:r>
          </w:p>
        </w:tc>
        <w:tc>
          <w:tcPr>
            <w:tcW w:w="825" w:type="dxa"/>
            <w:vAlign w:val="top"/>
          </w:tcPr>
          <w:p>
            <w:pPr>
              <w:spacing w:before="25" w:line="217" w:lineRule="auto"/>
              <w:ind w:left="250"/>
              <w:rPr>
                <w:rFonts w:ascii="宋体" w:hAnsi="宋体" w:eastAsia="宋体" w:cs="宋体"/>
                <w:sz w:val="18"/>
                <w:szCs w:val="18"/>
              </w:rPr>
            </w:pPr>
            <w:r>
              <w:rPr>
                <w:rFonts w:ascii="宋体" w:hAnsi="宋体" w:eastAsia="宋体" w:cs="宋体"/>
                <w:spacing w:val="-6"/>
                <w:sz w:val="18"/>
                <w:szCs w:val="18"/>
              </w:rPr>
              <w:t>间</w:t>
            </w:r>
            <w:r>
              <w:rPr>
                <w:rFonts w:ascii="宋体" w:hAnsi="宋体" w:eastAsia="宋体" w:cs="宋体"/>
                <w:spacing w:val="-5"/>
                <w:sz w:val="18"/>
                <w:szCs w:val="18"/>
              </w:rPr>
              <w:t>接</w:t>
            </w:r>
          </w:p>
        </w:tc>
        <w:tc>
          <w:tcPr>
            <w:tcW w:w="90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96" w:type="dxa"/>
            <w:vAlign w:val="top"/>
          </w:tcPr>
          <w:p>
            <w:pPr>
              <w:spacing w:before="144" w:line="220" w:lineRule="auto"/>
              <w:ind w:left="34"/>
              <w:rPr>
                <w:rFonts w:ascii="宋体" w:hAnsi="宋体" w:eastAsia="宋体" w:cs="宋体"/>
                <w:sz w:val="18"/>
                <w:szCs w:val="18"/>
              </w:rPr>
            </w:pPr>
            <w:r>
              <w:rPr>
                <w:rFonts w:ascii="宋体" w:hAnsi="宋体" w:eastAsia="宋体" w:cs="宋体"/>
                <w:spacing w:val="-1"/>
                <w:sz w:val="18"/>
                <w:szCs w:val="18"/>
              </w:rPr>
              <w:t>湖南海利工程</w:t>
            </w:r>
            <w:r>
              <w:rPr>
                <w:rFonts w:ascii="宋体" w:hAnsi="宋体" w:eastAsia="宋体" w:cs="宋体"/>
                <w:sz w:val="18"/>
                <w:szCs w:val="18"/>
              </w:rPr>
              <w:t>安装有限公司</w:t>
            </w:r>
          </w:p>
        </w:tc>
        <w:tc>
          <w:tcPr>
            <w:tcW w:w="986" w:type="dxa"/>
            <w:vAlign w:val="top"/>
          </w:tcPr>
          <w:p>
            <w:pPr>
              <w:spacing w:before="143" w:line="220" w:lineRule="auto"/>
              <w:ind w:left="227"/>
              <w:rPr>
                <w:rFonts w:ascii="宋体" w:hAnsi="宋体" w:eastAsia="宋体" w:cs="宋体"/>
                <w:sz w:val="18"/>
                <w:szCs w:val="18"/>
              </w:rPr>
            </w:pPr>
            <w:r>
              <w:rPr>
                <w:rFonts w:ascii="宋体" w:hAnsi="宋体" w:eastAsia="宋体" w:cs="宋体"/>
                <w:spacing w:val="-2"/>
                <w:sz w:val="18"/>
                <w:szCs w:val="18"/>
              </w:rPr>
              <w:t>长沙市</w:t>
            </w:r>
          </w:p>
        </w:tc>
        <w:tc>
          <w:tcPr>
            <w:tcW w:w="1279" w:type="dxa"/>
            <w:vAlign w:val="top"/>
          </w:tcPr>
          <w:p>
            <w:pPr>
              <w:spacing w:before="143" w:line="220" w:lineRule="auto"/>
              <w:ind w:left="102"/>
              <w:rPr>
                <w:rFonts w:ascii="宋体" w:hAnsi="宋体" w:eastAsia="宋体" w:cs="宋体"/>
                <w:sz w:val="18"/>
                <w:szCs w:val="18"/>
              </w:rPr>
            </w:pPr>
            <w:r>
              <w:rPr>
                <w:rFonts w:ascii="宋体" w:hAnsi="宋体" w:eastAsia="宋体" w:cs="宋体"/>
                <w:spacing w:val="-2"/>
                <w:sz w:val="18"/>
                <w:szCs w:val="18"/>
              </w:rPr>
              <w:t>长</w:t>
            </w:r>
            <w:r>
              <w:rPr>
                <w:rFonts w:ascii="宋体" w:hAnsi="宋体" w:eastAsia="宋体" w:cs="宋体"/>
                <w:spacing w:val="-1"/>
                <w:sz w:val="18"/>
                <w:szCs w:val="18"/>
              </w:rPr>
              <w:t>沙市望城区</w:t>
            </w:r>
          </w:p>
        </w:tc>
        <w:tc>
          <w:tcPr>
            <w:tcW w:w="1245" w:type="dxa"/>
            <w:vAlign w:val="top"/>
          </w:tcPr>
          <w:p>
            <w:pPr>
              <w:spacing w:before="25" w:line="229" w:lineRule="auto"/>
              <w:ind w:left="30" w:right="28" w:firstLine="4"/>
              <w:rPr>
                <w:rFonts w:ascii="宋体" w:hAnsi="宋体" w:eastAsia="宋体" w:cs="宋体"/>
                <w:sz w:val="18"/>
                <w:szCs w:val="18"/>
              </w:rPr>
            </w:pPr>
            <w:r>
              <w:rPr>
                <w:rFonts w:ascii="宋体" w:hAnsi="宋体" w:eastAsia="宋体" w:cs="宋体"/>
                <w:spacing w:val="-12"/>
                <w:sz w:val="18"/>
                <w:szCs w:val="18"/>
              </w:rPr>
              <w:t>安装、维修、</w:t>
            </w:r>
            <w:r>
              <w:rPr>
                <w:rFonts w:ascii="宋体" w:hAnsi="宋体" w:eastAsia="宋体" w:cs="宋体"/>
                <w:spacing w:val="-11"/>
                <w:sz w:val="18"/>
                <w:szCs w:val="18"/>
              </w:rPr>
              <w:t>工</w:t>
            </w:r>
            <w:r>
              <w:rPr>
                <w:rFonts w:ascii="宋体" w:hAnsi="宋体" w:eastAsia="宋体" w:cs="宋体"/>
                <w:sz w:val="18"/>
                <w:szCs w:val="18"/>
              </w:rPr>
              <w:t xml:space="preserve"> </w:t>
            </w:r>
            <w:r>
              <w:rPr>
                <w:rFonts w:ascii="宋体" w:hAnsi="宋体" w:eastAsia="宋体" w:cs="宋体"/>
                <w:spacing w:val="-2"/>
                <w:sz w:val="18"/>
                <w:szCs w:val="18"/>
              </w:rPr>
              <w:t>程施</w:t>
            </w:r>
            <w:r>
              <w:rPr>
                <w:rFonts w:ascii="宋体" w:hAnsi="宋体" w:eastAsia="宋体" w:cs="宋体"/>
                <w:spacing w:val="-1"/>
                <w:sz w:val="18"/>
                <w:szCs w:val="18"/>
              </w:rPr>
              <w:t>工</w:t>
            </w:r>
          </w:p>
        </w:tc>
        <w:tc>
          <w:tcPr>
            <w:tcW w:w="811" w:type="dxa"/>
            <w:vAlign w:val="top"/>
          </w:tcPr>
          <w:p>
            <w:pPr>
              <w:spacing w:before="172" w:line="183" w:lineRule="auto"/>
              <w:ind w:left="15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825" w:type="dxa"/>
            <w:vAlign w:val="top"/>
          </w:tcPr>
          <w:p>
            <w:pPr>
              <w:rPr>
                <w:rFonts w:ascii="Arial"/>
                <w:sz w:val="21"/>
              </w:rPr>
            </w:pPr>
          </w:p>
        </w:tc>
        <w:tc>
          <w:tcPr>
            <w:tcW w:w="906" w:type="dxa"/>
            <w:vAlign w:val="top"/>
          </w:tcPr>
          <w:p>
            <w:pPr>
              <w:spacing w:before="144" w:line="220" w:lineRule="auto"/>
              <w:ind w:left="34"/>
              <w:rPr>
                <w:rFonts w:ascii="宋体" w:hAnsi="宋体" w:eastAsia="宋体" w:cs="宋体"/>
                <w:sz w:val="18"/>
                <w:szCs w:val="18"/>
              </w:rPr>
            </w:pPr>
            <w:r>
              <w:rPr>
                <w:rFonts w:ascii="宋体" w:hAnsi="宋体" w:eastAsia="宋体" w:cs="宋体"/>
                <w:spacing w:val="-2"/>
                <w:sz w:val="18"/>
                <w:szCs w:val="18"/>
              </w:rPr>
              <w:t>投资设</w:t>
            </w:r>
            <w:r>
              <w:rPr>
                <w:rFonts w:ascii="宋体" w:hAnsi="宋体" w:eastAsia="宋体" w:cs="宋体"/>
                <w:spacing w:val="-1"/>
                <w:sz w:val="18"/>
                <w:szCs w:val="18"/>
              </w:rPr>
              <w:t>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96" w:type="dxa"/>
            <w:vAlign w:val="top"/>
          </w:tcPr>
          <w:p>
            <w:pPr>
              <w:spacing w:before="144" w:line="219" w:lineRule="auto"/>
              <w:ind w:left="34"/>
              <w:rPr>
                <w:rFonts w:ascii="宋体" w:hAnsi="宋体" w:eastAsia="宋体" w:cs="宋体"/>
                <w:sz w:val="18"/>
                <w:szCs w:val="18"/>
              </w:rPr>
            </w:pPr>
            <w:r>
              <w:rPr>
                <w:rFonts w:ascii="宋体" w:hAnsi="宋体" w:eastAsia="宋体" w:cs="宋体"/>
                <w:spacing w:val="-1"/>
                <w:sz w:val="18"/>
                <w:szCs w:val="18"/>
              </w:rPr>
              <w:t>湖南海利株洲</w:t>
            </w:r>
            <w:r>
              <w:rPr>
                <w:rFonts w:ascii="宋体" w:hAnsi="宋体" w:eastAsia="宋体" w:cs="宋体"/>
                <w:sz w:val="18"/>
                <w:szCs w:val="18"/>
              </w:rPr>
              <w:t>精细化工有限公司</w:t>
            </w:r>
          </w:p>
        </w:tc>
        <w:tc>
          <w:tcPr>
            <w:tcW w:w="986" w:type="dxa"/>
            <w:vAlign w:val="top"/>
          </w:tcPr>
          <w:p>
            <w:pPr>
              <w:spacing w:before="143" w:line="220" w:lineRule="auto"/>
              <w:ind w:left="226"/>
              <w:rPr>
                <w:rFonts w:ascii="宋体" w:hAnsi="宋体" w:eastAsia="宋体" w:cs="宋体"/>
                <w:sz w:val="18"/>
                <w:szCs w:val="18"/>
              </w:rPr>
            </w:pPr>
            <w:r>
              <w:rPr>
                <w:rFonts w:ascii="宋体" w:hAnsi="宋体" w:eastAsia="宋体" w:cs="宋体"/>
                <w:spacing w:val="-2"/>
                <w:sz w:val="18"/>
                <w:szCs w:val="18"/>
              </w:rPr>
              <w:t>株洲</w:t>
            </w:r>
            <w:r>
              <w:rPr>
                <w:rFonts w:ascii="宋体" w:hAnsi="宋体" w:eastAsia="宋体" w:cs="宋体"/>
                <w:spacing w:val="-1"/>
                <w:sz w:val="18"/>
                <w:szCs w:val="18"/>
              </w:rPr>
              <w:t>市</w:t>
            </w:r>
          </w:p>
        </w:tc>
        <w:tc>
          <w:tcPr>
            <w:tcW w:w="1279" w:type="dxa"/>
            <w:vAlign w:val="top"/>
          </w:tcPr>
          <w:p>
            <w:pPr>
              <w:spacing w:before="143" w:line="220" w:lineRule="auto"/>
              <w:ind w:left="101"/>
              <w:rPr>
                <w:rFonts w:ascii="宋体" w:hAnsi="宋体" w:eastAsia="宋体" w:cs="宋体"/>
                <w:sz w:val="18"/>
                <w:szCs w:val="18"/>
              </w:rPr>
            </w:pPr>
            <w:r>
              <w:rPr>
                <w:rFonts w:ascii="宋体" w:hAnsi="宋体" w:eastAsia="宋体" w:cs="宋体"/>
                <w:spacing w:val="-1"/>
                <w:sz w:val="18"/>
                <w:szCs w:val="18"/>
              </w:rPr>
              <w:t>湖南省株洲市</w:t>
            </w:r>
          </w:p>
        </w:tc>
        <w:tc>
          <w:tcPr>
            <w:tcW w:w="1245" w:type="dxa"/>
            <w:vAlign w:val="top"/>
          </w:tcPr>
          <w:p>
            <w:pPr>
              <w:spacing w:before="144" w:line="220" w:lineRule="auto"/>
              <w:ind w:left="30"/>
              <w:rPr>
                <w:rFonts w:ascii="宋体" w:hAnsi="宋体" w:eastAsia="宋体" w:cs="宋体"/>
                <w:sz w:val="18"/>
                <w:szCs w:val="18"/>
              </w:rPr>
            </w:pPr>
            <w:r>
              <w:rPr>
                <w:rFonts w:ascii="宋体" w:hAnsi="宋体" w:eastAsia="宋体" w:cs="宋体"/>
                <w:spacing w:val="-2"/>
                <w:sz w:val="18"/>
                <w:szCs w:val="18"/>
              </w:rPr>
              <w:t>农</w:t>
            </w:r>
            <w:r>
              <w:rPr>
                <w:rFonts w:ascii="宋体" w:hAnsi="宋体" w:eastAsia="宋体" w:cs="宋体"/>
                <w:spacing w:val="-1"/>
                <w:sz w:val="18"/>
                <w:szCs w:val="18"/>
              </w:rPr>
              <w:t>药制造业</w:t>
            </w:r>
          </w:p>
        </w:tc>
        <w:tc>
          <w:tcPr>
            <w:tcW w:w="811" w:type="dxa"/>
            <w:vAlign w:val="top"/>
          </w:tcPr>
          <w:p>
            <w:pPr>
              <w:spacing w:before="173" w:line="183" w:lineRule="auto"/>
              <w:ind w:left="15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825" w:type="dxa"/>
            <w:vAlign w:val="top"/>
          </w:tcPr>
          <w:p>
            <w:pPr>
              <w:rPr>
                <w:rFonts w:ascii="Arial"/>
                <w:sz w:val="21"/>
              </w:rPr>
            </w:pPr>
          </w:p>
        </w:tc>
        <w:tc>
          <w:tcPr>
            <w:tcW w:w="906" w:type="dxa"/>
            <w:vAlign w:val="top"/>
          </w:tcPr>
          <w:p>
            <w:pPr>
              <w:spacing w:before="27" w:line="228" w:lineRule="auto"/>
              <w:ind w:left="38" w:right="155" w:firstLine="12"/>
              <w:rPr>
                <w:rFonts w:ascii="宋体" w:hAnsi="宋体" w:eastAsia="宋体" w:cs="宋体"/>
                <w:sz w:val="18"/>
                <w:szCs w:val="18"/>
              </w:rPr>
            </w:pPr>
            <w:r>
              <w:rPr>
                <w:rFonts w:ascii="宋体" w:hAnsi="宋体" w:eastAsia="宋体" w:cs="宋体"/>
                <w:spacing w:val="-7"/>
                <w:sz w:val="18"/>
                <w:szCs w:val="18"/>
              </w:rPr>
              <w:t>同</w:t>
            </w:r>
            <w:r>
              <w:rPr>
                <w:rFonts w:ascii="宋体" w:hAnsi="宋体" w:eastAsia="宋体" w:cs="宋体"/>
                <w:spacing w:val="-6"/>
                <w:sz w:val="18"/>
                <w:szCs w:val="18"/>
              </w:rPr>
              <w:t>一控制</w:t>
            </w:r>
            <w:r>
              <w:rPr>
                <w:rFonts w:ascii="宋体" w:hAnsi="宋体" w:eastAsia="宋体" w:cs="宋体"/>
                <w:sz w:val="18"/>
                <w:szCs w:val="18"/>
              </w:rPr>
              <w:t xml:space="preserve"> </w:t>
            </w:r>
            <w:r>
              <w:rPr>
                <w:rFonts w:ascii="宋体" w:hAnsi="宋体" w:eastAsia="宋体" w:cs="宋体"/>
                <w:spacing w:val="-3"/>
                <w:sz w:val="18"/>
                <w:szCs w:val="18"/>
              </w:rPr>
              <w:t>下合并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896" w:type="dxa"/>
            <w:vAlign w:val="top"/>
          </w:tcPr>
          <w:p>
            <w:pPr>
              <w:spacing w:before="142" w:line="220" w:lineRule="auto"/>
              <w:ind w:left="34"/>
              <w:rPr>
                <w:rFonts w:ascii="宋体" w:hAnsi="宋体" w:eastAsia="宋体" w:cs="宋体"/>
                <w:sz w:val="18"/>
                <w:szCs w:val="18"/>
              </w:rPr>
            </w:pPr>
            <w:r>
              <w:rPr>
                <w:rFonts w:ascii="宋体" w:hAnsi="宋体" w:eastAsia="宋体" w:cs="宋体"/>
                <w:spacing w:val="-1"/>
                <w:sz w:val="18"/>
                <w:szCs w:val="18"/>
              </w:rPr>
              <w:t>湖南海利常德</w:t>
            </w:r>
            <w:r>
              <w:rPr>
                <w:rFonts w:ascii="宋体" w:hAnsi="宋体" w:eastAsia="宋体" w:cs="宋体"/>
                <w:sz w:val="18"/>
                <w:szCs w:val="18"/>
              </w:rPr>
              <w:t>农药化工有限公司</w:t>
            </w:r>
          </w:p>
        </w:tc>
        <w:tc>
          <w:tcPr>
            <w:tcW w:w="986" w:type="dxa"/>
            <w:vAlign w:val="top"/>
          </w:tcPr>
          <w:p>
            <w:pPr>
              <w:spacing w:before="142" w:line="220" w:lineRule="auto"/>
              <w:ind w:left="230"/>
              <w:rPr>
                <w:rFonts w:ascii="宋体" w:hAnsi="宋体" w:eastAsia="宋体" w:cs="宋体"/>
                <w:sz w:val="18"/>
                <w:szCs w:val="18"/>
              </w:rPr>
            </w:pPr>
            <w:r>
              <w:rPr>
                <w:rFonts w:ascii="宋体" w:hAnsi="宋体" w:eastAsia="宋体" w:cs="宋体"/>
                <w:spacing w:val="-4"/>
                <w:sz w:val="18"/>
                <w:szCs w:val="18"/>
              </w:rPr>
              <w:t>常</w:t>
            </w:r>
            <w:r>
              <w:rPr>
                <w:rFonts w:ascii="宋体" w:hAnsi="宋体" w:eastAsia="宋体" w:cs="宋体"/>
                <w:spacing w:val="-2"/>
                <w:sz w:val="18"/>
                <w:szCs w:val="18"/>
              </w:rPr>
              <w:t>德市</w:t>
            </w:r>
          </w:p>
        </w:tc>
        <w:tc>
          <w:tcPr>
            <w:tcW w:w="1279" w:type="dxa"/>
            <w:vAlign w:val="top"/>
          </w:tcPr>
          <w:p>
            <w:pPr>
              <w:spacing w:before="142" w:line="220" w:lineRule="auto"/>
              <w:ind w:left="101"/>
              <w:rPr>
                <w:rFonts w:ascii="宋体" w:hAnsi="宋体" w:eastAsia="宋体" w:cs="宋体"/>
                <w:sz w:val="18"/>
                <w:szCs w:val="18"/>
              </w:rPr>
            </w:pPr>
            <w:r>
              <w:rPr>
                <w:rFonts w:ascii="宋体" w:hAnsi="宋体" w:eastAsia="宋体" w:cs="宋体"/>
                <w:spacing w:val="-1"/>
                <w:sz w:val="18"/>
                <w:szCs w:val="18"/>
              </w:rPr>
              <w:t>湖南省常德市</w:t>
            </w:r>
          </w:p>
        </w:tc>
        <w:tc>
          <w:tcPr>
            <w:tcW w:w="1245" w:type="dxa"/>
            <w:vAlign w:val="top"/>
          </w:tcPr>
          <w:p>
            <w:pPr>
              <w:spacing w:before="142" w:line="220" w:lineRule="auto"/>
              <w:ind w:left="30"/>
              <w:rPr>
                <w:rFonts w:ascii="宋体" w:hAnsi="宋体" w:eastAsia="宋体" w:cs="宋体"/>
                <w:sz w:val="18"/>
                <w:szCs w:val="18"/>
              </w:rPr>
            </w:pPr>
            <w:r>
              <w:rPr>
                <w:rFonts w:ascii="宋体" w:hAnsi="宋体" w:eastAsia="宋体" w:cs="宋体"/>
                <w:spacing w:val="-2"/>
                <w:sz w:val="18"/>
                <w:szCs w:val="18"/>
              </w:rPr>
              <w:t>农</w:t>
            </w:r>
            <w:r>
              <w:rPr>
                <w:rFonts w:ascii="宋体" w:hAnsi="宋体" w:eastAsia="宋体" w:cs="宋体"/>
                <w:spacing w:val="-1"/>
                <w:sz w:val="18"/>
                <w:szCs w:val="18"/>
              </w:rPr>
              <w:t>药制造业</w:t>
            </w:r>
          </w:p>
        </w:tc>
        <w:tc>
          <w:tcPr>
            <w:tcW w:w="811" w:type="dxa"/>
            <w:vAlign w:val="top"/>
          </w:tcPr>
          <w:p>
            <w:pPr>
              <w:spacing w:before="171" w:line="183" w:lineRule="auto"/>
              <w:ind w:left="15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825" w:type="dxa"/>
            <w:vAlign w:val="top"/>
          </w:tcPr>
          <w:p>
            <w:pPr>
              <w:rPr>
                <w:rFonts w:ascii="Arial"/>
                <w:sz w:val="21"/>
              </w:rPr>
            </w:pPr>
          </w:p>
        </w:tc>
        <w:tc>
          <w:tcPr>
            <w:tcW w:w="906" w:type="dxa"/>
            <w:vAlign w:val="top"/>
          </w:tcPr>
          <w:p>
            <w:pPr>
              <w:spacing w:before="27" w:line="227" w:lineRule="auto"/>
              <w:ind w:left="38" w:right="155" w:firstLine="12"/>
              <w:rPr>
                <w:rFonts w:ascii="宋体" w:hAnsi="宋体" w:eastAsia="宋体" w:cs="宋体"/>
                <w:sz w:val="18"/>
                <w:szCs w:val="18"/>
              </w:rPr>
            </w:pPr>
            <w:r>
              <w:rPr>
                <w:rFonts w:ascii="宋体" w:hAnsi="宋体" w:eastAsia="宋体" w:cs="宋体"/>
                <w:spacing w:val="-7"/>
                <w:sz w:val="18"/>
                <w:szCs w:val="18"/>
              </w:rPr>
              <w:t>同</w:t>
            </w:r>
            <w:r>
              <w:rPr>
                <w:rFonts w:ascii="宋体" w:hAnsi="宋体" w:eastAsia="宋体" w:cs="宋体"/>
                <w:spacing w:val="-6"/>
                <w:sz w:val="18"/>
                <w:szCs w:val="18"/>
              </w:rPr>
              <w:t>一控制</w:t>
            </w:r>
            <w:r>
              <w:rPr>
                <w:rFonts w:ascii="宋体" w:hAnsi="宋体" w:eastAsia="宋体" w:cs="宋体"/>
                <w:sz w:val="18"/>
                <w:szCs w:val="18"/>
              </w:rPr>
              <w:t xml:space="preserve"> </w:t>
            </w:r>
            <w:r>
              <w:rPr>
                <w:rFonts w:ascii="宋体" w:hAnsi="宋体" w:eastAsia="宋体" w:cs="宋体"/>
                <w:spacing w:val="-3"/>
                <w:sz w:val="18"/>
                <w:szCs w:val="18"/>
              </w:rPr>
              <w:t>下合并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96" w:type="dxa"/>
            <w:vAlign w:val="top"/>
          </w:tcPr>
          <w:p>
            <w:pPr>
              <w:spacing w:before="144" w:line="220" w:lineRule="auto"/>
              <w:ind w:left="34"/>
              <w:rPr>
                <w:rFonts w:ascii="宋体" w:hAnsi="宋体" w:eastAsia="宋体" w:cs="宋体"/>
                <w:sz w:val="18"/>
                <w:szCs w:val="18"/>
              </w:rPr>
            </w:pPr>
            <w:r>
              <w:rPr>
                <w:rFonts w:ascii="宋体" w:hAnsi="宋体" w:eastAsia="宋体" w:cs="宋体"/>
                <w:spacing w:val="-1"/>
                <w:sz w:val="18"/>
                <w:szCs w:val="18"/>
              </w:rPr>
              <w:t>海利贵溪化工</w:t>
            </w:r>
            <w:r>
              <w:rPr>
                <w:rFonts w:ascii="宋体" w:hAnsi="宋体" w:eastAsia="宋体" w:cs="宋体"/>
                <w:sz w:val="18"/>
                <w:szCs w:val="18"/>
              </w:rPr>
              <w:t>农药有限公司</w:t>
            </w:r>
          </w:p>
        </w:tc>
        <w:tc>
          <w:tcPr>
            <w:tcW w:w="986" w:type="dxa"/>
            <w:vAlign w:val="top"/>
          </w:tcPr>
          <w:p>
            <w:pPr>
              <w:spacing w:before="144" w:line="220" w:lineRule="auto"/>
              <w:ind w:left="228"/>
              <w:rPr>
                <w:rFonts w:ascii="宋体" w:hAnsi="宋体" w:eastAsia="宋体" w:cs="宋体"/>
                <w:sz w:val="18"/>
                <w:szCs w:val="18"/>
              </w:rPr>
            </w:pPr>
            <w:r>
              <w:rPr>
                <w:rFonts w:ascii="宋体" w:hAnsi="宋体" w:eastAsia="宋体" w:cs="宋体"/>
                <w:spacing w:val="-3"/>
                <w:sz w:val="18"/>
                <w:szCs w:val="18"/>
              </w:rPr>
              <w:t>贵</w:t>
            </w:r>
            <w:r>
              <w:rPr>
                <w:rFonts w:ascii="宋体" w:hAnsi="宋体" w:eastAsia="宋体" w:cs="宋体"/>
                <w:spacing w:val="-2"/>
                <w:sz w:val="18"/>
                <w:szCs w:val="18"/>
              </w:rPr>
              <w:t>溪市</w:t>
            </w:r>
          </w:p>
        </w:tc>
        <w:tc>
          <w:tcPr>
            <w:tcW w:w="1279" w:type="dxa"/>
            <w:vAlign w:val="top"/>
          </w:tcPr>
          <w:p>
            <w:pPr>
              <w:spacing w:before="144" w:line="220" w:lineRule="auto"/>
              <w:ind w:left="102"/>
              <w:rPr>
                <w:rFonts w:ascii="宋体" w:hAnsi="宋体" w:eastAsia="宋体" w:cs="宋体"/>
                <w:sz w:val="18"/>
                <w:szCs w:val="18"/>
              </w:rPr>
            </w:pPr>
            <w:r>
              <w:rPr>
                <w:rFonts w:ascii="宋体" w:hAnsi="宋体" w:eastAsia="宋体" w:cs="宋体"/>
                <w:spacing w:val="-2"/>
                <w:sz w:val="18"/>
                <w:szCs w:val="18"/>
              </w:rPr>
              <w:t>江</w:t>
            </w:r>
            <w:r>
              <w:rPr>
                <w:rFonts w:ascii="宋体" w:hAnsi="宋体" w:eastAsia="宋体" w:cs="宋体"/>
                <w:spacing w:val="-1"/>
                <w:sz w:val="18"/>
                <w:szCs w:val="18"/>
              </w:rPr>
              <w:t>西省贵溪市</w:t>
            </w:r>
          </w:p>
        </w:tc>
        <w:tc>
          <w:tcPr>
            <w:tcW w:w="1245" w:type="dxa"/>
            <w:vAlign w:val="top"/>
          </w:tcPr>
          <w:p>
            <w:pPr>
              <w:spacing w:before="145" w:line="220" w:lineRule="auto"/>
              <w:ind w:left="30"/>
              <w:rPr>
                <w:rFonts w:ascii="宋体" w:hAnsi="宋体" w:eastAsia="宋体" w:cs="宋体"/>
                <w:sz w:val="18"/>
                <w:szCs w:val="18"/>
              </w:rPr>
            </w:pPr>
            <w:r>
              <w:rPr>
                <w:rFonts w:ascii="宋体" w:hAnsi="宋体" w:eastAsia="宋体" w:cs="宋体"/>
                <w:spacing w:val="-2"/>
                <w:sz w:val="18"/>
                <w:szCs w:val="18"/>
              </w:rPr>
              <w:t>农</w:t>
            </w:r>
            <w:r>
              <w:rPr>
                <w:rFonts w:ascii="宋体" w:hAnsi="宋体" w:eastAsia="宋体" w:cs="宋体"/>
                <w:spacing w:val="-1"/>
                <w:sz w:val="18"/>
                <w:szCs w:val="18"/>
              </w:rPr>
              <w:t>药制造业</w:t>
            </w:r>
          </w:p>
        </w:tc>
        <w:tc>
          <w:tcPr>
            <w:tcW w:w="811" w:type="dxa"/>
            <w:vAlign w:val="top"/>
          </w:tcPr>
          <w:p>
            <w:pPr>
              <w:spacing w:before="175" w:line="182" w:lineRule="auto"/>
              <w:ind w:left="189"/>
              <w:rPr>
                <w:rFonts w:ascii="宋体" w:hAnsi="宋体" w:eastAsia="宋体" w:cs="宋体"/>
                <w:sz w:val="18"/>
                <w:szCs w:val="18"/>
              </w:rPr>
            </w:pPr>
            <w:r>
              <w:rPr>
                <w:rFonts w:ascii="宋体" w:hAnsi="宋体" w:eastAsia="宋体" w:cs="宋体"/>
                <w:spacing w:val="-2"/>
                <w:sz w:val="18"/>
                <w:szCs w:val="18"/>
              </w:rPr>
              <w:t>77.42</w:t>
            </w:r>
          </w:p>
        </w:tc>
        <w:tc>
          <w:tcPr>
            <w:tcW w:w="825" w:type="dxa"/>
            <w:vAlign w:val="top"/>
          </w:tcPr>
          <w:p>
            <w:pPr>
              <w:rPr>
                <w:rFonts w:ascii="Arial"/>
                <w:sz w:val="21"/>
              </w:rPr>
            </w:pPr>
          </w:p>
        </w:tc>
        <w:tc>
          <w:tcPr>
            <w:tcW w:w="906" w:type="dxa"/>
            <w:vAlign w:val="top"/>
          </w:tcPr>
          <w:p>
            <w:pPr>
              <w:spacing w:before="27" w:line="228" w:lineRule="auto"/>
              <w:ind w:left="33" w:right="155" w:firstLine="2"/>
              <w:rPr>
                <w:rFonts w:ascii="宋体" w:hAnsi="宋体" w:eastAsia="宋体" w:cs="宋体"/>
                <w:sz w:val="18"/>
                <w:szCs w:val="18"/>
              </w:rPr>
            </w:pPr>
            <w:r>
              <w:rPr>
                <w:rFonts w:ascii="宋体" w:hAnsi="宋体" w:eastAsia="宋体" w:cs="宋体"/>
                <w:spacing w:val="-4"/>
                <w:sz w:val="18"/>
                <w:szCs w:val="18"/>
              </w:rPr>
              <w:t>非</w:t>
            </w:r>
            <w:r>
              <w:rPr>
                <w:rFonts w:ascii="宋体" w:hAnsi="宋体" w:eastAsia="宋体" w:cs="宋体"/>
                <w:spacing w:val="-2"/>
                <w:sz w:val="18"/>
                <w:szCs w:val="18"/>
              </w:rPr>
              <w:t>同一控</w:t>
            </w:r>
            <w:r>
              <w:rPr>
                <w:rFonts w:ascii="宋体" w:hAnsi="宋体" w:eastAsia="宋体" w:cs="宋体"/>
                <w:sz w:val="18"/>
                <w:szCs w:val="18"/>
              </w:rPr>
              <w:t xml:space="preserve"> </w:t>
            </w:r>
            <w:r>
              <w:rPr>
                <w:rFonts w:ascii="宋体" w:hAnsi="宋体" w:eastAsia="宋体" w:cs="宋体"/>
                <w:spacing w:val="-2"/>
                <w:sz w:val="18"/>
                <w:szCs w:val="18"/>
              </w:rPr>
              <w:t>制下合并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896" w:type="dxa"/>
            <w:vAlign w:val="top"/>
          </w:tcPr>
          <w:p>
            <w:pPr>
              <w:spacing w:before="146" w:line="219" w:lineRule="auto"/>
              <w:ind w:left="38"/>
              <w:rPr>
                <w:rFonts w:ascii="宋体" w:hAnsi="宋体" w:eastAsia="宋体" w:cs="宋体"/>
                <w:sz w:val="18"/>
                <w:szCs w:val="18"/>
              </w:rPr>
            </w:pPr>
            <w:r>
              <w:rPr>
                <w:rFonts w:ascii="宋体" w:hAnsi="宋体" w:eastAsia="宋体" w:cs="宋体"/>
                <w:spacing w:val="16"/>
                <w:sz w:val="18"/>
                <w:szCs w:val="18"/>
              </w:rPr>
              <w:t>北</w:t>
            </w:r>
            <w:r>
              <w:rPr>
                <w:rFonts w:ascii="宋体" w:hAnsi="宋体" w:eastAsia="宋体" w:cs="宋体"/>
                <w:spacing w:val="11"/>
                <w:sz w:val="18"/>
                <w:szCs w:val="18"/>
              </w:rPr>
              <w:t>农(海利)涿州种衣剂有限公司</w:t>
            </w:r>
          </w:p>
        </w:tc>
        <w:tc>
          <w:tcPr>
            <w:tcW w:w="986" w:type="dxa"/>
            <w:vAlign w:val="top"/>
          </w:tcPr>
          <w:p>
            <w:pPr>
              <w:spacing w:before="146" w:line="219" w:lineRule="auto"/>
              <w:ind w:left="227"/>
              <w:rPr>
                <w:rFonts w:ascii="宋体" w:hAnsi="宋体" w:eastAsia="宋体" w:cs="宋体"/>
                <w:sz w:val="18"/>
                <w:szCs w:val="18"/>
              </w:rPr>
            </w:pPr>
            <w:r>
              <w:rPr>
                <w:rFonts w:ascii="宋体" w:hAnsi="宋体" w:eastAsia="宋体" w:cs="宋体"/>
                <w:spacing w:val="-2"/>
                <w:sz w:val="18"/>
                <w:szCs w:val="18"/>
              </w:rPr>
              <w:t>涿州市</w:t>
            </w:r>
          </w:p>
        </w:tc>
        <w:tc>
          <w:tcPr>
            <w:tcW w:w="1279" w:type="dxa"/>
            <w:vAlign w:val="top"/>
          </w:tcPr>
          <w:p>
            <w:pPr>
              <w:spacing w:before="146" w:line="219" w:lineRule="auto"/>
              <w:ind w:left="101"/>
              <w:rPr>
                <w:rFonts w:ascii="宋体" w:hAnsi="宋体" w:eastAsia="宋体" w:cs="宋体"/>
                <w:sz w:val="18"/>
                <w:szCs w:val="18"/>
              </w:rPr>
            </w:pPr>
            <w:r>
              <w:rPr>
                <w:rFonts w:ascii="宋体" w:hAnsi="宋体" w:eastAsia="宋体" w:cs="宋体"/>
                <w:spacing w:val="-1"/>
                <w:sz w:val="18"/>
                <w:szCs w:val="18"/>
              </w:rPr>
              <w:t>河北省涿州市</w:t>
            </w:r>
          </w:p>
        </w:tc>
        <w:tc>
          <w:tcPr>
            <w:tcW w:w="1245" w:type="dxa"/>
            <w:vAlign w:val="top"/>
          </w:tcPr>
          <w:p>
            <w:pPr>
              <w:spacing w:before="146" w:line="220" w:lineRule="auto"/>
              <w:ind w:left="30"/>
              <w:rPr>
                <w:rFonts w:ascii="宋体" w:hAnsi="宋体" w:eastAsia="宋体" w:cs="宋体"/>
                <w:sz w:val="18"/>
                <w:szCs w:val="18"/>
              </w:rPr>
            </w:pPr>
            <w:r>
              <w:rPr>
                <w:rFonts w:ascii="宋体" w:hAnsi="宋体" w:eastAsia="宋体" w:cs="宋体"/>
                <w:spacing w:val="-2"/>
                <w:sz w:val="18"/>
                <w:szCs w:val="18"/>
              </w:rPr>
              <w:t>农</w:t>
            </w:r>
            <w:r>
              <w:rPr>
                <w:rFonts w:ascii="宋体" w:hAnsi="宋体" w:eastAsia="宋体" w:cs="宋体"/>
                <w:spacing w:val="-1"/>
                <w:sz w:val="18"/>
                <w:szCs w:val="18"/>
              </w:rPr>
              <w:t>药制造业</w:t>
            </w:r>
          </w:p>
        </w:tc>
        <w:tc>
          <w:tcPr>
            <w:tcW w:w="811" w:type="dxa"/>
            <w:vAlign w:val="top"/>
          </w:tcPr>
          <w:p>
            <w:pPr>
              <w:spacing w:before="175" w:line="183" w:lineRule="auto"/>
              <w:ind w:left="188"/>
              <w:rPr>
                <w:rFonts w:ascii="宋体" w:hAnsi="宋体" w:eastAsia="宋体" w:cs="宋体"/>
                <w:sz w:val="18"/>
                <w:szCs w:val="18"/>
              </w:rPr>
            </w:pPr>
            <w:r>
              <w:rPr>
                <w:rFonts w:ascii="宋体" w:hAnsi="宋体" w:eastAsia="宋体" w:cs="宋体"/>
                <w:spacing w:val="-2"/>
                <w:sz w:val="18"/>
                <w:szCs w:val="18"/>
              </w:rPr>
              <w:t>51.0</w:t>
            </w:r>
            <w:r>
              <w:rPr>
                <w:rFonts w:ascii="宋体" w:hAnsi="宋体" w:eastAsia="宋体" w:cs="宋体"/>
                <w:spacing w:val="-1"/>
                <w:sz w:val="18"/>
                <w:szCs w:val="18"/>
              </w:rPr>
              <w:t>0</w:t>
            </w:r>
          </w:p>
        </w:tc>
        <w:tc>
          <w:tcPr>
            <w:tcW w:w="825" w:type="dxa"/>
            <w:vAlign w:val="top"/>
          </w:tcPr>
          <w:p>
            <w:pPr>
              <w:rPr>
                <w:rFonts w:ascii="Arial"/>
                <w:sz w:val="21"/>
              </w:rPr>
            </w:pPr>
          </w:p>
        </w:tc>
        <w:tc>
          <w:tcPr>
            <w:tcW w:w="906" w:type="dxa"/>
            <w:vAlign w:val="top"/>
          </w:tcPr>
          <w:p>
            <w:pPr>
              <w:spacing w:before="28" w:line="228" w:lineRule="auto"/>
              <w:ind w:left="33" w:right="155" w:firstLine="2"/>
              <w:rPr>
                <w:rFonts w:ascii="宋体" w:hAnsi="宋体" w:eastAsia="宋体" w:cs="宋体"/>
                <w:sz w:val="18"/>
                <w:szCs w:val="18"/>
              </w:rPr>
            </w:pPr>
            <w:r>
              <w:rPr>
                <w:rFonts w:ascii="宋体" w:hAnsi="宋体" w:eastAsia="宋体" w:cs="宋体"/>
                <w:spacing w:val="-4"/>
                <w:sz w:val="18"/>
                <w:szCs w:val="18"/>
              </w:rPr>
              <w:t>非</w:t>
            </w:r>
            <w:r>
              <w:rPr>
                <w:rFonts w:ascii="宋体" w:hAnsi="宋体" w:eastAsia="宋体" w:cs="宋体"/>
                <w:spacing w:val="-2"/>
                <w:sz w:val="18"/>
                <w:szCs w:val="18"/>
              </w:rPr>
              <w:t>同一控</w:t>
            </w:r>
            <w:r>
              <w:rPr>
                <w:rFonts w:ascii="宋体" w:hAnsi="宋体" w:eastAsia="宋体" w:cs="宋体"/>
                <w:sz w:val="18"/>
                <w:szCs w:val="18"/>
              </w:rPr>
              <w:t xml:space="preserve"> </w:t>
            </w:r>
            <w:r>
              <w:rPr>
                <w:rFonts w:ascii="宋体" w:hAnsi="宋体" w:eastAsia="宋体" w:cs="宋体"/>
                <w:spacing w:val="-2"/>
                <w:sz w:val="18"/>
                <w:szCs w:val="18"/>
              </w:rPr>
              <w:t>制下合并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896" w:type="dxa"/>
            <w:vAlign w:val="top"/>
          </w:tcPr>
          <w:p>
            <w:pPr>
              <w:spacing w:before="143" w:line="219" w:lineRule="auto"/>
              <w:ind w:left="34"/>
              <w:rPr>
                <w:rFonts w:ascii="宋体" w:hAnsi="宋体" w:eastAsia="宋体" w:cs="宋体"/>
                <w:sz w:val="18"/>
                <w:szCs w:val="18"/>
              </w:rPr>
            </w:pPr>
            <w:r>
              <w:rPr>
                <w:rFonts w:ascii="宋体" w:hAnsi="宋体" w:eastAsia="宋体" w:cs="宋体"/>
                <w:spacing w:val="-1"/>
                <w:sz w:val="18"/>
                <w:szCs w:val="18"/>
              </w:rPr>
              <w:t>湖南化工研究</w:t>
            </w:r>
            <w:r>
              <w:rPr>
                <w:rFonts w:ascii="宋体" w:hAnsi="宋体" w:eastAsia="宋体" w:cs="宋体"/>
                <w:sz w:val="18"/>
                <w:szCs w:val="18"/>
              </w:rPr>
              <w:t>院有限公司</w:t>
            </w:r>
          </w:p>
        </w:tc>
        <w:tc>
          <w:tcPr>
            <w:tcW w:w="986" w:type="dxa"/>
            <w:vAlign w:val="top"/>
          </w:tcPr>
          <w:p>
            <w:pPr>
              <w:spacing w:before="143" w:line="220" w:lineRule="auto"/>
              <w:ind w:left="227"/>
              <w:rPr>
                <w:rFonts w:ascii="宋体" w:hAnsi="宋体" w:eastAsia="宋体" w:cs="宋体"/>
                <w:sz w:val="18"/>
                <w:szCs w:val="18"/>
              </w:rPr>
            </w:pPr>
            <w:r>
              <w:rPr>
                <w:rFonts w:ascii="宋体" w:hAnsi="宋体" w:eastAsia="宋体" w:cs="宋体"/>
                <w:spacing w:val="-2"/>
                <w:sz w:val="18"/>
                <w:szCs w:val="18"/>
              </w:rPr>
              <w:t>长沙市</w:t>
            </w:r>
          </w:p>
        </w:tc>
        <w:tc>
          <w:tcPr>
            <w:tcW w:w="1279" w:type="dxa"/>
            <w:vAlign w:val="top"/>
          </w:tcPr>
          <w:p>
            <w:pPr>
              <w:spacing w:before="143" w:line="222" w:lineRule="auto"/>
              <w:ind w:left="281"/>
              <w:rPr>
                <w:rFonts w:ascii="宋体" w:hAnsi="宋体" w:eastAsia="宋体" w:cs="宋体"/>
                <w:sz w:val="18"/>
                <w:szCs w:val="18"/>
              </w:rPr>
            </w:pPr>
            <w:r>
              <w:rPr>
                <w:rFonts w:ascii="宋体" w:hAnsi="宋体" w:eastAsia="宋体" w:cs="宋体"/>
                <w:spacing w:val="-2"/>
                <w:sz w:val="18"/>
                <w:szCs w:val="18"/>
              </w:rPr>
              <w:t>湖</w:t>
            </w:r>
            <w:r>
              <w:rPr>
                <w:rFonts w:ascii="宋体" w:hAnsi="宋体" w:eastAsia="宋体" w:cs="宋体"/>
                <w:spacing w:val="-1"/>
                <w:sz w:val="18"/>
                <w:szCs w:val="18"/>
              </w:rPr>
              <w:t>南长沙</w:t>
            </w:r>
          </w:p>
        </w:tc>
        <w:tc>
          <w:tcPr>
            <w:tcW w:w="1245" w:type="dxa"/>
            <w:vAlign w:val="top"/>
          </w:tcPr>
          <w:p>
            <w:pPr>
              <w:spacing w:before="29" w:line="226" w:lineRule="auto"/>
              <w:ind w:left="31" w:right="136"/>
              <w:rPr>
                <w:rFonts w:ascii="宋体" w:hAnsi="宋体" w:eastAsia="宋体" w:cs="宋体"/>
                <w:sz w:val="18"/>
                <w:szCs w:val="18"/>
              </w:rPr>
            </w:pPr>
            <w:r>
              <w:rPr>
                <w:rFonts w:ascii="宋体" w:hAnsi="宋体" w:eastAsia="宋体" w:cs="宋体"/>
                <w:spacing w:val="-2"/>
                <w:sz w:val="18"/>
                <w:szCs w:val="18"/>
              </w:rPr>
              <w:t>技术</w:t>
            </w:r>
            <w:r>
              <w:rPr>
                <w:rFonts w:ascii="宋体" w:hAnsi="宋体" w:eastAsia="宋体" w:cs="宋体"/>
                <w:spacing w:val="-1"/>
                <w:sz w:val="18"/>
                <w:szCs w:val="18"/>
              </w:rPr>
              <w:t>咨询和技</w:t>
            </w:r>
            <w:r>
              <w:rPr>
                <w:rFonts w:ascii="宋体" w:hAnsi="宋体" w:eastAsia="宋体" w:cs="宋体"/>
                <w:sz w:val="18"/>
                <w:szCs w:val="18"/>
              </w:rPr>
              <w:t xml:space="preserve"> </w:t>
            </w:r>
            <w:r>
              <w:rPr>
                <w:rFonts w:ascii="宋体" w:hAnsi="宋体" w:eastAsia="宋体" w:cs="宋体"/>
                <w:spacing w:val="-2"/>
                <w:sz w:val="18"/>
                <w:szCs w:val="18"/>
              </w:rPr>
              <w:t>术转</w:t>
            </w:r>
            <w:r>
              <w:rPr>
                <w:rFonts w:ascii="宋体" w:hAnsi="宋体" w:eastAsia="宋体" w:cs="宋体"/>
                <w:spacing w:val="-1"/>
                <w:sz w:val="18"/>
                <w:szCs w:val="18"/>
              </w:rPr>
              <w:t>让服务</w:t>
            </w:r>
          </w:p>
        </w:tc>
        <w:tc>
          <w:tcPr>
            <w:tcW w:w="811" w:type="dxa"/>
            <w:vAlign w:val="top"/>
          </w:tcPr>
          <w:p>
            <w:pPr>
              <w:spacing w:before="172" w:line="183" w:lineRule="auto"/>
              <w:ind w:left="15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825" w:type="dxa"/>
            <w:vAlign w:val="top"/>
          </w:tcPr>
          <w:p>
            <w:pPr>
              <w:rPr>
                <w:rFonts w:ascii="Arial"/>
                <w:sz w:val="21"/>
              </w:rPr>
            </w:pPr>
          </w:p>
        </w:tc>
        <w:tc>
          <w:tcPr>
            <w:tcW w:w="906" w:type="dxa"/>
            <w:vAlign w:val="top"/>
          </w:tcPr>
          <w:p>
            <w:pPr>
              <w:spacing w:before="29" w:line="226" w:lineRule="auto"/>
              <w:ind w:left="38" w:right="155" w:firstLine="12"/>
              <w:rPr>
                <w:rFonts w:ascii="宋体" w:hAnsi="宋体" w:eastAsia="宋体" w:cs="宋体"/>
                <w:sz w:val="18"/>
                <w:szCs w:val="18"/>
              </w:rPr>
            </w:pPr>
            <w:r>
              <w:rPr>
                <w:rFonts w:ascii="宋体" w:hAnsi="宋体" w:eastAsia="宋体" w:cs="宋体"/>
                <w:spacing w:val="-7"/>
                <w:sz w:val="18"/>
                <w:szCs w:val="18"/>
              </w:rPr>
              <w:t>同</w:t>
            </w:r>
            <w:r>
              <w:rPr>
                <w:rFonts w:ascii="宋体" w:hAnsi="宋体" w:eastAsia="宋体" w:cs="宋体"/>
                <w:spacing w:val="-6"/>
                <w:sz w:val="18"/>
                <w:szCs w:val="18"/>
              </w:rPr>
              <w:t>一控制</w:t>
            </w:r>
            <w:r>
              <w:rPr>
                <w:rFonts w:ascii="宋体" w:hAnsi="宋体" w:eastAsia="宋体" w:cs="宋体"/>
                <w:sz w:val="18"/>
                <w:szCs w:val="18"/>
              </w:rPr>
              <w:t xml:space="preserve"> </w:t>
            </w:r>
            <w:r>
              <w:rPr>
                <w:rFonts w:ascii="宋体" w:hAnsi="宋体" w:eastAsia="宋体" w:cs="宋体"/>
                <w:spacing w:val="-3"/>
                <w:sz w:val="18"/>
                <w:szCs w:val="18"/>
              </w:rPr>
              <w:t>下合并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96" w:type="dxa"/>
            <w:vAlign w:val="top"/>
          </w:tcPr>
          <w:p>
            <w:pPr>
              <w:spacing w:before="145" w:line="220" w:lineRule="auto"/>
              <w:ind w:left="34"/>
              <w:rPr>
                <w:rFonts w:ascii="宋体" w:hAnsi="宋体" w:eastAsia="宋体" w:cs="宋体"/>
                <w:sz w:val="18"/>
                <w:szCs w:val="18"/>
              </w:rPr>
            </w:pPr>
            <w:r>
              <w:rPr>
                <w:rFonts w:ascii="宋体" w:hAnsi="宋体" w:eastAsia="宋体" w:cs="宋体"/>
                <w:spacing w:val="-1"/>
                <w:sz w:val="18"/>
                <w:szCs w:val="18"/>
              </w:rPr>
              <w:t>湖南化研院检</w:t>
            </w:r>
            <w:r>
              <w:rPr>
                <w:rFonts w:ascii="宋体" w:hAnsi="宋体" w:eastAsia="宋体" w:cs="宋体"/>
                <w:sz w:val="18"/>
                <w:szCs w:val="18"/>
              </w:rPr>
              <w:t>测技术有限公司</w:t>
            </w:r>
          </w:p>
        </w:tc>
        <w:tc>
          <w:tcPr>
            <w:tcW w:w="986" w:type="dxa"/>
            <w:vAlign w:val="top"/>
          </w:tcPr>
          <w:p>
            <w:pPr>
              <w:spacing w:before="145" w:line="220" w:lineRule="auto"/>
              <w:ind w:left="227"/>
              <w:rPr>
                <w:rFonts w:ascii="宋体" w:hAnsi="宋体" w:eastAsia="宋体" w:cs="宋体"/>
                <w:sz w:val="18"/>
                <w:szCs w:val="18"/>
              </w:rPr>
            </w:pPr>
            <w:r>
              <w:rPr>
                <w:rFonts w:ascii="宋体" w:hAnsi="宋体" w:eastAsia="宋体" w:cs="宋体"/>
                <w:spacing w:val="-2"/>
                <w:sz w:val="18"/>
                <w:szCs w:val="18"/>
              </w:rPr>
              <w:t>长沙市</w:t>
            </w:r>
          </w:p>
        </w:tc>
        <w:tc>
          <w:tcPr>
            <w:tcW w:w="1279" w:type="dxa"/>
            <w:vAlign w:val="top"/>
          </w:tcPr>
          <w:p>
            <w:pPr>
              <w:spacing w:before="145" w:line="222" w:lineRule="auto"/>
              <w:ind w:left="281"/>
              <w:rPr>
                <w:rFonts w:ascii="宋体" w:hAnsi="宋体" w:eastAsia="宋体" w:cs="宋体"/>
                <w:sz w:val="18"/>
                <w:szCs w:val="18"/>
              </w:rPr>
            </w:pPr>
            <w:r>
              <w:rPr>
                <w:rFonts w:ascii="宋体" w:hAnsi="宋体" w:eastAsia="宋体" w:cs="宋体"/>
                <w:spacing w:val="-2"/>
                <w:sz w:val="18"/>
                <w:szCs w:val="18"/>
              </w:rPr>
              <w:t>湖</w:t>
            </w:r>
            <w:r>
              <w:rPr>
                <w:rFonts w:ascii="宋体" w:hAnsi="宋体" w:eastAsia="宋体" w:cs="宋体"/>
                <w:spacing w:val="-1"/>
                <w:sz w:val="18"/>
                <w:szCs w:val="18"/>
              </w:rPr>
              <w:t>南长沙</w:t>
            </w:r>
          </w:p>
        </w:tc>
        <w:tc>
          <w:tcPr>
            <w:tcW w:w="1245" w:type="dxa"/>
            <w:vAlign w:val="top"/>
          </w:tcPr>
          <w:p>
            <w:pPr>
              <w:spacing w:before="31" w:line="226" w:lineRule="auto"/>
              <w:ind w:left="30" w:right="136"/>
              <w:rPr>
                <w:rFonts w:ascii="宋体" w:hAnsi="宋体" w:eastAsia="宋体" w:cs="宋体"/>
                <w:sz w:val="18"/>
                <w:szCs w:val="18"/>
              </w:rPr>
            </w:pPr>
            <w:r>
              <w:rPr>
                <w:rFonts w:ascii="宋体" w:hAnsi="宋体" w:eastAsia="宋体" w:cs="宋体"/>
                <w:spacing w:val="-2"/>
                <w:sz w:val="18"/>
                <w:szCs w:val="18"/>
              </w:rPr>
              <w:t>产品</w:t>
            </w:r>
            <w:r>
              <w:rPr>
                <w:rFonts w:ascii="宋体" w:hAnsi="宋体" w:eastAsia="宋体" w:cs="宋体"/>
                <w:spacing w:val="-1"/>
                <w:sz w:val="18"/>
                <w:szCs w:val="18"/>
              </w:rPr>
              <w:t>理化性质</w:t>
            </w:r>
            <w:r>
              <w:rPr>
                <w:rFonts w:ascii="宋体" w:hAnsi="宋体" w:eastAsia="宋体" w:cs="宋体"/>
                <w:sz w:val="18"/>
                <w:szCs w:val="18"/>
              </w:rPr>
              <w:t xml:space="preserve"> </w:t>
            </w:r>
            <w:r>
              <w:rPr>
                <w:rFonts w:ascii="宋体" w:hAnsi="宋体" w:eastAsia="宋体" w:cs="宋体"/>
                <w:spacing w:val="-2"/>
                <w:sz w:val="18"/>
                <w:szCs w:val="18"/>
              </w:rPr>
              <w:t>检测</w:t>
            </w:r>
          </w:p>
        </w:tc>
        <w:tc>
          <w:tcPr>
            <w:tcW w:w="811" w:type="dxa"/>
            <w:vAlign w:val="top"/>
          </w:tcPr>
          <w:p>
            <w:pPr>
              <w:rPr>
                <w:rFonts w:ascii="Arial"/>
                <w:sz w:val="21"/>
              </w:rPr>
            </w:pPr>
          </w:p>
        </w:tc>
        <w:tc>
          <w:tcPr>
            <w:tcW w:w="825" w:type="dxa"/>
            <w:vAlign w:val="top"/>
          </w:tcPr>
          <w:p>
            <w:pPr>
              <w:spacing w:before="175" w:line="183" w:lineRule="auto"/>
              <w:ind w:left="158"/>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906" w:type="dxa"/>
            <w:vAlign w:val="top"/>
          </w:tcPr>
          <w:p>
            <w:pPr>
              <w:spacing w:before="146" w:line="220" w:lineRule="auto"/>
              <w:ind w:left="34"/>
              <w:rPr>
                <w:rFonts w:ascii="宋体" w:hAnsi="宋体" w:eastAsia="宋体" w:cs="宋体"/>
                <w:sz w:val="18"/>
                <w:szCs w:val="18"/>
              </w:rPr>
            </w:pPr>
            <w:r>
              <w:rPr>
                <w:rFonts w:ascii="宋体" w:hAnsi="宋体" w:eastAsia="宋体" w:cs="宋体"/>
                <w:spacing w:val="-2"/>
                <w:sz w:val="18"/>
                <w:szCs w:val="18"/>
              </w:rPr>
              <w:t>投资设</w:t>
            </w:r>
            <w:r>
              <w:rPr>
                <w:rFonts w:ascii="宋体" w:hAnsi="宋体" w:eastAsia="宋体" w:cs="宋体"/>
                <w:spacing w:val="-1"/>
                <w:sz w:val="18"/>
                <w:szCs w:val="18"/>
              </w:rPr>
              <w:t>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896" w:type="dxa"/>
            <w:vAlign w:val="top"/>
          </w:tcPr>
          <w:p>
            <w:pPr>
              <w:spacing w:before="29" w:line="216" w:lineRule="auto"/>
              <w:ind w:left="34"/>
              <w:rPr>
                <w:rFonts w:ascii="宋体" w:hAnsi="宋体" w:eastAsia="宋体" w:cs="宋体"/>
                <w:sz w:val="18"/>
                <w:szCs w:val="18"/>
              </w:rPr>
            </w:pPr>
            <w:r>
              <w:rPr>
                <w:rFonts w:ascii="宋体" w:hAnsi="宋体" w:eastAsia="宋体" w:cs="宋体"/>
                <w:spacing w:val="-1"/>
                <w:sz w:val="18"/>
                <w:szCs w:val="18"/>
              </w:rPr>
              <w:t>湖南海利化工</w:t>
            </w:r>
            <w:r>
              <w:rPr>
                <w:rFonts w:ascii="宋体" w:hAnsi="宋体" w:eastAsia="宋体" w:cs="宋体"/>
                <w:sz w:val="18"/>
                <w:szCs w:val="18"/>
              </w:rPr>
              <w:t>贸易有限公司</w:t>
            </w:r>
          </w:p>
        </w:tc>
        <w:tc>
          <w:tcPr>
            <w:tcW w:w="986" w:type="dxa"/>
            <w:vAlign w:val="top"/>
          </w:tcPr>
          <w:p>
            <w:pPr>
              <w:spacing w:before="29" w:line="216" w:lineRule="auto"/>
              <w:ind w:left="227"/>
              <w:rPr>
                <w:rFonts w:ascii="宋体" w:hAnsi="宋体" w:eastAsia="宋体" w:cs="宋体"/>
                <w:sz w:val="18"/>
                <w:szCs w:val="18"/>
              </w:rPr>
            </w:pPr>
            <w:r>
              <w:rPr>
                <w:rFonts w:ascii="宋体" w:hAnsi="宋体" w:eastAsia="宋体" w:cs="宋体"/>
                <w:spacing w:val="-2"/>
                <w:sz w:val="18"/>
                <w:szCs w:val="18"/>
              </w:rPr>
              <w:t>长沙市</w:t>
            </w:r>
          </w:p>
        </w:tc>
        <w:tc>
          <w:tcPr>
            <w:tcW w:w="1279" w:type="dxa"/>
            <w:vAlign w:val="top"/>
          </w:tcPr>
          <w:p>
            <w:pPr>
              <w:spacing w:before="29" w:line="216" w:lineRule="auto"/>
              <w:ind w:left="281"/>
              <w:rPr>
                <w:rFonts w:ascii="宋体" w:hAnsi="宋体" w:eastAsia="宋体" w:cs="宋体"/>
                <w:sz w:val="18"/>
                <w:szCs w:val="18"/>
              </w:rPr>
            </w:pPr>
            <w:r>
              <w:rPr>
                <w:rFonts w:ascii="宋体" w:hAnsi="宋体" w:eastAsia="宋体" w:cs="宋体"/>
                <w:spacing w:val="-2"/>
                <w:sz w:val="18"/>
                <w:szCs w:val="18"/>
              </w:rPr>
              <w:t>湖</w:t>
            </w:r>
            <w:r>
              <w:rPr>
                <w:rFonts w:ascii="宋体" w:hAnsi="宋体" w:eastAsia="宋体" w:cs="宋体"/>
                <w:spacing w:val="-1"/>
                <w:sz w:val="18"/>
                <w:szCs w:val="18"/>
              </w:rPr>
              <w:t>南长沙</w:t>
            </w:r>
          </w:p>
        </w:tc>
        <w:tc>
          <w:tcPr>
            <w:tcW w:w="1245" w:type="dxa"/>
            <w:vAlign w:val="top"/>
          </w:tcPr>
          <w:p>
            <w:pPr>
              <w:spacing w:before="29" w:line="216" w:lineRule="auto"/>
              <w:ind w:left="34"/>
              <w:rPr>
                <w:rFonts w:ascii="宋体" w:hAnsi="宋体" w:eastAsia="宋体" w:cs="宋体"/>
                <w:sz w:val="18"/>
                <w:szCs w:val="18"/>
              </w:rPr>
            </w:pPr>
            <w:r>
              <w:rPr>
                <w:rFonts w:ascii="宋体" w:hAnsi="宋体" w:eastAsia="宋体" w:cs="宋体"/>
                <w:spacing w:val="-2"/>
                <w:sz w:val="18"/>
                <w:szCs w:val="18"/>
              </w:rPr>
              <w:t>商品贸易</w:t>
            </w:r>
          </w:p>
        </w:tc>
        <w:tc>
          <w:tcPr>
            <w:tcW w:w="811" w:type="dxa"/>
            <w:vAlign w:val="top"/>
          </w:tcPr>
          <w:p>
            <w:pPr>
              <w:spacing w:before="58" w:line="183" w:lineRule="auto"/>
              <w:ind w:left="15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825" w:type="dxa"/>
            <w:vAlign w:val="top"/>
          </w:tcPr>
          <w:p>
            <w:pPr>
              <w:spacing w:line="240" w:lineRule="exact"/>
              <w:rPr>
                <w:rFonts w:ascii="Arial"/>
                <w:sz w:val="20"/>
              </w:rPr>
            </w:pPr>
          </w:p>
        </w:tc>
        <w:tc>
          <w:tcPr>
            <w:tcW w:w="906" w:type="dxa"/>
            <w:vAlign w:val="top"/>
          </w:tcPr>
          <w:p>
            <w:pPr>
              <w:spacing w:before="29" w:line="216" w:lineRule="auto"/>
              <w:ind w:left="34"/>
              <w:rPr>
                <w:rFonts w:ascii="宋体" w:hAnsi="宋体" w:eastAsia="宋体" w:cs="宋体"/>
                <w:sz w:val="18"/>
                <w:szCs w:val="18"/>
              </w:rPr>
            </w:pPr>
            <w:r>
              <w:rPr>
                <w:rFonts w:ascii="宋体" w:hAnsi="宋体" w:eastAsia="宋体" w:cs="宋体"/>
                <w:spacing w:val="-2"/>
                <w:sz w:val="18"/>
                <w:szCs w:val="18"/>
              </w:rPr>
              <w:t>投资设</w:t>
            </w:r>
            <w:r>
              <w:rPr>
                <w:rFonts w:ascii="宋体" w:hAnsi="宋体" w:eastAsia="宋体" w:cs="宋体"/>
                <w:spacing w:val="-1"/>
                <w:sz w:val="18"/>
                <w:szCs w:val="18"/>
              </w:rPr>
              <w:t>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896" w:type="dxa"/>
            <w:vAlign w:val="top"/>
          </w:tcPr>
          <w:p>
            <w:pPr>
              <w:spacing w:before="143" w:line="219" w:lineRule="auto"/>
              <w:ind w:left="44"/>
              <w:rPr>
                <w:rFonts w:ascii="宋体" w:hAnsi="宋体" w:eastAsia="宋体" w:cs="宋体"/>
                <w:sz w:val="18"/>
                <w:szCs w:val="18"/>
              </w:rPr>
            </w:pPr>
            <w:r>
              <w:rPr>
                <w:rFonts w:ascii="宋体" w:hAnsi="宋体" w:eastAsia="宋体" w:cs="宋体"/>
                <w:spacing w:val="-2"/>
                <w:sz w:val="18"/>
                <w:szCs w:val="18"/>
              </w:rPr>
              <w:t>宁夏海利科</w:t>
            </w:r>
            <w:r>
              <w:rPr>
                <w:rFonts w:ascii="宋体" w:hAnsi="宋体" w:eastAsia="宋体" w:cs="宋体"/>
                <w:spacing w:val="-1"/>
                <w:sz w:val="18"/>
                <w:szCs w:val="18"/>
              </w:rPr>
              <w:t>技有限公司</w:t>
            </w:r>
          </w:p>
        </w:tc>
        <w:tc>
          <w:tcPr>
            <w:tcW w:w="986" w:type="dxa"/>
            <w:vAlign w:val="top"/>
          </w:tcPr>
          <w:p>
            <w:pPr>
              <w:spacing w:before="29" w:line="226" w:lineRule="auto"/>
              <w:ind w:left="136" w:right="41" w:hanging="81"/>
              <w:rPr>
                <w:rFonts w:ascii="宋体" w:hAnsi="宋体" w:eastAsia="宋体" w:cs="宋体"/>
                <w:sz w:val="18"/>
                <w:szCs w:val="18"/>
              </w:rPr>
            </w:pPr>
            <w:r>
              <w:rPr>
                <w:rFonts w:ascii="宋体" w:hAnsi="宋体" w:eastAsia="宋体" w:cs="宋体"/>
                <w:spacing w:val="-5"/>
                <w:sz w:val="18"/>
                <w:szCs w:val="18"/>
              </w:rPr>
              <w:t>宁</w:t>
            </w:r>
            <w:r>
              <w:rPr>
                <w:rFonts w:ascii="宋体" w:hAnsi="宋体" w:eastAsia="宋体" w:cs="宋体"/>
                <w:spacing w:val="-3"/>
                <w:sz w:val="18"/>
                <w:szCs w:val="18"/>
              </w:rPr>
              <w:t>夏青铜峡</w:t>
            </w:r>
            <w:r>
              <w:rPr>
                <w:rFonts w:ascii="宋体" w:hAnsi="宋体" w:eastAsia="宋体" w:cs="宋体"/>
                <w:sz w:val="18"/>
                <w:szCs w:val="18"/>
              </w:rPr>
              <w:t xml:space="preserve"> </w:t>
            </w:r>
            <w:r>
              <w:rPr>
                <w:rFonts w:ascii="宋体" w:hAnsi="宋体" w:eastAsia="宋体" w:cs="宋体"/>
                <w:spacing w:val="-2"/>
                <w:sz w:val="18"/>
                <w:szCs w:val="18"/>
              </w:rPr>
              <w:t>工业园</w:t>
            </w:r>
            <w:r>
              <w:rPr>
                <w:rFonts w:ascii="宋体" w:hAnsi="宋体" w:eastAsia="宋体" w:cs="宋体"/>
                <w:spacing w:val="-1"/>
                <w:sz w:val="18"/>
                <w:szCs w:val="18"/>
              </w:rPr>
              <w:t>区</w:t>
            </w:r>
          </w:p>
        </w:tc>
        <w:tc>
          <w:tcPr>
            <w:tcW w:w="1279" w:type="dxa"/>
            <w:vAlign w:val="top"/>
          </w:tcPr>
          <w:p>
            <w:pPr>
              <w:spacing w:before="29" w:line="226" w:lineRule="auto"/>
              <w:ind w:left="369" w:right="98" w:hanging="258"/>
              <w:rPr>
                <w:rFonts w:ascii="宋体" w:hAnsi="宋体" w:eastAsia="宋体" w:cs="宋体"/>
                <w:sz w:val="18"/>
                <w:szCs w:val="18"/>
              </w:rPr>
            </w:pPr>
            <w:r>
              <w:rPr>
                <w:rFonts w:ascii="宋体" w:hAnsi="宋体" w:eastAsia="宋体" w:cs="宋体"/>
                <w:spacing w:val="-4"/>
                <w:sz w:val="18"/>
                <w:szCs w:val="18"/>
              </w:rPr>
              <w:t>宁夏</w:t>
            </w:r>
            <w:r>
              <w:rPr>
                <w:rFonts w:ascii="宋体" w:hAnsi="宋体" w:eastAsia="宋体" w:cs="宋体"/>
                <w:spacing w:val="-3"/>
                <w:sz w:val="18"/>
                <w:szCs w:val="18"/>
              </w:rPr>
              <w:t>青</w:t>
            </w:r>
            <w:r>
              <w:rPr>
                <w:rFonts w:ascii="宋体" w:hAnsi="宋体" w:eastAsia="宋体" w:cs="宋体"/>
                <w:spacing w:val="-2"/>
                <w:sz w:val="18"/>
                <w:szCs w:val="18"/>
              </w:rPr>
              <w:t>铜峡工</w:t>
            </w:r>
            <w:r>
              <w:rPr>
                <w:rFonts w:ascii="宋体" w:hAnsi="宋体" w:eastAsia="宋体" w:cs="宋体"/>
                <w:sz w:val="18"/>
                <w:szCs w:val="18"/>
              </w:rPr>
              <w:t xml:space="preserve"> </w:t>
            </w:r>
            <w:r>
              <w:rPr>
                <w:rFonts w:ascii="宋体" w:hAnsi="宋体" w:eastAsia="宋体" w:cs="宋体"/>
                <w:spacing w:val="-2"/>
                <w:sz w:val="18"/>
                <w:szCs w:val="18"/>
              </w:rPr>
              <w:t>业园</w:t>
            </w:r>
            <w:r>
              <w:rPr>
                <w:rFonts w:ascii="宋体" w:hAnsi="宋体" w:eastAsia="宋体" w:cs="宋体"/>
                <w:spacing w:val="-1"/>
                <w:sz w:val="18"/>
                <w:szCs w:val="18"/>
              </w:rPr>
              <w:t>区</w:t>
            </w:r>
          </w:p>
        </w:tc>
        <w:tc>
          <w:tcPr>
            <w:tcW w:w="1245" w:type="dxa"/>
            <w:vAlign w:val="top"/>
          </w:tcPr>
          <w:p>
            <w:pPr>
              <w:spacing w:before="144" w:line="220" w:lineRule="auto"/>
              <w:ind w:left="30"/>
              <w:rPr>
                <w:rFonts w:ascii="宋体" w:hAnsi="宋体" w:eastAsia="宋体" w:cs="宋体"/>
                <w:sz w:val="18"/>
                <w:szCs w:val="18"/>
              </w:rPr>
            </w:pPr>
            <w:r>
              <w:rPr>
                <w:rFonts w:ascii="宋体" w:hAnsi="宋体" w:eastAsia="宋体" w:cs="宋体"/>
                <w:spacing w:val="-2"/>
                <w:sz w:val="18"/>
                <w:szCs w:val="18"/>
              </w:rPr>
              <w:t>农</w:t>
            </w:r>
            <w:r>
              <w:rPr>
                <w:rFonts w:ascii="宋体" w:hAnsi="宋体" w:eastAsia="宋体" w:cs="宋体"/>
                <w:spacing w:val="-1"/>
                <w:sz w:val="18"/>
                <w:szCs w:val="18"/>
              </w:rPr>
              <w:t>药制造业</w:t>
            </w:r>
          </w:p>
        </w:tc>
        <w:tc>
          <w:tcPr>
            <w:tcW w:w="811" w:type="dxa"/>
            <w:vAlign w:val="top"/>
          </w:tcPr>
          <w:p>
            <w:pPr>
              <w:spacing w:before="173" w:line="183" w:lineRule="auto"/>
              <w:ind w:left="15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825" w:type="dxa"/>
            <w:vAlign w:val="top"/>
          </w:tcPr>
          <w:p>
            <w:pPr>
              <w:rPr>
                <w:rFonts w:ascii="Arial"/>
                <w:sz w:val="21"/>
              </w:rPr>
            </w:pPr>
          </w:p>
        </w:tc>
        <w:tc>
          <w:tcPr>
            <w:tcW w:w="906" w:type="dxa"/>
            <w:vAlign w:val="top"/>
          </w:tcPr>
          <w:p>
            <w:pPr>
              <w:spacing w:before="144" w:line="220" w:lineRule="auto"/>
              <w:ind w:left="34"/>
              <w:rPr>
                <w:rFonts w:ascii="宋体" w:hAnsi="宋体" w:eastAsia="宋体" w:cs="宋体"/>
                <w:sz w:val="18"/>
                <w:szCs w:val="18"/>
              </w:rPr>
            </w:pPr>
            <w:r>
              <w:rPr>
                <w:rFonts w:ascii="宋体" w:hAnsi="宋体" w:eastAsia="宋体" w:cs="宋体"/>
                <w:spacing w:val="-2"/>
                <w:sz w:val="18"/>
                <w:szCs w:val="18"/>
              </w:rPr>
              <w:t>投资设</w:t>
            </w:r>
            <w:r>
              <w:rPr>
                <w:rFonts w:ascii="宋体" w:hAnsi="宋体" w:eastAsia="宋体" w:cs="宋体"/>
                <w:spacing w:val="-1"/>
                <w:sz w:val="18"/>
                <w:szCs w:val="18"/>
              </w:rPr>
              <w:t>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96" w:type="dxa"/>
            <w:vAlign w:val="top"/>
          </w:tcPr>
          <w:p>
            <w:pPr>
              <w:spacing w:before="146" w:line="219" w:lineRule="auto"/>
              <w:ind w:left="34"/>
              <w:rPr>
                <w:rFonts w:ascii="宋体" w:hAnsi="宋体" w:eastAsia="宋体" w:cs="宋体"/>
                <w:sz w:val="18"/>
                <w:szCs w:val="18"/>
              </w:rPr>
            </w:pPr>
            <w:r>
              <w:rPr>
                <w:rFonts w:ascii="宋体" w:hAnsi="宋体" w:eastAsia="宋体" w:cs="宋体"/>
                <w:spacing w:val="-1"/>
                <w:sz w:val="18"/>
                <w:szCs w:val="18"/>
              </w:rPr>
              <w:t>湖南海利锂电</w:t>
            </w:r>
            <w:r>
              <w:rPr>
                <w:rFonts w:ascii="宋体" w:hAnsi="宋体" w:eastAsia="宋体" w:cs="宋体"/>
                <w:sz w:val="18"/>
                <w:szCs w:val="18"/>
              </w:rPr>
              <w:t>科技股份有限公司</w:t>
            </w:r>
          </w:p>
        </w:tc>
        <w:tc>
          <w:tcPr>
            <w:tcW w:w="986" w:type="dxa"/>
            <w:vAlign w:val="top"/>
          </w:tcPr>
          <w:p>
            <w:pPr>
              <w:spacing w:before="146" w:line="220" w:lineRule="auto"/>
              <w:ind w:left="227"/>
              <w:rPr>
                <w:rFonts w:ascii="宋体" w:hAnsi="宋体" w:eastAsia="宋体" w:cs="宋体"/>
                <w:sz w:val="18"/>
                <w:szCs w:val="18"/>
              </w:rPr>
            </w:pPr>
            <w:r>
              <w:rPr>
                <w:rFonts w:ascii="宋体" w:hAnsi="宋体" w:eastAsia="宋体" w:cs="宋体"/>
                <w:spacing w:val="-2"/>
                <w:sz w:val="18"/>
                <w:szCs w:val="18"/>
              </w:rPr>
              <w:t>长沙市</w:t>
            </w:r>
          </w:p>
        </w:tc>
        <w:tc>
          <w:tcPr>
            <w:tcW w:w="1279" w:type="dxa"/>
            <w:vAlign w:val="top"/>
          </w:tcPr>
          <w:p>
            <w:pPr>
              <w:spacing w:before="146" w:line="222" w:lineRule="auto"/>
              <w:ind w:left="281"/>
              <w:rPr>
                <w:rFonts w:ascii="宋体" w:hAnsi="宋体" w:eastAsia="宋体" w:cs="宋体"/>
                <w:sz w:val="18"/>
                <w:szCs w:val="18"/>
              </w:rPr>
            </w:pPr>
            <w:r>
              <w:rPr>
                <w:rFonts w:ascii="宋体" w:hAnsi="宋体" w:eastAsia="宋体" w:cs="宋体"/>
                <w:spacing w:val="-2"/>
                <w:sz w:val="18"/>
                <w:szCs w:val="18"/>
              </w:rPr>
              <w:t>湖</w:t>
            </w:r>
            <w:r>
              <w:rPr>
                <w:rFonts w:ascii="宋体" w:hAnsi="宋体" w:eastAsia="宋体" w:cs="宋体"/>
                <w:spacing w:val="-1"/>
                <w:sz w:val="18"/>
                <w:szCs w:val="18"/>
              </w:rPr>
              <w:t>南长沙</w:t>
            </w:r>
          </w:p>
        </w:tc>
        <w:tc>
          <w:tcPr>
            <w:tcW w:w="1245" w:type="dxa"/>
            <w:vAlign w:val="top"/>
          </w:tcPr>
          <w:p>
            <w:pPr>
              <w:spacing w:before="147" w:line="220" w:lineRule="auto"/>
              <w:ind w:left="30"/>
              <w:rPr>
                <w:rFonts w:ascii="宋体" w:hAnsi="宋体" w:eastAsia="宋体" w:cs="宋体"/>
                <w:sz w:val="18"/>
                <w:szCs w:val="18"/>
              </w:rPr>
            </w:pPr>
            <w:r>
              <w:rPr>
                <w:rFonts w:ascii="宋体" w:hAnsi="宋体" w:eastAsia="宋体" w:cs="宋体"/>
                <w:spacing w:val="-2"/>
                <w:sz w:val="18"/>
                <w:szCs w:val="18"/>
              </w:rPr>
              <w:t>锂</w:t>
            </w:r>
            <w:r>
              <w:rPr>
                <w:rFonts w:ascii="宋体" w:hAnsi="宋体" w:eastAsia="宋体" w:cs="宋体"/>
                <w:spacing w:val="-1"/>
                <w:sz w:val="18"/>
                <w:szCs w:val="18"/>
              </w:rPr>
              <w:t>电制造业</w:t>
            </w:r>
          </w:p>
        </w:tc>
        <w:tc>
          <w:tcPr>
            <w:tcW w:w="811" w:type="dxa"/>
            <w:vAlign w:val="top"/>
          </w:tcPr>
          <w:p>
            <w:pPr>
              <w:spacing w:before="176" w:line="182" w:lineRule="auto"/>
              <w:ind w:left="188"/>
              <w:rPr>
                <w:rFonts w:ascii="宋体" w:hAnsi="宋体" w:eastAsia="宋体" w:cs="宋体"/>
                <w:sz w:val="18"/>
                <w:szCs w:val="18"/>
              </w:rPr>
            </w:pPr>
            <w:r>
              <w:rPr>
                <w:rFonts w:ascii="宋体" w:hAnsi="宋体" w:eastAsia="宋体" w:cs="宋体"/>
                <w:spacing w:val="-2"/>
                <w:sz w:val="18"/>
                <w:szCs w:val="18"/>
              </w:rPr>
              <w:t>37.5</w:t>
            </w:r>
            <w:r>
              <w:rPr>
                <w:rFonts w:ascii="宋体" w:hAnsi="宋体" w:eastAsia="宋体" w:cs="宋体"/>
                <w:spacing w:val="-1"/>
                <w:sz w:val="18"/>
                <w:szCs w:val="18"/>
              </w:rPr>
              <w:t>0</w:t>
            </w:r>
          </w:p>
        </w:tc>
        <w:tc>
          <w:tcPr>
            <w:tcW w:w="825" w:type="dxa"/>
            <w:vAlign w:val="top"/>
          </w:tcPr>
          <w:p>
            <w:pPr>
              <w:rPr>
                <w:rFonts w:ascii="Arial"/>
                <w:sz w:val="21"/>
              </w:rPr>
            </w:pPr>
          </w:p>
        </w:tc>
        <w:tc>
          <w:tcPr>
            <w:tcW w:w="906" w:type="dxa"/>
            <w:vAlign w:val="top"/>
          </w:tcPr>
          <w:p>
            <w:pPr>
              <w:spacing w:before="29" w:line="227" w:lineRule="auto"/>
              <w:ind w:left="38" w:right="155" w:firstLine="12"/>
              <w:rPr>
                <w:rFonts w:ascii="宋体" w:hAnsi="宋体" w:eastAsia="宋体" w:cs="宋体"/>
                <w:sz w:val="18"/>
                <w:szCs w:val="18"/>
              </w:rPr>
            </w:pPr>
            <w:r>
              <w:rPr>
                <w:rFonts w:ascii="宋体" w:hAnsi="宋体" w:eastAsia="宋体" w:cs="宋体"/>
                <w:spacing w:val="-7"/>
                <w:sz w:val="18"/>
                <w:szCs w:val="18"/>
              </w:rPr>
              <w:t>同</w:t>
            </w:r>
            <w:r>
              <w:rPr>
                <w:rFonts w:ascii="宋体" w:hAnsi="宋体" w:eastAsia="宋体" w:cs="宋体"/>
                <w:spacing w:val="-6"/>
                <w:sz w:val="18"/>
                <w:szCs w:val="18"/>
              </w:rPr>
              <w:t>一控制</w:t>
            </w:r>
            <w:r>
              <w:rPr>
                <w:rFonts w:ascii="宋体" w:hAnsi="宋体" w:eastAsia="宋体" w:cs="宋体"/>
                <w:sz w:val="18"/>
                <w:szCs w:val="18"/>
              </w:rPr>
              <w:t xml:space="preserve"> </w:t>
            </w:r>
            <w:r>
              <w:rPr>
                <w:rFonts w:ascii="宋体" w:hAnsi="宋体" w:eastAsia="宋体" w:cs="宋体"/>
                <w:spacing w:val="-3"/>
                <w:sz w:val="18"/>
                <w:szCs w:val="18"/>
              </w:rPr>
              <w:t>下合并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96" w:type="dxa"/>
            <w:vAlign w:val="top"/>
          </w:tcPr>
          <w:p>
            <w:pPr>
              <w:spacing w:before="146" w:line="220" w:lineRule="auto"/>
              <w:ind w:left="34"/>
              <w:rPr>
                <w:rFonts w:ascii="宋体" w:hAnsi="宋体" w:eastAsia="宋体" w:cs="宋体"/>
                <w:sz w:val="18"/>
                <w:szCs w:val="18"/>
              </w:rPr>
            </w:pPr>
            <w:r>
              <w:rPr>
                <w:rFonts w:ascii="宋体" w:hAnsi="宋体" w:eastAsia="宋体" w:cs="宋体"/>
                <w:spacing w:val="-1"/>
                <w:sz w:val="18"/>
                <w:szCs w:val="18"/>
              </w:rPr>
              <w:t>湖南兴蔬种业</w:t>
            </w:r>
            <w:r>
              <w:rPr>
                <w:rFonts w:ascii="宋体" w:hAnsi="宋体" w:eastAsia="宋体" w:cs="宋体"/>
                <w:sz w:val="18"/>
                <w:szCs w:val="18"/>
              </w:rPr>
              <w:t>有限公司</w:t>
            </w:r>
          </w:p>
        </w:tc>
        <w:tc>
          <w:tcPr>
            <w:tcW w:w="986" w:type="dxa"/>
            <w:vAlign w:val="top"/>
          </w:tcPr>
          <w:p>
            <w:pPr>
              <w:spacing w:before="146" w:line="220" w:lineRule="auto"/>
              <w:ind w:left="227"/>
              <w:rPr>
                <w:rFonts w:ascii="宋体" w:hAnsi="宋体" w:eastAsia="宋体" w:cs="宋体"/>
                <w:sz w:val="18"/>
                <w:szCs w:val="18"/>
              </w:rPr>
            </w:pPr>
            <w:r>
              <w:rPr>
                <w:rFonts w:ascii="宋体" w:hAnsi="宋体" w:eastAsia="宋体" w:cs="宋体"/>
                <w:spacing w:val="-2"/>
                <w:sz w:val="18"/>
                <w:szCs w:val="18"/>
              </w:rPr>
              <w:t>长沙市</w:t>
            </w:r>
          </w:p>
        </w:tc>
        <w:tc>
          <w:tcPr>
            <w:tcW w:w="1279" w:type="dxa"/>
            <w:vAlign w:val="top"/>
          </w:tcPr>
          <w:p>
            <w:pPr>
              <w:spacing w:before="147" w:line="222" w:lineRule="auto"/>
              <w:ind w:left="281"/>
              <w:rPr>
                <w:rFonts w:ascii="宋体" w:hAnsi="宋体" w:eastAsia="宋体" w:cs="宋体"/>
                <w:sz w:val="18"/>
                <w:szCs w:val="18"/>
              </w:rPr>
            </w:pPr>
            <w:r>
              <w:rPr>
                <w:rFonts w:ascii="宋体" w:hAnsi="宋体" w:eastAsia="宋体" w:cs="宋体"/>
                <w:spacing w:val="-2"/>
                <w:sz w:val="18"/>
                <w:szCs w:val="18"/>
              </w:rPr>
              <w:t>湖</w:t>
            </w:r>
            <w:r>
              <w:rPr>
                <w:rFonts w:ascii="宋体" w:hAnsi="宋体" w:eastAsia="宋体" w:cs="宋体"/>
                <w:spacing w:val="-1"/>
                <w:sz w:val="18"/>
                <w:szCs w:val="18"/>
              </w:rPr>
              <w:t>南长沙</w:t>
            </w:r>
          </w:p>
        </w:tc>
        <w:tc>
          <w:tcPr>
            <w:tcW w:w="1245" w:type="dxa"/>
            <w:vAlign w:val="top"/>
          </w:tcPr>
          <w:p>
            <w:pPr>
              <w:spacing w:before="147" w:line="220" w:lineRule="auto"/>
              <w:ind w:left="30"/>
              <w:rPr>
                <w:rFonts w:ascii="宋体" w:hAnsi="宋体" w:eastAsia="宋体" w:cs="宋体"/>
                <w:sz w:val="18"/>
                <w:szCs w:val="18"/>
              </w:rPr>
            </w:pPr>
            <w:r>
              <w:rPr>
                <w:rFonts w:ascii="宋体" w:hAnsi="宋体" w:eastAsia="宋体" w:cs="宋体"/>
                <w:spacing w:val="-2"/>
                <w:sz w:val="18"/>
                <w:szCs w:val="18"/>
              </w:rPr>
              <w:t>种业</w:t>
            </w:r>
          </w:p>
        </w:tc>
        <w:tc>
          <w:tcPr>
            <w:tcW w:w="811" w:type="dxa"/>
            <w:vAlign w:val="top"/>
          </w:tcPr>
          <w:p>
            <w:pPr>
              <w:spacing w:before="177" w:line="182" w:lineRule="auto"/>
              <w:ind w:left="186"/>
              <w:rPr>
                <w:rFonts w:ascii="宋体" w:hAnsi="宋体" w:eastAsia="宋体" w:cs="宋体"/>
                <w:sz w:val="18"/>
                <w:szCs w:val="18"/>
              </w:rPr>
            </w:pPr>
            <w:r>
              <w:rPr>
                <w:rFonts w:ascii="宋体" w:hAnsi="宋体" w:eastAsia="宋体" w:cs="宋体"/>
                <w:spacing w:val="-2"/>
                <w:sz w:val="18"/>
                <w:szCs w:val="18"/>
              </w:rPr>
              <w:t>60</w:t>
            </w:r>
            <w:r>
              <w:rPr>
                <w:rFonts w:ascii="宋体" w:hAnsi="宋体" w:eastAsia="宋体" w:cs="宋体"/>
                <w:spacing w:val="-1"/>
                <w:sz w:val="18"/>
                <w:szCs w:val="18"/>
              </w:rPr>
              <w:t>.00</w:t>
            </w:r>
          </w:p>
        </w:tc>
        <w:tc>
          <w:tcPr>
            <w:tcW w:w="825" w:type="dxa"/>
            <w:vAlign w:val="top"/>
          </w:tcPr>
          <w:p>
            <w:pPr>
              <w:rPr>
                <w:rFonts w:ascii="Arial"/>
                <w:sz w:val="21"/>
              </w:rPr>
            </w:pPr>
          </w:p>
        </w:tc>
        <w:tc>
          <w:tcPr>
            <w:tcW w:w="906" w:type="dxa"/>
            <w:vAlign w:val="top"/>
          </w:tcPr>
          <w:p>
            <w:pPr>
              <w:spacing w:before="29" w:line="227" w:lineRule="auto"/>
              <w:ind w:left="38" w:right="155" w:firstLine="12"/>
              <w:rPr>
                <w:rFonts w:ascii="宋体" w:hAnsi="宋体" w:eastAsia="宋体" w:cs="宋体"/>
                <w:sz w:val="18"/>
                <w:szCs w:val="18"/>
              </w:rPr>
            </w:pPr>
            <w:r>
              <w:rPr>
                <w:rFonts w:ascii="宋体" w:hAnsi="宋体" w:eastAsia="宋体" w:cs="宋体"/>
                <w:spacing w:val="-7"/>
                <w:sz w:val="18"/>
                <w:szCs w:val="18"/>
              </w:rPr>
              <w:t>同</w:t>
            </w:r>
            <w:r>
              <w:rPr>
                <w:rFonts w:ascii="宋体" w:hAnsi="宋体" w:eastAsia="宋体" w:cs="宋体"/>
                <w:spacing w:val="-6"/>
                <w:sz w:val="18"/>
                <w:szCs w:val="18"/>
              </w:rPr>
              <w:t>一控制</w:t>
            </w:r>
            <w:r>
              <w:rPr>
                <w:rFonts w:ascii="宋体" w:hAnsi="宋体" w:eastAsia="宋体" w:cs="宋体"/>
                <w:sz w:val="18"/>
                <w:szCs w:val="18"/>
              </w:rPr>
              <w:t xml:space="preserve"> </w:t>
            </w:r>
            <w:r>
              <w:rPr>
                <w:rFonts w:ascii="宋体" w:hAnsi="宋体" w:eastAsia="宋体" w:cs="宋体"/>
                <w:spacing w:val="-3"/>
                <w:sz w:val="18"/>
                <w:szCs w:val="18"/>
              </w:rPr>
              <w:t>下合并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896" w:type="dxa"/>
            <w:vAlign w:val="top"/>
          </w:tcPr>
          <w:p>
            <w:pPr>
              <w:spacing w:before="145" w:line="220" w:lineRule="auto"/>
              <w:ind w:left="34"/>
              <w:rPr>
                <w:rFonts w:ascii="宋体" w:hAnsi="宋体" w:eastAsia="宋体" w:cs="宋体"/>
                <w:sz w:val="18"/>
                <w:szCs w:val="18"/>
              </w:rPr>
            </w:pPr>
            <w:r>
              <w:rPr>
                <w:rFonts w:ascii="宋体" w:hAnsi="宋体" w:eastAsia="宋体" w:cs="宋体"/>
                <w:spacing w:val="-1"/>
                <w:sz w:val="18"/>
                <w:szCs w:val="18"/>
              </w:rPr>
              <w:t>湖南海利工程</w:t>
            </w:r>
            <w:r>
              <w:rPr>
                <w:rFonts w:ascii="宋体" w:hAnsi="宋体" w:eastAsia="宋体" w:cs="宋体"/>
                <w:sz w:val="18"/>
                <w:szCs w:val="18"/>
              </w:rPr>
              <w:t>咨询设计有限公司</w:t>
            </w:r>
          </w:p>
        </w:tc>
        <w:tc>
          <w:tcPr>
            <w:tcW w:w="986" w:type="dxa"/>
            <w:vAlign w:val="top"/>
          </w:tcPr>
          <w:p>
            <w:pPr>
              <w:spacing w:before="145" w:line="220" w:lineRule="auto"/>
              <w:ind w:left="227"/>
              <w:rPr>
                <w:rFonts w:ascii="宋体" w:hAnsi="宋体" w:eastAsia="宋体" w:cs="宋体"/>
                <w:sz w:val="18"/>
                <w:szCs w:val="18"/>
              </w:rPr>
            </w:pPr>
            <w:r>
              <w:rPr>
                <w:rFonts w:ascii="宋体" w:hAnsi="宋体" w:eastAsia="宋体" w:cs="宋体"/>
                <w:spacing w:val="-2"/>
                <w:sz w:val="18"/>
                <w:szCs w:val="18"/>
              </w:rPr>
              <w:t>长沙市</w:t>
            </w:r>
          </w:p>
        </w:tc>
        <w:tc>
          <w:tcPr>
            <w:tcW w:w="1279" w:type="dxa"/>
            <w:vAlign w:val="top"/>
          </w:tcPr>
          <w:p>
            <w:pPr>
              <w:spacing w:before="145" w:line="222" w:lineRule="auto"/>
              <w:ind w:left="281"/>
              <w:rPr>
                <w:rFonts w:ascii="宋体" w:hAnsi="宋体" w:eastAsia="宋体" w:cs="宋体"/>
                <w:sz w:val="18"/>
                <w:szCs w:val="18"/>
              </w:rPr>
            </w:pPr>
            <w:r>
              <w:rPr>
                <w:rFonts w:ascii="宋体" w:hAnsi="宋体" w:eastAsia="宋体" w:cs="宋体"/>
                <w:spacing w:val="-2"/>
                <w:sz w:val="18"/>
                <w:szCs w:val="18"/>
              </w:rPr>
              <w:t>湖</w:t>
            </w:r>
            <w:r>
              <w:rPr>
                <w:rFonts w:ascii="宋体" w:hAnsi="宋体" w:eastAsia="宋体" w:cs="宋体"/>
                <w:spacing w:val="-1"/>
                <w:sz w:val="18"/>
                <w:szCs w:val="18"/>
              </w:rPr>
              <w:t>南长沙</w:t>
            </w:r>
          </w:p>
        </w:tc>
        <w:tc>
          <w:tcPr>
            <w:tcW w:w="1245" w:type="dxa"/>
            <w:vAlign w:val="top"/>
          </w:tcPr>
          <w:p>
            <w:pPr>
              <w:spacing w:before="31" w:line="225" w:lineRule="auto"/>
              <w:ind w:left="30" w:right="25"/>
              <w:rPr>
                <w:rFonts w:ascii="宋体" w:hAnsi="宋体" w:eastAsia="宋体" w:cs="宋体"/>
                <w:sz w:val="18"/>
                <w:szCs w:val="18"/>
              </w:rPr>
            </w:pPr>
            <w:r>
              <w:rPr>
                <w:rFonts w:ascii="宋体" w:hAnsi="宋体" w:eastAsia="宋体" w:cs="宋体"/>
                <w:spacing w:val="-12"/>
                <w:sz w:val="18"/>
                <w:szCs w:val="18"/>
              </w:rPr>
              <w:t>技</w:t>
            </w:r>
            <w:r>
              <w:rPr>
                <w:rFonts w:ascii="宋体" w:hAnsi="宋体" w:eastAsia="宋体" w:cs="宋体"/>
                <w:spacing w:val="-11"/>
                <w:sz w:val="18"/>
                <w:szCs w:val="18"/>
              </w:rPr>
              <w:t>术咨询、设计</w:t>
            </w:r>
            <w:r>
              <w:rPr>
                <w:rFonts w:ascii="宋体" w:hAnsi="宋体" w:eastAsia="宋体" w:cs="宋体"/>
                <w:sz w:val="18"/>
                <w:szCs w:val="18"/>
              </w:rPr>
              <w:t xml:space="preserve"> </w:t>
            </w:r>
            <w:r>
              <w:rPr>
                <w:rFonts w:ascii="宋体" w:hAnsi="宋体" w:eastAsia="宋体" w:cs="宋体"/>
                <w:spacing w:val="-2"/>
                <w:sz w:val="18"/>
                <w:szCs w:val="18"/>
              </w:rPr>
              <w:t>服务</w:t>
            </w:r>
          </w:p>
        </w:tc>
        <w:tc>
          <w:tcPr>
            <w:tcW w:w="811" w:type="dxa"/>
            <w:vAlign w:val="top"/>
          </w:tcPr>
          <w:p>
            <w:pPr>
              <w:spacing w:before="174" w:line="183" w:lineRule="auto"/>
              <w:ind w:left="15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825" w:type="dxa"/>
            <w:vAlign w:val="top"/>
          </w:tcPr>
          <w:p>
            <w:pPr>
              <w:rPr>
                <w:rFonts w:ascii="Arial"/>
                <w:sz w:val="21"/>
              </w:rPr>
            </w:pPr>
          </w:p>
        </w:tc>
        <w:tc>
          <w:tcPr>
            <w:tcW w:w="906" w:type="dxa"/>
            <w:vAlign w:val="top"/>
          </w:tcPr>
          <w:p>
            <w:pPr>
              <w:spacing w:before="31" w:line="225" w:lineRule="auto"/>
              <w:ind w:left="38" w:right="155" w:firstLine="12"/>
              <w:rPr>
                <w:rFonts w:ascii="宋体" w:hAnsi="宋体" w:eastAsia="宋体" w:cs="宋体"/>
                <w:sz w:val="18"/>
                <w:szCs w:val="18"/>
              </w:rPr>
            </w:pPr>
            <w:r>
              <w:rPr>
                <w:rFonts w:ascii="宋体" w:hAnsi="宋体" w:eastAsia="宋体" w:cs="宋体"/>
                <w:spacing w:val="-7"/>
                <w:sz w:val="18"/>
                <w:szCs w:val="18"/>
              </w:rPr>
              <w:t>同</w:t>
            </w:r>
            <w:r>
              <w:rPr>
                <w:rFonts w:ascii="宋体" w:hAnsi="宋体" w:eastAsia="宋体" w:cs="宋体"/>
                <w:spacing w:val="-6"/>
                <w:sz w:val="18"/>
                <w:szCs w:val="18"/>
              </w:rPr>
              <w:t>一控制</w:t>
            </w:r>
            <w:r>
              <w:rPr>
                <w:rFonts w:ascii="宋体" w:hAnsi="宋体" w:eastAsia="宋体" w:cs="宋体"/>
                <w:sz w:val="18"/>
                <w:szCs w:val="18"/>
              </w:rPr>
              <w:t xml:space="preserve"> </w:t>
            </w:r>
            <w:r>
              <w:rPr>
                <w:rFonts w:ascii="宋体" w:hAnsi="宋体" w:eastAsia="宋体" w:cs="宋体"/>
                <w:spacing w:val="-3"/>
                <w:sz w:val="18"/>
                <w:szCs w:val="18"/>
              </w:rPr>
              <w:t>下合并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896" w:type="dxa"/>
            <w:vAlign w:val="top"/>
          </w:tcPr>
          <w:p>
            <w:pPr>
              <w:spacing w:before="148" w:line="219" w:lineRule="auto"/>
              <w:ind w:left="34"/>
              <w:rPr>
                <w:rFonts w:ascii="宋体" w:hAnsi="宋体" w:eastAsia="宋体" w:cs="宋体"/>
                <w:sz w:val="18"/>
                <w:szCs w:val="18"/>
              </w:rPr>
            </w:pPr>
            <w:r>
              <w:rPr>
                <w:rFonts w:ascii="宋体" w:hAnsi="宋体" w:eastAsia="宋体" w:cs="宋体"/>
                <w:spacing w:val="-1"/>
                <w:sz w:val="18"/>
                <w:szCs w:val="18"/>
              </w:rPr>
              <w:t>湖南安全生产</w:t>
            </w:r>
            <w:r>
              <w:rPr>
                <w:rFonts w:ascii="宋体" w:hAnsi="宋体" w:eastAsia="宋体" w:cs="宋体"/>
                <w:sz w:val="18"/>
                <w:szCs w:val="18"/>
              </w:rPr>
              <w:t>科学研究有限公司</w:t>
            </w:r>
          </w:p>
        </w:tc>
        <w:tc>
          <w:tcPr>
            <w:tcW w:w="986" w:type="dxa"/>
            <w:vAlign w:val="top"/>
          </w:tcPr>
          <w:p>
            <w:pPr>
              <w:spacing w:before="148" w:line="220" w:lineRule="auto"/>
              <w:ind w:left="227"/>
              <w:rPr>
                <w:rFonts w:ascii="宋体" w:hAnsi="宋体" w:eastAsia="宋体" w:cs="宋体"/>
                <w:sz w:val="18"/>
                <w:szCs w:val="18"/>
              </w:rPr>
            </w:pPr>
            <w:r>
              <w:rPr>
                <w:rFonts w:ascii="宋体" w:hAnsi="宋体" w:eastAsia="宋体" w:cs="宋体"/>
                <w:spacing w:val="-2"/>
                <w:sz w:val="18"/>
                <w:szCs w:val="18"/>
              </w:rPr>
              <w:t>长沙市</w:t>
            </w:r>
          </w:p>
        </w:tc>
        <w:tc>
          <w:tcPr>
            <w:tcW w:w="1279" w:type="dxa"/>
            <w:vAlign w:val="top"/>
          </w:tcPr>
          <w:p>
            <w:pPr>
              <w:spacing w:before="148" w:line="222" w:lineRule="auto"/>
              <w:ind w:left="281"/>
              <w:rPr>
                <w:rFonts w:ascii="宋体" w:hAnsi="宋体" w:eastAsia="宋体" w:cs="宋体"/>
                <w:sz w:val="18"/>
                <w:szCs w:val="18"/>
              </w:rPr>
            </w:pPr>
            <w:r>
              <w:rPr>
                <w:rFonts w:ascii="宋体" w:hAnsi="宋体" w:eastAsia="宋体" w:cs="宋体"/>
                <w:spacing w:val="-2"/>
                <w:sz w:val="18"/>
                <w:szCs w:val="18"/>
              </w:rPr>
              <w:t>湖</w:t>
            </w:r>
            <w:r>
              <w:rPr>
                <w:rFonts w:ascii="宋体" w:hAnsi="宋体" w:eastAsia="宋体" w:cs="宋体"/>
                <w:spacing w:val="-1"/>
                <w:sz w:val="18"/>
                <w:szCs w:val="18"/>
              </w:rPr>
              <w:t>南长沙</w:t>
            </w:r>
          </w:p>
        </w:tc>
        <w:tc>
          <w:tcPr>
            <w:tcW w:w="1245" w:type="dxa"/>
            <w:vAlign w:val="top"/>
          </w:tcPr>
          <w:p>
            <w:pPr>
              <w:spacing w:before="31" w:line="229" w:lineRule="auto"/>
              <w:ind w:left="30" w:right="136" w:firstLine="1"/>
              <w:rPr>
                <w:rFonts w:ascii="宋体" w:hAnsi="宋体" w:eastAsia="宋体" w:cs="宋体"/>
                <w:sz w:val="18"/>
                <w:szCs w:val="18"/>
              </w:rPr>
            </w:pPr>
            <w:r>
              <w:rPr>
                <w:rFonts w:ascii="宋体" w:hAnsi="宋体" w:eastAsia="宋体" w:cs="宋体"/>
                <w:spacing w:val="-2"/>
                <w:sz w:val="18"/>
                <w:szCs w:val="18"/>
              </w:rPr>
              <w:t>专业</w:t>
            </w:r>
            <w:r>
              <w:rPr>
                <w:rFonts w:ascii="宋体" w:hAnsi="宋体" w:eastAsia="宋体" w:cs="宋体"/>
                <w:spacing w:val="-1"/>
                <w:sz w:val="18"/>
                <w:szCs w:val="18"/>
              </w:rPr>
              <w:t>技术服务</w:t>
            </w:r>
            <w:r>
              <w:rPr>
                <w:rFonts w:ascii="宋体" w:hAnsi="宋体" w:eastAsia="宋体" w:cs="宋体"/>
                <w:sz w:val="18"/>
                <w:szCs w:val="18"/>
              </w:rPr>
              <w:t xml:space="preserve"> 业</w:t>
            </w:r>
          </w:p>
        </w:tc>
        <w:tc>
          <w:tcPr>
            <w:tcW w:w="811" w:type="dxa"/>
            <w:vAlign w:val="top"/>
          </w:tcPr>
          <w:p>
            <w:pPr>
              <w:spacing w:before="177" w:line="183" w:lineRule="auto"/>
              <w:ind w:left="15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825" w:type="dxa"/>
            <w:vAlign w:val="top"/>
          </w:tcPr>
          <w:p>
            <w:pPr>
              <w:rPr>
                <w:rFonts w:ascii="Arial"/>
                <w:sz w:val="21"/>
              </w:rPr>
            </w:pPr>
          </w:p>
        </w:tc>
        <w:tc>
          <w:tcPr>
            <w:tcW w:w="906" w:type="dxa"/>
            <w:vAlign w:val="top"/>
          </w:tcPr>
          <w:p>
            <w:pPr>
              <w:spacing w:before="31" w:line="229" w:lineRule="auto"/>
              <w:ind w:left="38" w:right="155" w:firstLine="12"/>
              <w:rPr>
                <w:rFonts w:ascii="宋体" w:hAnsi="宋体" w:eastAsia="宋体" w:cs="宋体"/>
                <w:sz w:val="18"/>
                <w:szCs w:val="18"/>
              </w:rPr>
            </w:pPr>
            <w:r>
              <w:rPr>
                <w:rFonts w:ascii="宋体" w:hAnsi="宋体" w:eastAsia="宋体" w:cs="宋体"/>
                <w:spacing w:val="-7"/>
                <w:sz w:val="18"/>
                <w:szCs w:val="18"/>
              </w:rPr>
              <w:t>同</w:t>
            </w:r>
            <w:r>
              <w:rPr>
                <w:rFonts w:ascii="宋体" w:hAnsi="宋体" w:eastAsia="宋体" w:cs="宋体"/>
                <w:spacing w:val="-6"/>
                <w:sz w:val="18"/>
                <w:szCs w:val="18"/>
              </w:rPr>
              <w:t>一控制</w:t>
            </w:r>
            <w:r>
              <w:rPr>
                <w:rFonts w:ascii="宋体" w:hAnsi="宋体" w:eastAsia="宋体" w:cs="宋体"/>
                <w:sz w:val="18"/>
                <w:szCs w:val="18"/>
              </w:rPr>
              <w:t xml:space="preserve"> </w:t>
            </w:r>
            <w:r>
              <w:rPr>
                <w:rFonts w:ascii="宋体" w:hAnsi="宋体" w:eastAsia="宋体" w:cs="宋体"/>
                <w:spacing w:val="-3"/>
                <w:sz w:val="18"/>
                <w:szCs w:val="18"/>
              </w:rPr>
              <w:t>下合并</w:t>
            </w:r>
          </w:p>
        </w:tc>
      </w:tr>
    </w:tbl>
    <w:p>
      <w:pPr>
        <w:spacing w:line="262" w:lineRule="auto"/>
        <w:rPr>
          <w:rFonts w:ascii="Arial"/>
          <w:sz w:val="21"/>
        </w:rPr>
      </w:pPr>
    </w:p>
    <w:p>
      <w:pPr>
        <w:spacing w:before="69" w:line="223" w:lineRule="auto"/>
        <w:ind w:left="33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(2</w:t>
      </w:r>
      <w:r>
        <w:rPr>
          <w:rFonts w:ascii="宋体" w:hAnsi="宋体" w:eastAsia="宋体" w:cs="宋体"/>
          <w:spacing w:val="-2"/>
          <w:sz w:val="21"/>
          <w:szCs w:val="21"/>
          <w14:textOutline w14:w="3831" w14:cap="flat" w14:cmpd="sng">
            <w14:solidFill>
              <w14:srgbClr w14:val="000000"/>
            </w14:solidFill>
            <w14:prstDash w14:val="solid"/>
            <w14:miter w14:val="0"/>
          </w14:textOutline>
        </w:rPr>
        <w:t>).重要的非全资子公司</w:t>
      </w:r>
    </w:p>
    <w:p>
      <w:pPr>
        <w:spacing w:before="62"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22" w:line="212" w:lineRule="auto"/>
        <w:ind w:right="339"/>
        <w:jc w:val="right"/>
        <w:rPr>
          <w:rFonts w:ascii="宋体" w:hAnsi="宋体" w:eastAsia="宋体" w:cs="宋体"/>
          <w:sz w:val="21"/>
          <w:szCs w:val="21"/>
        </w:rPr>
      </w:pPr>
      <w:r>
        <w:rPr>
          <w:rFonts w:ascii="宋体" w:hAnsi="宋体" w:eastAsia="宋体" w:cs="宋体"/>
          <w:spacing w:val="-12"/>
          <w:sz w:val="21"/>
          <w:szCs w:val="21"/>
        </w:rPr>
        <w:t>单</w:t>
      </w:r>
      <w:r>
        <w:rPr>
          <w:rFonts w:ascii="宋体" w:hAnsi="宋体" w:eastAsia="宋体" w:cs="宋体"/>
          <w:spacing w:val="-8"/>
          <w:sz w:val="21"/>
          <w:szCs w:val="21"/>
        </w:rPr>
        <w:t>位:元  币种:人民币</w:t>
      </w:r>
    </w:p>
    <w:tbl>
      <w:tblPr>
        <w:tblStyle w:val="4"/>
        <w:tblW w:w="8895" w:type="dxa"/>
        <w:tblInd w:w="2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2"/>
        <w:gridCol w:w="1132"/>
        <w:gridCol w:w="1610"/>
        <w:gridCol w:w="1389"/>
        <w:gridCol w:w="16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3152" w:type="dxa"/>
            <w:vAlign w:val="top"/>
          </w:tcPr>
          <w:p>
            <w:pPr>
              <w:spacing w:before="265" w:line="220" w:lineRule="auto"/>
              <w:ind w:left="1130"/>
              <w:rPr>
                <w:rFonts w:ascii="宋体" w:hAnsi="宋体" w:eastAsia="宋体" w:cs="宋体"/>
                <w:sz w:val="18"/>
                <w:szCs w:val="18"/>
              </w:rPr>
            </w:pPr>
            <w:r>
              <w:rPr>
                <w:rFonts w:ascii="宋体" w:hAnsi="宋体" w:eastAsia="宋体" w:cs="宋体"/>
                <w:spacing w:val="-2"/>
                <w:sz w:val="18"/>
                <w:szCs w:val="18"/>
              </w:rPr>
              <w:t>子公</w:t>
            </w:r>
            <w:r>
              <w:rPr>
                <w:rFonts w:ascii="宋体" w:hAnsi="宋体" w:eastAsia="宋体" w:cs="宋体"/>
                <w:spacing w:val="-1"/>
                <w:sz w:val="18"/>
                <w:szCs w:val="18"/>
              </w:rPr>
              <w:t>司名称</w:t>
            </w:r>
          </w:p>
        </w:tc>
        <w:tc>
          <w:tcPr>
            <w:tcW w:w="1132" w:type="dxa"/>
            <w:vAlign w:val="top"/>
          </w:tcPr>
          <w:p>
            <w:pPr>
              <w:spacing w:before="29" w:line="220" w:lineRule="auto"/>
              <w:ind w:left="117"/>
              <w:rPr>
                <w:rFonts w:ascii="宋体" w:hAnsi="宋体" w:eastAsia="宋体" w:cs="宋体"/>
                <w:sz w:val="18"/>
                <w:szCs w:val="18"/>
              </w:rPr>
            </w:pPr>
            <w:r>
              <w:rPr>
                <w:rFonts w:ascii="宋体" w:hAnsi="宋体" w:eastAsia="宋体" w:cs="宋体"/>
                <w:spacing w:val="-2"/>
                <w:sz w:val="18"/>
                <w:szCs w:val="18"/>
              </w:rPr>
              <w:t>少数</w:t>
            </w:r>
            <w:r>
              <w:rPr>
                <w:rFonts w:ascii="宋体" w:hAnsi="宋体" w:eastAsia="宋体" w:cs="宋体"/>
                <w:spacing w:val="-1"/>
                <w:sz w:val="18"/>
                <w:szCs w:val="18"/>
              </w:rPr>
              <w:t>股东持</w:t>
            </w:r>
          </w:p>
          <w:p>
            <w:pPr>
              <w:spacing w:before="20" w:line="222" w:lineRule="auto"/>
              <w:ind w:left="476"/>
              <w:rPr>
                <w:rFonts w:ascii="宋体" w:hAnsi="宋体" w:eastAsia="宋体" w:cs="宋体"/>
                <w:sz w:val="18"/>
                <w:szCs w:val="18"/>
              </w:rPr>
            </w:pPr>
            <w:r>
              <w:rPr>
                <w:rFonts w:ascii="宋体" w:hAnsi="宋体" w:eastAsia="宋体" w:cs="宋体"/>
                <w:sz w:val="18"/>
                <w:szCs w:val="18"/>
              </w:rPr>
              <w:t>股</w:t>
            </w:r>
          </w:p>
          <w:p>
            <w:pPr>
              <w:spacing w:before="17" w:line="215" w:lineRule="auto"/>
              <w:ind w:left="407"/>
              <w:rPr>
                <w:rFonts w:ascii="宋体" w:hAnsi="宋体" w:eastAsia="宋体" w:cs="宋体"/>
                <w:sz w:val="18"/>
                <w:szCs w:val="18"/>
              </w:rPr>
            </w:pPr>
            <w:r>
              <w:rPr>
                <w:rFonts w:ascii="宋体" w:hAnsi="宋体" w:eastAsia="宋体" w:cs="宋体"/>
                <w:spacing w:val="-8"/>
                <w:sz w:val="18"/>
                <w:szCs w:val="18"/>
              </w:rPr>
              <w:t>比</w:t>
            </w:r>
            <w:r>
              <w:rPr>
                <w:rFonts w:ascii="宋体" w:hAnsi="宋体" w:eastAsia="宋体" w:cs="宋体"/>
                <w:spacing w:val="-6"/>
                <w:sz w:val="18"/>
                <w:szCs w:val="18"/>
              </w:rPr>
              <w:t>例</w:t>
            </w:r>
          </w:p>
        </w:tc>
        <w:tc>
          <w:tcPr>
            <w:tcW w:w="1610" w:type="dxa"/>
            <w:vAlign w:val="top"/>
          </w:tcPr>
          <w:p>
            <w:pPr>
              <w:spacing w:before="146" w:line="254" w:lineRule="auto"/>
              <w:ind w:left="454" w:right="83" w:hanging="365"/>
              <w:rPr>
                <w:rFonts w:ascii="宋体" w:hAnsi="宋体" w:eastAsia="宋体" w:cs="宋体"/>
                <w:sz w:val="18"/>
                <w:szCs w:val="18"/>
              </w:rPr>
            </w:pPr>
            <w:r>
              <w:rPr>
                <w:rFonts w:ascii="宋体" w:hAnsi="宋体" w:eastAsia="宋体" w:cs="宋体"/>
                <w:spacing w:val="-1"/>
                <w:sz w:val="18"/>
                <w:szCs w:val="18"/>
              </w:rPr>
              <w:t>本期归属于少数股</w:t>
            </w:r>
            <w:r>
              <w:rPr>
                <w:rFonts w:ascii="宋体" w:hAnsi="宋体" w:eastAsia="宋体" w:cs="宋体"/>
                <w:sz w:val="18"/>
                <w:szCs w:val="18"/>
              </w:rPr>
              <w:t xml:space="preserve"> </w:t>
            </w:r>
            <w:r>
              <w:rPr>
                <w:rFonts w:ascii="宋体" w:hAnsi="宋体" w:eastAsia="宋体" w:cs="宋体"/>
                <w:spacing w:val="-4"/>
                <w:sz w:val="18"/>
                <w:szCs w:val="18"/>
              </w:rPr>
              <w:t>东</w:t>
            </w:r>
            <w:r>
              <w:rPr>
                <w:rFonts w:ascii="宋体" w:hAnsi="宋体" w:eastAsia="宋体" w:cs="宋体"/>
                <w:spacing w:val="-2"/>
                <w:sz w:val="18"/>
                <w:szCs w:val="18"/>
              </w:rPr>
              <w:t>的损益</w:t>
            </w:r>
          </w:p>
        </w:tc>
        <w:tc>
          <w:tcPr>
            <w:tcW w:w="1389" w:type="dxa"/>
            <w:vAlign w:val="top"/>
          </w:tcPr>
          <w:p>
            <w:pPr>
              <w:spacing w:before="147" w:line="253" w:lineRule="auto"/>
              <w:ind w:left="73" w:right="60" w:hanging="2"/>
              <w:rPr>
                <w:rFonts w:ascii="宋体" w:hAnsi="宋体" w:eastAsia="宋体" w:cs="宋体"/>
                <w:sz w:val="18"/>
                <w:szCs w:val="18"/>
              </w:rPr>
            </w:pPr>
            <w:r>
              <w:rPr>
                <w:rFonts w:ascii="宋体" w:hAnsi="宋体" w:eastAsia="宋体" w:cs="宋体"/>
                <w:spacing w:val="-2"/>
                <w:sz w:val="18"/>
                <w:szCs w:val="18"/>
              </w:rPr>
              <w:t>本</w:t>
            </w:r>
            <w:r>
              <w:rPr>
                <w:rFonts w:ascii="宋体" w:hAnsi="宋体" w:eastAsia="宋体" w:cs="宋体"/>
                <w:spacing w:val="-1"/>
                <w:sz w:val="18"/>
                <w:szCs w:val="18"/>
              </w:rPr>
              <w:t>期向少数股东</w:t>
            </w:r>
            <w:r>
              <w:rPr>
                <w:rFonts w:ascii="宋体" w:hAnsi="宋体" w:eastAsia="宋体" w:cs="宋体"/>
                <w:sz w:val="18"/>
                <w:szCs w:val="18"/>
              </w:rPr>
              <w:t xml:space="preserve"> </w:t>
            </w:r>
            <w:r>
              <w:rPr>
                <w:rFonts w:ascii="宋体" w:hAnsi="宋体" w:eastAsia="宋体" w:cs="宋体"/>
                <w:spacing w:val="-2"/>
                <w:sz w:val="18"/>
                <w:szCs w:val="18"/>
              </w:rPr>
              <w:t>宣告分</w:t>
            </w:r>
            <w:r>
              <w:rPr>
                <w:rFonts w:ascii="宋体" w:hAnsi="宋体" w:eastAsia="宋体" w:cs="宋体"/>
                <w:spacing w:val="-1"/>
                <w:sz w:val="18"/>
                <w:szCs w:val="18"/>
              </w:rPr>
              <w:t>派的股利</w:t>
            </w:r>
          </w:p>
        </w:tc>
        <w:tc>
          <w:tcPr>
            <w:tcW w:w="1612" w:type="dxa"/>
            <w:vAlign w:val="top"/>
          </w:tcPr>
          <w:p>
            <w:pPr>
              <w:spacing w:before="146" w:line="254" w:lineRule="auto"/>
              <w:ind w:left="628" w:right="85" w:hanging="538"/>
              <w:rPr>
                <w:rFonts w:ascii="宋体" w:hAnsi="宋体" w:eastAsia="宋体" w:cs="宋体"/>
                <w:sz w:val="18"/>
                <w:szCs w:val="18"/>
              </w:rPr>
            </w:pPr>
            <w:r>
              <w:rPr>
                <w:rFonts w:ascii="宋体" w:hAnsi="宋体" w:eastAsia="宋体" w:cs="宋体"/>
                <w:spacing w:val="-2"/>
                <w:sz w:val="18"/>
                <w:szCs w:val="18"/>
              </w:rPr>
              <w:t>期末</w:t>
            </w:r>
            <w:r>
              <w:rPr>
                <w:rFonts w:ascii="宋体" w:hAnsi="宋体" w:eastAsia="宋体" w:cs="宋体"/>
                <w:spacing w:val="-1"/>
                <w:sz w:val="18"/>
                <w:szCs w:val="18"/>
              </w:rPr>
              <w:t>少数股东权益</w:t>
            </w:r>
            <w:r>
              <w:rPr>
                <w:rFonts w:ascii="宋体" w:hAnsi="宋体" w:eastAsia="宋体" w:cs="宋体"/>
                <w:sz w:val="18"/>
                <w:szCs w:val="18"/>
              </w:rPr>
              <w:t xml:space="preserve"> </w:t>
            </w:r>
            <w:r>
              <w:rPr>
                <w:rFonts w:ascii="宋体" w:hAnsi="宋体" w:eastAsia="宋体" w:cs="宋体"/>
                <w:spacing w:val="-2"/>
                <w:sz w:val="18"/>
                <w:szCs w:val="18"/>
              </w:rPr>
              <w:t>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3152" w:type="dxa"/>
            <w:vAlign w:val="top"/>
          </w:tcPr>
          <w:p>
            <w:pPr>
              <w:spacing w:before="27" w:line="217" w:lineRule="auto"/>
              <w:ind w:left="34"/>
              <w:rPr>
                <w:rFonts w:ascii="宋体" w:hAnsi="宋体" w:eastAsia="宋体" w:cs="宋体"/>
                <w:sz w:val="18"/>
                <w:szCs w:val="18"/>
              </w:rPr>
            </w:pPr>
            <w:r>
              <w:rPr>
                <w:rFonts w:ascii="宋体" w:hAnsi="宋体" w:eastAsia="宋体" w:cs="宋体"/>
                <w:spacing w:val="-1"/>
                <w:sz w:val="18"/>
                <w:szCs w:val="18"/>
              </w:rPr>
              <w:t>海利贵溪化工</w:t>
            </w:r>
            <w:r>
              <w:rPr>
                <w:rFonts w:ascii="宋体" w:hAnsi="宋体" w:eastAsia="宋体" w:cs="宋体"/>
                <w:sz w:val="18"/>
                <w:szCs w:val="18"/>
              </w:rPr>
              <w:t>农药有限公司</w:t>
            </w:r>
          </w:p>
        </w:tc>
        <w:tc>
          <w:tcPr>
            <w:tcW w:w="1132" w:type="dxa"/>
            <w:vAlign w:val="top"/>
          </w:tcPr>
          <w:p>
            <w:pPr>
              <w:spacing w:before="43" w:line="182" w:lineRule="auto"/>
              <w:ind w:left="696"/>
              <w:rPr>
                <w:rFonts w:ascii="宋体" w:hAnsi="宋体" w:eastAsia="宋体" w:cs="宋体"/>
                <w:sz w:val="18"/>
                <w:szCs w:val="18"/>
              </w:rPr>
            </w:pPr>
            <w:r>
              <w:rPr>
                <w:rFonts w:ascii="宋体" w:hAnsi="宋体" w:eastAsia="宋体" w:cs="宋体"/>
                <w:spacing w:val="-12"/>
                <w:sz w:val="18"/>
                <w:szCs w:val="18"/>
              </w:rPr>
              <w:t>2</w:t>
            </w:r>
            <w:r>
              <w:rPr>
                <w:rFonts w:ascii="宋体" w:hAnsi="宋体" w:eastAsia="宋体" w:cs="宋体"/>
                <w:spacing w:val="-9"/>
                <w:sz w:val="18"/>
                <w:szCs w:val="18"/>
              </w:rPr>
              <w:t>2.58</w:t>
            </w:r>
          </w:p>
        </w:tc>
        <w:tc>
          <w:tcPr>
            <w:tcW w:w="1610" w:type="dxa"/>
            <w:vAlign w:val="top"/>
          </w:tcPr>
          <w:p>
            <w:pPr>
              <w:spacing w:before="40" w:line="200" w:lineRule="auto"/>
              <w:ind w:left="642"/>
              <w:rPr>
                <w:rFonts w:ascii="宋体" w:hAnsi="宋体" w:eastAsia="宋体" w:cs="宋体"/>
                <w:sz w:val="18"/>
                <w:szCs w:val="18"/>
              </w:rPr>
            </w:pPr>
            <w:r>
              <w:rPr>
                <w:rFonts w:ascii="宋体" w:hAnsi="宋体" w:eastAsia="宋体" w:cs="宋体"/>
                <w:spacing w:val="-12"/>
                <w:sz w:val="18"/>
                <w:szCs w:val="18"/>
              </w:rPr>
              <w:t>6,512,490.2</w:t>
            </w:r>
            <w:r>
              <w:rPr>
                <w:rFonts w:ascii="宋体" w:hAnsi="宋体" w:eastAsia="宋体" w:cs="宋体"/>
                <w:spacing w:val="-11"/>
                <w:sz w:val="18"/>
                <w:szCs w:val="18"/>
              </w:rPr>
              <w:t>8</w:t>
            </w:r>
          </w:p>
        </w:tc>
        <w:tc>
          <w:tcPr>
            <w:tcW w:w="1389" w:type="dxa"/>
            <w:vAlign w:val="top"/>
          </w:tcPr>
          <w:p>
            <w:pPr>
              <w:spacing w:line="239" w:lineRule="exact"/>
              <w:rPr>
                <w:rFonts w:ascii="Arial"/>
                <w:sz w:val="20"/>
              </w:rPr>
            </w:pPr>
          </w:p>
        </w:tc>
        <w:tc>
          <w:tcPr>
            <w:tcW w:w="1612" w:type="dxa"/>
            <w:vAlign w:val="top"/>
          </w:tcPr>
          <w:p>
            <w:pPr>
              <w:spacing w:before="40" w:line="200" w:lineRule="auto"/>
              <w:ind w:left="552"/>
              <w:rPr>
                <w:rFonts w:ascii="宋体" w:hAnsi="宋体" w:eastAsia="宋体" w:cs="宋体"/>
                <w:sz w:val="18"/>
                <w:szCs w:val="18"/>
              </w:rPr>
            </w:pPr>
            <w:r>
              <w:rPr>
                <w:rFonts w:ascii="宋体" w:hAnsi="宋体" w:eastAsia="宋体" w:cs="宋体"/>
                <w:spacing w:val="-11"/>
                <w:sz w:val="18"/>
                <w:szCs w:val="18"/>
              </w:rPr>
              <w:t>62,693,234.38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2" w:type="dxa"/>
            <w:vAlign w:val="top"/>
          </w:tcPr>
          <w:p>
            <w:pPr>
              <w:spacing w:before="28" w:line="214" w:lineRule="auto"/>
              <w:ind w:left="34"/>
              <w:rPr>
                <w:rFonts w:ascii="宋体" w:hAnsi="宋体" w:eastAsia="宋体" w:cs="宋体"/>
                <w:sz w:val="18"/>
                <w:szCs w:val="18"/>
              </w:rPr>
            </w:pPr>
            <w:r>
              <w:rPr>
                <w:rFonts w:ascii="宋体" w:hAnsi="宋体" w:eastAsia="宋体" w:cs="宋体"/>
                <w:spacing w:val="-1"/>
                <w:sz w:val="18"/>
                <w:szCs w:val="18"/>
              </w:rPr>
              <w:t>湖南兴蔬种业</w:t>
            </w:r>
            <w:r>
              <w:rPr>
                <w:rFonts w:ascii="宋体" w:hAnsi="宋体" w:eastAsia="宋体" w:cs="宋体"/>
                <w:sz w:val="18"/>
                <w:szCs w:val="18"/>
              </w:rPr>
              <w:t>有限公司</w:t>
            </w:r>
          </w:p>
        </w:tc>
        <w:tc>
          <w:tcPr>
            <w:tcW w:w="1132" w:type="dxa"/>
            <w:vAlign w:val="top"/>
          </w:tcPr>
          <w:p>
            <w:pPr>
              <w:spacing w:before="43" w:line="182" w:lineRule="auto"/>
              <w:ind w:left="696"/>
              <w:rPr>
                <w:rFonts w:ascii="宋体" w:hAnsi="宋体" w:eastAsia="宋体" w:cs="宋体"/>
                <w:sz w:val="18"/>
                <w:szCs w:val="18"/>
              </w:rPr>
            </w:pPr>
            <w:r>
              <w:rPr>
                <w:rFonts w:ascii="宋体" w:hAnsi="宋体" w:eastAsia="宋体" w:cs="宋体"/>
                <w:spacing w:val="-11"/>
                <w:sz w:val="18"/>
                <w:szCs w:val="18"/>
              </w:rPr>
              <w:t>4</w:t>
            </w:r>
            <w:r>
              <w:rPr>
                <w:rFonts w:ascii="宋体" w:hAnsi="宋体" w:eastAsia="宋体" w:cs="宋体"/>
                <w:spacing w:val="-9"/>
                <w:sz w:val="18"/>
                <w:szCs w:val="18"/>
              </w:rPr>
              <w:t>0.00</w:t>
            </w:r>
          </w:p>
        </w:tc>
        <w:tc>
          <w:tcPr>
            <w:tcW w:w="1610" w:type="dxa"/>
            <w:vAlign w:val="top"/>
          </w:tcPr>
          <w:p>
            <w:pPr>
              <w:spacing w:before="41" w:line="200" w:lineRule="auto"/>
              <w:ind w:left="655"/>
              <w:rPr>
                <w:rFonts w:ascii="宋体" w:hAnsi="宋体" w:eastAsia="宋体" w:cs="宋体"/>
                <w:sz w:val="18"/>
                <w:szCs w:val="18"/>
              </w:rPr>
            </w:pPr>
            <w:r>
              <w:rPr>
                <w:rFonts w:ascii="宋体" w:hAnsi="宋体" w:eastAsia="宋体" w:cs="宋体"/>
                <w:spacing w:val="-13"/>
                <w:sz w:val="18"/>
                <w:szCs w:val="18"/>
              </w:rPr>
              <w:t>1,396,365.16</w:t>
            </w:r>
          </w:p>
        </w:tc>
        <w:tc>
          <w:tcPr>
            <w:tcW w:w="1389" w:type="dxa"/>
            <w:vAlign w:val="top"/>
          </w:tcPr>
          <w:p>
            <w:pPr>
              <w:spacing w:line="237" w:lineRule="exact"/>
              <w:rPr>
                <w:rFonts w:ascii="Arial"/>
                <w:sz w:val="20"/>
              </w:rPr>
            </w:pPr>
          </w:p>
        </w:tc>
        <w:tc>
          <w:tcPr>
            <w:tcW w:w="1612" w:type="dxa"/>
            <w:vAlign w:val="top"/>
          </w:tcPr>
          <w:p>
            <w:pPr>
              <w:spacing w:before="41" w:line="200" w:lineRule="auto"/>
              <w:ind w:left="640"/>
              <w:rPr>
                <w:rFonts w:ascii="宋体" w:hAnsi="宋体" w:eastAsia="宋体" w:cs="宋体"/>
                <w:sz w:val="18"/>
                <w:szCs w:val="18"/>
              </w:rPr>
            </w:pPr>
            <w:r>
              <w:rPr>
                <w:rFonts w:ascii="宋体" w:hAnsi="宋体" w:eastAsia="宋体" w:cs="宋体"/>
                <w:spacing w:val="-20"/>
                <w:sz w:val="18"/>
                <w:szCs w:val="18"/>
              </w:rPr>
              <w:t>7</w:t>
            </w:r>
            <w:r>
              <w:rPr>
                <w:rFonts w:ascii="宋体" w:hAnsi="宋体" w:eastAsia="宋体" w:cs="宋体"/>
                <w:spacing w:val="-11"/>
                <w:sz w:val="18"/>
                <w:szCs w:val="18"/>
              </w:rPr>
              <w:t>,450,668.86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152" w:type="dxa"/>
            <w:vAlign w:val="top"/>
          </w:tcPr>
          <w:p>
            <w:pPr>
              <w:spacing w:before="32" w:line="215" w:lineRule="auto"/>
              <w:ind w:left="35"/>
              <w:rPr>
                <w:rFonts w:ascii="宋体" w:hAnsi="宋体" w:eastAsia="宋体" w:cs="宋体"/>
                <w:sz w:val="21"/>
                <w:szCs w:val="21"/>
              </w:rPr>
            </w:pPr>
            <w:r>
              <w:rPr>
                <w:rFonts w:ascii="宋体" w:hAnsi="宋体" w:eastAsia="宋体" w:cs="宋体"/>
                <w:spacing w:val="-1"/>
                <w:sz w:val="21"/>
                <w:szCs w:val="21"/>
              </w:rPr>
              <w:t>湖南海</w:t>
            </w:r>
            <w:r>
              <w:rPr>
                <w:rFonts w:ascii="宋体" w:hAnsi="宋体" w:eastAsia="宋体" w:cs="宋体"/>
                <w:sz w:val="21"/>
                <w:szCs w:val="21"/>
              </w:rPr>
              <w:t>利锂电科技股份有限公司</w:t>
            </w:r>
          </w:p>
        </w:tc>
        <w:tc>
          <w:tcPr>
            <w:tcW w:w="1132" w:type="dxa"/>
            <w:vAlign w:val="top"/>
          </w:tcPr>
          <w:p>
            <w:pPr>
              <w:spacing w:before="50" w:line="182" w:lineRule="auto"/>
              <w:ind w:left="635"/>
              <w:rPr>
                <w:rFonts w:ascii="宋体" w:hAnsi="宋体" w:eastAsia="宋体" w:cs="宋体"/>
                <w:sz w:val="21"/>
                <w:szCs w:val="21"/>
              </w:rPr>
            </w:pPr>
            <w:r>
              <w:rPr>
                <w:rFonts w:ascii="宋体" w:hAnsi="宋体" w:eastAsia="宋体" w:cs="宋体"/>
                <w:spacing w:val="-10"/>
                <w:sz w:val="21"/>
                <w:szCs w:val="21"/>
              </w:rPr>
              <w:t>6</w:t>
            </w:r>
            <w:r>
              <w:rPr>
                <w:rFonts w:ascii="宋体" w:hAnsi="宋体" w:eastAsia="宋体" w:cs="宋体"/>
                <w:spacing w:val="-8"/>
                <w:sz w:val="21"/>
                <w:szCs w:val="21"/>
              </w:rPr>
              <w:t>2.50</w:t>
            </w:r>
          </w:p>
        </w:tc>
        <w:tc>
          <w:tcPr>
            <w:tcW w:w="1610" w:type="dxa"/>
            <w:vAlign w:val="top"/>
          </w:tcPr>
          <w:p>
            <w:pPr>
              <w:spacing w:before="44" w:line="212" w:lineRule="auto"/>
              <w:ind w:left="638"/>
              <w:rPr>
                <w:rFonts w:ascii="宋体" w:hAnsi="宋体" w:eastAsia="宋体" w:cs="宋体"/>
                <w:sz w:val="18"/>
                <w:szCs w:val="18"/>
              </w:rPr>
            </w:pPr>
            <w:r>
              <w:rPr>
                <w:rFonts w:ascii="宋体" w:hAnsi="宋体" w:eastAsia="宋体" w:cs="宋体"/>
                <w:spacing w:val="-17"/>
                <w:sz w:val="18"/>
                <w:szCs w:val="18"/>
              </w:rPr>
              <w:t>2</w:t>
            </w:r>
            <w:r>
              <w:rPr>
                <w:rFonts w:ascii="宋体" w:hAnsi="宋体" w:eastAsia="宋体" w:cs="宋体"/>
                <w:spacing w:val="-11"/>
                <w:sz w:val="18"/>
                <w:szCs w:val="18"/>
              </w:rPr>
              <w:t>,746,756.72</w:t>
            </w:r>
          </w:p>
        </w:tc>
        <w:tc>
          <w:tcPr>
            <w:tcW w:w="1389" w:type="dxa"/>
            <w:vAlign w:val="top"/>
          </w:tcPr>
          <w:p>
            <w:pPr>
              <w:rPr>
                <w:rFonts w:ascii="Arial"/>
                <w:sz w:val="21"/>
              </w:rPr>
            </w:pPr>
          </w:p>
        </w:tc>
        <w:tc>
          <w:tcPr>
            <w:tcW w:w="1612" w:type="dxa"/>
            <w:vAlign w:val="top"/>
          </w:tcPr>
          <w:p>
            <w:pPr>
              <w:spacing w:before="46" w:line="201" w:lineRule="auto"/>
              <w:ind w:left="382"/>
              <w:rPr>
                <w:rFonts w:ascii="宋体" w:hAnsi="宋体" w:eastAsia="宋体" w:cs="宋体"/>
                <w:sz w:val="21"/>
                <w:szCs w:val="21"/>
              </w:rPr>
            </w:pPr>
            <w:r>
              <w:rPr>
                <w:rFonts w:ascii="宋体" w:hAnsi="宋体" w:eastAsia="宋体" w:cs="宋体"/>
                <w:spacing w:val="-21"/>
                <w:sz w:val="21"/>
                <w:szCs w:val="21"/>
              </w:rPr>
              <w:t>5</w:t>
            </w:r>
            <w:r>
              <w:rPr>
                <w:rFonts w:ascii="宋体" w:hAnsi="宋体" w:eastAsia="宋体" w:cs="宋体"/>
                <w:spacing w:val="-12"/>
                <w:sz w:val="21"/>
                <w:szCs w:val="21"/>
              </w:rPr>
              <w:t>2,746,756.72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3152" w:type="dxa"/>
            <w:vAlign w:val="top"/>
          </w:tcPr>
          <w:p>
            <w:pPr>
              <w:spacing w:before="29" w:line="217" w:lineRule="auto"/>
              <w:ind w:left="38"/>
              <w:rPr>
                <w:rFonts w:ascii="宋体" w:hAnsi="宋体" w:eastAsia="宋体" w:cs="宋体"/>
                <w:sz w:val="18"/>
                <w:szCs w:val="18"/>
              </w:rPr>
            </w:pPr>
            <w:r>
              <w:rPr>
                <w:rFonts w:ascii="宋体" w:hAnsi="宋体" w:eastAsia="宋体" w:cs="宋体"/>
                <w:spacing w:val="16"/>
                <w:sz w:val="18"/>
                <w:szCs w:val="18"/>
              </w:rPr>
              <w:t>北</w:t>
            </w:r>
            <w:r>
              <w:rPr>
                <w:rFonts w:ascii="宋体" w:hAnsi="宋体" w:eastAsia="宋体" w:cs="宋体"/>
                <w:spacing w:val="11"/>
                <w:sz w:val="18"/>
                <w:szCs w:val="18"/>
              </w:rPr>
              <w:t>农(海利)涿州种衣剂有限公司</w:t>
            </w:r>
          </w:p>
        </w:tc>
        <w:tc>
          <w:tcPr>
            <w:tcW w:w="1132" w:type="dxa"/>
            <w:vAlign w:val="top"/>
          </w:tcPr>
          <w:p>
            <w:pPr>
              <w:spacing w:before="45" w:line="182" w:lineRule="auto"/>
              <w:ind w:left="696"/>
              <w:rPr>
                <w:rFonts w:ascii="宋体" w:hAnsi="宋体" w:eastAsia="宋体" w:cs="宋体"/>
                <w:sz w:val="18"/>
                <w:szCs w:val="18"/>
              </w:rPr>
            </w:pPr>
            <w:r>
              <w:rPr>
                <w:rFonts w:ascii="宋体" w:hAnsi="宋体" w:eastAsia="宋体" w:cs="宋体"/>
                <w:spacing w:val="-11"/>
                <w:sz w:val="18"/>
                <w:szCs w:val="18"/>
              </w:rPr>
              <w:t>4</w:t>
            </w:r>
            <w:r>
              <w:rPr>
                <w:rFonts w:ascii="宋体" w:hAnsi="宋体" w:eastAsia="宋体" w:cs="宋体"/>
                <w:spacing w:val="-9"/>
                <w:sz w:val="18"/>
                <w:szCs w:val="18"/>
              </w:rPr>
              <w:t>9.00</w:t>
            </w:r>
          </w:p>
        </w:tc>
        <w:tc>
          <w:tcPr>
            <w:tcW w:w="1610" w:type="dxa"/>
            <w:vAlign w:val="top"/>
          </w:tcPr>
          <w:p>
            <w:pPr>
              <w:spacing w:before="42" w:line="200" w:lineRule="auto"/>
              <w:ind w:left="566"/>
              <w:rPr>
                <w:rFonts w:ascii="宋体" w:hAnsi="宋体" w:eastAsia="宋体" w:cs="宋体"/>
                <w:sz w:val="18"/>
                <w:szCs w:val="18"/>
              </w:rPr>
            </w:pPr>
            <w:r>
              <w:rPr>
                <w:rFonts w:ascii="宋体" w:hAnsi="宋体" w:eastAsia="宋体" w:cs="宋体"/>
                <w:spacing w:val="-12"/>
                <w:sz w:val="18"/>
                <w:szCs w:val="18"/>
              </w:rPr>
              <w:t>10,594,999.91</w:t>
            </w:r>
          </w:p>
        </w:tc>
        <w:tc>
          <w:tcPr>
            <w:tcW w:w="1389" w:type="dxa"/>
            <w:vAlign w:val="top"/>
          </w:tcPr>
          <w:p>
            <w:pPr>
              <w:spacing w:before="42" w:line="200" w:lineRule="auto"/>
              <w:ind w:left="346"/>
              <w:rPr>
                <w:rFonts w:ascii="宋体" w:hAnsi="宋体" w:eastAsia="宋体" w:cs="宋体"/>
                <w:sz w:val="18"/>
                <w:szCs w:val="18"/>
              </w:rPr>
            </w:pPr>
            <w:r>
              <w:rPr>
                <w:rFonts w:ascii="宋体" w:hAnsi="宋体" w:eastAsia="宋体" w:cs="宋体"/>
                <w:spacing w:val="-12"/>
                <w:sz w:val="18"/>
                <w:szCs w:val="18"/>
              </w:rPr>
              <w:t>10,000,000.00</w:t>
            </w:r>
          </w:p>
        </w:tc>
        <w:tc>
          <w:tcPr>
            <w:tcW w:w="1612" w:type="dxa"/>
            <w:vAlign w:val="top"/>
          </w:tcPr>
          <w:p>
            <w:pPr>
              <w:spacing w:before="42" w:line="200" w:lineRule="auto"/>
              <w:ind w:left="553"/>
              <w:rPr>
                <w:rFonts w:ascii="宋体" w:hAnsi="宋体" w:eastAsia="宋体" w:cs="宋体"/>
                <w:sz w:val="18"/>
                <w:szCs w:val="18"/>
              </w:rPr>
            </w:pPr>
            <w:r>
              <w:rPr>
                <w:rFonts w:ascii="宋体" w:hAnsi="宋体" w:eastAsia="宋体" w:cs="宋体"/>
                <w:spacing w:val="-12"/>
                <w:sz w:val="18"/>
                <w:szCs w:val="18"/>
              </w:rPr>
              <w:t>5</w:t>
            </w:r>
            <w:r>
              <w:rPr>
                <w:rFonts w:ascii="宋体" w:hAnsi="宋体" w:eastAsia="宋体" w:cs="宋体"/>
                <w:spacing w:val="-11"/>
                <w:sz w:val="18"/>
                <w:szCs w:val="18"/>
              </w:rPr>
              <w:t>2,329,257.01</w:t>
            </w:r>
          </w:p>
        </w:tc>
      </w:tr>
    </w:tbl>
    <w:p>
      <w:pPr>
        <w:spacing w:before="272" w:line="226" w:lineRule="auto"/>
        <w:ind w:left="297"/>
        <w:rPr>
          <w:rFonts w:ascii="宋体" w:hAnsi="宋体" w:eastAsia="宋体" w:cs="宋体"/>
          <w:sz w:val="21"/>
          <w:szCs w:val="21"/>
        </w:rPr>
      </w:pPr>
      <w:r>
        <w:rPr>
          <w:rFonts w:ascii="宋体" w:hAnsi="宋体" w:eastAsia="宋体" w:cs="宋体"/>
          <w:spacing w:val="-2"/>
          <w:sz w:val="21"/>
          <w:szCs w:val="21"/>
        </w:rPr>
        <w:t>子公司少数</w:t>
      </w:r>
      <w:r>
        <w:rPr>
          <w:rFonts w:ascii="宋体" w:hAnsi="宋体" w:eastAsia="宋体" w:cs="宋体"/>
          <w:spacing w:val="-1"/>
          <w:sz w:val="21"/>
          <w:szCs w:val="21"/>
        </w:rPr>
        <w:t>股东的持股比例不同于表决权比例的说明：</w:t>
      </w:r>
    </w:p>
    <w:p>
      <w:pPr>
        <w:spacing w:before="1" w:line="234" w:lineRule="auto"/>
        <w:ind w:left="30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61" w:line="221" w:lineRule="auto"/>
        <w:ind w:left="297"/>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8" w:line="235" w:lineRule="auto"/>
        <w:ind w:left="302"/>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9" w:line="223" w:lineRule="auto"/>
        <w:ind w:left="33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(3).重要非全资</w:t>
      </w:r>
      <w:r>
        <w:rPr>
          <w:rFonts w:ascii="宋体" w:hAnsi="宋体" w:eastAsia="宋体" w:cs="宋体"/>
          <w:spacing w:val="-1"/>
          <w:sz w:val="21"/>
          <w:szCs w:val="21"/>
          <w14:textOutline w14:w="3831" w14:cap="flat" w14:cmpd="sng">
            <w14:solidFill>
              <w14:srgbClr w14:val="000000"/>
            </w14:solidFill>
            <w14:prstDash w14:val="solid"/>
            <w14:miter w14:val="0"/>
          </w14:textOutline>
        </w:rPr>
        <w:t>子公司的主要财务信息</w:t>
      </w:r>
    </w:p>
    <w:p>
      <w:pPr>
        <w:spacing w:before="64" w:line="235" w:lineRule="auto"/>
        <w:ind w:left="296"/>
        <w:rPr>
          <w:rFonts w:ascii="宋体" w:hAnsi="宋体" w:eastAsia="宋体" w:cs="宋体"/>
          <w:sz w:val="21"/>
          <w:szCs w:val="21"/>
        </w:rPr>
      </w:pPr>
      <w:r>
        <w:rPr>
          <w:rFonts w:ascii="宋体" w:hAnsi="宋体" w:eastAsia="宋体" w:cs="宋体"/>
          <w:spacing w:val="-23"/>
          <w:sz w:val="21"/>
          <w:szCs w:val="21"/>
        </w:rPr>
        <w:t>√适用 口不适用</w:t>
      </w:r>
    </w:p>
    <w:p>
      <w:pPr>
        <w:spacing w:before="19" w:line="212" w:lineRule="auto"/>
        <w:ind w:right="339"/>
        <w:jc w:val="right"/>
        <w:rPr>
          <w:rFonts w:ascii="宋体" w:hAnsi="宋体" w:eastAsia="宋体" w:cs="宋体"/>
          <w:sz w:val="21"/>
          <w:szCs w:val="21"/>
        </w:rPr>
      </w:pPr>
      <w:r>
        <w:rPr>
          <w:rFonts w:ascii="宋体" w:hAnsi="宋体" w:eastAsia="宋体" w:cs="宋体"/>
          <w:spacing w:val="-12"/>
          <w:sz w:val="21"/>
          <w:szCs w:val="21"/>
        </w:rPr>
        <w:t>单</w:t>
      </w:r>
      <w:r>
        <w:rPr>
          <w:rFonts w:ascii="宋体" w:hAnsi="宋体" w:eastAsia="宋体" w:cs="宋体"/>
          <w:spacing w:val="-8"/>
          <w:sz w:val="21"/>
          <w:szCs w:val="21"/>
        </w:rPr>
        <w:t>位:元  币种:人民币</w:t>
      </w:r>
    </w:p>
    <w:p>
      <w:pPr>
        <w:spacing w:line="262" w:lineRule="exact"/>
        <w:textAlignment w:val="center"/>
      </w:pPr>
      <w:r>
        <mc:AlternateContent>
          <mc:Choice Requires="wpg">
            <w:drawing>
              <wp:inline distT="0" distB="0" distL="114300" distR="114300">
                <wp:extent cx="6003925" cy="166370"/>
                <wp:effectExtent l="0" t="0" r="3175" b="11430"/>
                <wp:docPr id="19" name="组合 19"/>
                <wp:cNvGraphicFramePr/>
                <a:graphic xmlns:a="http://schemas.openxmlformats.org/drawingml/2006/main">
                  <a:graphicData uri="http://schemas.microsoft.com/office/word/2010/wordprocessingGroup">
                    <wpg:wgp>
                      <wpg:cNvGrpSpPr/>
                      <wpg:grpSpPr>
                        <a:xfrm>
                          <a:off x="0" y="0"/>
                          <a:ext cx="6003925" cy="166370"/>
                          <a:chOff x="0" y="0"/>
                          <a:chExt cx="9455" cy="262"/>
                        </a:xfrm>
                      </wpg:grpSpPr>
                      <wps:wsp>
                        <wps:cNvPr id="15" name="任意多边形 15"/>
                        <wps:cNvSpPr/>
                        <wps:spPr>
                          <a:xfrm>
                            <a:off x="0" y="0"/>
                            <a:ext cx="9455" cy="262"/>
                          </a:xfrm>
                          <a:custGeom>
                            <a:avLst/>
                            <a:gdLst/>
                            <a:ahLst/>
                            <a:cxnLst/>
                            <a:pathLst>
                              <a:path w="9455" h="262">
                                <a:moveTo>
                                  <a:pt x="0" y="9"/>
                                </a:moveTo>
                                <a:lnTo>
                                  <a:pt x="9" y="9"/>
                                </a:lnTo>
                                <a:lnTo>
                                  <a:pt x="9" y="0"/>
                                </a:lnTo>
                                <a:lnTo>
                                  <a:pt x="0" y="0"/>
                                </a:lnTo>
                                <a:lnTo>
                                  <a:pt x="0" y="9"/>
                                </a:lnTo>
                                <a:close/>
                              </a:path>
                              <a:path w="9455" h="262">
                                <a:moveTo>
                                  <a:pt x="0" y="9"/>
                                </a:moveTo>
                                <a:lnTo>
                                  <a:pt x="9" y="9"/>
                                </a:lnTo>
                                <a:lnTo>
                                  <a:pt x="9" y="0"/>
                                </a:lnTo>
                                <a:lnTo>
                                  <a:pt x="0" y="0"/>
                                </a:lnTo>
                                <a:lnTo>
                                  <a:pt x="0" y="9"/>
                                </a:lnTo>
                                <a:close/>
                              </a:path>
                              <a:path w="9455" h="262">
                                <a:moveTo>
                                  <a:pt x="9" y="9"/>
                                </a:moveTo>
                                <a:lnTo>
                                  <a:pt x="996" y="9"/>
                                </a:lnTo>
                                <a:lnTo>
                                  <a:pt x="996" y="0"/>
                                </a:lnTo>
                                <a:lnTo>
                                  <a:pt x="9" y="0"/>
                                </a:lnTo>
                                <a:lnTo>
                                  <a:pt x="9" y="9"/>
                                </a:lnTo>
                                <a:close/>
                              </a:path>
                              <a:path w="9455" h="262">
                                <a:moveTo>
                                  <a:pt x="995" y="9"/>
                                </a:moveTo>
                                <a:lnTo>
                                  <a:pt x="1005" y="9"/>
                                </a:lnTo>
                                <a:lnTo>
                                  <a:pt x="1005" y="0"/>
                                </a:lnTo>
                                <a:lnTo>
                                  <a:pt x="995" y="0"/>
                                </a:lnTo>
                                <a:lnTo>
                                  <a:pt x="995" y="9"/>
                                </a:lnTo>
                                <a:close/>
                              </a:path>
                              <a:path w="9455" h="262">
                                <a:moveTo>
                                  <a:pt x="1005" y="9"/>
                                </a:moveTo>
                                <a:lnTo>
                                  <a:pt x="5276" y="9"/>
                                </a:lnTo>
                                <a:lnTo>
                                  <a:pt x="5276" y="0"/>
                                </a:lnTo>
                                <a:lnTo>
                                  <a:pt x="1005" y="0"/>
                                </a:lnTo>
                                <a:lnTo>
                                  <a:pt x="1005" y="9"/>
                                </a:lnTo>
                                <a:close/>
                              </a:path>
                              <a:path w="9455" h="262">
                                <a:moveTo>
                                  <a:pt x="5276" y="9"/>
                                </a:moveTo>
                                <a:lnTo>
                                  <a:pt x="5285" y="9"/>
                                </a:lnTo>
                                <a:lnTo>
                                  <a:pt x="5285" y="0"/>
                                </a:lnTo>
                                <a:lnTo>
                                  <a:pt x="5276" y="0"/>
                                </a:lnTo>
                                <a:lnTo>
                                  <a:pt x="5276" y="9"/>
                                </a:lnTo>
                                <a:close/>
                              </a:path>
                              <a:path w="9455" h="262">
                                <a:moveTo>
                                  <a:pt x="5285" y="9"/>
                                </a:moveTo>
                                <a:lnTo>
                                  <a:pt x="9454" y="9"/>
                                </a:lnTo>
                                <a:lnTo>
                                  <a:pt x="9454" y="0"/>
                                </a:lnTo>
                                <a:lnTo>
                                  <a:pt x="5285" y="0"/>
                                </a:lnTo>
                                <a:lnTo>
                                  <a:pt x="5285" y="9"/>
                                </a:lnTo>
                                <a:close/>
                              </a:path>
                              <a:path w="9455" h="262">
                                <a:moveTo>
                                  <a:pt x="0" y="252"/>
                                </a:moveTo>
                                <a:lnTo>
                                  <a:pt x="9" y="252"/>
                                </a:lnTo>
                                <a:lnTo>
                                  <a:pt x="9" y="9"/>
                                </a:lnTo>
                                <a:lnTo>
                                  <a:pt x="0" y="9"/>
                                </a:lnTo>
                                <a:lnTo>
                                  <a:pt x="0" y="252"/>
                                </a:lnTo>
                                <a:close/>
                              </a:path>
                              <a:path w="9455" h="262">
                                <a:moveTo>
                                  <a:pt x="0" y="261"/>
                                </a:moveTo>
                                <a:lnTo>
                                  <a:pt x="9" y="261"/>
                                </a:lnTo>
                                <a:lnTo>
                                  <a:pt x="9" y="252"/>
                                </a:lnTo>
                                <a:lnTo>
                                  <a:pt x="0" y="252"/>
                                </a:lnTo>
                                <a:lnTo>
                                  <a:pt x="0" y="261"/>
                                </a:lnTo>
                                <a:close/>
                              </a:path>
                              <a:path w="9455" h="262">
                                <a:moveTo>
                                  <a:pt x="0" y="261"/>
                                </a:moveTo>
                                <a:lnTo>
                                  <a:pt x="9" y="261"/>
                                </a:lnTo>
                                <a:lnTo>
                                  <a:pt x="9" y="252"/>
                                </a:lnTo>
                                <a:lnTo>
                                  <a:pt x="0" y="252"/>
                                </a:lnTo>
                                <a:lnTo>
                                  <a:pt x="0" y="261"/>
                                </a:lnTo>
                                <a:close/>
                              </a:path>
                              <a:path w="9455" h="262">
                                <a:moveTo>
                                  <a:pt x="9" y="261"/>
                                </a:moveTo>
                                <a:lnTo>
                                  <a:pt x="996" y="261"/>
                                </a:lnTo>
                                <a:lnTo>
                                  <a:pt x="996" y="252"/>
                                </a:lnTo>
                                <a:lnTo>
                                  <a:pt x="9" y="252"/>
                                </a:lnTo>
                                <a:lnTo>
                                  <a:pt x="9" y="261"/>
                                </a:lnTo>
                                <a:close/>
                              </a:path>
                              <a:path w="9455" h="262">
                                <a:moveTo>
                                  <a:pt x="995" y="252"/>
                                </a:moveTo>
                                <a:lnTo>
                                  <a:pt x="1005" y="252"/>
                                </a:lnTo>
                                <a:lnTo>
                                  <a:pt x="1005" y="9"/>
                                </a:lnTo>
                                <a:lnTo>
                                  <a:pt x="995" y="9"/>
                                </a:lnTo>
                                <a:lnTo>
                                  <a:pt x="995" y="252"/>
                                </a:lnTo>
                                <a:close/>
                              </a:path>
                              <a:path w="9455" h="262">
                                <a:moveTo>
                                  <a:pt x="995" y="261"/>
                                </a:moveTo>
                                <a:lnTo>
                                  <a:pt x="1005" y="261"/>
                                </a:lnTo>
                                <a:lnTo>
                                  <a:pt x="1005" y="252"/>
                                </a:lnTo>
                                <a:lnTo>
                                  <a:pt x="995" y="252"/>
                                </a:lnTo>
                                <a:lnTo>
                                  <a:pt x="995" y="261"/>
                                </a:lnTo>
                                <a:close/>
                              </a:path>
                              <a:path w="9455" h="262">
                                <a:moveTo>
                                  <a:pt x="1005" y="261"/>
                                </a:moveTo>
                                <a:lnTo>
                                  <a:pt x="5276" y="261"/>
                                </a:lnTo>
                                <a:lnTo>
                                  <a:pt x="5276" y="252"/>
                                </a:lnTo>
                                <a:lnTo>
                                  <a:pt x="1005" y="252"/>
                                </a:lnTo>
                                <a:lnTo>
                                  <a:pt x="1005" y="261"/>
                                </a:lnTo>
                                <a:close/>
                              </a:path>
                              <a:path w="9455" h="262">
                                <a:moveTo>
                                  <a:pt x="5276" y="252"/>
                                </a:moveTo>
                                <a:lnTo>
                                  <a:pt x="5285" y="252"/>
                                </a:lnTo>
                                <a:lnTo>
                                  <a:pt x="5285" y="9"/>
                                </a:lnTo>
                                <a:lnTo>
                                  <a:pt x="5276" y="9"/>
                                </a:lnTo>
                                <a:lnTo>
                                  <a:pt x="5276" y="252"/>
                                </a:lnTo>
                                <a:close/>
                              </a:path>
                              <a:path w="9455" h="262">
                                <a:moveTo>
                                  <a:pt x="5276" y="261"/>
                                </a:moveTo>
                                <a:lnTo>
                                  <a:pt x="5285" y="261"/>
                                </a:lnTo>
                                <a:lnTo>
                                  <a:pt x="5285" y="252"/>
                                </a:lnTo>
                                <a:lnTo>
                                  <a:pt x="5276" y="252"/>
                                </a:lnTo>
                                <a:lnTo>
                                  <a:pt x="5276" y="261"/>
                                </a:lnTo>
                                <a:close/>
                              </a:path>
                              <a:path w="9455" h="262">
                                <a:moveTo>
                                  <a:pt x="5285" y="261"/>
                                </a:moveTo>
                                <a:lnTo>
                                  <a:pt x="9454" y="261"/>
                                </a:lnTo>
                                <a:lnTo>
                                  <a:pt x="9454" y="252"/>
                                </a:lnTo>
                                <a:lnTo>
                                  <a:pt x="5285" y="252"/>
                                </a:lnTo>
                                <a:lnTo>
                                  <a:pt x="5285" y="261"/>
                                </a:lnTo>
                                <a:close/>
                              </a:path>
                            </a:pathLst>
                          </a:custGeom>
                          <a:solidFill>
                            <a:srgbClr val="000000"/>
                          </a:solidFill>
                          <a:ln>
                            <a:noFill/>
                          </a:ln>
                        </wps:spPr>
                        <wps:bodyPr upright="1"/>
                      </wps:wsp>
                      <wps:wsp>
                        <wps:cNvPr id="16" name="文本框 16"/>
                        <wps:cNvSpPr txBox="1"/>
                        <wps:spPr>
                          <a:xfrm>
                            <a:off x="38" y="19"/>
                            <a:ext cx="933" cy="255"/>
                          </a:xfrm>
                          <a:prstGeom prst="rect">
                            <a:avLst/>
                          </a:prstGeom>
                          <a:noFill/>
                          <a:ln>
                            <a:noFill/>
                          </a:ln>
                        </wps:spPr>
                        <wps:txbx>
                          <w:txbxContent>
                            <w:p>
                              <w:pPr>
                                <w:spacing w:before="20" w:line="220" w:lineRule="auto"/>
                                <w:ind w:left="20"/>
                                <w:rPr>
                                  <w:rFonts w:ascii="宋体" w:hAnsi="宋体" w:eastAsia="宋体" w:cs="宋体"/>
                                  <w:sz w:val="18"/>
                                  <w:szCs w:val="18"/>
                                </w:rPr>
                              </w:pPr>
                              <w:r>
                                <w:rPr>
                                  <w:rFonts w:ascii="宋体" w:hAnsi="宋体" w:eastAsia="宋体" w:cs="宋体"/>
                                  <w:spacing w:val="-2"/>
                                  <w:sz w:val="18"/>
                                  <w:szCs w:val="18"/>
                                </w:rPr>
                                <w:t>子公</w:t>
                              </w:r>
                              <w:r>
                                <w:rPr>
                                  <w:rFonts w:ascii="宋体" w:hAnsi="宋体" w:eastAsia="宋体" w:cs="宋体"/>
                                  <w:spacing w:val="-1"/>
                                  <w:sz w:val="18"/>
                                  <w:szCs w:val="18"/>
                                </w:rPr>
                                <w:t>司名称</w:t>
                              </w:r>
                            </w:p>
                          </w:txbxContent>
                        </wps:txbx>
                        <wps:bodyPr lIns="0" tIns="0" rIns="0" bIns="0" upright="1"/>
                      </wps:wsp>
                      <wps:wsp>
                        <wps:cNvPr id="17" name="文本框 17"/>
                        <wps:cNvSpPr txBox="1"/>
                        <wps:spPr>
                          <a:xfrm>
                            <a:off x="2768" y="19"/>
                            <a:ext cx="750" cy="255"/>
                          </a:xfrm>
                          <a:prstGeom prst="rect">
                            <a:avLst/>
                          </a:prstGeom>
                          <a:noFill/>
                          <a:ln>
                            <a:noFill/>
                          </a:ln>
                        </wps:spPr>
                        <wps:txbx>
                          <w:txbxContent>
                            <w:p>
                              <w:pPr>
                                <w:spacing w:before="19" w:line="220" w:lineRule="auto"/>
                                <w:ind w:left="20"/>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xbxContent>
                        </wps:txbx>
                        <wps:bodyPr lIns="0" tIns="0" rIns="0" bIns="0" upright="1"/>
                      </wps:wsp>
                      <wps:wsp>
                        <wps:cNvPr id="18" name="文本框 18"/>
                        <wps:cNvSpPr txBox="1"/>
                        <wps:spPr>
                          <a:xfrm>
                            <a:off x="6998" y="19"/>
                            <a:ext cx="750" cy="255"/>
                          </a:xfrm>
                          <a:prstGeom prst="rect">
                            <a:avLst/>
                          </a:prstGeom>
                          <a:noFill/>
                          <a:ln>
                            <a:noFill/>
                          </a:ln>
                        </wps:spPr>
                        <wps:txbx>
                          <w:txbxContent>
                            <w:p>
                              <w:pPr>
                                <w:spacing w:before="19" w:line="220" w:lineRule="auto"/>
                                <w:ind w:left="20"/>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xbxContent>
                        </wps:txbx>
                        <wps:bodyPr lIns="0" tIns="0" rIns="0" bIns="0" upright="1"/>
                      </wps:wsp>
                    </wpg:wgp>
                  </a:graphicData>
                </a:graphic>
              </wp:inline>
            </w:drawing>
          </mc:Choice>
          <mc:Fallback>
            <w:pict>
              <v:group id="_x0000_s1026" o:spid="_x0000_s1026" o:spt="203" style="height:13.1pt;width:472.75pt;" coordsize="9455,262" o:gfxdata="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Z1zt6NYAAAAEAQAADwAAAAAAAAABACAAAAAiAAAAZHJzL2Rvd25y&#10;ZXYueG1sUEsBAhQAFAAAAAgAh07iQHSq4e2sBAAAgRkAAA4AAAAAAAAAAQAgAAAAJQEAAGRycy9l&#10;Mm9Eb2MueG1sUEsFBgAAAAAGAAYAWQEAAEMIAAAAAA==&#10;">
                <o:lock v:ext="edit" aspectratio="f"/>
                <v:shape id="_x0000_s1026" o:spid="_x0000_s1026" o:spt="100" style="position:absolute;left:0;top:0;height:262;width:9455;" fillcolor="#000000" filled="t" stroked="f" coordsize="9455,262" o:gfxdata="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odG4ugAAANsA&#10;AAAPAAAAAAAAAAEAIAAAACIAAABkcnMvZG93bnJldi54bWxQSwECFAAUAAAACACHTuJAMy8FnjsA&#10;AAA5AAAAEAAAAAAAAAABACAAAAAJAQAAZHJzL3NoYXBleG1sLnhtbFBLBQYAAAAABgAGAFsBAACz&#10;AwAAAAA=&#10;" path="m0,9l9,9,9,0,0,0,0,9xem0,9l9,9,9,0,0,0,0,9xem9,9l996,9,996,0,9,0,9,9xem995,9l1005,9,1005,0,995,0,995,9xem1005,9l5276,9,5276,0,1005,0,1005,9xem5276,9l5285,9,5285,0,5276,0,5276,9xem5285,9l9454,9,9454,0,5285,0,5285,9xem0,252l9,252,9,9,0,9,0,252xem0,261l9,261,9,252,0,252,0,261xem0,261l9,261,9,252,0,252,0,261xem9,261l996,261,996,252,9,252,9,261xem995,252l1005,252,1005,9,995,9,995,252xem995,261l1005,261,1005,252,995,252,995,261xem1005,261l5276,261,5276,252,1005,252,1005,261xem5276,252l5285,252,5285,9,5276,9,5276,252xem5276,261l5285,261,5285,252,5276,252,5276,261xem5285,261l9454,261,9454,252,5285,252,5285,261xe">
                  <v:fill on="t" focussize="0,0"/>
                  <v:stroke on="f"/>
                  <v:imagedata o:title=""/>
                  <o:lock v:ext="edit" aspectratio="f"/>
                </v:shape>
                <v:shape id="_x0000_s1026" o:spid="_x0000_s1026" o:spt="202" type="#_x0000_t202" style="position:absolute;left:38;top:19;height:255;width:933;"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20" w:line="220" w:lineRule="auto"/>
                          <w:ind w:left="20"/>
                          <w:rPr>
                            <w:rFonts w:ascii="宋体" w:hAnsi="宋体" w:eastAsia="宋体" w:cs="宋体"/>
                            <w:sz w:val="18"/>
                            <w:szCs w:val="18"/>
                          </w:rPr>
                        </w:pPr>
                        <w:r>
                          <w:rPr>
                            <w:rFonts w:ascii="宋体" w:hAnsi="宋体" w:eastAsia="宋体" w:cs="宋体"/>
                            <w:spacing w:val="-2"/>
                            <w:sz w:val="18"/>
                            <w:szCs w:val="18"/>
                          </w:rPr>
                          <w:t>子公</w:t>
                        </w:r>
                        <w:r>
                          <w:rPr>
                            <w:rFonts w:ascii="宋体" w:hAnsi="宋体" w:eastAsia="宋体" w:cs="宋体"/>
                            <w:spacing w:val="-1"/>
                            <w:sz w:val="18"/>
                            <w:szCs w:val="18"/>
                          </w:rPr>
                          <w:t>司名称</w:t>
                        </w:r>
                      </w:p>
                    </w:txbxContent>
                  </v:textbox>
                </v:shape>
                <v:shape id="_x0000_s1026" o:spid="_x0000_s1026" o:spt="202" type="#_x0000_t202" style="position:absolute;left:2768;top:19;height:255;width:750;"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9" w:line="220" w:lineRule="auto"/>
                          <w:ind w:left="20"/>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xbxContent>
                  </v:textbox>
                </v:shape>
                <v:shape id="_x0000_s1026" o:spid="_x0000_s1026" o:spt="202" type="#_x0000_t202" style="position:absolute;left:6998;top:19;height:255;width:75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9" w:line="220" w:lineRule="auto"/>
                          <w:ind w:left="20"/>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xbxContent>
                  </v:textbox>
                </v:shape>
                <w10:wrap type="none"/>
                <w10:anchorlock/>
              </v:group>
            </w:pict>
          </mc:Fallback>
        </mc:AlternateContent>
      </w:r>
    </w:p>
    <w:p>
      <w:pPr>
        <w:sectPr>
          <w:headerReference r:id="rId146" w:type="default"/>
          <w:footerReference r:id="rId147" w:type="default"/>
          <w:pgSz w:w="11907" w:h="16839"/>
          <w:pgMar w:top="1392" w:right="931" w:bottom="1395" w:left="1510" w:header="856" w:footer="1191" w:gutter="0"/>
          <w:cols w:space="720" w:num="1"/>
        </w:sectPr>
      </w:pPr>
    </w:p>
    <w:p>
      <w:pPr>
        <w:spacing w:line="132" w:lineRule="exact"/>
      </w:pPr>
    </w:p>
    <w:tbl>
      <w:tblPr>
        <w:tblStyle w:val="4"/>
        <w:tblW w:w="94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0"/>
        <w:gridCol w:w="851"/>
        <w:gridCol w:w="686"/>
        <w:gridCol w:w="684"/>
        <w:gridCol w:w="684"/>
        <w:gridCol w:w="684"/>
        <w:gridCol w:w="689"/>
        <w:gridCol w:w="684"/>
        <w:gridCol w:w="684"/>
        <w:gridCol w:w="684"/>
        <w:gridCol w:w="683"/>
        <w:gridCol w:w="640"/>
        <w:gridCol w:w="8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0" w:type="dxa"/>
            <w:vAlign w:val="top"/>
          </w:tcPr>
          <w:p>
            <w:pPr>
              <w:rPr>
                <w:rFonts w:ascii="Arial"/>
                <w:sz w:val="21"/>
              </w:rPr>
            </w:pPr>
          </w:p>
        </w:tc>
        <w:tc>
          <w:tcPr>
            <w:tcW w:w="851" w:type="dxa"/>
            <w:vAlign w:val="top"/>
          </w:tcPr>
          <w:p>
            <w:pPr>
              <w:spacing w:before="147" w:line="220" w:lineRule="auto"/>
              <w:ind w:left="68"/>
              <w:rPr>
                <w:rFonts w:ascii="宋体" w:hAnsi="宋体" w:eastAsia="宋体" w:cs="宋体"/>
                <w:sz w:val="18"/>
                <w:szCs w:val="18"/>
              </w:rPr>
            </w:pPr>
            <w:r>
              <w:rPr>
                <w:rFonts w:ascii="宋体" w:hAnsi="宋体" w:eastAsia="宋体" w:cs="宋体"/>
                <w:spacing w:val="-2"/>
                <w:sz w:val="18"/>
                <w:szCs w:val="18"/>
              </w:rPr>
              <w:t>流动</w:t>
            </w:r>
            <w:r>
              <w:rPr>
                <w:rFonts w:ascii="宋体" w:hAnsi="宋体" w:eastAsia="宋体" w:cs="宋体"/>
                <w:spacing w:val="-1"/>
                <w:sz w:val="18"/>
                <w:szCs w:val="18"/>
              </w:rPr>
              <w:t>资产</w:t>
            </w:r>
          </w:p>
        </w:tc>
        <w:tc>
          <w:tcPr>
            <w:tcW w:w="686" w:type="dxa"/>
            <w:vAlign w:val="top"/>
          </w:tcPr>
          <w:p>
            <w:pPr>
              <w:spacing w:before="32" w:line="228" w:lineRule="auto"/>
              <w:ind w:left="171" w:right="72" w:hanging="93"/>
              <w:rPr>
                <w:rFonts w:ascii="宋体" w:hAnsi="宋体" w:eastAsia="宋体" w:cs="宋体"/>
                <w:sz w:val="18"/>
                <w:szCs w:val="18"/>
              </w:rPr>
            </w:pPr>
            <w:r>
              <w:rPr>
                <w:rFonts w:ascii="宋体" w:hAnsi="宋体" w:eastAsia="宋体" w:cs="宋体"/>
                <w:spacing w:val="-4"/>
                <w:sz w:val="18"/>
                <w:szCs w:val="18"/>
              </w:rPr>
              <w:t>非</w:t>
            </w:r>
            <w:r>
              <w:rPr>
                <w:rFonts w:ascii="宋体" w:hAnsi="宋体" w:eastAsia="宋体" w:cs="宋体"/>
                <w:spacing w:val="-3"/>
                <w:sz w:val="18"/>
                <w:szCs w:val="18"/>
              </w:rPr>
              <w:t>流动</w:t>
            </w:r>
            <w:r>
              <w:rPr>
                <w:rFonts w:ascii="宋体" w:hAnsi="宋体" w:eastAsia="宋体" w:cs="宋体"/>
                <w:sz w:val="18"/>
                <w:szCs w:val="18"/>
              </w:rPr>
              <w:t xml:space="preserve"> </w:t>
            </w:r>
            <w:r>
              <w:rPr>
                <w:rFonts w:ascii="宋体" w:hAnsi="宋体" w:eastAsia="宋体" w:cs="宋体"/>
                <w:spacing w:val="-5"/>
                <w:sz w:val="18"/>
                <w:szCs w:val="18"/>
              </w:rPr>
              <w:t>资</w:t>
            </w:r>
            <w:r>
              <w:rPr>
                <w:rFonts w:ascii="宋体" w:hAnsi="宋体" w:eastAsia="宋体" w:cs="宋体"/>
                <w:spacing w:val="-3"/>
                <w:sz w:val="18"/>
                <w:szCs w:val="18"/>
              </w:rPr>
              <w:t>产</w:t>
            </w:r>
          </w:p>
        </w:tc>
        <w:tc>
          <w:tcPr>
            <w:tcW w:w="684" w:type="dxa"/>
            <w:vAlign w:val="top"/>
          </w:tcPr>
          <w:p>
            <w:pPr>
              <w:spacing w:before="32" w:line="228" w:lineRule="auto"/>
              <w:ind w:left="254" w:right="71" w:hanging="172"/>
              <w:rPr>
                <w:rFonts w:ascii="宋体" w:hAnsi="宋体" w:eastAsia="宋体" w:cs="宋体"/>
                <w:sz w:val="18"/>
                <w:szCs w:val="18"/>
              </w:rPr>
            </w:pPr>
            <w:r>
              <w:rPr>
                <w:rFonts w:ascii="宋体" w:hAnsi="宋体" w:eastAsia="宋体" w:cs="宋体"/>
                <w:spacing w:val="-5"/>
                <w:sz w:val="18"/>
                <w:szCs w:val="18"/>
              </w:rPr>
              <w:t>资产合</w:t>
            </w:r>
            <w:r>
              <w:rPr>
                <w:rFonts w:ascii="宋体" w:hAnsi="宋体" w:eastAsia="宋体" w:cs="宋体"/>
                <w:sz w:val="18"/>
                <w:szCs w:val="18"/>
              </w:rPr>
              <w:t xml:space="preserve"> 计</w:t>
            </w:r>
          </w:p>
        </w:tc>
        <w:tc>
          <w:tcPr>
            <w:tcW w:w="684" w:type="dxa"/>
            <w:vAlign w:val="top"/>
          </w:tcPr>
          <w:p>
            <w:pPr>
              <w:spacing w:before="32" w:line="228" w:lineRule="auto"/>
              <w:ind w:left="255" w:right="71" w:hanging="180"/>
              <w:rPr>
                <w:rFonts w:ascii="宋体" w:hAnsi="宋体" w:eastAsia="宋体" w:cs="宋体"/>
                <w:sz w:val="18"/>
                <w:szCs w:val="18"/>
              </w:rPr>
            </w:pPr>
            <w:r>
              <w:rPr>
                <w:rFonts w:ascii="宋体" w:hAnsi="宋体" w:eastAsia="宋体" w:cs="宋体"/>
                <w:spacing w:val="-4"/>
                <w:sz w:val="18"/>
                <w:szCs w:val="18"/>
              </w:rPr>
              <w:t>流</w:t>
            </w:r>
            <w:r>
              <w:rPr>
                <w:rFonts w:ascii="宋体" w:hAnsi="宋体" w:eastAsia="宋体" w:cs="宋体"/>
                <w:spacing w:val="-2"/>
                <w:sz w:val="18"/>
                <w:szCs w:val="18"/>
              </w:rPr>
              <w:t>动负</w:t>
            </w:r>
            <w:r>
              <w:rPr>
                <w:rFonts w:ascii="宋体" w:hAnsi="宋体" w:eastAsia="宋体" w:cs="宋体"/>
                <w:sz w:val="18"/>
                <w:szCs w:val="18"/>
              </w:rPr>
              <w:t xml:space="preserve"> 债</w:t>
            </w:r>
          </w:p>
        </w:tc>
        <w:tc>
          <w:tcPr>
            <w:tcW w:w="684" w:type="dxa"/>
            <w:vAlign w:val="top"/>
          </w:tcPr>
          <w:p>
            <w:pPr>
              <w:spacing w:before="32" w:line="228" w:lineRule="auto"/>
              <w:ind w:left="172" w:right="71" w:hanging="95"/>
              <w:rPr>
                <w:rFonts w:ascii="宋体" w:hAnsi="宋体" w:eastAsia="宋体" w:cs="宋体"/>
                <w:sz w:val="18"/>
                <w:szCs w:val="18"/>
              </w:rPr>
            </w:pPr>
            <w:r>
              <w:rPr>
                <w:rFonts w:ascii="宋体" w:hAnsi="宋体" w:eastAsia="宋体" w:cs="宋体"/>
                <w:spacing w:val="-4"/>
                <w:sz w:val="18"/>
                <w:szCs w:val="18"/>
              </w:rPr>
              <w:t>非</w:t>
            </w:r>
            <w:r>
              <w:rPr>
                <w:rFonts w:ascii="宋体" w:hAnsi="宋体" w:eastAsia="宋体" w:cs="宋体"/>
                <w:spacing w:val="-3"/>
                <w:sz w:val="18"/>
                <w:szCs w:val="18"/>
              </w:rPr>
              <w:t>流动</w:t>
            </w:r>
            <w:r>
              <w:rPr>
                <w:rFonts w:ascii="宋体" w:hAnsi="宋体" w:eastAsia="宋体" w:cs="宋体"/>
                <w:sz w:val="18"/>
                <w:szCs w:val="18"/>
              </w:rPr>
              <w:t xml:space="preserve"> </w:t>
            </w:r>
            <w:r>
              <w:rPr>
                <w:rFonts w:ascii="宋体" w:hAnsi="宋体" w:eastAsia="宋体" w:cs="宋体"/>
                <w:spacing w:val="-5"/>
                <w:sz w:val="18"/>
                <w:szCs w:val="18"/>
              </w:rPr>
              <w:t>负</w:t>
            </w:r>
            <w:r>
              <w:rPr>
                <w:rFonts w:ascii="宋体" w:hAnsi="宋体" w:eastAsia="宋体" w:cs="宋体"/>
                <w:spacing w:val="-3"/>
                <w:sz w:val="18"/>
                <w:szCs w:val="18"/>
              </w:rPr>
              <w:t>债</w:t>
            </w:r>
          </w:p>
        </w:tc>
        <w:tc>
          <w:tcPr>
            <w:tcW w:w="689" w:type="dxa"/>
            <w:vAlign w:val="top"/>
          </w:tcPr>
          <w:p>
            <w:pPr>
              <w:spacing w:before="32" w:line="228" w:lineRule="auto"/>
              <w:ind w:left="256" w:right="74" w:hanging="173"/>
              <w:rPr>
                <w:rFonts w:ascii="宋体" w:hAnsi="宋体" w:eastAsia="宋体" w:cs="宋体"/>
                <w:sz w:val="18"/>
                <w:szCs w:val="18"/>
              </w:rPr>
            </w:pPr>
            <w:r>
              <w:rPr>
                <w:rFonts w:ascii="宋体" w:hAnsi="宋体" w:eastAsia="宋体" w:cs="宋体"/>
                <w:spacing w:val="-7"/>
                <w:sz w:val="18"/>
                <w:szCs w:val="18"/>
              </w:rPr>
              <w:t>负</w:t>
            </w:r>
            <w:r>
              <w:rPr>
                <w:rFonts w:ascii="宋体" w:hAnsi="宋体" w:eastAsia="宋体" w:cs="宋体"/>
                <w:spacing w:val="-4"/>
                <w:sz w:val="18"/>
                <w:szCs w:val="18"/>
              </w:rPr>
              <w:t>债合</w:t>
            </w:r>
            <w:r>
              <w:rPr>
                <w:rFonts w:ascii="宋体" w:hAnsi="宋体" w:eastAsia="宋体" w:cs="宋体"/>
                <w:sz w:val="18"/>
                <w:szCs w:val="18"/>
              </w:rPr>
              <w:t xml:space="preserve"> 计</w:t>
            </w:r>
          </w:p>
        </w:tc>
        <w:tc>
          <w:tcPr>
            <w:tcW w:w="684" w:type="dxa"/>
            <w:vAlign w:val="top"/>
          </w:tcPr>
          <w:p>
            <w:pPr>
              <w:spacing w:before="32" w:line="228" w:lineRule="auto"/>
              <w:ind w:left="256" w:right="69" w:hanging="179"/>
              <w:rPr>
                <w:rFonts w:ascii="宋体" w:hAnsi="宋体" w:eastAsia="宋体" w:cs="宋体"/>
                <w:sz w:val="18"/>
                <w:szCs w:val="18"/>
              </w:rPr>
            </w:pPr>
            <w:r>
              <w:rPr>
                <w:rFonts w:ascii="宋体" w:hAnsi="宋体" w:eastAsia="宋体" w:cs="宋体"/>
                <w:spacing w:val="-4"/>
                <w:sz w:val="18"/>
                <w:szCs w:val="18"/>
              </w:rPr>
              <w:t>流</w:t>
            </w:r>
            <w:r>
              <w:rPr>
                <w:rFonts w:ascii="宋体" w:hAnsi="宋体" w:eastAsia="宋体" w:cs="宋体"/>
                <w:spacing w:val="-2"/>
                <w:sz w:val="18"/>
                <w:szCs w:val="18"/>
              </w:rPr>
              <w:t>动资</w:t>
            </w:r>
            <w:r>
              <w:rPr>
                <w:rFonts w:ascii="宋体" w:hAnsi="宋体" w:eastAsia="宋体" w:cs="宋体"/>
                <w:sz w:val="18"/>
                <w:szCs w:val="18"/>
              </w:rPr>
              <w:t xml:space="preserve"> 产</w:t>
            </w:r>
          </w:p>
        </w:tc>
        <w:tc>
          <w:tcPr>
            <w:tcW w:w="684" w:type="dxa"/>
            <w:vAlign w:val="top"/>
          </w:tcPr>
          <w:p>
            <w:pPr>
              <w:spacing w:before="32" w:line="228" w:lineRule="auto"/>
              <w:ind w:left="175" w:right="69" w:hanging="96"/>
              <w:rPr>
                <w:rFonts w:ascii="宋体" w:hAnsi="宋体" w:eastAsia="宋体" w:cs="宋体"/>
                <w:sz w:val="18"/>
                <w:szCs w:val="18"/>
              </w:rPr>
            </w:pPr>
            <w:r>
              <w:rPr>
                <w:rFonts w:ascii="宋体" w:hAnsi="宋体" w:eastAsia="宋体" w:cs="宋体"/>
                <w:spacing w:val="-4"/>
                <w:sz w:val="18"/>
                <w:szCs w:val="18"/>
              </w:rPr>
              <w:t>非</w:t>
            </w:r>
            <w:r>
              <w:rPr>
                <w:rFonts w:ascii="宋体" w:hAnsi="宋体" w:eastAsia="宋体" w:cs="宋体"/>
                <w:spacing w:val="-3"/>
                <w:sz w:val="18"/>
                <w:szCs w:val="18"/>
              </w:rPr>
              <w:t>流动</w:t>
            </w:r>
            <w:r>
              <w:rPr>
                <w:rFonts w:ascii="宋体" w:hAnsi="宋体" w:eastAsia="宋体" w:cs="宋体"/>
                <w:sz w:val="18"/>
                <w:szCs w:val="18"/>
              </w:rPr>
              <w:t xml:space="preserve"> </w:t>
            </w:r>
            <w:r>
              <w:rPr>
                <w:rFonts w:ascii="宋体" w:hAnsi="宋体" w:eastAsia="宋体" w:cs="宋体"/>
                <w:spacing w:val="-5"/>
                <w:sz w:val="18"/>
                <w:szCs w:val="18"/>
              </w:rPr>
              <w:t>资</w:t>
            </w:r>
            <w:r>
              <w:rPr>
                <w:rFonts w:ascii="宋体" w:hAnsi="宋体" w:eastAsia="宋体" w:cs="宋体"/>
                <w:spacing w:val="-3"/>
                <w:sz w:val="18"/>
                <w:szCs w:val="18"/>
              </w:rPr>
              <w:t>产</w:t>
            </w:r>
          </w:p>
        </w:tc>
        <w:tc>
          <w:tcPr>
            <w:tcW w:w="684" w:type="dxa"/>
            <w:vAlign w:val="top"/>
          </w:tcPr>
          <w:p>
            <w:pPr>
              <w:spacing w:before="32" w:line="228" w:lineRule="auto"/>
              <w:ind w:left="256" w:right="69" w:hanging="172"/>
              <w:rPr>
                <w:rFonts w:ascii="宋体" w:hAnsi="宋体" w:eastAsia="宋体" w:cs="宋体"/>
                <w:sz w:val="18"/>
                <w:szCs w:val="18"/>
              </w:rPr>
            </w:pPr>
            <w:r>
              <w:rPr>
                <w:rFonts w:ascii="宋体" w:hAnsi="宋体" w:eastAsia="宋体" w:cs="宋体"/>
                <w:spacing w:val="-5"/>
                <w:sz w:val="18"/>
                <w:szCs w:val="18"/>
              </w:rPr>
              <w:t>资产合</w:t>
            </w:r>
            <w:r>
              <w:rPr>
                <w:rFonts w:ascii="宋体" w:hAnsi="宋体" w:eastAsia="宋体" w:cs="宋体"/>
                <w:sz w:val="18"/>
                <w:szCs w:val="18"/>
              </w:rPr>
              <w:t xml:space="preserve"> 计</w:t>
            </w:r>
          </w:p>
        </w:tc>
        <w:tc>
          <w:tcPr>
            <w:tcW w:w="683" w:type="dxa"/>
            <w:vAlign w:val="top"/>
          </w:tcPr>
          <w:p>
            <w:pPr>
              <w:spacing w:before="32" w:line="228" w:lineRule="auto"/>
              <w:ind w:left="258" w:right="67" w:hanging="180"/>
              <w:rPr>
                <w:rFonts w:ascii="宋体" w:hAnsi="宋体" w:eastAsia="宋体" w:cs="宋体"/>
                <w:sz w:val="18"/>
                <w:szCs w:val="18"/>
              </w:rPr>
            </w:pPr>
            <w:r>
              <w:rPr>
                <w:rFonts w:ascii="宋体" w:hAnsi="宋体" w:eastAsia="宋体" w:cs="宋体"/>
                <w:spacing w:val="-4"/>
                <w:sz w:val="18"/>
                <w:szCs w:val="18"/>
              </w:rPr>
              <w:t>流</w:t>
            </w:r>
            <w:r>
              <w:rPr>
                <w:rFonts w:ascii="宋体" w:hAnsi="宋体" w:eastAsia="宋体" w:cs="宋体"/>
                <w:spacing w:val="-2"/>
                <w:sz w:val="18"/>
                <w:szCs w:val="18"/>
              </w:rPr>
              <w:t>动负</w:t>
            </w:r>
            <w:r>
              <w:rPr>
                <w:rFonts w:ascii="宋体" w:hAnsi="宋体" w:eastAsia="宋体" w:cs="宋体"/>
                <w:sz w:val="18"/>
                <w:szCs w:val="18"/>
              </w:rPr>
              <w:t xml:space="preserve"> 债</w:t>
            </w:r>
          </w:p>
        </w:tc>
        <w:tc>
          <w:tcPr>
            <w:tcW w:w="640" w:type="dxa"/>
            <w:vAlign w:val="top"/>
          </w:tcPr>
          <w:p>
            <w:pPr>
              <w:spacing w:before="32" w:line="228" w:lineRule="auto"/>
              <w:ind w:left="151" w:right="45" w:hanging="92"/>
              <w:rPr>
                <w:rFonts w:ascii="宋体" w:hAnsi="宋体" w:eastAsia="宋体" w:cs="宋体"/>
                <w:sz w:val="18"/>
                <w:szCs w:val="18"/>
              </w:rPr>
            </w:pPr>
            <w:r>
              <w:rPr>
                <w:rFonts w:ascii="宋体" w:hAnsi="宋体" w:eastAsia="宋体" w:cs="宋体"/>
                <w:spacing w:val="-4"/>
                <w:sz w:val="18"/>
                <w:szCs w:val="18"/>
              </w:rPr>
              <w:t>非</w:t>
            </w:r>
            <w:r>
              <w:rPr>
                <w:rFonts w:ascii="宋体" w:hAnsi="宋体" w:eastAsia="宋体" w:cs="宋体"/>
                <w:spacing w:val="-3"/>
                <w:sz w:val="18"/>
                <w:szCs w:val="18"/>
              </w:rPr>
              <w:t>流动</w:t>
            </w:r>
            <w:r>
              <w:rPr>
                <w:rFonts w:ascii="宋体" w:hAnsi="宋体" w:eastAsia="宋体" w:cs="宋体"/>
                <w:sz w:val="18"/>
                <w:szCs w:val="18"/>
              </w:rPr>
              <w:t xml:space="preserve"> </w:t>
            </w:r>
            <w:r>
              <w:rPr>
                <w:rFonts w:ascii="宋体" w:hAnsi="宋体" w:eastAsia="宋体" w:cs="宋体"/>
                <w:spacing w:val="-5"/>
                <w:sz w:val="18"/>
                <w:szCs w:val="18"/>
              </w:rPr>
              <w:t>负</w:t>
            </w:r>
            <w:r>
              <w:rPr>
                <w:rFonts w:ascii="宋体" w:hAnsi="宋体" w:eastAsia="宋体" w:cs="宋体"/>
                <w:spacing w:val="-3"/>
                <w:sz w:val="18"/>
                <w:szCs w:val="18"/>
              </w:rPr>
              <w:t>债</w:t>
            </w:r>
          </w:p>
        </w:tc>
        <w:tc>
          <w:tcPr>
            <w:tcW w:w="806" w:type="dxa"/>
            <w:vAlign w:val="top"/>
          </w:tcPr>
          <w:p>
            <w:pPr>
              <w:spacing w:before="147" w:line="220" w:lineRule="auto"/>
              <w:ind w:left="52"/>
              <w:rPr>
                <w:rFonts w:ascii="宋体" w:hAnsi="宋体" w:eastAsia="宋体" w:cs="宋体"/>
                <w:sz w:val="18"/>
                <w:szCs w:val="18"/>
              </w:rPr>
            </w:pPr>
            <w:r>
              <w:rPr>
                <w:rFonts w:ascii="宋体" w:hAnsi="宋体" w:eastAsia="宋体" w:cs="宋体"/>
                <w:spacing w:val="-4"/>
                <w:sz w:val="18"/>
                <w:szCs w:val="18"/>
              </w:rPr>
              <w:t>负</w:t>
            </w:r>
            <w:r>
              <w:rPr>
                <w:rFonts w:ascii="宋体" w:hAnsi="宋体" w:eastAsia="宋体" w:cs="宋体"/>
                <w:spacing w:val="-3"/>
                <w:sz w:val="18"/>
                <w:szCs w:val="18"/>
              </w:rPr>
              <w:t>债</w:t>
            </w:r>
            <w:r>
              <w:rPr>
                <w:rFonts w:ascii="宋体" w:hAnsi="宋体" w:eastAsia="宋体" w:cs="宋体"/>
                <w:spacing w:val="-2"/>
                <w:sz w:val="18"/>
                <w:szCs w:val="18"/>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00" w:type="dxa"/>
            <w:vAlign w:val="top"/>
          </w:tcPr>
          <w:p>
            <w:pPr>
              <w:spacing w:before="25" w:line="232" w:lineRule="auto"/>
              <w:ind w:left="34" w:right="30" w:hanging="2"/>
              <w:rPr>
                <w:rFonts w:ascii="宋体" w:hAnsi="宋体" w:eastAsia="宋体" w:cs="宋体"/>
                <w:sz w:val="18"/>
                <w:szCs w:val="18"/>
              </w:rPr>
            </w:pPr>
            <w:r>
              <w:rPr>
                <w:rFonts w:ascii="宋体" w:hAnsi="宋体" w:eastAsia="宋体" w:cs="宋体"/>
                <w:spacing w:val="8"/>
                <w:sz w:val="18"/>
                <w:szCs w:val="18"/>
              </w:rPr>
              <w:t>海</w:t>
            </w:r>
            <w:r>
              <w:rPr>
                <w:rFonts w:ascii="宋体" w:hAnsi="宋体" w:eastAsia="宋体" w:cs="宋体"/>
                <w:spacing w:val="6"/>
                <w:sz w:val="18"/>
                <w:szCs w:val="18"/>
              </w:rPr>
              <w:t>利贵溪化</w:t>
            </w:r>
            <w:r>
              <w:rPr>
                <w:rFonts w:ascii="宋体" w:hAnsi="宋体" w:eastAsia="宋体" w:cs="宋体"/>
                <w:sz w:val="18"/>
                <w:szCs w:val="18"/>
              </w:rPr>
              <w:t xml:space="preserve"> </w:t>
            </w:r>
            <w:r>
              <w:rPr>
                <w:rFonts w:ascii="宋体" w:hAnsi="宋体" w:eastAsia="宋体" w:cs="宋体"/>
                <w:spacing w:val="6"/>
                <w:sz w:val="18"/>
                <w:szCs w:val="18"/>
              </w:rPr>
              <w:t>工农药有</w:t>
            </w:r>
            <w:r>
              <w:rPr>
                <w:rFonts w:ascii="宋体" w:hAnsi="宋体" w:eastAsia="宋体" w:cs="宋体"/>
                <w:spacing w:val="5"/>
                <w:sz w:val="18"/>
                <w:szCs w:val="18"/>
              </w:rPr>
              <w:t>限</w:t>
            </w:r>
            <w:r>
              <w:rPr>
                <w:rFonts w:ascii="宋体" w:hAnsi="宋体" w:eastAsia="宋体" w:cs="宋体"/>
                <w:sz w:val="18"/>
                <w:szCs w:val="18"/>
              </w:rPr>
              <w:t xml:space="preserve"> </w:t>
            </w:r>
            <w:r>
              <w:rPr>
                <w:rFonts w:ascii="宋体" w:hAnsi="宋体" w:eastAsia="宋体" w:cs="宋体"/>
                <w:spacing w:val="-3"/>
                <w:sz w:val="18"/>
                <w:szCs w:val="18"/>
              </w:rPr>
              <w:t>公</w:t>
            </w:r>
            <w:r>
              <w:rPr>
                <w:rFonts w:ascii="宋体" w:hAnsi="宋体" w:eastAsia="宋体" w:cs="宋体"/>
                <w:spacing w:val="-2"/>
                <w:sz w:val="18"/>
                <w:szCs w:val="18"/>
              </w:rPr>
              <w:t>司</w:t>
            </w:r>
          </w:p>
        </w:tc>
        <w:tc>
          <w:tcPr>
            <w:tcW w:w="851" w:type="dxa"/>
            <w:vAlign w:val="top"/>
          </w:tcPr>
          <w:p>
            <w:pPr>
              <w:spacing w:before="173" w:line="181" w:lineRule="auto"/>
              <w:ind w:left="107"/>
              <w:rPr>
                <w:rFonts w:ascii="宋体" w:hAnsi="宋体" w:eastAsia="宋体" w:cs="宋体"/>
                <w:sz w:val="18"/>
                <w:szCs w:val="18"/>
              </w:rPr>
            </w:pPr>
            <w:r>
              <w:rPr>
                <w:rFonts w:ascii="宋体" w:hAnsi="宋体" w:eastAsia="宋体" w:cs="宋体"/>
                <w:spacing w:val="-1"/>
                <w:sz w:val="18"/>
                <w:szCs w:val="18"/>
              </w:rPr>
              <w:t>677,855</w:t>
            </w:r>
            <w:r>
              <w:rPr>
                <w:rFonts w:ascii="宋体" w:hAnsi="宋体" w:eastAsia="宋体" w:cs="宋体"/>
                <w:sz w:val="18"/>
                <w:szCs w:val="18"/>
              </w:rPr>
              <w:t>,</w:t>
            </w:r>
          </w:p>
          <w:p>
            <w:pPr>
              <w:spacing w:before="56" w:line="182" w:lineRule="auto"/>
              <w:ind w:left="289"/>
              <w:rPr>
                <w:rFonts w:ascii="宋体" w:hAnsi="宋体" w:eastAsia="宋体" w:cs="宋体"/>
                <w:sz w:val="18"/>
                <w:szCs w:val="18"/>
              </w:rPr>
            </w:pPr>
            <w:r>
              <w:rPr>
                <w:rFonts w:ascii="宋体" w:hAnsi="宋体" w:eastAsia="宋体" w:cs="宋体"/>
                <w:spacing w:val="-2"/>
                <w:sz w:val="18"/>
                <w:szCs w:val="18"/>
              </w:rPr>
              <w:t>509</w:t>
            </w:r>
            <w:r>
              <w:rPr>
                <w:rFonts w:ascii="宋体" w:hAnsi="宋体" w:eastAsia="宋体" w:cs="宋体"/>
                <w:spacing w:val="-1"/>
                <w:sz w:val="18"/>
                <w:szCs w:val="18"/>
              </w:rPr>
              <w:t>.78</w:t>
            </w:r>
          </w:p>
        </w:tc>
        <w:tc>
          <w:tcPr>
            <w:tcW w:w="686" w:type="dxa"/>
            <w:vAlign w:val="top"/>
          </w:tcPr>
          <w:p>
            <w:pPr>
              <w:spacing w:before="173" w:line="181" w:lineRule="auto"/>
              <w:ind w:left="29"/>
              <w:rPr>
                <w:rFonts w:ascii="宋体" w:hAnsi="宋体" w:eastAsia="宋体" w:cs="宋体"/>
                <w:sz w:val="18"/>
                <w:szCs w:val="18"/>
              </w:rPr>
            </w:pPr>
            <w:r>
              <w:rPr>
                <w:rFonts w:ascii="宋体" w:hAnsi="宋体" w:eastAsia="宋体" w:cs="宋体"/>
                <w:spacing w:val="-1"/>
                <w:sz w:val="18"/>
                <w:szCs w:val="18"/>
              </w:rPr>
              <w:t>406,9</w:t>
            </w:r>
            <w:r>
              <w:rPr>
                <w:rFonts w:ascii="宋体" w:hAnsi="宋体" w:eastAsia="宋体" w:cs="宋体"/>
                <w:sz w:val="18"/>
                <w:szCs w:val="18"/>
              </w:rPr>
              <w:t>46</w:t>
            </w:r>
          </w:p>
          <w:p>
            <w:pPr>
              <w:spacing w:before="56" w:line="181" w:lineRule="auto"/>
              <w:ind w:left="33"/>
              <w:rPr>
                <w:rFonts w:ascii="宋体" w:hAnsi="宋体" w:eastAsia="宋体" w:cs="宋体"/>
                <w:sz w:val="18"/>
                <w:szCs w:val="18"/>
              </w:rPr>
            </w:pPr>
            <w:r>
              <w:rPr>
                <w:rFonts w:ascii="宋体" w:hAnsi="宋体" w:eastAsia="宋体" w:cs="宋体"/>
                <w:spacing w:val="-2"/>
                <w:sz w:val="18"/>
                <w:szCs w:val="18"/>
              </w:rPr>
              <w:t>,7</w:t>
            </w:r>
            <w:r>
              <w:rPr>
                <w:rFonts w:ascii="宋体" w:hAnsi="宋体" w:eastAsia="宋体" w:cs="宋体"/>
                <w:spacing w:val="-1"/>
                <w:sz w:val="18"/>
                <w:szCs w:val="18"/>
              </w:rPr>
              <w:t>45.64</w:t>
            </w:r>
          </w:p>
        </w:tc>
        <w:tc>
          <w:tcPr>
            <w:tcW w:w="684" w:type="dxa"/>
            <w:vAlign w:val="top"/>
          </w:tcPr>
          <w:p>
            <w:pPr>
              <w:spacing w:before="55" w:line="182" w:lineRule="auto"/>
              <w:ind w:left="133"/>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,084,</w:t>
            </w:r>
          </w:p>
          <w:p>
            <w:pPr>
              <w:spacing w:before="58" w:line="181" w:lineRule="auto"/>
              <w:ind w:left="120"/>
              <w:rPr>
                <w:rFonts w:ascii="宋体" w:hAnsi="宋体" w:eastAsia="宋体" w:cs="宋体"/>
                <w:sz w:val="18"/>
                <w:szCs w:val="18"/>
              </w:rPr>
            </w:pPr>
            <w:r>
              <w:rPr>
                <w:rFonts w:ascii="宋体" w:hAnsi="宋体" w:eastAsia="宋体" w:cs="宋体"/>
                <w:spacing w:val="-1"/>
                <w:sz w:val="18"/>
                <w:szCs w:val="18"/>
              </w:rPr>
              <w:t>802,25</w:t>
            </w:r>
          </w:p>
          <w:p>
            <w:pPr>
              <w:spacing w:before="56" w:line="182" w:lineRule="auto"/>
              <w:ind w:left="303"/>
              <w:rPr>
                <w:rFonts w:ascii="宋体" w:hAnsi="宋体" w:eastAsia="宋体" w:cs="宋体"/>
                <w:sz w:val="18"/>
                <w:szCs w:val="18"/>
              </w:rPr>
            </w:pPr>
            <w:r>
              <w:rPr>
                <w:rFonts w:ascii="宋体" w:hAnsi="宋体" w:eastAsia="宋体" w:cs="宋体"/>
                <w:spacing w:val="-3"/>
                <w:sz w:val="18"/>
                <w:szCs w:val="18"/>
              </w:rPr>
              <w:t>5</w:t>
            </w:r>
            <w:r>
              <w:rPr>
                <w:rFonts w:ascii="宋体" w:hAnsi="宋体" w:eastAsia="宋体" w:cs="宋体"/>
                <w:spacing w:val="-2"/>
                <w:sz w:val="18"/>
                <w:szCs w:val="18"/>
              </w:rPr>
              <w:t>.42</w:t>
            </w:r>
          </w:p>
        </w:tc>
        <w:tc>
          <w:tcPr>
            <w:tcW w:w="684" w:type="dxa"/>
            <w:vAlign w:val="top"/>
          </w:tcPr>
          <w:p>
            <w:pPr>
              <w:spacing w:before="56" w:line="181" w:lineRule="auto"/>
              <w:ind w:left="123"/>
              <w:rPr>
                <w:rFonts w:ascii="宋体" w:hAnsi="宋体" w:eastAsia="宋体" w:cs="宋体"/>
                <w:sz w:val="18"/>
                <w:szCs w:val="18"/>
              </w:rPr>
            </w:pPr>
            <w:r>
              <w:rPr>
                <w:rFonts w:ascii="宋体" w:hAnsi="宋体" w:eastAsia="宋体" w:cs="宋体"/>
                <w:spacing w:val="-2"/>
                <w:sz w:val="18"/>
                <w:szCs w:val="18"/>
              </w:rPr>
              <w:t>528</w:t>
            </w:r>
            <w:r>
              <w:rPr>
                <w:rFonts w:ascii="宋体" w:hAnsi="宋体" w:eastAsia="宋体" w:cs="宋体"/>
                <w:spacing w:val="-1"/>
                <w:sz w:val="18"/>
                <w:szCs w:val="18"/>
              </w:rPr>
              <w:t>,44</w:t>
            </w:r>
          </w:p>
          <w:p>
            <w:pPr>
              <w:spacing w:before="58" w:line="181" w:lineRule="auto"/>
              <w:ind w:left="123"/>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,670.</w:t>
            </w:r>
          </w:p>
          <w:p>
            <w:pPr>
              <w:spacing w:before="55" w:line="183" w:lineRule="auto"/>
              <w:ind w:left="479"/>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8</w:t>
            </w:r>
          </w:p>
        </w:tc>
        <w:tc>
          <w:tcPr>
            <w:tcW w:w="684" w:type="dxa"/>
            <w:vAlign w:val="top"/>
          </w:tcPr>
          <w:p>
            <w:pPr>
              <w:spacing w:before="56" w:line="181" w:lineRule="auto"/>
              <w:ind w:left="122"/>
              <w:rPr>
                <w:rFonts w:ascii="宋体" w:hAnsi="宋体" w:eastAsia="宋体" w:cs="宋体"/>
                <w:sz w:val="18"/>
                <w:szCs w:val="18"/>
              </w:rPr>
            </w:pPr>
            <w:r>
              <w:rPr>
                <w:rFonts w:ascii="宋体" w:hAnsi="宋体" w:eastAsia="宋体" w:cs="宋体"/>
                <w:spacing w:val="-2"/>
                <w:sz w:val="18"/>
                <w:szCs w:val="18"/>
              </w:rPr>
              <w:t>27</w:t>
            </w:r>
            <w:r>
              <w:rPr>
                <w:rFonts w:ascii="宋体" w:hAnsi="宋体" w:eastAsia="宋体" w:cs="宋体"/>
                <w:spacing w:val="-1"/>
                <w:sz w:val="18"/>
                <w:szCs w:val="18"/>
              </w:rPr>
              <w:t>6,33</w:t>
            </w:r>
          </w:p>
          <w:p>
            <w:pPr>
              <w:spacing w:before="58" w:line="181" w:lineRule="auto"/>
              <w:ind w:left="120"/>
              <w:rPr>
                <w:rFonts w:ascii="宋体" w:hAnsi="宋体" w:eastAsia="宋体" w:cs="宋体"/>
                <w:sz w:val="18"/>
                <w:szCs w:val="18"/>
              </w:rPr>
            </w:pPr>
            <w:r>
              <w:rPr>
                <w:rFonts w:ascii="宋体" w:hAnsi="宋体" w:eastAsia="宋体" w:cs="宋体"/>
                <w:spacing w:val="1"/>
                <w:sz w:val="18"/>
                <w:szCs w:val="18"/>
              </w:rPr>
              <w:t>9,27</w:t>
            </w:r>
            <w:r>
              <w:rPr>
                <w:rFonts w:ascii="宋体" w:hAnsi="宋体" w:eastAsia="宋体" w:cs="宋体"/>
                <w:sz w:val="18"/>
                <w:szCs w:val="18"/>
              </w:rPr>
              <w:t>5.</w:t>
            </w:r>
          </w:p>
          <w:p>
            <w:pPr>
              <w:spacing w:before="55" w:line="183" w:lineRule="auto"/>
              <w:ind w:left="479"/>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5</w:t>
            </w:r>
          </w:p>
        </w:tc>
        <w:tc>
          <w:tcPr>
            <w:tcW w:w="689" w:type="dxa"/>
            <w:vAlign w:val="top"/>
          </w:tcPr>
          <w:p>
            <w:pPr>
              <w:spacing w:before="173" w:line="181" w:lineRule="auto"/>
              <w:ind w:left="34"/>
              <w:rPr>
                <w:rFonts w:ascii="宋体" w:hAnsi="宋体" w:eastAsia="宋体" w:cs="宋体"/>
                <w:sz w:val="18"/>
                <w:szCs w:val="18"/>
              </w:rPr>
            </w:pPr>
            <w:r>
              <w:rPr>
                <w:rFonts w:ascii="宋体" w:hAnsi="宋体" w:eastAsia="宋体" w:cs="宋体"/>
                <w:spacing w:val="-1"/>
                <w:sz w:val="18"/>
                <w:szCs w:val="18"/>
              </w:rPr>
              <w:t>804,78</w:t>
            </w:r>
            <w:r>
              <w:rPr>
                <w:rFonts w:ascii="宋体" w:hAnsi="宋体" w:eastAsia="宋体" w:cs="宋体"/>
                <w:sz w:val="18"/>
                <w:szCs w:val="18"/>
              </w:rPr>
              <w:t>4</w:t>
            </w:r>
          </w:p>
          <w:p>
            <w:pPr>
              <w:spacing w:before="56" w:line="181" w:lineRule="auto"/>
              <w:ind w:left="36"/>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45.93</w:t>
            </w:r>
          </w:p>
        </w:tc>
        <w:tc>
          <w:tcPr>
            <w:tcW w:w="684" w:type="dxa"/>
            <w:vAlign w:val="top"/>
          </w:tcPr>
          <w:p>
            <w:pPr>
              <w:spacing w:before="55" w:line="182" w:lineRule="auto"/>
              <w:ind w:left="13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92,73</w:t>
            </w:r>
          </w:p>
          <w:p>
            <w:pPr>
              <w:spacing w:before="58" w:line="181" w:lineRule="auto"/>
              <w:ind w:left="126"/>
              <w:rPr>
                <w:rFonts w:ascii="宋体" w:hAnsi="宋体" w:eastAsia="宋体" w:cs="宋体"/>
                <w:sz w:val="18"/>
                <w:szCs w:val="18"/>
              </w:rPr>
            </w:pPr>
            <w:r>
              <w:rPr>
                <w:rFonts w:ascii="宋体" w:hAnsi="宋体" w:eastAsia="宋体" w:cs="宋体"/>
                <w:spacing w:val="1"/>
                <w:sz w:val="18"/>
                <w:szCs w:val="18"/>
              </w:rPr>
              <w:t>3</w:t>
            </w:r>
            <w:r>
              <w:rPr>
                <w:rFonts w:ascii="宋体" w:hAnsi="宋体" w:eastAsia="宋体" w:cs="宋体"/>
                <w:sz w:val="18"/>
                <w:szCs w:val="18"/>
              </w:rPr>
              <w:t>,004.</w:t>
            </w:r>
          </w:p>
          <w:p>
            <w:pPr>
              <w:spacing w:before="55" w:line="183" w:lineRule="auto"/>
              <w:ind w:left="486"/>
              <w:rPr>
                <w:rFonts w:ascii="宋体" w:hAnsi="宋体" w:eastAsia="宋体" w:cs="宋体"/>
                <w:sz w:val="18"/>
                <w:szCs w:val="18"/>
              </w:rPr>
            </w:pPr>
            <w:r>
              <w:rPr>
                <w:rFonts w:ascii="宋体" w:hAnsi="宋体" w:eastAsia="宋体" w:cs="宋体"/>
                <w:spacing w:val="-4"/>
                <w:sz w:val="18"/>
                <w:szCs w:val="18"/>
              </w:rPr>
              <w:t>7</w:t>
            </w:r>
            <w:r>
              <w:rPr>
                <w:rFonts w:ascii="宋体" w:hAnsi="宋体" w:eastAsia="宋体" w:cs="宋体"/>
                <w:spacing w:val="-2"/>
                <w:sz w:val="18"/>
                <w:szCs w:val="18"/>
              </w:rPr>
              <w:t>9</w:t>
            </w:r>
          </w:p>
        </w:tc>
        <w:tc>
          <w:tcPr>
            <w:tcW w:w="684" w:type="dxa"/>
            <w:vAlign w:val="top"/>
          </w:tcPr>
          <w:p>
            <w:pPr>
              <w:spacing w:before="55" w:line="182" w:lineRule="auto"/>
              <w:ind w:left="126"/>
              <w:rPr>
                <w:rFonts w:ascii="宋体" w:hAnsi="宋体" w:eastAsia="宋体" w:cs="宋体"/>
                <w:sz w:val="18"/>
                <w:szCs w:val="18"/>
              </w:rPr>
            </w:pPr>
            <w:r>
              <w:rPr>
                <w:rFonts w:ascii="宋体" w:hAnsi="宋体" w:eastAsia="宋体" w:cs="宋体"/>
                <w:spacing w:val="-2"/>
                <w:sz w:val="18"/>
                <w:szCs w:val="18"/>
              </w:rPr>
              <w:t>313</w:t>
            </w:r>
            <w:r>
              <w:rPr>
                <w:rFonts w:ascii="宋体" w:hAnsi="宋体" w:eastAsia="宋体" w:cs="宋体"/>
                <w:spacing w:val="-1"/>
                <w:sz w:val="18"/>
                <w:szCs w:val="18"/>
              </w:rPr>
              <w:t>,07</w:t>
            </w:r>
          </w:p>
          <w:p>
            <w:pPr>
              <w:spacing w:before="58" w:line="181" w:lineRule="auto"/>
              <w:ind w:left="123"/>
              <w:rPr>
                <w:rFonts w:ascii="宋体" w:hAnsi="宋体" w:eastAsia="宋体" w:cs="宋体"/>
                <w:sz w:val="18"/>
                <w:szCs w:val="18"/>
              </w:rPr>
            </w:pPr>
            <w:r>
              <w:rPr>
                <w:rFonts w:ascii="宋体" w:hAnsi="宋体" w:eastAsia="宋体" w:cs="宋体"/>
                <w:spacing w:val="1"/>
                <w:sz w:val="18"/>
                <w:szCs w:val="18"/>
              </w:rPr>
              <w:t>8,65</w:t>
            </w:r>
            <w:r>
              <w:rPr>
                <w:rFonts w:ascii="宋体" w:hAnsi="宋体" w:eastAsia="宋体" w:cs="宋体"/>
                <w:sz w:val="18"/>
                <w:szCs w:val="18"/>
              </w:rPr>
              <w:t>8.</w:t>
            </w:r>
          </w:p>
          <w:p>
            <w:pPr>
              <w:spacing w:before="55" w:line="183" w:lineRule="auto"/>
              <w:ind w:left="483"/>
              <w:rPr>
                <w:rFonts w:ascii="宋体" w:hAnsi="宋体" w:eastAsia="宋体" w:cs="宋体"/>
                <w:sz w:val="18"/>
                <w:szCs w:val="18"/>
              </w:rPr>
            </w:pPr>
            <w:r>
              <w:rPr>
                <w:rFonts w:ascii="宋体" w:hAnsi="宋体" w:eastAsia="宋体" w:cs="宋体"/>
                <w:spacing w:val="-2"/>
                <w:sz w:val="18"/>
                <w:szCs w:val="18"/>
              </w:rPr>
              <w:t>68</w:t>
            </w:r>
          </w:p>
        </w:tc>
        <w:tc>
          <w:tcPr>
            <w:tcW w:w="684" w:type="dxa"/>
            <w:vAlign w:val="top"/>
          </w:tcPr>
          <w:p>
            <w:pPr>
              <w:spacing w:before="55" w:line="182" w:lineRule="auto"/>
              <w:ind w:left="126"/>
              <w:rPr>
                <w:rFonts w:ascii="宋体" w:hAnsi="宋体" w:eastAsia="宋体" w:cs="宋体"/>
                <w:sz w:val="18"/>
                <w:szCs w:val="18"/>
              </w:rPr>
            </w:pPr>
            <w:r>
              <w:rPr>
                <w:rFonts w:ascii="宋体" w:hAnsi="宋体" w:eastAsia="宋体" w:cs="宋体"/>
                <w:spacing w:val="-2"/>
                <w:sz w:val="18"/>
                <w:szCs w:val="18"/>
              </w:rPr>
              <w:t>505</w:t>
            </w:r>
            <w:r>
              <w:rPr>
                <w:rFonts w:ascii="宋体" w:hAnsi="宋体" w:eastAsia="宋体" w:cs="宋体"/>
                <w:spacing w:val="-1"/>
                <w:sz w:val="18"/>
                <w:szCs w:val="18"/>
              </w:rPr>
              <w:t>,81</w:t>
            </w:r>
          </w:p>
          <w:p>
            <w:pPr>
              <w:spacing w:before="57" w:line="182" w:lineRule="auto"/>
              <w:ind w:left="135"/>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663.</w:t>
            </w:r>
          </w:p>
          <w:p>
            <w:pPr>
              <w:spacing w:before="55" w:line="183" w:lineRule="auto"/>
              <w:ind w:left="481"/>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7</w:t>
            </w:r>
          </w:p>
        </w:tc>
        <w:tc>
          <w:tcPr>
            <w:tcW w:w="683" w:type="dxa"/>
            <w:vAlign w:val="top"/>
          </w:tcPr>
          <w:p>
            <w:pPr>
              <w:spacing w:before="55" w:line="182" w:lineRule="auto"/>
              <w:ind w:left="136"/>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22,76</w:t>
            </w:r>
          </w:p>
          <w:p>
            <w:pPr>
              <w:spacing w:before="58" w:line="181" w:lineRule="auto"/>
              <w:ind w:left="126"/>
              <w:rPr>
                <w:rFonts w:ascii="宋体" w:hAnsi="宋体" w:eastAsia="宋体" w:cs="宋体"/>
                <w:sz w:val="18"/>
                <w:szCs w:val="18"/>
              </w:rPr>
            </w:pPr>
            <w:r>
              <w:rPr>
                <w:rFonts w:ascii="宋体" w:hAnsi="宋体" w:eastAsia="宋体" w:cs="宋体"/>
                <w:spacing w:val="1"/>
                <w:sz w:val="18"/>
                <w:szCs w:val="18"/>
              </w:rPr>
              <w:t>3</w:t>
            </w:r>
            <w:r>
              <w:rPr>
                <w:rFonts w:ascii="宋体" w:hAnsi="宋体" w:eastAsia="宋体" w:cs="宋体"/>
                <w:sz w:val="18"/>
                <w:szCs w:val="18"/>
              </w:rPr>
              <w:t>,884.</w:t>
            </w:r>
          </w:p>
          <w:p>
            <w:pPr>
              <w:spacing w:before="55" w:line="183" w:lineRule="auto"/>
              <w:ind w:left="483"/>
              <w:rPr>
                <w:rFonts w:ascii="宋体" w:hAnsi="宋体" w:eastAsia="宋体" w:cs="宋体"/>
                <w:sz w:val="18"/>
                <w:szCs w:val="18"/>
              </w:rPr>
            </w:pPr>
            <w:r>
              <w:rPr>
                <w:rFonts w:ascii="宋体" w:hAnsi="宋体" w:eastAsia="宋体" w:cs="宋体"/>
                <w:spacing w:val="-2"/>
                <w:sz w:val="18"/>
                <w:szCs w:val="18"/>
              </w:rPr>
              <w:t>99</w:t>
            </w:r>
          </w:p>
        </w:tc>
        <w:tc>
          <w:tcPr>
            <w:tcW w:w="640" w:type="dxa"/>
            <w:vAlign w:val="top"/>
          </w:tcPr>
          <w:p>
            <w:pPr>
              <w:spacing w:before="55" w:line="182" w:lineRule="auto"/>
              <w:ind w:left="91"/>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28,75</w:t>
            </w:r>
          </w:p>
          <w:p>
            <w:pPr>
              <w:spacing w:before="58" w:line="181" w:lineRule="auto"/>
              <w:ind w:left="82"/>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,703.</w:t>
            </w:r>
          </w:p>
          <w:p>
            <w:pPr>
              <w:spacing w:before="55" w:line="183" w:lineRule="auto"/>
              <w:ind w:left="442"/>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3</w:t>
            </w:r>
          </w:p>
        </w:tc>
        <w:tc>
          <w:tcPr>
            <w:tcW w:w="806" w:type="dxa"/>
            <w:vAlign w:val="top"/>
          </w:tcPr>
          <w:p>
            <w:pPr>
              <w:spacing w:before="172" w:line="182" w:lineRule="auto"/>
              <w:ind w:left="62"/>
              <w:rPr>
                <w:rFonts w:ascii="宋体" w:hAnsi="宋体" w:eastAsia="宋体" w:cs="宋体"/>
                <w:sz w:val="18"/>
                <w:szCs w:val="18"/>
              </w:rPr>
            </w:pPr>
            <w:r>
              <w:rPr>
                <w:rFonts w:ascii="宋体" w:hAnsi="宋体" w:eastAsia="宋体" w:cs="宋体"/>
                <w:spacing w:val="-1"/>
                <w:sz w:val="18"/>
                <w:szCs w:val="18"/>
              </w:rPr>
              <w:t>251,519,</w:t>
            </w:r>
          </w:p>
          <w:p>
            <w:pPr>
              <w:spacing w:before="56" w:line="182" w:lineRule="auto"/>
              <w:ind w:left="243"/>
              <w:rPr>
                <w:rFonts w:ascii="宋体" w:hAnsi="宋体" w:eastAsia="宋体" w:cs="宋体"/>
                <w:sz w:val="18"/>
                <w:szCs w:val="18"/>
              </w:rPr>
            </w:pPr>
            <w:r>
              <w:rPr>
                <w:rFonts w:ascii="宋体" w:hAnsi="宋体" w:eastAsia="宋体" w:cs="宋体"/>
                <w:spacing w:val="-2"/>
                <w:sz w:val="18"/>
                <w:szCs w:val="18"/>
              </w:rPr>
              <w:t>588</w:t>
            </w:r>
            <w:r>
              <w:rPr>
                <w:rFonts w:ascii="宋体" w:hAnsi="宋体" w:eastAsia="宋体" w:cs="宋体"/>
                <w:spacing w:val="-1"/>
                <w:sz w:val="18"/>
                <w:szCs w:val="18"/>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00" w:type="dxa"/>
            <w:vAlign w:val="top"/>
          </w:tcPr>
          <w:p>
            <w:pPr>
              <w:spacing w:before="27" w:line="245" w:lineRule="auto"/>
              <w:ind w:left="33" w:firstLine="2"/>
              <w:rPr>
                <w:rFonts w:ascii="宋体" w:hAnsi="宋体" w:eastAsia="宋体" w:cs="宋体"/>
                <w:sz w:val="17"/>
                <w:szCs w:val="17"/>
              </w:rPr>
            </w:pPr>
            <w:r>
              <w:rPr>
                <w:rFonts w:ascii="宋体" w:hAnsi="宋体" w:eastAsia="宋体" w:cs="宋体"/>
                <w:spacing w:val="4"/>
                <w:sz w:val="17"/>
                <w:szCs w:val="17"/>
              </w:rPr>
              <w:t>北农(海利</w:t>
            </w:r>
            <w:r>
              <w:rPr>
                <w:rFonts w:ascii="宋体" w:hAnsi="宋体" w:eastAsia="宋体" w:cs="宋体"/>
                <w:spacing w:val="3"/>
                <w:sz w:val="17"/>
                <w:szCs w:val="17"/>
              </w:rPr>
              <w:t>)</w:t>
            </w:r>
            <w:r>
              <w:rPr>
                <w:rFonts w:ascii="宋体" w:hAnsi="宋体" w:eastAsia="宋体" w:cs="宋体"/>
                <w:sz w:val="17"/>
                <w:szCs w:val="17"/>
              </w:rPr>
              <w:t xml:space="preserve"> </w:t>
            </w:r>
            <w:r>
              <w:rPr>
                <w:rFonts w:ascii="宋体" w:hAnsi="宋体" w:eastAsia="宋体" w:cs="宋体"/>
                <w:spacing w:val="7"/>
                <w:sz w:val="17"/>
                <w:szCs w:val="17"/>
              </w:rPr>
              <w:t>涿州种衣剂</w:t>
            </w:r>
            <w:r>
              <w:rPr>
                <w:rFonts w:ascii="宋体" w:hAnsi="宋体" w:eastAsia="宋体" w:cs="宋体"/>
                <w:sz w:val="17"/>
                <w:szCs w:val="17"/>
              </w:rPr>
              <w:t xml:space="preserve"> </w:t>
            </w:r>
            <w:r>
              <w:rPr>
                <w:rFonts w:ascii="宋体" w:hAnsi="宋体" w:eastAsia="宋体" w:cs="宋体"/>
                <w:spacing w:val="-1"/>
                <w:sz w:val="17"/>
                <w:szCs w:val="17"/>
              </w:rPr>
              <w:t>有限</w:t>
            </w:r>
            <w:r>
              <w:rPr>
                <w:rFonts w:ascii="宋体" w:hAnsi="宋体" w:eastAsia="宋体" w:cs="宋体"/>
                <w:sz w:val="17"/>
                <w:szCs w:val="17"/>
              </w:rPr>
              <w:t>公司</w:t>
            </w:r>
          </w:p>
        </w:tc>
        <w:tc>
          <w:tcPr>
            <w:tcW w:w="851" w:type="dxa"/>
            <w:vAlign w:val="top"/>
          </w:tcPr>
          <w:p>
            <w:pPr>
              <w:spacing w:before="174" w:line="182" w:lineRule="auto"/>
              <w:ind w:left="119"/>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2</w:t>
            </w:r>
            <w:r>
              <w:rPr>
                <w:rFonts w:ascii="宋体" w:hAnsi="宋体" w:eastAsia="宋体" w:cs="宋体"/>
                <w:spacing w:val="-2"/>
                <w:sz w:val="18"/>
                <w:szCs w:val="18"/>
              </w:rPr>
              <w:t>1,029,</w:t>
            </w:r>
          </w:p>
          <w:p>
            <w:pPr>
              <w:spacing w:before="56" w:line="182" w:lineRule="auto"/>
              <w:ind w:left="288"/>
              <w:rPr>
                <w:rFonts w:ascii="宋体" w:hAnsi="宋体" w:eastAsia="宋体" w:cs="宋体"/>
                <w:sz w:val="18"/>
                <w:szCs w:val="18"/>
              </w:rPr>
            </w:pPr>
            <w:r>
              <w:rPr>
                <w:rFonts w:ascii="宋体" w:hAnsi="宋体" w:eastAsia="宋体" w:cs="宋体"/>
                <w:spacing w:val="-2"/>
                <w:sz w:val="18"/>
                <w:szCs w:val="18"/>
              </w:rPr>
              <w:t>26</w:t>
            </w:r>
            <w:r>
              <w:rPr>
                <w:rFonts w:ascii="宋体" w:hAnsi="宋体" w:eastAsia="宋体" w:cs="宋体"/>
                <w:spacing w:val="-1"/>
                <w:sz w:val="18"/>
                <w:szCs w:val="18"/>
              </w:rPr>
              <w:t>2.57</w:t>
            </w:r>
          </w:p>
        </w:tc>
        <w:tc>
          <w:tcPr>
            <w:tcW w:w="686" w:type="dxa"/>
            <w:vAlign w:val="top"/>
          </w:tcPr>
          <w:p>
            <w:pPr>
              <w:spacing w:before="174" w:line="182" w:lineRule="auto"/>
              <w:ind w:left="43"/>
              <w:rPr>
                <w:rFonts w:ascii="宋体" w:hAnsi="宋体" w:eastAsia="宋体" w:cs="宋体"/>
                <w:sz w:val="18"/>
                <w:szCs w:val="18"/>
              </w:rPr>
            </w:pPr>
            <w:r>
              <w:rPr>
                <w:rFonts w:ascii="宋体" w:hAnsi="宋体" w:eastAsia="宋体" w:cs="宋体"/>
                <w:spacing w:val="-4"/>
                <w:sz w:val="18"/>
                <w:szCs w:val="18"/>
              </w:rPr>
              <w:t>14</w:t>
            </w:r>
            <w:r>
              <w:rPr>
                <w:rFonts w:ascii="宋体" w:hAnsi="宋体" w:eastAsia="宋体" w:cs="宋体"/>
                <w:spacing w:val="-3"/>
                <w:sz w:val="18"/>
                <w:szCs w:val="18"/>
              </w:rPr>
              <w:t>,</w:t>
            </w:r>
            <w:r>
              <w:rPr>
                <w:rFonts w:ascii="宋体" w:hAnsi="宋体" w:eastAsia="宋体" w:cs="宋体"/>
                <w:spacing w:val="-2"/>
                <w:sz w:val="18"/>
                <w:szCs w:val="18"/>
              </w:rPr>
              <w:t>162,</w:t>
            </w:r>
          </w:p>
          <w:p>
            <w:pPr>
              <w:spacing w:before="56" w:line="182" w:lineRule="auto"/>
              <w:ind w:left="122"/>
              <w:rPr>
                <w:rFonts w:ascii="宋体" w:hAnsi="宋体" w:eastAsia="宋体" w:cs="宋体"/>
                <w:sz w:val="18"/>
                <w:szCs w:val="18"/>
              </w:rPr>
            </w:pPr>
            <w:r>
              <w:rPr>
                <w:rFonts w:ascii="宋体" w:hAnsi="宋体" w:eastAsia="宋体" w:cs="宋体"/>
                <w:spacing w:val="-1"/>
                <w:sz w:val="18"/>
                <w:szCs w:val="18"/>
              </w:rPr>
              <w:t>822.44</w:t>
            </w:r>
          </w:p>
        </w:tc>
        <w:tc>
          <w:tcPr>
            <w:tcW w:w="684" w:type="dxa"/>
            <w:vAlign w:val="top"/>
          </w:tcPr>
          <w:p>
            <w:pPr>
              <w:spacing w:before="56" w:line="182" w:lineRule="auto"/>
              <w:ind w:left="133"/>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35,19</w:t>
            </w:r>
          </w:p>
          <w:p>
            <w:pPr>
              <w:spacing w:before="58" w:line="181" w:lineRule="auto"/>
              <w:ind w:left="122"/>
              <w:rPr>
                <w:rFonts w:ascii="宋体" w:hAnsi="宋体" w:eastAsia="宋体" w:cs="宋体"/>
                <w:sz w:val="18"/>
                <w:szCs w:val="18"/>
              </w:rPr>
            </w:pPr>
            <w:r>
              <w:rPr>
                <w:rFonts w:ascii="宋体" w:hAnsi="宋体" w:eastAsia="宋体" w:cs="宋体"/>
                <w:spacing w:val="1"/>
                <w:sz w:val="18"/>
                <w:szCs w:val="18"/>
              </w:rPr>
              <w:t>2,0</w:t>
            </w:r>
            <w:r>
              <w:rPr>
                <w:rFonts w:ascii="宋体" w:hAnsi="宋体" w:eastAsia="宋体" w:cs="宋体"/>
                <w:sz w:val="18"/>
                <w:szCs w:val="18"/>
              </w:rPr>
              <w:t>85.</w:t>
            </w:r>
          </w:p>
          <w:p>
            <w:pPr>
              <w:spacing w:before="55" w:line="183" w:lineRule="auto"/>
              <w:ind w:left="481"/>
              <w:rPr>
                <w:rFonts w:ascii="宋体" w:hAnsi="宋体" w:eastAsia="宋体" w:cs="宋体"/>
                <w:sz w:val="18"/>
                <w:szCs w:val="18"/>
              </w:rPr>
            </w:pPr>
            <w:r>
              <w:rPr>
                <w:rFonts w:ascii="宋体" w:hAnsi="宋体" w:eastAsia="宋体" w:cs="宋体"/>
                <w:spacing w:val="-2"/>
                <w:sz w:val="18"/>
                <w:szCs w:val="18"/>
              </w:rPr>
              <w:t>01</w:t>
            </w:r>
          </w:p>
        </w:tc>
        <w:tc>
          <w:tcPr>
            <w:tcW w:w="684" w:type="dxa"/>
            <w:vAlign w:val="top"/>
          </w:tcPr>
          <w:p>
            <w:pPr>
              <w:spacing w:before="57" w:line="181" w:lineRule="auto"/>
              <w:ind w:left="122"/>
              <w:rPr>
                <w:rFonts w:ascii="宋体" w:hAnsi="宋体" w:eastAsia="宋体" w:cs="宋体"/>
                <w:sz w:val="18"/>
                <w:szCs w:val="18"/>
              </w:rPr>
            </w:pPr>
            <w:r>
              <w:rPr>
                <w:rFonts w:ascii="宋体" w:hAnsi="宋体" w:eastAsia="宋体" w:cs="宋体"/>
                <w:spacing w:val="-2"/>
                <w:sz w:val="18"/>
                <w:szCs w:val="18"/>
              </w:rPr>
              <w:t>28</w:t>
            </w:r>
            <w:r>
              <w:rPr>
                <w:rFonts w:ascii="宋体" w:hAnsi="宋体" w:eastAsia="宋体" w:cs="宋体"/>
                <w:spacing w:val="-1"/>
                <w:sz w:val="18"/>
                <w:szCs w:val="18"/>
              </w:rPr>
              <w:t>,358</w:t>
            </w:r>
          </w:p>
          <w:p>
            <w:pPr>
              <w:spacing w:before="58" w:line="181" w:lineRule="auto"/>
              <w:ind w:left="122"/>
              <w:rPr>
                <w:rFonts w:ascii="宋体" w:hAnsi="宋体" w:eastAsia="宋体" w:cs="宋体"/>
                <w:sz w:val="18"/>
                <w:szCs w:val="18"/>
              </w:rPr>
            </w:pPr>
            <w:r>
              <w:rPr>
                <w:rFonts w:ascii="宋体" w:hAnsi="宋体" w:eastAsia="宋体" w:cs="宋体"/>
                <w:spacing w:val="1"/>
                <w:sz w:val="18"/>
                <w:szCs w:val="18"/>
              </w:rPr>
              <w:t>,8</w:t>
            </w:r>
            <w:r>
              <w:rPr>
                <w:rFonts w:ascii="宋体" w:hAnsi="宋体" w:eastAsia="宋体" w:cs="宋体"/>
                <w:sz w:val="18"/>
                <w:szCs w:val="18"/>
              </w:rPr>
              <w:t>64.7</w:t>
            </w:r>
          </w:p>
          <w:p>
            <w:pPr>
              <w:spacing w:before="55" w:line="183" w:lineRule="auto"/>
              <w:ind w:left="569"/>
              <w:rPr>
                <w:rFonts w:ascii="宋体" w:hAnsi="宋体" w:eastAsia="宋体" w:cs="宋体"/>
                <w:sz w:val="18"/>
                <w:szCs w:val="18"/>
              </w:rPr>
            </w:pPr>
            <w:r>
              <w:rPr>
                <w:rFonts w:ascii="宋体" w:hAnsi="宋体" w:eastAsia="宋体" w:cs="宋体"/>
                <w:sz w:val="18"/>
                <w:szCs w:val="18"/>
              </w:rPr>
              <w:t>8</w:t>
            </w:r>
          </w:p>
        </w:tc>
        <w:tc>
          <w:tcPr>
            <w:tcW w:w="684" w:type="dxa"/>
            <w:vAlign w:val="top"/>
          </w:tcPr>
          <w:p>
            <w:pPr>
              <w:spacing w:before="174" w:line="182" w:lineRule="auto"/>
              <w:ind w:left="123"/>
              <w:rPr>
                <w:rFonts w:ascii="宋体" w:hAnsi="宋体" w:eastAsia="宋体" w:cs="宋体"/>
                <w:sz w:val="18"/>
                <w:szCs w:val="18"/>
              </w:rPr>
            </w:pPr>
            <w:r>
              <w:rPr>
                <w:rFonts w:ascii="宋体" w:hAnsi="宋体" w:eastAsia="宋体" w:cs="宋体"/>
                <w:spacing w:val="-2"/>
                <w:sz w:val="18"/>
                <w:szCs w:val="18"/>
              </w:rPr>
              <w:t>38,</w:t>
            </w:r>
            <w:r>
              <w:rPr>
                <w:rFonts w:ascii="宋体" w:hAnsi="宋体" w:eastAsia="宋体" w:cs="宋体"/>
                <w:spacing w:val="-1"/>
                <w:sz w:val="18"/>
                <w:szCs w:val="18"/>
              </w:rPr>
              <w:t>818</w:t>
            </w:r>
          </w:p>
          <w:p>
            <w:pPr>
              <w:spacing w:before="55" w:line="183" w:lineRule="auto"/>
              <w:ind w:left="393"/>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16</w:t>
            </w:r>
          </w:p>
        </w:tc>
        <w:tc>
          <w:tcPr>
            <w:tcW w:w="689" w:type="dxa"/>
            <w:vAlign w:val="top"/>
          </w:tcPr>
          <w:p>
            <w:pPr>
              <w:spacing w:before="175" w:line="181" w:lineRule="auto"/>
              <w:ind w:left="35"/>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8,397,</w:t>
            </w:r>
          </w:p>
          <w:p>
            <w:pPr>
              <w:spacing w:before="56" w:line="182" w:lineRule="auto"/>
              <w:ind w:left="126"/>
              <w:rPr>
                <w:rFonts w:ascii="宋体" w:hAnsi="宋体" w:eastAsia="宋体" w:cs="宋体"/>
                <w:sz w:val="18"/>
                <w:szCs w:val="18"/>
              </w:rPr>
            </w:pPr>
            <w:r>
              <w:rPr>
                <w:rFonts w:ascii="宋体" w:hAnsi="宋体" w:eastAsia="宋体" w:cs="宋体"/>
                <w:spacing w:val="-1"/>
                <w:sz w:val="18"/>
                <w:szCs w:val="18"/>
              </w:rPr>
              <w:t>682.94</w:t>
            </w:r>
          </w:p>
        </w:tc>
        <w:tc>
          <w:tcPr>
            <w:tcW w:w="684" w:type="dxa"/>
            <w:vAlign w:val="top"/>
          </w:tcPr>
          <w:p>
            <w:pPr>
              <w:spacing w:before="56" w:line="182" w:lineRule="auto"/>
              <w:ind w:left="13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33,74</w:t>
            </w:r>
          </w:p>
          <w:p>
            <w:pPr>
              <w:spacing w:before="57" w:line="182" w:lineRule="auto"/>
              <w:ind w:left="126"/>
              <w:rPr>
                <w:rFonts w:ascii="宋体" w:hAnsi="宋体" w:eastAsia="宋体" w:cs="宋体"/>
                <w:sz w:val="18"/>
                <w:szCs w:val="18"/>
              </w:rPr>
            </w:pPr>
            <w:r>
              <w:rPr>
                <w:rFonts w:ascii="宋体" w:hAnsi="宋体" w:eastAsia="宋体" w:cs="宋体"/>
                <w:spacing w:val="1"/>
                <w:sz w:val="18"/>
                <w:szCs w:val="18"/>
              </w:rPr>
              <w:t>7</w:t>
            </w:r>
            <w:r>
              <w:rPr>
                <w:rFonts w:ascii="宋体" w:hAnsi="宋体" w:eastAsia="宋体" w:cs="宋体"/>
                <w:sz w:val="18"/>
                <w:szCs w:val="18"/>
              </w:rPr>
              <w:t>,154.</w:t>
            </w:r>
          </w:p>
          <w:p>
            <w:pPr>
              <w:spacing w:before="56" w:line="183" w:lineRule="auto"/>
              <w:ind w:left="484"/>
              <w:rPr>
                <w:rFonts w:ascii="宋体" w:hAnsi="宋体" w:eastAsia="宋体" w:cs="宋体"/>
                <w:sz w:val="18"/>
                <w:szCs w:val="18"/>
              </w:rPr>
            </w:pPr>
            <w:r>
              <w:rPr>
                <w:rFonts w:ascii="宋体" w:hAnsi="宋体" w:eastAsia="宋体" w:cs="宋体"/>
                <w:spacing w:val="-2"/>
                <w:sz w:val="18"/>
                <w:szCs w:val="18"/>
              </w:rPr>
              <w:t>22</w:t>
            </w:r>
          </w:p>
        </w:tc>
        <w:tc>
          <w:tcPr>
            <w:tcW w:w="684" w:type="dxa"/>
            <w:vAlign w:val="top"/>
          </w:tcPr>
          <w:p>
            <w:pPr>
              <w:spacing w:before="56" w:line="182" w:lineRule="auto"/>
              <w:ind w:left="13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4,627</w:t>
            </w:r>
          </w:p>
          <w:p>
            <w:pPr>
              <w:spacing w:before="57" w:line="182" w:lineRule="auto"/>
              <w:ind w:left="125"/>
              <w:rPr>
                <w:rFonts w:ascii="宋体" w:hAnsi="宋体" w:eastAsia="宋体" w:cs="宋体"/>
                <w:sz w:val="18"/>
                <w:szCs w:val="18"/>
              </w:rPr>
            </w:pPr>
            <w:r>
              <w:rPr>
                <w:rFonts w:ascii="宋体" w:hAnsi="宋体" w:eastAsia="宋体" w:cs="宋体"/>
                <w:spacing w:val="2"/>
                <w:sz w:val="18"/>
                <w:szCs w:val="18"/>
              </w:rPr>
              <w:t>,893.</w:t>
            </w:r>
            <w:r>
              <w:rPr>
                <w:rFonts w:ascii="宋体" w:hAnsi="宋体" w:eastAsia="宋体" w:cs="宋体"/>
                <w:spacing w:val="1"/>
                <w:sz w:val="18"/>
                <w:szCs w:val="18"/>
              </w:rPr>
              <w:t>1</w:t>
            </w:r>
          </w:p>
          <w:p>
            <w:pPr>
              <w:spacing w:before="57" w:line="181" w:lineRule="auto"/>
              <w:ind w:left="574"/>
              <w:rPr>
                <w:rFonts w:ascii="宋体" w:hAnsi="宋体" w:eastAsia="宋体" w:cs="宋体"/>
                <w:sz w:val="18"/>
                <w:szCs w:val="18"/>
              </w:rPr>
            </w:pPr>
            <w:r>
              <w:rPr>
                <w:rFonts w:ascii="宋体" w:hAnsi="宋体" w:eastAsia="宋体" w:cs="宋体"/>
                <w:sz w:val="18"/>
                <w:szCs w:val="18"/>
              </w:rPr>
              <w:t>5</w:t>
            </w:r>
          </w:p>
        </w:tc>
        <w:tc>
          <w:tcPr>
            <w:tcW w:w="684" w:type="dxa"/>
            <w:vAlign w:val="top"/>
          </w:tcPr>
          <w:p>
            <w:pPr>
              <w:spacing w:before="56" w:line="182" w:lineRule="auto"/>
              <w:ind w:left="13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48,37</w:t>
            </w:r>
          </w:p>
          <w:p>
            <w:pPr>
              <w:spacing w:before="58" w:line="181" w:lineRule="auto"/>
              <w:ind w:left="126"/>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,047.</w:t>
            </w:r>
          </w:p>
          <w:p>
            <w:pPr>
              <w:spacing w:before="55" w:line="183" w:lineRule="auto"/>
              <w:ind w:left="486"/>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7</w:t>
            </w:r>
          </w:p>
        </w:tc>
        <w:tc>
          <w:tcPr>
            <w:tcW w:w="683" w:type="dxa"/>
            <w:vAlign w:val="top"/>
          </w:tcPr>
          <w:p>
            <w:pPr>
              <w:spacing w:before="57" w:line="181" w:lineRule="auto"/>
              <w:ind w:left="122"/>
              <w:rPr>
                <w:rFonts w:ascii="宋体" w:hAnsi="宋体" w:eastAsia="宋体" w:cs="宋体"/>
                <w:sz w:val="18"/>
                <w:szCs w:val="18"/>
              </w:rPr>
            </w:pPr>
            <w:r>
              <w:rPr>
                <w:rFonts w:ascii="宋体" w:hAnsi="宋体" w:eastAsia="宋体" w:cs="宋体"/>
                <w:spacing w:val="-1"/>
                <w:sz w:val="18"/>
                <w:szCs w:val="18"/>
              </w:rPr>
              <w:t>43,73</w:t>
            </w:r>
            <w:r>
              <w:rPr>
                <w:rFonts w:ascii="宋体" w:hAnsi="宋体" w:eastAsia="宋体" w:cs="宋体"/>
                <w:sz w:val="18"/>
                <w:szCs w:val="18"/>
              </w:rPr>
              <w:t>3</w:t>
            </w:r>
          </w:p>
          <w:p>
            <w:pPr>
              <w:spacing w:before="58" w:line="181" w:lineRule="auto"/>
              <w:ind w:left="126"/>
              <w:rPr>
                <w:rFonts w:ascii="宋体" w:hAnsi="宋体" w:eastAsia="宋体" w:cs="宋体"/>
                <w:sz w:val="18"/>
                <w:szCs w:val="18"/>
              </w:rPr>
            </w:pPr>
            <w:r>
              <w:rPr>
                <w:rFonts w:ascii="宋体" w:hAnsi="宋体" w:eastAsia="宋体" w:cs="宋体"/>
                <w:sz w:val="18"/>
                <w:szCs w:val="18"/>
              </w:rPr>
              <w:t>,050.2</w:t>
            </w:r>
          </w:p>
          <w:p>
            <w:pPr>
              <w:spacing w:before="55" w:line="183" w:lineRule="auto"/>
              <w:ind w:left="575"/>
              <w:rPr>
                <w:rFonts w:ascii="宋体" w:hAnsi="宋体" w:eastAsia="宋体" w:cs="宋体"/>
                <w:sz w:val="18"/>
                <w:szCs w:val="18"/>
              </w:rPr>
            </w:pPr>
            <w:r>
              <w:rPr>
                <w:rFonts w:ascii="宋体" w:hAnsi="宋体" w:eastAsia="宋体" w:cs="宋体"/>
                <w:sz w:val="18"/>
                <w:szCs w:val="18"/>
              </w:rPr>
              <w:t>3</w:t>
            </w:r>
          </w:p>
        </w:tc>
        <w:tc>
          <w:tcPr>
            <w:tcW w:w="640" w:type="dxa"/>
            <w:vAlign w:val="top"/>
          </w:tcPr>
          <w:p>
            <w:pPr>
              <w:rPr>
                <w:rFonts w:ascii="Arial"/>
                <w:sz w:val="21"/>
              </w:rPr>
            </w:pPr>
          </w:p>
        </w:tc>
        <w:tc>
          <w:tcPr>
            <w:tcW w:w="806" w:type="dxa"/>
            <w:vAlign w:val="top"/>
          </w:tcPr>
          <w:p>
            <w:pPr>
              <w:spacing w:before="175" w:line="181" w:lineRule="auto"/>
              <w:ind w:left="59"/>
              <w:rPr>
                <w:rFonts w:ascii="宋体" w:hAnsi="宋体" w:eastAsia="宋体" w:cs="宋体"/>
                <w:sz w:val="18"/>
                <w:szCs w:val="18"/>
              </w:rPr>
            </w:pPr>
            <w:r>
              <w:rPr>
                <w:rFonts w:ascii="宋体" w:hAnsi="宋体" w:eastAsia="宋体" w:cs="宋体"/>
                <w:spacing w:val="-1"/>
                <w:sz w:val="18"/>
                <w:szCs w:val="18"/>
              </w:rPr>
              <w:t>43,73</w:t>
            </w:r>
            <w:r>
              <w:rPr>
                <w:rFonts w:ascii="宋体" w:hAnsi="宋体" w:eastAsia="宋体" w:cs="宋体"/>
                <w:sz w:val="18"/>
                <w:szCs w:val="18"/>
              </w:rPr>
              <w:t>3,0</w:t>
            </w:r>
          </w:p>
          <w:p>
            <w:pPr>
              <w:spacing w:before="56" w:line="182" w:lineRule="auto"/>
              <w:ind w:left="332"/>
              <w:rPr>
                <w:rFonts w:ascii="宋体" w:hAnsi="宋体" w:eastAsia="宋体" w:cs="宋体"/>
                <w:sz w:val="18"/>
                <w:szCs w:val="18"/>
              </w:rPr>
            </w:pPr>
            <w:r>
              <w:rPr>
                <w:rFonts w:ascii="宋体" w:hAnsi="宋体" w:eastAsia="宋体" w:cs="宋体"/>
                <w:spacing w:val="-2"/>
                <w:sz w:val="18"/>
                <w:szCs w:val="18"/>
              </w:rPr>
              <w:t>50.2</w:t>
            </w:r>
            <w:r>
              <w:rPr>
                <w:rFonts w:ascii="宋体" w:hAnsi="宋体" w:eastAsia="宋体" w:cs="宋体"/>
                <w:spacing w:val="-1"/>
                <w:sz w:val="18"/>
                <w:szCs w:val="1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00" w:type="dxa"/>
            <w:vAlign w:val="top"/>
          </w:tcPr>
          <w:p>
            <w:pPr>
              <w:spacing w:before="29" w:line="231" w:lineRule="auto"/>
              <w:ind w:left="33" w:right="30" w:hanging="1"/>
              <w:rPr>
                <w:rFonts w:ascii="宋体" w:hAnsi="宋体" w:eastAsia="宋体" w:cs="宋体"/>
                <w:sz w:val="18"/>
                <w:szCs w:val="18"/>
              </w:rPr>
            </w:pPr>
            <w:r>
              <w:rPr>
                <w:rFonts w:ascii="宋体" w:hAnsi="宋体" w:eastAsia="宋体" w:cs="宋体"/>
                <w:spacing w:val="8"/>
                <w:sz w:val="18"/>
                <w:szCs w:val="18"/>
              </w:rPr>
              <w:t>湖</w:t>
            </w:r>
            <w:r>
              <w:rPr>
                <w:rFonts w:ascii="宋体" w:hAnsi="宋体" w:eastAsia="宋体" w:cs="宋体"/>
                <w:spacing w:val="6"/>
                <w:sz w:val="18"/>
                <w:szCs w:val="18"/>
              </w:rPr>
              <w:t>南海利锂</w:t>
            </w:r>
            <w:r>
              <w:rPr>
                <w:rFonts w:ascii="宋体" w:hAnsi="宋体" w:eastAsia="宋体" w:cs="宋体"/>
                <w:sz w:val="18"/>
                <w:szCs w:val="18"/>
              </w:rPr>
              <w:t xml:space="preserve"> </w:t>
            </w:r>
            <w:r>
              <w:rPr>
                <w:rFonts w:ascii="宋体" w:hAnsi="宋体" w:eastAsia="宋体" w:cs="宋体"/>
                <w:spacing w:val="6"/>
                <w:sz w:val="18"/>
                <w:szCs w:val="18"/>
              </w:rPr>
              <w:t>电科技股份</w:t>
            </w:r>
            <w:r>
              <w:rPr>
                <w:rFonts w:ascii="宋体" w:hAnsi="宋体" w:eastAsia="宋体" w:cs="宋体"/>
                <w:sz w:val="18"/>
                <w:szCs w:val="18"/>
              </w:rPr>
              <w:t xml:space="preserve"> </w:t>
            </w:r>
            <w:r>
              <w:rPr>
                <w:rFonts w:ascii="宋体" w:hAnsi="宋体" w:eastAsia="宋体" w:cs="宋体"/>
                <w:spacing w:val="-2"/>
                <w:sz w:val="18"/>
                <w:szCs w:val="18"/>
              </w:rPr>
              <w:t>有限</w:t>
            </w:r>
            <w:r>
              <w:rPr>
                <w:rFonts w:ascii="宋体" w:hAnsi="宋体" w:eastAsia="宋体" w:cs="宋体"/>
                <w:spacing w:val="-1"/>
                <w:sz w:val="18"/>
                <w:szCs w:val="18"/>
              </w:rPr>
              <w:t>公司</w:t>
            </w:r>
          </w:p>
        </w:tc>
        <w:tc>
          <w:tcPr>
            <w:tcW w:w="851" w:type="dxa"/>
            <w:vAlign w:val="top"/>
          </w:tcPr>
          <w:p>
            <w:pPr>
              <w:spacing w:before="175" w:line="182" w:lineRule="auto"/>
              <w:ind w:left="119"/>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7</w:t>
            </w:r>
            <w:r>
              <w:rPr>
                <w:rFonts w:ascii="宋体" w:hAnsi="宋体" w:eastAsia="宋体" w:cs="宋体"/>
                <w:spacing w:val="-2"/>
                <w:sz w:val="18"/>
                <w:szCs w:val="18"/>
              </w:rPr>
              <w:t>0,129,</w:t>
            </w:r>
          </w:p>
          <w:p>
            <w:pPr>
              <w:spacing w:before="56" w:line="182" w:lineRule="auto"/>
              <w:ind w:left="290"/>
              <w:rPr>
                <w:rFonts w:ascii="宋体" w:hAnsi="宋体" w:eastAsia="宋体" w:cs="宋体"/>
                <w:sz w:val="18"/>
                <w:szCs w:val="18"/>
              </w:rPr>
            </w:pPr>
            <w:r>
              <w:rPr>
                <w:rFonts w:ascii="宋体" w:hAnsi="宋体" w:eastAsia="宋体" w:cs="宋体"/>
                <w:spacing w:val="-2"/>
                <w:sz w:val="18"/>
                <w:szCs w:val="18"/>
              </w:rPr>
              <w:t>779.</w:t>
            </w:r>
            <w:r>
              <w:rPr>
                <w:rFonts w:ascii="宋体" w:hAnsi="宋体" w:eastAsia="宋体" w:cs="宋体"/>
                <w:spacing w:val="-1"/>
                <w:sz w:val="18"/>
                <w:szCs w:val="18"/>
              </w:rPr>
              <w:t>03</w:t>
            </w:r>
          </w:p>
        </w:tc>
        <w:tc>
          <w:tcPr>
            <w:tcW w:w="686" w:type="dxa"/>
            <w:vAlign w:val="top"/>
          </w:tcPr>
          <w:p>
            <w:pPr>
              <w:spacing w:before="175" w:line="182" w:lineRule="auto"/>
              <w:ind w:left="31"/>
              <w:rPr>
                <w:rFonts w:ascii="宋体" w:hAnsi="宋体" w:eastAsia="宋体" w:cs="宋体"/>
                <w:sz w:val="18"/>
                <w:szCs w:val="18"/>
              </w:rPr>
            </w:pPr>
            <w:r>
              <w:rPr>
                <w:rFonts w:ascii="宋体" w:hAnsi="宋体" w:eastAsia="宋体" w:cs="宋体"/>
                <w:spacing w:val="-1"/>
                <w:sz w:val="18"/>
                <w:szCs w:val="18"/>
              </w:rPr>
              <w:t>69,415,</w:t>
            </w:r>
          </w:p>
          <w:p>
            <w:pPr>
              <w:spacing w:before="56" w:line="182" w:lineRule="auto"/>
              <w:ind w:left="125"/>
              <w:rPr>
                <w:rFonts w:ascii="宋体" w:hAnsi="宋体" w:eastAsia="宋体" w:cs="宋体"/>
                <w:sz w:val="18"/>
                <w:szCs w:val="18"/>
              </w:rPr>
            </w:pPr>
            <w:r>
              <w:rPr>
                <w:rFonts w:ascii="宋体" w:hAnsi="宋体" w:eastAsia="宋体" w:cs="宋体"/>
                <w:spacing w:val="-2"/>
                <w:sz w:val="18"/>
                <w:szCs w:val="18"/>
              </w:rPr>
              <w:t>764.</w:t>
            </w:r>
            <w:r>
              <w:rPr>
                <w:rFonts w:ascii="宋体" w:hAnsi="宋体" w:eastAsia="宋体" w:cs="宋体"/>
                <w:spacing w:val="-1"/>
                <w:sz w:val="18"/>
                <w:szCs w:val="18"/>
              </w:rPr>
              <w:t>27</w:t>
            </w:r>
          </w:p>
        </w:tc>
        <w:tc>
          <w:tcPr>
            <w:tcW w:w="684" w:type="dxa"/>
            <w:vAlign w:val="top"/>
          </w:tcPr>
          <w:p>
            <w:pPr>
              <w:spacing w:before="59" w:line="181" w:lineRule="auto"/>
              <w:ind w:left="122"/>
              <w:rPr>
                <w:rFonts w:ascii="宋体" w:hAnsi="宋体" w:eastAsia="宋体" w:cs="宋体"/>
                <w:sz w:val="18"/>
                <w:szCs w:val="18"/>
              </w:rPr>
            </w:pPr>
            <w:r>
              <w:rPr>
                <w:rFonts w:ascii="宋体" w:hAnsi="宋体" w:eastAsia="宋体" w:cs="宋体"/>
                <w:spacing w:val="-2"/>
                <w:sz w:val="18"/>
                <w:szCs w:val="18"/>
              </w:rPr>
              <w:t>23</w:t>
            </w:r>
            <w:r>
              <w:rPr>
                <w:rFonts w:ascii="宋体" w:hAnsi="宋体" w:eastAsia="宋体" w:cs="宋体"/>
                <w:spacing w:val="-1"/>
                <w:sz w:val="18"/>
                <w:szCs w:val="18"/>
              </w:rPr>
              <w:t>9,54</w:t>
            </w:r>
          </w:p>
          <w:p>
            <w:pPr>
              <w:spacing w:before="56" w:line="181" w:lineRule="auto"/>
              <w:ind w:left="123"/>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,543.</w:t>
            </w:r>
          </w:p>
          <w:p>
            <w:pPr>
              <w:spacing w:before="58" w:line="183" w:lineRule="auto"/>
              <w:ind w:left="483"/>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0</w:t>
            </w:r>
          </w:p>
        </w:tc>
        <w:tc>
          <w:tcPr>
            <w:tcW w:w="684" w:type="dxa"/>
            <w:vAlign w:val="top"/>
          </w:tcPr>
          <w:p>
            <w:pPr>
              <w:spacing w:before="58" w:line="182" w:lineRule="auto"/>
              <w:ind w:left="133"/>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54,01</w:t>
            </w:r>
          </w:p>
          <w:p>
            <w:pPr>
              <w:spacing w:before="55" w:line="182" w:lineRule="auto"/>
              <w:ind w:left="123"/>
              <w:rPr>
                <w:rFonts w:ascii="宋体" w:hAnsi="宋体" w:eastAsia="宋体" w:cs="宋体"/>
                <w:sz w:val="18"/>
                <w:szCs w:val="18"/>
              </w:rPr>
            </w:pPr>
            <w:r>
              <w:rPr>
                <w:rFonts w:ascii="宋体" w:hAnsi="宋体" w:eastAsia="宋体" w:cs="宋体"/>
                <w:spacing w:val="1"/>
                <w:sz w:val="18"/>
                <w:szCs w:val="18"/>
              </w:rPr>
              <w:t>3</w:t>
            </w:r>
            <w:r>
              <w:rPr>
                <w:rFonts w:ascii="宋体" w:hAnsi="宋体" w:eastAsia="宋体" w:cs="宋体"/>
                <w:sz w:val="18"/>
                <w:szCs w:val="18"/>
              </w:rPr>
              <w:t>,188.</w:t>
            </w:r>
          </w:p>
          <w:p>
            <w:pPr>
              <w:spacing w:before="58" w:line="183" w:lineRule="auto"/>
              <w:ind w:left="481"/>
              <w:rPr>
                <w:rFonts w:ascii="宋体" w:hAnsi="宋体" w:eastAsia="宋体" w:cs="宋体"/>
                <w:sz w:val="18"/>
                <w:szCs w:val="18"/>
              </w:rPr>
            </w:pPr>
            <w:r>
              <w:rPr>
                <w:rFonts w:ascii="宋体" w:hAnsi="宋体" w:eastAsia="宋体" w:cs="宋体"/>
                <w:spacing w:val="-2"/>
                <w:sz w:val="18"/>
                <w:szCs w:val="18"/>
              </w:rPr>
              <w:t>65</w:t>
            </w:r>
          </w:p>
        </w:tc>
        <w:tc>
          <w:tcPr>
            <w:tcW w:w="684" w:type="dxa"/>
            <w:vAlign w:val="top"/>
          </w:tcPr>
          <w:p>
            <w:pPr>
              <w:rPr>
                <w:rFonts w:ascii="Arial"/>
                <w:sz w:val="21"/>
              </w:rPr>
            </w:pPr>
          </w:p>
        </w:tc>
        <w:tc>
          <w:tcPr>
            <w:tcW w:w="689" w:type="dxa"/>
            <w:vAlign w:val="top"/>
          </w:tcPr>
          <w:p>
            <w:pPr>
              <w:spacing w:before="175" w:line="182" w:lineRule="auto"/>
              <w:ind w:left="46"/>
              <w:rPr>
                <w:rFonts w:ascii="宋体" w:hAnsi="宋体" w:eastAsia="宋体" w:cs="宋体"/>
                <w:sz w:val="18"/>
                <w:szCs w:val="18"/>
              </w:rPr>
            </w:pPr>
            <w:r>
              <w:rPr>
                <w:rFonts w:ascii="宋体" w:hAnsi="宋体" w:eastAsia="宋体" w:cs="宋体"/>
                <w:spacing w:val="-4"/>
                <w:sz w:val="18"/>
                <w:szCs w:val="18"/>
              </w:rPr>
              <w:t>15</w:t>
            </w:r>
            <w:r>
              <w:rPr>
                <w:rFonts w:ascii="宋体" w:hAnsi="宋体" w:eastAsia="宋体" w:cs="宋体"/>
                <w:spacing w:val="-3"/>
                <w:sz w:val="18"/>
                <w:szCs w:val="18"/>
              </w:rPr>
              <w:t>4</w:t>
            </w:r>
            <w:r>
              <w:rPr>
                <w:rFonts w:ascii="宋体" w:hAnsi="宋体" w:eastAsia="宋体" w:cs="宋体"/>
                <w:spacing w:val="-2"/>
                <w:sz w:val="18"/>
                <w:szCs w:val="18"/>
              </w:rPr>
              <w:t>,013</w:t>
            </w:r>
          </w:p>
          <w:p>
            <w:pPr>
              <w:spacing w:before="55" w:line="182" w:lineRule="auto"/>
              <w:ind w:left="36"/>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88.65</w:t>
            </w:r>
          </w:p>
        </w:tc>
        <w:tc>
          <w:tcPr>
            <w:tcW w:w="684" w:type="dxa"/>
            <w:vAlign w:val="top"/>
          </w:tcPr>
          <w:p>
            <w:pPr>
              <w:spacing w:before="58" w:line="182" w:lineRule="auto"/>
              <w:ind w:left="13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06,27</w:t>
            </w:r>
          </w:p>
          <w:p>
            <w:pPr>
              <w:spacing w:before="56" w:line="181" w:lineRule="auto"/>
              <w:ind w:left="126"/>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,552.</w:t>
            </w:r>
          </w:p>
          <w:p>
            <w:pPr>
              <w:spacing w:before="58" w:line="183" w:lineRule="auto"/>
              <w:ind w:left="483"/>
              <w:rPr>
                <w:rFonts w:ascii="宋体" w:hAnsi="宋体" w:eastAsia="宋体" w:cs="宋体"/>
                <w:sz w:val="18"/>
                <w:szCs w:val="18"/>
              </w:rPr>
            </w:pPr>
            <w:r>
              <w:rPr>
                <w:rFonts w:ascii="宋体" w:hAnsi="宋体" w:eastAsia="宋体" w:cs="宋体"/>
                <w:spacing w:val="-2"/>
                <w:sz w:val="18"/>
                <w:szCs w:val="18"/>
              </w:rPr>
              <w:t>94</w:t>
            </w:r>
          </w:p>
        </w:tc>
        <w:tc>
          <w:tcPr>
            <w:tcW w:w="684" w:type="dxa"/>
            <w:vAlign w:val="top"/>
          </w:tcPr>
          <w:p>
            <w:pPr>
              <w:spacing w:before="58" w:line="182" w:lineRule="auto"/>
              <w:ind w:left="123"/>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1"/>
                <w:sz w:val="18"/>
                <w:szCs w:val="18"/>
              </w:rPr>
              <w:t>8,101</w:t>
            </w:r>
          </w:p>
          <w:p>
            <w:pPr>
              <w:spacing w:before="56" w:line="181" w:lineRule="auto"/>
              <w:ind w:left="125"/>
              <w:rPr>
                <w:rFonts w:ascii="宋体" w:hAnsi="宋体" w:eastAsia="宋体" w:cs="宋体"/>
                <w:sz w:val="18"/>
                <w:szCs w:val="18"/>
              </w:rPr>
            </w:pPr>
            <w:r>
              <w:rPr>
                <w:rFonts w:ascii="宋体" w:hAnsi="宋体" w:eastAsia="宋体" w:cs="宋体"/>
                <w:spacing w:val="1"/>
                <w:sz w:val="18"/>
                <w:szCs w:val="18"/>
              </w:rPr>
              <w:t>,8</w:t>
            </w:r>
            <w:r>
              <w:rPr>
                <w:rFonts w:ascii="宋体" w:hAnsi="宋体" w:eastAsia="宋体" w:cs="宋体"/>
                <w:sz w:val="18"/>
                <w:szCs w:val="18"/>
              </w:rPr>
              <w:t>35.7</w:t>
            </w:r>
          </w:p>
          <w:p>
            <w:pPr>
              <w:spacing w:before="60" w:line="181" w:lineRule="auto"/>
              <w:ind w:left="575"/>
              <w:rPr>
                <w:rFonts w:ascii="宋体" w:hAnsi="宋体" w:eastAsia="宋体" w:cs="宋体"/>
                <w:sz w:val="18"/>
                <w:szCs w:val="18"/>
              </w:rPr>
            </w:pPr>
            <w:r>
              <w:rPr>
                <w:rFonts w:ascii="宋体" w:hAnsi="宋体" w:eastAsia="宋体" w:cs="宋体"/>
                <w:sz w:val="18"/>
                <w:szCs w:val="18"/>
              </w:rPr>
              <w:t>7</w:t>
            </w:r>
          </w:p>
        </w:tc>
        <w:tc>
          <w:tcPr>
            <w:tcW w:w="684" w:type="dxa"/>
            <w:vAlign w:val="top"/>
          </w:tcPr>
          <w:p>
            <w:pPr>
              <w:spacing w:before="58" w:line="182" w:lineRule="auto"/>
              <w:ind w:left="13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74,37</w:t>
            </w:r>
          </w:p>
          <w:p>
            <w:pPr>
              <w:spacing w:before="56" w:line="181" w:lineRule="auto"/>
              <w:ind w:left="126"/>
              <w:rPr>
                <w:rFonts w:ascii="宋体" w:hAnsi="宋体" w:eastAsia="宋体" w:cs="宋体"/>
                <w:sz w:val="18"/>
                <w:szCs w:val="18"/>
              </w:rPr>
            </w:pPr>
            <w:r>
              <w:rPr>
                <w:rFonts w:ascii="宋体" w:hAnsi="宋体" w:eastAsia="宋体" w:cs="宋体"/>
                <w:spacing w:val="1"/>
                <w:sz w:val="18"/>
                <w:szCs w:val="18"/>
              </w:rPr>
              <w:t>7</w:t>
            </w:r>
            <w:r>
              <w:rPr>
                <w:rFonts w:ascii="宋体" w:hAnsi="宋体" w:eastAsia="宋体" w:cs="宋体"/>
                <w:sz w:val="18"/>
                <w:szCs w:val="18"/>
              </w:rPr>
              <w:t>,388.</w:t>
            </w:r>
          </w:p>
          <w:p>
            <w:pPr>
              <w:spacing w:before="58" w:line="183" w:lineRule="auto"/>
              <w:ind w:left="486"/>
              <w:rPr>
                <w:rFonts w:ascii="宋体" w:hAnsi="宋体" w:eastAsia="宋体" w:cs="宋体"/>
                <w:sz w:val="18"/>
                <w:szCs w:val="18"/>
              </w:rPr>
            </w:pPr>
            <w:r>
              <w:rPr>
                <w:rFonts w:ascii="宋体" w:hAnsi="宋体" w:eastAsia="宋体" w:cs="宋体"/>
                <w:spacing w:val="-4"/>
                <w:sz w:val="18"/>
                <w:szCs w:val="18"/>
              </w:rPr>
              <w:t>7</w:t>
            </w:r>
            <w:r>
              <w:rPr>
                <w:rFonts w:ascii="宋体" w:hAnsi="宋体" w:eastAsia="宋体" w:cs="宋体"/>
                <w:spacing w:val="-2"/>
                <w:sz w:val="18"/>
                <w:szCs w:val="18"/>
              </w:rPr>
              <w:t>1</w:t>
            </w:r>
          </w:p>
        </w:tc>
        <w:tc>
          <w:tcPr>
            <w:tcW w:w="683" w:type="dxa"/>
            <w:vAlign w:val="top"/>
          </w:tcPr>
          <w:p>
            <w:pPr>
              <w:spacing w:before="58" w:line="182" w:lineRule="auto"/>
              <w:ind w:left="123"/>
              <w:rPr>
                <w:rFonts w:ascii="宋体" w:hAnsi="宋体" w:eastAsia="宋体" w:cs="宋体"/>
                <w:sz w:val="18"/>
                <w:szCs w:val="18"/>
              </w:rPr>
            </w:pPr>
            <w:r>
              <w:rPr>
                <w:rFonts w:ascii="宋体" w:hAnsi="宋体" w:eastAsia="宋体" w:cs="宋体"/>
                <w:spacing w:val="-1"/>
                <w:sz w:val="18"/>
                <w:szCs w:val="18"/>
              </w:rPr>
              <w:t>91,896</w:t>
            </w:r>
          </w:p>
          <w:p>
            <w:pPr>
              <w:spacing w:before="56" w:line="181" w:lineRule="auto"/>
              <w:ind w:left="126"/>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85.9</w:t>
            </w:r>
          </w:p>
          <w:p>
            <w:pPr>
              <w:spacing w:before="60" w:line="181" w:lineRule="auto"/>
              <w:ind w:left="576"/>
              <w:rPr>
                <w:rFonts w:ascii="宋体" w:hAnsi="宋体" w:eastAsia="宋体" w:cs="宋体"/>
                <w:sz w:val="18"/>
                <w:szCs w:val="18"/>
              </w:rPr>
            </w:pPr>
            <w:r>
              <w:rPr>
                <w:rFonts w:ascii="宋体" w:hAnsi="宋体" w:eastAsia="宋体" w:cs="宋体"/>
                <w:sz w:val="18"/>
                <w:szCs w:val="18"/>
              </w:rPr>
              <w:t>7</w:t>
            </w:r>
          </w:p>
        </w:tc>
        <w:tc>
          <w:tcPr>
            <w:tcW w:w="640" w:type="dxa"/>
            <w:vAlign w:val="top"/>
          </w:tcPr>
          <w:p>
            <w:pPr>
              <w:rPr>
                <w:rFonts w:ascii="Arial"/>
                <w:sz w:val="21"/>
              </w:rPr>
            </w:pPr>
          </w:p>
        </w:tc>
        <w:tc>
          <w:tcPr>
            <w:tcW w:w="806" w:type="dxa"/>
            <w:vAlign w:val="top"/>
          </w:tcPr>
          <w:p>
            <w:pPr>
              <w:spacing w:before="175" w:line="182" w:lineRule="auto"/>
              <w:ind w:left="60"/>
              <w:rPr>
                <w:rFonts w:ascii="宋体" w:hAnsi="宋体" w:eastAsia="宋体" w:cs="宋体"/>
                <w:sz w:val="18"/>
                <w:szCs w:val="18"/>
              </w:rPr>
            </w:pPr>
            <w:r>
              <w:rPr>
                <w:rFonts w:ascii="宋体" w:hAnsi="宋体" w:eastAsia="宋体" w:cs="宋体"/>
                <w:spacing w:val="-1"/>
                <w:sz w:val="18"/>
                <w:szCs w:val="18"/>
              </w:rPr>
              <w:t>91,896</w:t>
            </w:r>
            <w:r>
              <w:rPr>
                <w:rFonts w:ascii="宋体" w:hAnsi="宋体" w:eastAsia="宋体" w:cs="宋体"/>
                <w:sz w:val="18"/>
                <w:szCs w:val="18"/>
              </w:rPr>
              <w:t>,9</w:t>
            </w:r>
          </w:p>
          <w:p>
            <w:pPr>
              <w:spacing w:before="56" w:line="182" w:lineRule="auto"/>
              <w:ind w:left="329"/>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5.97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000" w:type="dxa"/>
            <w:vAlign w:val="top"/>
          </w:tcPr>
          <w:p>
            <w:pPr>
              <w:spacing w:before="146" w:line="254" w:lineRule="auto"/>
              <w:ind w:left="32" w:right="30"/>
              <w:rPr>
                <w:rFonts w:ascii="宋体" w:hAnsi="宋体" w:eastAsia="宋体" w:cs="宋体"/>
                <w:sz w:val="18"/>
                <w:szCs w:val="18"/>
              </w:rPr>
            </w:pPr>
            <w:r>
              <w:rPr>
                <w:rFonts w:ascii="宋体" w:hAnsi="宋体" w:eastAsia="宋体" w:cs="宋体"/>
                <w:spacing w:val="8"/>
                <w:sz w:val="18"/>
                <w:szCs w:val="18"/>
              </w:rPr>
              <w:t>湖</w:t>
            </w:r>
            <w:r>
              <w:rPr>
                <w:rFonts w:ascii="宋体" w:hAnsi="宋体" w:eastAsia="宋体" w:cs="宋体"/>
                <w:spacing w:val="6"/>
                <w:sz w:val="18"/>
                <w:szCs w:val="18"/>
              </w:rPr>
              <w:t>南兴蔬种</w:t>
            </w:r>
            <w:r>
              <w:rPr>
                <w:rFonts w:ascii="宋体" w:hAnsi="宋体" w:eastAsia="宋体" w:cs="宋体"/>
                <w:sz w:val="18"/>
                <w:szCs w:val="18"/>
              </w:rPr>
              <w:t xml:space="preserve"> </w:t>
            </w:r>
            <w:r>
              <w:rPr>
                <w:rFonts w:ascii="宋体" w:hAnsi="宋体" w:eastAsia="宋体" w:cs="宋体"/>
                <w:spacing w:val="-2"/>
                <w:sz w:val="18"/>
                <w:szCs w:val="18"/>
              </w:rPr>
              <w:t>业</w:t>
            </w:r>
            <w:r>
              <w:rPr>
                <w:rFonts w:ascii="宋体" w:hAnsi="宋体" w:eastAsia="宋体" w:cs="宋体"/>
                <w:spacing w:val="-1"/>
                <w:sz w:val="18"/>
                <w:szCs w:val="18"/>
              </w:rPr>
              <w:t>有限公司</w:t>
            </w:r>
          </w:p>
        </w:tc>
        <w:tc>
          <w:tcPr>
            <w:tcW w:w="851" w:type="dxa"/>
            <w:vAlign w:val="top"/>
          </w:tcPr>
          <w:p>
            <w:pPr>
              <w:spacing w:before="176" w:line="182" w:lineRule="auto"/>
              <w:ind w:left="108"/>
              <w:rPr>
                <w:rFonts w:ascii="宋体" w:hAnsi="宋体" w:eastAsia="宋体" w:cs="宋体"/>
                <w:sz w:val="18"/>
                <w:szCs w:val="18"/>
              </w:rPr>
            </w:pPr>
            <w:r>
              <w:rPr>
                <w:rFonts w:ascii="宋体" w:hAnsi="宋体" w:eastAsia="宋体" w:cs="宋体"/>
                <w:spacing w:val="-1"/>
                <w:sz w:val="18"/>
                <w:szCs w:val="18"/>
              </w:rPr>
              <w:t>26,196,9</w:t>
            </w:r>
          </w:p>
          <w:p>
            <w:pPr>
              <w:spacing w:before="56" w:line="182" w:lineRule="auto"/>
              <w:ind w:left="376"/>
              <w:rPr>
                <w:rFonts w:ascii="宋体" w:hAnsi="宋体" w:eastAsia="宋体" w:cs="宋体"/>
                <w:sz w:val="18"/>
                <w:szCs w:val="18"/>
              </w:rPr>
            </w:pPr>
            <w:r>
              <w:rPr>
                <w:rFonts w:ascii="宋体" w:hAnsi="宋体" w:eastAsia="宋体" w:cs="宋体"/>
                <w:spacing w:val="-2"/>
                <w:sz w:val="18"/>
                <w:szCs w:val="18"/>
              </w:rPr>
              <w:t>04</w:t>
            </w:r>
            <w:r>
              <w:rPr>
                <w:rFonts w:ascii="宋体" w:hAnsi="宋体" w:eastAsia="宋体" w:cs="宋体"/>
                <w:spacing w:val="-1"/>
                <w:sz w:val="18"/>
                <w:szCs w:val="18"/>
              </w:rPr>
              <w:t>.36</w:t>
            </w:r>
          </w:p>
        </w:tc>
        <w:tc>
          <w:tcPr>
            <w:tcW w:w="686" w:type="dxa"/>
            <w:vAlign w:val="top"/>
          </w:tcPr>
          <w:p>
            <w:pPr>
              <w:spacing w:before="177" w:line="181" w:lineRule="auto"/>
              <w:ind w:left="33"/>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375,6</w:t>
            </w:r>
          </w:p>
          <w:p>
            <w:pPr>
              <w:spacing w:before="56" w:line="182" w:lineRule="auto"/>
              <w:ind w:left="210"/>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0.20</w:t>
            </w:r>
          </w:p>
        </w:tc>
        <w:tc>
          <w:tcPr>
            <w:tcW w:w="684" w:type="dxa"/>
            <w:vAlign w:val="top"/>
          </w:tcPr>
          <w:p>
            <w:pPr>
              <w:spacing w:before="59" w:line="181" w:lineRule="auto"/>
              <w:ind w:left="122"/>
              <w:rPr>
                <w:rFonts w:ascii="宋体" w:hAnsi="宋体" w:eastAsia="宋体" w:cs="宋体"/>
                <w:sz w:val="18"/>
                <w:szCs w:val="18"/>
              </w:rPr>
            </w:pPr>
            <w:r>
              <w:rPr>
                <w:rFonts w:ascii="宋体" w:hAnsi="宋体" w:eastAsia="宋体" w:cs="宋体"/>
                <w:spacing w:val="-2"/>
                <w:sz w:val="18"/>
                <w:szCs w:val="18"/>
              </w:rPr>
              <w:t>29</w:t>
            </w:r>
            <w:r>
              <w:rPr>
                <w:rFonts w:ascii="宋体" w:hAnsi="宋体" w:eastAsia="宋体" w:cs="宋体"/>
                <w:spacing w:val="-1"/>
                <w:sz w:val="18"/>
                <w:szCs w:val="18"/>
              </w:rPr>
              <w:t>,572</w:t>
            </w:r>
          </w:p>
          <w:p>
            <w:pPr>
              <w:spacing w:before="56" w:line="181" w:lineRule="auto"/>
              <w:ind w:left="122"/>
              <w:rPr>
                <w:rFonts w:ascii="宋体" w:hAnsi="宋体" w:eastAsia="宋体" w:cs="宋体"/>
                <w:sz w:val="18"/>
                <w:szCs w:val="18"/>
              </w:rPr>
            </w:pPr>
            <w:r>
              <w:rPr>
                <w:rFonts w:ascii="宋体" w:hAnsi="宋体" w:eastAsia="宋体" w:cs="宋体"/>
                <w:spacing w:val="1"/>
                <w:sz w:val="18"/>
                <w:szCs w:val="18"/>
              </w:rPr>
              <w:t>,</w:t>
            </w:r>
            <w:r>
              <w:rPr>
                <w:rFonts w:ascii="宋体" w:hAnsi="宋体" w:eastAsia="宋体" w:cs="宋体"/>
                <w:sz w:val="18"/>
                <w:szCs w:val="18"/>
              </w:rPr>
              <w:t>594.5</w:t>
            </w:r>
          </w:p>
          <w:p>
            <w:pPr>
              <w:spacing w:before="58" w:line="183" w:lineRule="auto"/>
              <w:ind w:left="570"/>
              <w:rPr>
                <w:rFonts w:ascii="宋体" w:hAnsi="宋体" w:eastAsia="宋体" w:cs="宋体"/>
                <w:sz w:val="18"/>
                <w:szCs w:val="18"/>
              </w:rPr>
            </w:pPr>
            <w:r>
              <w:rPr>
                <w:rFonts w:ascii="宋体" w:hAnsi="宋体" w:eastAsia="宋体" w:cs="宋体"/>
                <w:sz w:val="18"/>
                <w:szCs w:val="18"/>
              </w:rPr>
              <w:t>6</w:t>
            </w:r>
          </w:p>
        </w:tc>
        <w:tc>
          <w:tcPr>
            <w:tcW w:w="684" w:type="dxa"/>
            <w:vAlign w:val="top"/>
          </w:tcPr>
          <w:p>
            <w:pPr>
              <w:spacing w:before="58" w:line="182" w:lineRule="auto"/>
              <w:ind w:left="133"/>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4,300</w:t>
            </w:r>
          </w:p>
          <w:p>
            <w:pPr>
              <w:spacing w:before="56" w:line="181" w:lineRule="auto"/>
              <w:ind w:left="122"/>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22.4</w:t>
            </w:r>
          </w:p>
          <w:p>
            <w:pPr>
              <w:spacing w:before="57" w:line="185" w:lineRule="auto"/>
              <w:ind w:left="582"/>
              <w:rPr>
                <w:rFonts w:ascii="宋体" w:hAnsi="宋体" w:eastAsia="宋体" w:cs="宋体"/>
                <w:sz w:val="18"/>
                <w:szCs w:val="18"/>
              </w:rPr>
            </w:pPr>
            <w:r>
              <w:rPr>
                <w:rFonts w:ascii="宋体" w:hAnsi="宋体" w:eastAsia="宋体" w:cs="宋体"/>
                <w:sz w:val="18"/>
                <w:szCs w:val="18"/>
              </w:rPr>
              <w:t>1</w:t>
            </w:r>
          </w:p>
        </w:tc>
        <w:tc>
          <w:tcPr>
            <w:tcW w:w="684" w:type="dxa"/>
            <w:vAlign w:val="top"/>
          </w:tcPr>
          <w:p>
            <w:pPr>
              <w:rPr>
                <w:rFonts w:ascii="Arial"/>
                <w:sz w:val="21"/>
              </w:rPr>
            </w:pPr>
          </w:p>
        </w:tc>
        <w:tc>
          <w:tcPr>
            <w:tcW w:w="689" w:type="dxa"/>
            <w:vAlign w:val="top"/>
          </w:tcPr>
          <w:p>
            <w:pPr>
              <w:spacing w:before="176" w:line="182" w:lineRule="auto"/>
              <w:ind w:left="46"/>
              <w:rPr>
                <w:rFonts w:ascii="宋体" w:hAnsi="宋体" w:eastAsia="宋体" w:cs="宋体"/>
                <w:sz w:val="18"/>
                <w:szCs w:val="18"/>
              </w:rPr>
            </w:pPr>
            <w:r>
              <w:rPr>
                <w:rFonts w:ascii="宋体" w:hAnsi="宋体" w:eastAsia="宋体" w:cs="宋体"/>
                <w:spacing w:val="-4"/>
                <w:sz w:val="18"/>
                <w:szCs w:val="18"/>
              </w:rPr>
              <w:t>14</w:t>
            </w:r>
            <w:r>
              <w:rPr>
                <w:rFonts w:ascii="宋体" w:hAnsi="宋体" w:eastAsia="宋体" w:cs="宋体"/>
                <w:spacing w:val="-3"/>
                <w:sz w:val="18"/>
                <w:szCs w:val="18"/>
              </w:rPr>
              <w:t>,</w:t>
            </w:r>
            <w:r>
              <w:rPr>
                <w:rFonts w:ascii="宋体" w:hAnsi="宋体" w:eastAsia="宋体" w:cs="宋体"/>
                <w:spacing w:val="-2"/>
                <w:sz w:val="18"/>
                <w:szCs w:val="18"/>
              </w:rPr>
              <w:t>300,</w:t>
            </w:r>
          </w:p>
          <w:p>
            <w:pPr>
              <w:spacing w:before="55" w:line="183" w:lineRule="auto"/>
              <w:ind w:left="128"/>
              <w:rPr>
                <w:rFonts w:ascii="宋体" w:hAnsi="宋体" w:eastAsia="宋体" w:cs="宋体"/>
                <w:sz w:val="18"/>
                <w:szCs w:val="18"/>
              </w:rPr>
            </w:pPr>
            <w:r>
              <w:rPr>
                <w:rFonts w:ascii="宋体" w:hAnsi="宋体" w:eastAsia="宋体" w:cs="宋体"/>
                <w:spacing w:val="-2"/>
                <w:sz w:val="18"/>
                <w:szCs w:val="18"/>
              </w:rPr>
              <w:t>322</w:t>
            </w:r>
            <w:r>
              <w:rPr>
                <w:rFonts w:ascii="宋体" w:hAnsi="宋体" w:eastAsia="宋体" w:cs="宋体"/>
                <w:spacing w:val="-1"/>
                <w:sz w:val="18"/>
                <w:szCs w:val="18"/>
              </w:rPr>
              <w:t>.41</w:t>
            </w:r>
          </w:p>
        </w:tc>
        <w:tc>
          <w:tcPr>
            <w:tcW w:w="684" w:type="dxa"/>
            <w:vAlign w:val="top"/>
          </w:tcPr>
          <w:p>
            <w:pPr>
              <w:spacing w:before="58" w:line="182" w:lineRule="auto"/>
              <w:ind w:left="13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7,778</w:t>
            </w:r>
          </w:p>
          <w:p>
            <w:pPr>
              <w:spacing w:before="56" w:line="181" w:lineRule="auto"/>
              <w:ind w:left="125"/>
              <w:rPr>
                <w:rFonts w:ascii="宋体" w:hAnsi="宋体" w:eastAsia="宋体" w:cs="宋体"/>
                <w:sz w:val="18"/>
                <w:szCs w:val="18"/>
              </w:rPr>
            </w:pPr>
            <w:r>
              <w:rPr>
                <w:rFonts w:ascii="宋体" w:hAnsi="宋体" w:eastAsia="宋体" w:cs="宋体"/>
                <w:spacing w:val="1"/>
                <w:sz w:val="18"/>
                <w:szCs w:val="18"/>
              </w:rPr>
              <w:t>,</w:t>
            </w:r>
            <w:r>
              <w:rPr>
                <w:rFonts w:ascii="宋体" w:hAnsi="宋体" w:eastAsia="宋体" w:cs="宋体"/>
                <w:sz w:val="18"/>
                <w:szCs w:val="18"/>
              </w:rPr>
              <w:t>548.3</w:t>
            </w:r>
          </w:p>
          <w:p>
            <w:pPr>
              <w:spacing w:before="58" w:line="183" w:lineRule="auto"/>
              <w:ind w:left="574"/>
              <w:rPr>
                <w:rFonts w:ascii="宋体" w:hAnsi="宋体" w:eastAsia="宋体" w:cs="宋体"/>
                <w:sz w:val="18"/>
                <w:szCs w:val="18"/>
              </w:rPr>
            </w:pPr>
            <w:r>
              <w:rPr>
                <w:rFonts w:ascii="宋体" w:hAnsi="宋体" w:eastAsia="宋体" w:cs="宋体"/>
                <w:sz w:val="18"/>
                <w:szCs w:val="18"/>
              </w:rPr>
              <w:t>3</w:t>
            </w:r>
          </w:p>
        </w:tc>
        <w:tc>
          <w:tcPr>
            <w:tcW w:w="684" w:type="dxa"/>
            <w:vAlign w:val="top"/>
          </w:tcPr>
          <w:p>
            <w:pPr>
              <w:spacing w:before="177" w:line="181" w:lineRule="auto"/>
              <w:ind w:left="126"/>
              <w:rPr>
                <w:rFonts w:ascii="宋体" w:hAnsi="宋体" w:eastAsia="宋体" w:cs="宋体"/>
                <w:sz w:val="18"/>
                <w:szCs w:val="18"/>
              </w:rPr>
            </w:pPr>
            <w:r>
              <w:rPr>
                <w:rFonts w:ascii="宋体" w:hAnsi="宋体" w:eastAsia="宋体" w:cs="宋体"/>
                <w:spacing w:val="-2"/>
                <w:sz w:val="18"/>
                <w:szCs w:val="18"/>
              </w:rPr>
              <w:t>3,2</w:t>
            </w:r>
            <w:r>
              <w:rPr>
                <w:rFonts w:ascii="宋体" w:hAnsi="宋体" w:eastAsia="宋体" w:cs="宋体"/>
                <w:spacing w:val="-1"/>
                <w:sz w:val="18"/>
                <w:szCs w:val="18"/>
              </w:rPr>
              <w:t>32,</w:t>
            </w:r>
          </w:p>
          <w:p>
            <w:pPr>
              <w:spacing w:before="56" w:line="182" w:lineRule="auto"/>
              <w:ind w:left="121"/>
              <w:rPr>
                <w:rFonts w:ascii="宋体" w:hAnsi="宋体" w:eastAsia="宋体" w:cs="宋体"/>
                <w:sz w:val="18"/>
                <w:szCs w:val="18"/>
              </w:rPr>
            </w:pPr>
            <w:r>
              <w:rPr>
                <w:rFonts w:ascii="宋体" w:hAnsi="宋体" w:eastAsia="宋体" w:cs="宋体"/>
                <w:spacing w:val="-1"/>
                <w:sz w:val="18"/>
                <w:szCs w:val="18"/>
              </w:rPr>
              <w:t>462.5</w:t>
            </w:r>
            <w:r>
              <w:rPr>
                <w:rFonts w:ascii="宋体" w:hAnsi="宋体" w:eastAsia="宋体" w:cs="宋体"/>
                <w:sz w:val="18"/>
                <w:szCs w:val="18"/>
              </w:rPr>
              <w:t>3</w:t>
            </w:r>
          </w:p>
        </w:tc>
        <w:tc>
          <w:tcPr>
            <w:tcW w:w="684" w:type="dxa"/>
            <w:vAlign w:val="top"/>
          </w:tcPr>
          <w:p>
            <w:pPr>
              <w:spacing w:before="58" w:line="182" w:lineRule="auto"/>
              <w:ind w:left="124"/>
              <w:rPr>
                <w:rFonts w:ascii="宋体" w:hAnsi="宋体" w:eastAsia="宋体" w:cs="宋体"/>
                <w:sz w:val="18"/>
                <w:szCs w:val="18"/>
              </w:rPr>
            </w:pPr>
            <w:r>
              <w:rPr>
                <w:rFonts w:ascii="宋体" w:hAnsi="宋体" w:eastAsia="宋体" w:cs="宋体"/>
                <w:spacing w:val="-2"/>
                <w:sz w:val="18"/>
                <w:szCs w:val="18"/>
              </w:rPr>
              <w:t>21</w:t>
            </w:r>
            <w:r>
              <w:rPr>
                <w:rFonts w:ascii="宋体" w:hAnsi="宋体" w:eastAsia="宋体" w:cs="宋体"/>
                <w:spacing w:val="-1"/>
                <w:sz w:val="18"/>
                <w:szCs w:val="18"/>
              </w:rPr>
              <w:t>,011</w:t>
            </w:r>
          </w:p>
          <w:p>
            <w:pPr>
              <w:spacing w:before="55" w:line="182" w:lineRule="auto"/>
              <w:ind w:left="125"/>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10.8</w:t>
            </w:r>
          </w:p>
          <w:p>
            <w:pPr>
              <w:spacing w:before="58" w:line="183" w:lineRule="auto"/>
              <w:ind w:left="572"/>
              <w:rPr>
                <w:rFonts w:ascii="宋体" w:hAnsi="宋体" w:eastAsia="宋体" w:cs="宋体"/>
                <w:sz w:val="18"/>
                <w:szCs w:val="18"/>
              </w:rPr>
            </w:pPr>
            <w:r>
              <w:rPr>
                <w:rFonts w:ascii="宋体" w:hAnsi="宋体" w:eastAsia="宋体" w:cs="宋体"/>
                <w:sz w:val="18"/>
                <w:szCs w:val="18"/>
              </w:rPr>
              <w:t>6</w:t>
            </w:r>
          </w:p>
        </w:tc>
        <w:tc>
          <w:tcPr>
            <w:tcW w:w="683" w:type="dxa"/>
            <w:vAlign w:val="top"/>
          </w:tcPr>
          <w:p>
            <w:pPr>
              <w:spacing w:before="58" w:line="182" w:lineRule="auto"/>
              <w:ind w:left="136"/>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4,799</w:t>
            </w:r>
          </w:p>
          <w:p>
            <w:pPr>
              <w:spacing w:before="55" w:line="182" w:lineRule="auto"/>
              <w:ind w:left="126"/>
              <w:rPr>
                <w:rFonts w:ascii="宋体" w:hAnsi="宋体" w:eastAsia="宋体" w:cs="宋体"/>
                <w:sz w:val="18"/>
                <w:szCs w:val="18"/>
              </w:rPr>
            </w:pPr>
            <w:r>
              <w:rPr>
                <w:rFonts w:ascii="宋体" w:hAnsi="宋体" w:eastAsia="宋体" w:cs="宋体"/>
                <w:spacing w:val="-1"/>
                <w:sz w:val="18"/>
                <w:szCs w:val="18"/>
              </w:rPr>
              <w:t>,</w:t>
            </w:r>
            <w:r>
              <w:rPr>
                <w:rFonts w:ascii="宋体" w:hAnsi="宋体" w:eastAsia="宋体" w:cs="宋体"/>
                <w:sz w:val="18"/>
                <w:szCs w:val="18"/>
              </w:rPr>
              <w:t>251.6</w:t>
            </w:r>
          </w:p>
          <w:p>
            <w:pPr>
              <w:spacing w:before="58" w:line="184" w:lineRule="auto"/>
              <w:ind w:left="574"/>
              <w:rPr>
                <w:rFonts w:ascii="宋体" w:hAnsi="宋体" w:eastAsia="宋体" w:cs="宋体"/>
                <w:sz w:val="18"/>
                <w:szCs w:val="18"/>
              </w:rPr>
            </w:pPr>
            <w:r>
              <w:rPr>
                <w:rFonts w:ascii="宋体" w:hAnsi="宋体" w:eastAsia="宋体" w:cs="宋体"/>
                <w:sz w:val="18"/>
                <w:szCs w:val="18"/>
              </w:rPr>
              <w:t>2</w:t>
            </w:r>
          </w:p>
        </w:tc>
        <w:tc>
          <w:tcPr>
            <w:tcW w:w="640" w:type="dxa"/>
            <w:vAlign w:val="top"/>
          </w:tcPr>
          <w:p>
            <w:pPr>
              <w:rPr>
                <w:rFonts w:ascii="Arial"/>
                <w:sz w:val="21"/>
              </w:rPr>
            </w:pPr>
          </w:p>
        </w:tc>
        <w:tc>
          <w:tcPr>
            <w:tcW w:w="806" w:type="dxa"/>
            <w:vAlign w:val="top"/>
          </w:tcPr>
          <w:p>
            <w:pPr>
              <w:spacing w:before="176" w:line="182" w:lineRule="auto"/>
              <w:ind w:left="73"/>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4</w:t>
            </w:r>
            <w:r>
              <w:rPr>
                <w:rFonts w:ascii="宋体" w:hAnsi="宋体" w:eastAsia="宋体" w:cs="宋体"/>
                <w:spacing w:val="-2"/>
                <w:sz w:val="18"/>
                <w:szCs w:val="18"/>
              </w:rPr>
              <w:t>,799,2</w:t>
            </w:r>
          </w:p>
          <w:p>
            <w:pPr>
              <w:spacing w:before="55" w:line="183" w:lineRule="auto"/>
              <w:ind w:left="332"/>
              <w:rPr>
                <w:rFonts w:ascii="宋体" w:hAnsi="宋体" w:eastAsia="宋体" w:cs="宋体"/>
                <w:sz w:val="18"/>
                <w:szCs w:val="18"/>
              </w:rPr>
            </w:pPr>
            <w:r>
              <w:rPr>
                <w:rFonts w:ascii="宋体" w:hAnsi="宋体" w:eastAsia="宋体" w:cs="宋体"/>
                <w:spacing w:val="-2"/>
                <w:sz w:val="18"/>
                <w:szCs w:val="18"/>
              </w:rPr>
              <w:t>51.6</w:t>
            </w:r>
            <w:r>
              <w:rPr>
                <w:rFonts w:ascii="宋体" w:hAnsi="宋体" w:eastAsia="宋体" w:cs="宋体"/>
                <w:spacing w:val="-1"/>
                <w:sz w:val="18"/>
                <w:szCs w:val="18"/>
              </w:rPr>
              <w:t>2</w:t>
            </w:r>
          </w:p>
        </w:tc>
      </w:tr>
    </w:tbl>
    <w:p/>
    <w:tbl>
      <w:tblPr>
        <w:tblStyle w:val="4"/>
        <w:tblW w:w="94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885"/>
        <w:gridCol w:w="842"/>
        <w:gridCol w:w="938"/>
        <w:gridCol w:w="1377"/>
        <w:gridCol w:w="883"/>
        <w:gridCol w:w="842"/>
        <w:gridCol w:w="938"/>
        <w:gridCol w:w="14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281" w:type="dxa"/>
            <w:vMerge w:val="restart"/>
            <w:tcBorders>
              <w:bottom w:val="nil"/>
            </w:tcBorders>
            <w:vAlign w:val="top"/>
          </w:tcPr>
          <w:p>
            <w:pPr>
              <w:spacing w:before="273" w:line="220" w:lineRule="auto"/>
              <w:ind w:left="194"/>
              <w:rPr>
                <w:rFonts w:ascii="宋体" w:hAnsi="宋体" w:eastAsia="宋体" w:cs="宋体"/>
                <w:sz w:val="18"/>
                <w:szCs w:val="18"/>
              </w:rPr>
            </w:pPr>
            <w:r>
              <w:rPr>
                <w:rFonts w:ascii="宋体" w:hAnsi="宋体" w:eastAsia="宋体" w:cs="宋体"/>
                <w:spacing w:val="-2"/>
                <w:sz w:val="18"/>
                <w:szCs w:val="18"/>
              </w:rPr>
              <w:t>子公</w:t>
            </w:r>
            <w:r>
              <w:rPr>
                <w:rFonts w:ascii="宋体" w:hAnsi="宋体" w:eastAsia="宋体" w:cs="宋体"/>
                <w:spacing w:val="-1"/>
                <w:sz w:val="18"/>
                <w:szCs w:val="18"/>
              </w:rPr>
              <w:t>司名称</w:t>
            </w:r>
          </w:p>
        </w:tc>
        <w:tc>
          <w:tcPr>
            <w:tcW w:w="4042" w:type="dxa"/>
            <w:gridSpan w:val="4"/>
            <w:vAlign w:val="top"/>
          </w:tcPr>
          <w:p>
            <w:pPr>
              <w:spacing w:before="32" w:line="219" w:lineRule="auto"/>
              <w:ind w:left="1573"/>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发生额</w:t>
            </w:r>
          </w:p>
        </w:tc>
        <w:tc>
          <w:tcPr>
            <w:tcW w:w="4112" w:type="dxa"/>
            <w:gridSpan w:val="4"/>
            <w:vAlign w:val="top"/>
          </w:tcPr>
          <w:p>
            <w:pPr>
              <w:spacing w:before="31" w:line="220" w:lineRule="auto"/>
              <w:ind w:left="1610"/>
              <w:rPr>
                <w:rFonts w:ascii="宋体" w:hAnsi="宋体" w:eastAsia="宋体" w:cs="宋体"/>
                <w:sz w:val="18"/>
                <w:szCs w:val="18"/>
              </w:rPr>
            </w:pPr>
            <w:r>
              <w:rPr>
                <w:rFonts w:ascii="宋体" w:hAnsi="宋体" w:eastAsia="宋体" w:cs="宋体"/>
                <w:spacing w:val="-2"/>
                <w:sz w:val="18"/>
                <w:szCs w:val="18"/>
              </w:rPr>
              <w:t>上期</w:t>
            </w:r>
            <w:r>
              <w:rPr>
                <w:rFonts w:ascii="宋体" w:hAnsi="宋体" w:eastAsia="宋体" w:cs="宋体"/>
                <w:spacing w:val="-1"/>
                <w:sz w:val="18"/>
                <w:szCs w:val="18"/>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1" w:type="dxa"/>
            <w:vMerge w:val="continue"/>
            <w:tcBorders>
              <w:top w:val="nil"/>
            </w:tcBorders>
            <w:vAlign w:val="top"/>
          </w:tcPr>
          <w:p>
            <w:pPr>
              <w:rPr>
                <w:rFonts w:ascii="Arial"/>
                <w:sz w:val="21"/>
              </w:rPr>
            </w:pPr>
          </w:p>
        </w:tc>
        <w:tc>
          <w:tcPr>
            <w:tcW w:w="885" w:type="dxa"/>
            <w:vAlign w:val="top"/>
          </w:tcPr>
          <w:p>
            <w:pPr>
              <w:spacing w:before="143" w:line="220" w:lineRule="auto"/>
              <w:ind w:left="87"/>
              <w:rPr>
                <w:rFonts w:ascii="宋体" w:hAnsi="宋体" w:eastAsia="宋体" w:cs="宋体"/>
                <w:sz w:val="18"/>
                <w:szCs w:val="18"/>
              </w:rPr>
            </w:pPr>
            <w:r>
              <w:rPr>
                <w:rFonts w:ascii="宋体" w:hAnsi="宋体" w:eastAsia="宋体" w:cs="宋体"/>
                <w:spacing w:val="-4"/>
                <w:sz w:val="18"/>
                <w:szCs w:val="18"/>
              </w:rPr>
              <w:t>营</w:t>
            </w:r>
            <w:r>
              <w:rPr>
                <w:rFonts w:ascii="宋体" w:hAnsi="宋体" w:eastAsia="宋体" w:cs="宋体"/>
                <w:spacing w:val="-2"/>
                <w:sz w:val="18"/>
                <w:szCs w:val="18"/>
              </w:rPr>
              <w:t>业收入</w:t>
            </w:r>
          </w:p>
        </w:tc>
        <w:tc>
          <w:tcPr>
            <w:tcW w:w="842" w:type="dxa"/>
            <w:vAlign w:val="top"/>
          </w:tcPr>
          <w:p>
            <w:pPr>
              <w:spacing w:before="144" w:line="220" w:lineRule="auto"/>
              <w:ind w:left="154"/>
              <w:rPr>
                <w:rFonts w:ascii="宋体" w:hAnsi="宋体" w:eastAsia="宋体" w:cs="宋体"/>
                <w:sz w:val="18"/>
                <w:szCs w:val="18"/>
              </w:rPr>
            </w:pPr>
            <w:r>
              <w:rPr>
                <w:rFonts w:ascii="宋体" w:hAnsi="宋体" w:eastAsia="宋体" w:cs="宋体"/>
                <w:spacing w:val="-3"/>
                <w:sz w:val="18"/>
                <w:szCs w:val="18"/>
              </w:rPr>
              <w:t>净</w:t>
            </w:r>
            <w:r>
              <w:rPr>
                <w:rFonts w:ascii="宋体" w:hAnsi="宋体" w:eastAsia="宋体" w:cs="宋体"/>
                <w:spacing w:val="-2"/>
                <w:sz w:val="18"/>
                <w:szCs w:val="18"/>
              </w:rPr>
              <w:t>利润</w:t>
            </w:r>
          </w:p>
        </w:tc>
        <w:tc>
          <w:tcPr>
            <w:tcW w:w="938" w:type="dxa"/>
            <w:vAlign w:val="top"/>
          </w:tcPr>
          <w:p>
            <w:pPr>
              <w:spacing w:before="29" w:line="227" w:lineRule="auto"/>
              <w:ind w:left="296" w:right="107" w:hanging="182"/>
              <w:rPr>
                <w:rFonts w:ascii="宋体" w:hAnsi="宋体" w:eastAsia="宋体" w:cs="宋体"/>
                <w:sz w:val="18"/>
                <w:szCs w:val="18"/>
              </w:rPr>
            </w:pPr>
            <w:r>
              <w:rPr>
                <w:rFonts w:ascii="宋体" w:hAnsi="宋体" w:eastAsia="宋体" w:cs="宋体"/>
                <w:spacing w:val="-4"/>
                <w:sz w:val="18"/>
                <w:szCs w:val="18"/>
              </w:rPr>
              <w:t>综</w:t>
            </w:r>
            <w:r>
              <w:rPr>
                <w:rFonts w:ascii="宋体" w:hAnsi="宋体" w:eastAsia="宋体" w:cs="宋体"/>
                <w:spacing w:val="-2"/>
                <w:sz w:val="18"/>
                <w:szCs w:val="18"/>
              </w:rPr>
              <w:t>合收益</w:t>
            </w:r>
            <w:r>
              <w:rPr>
                <w:rFonts w:ascii="宋体" w:hAnsi="宋体" w:eastAsia="宋体" w:cs="宋体"/>
                <w:sz w:val="18"/>
                <w:szCs w:val="18"/>
              </w:rPr>
              <w:t xml:space="preserve"> </w:t>
            </w:r>
            <w:r>
              <w:rPr>
                <w:rFonts w:ascii="宋体" w:hAnsi="宋体" w:eastAsia="宋体" w:cs="宋体"/>
                <w:spacing w:val="-3"/>
                <w:sz w:val="18"/>
                <w:szCs w:val="18"/>
              </w:rPr>
              <w:t>总额</w:t>
            </w:r>
          </w:p>
        </w:tc>
        <w:tc>
          <w:tcPr>
            <w:tcW w:w="1377" w:type="dxa"/>
            <w:vAlign w:val="top"/>
          </w:tcPr>
          <w:p>
            <w:pPr>
              <w:spacing w:before="29" w:line="227" w:lineRule="auto"/>
              <w:ind w:left="599" w:right="59" w:hanging="538"/>
              <w:rPr>
                <w:rFonts w:ascii="宋体" w:hAnsi="宋体" w:eastAsia="宋体" w:cs="宋体"/>
                <w:sz w:val="18"/>
                <w:szCs w:val="18"/>
              </w:rPr>
            </w:pPr>
            <w:r>
              <w:rPr>
                <w:rFonts w:ascii="宋体" w:hAnsi="宋体" w:eastAsia="宋体" w:cs="宋体"/>
                <w:spacing w:val="-2"/>
                <w:sz w:val="18"/>
                <w:szCs w:val="18"/>
              </w:rPr>
              <w:t>经营</w:t>
            </w:r>
            <w:r>
              <w:rPr>
                <w:rFonts w:ascii="宋体" w:hAnsi="宋体" w:eastAsia="宋体" w:cs="宋体"/>
                <w:spacing w:val="-1"/>
                <w:sz w:val="18"/>
                <w:szCs w:val="18"/>
              </w:rPr>
              <w:t>活动现金流</w:t>
            </w:r>
            <w:r>
              <w:rPr>
                <w:rFonts w:ascii="宋体" w:hAnsi="宋体" w:eastAsia="宋体" w:cs="宋体"/>
                <w:sz w:val="18"/>
                <w:szCs w:val="18"/>
              </w:rPr>
              <w:t xml:space="preserve"> 量</w:t>
            </w:r>
          </w:p>
        </w:tc>
        <w:tc>
          <w:tcPr>
            <w:tcW w:w="883" w:type="dxa"/>
            <w:vAlign w:val="top"/>
          </w:tcPr>
          <w:p>
            <w:pPr>
              <w:spacing w:before="143" w:line="220" w:lineRule="auto"/>
              <w:ind w:left="90"/>
              <w:rPr>
                <w:rFonts w:ascii="宋体" w:hAnsi="宋体" w:eastAsia="宋体" w:cs="宋体"/>
                <w:sz w:val="18"/>
                <w:szCs w:val="18"/>
              </w:rPr>
            </w:pPr>
            <w:r>
              <w:rPr>
                <w:rFonts w:ascii="宋体" w:hAnsi="宋体" w:eastAsia="宋体" w:cs="宋体"/>
                <w:spacing w:val="-4"/>
                <w:sz w:val="18"/>
                <w:szCs w:val="18"/>
              </w:rPr>
              <w:t>营</w:t>
            </w:r>
            <w:r>
              <w:rPr>
                <w:rFonts w:ascii="宋体" w:hAnsi="宋体" w:eastAsia="宋体" w:cs="宋体"/>
                <w:spacing w:val="-2"/>
                <w:sz w:val="18"/>
                <w:szCs w:val="18"/>
              </w:rPr>
              <w:t>业收入</w:t>
            </w:r>
          </w:p>
        </w:tc>
        <w:tc>
          <w:tcPr>
            <w:tcW w:w="842" w:type="dxa"/>
            <w:vAlign w:val="top"/>
          </w:tcPr>
          <w:p>
            <w:pPr>
              <w:spacing w:before="144" w:line="220" w:lineRule="auto"/>
              <w:ind w:left="156"/>
              <w:rPr>
                <w:rFonts w:ascii="宋体" w:hAnsi="宋体" w:eastAsia="宋体" w:cs="宋体"/>
                <w:sz w:val="18"/>
                <w:szCs w:val="18"/>
              </w:rPr>
            </w:pPr>
            <w:r>
              <w:rPr>
                <w:rFonts w:ascii="宋体" w:hAnsi="宋体" w:eastAsia="宋体" w:cs="宋体"/>
                <w:spacing w:val="-3"/>
                <w:sz w:val="18"/>
                <w:szCs w:val="18"/>
              </w:rPr>
              <w:t>净</w:t>
            </w:r>
            <w:r>
              <w:rPr>
                <w:rFonts w:ascii="宋体" w:hAnsi="宋体" w:eastAsia="宋体" w:cs="宋体"/>
                <w:spacing w:val="-2"/>
                <w:sz w:val="18"/>
                <w:szCs w:val="18"/>
              </w:rPr>
              <w:t>利润</w:t>
            </w:r>
          </w:p>
        </w:tc>
        <w:tc>
          <w:tcPr>
            <w:tcW w:w="938" w:type="dxa"/>
            <w:vAlign w:val="top"/>
          </w:tcPr>
          <w:p>
            <w:pPr>
              <w:spacing w:before="29" w:line="227" w:lineRule="auto"/>
              <w:ind w:left="299" w:right="105" w:hanging="183"/>
              <w:rPr>
                <w:rFonts w:ascii="宋体" w:hAnsi="宋体" w:eastAsia="宋体" w:cs="宋体"/>
                <w:sz w:val="18"/>
                <w:szCs w:val="18"/>
              </w:rPr>
            </w:pPr>
            <w:r>
              <w:rPr>
                <w:rFonts w:ascii="宋体" w:hAnsi="宋体" w:eastAsia="宋体" w:cs="宋体"/>
                <w:spacing w:val="-4"/>
                <w:sz w:val="18"/>
                <w:szCs w:val="18"/>
              </w:rPr>
              <w:t>综</w:t>
            </w:r>
            <w:r>
              <w:rPr>
                <w:rFonts w:ascii="宋体" w:hAnsi="宋体" w:eastAsia="宋体" w:cs="宋体"/>
                <w:spacing w:val="-2"/>
                <w:sz w:val="18"/>
                <w:szCs w:val="18"/>
              </w:rPr>
              <w:t>合收益</w:t>
            </w:r>
            <w:r>
              <w:rPr>
                <w:rFonts w:ascii="宋体" w:hAnsi="宋体" w:eastAsia="宋体" w:cs="宋体"/>
                <w:sz w:val="18"/>
                <w:szCs w:val="18"/>
              </w:rPr>
              <w:t xml:space="preserve"> </w:t>
            </w:r>
            <w:r>
              <w:rPr>
                <w:rFonts w:ascii="宋体" w:hAnsi="宋体" w:eastAsia="宋体" w:cs="宋体"/>
                <w:spacing w:val="-3"/>
                <w:sz w:val="18"/>
                <w:szCs w:val="18"/>
              </w:rPr>
              <w:t>总额</w:t>
            </w:r>
          </w:p>
        </w:tc>
        <w:tc>
          <w:tcPr>
            <w:tcW w:w="1449" w:type="dxa"/>
            <w:vAlign w:val="top"/>
          </w:tcPr>
          <w:p>
            <w:pPr>
              <w:spacing w:before="29" w:line="227" w:lineRule="auto"/>
              <w:ind w:left="640" w:right="90" w:hanging="538"/>
              <w:rPr>
                <w:rFonts w:ascii="宋体" w:hAnsi="宋体" w:eastAsia="宋体" w:cs="宋体"/>
                <w:sz w:val="18"/>
                <w:szCs w:val="18"/>
              </w:rPr>
            </w:pPr>
            <w:r>
              <w:rPr>
                <w:rFonts w:ascii="宋体" w:hAnsi="宋体" w:eastAsia="宋体" w:cs="宋体"/>
                <w:spacing w:val="-2"/>
                <w:sz w:val="18"/>
                <w:szCs w:val="18"/>
              </w:rPr>
              <w:t>经营</w:t>
            </w:r>
            <w:r>
              <w:rPr>
                <w:rFonts w:ascii="宋体" w:hAnsi="宋体" w:eastAsia="宋体" w:cs="宋体"/>
                <w:spacing w:val="-1"/>
                <w:sz w:val="18"/>
                <w:szCs w:val="18"/>
              </w:rPr>
              <w:t>活动现金流</w:t>
            </w:r>
            <w:r>
              <w:rPr>
                <w:rFonts w:ascii="宋体" w:hAnsi="宋体" w:eastAsia="宋体" w:cs="宋体"/>
                <w:sz w:val="18"/>
                <w:szCs w:val="18"/>
              </w:rPr>
              <w:t xml:space="preserve"> 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1" w:type="dxa"/>
            <w:vAlign w:val="top"/>
          </w:tcPr>
          <w:p>
            <w:pPr>
              <w:spacing w:before="27" w:line="228" w:lineRule="auto"/>
              <w:ind w:left="32" w:right="169"/>
              <w:rPr>
                <w:rFonts w:ascii="宋体" w:hAnsi="宋体" w:eastAsia="宋体" w:cs="宋体"/>
                <w:sz w:val="18"/>
                <w:szCs w:val="18"/>
              </w:rPr>
            </w:pPr>
            <w:r>
              <w:rPr>
                <w:rFonts w:ascii="宋体" w:hAnsi="宋体" w:eastAsia="宋体" w:cs="宋体"/>
                <w:spacing w:val="-2"/>
                <w:sz w:val="18"/>
                <w:szCs w:val="18"/>
              </w:rPr>
              <w:t>海</w:t>
            </w:r>
            <w:r>
              <w:rPr>
                <w:rFonts w:ascii="宋体" w:hAnsi="宋体" w:eastAsia="宋体" w:cs="宋体"/>
                <w:spacing w:val="-1"/>
                <w:sz w:val="18"/>
                <w:szCs w:val="18"/>
              </w:rPr>
              <w:t>利贵溪化工</w:t>
            </w:r>
            <w:r>
              <w:rPr>
                <w:rFonts w:ascii="宋体" w:hAnsi="宋体" w:eastAsia="宋体" w:cs="宋体"/>
                <w:sz w:val="18"/>
                <w:szCs w:val="18"/>
              </w:rPr>
              <w:t xml:space="preserve"> </w:t>
            </w:r>
            <w:r>
              <w:rPr>
                <w:rFonts w:ascii="宋体" w:hAnsi="宋体" w:eastAsia="宋体" w:cs="宋体"/>
                <w:spacing w:val="-2"/>
                <w:sz w:val="18"/>
                <w:szCs w:val="18"/>
              </w:rPr>
              <w:t>农药</w:t>
            </w:r>
            <w:r>
              <w:rPr>
                <w:rFonts w:ascii="宋体" w:hAnsi="宋体" w:eastAsia="宋体" w:cs="宋体"/>
                <w:spacing w:val="-1"/>
                <w:sz w:val="18"/>
                <w:szCs w:val="18"/>
              </w:rPr>
              <w:t>有限公司</w:t>
            </w:r>
          </w:p>
        </w:tc>
        <w:tc>
          <w:tcPr>
            <w:tcW w:w="885" w:type="dxa"/>
            <w:vAlign w:val="top"/>
          </w:tcPr>
          <w:p>
            <w:pPr>
              <w:spacing w:before="70" w:line="233" w:lineRule="auto"/>
              <w:ind w:left="542" w:right="29" w:hanging="49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570,642,</w:t>
            </w:r>
            <w:r>
              <w:rPr>
                <w:rFonts w:ascii="Times New Roman" w:hAnsi="Times New Roman" w:eastAsia="Times New Roman" w:cs="Times New Roman"/>
                <w:sz w:val="18"/>
                <w:szCs w:val="18"/>
              </w:rPr>
              <w:t xml:space="preserve">39 </w:t>
            </w:r>
            <w:r>
              <w:rPr>
                <w:rFonts w:ascii="Times New Roman" w:hAnsi="Times New Roman" w:eastAsia="Times New Roman" w:cs="Times New Roman"/>
                <w:spacing w:val="-2"/>
                <w:sz w:val="18"/>
                <w:szCs w:val="18"/>
              </w:rPr>
              <w:t>6.49</w:t>
            </w:r>
          </w:p>
        </w:tc>
        <w:tc>
          <w:tcPr>
            <w:tcW w:w="842" w:type="dxa"/>
            <w:vAlign w:val="top"/>
          </w:tcPr>
          <w:p>
            <w:pPr>
              <w:spacing w:before="70" w:line="233" w:lineRule="auto"/>
              <w:ind w:left="499" w:right="25" w:hanging="4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28,8</w:t>
            </w:r>
            <w:r>
              <w:rPr>
                <w:rFonts w:ascii="Times New Roman" w:hAnsi="Times New Roman" w:eastAsia="Times New Roman" w:cs="Times New Roman"/>
                <w:sz w:val="18"/>
                <w:szCs w:val="18"/>
              </w:rPr>
              <w:t xml:space="preserve">41,85 </w:t>
            </w:r>
            <w:r>
              <w:rPr>
                <w:rFonts w:ascii="Times New Roman" w:hAnsi="Times New Roman" w:eastAsia="Times New Roman" w:cs="Times New Roman"/>
                <w:spacing w:val="-1"/>
                <w:sz w:val="18"/>
                <w:szCs w:val="18"/>
              </w:rPr>
              <w:t>2.45</w:t>
            </w:r>
          </w:p>
        </w:tc>
        <w:tc>
          <w:tcPr>
            <w:tcW w:w="938" w:type="dxa"/>
            <w:vAlign w:val="top"/>
          </w:tcPr>
          <w:p>
            <w:pPr>
              <w:spacing w:before="66" w:line="235" w:lineRule="auto"/>
              <w:ind w:left="729" w:right="25" w:hanging="67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28,8</w:t>
            </w:r>
            <w:r>
              <w:rPr>
                <w:rFonts w:ascii="Times New Roman" w:hAnsi="Times New Roman" w:eastAsia="Times New Roman" w:cs="Times New Roman"/>
                <w:sz w:val="18"/>
                <w:szCs w:val="18"/>
              </w:rPr>
              <w:t xml:space="preserve">41,852. </w:t>
            </w:r>
            <w:r>
              <w:rPr>
                <w:rFonts w:ascii="Times New Roman" w:hAnsi="Times New Roman" w:eastAsia="Times New Roman" w:cs="Times New Roman"/>
                <w:spacing w:val="-1"/>
                <w:sz w:val="18"/>
                <w:szCs w:val="18"/>
              </w:rPr>
              <w:t>45</w:t>
            </w:r>
          </w:p>
        </w:tc>
        <w:tc>
          <w:tcPr>
            <w:tcW w:w="1377" w:type="dxa"/>
            <w:vAlign w:val="top"/>
          </w:tcPr>
          <w:p>
            <w:pPr>
              <w:spacing w:before="169" w:line="200" w:lineRule="auto"/>
              <w:ind w:left="25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-43,700</w:t>
            </w:r>
            <w:r>
              <w:rPr>
                <w:rFonts w:ascii="Times New Roman" w:hAnsi="Times New Roman" w:eastAsia="Times New Roman" w:cs="Times New Roman"/>
                <w:sz w:val="18"/>
                <w:szCs w:val="18"/>
              </w:rPr>
              <w:t>,637.05</w:t>
            </w:r>
          </w:p>
        </w:tc>
        <w:tc>
          <w:tcPr>
            <w:tcW w:w="883" w:type="dxa"/>
            <w:vAlign w:val="top"/>
          </w:tcPr>
          <w:p>
            <w:pPr>
              <w:spacing w:before="70" w:line="233" w:lineRule="auto"/>
              <w:ind w:left="546" w:right="24" w:hanging="50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284</w:t>
            </w:r>
            <w:r>
              <w:rPr>
                <w:rFonts w:ascii="Times New Roman" w:hAnsi="Times New Roman" w:eastAsia="Times New Roman" w:cs="Times New Roman"/>
                <w:sz w:val="18"/>
                <w:szCs w:val="18"/>
              </w:rPr>
              <w:t xml:space="preserve">,121,03 </w:t>
            </w:r>
            <w:r>
              <w:rPr>
                <w:rFonts w:ascii="Times New Roman" w:hAnsi="Times New Roman" w:eastAsia="Times New Roman" w:cs="Times New Roman"/>
                <w:spacing w:val="-3"/>
                <w:sz w:val="18"/>
                <w:szCs w:val="18"/>
              </w:rPr>
              <w:t>5</w:t>
            </w:r>
            <w:r>
              <w:rPr>
                <w:rFonts w:ascii="Times New Roman" w:hAnsi="Times New Roman" w:eastAsia="Times New Roman" w:cs="Times New Roman"/>
                <w:spacing w:val="-2"/>
                <w:sz w:val="18"/>
                <w:szCs w:val="18"/>
              </w:rPr>
              <w:t>.62</w:t>
            </w:r>
          </w:p>
        </w:tc>
        <w:tc>
          <w:tcPr>
            <w:tcW w:w="842" w:type="dxa"/>
            <w:vAlign w:val="top"/>
          </w:tcPr>
          <w:p>
            <w:pPr>
              <w:spacing w:before="70" w:line="233" w:lineRule="auto"/>
              <w:ind w:left="504" w:right="23" w:hanging="39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w:t>
            </w:r>
            <w:r>
              <w:rPr>
                <w:rFonts w:ascii="Times New Roman" w:hAnsi="Times New Roman" w:eastAsia="Times New Roman" w:cs="Times New Roman"/>
                <w:spacing w:val="-3"/>
                <w:sz w:val="18"/>
                <w:szCs w:val="18"/>
              </w:rPr>
              <w:t>2</w:t>
            </w:r>
            <w:r>
              <w:rPr>
                <w:rFonts w:ascii="Times New Roman" w:hAnsi="Times New Roman" w:eastAsia="Times New Roman" w:cs="Times New Roman"/>
                <w:spacing w:val="-2"/>
                <w:sz w:val="18"/>
                <w:szCs w:val="18"/>
              </w:rPr>
              <w:t>,205,73</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2"/>
                <w:sz w:val="18"/>
                <w:szCs w:val="18"/>
              </w:rPr>
              <w:t>3.82</w:t>
            </w:r>
          </w:p>
        </w:tc>
        <w:tc>
          <w:tcPr>
            <w:tcW w:w="938" w:type="dxa"/>
            <w:vAlign w:val="top"/>
          </w:tcPr>
          <w:p>
            <w:pPr>
              <w:spacing w:before="66" w:line="235" w:lineRule="auto"/>
              <w:ind w:left="739" w:right="22" w:hanging="6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12,205,733</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5"/>
                <w:sz w:val="18"/>
                <w:szCs w:val="18"/>
              </w:rPr>
              <w:t>82</w:t>
            </w:r>
          </w:p>
        </w:tc>
        <w:tc>
          <w:tcPr>
            <w:tcW w:w="1449" w:type="dxa"/>
            <w:vAlign w:val="top"/>
          </w:tcPr>
          <w:p>
            <w:pPr>
              <w:spacing w:before="169" w:line="200" w:lineRule="auto"/>
              <w:ind w:left="3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137,076</w:t>
            </w:r>
            <w:r>
              <w:rPr>
                <w:rFonts w:ascii="Times New Roman" w:hAnsi="Times New Roman" w:eastAsia="Times New Roman" w:cs="Times New Roman"/>
                <w:spacing w:val="-1"/>
                <w:sz w:val="18"/>
                <w:szCs w:val="18"/>
              </w:rPr>
              <w:t>,245.37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281" w:type="dxa"/>
            <w:vAlign w:val="top"/>
          </w:tcPr>
          <w:p>
            <w:pPr>
              <w:spacing w:before="28" w:line="231" w:lineRule="auto"/>
              <w:ind w:left="33" w:right="28" w:firstLine="2"/>
              <w:rPr>
                <w:rFonts w:ascii="宋体" w:hAnsi="宋体" w:eastAsia="宋体" w:cs="宋体"/>
                <w:sz w:val="18"/>
                <w:szCs w:val="18"/>
              </w:rPr>
            </w:pPr>
            <w:r>
              <w:rPr>
                <w:rFonts w:ascii="宋体" w:hAnsi="宋体" w:eastAsia="宋体" w:cs="宋体"/>
                <w:spacing w:val="6"/>
                <w:sz w:val="18"/>
                <w:szCs w:val="18"/>
              </w:rPr>
              <w:t>北</w:t>
            </w:r>
            <w:r>
              <w:rPr>
                <w:rFonts w:ascii="宋体" w:hAnsi="宋体" w:eastAsia="宋体" w:cs="宋体"/>
                <w:spacing w:val="5"/>
                <w:sz w:val="18"/>
                <w:szCs w:val="18"/>
              </w:rPr>
              <w:t>农(海利) 涿</w:t>
            </w:r>
            <w:r>
              <w:rPr>
                <w:rFonts w:ascii="宋体" w:hAnsi="宋体" w:eastAsia="宋体" w:cs="宋体"/>
                <w:sz w:val="18"/>
                <w:szCs w:val="18"/>
              </w:rPr>
              <w:t xml:space="preserve"> </w:t>
            </w:r>
            <w:r>
              <w:rPr>
                <w:rFonts w:ascii="宋体" w:hAnsi="宋体" w:eastAsia="宋体" w:cs="宋体"/>
                <w:spacing w:val="-2"/>
                <w:sz w:val="18"/>
                <w:szCs w:val="18"/>
              </w:rPr>
              <w:t>州种</w:t>
            </w:r>
            <w:r>
              <w:rPr>
                <w:rFonts w:ascii="宋体" w:hAnsi="宋体" w:eastAsia="宋体" w:cs="宋体"/>
                <w:spacing w:val="-1"/>
                <w:sz w:val="18"/>
                <w:szCs w:val="18"/>
              </w:rPr>
              <w:t>衣剂有限</w:t>
            </w:r>
            <w:r>
              <w:rPr>
                <w:rFonts w:ascii="宋体" w:hAnsi="宋体" w:eastAsia="宋体" w:cs="宋体"/>
                <w:sz w:val="18"/>
                <w:szCs w:val="18"/>
              </w:rPr>
              <w:t xml:space="preserve"> </w:t>
            </w:r>
            <w:r>
              <w:rPr>
                <w:rFonts w:ascii="宋体" w:hAnsi="宋体" w:eastAsia="宋体" w:cs="宋体"/>
                <w:spacing w:val="-2"/>
                <w:sz w:val="18"/>
                <w:szCs w:val="18"/>
              </w:rPr>
              <w:t>公司</w:t>
            </w:r>
          </w:p>
        </w:tc>
        <w:tc>
          <w:tcPr>
            <w:tcW w:w="885" w:type="dxa"/>
            <w:vAlign w:val="top"/>
          </w:tcPr>
          <w:p>
            <w:pPr>
              <w:spacing w:before="188" w:line="241" w:lineRule="auto"/>
              <w:ind w:left="542" w:right="29" w:hanging="4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130,370,62</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2"/>
                <w:sz w:val="18"/>
                <w:szCs w:val="18"/>
              </w:rPr>
              <w:t>3.72</w:t>
            </w:r>
          </w:p>
        </w:tc>
        <w:tc>
          <w:tcPr>
            <w:tcW w:w="842" w:type="dxa"/>
            <w:vAlign w:val="top"/>
          </w:tcPr>
          <w:p>
            <w:pPr>
              <w:spacing w:before="188" w:line="241" w:lineRule="auto"/>
              <w:ind w:left="506" w:right="25" w:hanging="41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21,6</w:t>
            </w:r>
            <w:r>
              <w:rPr>
                <w:rFonts w:ascii="Times New Roman" w:hAnsi="Times New Roman" w:eastAsia="Times New Roman" w:cs="Times New Roman"/>
                <w:sz w:val="18"/>
                <w:szCs w:val="18"/>
              </w:rPr>
              <w:t xml:space="preserve">22,44 </w:t>
            </w:r>
            <w:r>
              <w:rPr>
                <w:rFonts w:ascii="Times New Roman" w:hAnsi="Times New Roman" w:eastAsia="Times New Roman" w:cs="Times New Roman"/>
                <w:spacing w:val="-4"/>
                <w:sz w:val="18"/>
                <w:szCs w:val="18"/>
              </w:rPr>
              <w:t>8</w:t>
            </w:r>
            <w:r>
              <w:rPr>
                <w:rFonts w:ascii="Times New Roman" w:hAnsi="Times New Roman" w:eastAsia="Times New Roman" w:cs="Times New Roman"/>
                <w:spacing w:val="-3"/>
                <w:sz w:val="18"/>
                <w:szCs w:val="18"/>
              </w:rPr>
              <w:t>.</w:t>
            </w:r>
            <w:r>
              <w:rPr>
                <w:rFonts w:ascii="Times New Roman" w:hAnsi="Times New Roman" w:eastAsia="Times New Roman" w:cs="Times New Roman"/>
                <w:spacing w:val="-2"/>
                <w:sz w:val="18"/>
                <w:szCs w:val="18"/>
              </w:rPr>
              <w:t>80</w:t>
            </w:r>
          </w:p>
        </w:tc>
        <w:tc>
          <w:tcPr>
            <w:tcW w:w="938" w:type="dxa"/>
            <w:vAlign w:val="top"/>
          </w:tcPr>
          <w:p>
            <w:pPr>
              <w:spacing w:before="185" w:line="238" w:lineRule="auto"/>
              <w:ind w:left="737" w:right="25" w:hanging="6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21,6</w:t>
            </w:r>
            <w:r>
              <w:rPr>
                <w:rFonts w:ascii="Times New Roman" w:hAnsi="Times New Roman" w:eastAsia="Times New Roman" w:cs="Times New Roman"/>
                <w:sz w:val="18"/>
                <w:szCs w:val="18"/>
              </w:rPr>
              <w:t xml:space="preserve">22,448. </w:t>
            </w:r>
            <w:r>
              <w:rPr>
                <w:rFonts w:ascii="Times New Roman" w:hAnsi="Times New Roman" w:eastAsia="Times New Roman" w:cs="Times New Roman"/>
                <w:spacing w:val="-5"/>
                <w:sz w:val="18"/>
                <w:szCs w:val="18"/>
              </w:rPr>
              <w:t>80</w:t>
            </w:r>
          </w:p>
        </w:tc>
        <w:tc>
          <w:tcPr>
            <w:tcW w:w="1377" w:type="dxa"/>
            <w:vAlign w:val="top"/>
          </w:tcPr>
          <w:p>
            <w:pPr>
              <w:spacing w:before="287" w:line="200" w:lineRule="auto"/>
              <w:ind w:left="25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-34,953</w:t>
            </w:r>
            <w:r>
              <w:rPr>
                <w:rFonts w:ascii="Times New Roman" w:hAnsi="Times New Roman" w:eastAsia="Times New Roman" w:cs="Times New Roman"/>
                <w:sz w:val="18"/>
                <w:szCs w:val="18"/>
              </w:rPr>
              <w:t>,472.80</w:t>
            </w:r>
          </w:p>
        </w:tc>
        <w:tc>
          <w:tcPr>
            <w:tcW w:w="883" w:type="dxa"/>
            <w:vAlign w:val="top"/>
          </w:tcPr>
          <w:p>
            <w:pPr>
              <w:spacing w:before="188" w:line="241" w:lineRule="auto"/>
              <w:ind w:left="551" w:right="24" w:hanging="4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117</w:t>
            </w:r>
            <w:r>
              <w:rPr>
                <w:rFonts w:ascii="Times New Roman" w:hAnsi="Times New Roman" w:eastAsia="Times New Roman" w:cs="Times New Roman"/>
                <w:spacing w:val="-3"/>
                <w:sz w:val="18"/>
                <w:szCs w:val="18"/>
              </w:rPr>
              <w:t>,</w:t>
            </w:r>
            <w:r>
              <w:rPr>
                <w:rFonts w:ascii="Times New Roman" w:hAnsi="Times New Roman" w:eastAsia="Times New Roman" w:cs="Times New Roman"/>
                <w:spacing w:val="-2"/>
                <w:sz w:val="18"/>
                <w:szCs w:val="18"/>
              </w:rPr>
              <w:t>741,08</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3"/>
                <w:sz w:val="18"/>
                <w:szCs w:val="18"/>
              </w:rPr>
              <w:t>.11</w:t>
            </w:r>
          </w:p>
        </w:tc>
        <w:tc>
          <w:tcPr>
            <w:tcW w:w="842" w:type="dxa"/>
            <w:vAlign w:val="top"/>
          </w:tcPr>
          <w:p>
            <w:pPr>
              <w:spacing w:before="188" w:line="241" w:lineRule="auto"/>
              <w:ind w:left="506" w:right="23" w:hanging="39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w:t>
            </w:r>
            <w:r>
              <w:rPr>
                <w:rFonts w:ascii="Times New Roman" w:hAnsi="Times New Roman" w:eastAsia="Times New Roman" w:cs="Times New Roman"/>
                <w:spacing w:val="-3"/>
                <w:sz w:val="18"/>
                <w:szCs w:val="18"/>
              </w:rPr>
              <w:t>7</w:t>
            </w:r>
            <w:r>
              <w:rPr>
                <w:rFonts w:ascii="Times New Roman" w:hAnsi="Times New Roman" w:eastAsia="Times New Roman" w:cs="Times New Roman"/>
                <w:spacing w:val="-2"/>
                <w:sz w:val="18"/>
                <w:szCs w:val="18"/>
              </w:rPr>
              <w:t>,860,34</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3"/>
                <w:sz w:val="18"/>
                <w:szCs w:val="18"/>
              </w:rPr>
              <w:t>5</w:t>
            </w:r>
            <w:r>
              <w:rPr>
                <w:rFonts w:ascii="Times New Roman" w:hAnsi="Times New Roman" w:eastAsia="Times New Roman" w:cs="Times New Roman"/>
                <w:spacing w:val="-2"/>
                <w:sz w:val="18"/>
                <w:szCs w:val="18"/>
              </w:rPr>
              <w:t>.86</w:t>
            </w:r>
          </w:p>
        </w:tc>
        <w:tc>
          <w:tcPr>
            <w:tcW w:w="938" w:type="dxa"/>
            <w:vAlign w:val="top"/>
          </w:tcPr>
          <w:p>
            <w:pPr>
              <w:spacing w:before="185" w:line="238" w:lineRule="auto"/>
              <w:ind w:left="739" w:right="22" w:hanging="6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17,860,345</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5"/>
                <w:sz w:val="18"/>
                <w:szCs w:val="18"/>
              </w:rPr>
              <w:t>86</w:t>
            </w:r>
          </w:p>
        </w:tc>
        <w:tc>
          <w:tcPr>
            <w:tcW w:w="1449" w:type="dxa"/>
            <w:vAlign w:val="top"/>
          </w:tcPr>
          <w:p>
            <w:pPr>
              <w:spacing w:before="287" w:line="200" w:lineRule="auto"/>
              <w:ind w:left="38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23,7</w:t>
            </w:r>
            <w:r>
              <w:rPr>
                <w:rFonts w:ascii="Times New Roman" w:hAnsi="Times New Roman" w:eastAsia="Times New Roman" w:cs="Times New Roman"/>
                <w:sz w:val="18"/>
                <w:szCs w:val="18"/>
              </w:rPr>
              <w:t>26,200.89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281" w:type="dxa"/>
            <w:vAlign w:val="top"/>
          </w:tcPr>
          <w:p>
            <w:pPr>
              <w:spacing w:before="28" w:line="231" w:lineRule="auto"/>
              <w:ind w:left="32" w:right="169"/>
              <w:rPr>
                <w:rFonts w:ascii="宋体" w:hAnsi="宋体" w:eastAsia="宋体" w:cs="宋体"/>
                <w:sz w:val="18"/>
                <w:szCs w:val="18"/>
              </w:rPr>
            </w:pPr>
            <w:r>
              <w:rPr>
                <w:rFonts w:ascii="宋体" w:hAnsi="宋体" w:eastAsia="宋体" w:cs="宋体"/>
                <w:spacing w:val="-2"/>
                <w:sz w:val="18"/>
                <w:szCs w:val="18"/>
              </w:rPr>
              <w:t>湖</w:t>
            </w:r>
            <w:r>
              <w:rPr>
                <w:rFonts w:ascii="宋体" w:hAnsi="宋体" w:eastAsia="宋体" w:cs="宋体"/>
                <w:spacing w:val="-1"/>
                <w:sz w:val="18"/>
                <w:szCs w:val="18"/>
              </w:rPr>
              <w:t>南海利锂电</w:t>
            </w:r>
            <w:r>
              <w:rPr>
                <w:rFonts w:ascii="宋体" w:hAnsi="宋体" w:eastAsia="宋体" w:cs="宋体"/>
                <w:sz w:val="18"/>
                <w:szCs w:val="18"/>
              </w:rPr>
              <w:t xml:space="preserve"> </w:t>
            </w:r>
            <w:r>
              <w:rPr>
                <w:rFonts w:ascii="宋体" w:hAnsi="宋体" w:eastAsia="宋体" w:cs="宋体"/>
                <w:spacing w:val="-2"/>
                <w:sz w:val="18"/>
                <w:szCs w:val="18"/>
              </w:rPr>
              <w:t>科技</w:t>
            </w:r>
            <w:r>
              <w:rPr>
                <w:rFonts w:ascii="宋体" w:hAnsi="宋体" w:eastAsia="宋体" w:cs="宋体"/>
                <w:spacing w:val="-1"/>
                <w:sz w:val="18"/>
                <w:szCs w:val="18"/>
              </w:rPr>
              <w:t>股份有限</w:t>
            </w:r>
            <w:r>
              <w:rPr>
                <w:rFonts w:ascii="宋体" w:hAnsi="宋体" w:eastAsia="宋体" w:cs="宋体"/>
                <w:sz w:val="18"/>
                <w:szCs w:val="18"/>
              </w:rPr>
              <w:t xml:space="preserve"> </w:t>
            </w:r>
            <w:r>
              <w:rPr>
                <w:rFonts w:ascii="宋体" w:hAnsi="宋体" w:eastAsia="宋体" w:cs="宋体"/>
                <w:spacing w:val="-2"/>
                <w:sz w:val="18"/>
                <w:szCs w:val="18"/>
              </w:rPr>
              <w:t>公司</w:t>
            </w:r>
          </w:p>
        </w:tc>
        <w:tc>
          <w:tcPr>
            <w:tcW w:w="885" w:type="dxa"/>
            <w:vAlign w:val="top"/>
          </w:tcPr>
          <w:p>
            <w:pPr>
              <w:spacing w:before="189" w:line="241" w:lineRule="auto"/>
              <w:ind w:left="537" w:right="29" w:hanging="49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281</w:t>
            </w:r>
            <w:r>
              <w:rPr>
                <w:rFonts w:ascii="Times New Roman" w:hAnsi="Times New Roman" w:eastAsia="Times New Roman" w:cs="Times New Roman"/>
                <w:sz w:val="18"/>
                <w:szCs w:val="18"/>
              </w:rPr>
              <w:t xml:space="preserve">,888,78 </w:t>
            </w:r>
            <w:r>
              <w:rPr>
                <w:rFonts w:ascii="Times New Roman" w:hAnsi="Times New Roman" w:eastAsia="Times New Roman" w:cs="Times New Roman"/>
                <w:spacing w:val="-1"/>
                <w:sz w:val="18"/>
                <w:szCs w:val="18"/>
              </w:rPr>
              <w:t>4.5</w:t>
            </w:r>
            <w:r>
              <w:rPr>
                <w:rFonts w:ascii="Times New Roman" w:hAnsi="Times New Roman" w:eastAsia="Times New Roman" w:cs="Times New Roman"/>
                <w:sz w:val="18"/>
                <w:szCs w:val="18"/>
              </w:rPr>
              <w:t>4</w:t>
            </w:r>
          </w:p>
        </w:tc>
        <w:tc>
          <w:tcPr>
            <w:tcW w:w="842" w:type="dxa"/>
            <w:vAlign w:val="top"/>
          </w:tcPr>
          <w:p>
            <w:pPr>
              <w:spacing w:before="186" w:line="238" w:lineRule="auto"/>
              <w:ind w:left="637" w:right="25" w:hanging="58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3,051,</w:t>
            </w:r>
            <w:r>
              <w:rPr>
                <w:rFonts w:ascii="Times New Roman" w:hAnsi="Times New Roman" w:eastAsia="Times New Roman" w:cs="Times New Roman"/>
                <w:sz w:val="18"/>
                <w:szCs w:val="18"/>
              </w:rPr>
              <w:t xml:space="preserve">951. </w:t>
            </w:r>
            <w:r>
              <w:rPr>
                <w:rFonts w:ascii="Times New Roman" w:hAnsi="Times New Roman" w:eastAsia="Times New Roman" w:cs="Times New Roman"/>
                <w:spacing w:val="-4"/>
                <w:sz w:val="18"/>
                <w:szCs w:val="18"/>
              </w:rPr>
              <w:t>9</w:t>
            </w:r>
            <w:r>
              <w:rPr>
                <w:rFonts w:ascii="Times New Roman" w:hAnsi="Times New Roman" w:eastAsia="Times New Roman" w:cs="Times New Roman"/>
                <w:spacing w:val="-3"/>
                <w:sz w:val="18"/>
                <w:szCs w:val="18"/>
              </w:rPr>
              <w:t>1</w:t>
            </w:r>
          </w:p>
        </w:tc>
        <w:tc>
          <w:tcPr>
            <w:tcW w:w="938" w:type="dxa"/>
            <w:vAlign w:val="top"/>
          </w:tcPr>
          <w:p>
            <w:pPr>
              <w:spacing w:before="186" w:line="238" w:lineRule="auto"/>
              <w:ind w:left="835" w:right="26" w:hanging="7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3,051,95</w:t>
            </w:r>
            <w:r>
              <w:rPr>
                <w:rFonts w:ascii="Times New Roman" w:hAnsi="Times New Roman" w:eastAsia="Times New Roman" w:cs="Times New Roman"/>
                <w:sz w:val="18"/>
                <w:szCs w:val="18"/>
              </w:rPr>
              <w:t xml:space="preserve">1.9 </w:t>
            </w:r>
            <w:r>
              <w:rPr>
                <w:rFonts w:ascii="Times New Roman" w:hAnsi="Times New Roman" w:eastAsia="Times New Roman" w:cs="Times New Roman"/>
                <w:spacing w:val="-7"/>
                <w:w w:val="84"/>
                <w:sz w:val="18"/>
                <w:szCs w:val="18"/>
              </w:rPr>
              <w:t>1</w:t>
            </w:r>
          </w:p>
        </w:tc>
        <w:tc>
          <w:tcPr>
            <w:tcW w:w="1377" w:type="dxa"/>
            <w:vAlign w:val="top"/>
          </w:tcPr>
          <w:p>
            <w:pPr>
              <w:spacing w:before="289" w:line="200" w:lineRule="auto"/>
              <w:ind w:left="53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201</w:t>
            </w:r>
            <w:r>
              <w:rPr>
                <w:rFonts w:ascii="Times New Roman" w:hAnsi="Times New Roman" w:eastAsia="Times New Roman" w:cs="Times New Roman"/>
                <w:sz w:val="18"/>
                <w:szCs w:val="18"/>
              </w:rPr>
              <w:t>,539.73</w:t>
            </w:r>
          </w:p>
        </w:tc>
        <w:tc>
          <w:tcPr>
            <w:tcW w:w="883" w:type="dxa"/>
            <w:vAlign w:val="top"/>
          </w:tcPr>
          <w:p>
            <w:pPr>
              <w:spacing w:before="189" w:line="241" w:lineRule="auto"/>
              <w:ind w:left="540" w:right="24" w:hanging="4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100,357,36</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1"/>
                <w:sz w:val="18"/>
                <w:szCs w:val="18"/>
              </w:rPr>
              <w:t>4.8</w:t>
            </w:r>
            <w:r>
              <w:rPr>
                <w:rFonts w:ascii="Times New Roman" w:hAnsi="Times New Roman" w:eastAsia="Times New Roman" w:cs="Times New Roman"/>
                <w:sz w:val="18"/>
                <w:szCs w:val="18"/>
              </w:rPr>
              <w:t>0</w:t>
            </w:r>
          </w:p>
        </w:tc>
        <w:tc>
          <w:tcPr>
            <w:tcW w:w="842" w:type="dxa"/>
            <w:vAlign w:val="top"/>
          </w:tcPr>
          <w:p>
            <w:pPr>
              <w:spacing w:before="186" w:line="238" w:lineRule="auto"/>
              <w:ind w:left="635" w:right="23" w:hanging="58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2,7</w:t>
            </w:r>
            <w:r>
              <w:rPr>
                <w:rFonts w:ascii="Times New Roman" w:hAnsi="Times New Roman" w:eastAsia="Times New Roman" w:cs="Times New Roman"/>
                <w:sz w:val="18"/>
                <w:szCs w:val="18"/>
              </w:rPr>
              <w:t xml:space="preserve">16,493. </w:t>
            </w:r>
            <w:r>
              <w:rPr>
                <w:rFonts w:ascii="Times New Roman" w:hAnsi="Times New Roman" w:eastAsia="Times New Roman" w:cs="Times New Roman"/>
                <w:spacing w:val="-2"/>
                <w:sz w:val="18"/>
                <w:szCs w:val="18"/>
              </w:rPr>
              <w:t>2</w:t>
            </w:r>
            <w:r>
              <w:rPr>
                <w:rFonts w:ascii="Times New Roman" w:hAnsi="Times New Roman" w:eastAsia="Times New Roman" w:cs="Times New Roman"/>
                <w:spacing w:val="-1"/>
                <w:sz w:val="18"/>
                <w:szCs w:val="18"/>
              </w:rPr>
              <w:t>9</w:t>
            </w:r>
          </w:p>
        </w:tc>
        <w:tc>
          <w:tcPr>
            <w:tcW w:w="938" w:type="dxa"/>
            <w:vAlign w:val="top"/>
          </w:tcPr>
          <w:p>
            <w:pPr>
              <w:spacing w:before="186" w:line="238" w:lineRule="auto"/>
              <w:ind w:left="825" w:right="24" w:hanging="76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2,716</w:t>
            </w:r>
            <w:r>
              <w:rPr>
                <w:rFonts w:ascii="Times New Roman" w:hAnsi="Times New Roman" w:eastAsia="Times New Roman" w:cs="Times New Roman"/>
                <w:sz w:val="18"/>
                <w:szCs w:val="18"/>
              </w:rPr>
              <w:t xml:space="preserve">,493.2 </w:t>
            </w:r>
            <w:r>
              <w:rPr>
                <w:rFonts w:ascii="Times New Roman" w:hAnsi="Times New Roman" w:eastAsia="Times New Roman" w:cs="Times New Roman"/>
                <w:spacing w:val="-8"/>
                <w:sz w:val="18"/>
                <w:szCs w:val="18"/>
              </w:rPr>
              <w:t>9</w:t>
            </w:r>
          </w:p>
        </w:tc>
        <w:tc>
          <w:tcPr>
            <w:tcW w:w="1449" w:type="dxa"/>
            <w:vAlign w:val="top"/>
          </w:tcPr>
          <w:p>
            <w:pPr>
              <w:spacing w:before="289" w:line="200" w:lineRule="auto"/>
              <w:ind w:left="3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-28,010</w:t>
            </w:r>
            <w:r>
              <w:rPr>
                <w:rFonts w:ascii="Times New Roman" w:hAnsi="Times New Roman" w:eastAsia="Times New Roman" w:cs="Times New Roman"/>
                <w:sz w:val="18"/>
                <w:szCs w:val="18"/>
              </w:rPr>
              <w:t>,389.66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81" w:type="dxa"/>
            <w:vAlign w:val="top"/>
          </w:tcPr>
          <w:p>
            <w:pPr>
              <w:spacing w:before="30" w:line="229" w:lineRule="auto"/>
              <w:ind w:left="33" w:right="169" w:hanging="1"/>
              <w:rPr>
                <w:rFonts w:ascii="宋体" w:hAnsi="宋体" w:eastAsia="宋体" w:cs="宋体"/>
                <w:sz w:val="18"/>
                <w:szCs w:val="18"/>
              </w:rPr>
            </w:pPr>
            <w:r>
              <w:rPr>
                <w:rFonts w:ascii="宋体" w:hAnsi="宋体" w:eastAsia="宋体" w:cs="宋体"/>
                <w:spacing w:val="-2"/>
                <w:sz w:val="18"/>
                <w:szCs w:val="18"/>
              </w:rPr>
              <w:t>湖</w:t>
            </w:r>
            <w:r>
              <w:rPr>
                <w:rFonts w:ascii="宋体" w:hAnsi="宋体" w:eastAsia="宋体" w:cs="宋体"/>
                <w:spacing w:val="-1"/>
                <w:sz w:val="18"/>
                <w:szCs w:val="18"/>
              </w:rPr>
              <w:t>南兴蔬种业</w:t>
            </w:r>
            <w:r>
              <w:rPr>
                <w:rFonts w:ascii="宋体" w:hAnsi="宋体" w:eastAsia="宋体" w:cs="宋体"/>
                <w:sz w:val="18"/>
                <w:szCs w:val="18"/>
              </w:rPr>
              <w:t xml:space="preserve"> </w:t>
            </w:r>
            <w:r>
              <w:rPr>
                <w:rFonts w:ascii="宋体" w:hAnsi="宋体" w:eastAsia="宋体" w:cs="宋体"/>
                <w:spacing w:val="-2"/>
                <w:sz w:val="18"/>
                <w:szCs w:val="18"/>
              </w:rPr>
              <w:t>有限</w:t>
            </w:r>
            <w:r>
              <w:rPr>
                <w:rFonts w:ascii="宋体" w:hAnsi="宋体" w:eastAsia="宋体" w:cs="宋体"/>
                <w:spacing w:val="-1"/>
                <w:sz w:val="18"/>
                <w:szCs w:val="18"/>
              </w:rPr>
              <w:t>公司</w:t>
            </w:r>
          </w:p>
        </w:tc>
        <w:tc>
          <w:tcPr>
            <w:tcW w:w="885" w:type="dxa"/>
            <w:vAlign w:val="top"/>
          </w:tcPr>
          <w:p>
            <w:pPr>
              <w:spacing w:before="73" w:line="234" w:lineRule="auto"/>
              <w:ind w:left="636" w:right="29" w:hanging="59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w:t>
            </w:r>
            <w:r>
              <w:rPr>
                <w:rFonts w:ascii="Times New Roman" w:hAnsi="Times New Roman" w:eastAsia="Times New Roman" w:cs="Times New Roman"/>
                <w:sz w:val="18"/>
                <w:szCs w:val="18"/>
              </w:rPr>
              <w:t xml:space="preserve">658,892 </w:t>
            </w:r>
            <w:r>
              <w:rPr>
                <w:rFonts w:ascii="Times New Roman" w:hAnsi="Times New Roman" w:eastAsia="Times New Roman" w:cs="Times New Roman"/>
                <w:spacing w:val="-6"/>
                <w:sz w:val="18"/>
                <w:szCs w:val="18"/>
              </w:rPr>
              <w:t>.</w:t>
            </w:r>
            <w:r>
              <w:rPr>
                <w:rFonts w:ascii="Times New Roman" w:hAnsi="Times New Roman" w:eastAsia="Times New Roman" w:cs="Times New Roman"/>
                <w:spacing w:val="-3"/>
                <w:sz w:val="18"/>
                <w:szCs w:val="18"/>
              </w:rPr>
              <w:t>72</w:t>
            </w:r>
          </w:p>
        </w:tc>
        <w:tc>
          <w:tcPr>
            <w:tcW w:w="842" w:type="dxa"/>
            <w:vAlign w:val="top"/>
          </w:tcPr>
          <w:p>
            <w:pPr>
              <w:spacing w:before="69" w:line="236" w:lineRule="auto"/>
              <w:ind w:left="637" w:right="25" w:hanging="58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3,490,</w:t>
            </w:r>
            <w:r>
              <w:rPr>
                <w:rFonts w:ascii="Times New Roman" w:hAnsi="Times New Roman" w:eastAsia="Times New Roman" w:cs="Times New Roman"/>
                <w:sz w:val="18"/>
                <w:szCs w:val="18"/>
              </w:rPr>
              <w:t xml:space="preserve">912. </w:t>
            </w:r>
            <w:r>
              <w:rPr>
                <w:rFonts w:ascii="Times New Roman" w:hAnsi="Times New Roman" w:eastAsia="Times New Roman" w:cs="Times New Roman"/>
                <w:spacing w:val="-4"/>
                <w:sz w:val="18"/>
                <w:szCs w:val="18"/>
              </w:rPr>
              <w:t>9</w:t>
            </w:r>
            <w:r>
              <w:rPr>
                <w:rFonts w:ascii="Times New Roman" w:hAnsi="Times New Roman" w:eastAsia="Times New Roman" w:cs="Times New Roman"/>
                <w:spacing w:val="-3"/>
                <w:sz w:val="18"/>
                <w:szCs w:val="18"/>
              </w:rPr>
              <w:t>1</w:t>
            </w:r>
          </w:p>
        </w:tc>
        <w:tc>
          <w:tcPr>
            <w:tcW w:w="938" w:type="dxa"/>
            <w:vAlign w:val="top"/>
          </w:tcPr>
          <w:p>
            <w:pPr>
              <w:spacing w:before="69" w:line="236" w:lineRule="auto"/>
              <w:ind w:left="835" w:right="26" w:hanging="7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3,490,91</w:t>
            </w:r>
            <w:r>
              <w:rPr>
                <w:rFonts w:ascii="Times New Roman" w:hAnsi="Times New Roman" w:eastAsia="Times New Roman" w:cs="Times New Roman"/>
                <w:sz w:val="18"/>
                <w:szCs w:val="18"/>
              </w:rPr>
              <w:t xml:space="preserve">2.9 </w:t>
            </w:r>
            <w:r>
              <w:rPr>
                <w:rFonts w:ascii="Times New Roman" w:hAnsi="Times New Roman" w:eastAsia="Times New Roman" w:cs="Times New Roman"/>
                <w:spacing w:val="-7"/>
                <w:w w:val="84"/>
                <w:sz w:val="18"/>
                <w:szCs w:val="18"/>
              </w:rPr>
              <w:t>1</w:t>
            </w:r>
          </w:p>
        </w:tc>
        <w:tc>
          <w:tcPr>
            <w:tcW w:w="1377" w:type="dxa"/>
            <w:vAlign w:val="top"/>
          </w:tcPr>
          <w:p>
            <w:pPr>
              <w:spacing w:before="172" w:line="200" w:lineRule="auto"/>
              <w:ind w:left="4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3,340,5</w:t>
            </w:r>
            <w:r>
              <w:rPr>
                <w:rFonts w:ascii="Times New Roman" w:hAnsi="Times New Roman" w:eastAsia="Times New Roman" w:cs="Times New Roman"/>
                <w:sz w:val="18"/>
                <w:szCs w:val="18"/>
              </w:rPr>
              <w:t>59.61</w:t>
            </w:r>
          </w:p>
        </w:tc>
        <w:tc>
          <w:tcPr>
            <w:tcW w:w="883" w:type="dxa"/>
            <w:vAlign w:val="top"/>
          </w:tcPr>
          <w:p>
            <w:pPr>
              <w:spacing w:before="73" w:line="234" w:lineRule="auto"/>
              <w:ind w:left="639" w:right="24" w:hanging="59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r>
              <w:rPr>
                <w:rFonts w:ascii="Times New Roman" w:hAnsi="Times New Roman" w:eastAsia="Times New Roman" w:cs="Times New Roman"/>
                <w:sz w:val="18"/>
                <w:szCs w:val="18"/>
              </w:rPr>
              <w:t xml:space="preserve">314,439 </w:t>
            </w:r>
            <w:r>
              <w:rPr>
                <w:rFonts w:ascii="Times New Roman" w:hAnsi="Times New Roman" w:eastAsia="Times New Roman" w:cs="Times New Roman"/>
                <w:spacing w:val="-6"/>
                <w:sz w:val="18"/>
                <w:szCs w:val="18"/>
              </w:rPr>
              <w:t>.</w:t>
            </w:r>
            <w:r>
              <w:rPr>
                <w:rFonts w:ascii="Times New Roman" w:hAnsi="Times New Roman" w:eastAsia="Times New Roman" w:cs="Times New Roman"/>
                <w:spacing w:val="-3"/>
                <w:sz w:val="18"/>
                <w:szCs w:val="18"/>
              </w:rPr>
              <w:t>58</w:t>
            </w:r>
          </w:p>
        </w:tc>
        <w:tc>
          <w:tcPr>
            <w:tcW w:w="842" w:type="dxa"/>
            <w:vAlign w:val="top"/>
          </w:tcPr>
          <w:p>
            <w:pPr>
              <w:spacing w:before="69" w:line="236" w:lineRule="auto"/>
              <w:ind w:left="638" w:right="23" w:hanging="58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r>
              <w:rPr>
                <w:rFonts w:ascii="Times New Roman" w:hAnsi="Times New Roman" w:eastAsia="Times New Roman" w:cs="Times New Roman"/>
                <w:sz w:val="18"/>
                <w:szCs w:val="18"/>
              </w:rPr>
              <w:t xml:space="preserve">49,386. </w:t>
            </w:r>
            <w:r>
              <w:rPr>
                <w:rFonts w:ascii="Times New Roman" w:hAnsi="Times New Roman" w:eastAsia="Times New Roman" w:cs="Times New Roman"/>
                <w:spacing w:val="-4"/>
                <w:sz w:val="18"/>
                <w:szCs w:val="18"/>
              </w:rPr>
              <w:t>7</w:t>
            </w:r>
            <w:r>
              <w:rPr>
                <w:rFonts w:ascii="Times New Roman" w:hAnsi="Times New Roman" w:eastAsia="Times New Roman" w:cs="Times New Roman"/>
                <w:spacing w:val="-2"/>
                <w:sz w:val="18"/>
                <w:szCs w:val="18"/>
              </w:rPr>
              <w:t>5</w:t>
            </w:r>
          </w:p>
        </w:tc>
        <w:tc>
          <w:tcPr>
            <w:tcW w:w="938" w:type="dxa"/>
            <w:vAlign w:val="top"/>
          </w:tcPr>
          <w:p>
            <w:pPr>
              <w:spacing w:before="69" w:line="236" w:lineRule="auto"/>
              <w:ind w:left="826" w:right="24" w:hanging="76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2,849</w:t>
            </w:r>
            <w:r>
              <w:rPr>
                <w:rFonts w:ascii="Times New Roman" w:hAnsi="Times New Roman" w:eastAsia="Times New Roman" w:cs="Times New Roman"/>
                <w:sz w:val="18"/>
                <w:szCs w:val="18"/>
              </w:rPr>
              <w:t xml:space="preserve">,386.7 </w:t>
            </w:r>
            <w:r>
              <w:rPr>
                <w:rFonts w:ascii="Times New Roman" w:hAnsi="Times New Roman" w:eastAsia="Times New Roman" w:cs="Times New Roman"/>
                <w:spacing w:val="-9"/>
                <w:sz w:val="18"/>
                <w:szCs w:val="18"/>
              </w:rPr>
              <w:t>5</w:t>
            </w:r>
          </w:p>
        </w:tc>
        <w:tc>
          <w:tcPr>
            <w:tcW w:w="1449" w:type="dxa"/>
            <w:vAlign w:val="top"/>
          </w:tcPr>
          <w:p>
            <w:pPr>
              <w:spacing w:before="172" w:line="200" w:lineRule="auto"/>
              <w:ind w:left="47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r>
              <w:rPr>
                <w:rFonts w:ascii="Times New Roman" w:hAnsi="Times New Roman" w:eastAsia="Times New Roman" w:cs="Times New Roman"/>
                <w:sz w:val="18"/>
                <w:szCs w:val="18"/>
              </w:rPr>
              <w:t>02,646.55</w:t>
            </w:r>
          </w:p>
        </w:tc>
      </w:tr>
    </w:tbl>
    <w:p>
      <w:pPr>
        <w:spacing w:before="29" w:line="221" w:lineRule="auto"/>
        <w:ind w:left="297"/>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19" w:line="253" w:lineRule="auto"/>
        <w:ind w:left="297" w:right="341" w:firstLine="41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这些子公司</w:t>
      </w:r>
      <w:r>
        <w:rPr>
          <w:rFonts w:ascii="宋体" w:hAnsi="宋体" w:eastAsia="宋体" w:cs="宋体"/>
          <w:sz w:val="21"/>
          <w:szCs w:val="21"/>
          <w14:textOutline w14:w="3831" w14:cap="flat" w14:cmpd="sng">
            <w14:solidFill>
              <w14:srgbClr w14:val="000000"/>
            </w14:solidFill>
            <w14:prstDash w14:val="solid"/>
            <w14:miter w14:val="0"/>
          </w14:textOutline>
        </w:rPr>
        <w:t>的主要财务信息为本公司内各企业之间相互抵消前的金额，但经过了合并日公允</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价</w:t>
      </w:r>
      <w:r>
        <w:rPr>
          <w:rFonts w:ascii="宋体" w:hAnsi="宋体" w:eastAsia="宋体" w:cs="宋体"/>
          <w:spacing w:val="-1"/>
          <w:sz w:val="21"/>
          <w:szCs w:val="21"/>
          <w14:textOutline w14:w="3831" w14:cap="flat" w14:cmpd="sng">
            <w14:solidFill>
              <w14:srgbClr w14:val="000000"/>
            </w14:solidFill>
            <w14:prstDash w14:val="solid"/>
            <w14:miter w14:val="0"/>
          </w14:textOutline>
        </w:rPr>
        <w:t>值及统一会计政策的调整。</w:t>
      </w:r>
    </w:p>
    <w:p>
      <w:pPr>
        <w:spacing w:before="273" w:line="223" w:lineRule="auto"/>
        <w:ind w:left="33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(4).使用企业集团资产和清偿企业集团债务的</w:t>
      </w:r>
      <w:r>
        <w:rPr>
          <w:rFonts w:ascii="宋体" w:hAnsi="宋体" w:eastAsia="宋体" w:cs="宋体"/>
          <w:sz w:val="21"/>
          <w:szCs w:val="21"/>
          <w14:textOutline w14:w="3831" w14:cap="flat" w14:cmpd="sng">
            <w14:solidFill>
              <w14:srgbClr w14:val="000000"/>
            </w14:solidFill>
            <w14:prstDash w14:val="solid"/>
            <w14:miter w14:val="0"/>
          </w14:textOutline>
        </w:rPr>
        <w:t>重大限制</w:t>
      </w:r>
    </w:p>
    <w:p>
      <w:pPr>
        <w:spacing w:before="62" w:line="283" w:lineRule="exact"/>
        <w:ind w:left="30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3" w:lineRule="auto"/>
        <w:ind w:left="33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(5).向纳入合并财务报表范围的</w:t>
      </w:r>
      <w:r>
        <w:rPr>
          <w:rFonts w:ascii="宋体" w:hAnsi="宋体" w:eastAsia="宋体" w:cs="宋体"/>
          <w:sz w:val="21"/>
          <w:szCs w:val="21"/>
          <w14:textOutline w14:w="3831" w14:cap="flat" w14:cmpd="sng">
            <w14:solidFill>
              <w14:srgbClr w14:val="000000"/>
            </w14:solidFill>
            <w14:prstDash w14:val="solid"/>
            <w14:miter w14:val="0"/>
          </w14:textOutline>
        </w:rPr>
        <w:t>结构化主体提供的财务支持或其他支持</w:t>
      </w:r>
    </w:p>
    <w:p>
      <w:pPr>
        <w:spacing w:before="65" w:line="282" w:lineRule="exact"/>
        <w:ind w:left="30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5" w:line="221" w:lineRule="auto"/>
        <w:ind w:left="297"/>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 w:line="283" w:lineRule="exact"/>
        <w:ind w:left="30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298"/>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2</w:t>
      </w: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在子公司的所有者权益份额发生变化且仍控制子公司的交易</w:t>
      </w:r>
    </w:p>
    <w:p>
      <w:pPr>
        <w:spacing w:before="68" w:line="283" w:lineRule="exact"/>
        <w:ind w:left="30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300"/>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3、</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在合营企业或联营企业中的权</w:t>
      </w:r>
      <w:r>
        <w:rPr>
          <w:rFonts w:ascii="宋体" w:hAnsi="宋体" w:eastAsia="宋体" w:cs="宋体"/>
          <w:spacing w:val="-4"/>
          <w:sz w:val="21"/>
          <w:szCs w:val="21"/>
          <w14:textOutline w14:w="3831" w14:cap="flat" w14:cmpd="sng">
            <w14:solidFill>
              <w14:srgbClr w14:val="000000"/>
            </w14:solidFill>
            <w14:prstDash w14:val="solid"/>
            <w14:miter w14:val="0"/>
          </w14:textOutline>
        </w:rPr>
        <w:t>益</w:t>
      </w:r>
    </w:p>
    <w:p>
      <w:pPr>
        <w:spacing w:before="80" w:line="236" w:lineRule="auto"/>
        <w:ind w:left="317"/>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3"/>
          <w:sz w:val="21"/>
          <w:szCs w:val="21"/>
        </w:rPr>
        <w:t xml:space="preserve">适用 </w:t>
      </w:r>
      <w:r>
        <w:rPr>
          <w:rFonts w:ascii="Times New Roman" w:hAnsi="Times New Roman" w:eastAsia="Times New Roman" w:cs="Times New Roman"/>
          <w:spacing w:val="-3"/>
          <w:sz w:val="21"/>
          <w:szCs w:val="21"/>
        </w:rPr>
        <w:t>□</w:t>
      </w:r>
      <w:r>
        <w:rPr>
          <w:rFonts w:ascii="宋体" w:hAnsi="宋体" w:eastAsia="宋体" w:cs="宋体"/>
          <w:spacing w:val="-3"/>
          <w:sz w:val="21"/>
          <w:szCs w:val="21"/>
        </w:rPr>
        <w:t>不适用</w:t>
      </w:r>
    </w:p>
    <w:p>
      <w:pPr>
        <w:spacing w:before="66" w:line="223" w:lineRule="auto"/>
        <w:ind w:left="33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(1).重要的合营企业或联营企</w:t>
      </w:r>
      <w:r>
        <w:rPr>
          <w:rFonts w:ascii="宋体" w:hAnsi="宋体" w:eastAsia="宋体" w:cs="宋体"/>
          <w:sz w:val="21"/>
          <w:szCs w:val="21"/>
          <w14:textOutline w14:w="3831" w14:cap="flat" w14:cmpd="sng">
            <w14:solidFill>
              <w14:srgbClr w14:val="000000"/>
            </w14:solidFill>
            <w14:prstDash w14:val="solid"/>
            <w14:miter w14:val="0"/>
          </w14:textOutline>
        </w:rPr>
        <w:t>业</w:t>
      </w:r>
    </w:p>
    <w:p>
      <w:pPr>
        <w:spacing w:before="63" w:line="282" w:lineRule="exact"/>
        <w:ind w:left="296"/>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6" w:line="212" w:lineRule="auto"/>
        <w:ind w:right="339"/>
        <w:jc w:val="right"/>
        <w:rPr>
          <w:rFonts w:ascii="宋体" w:hAnsi="宋体" w:eastAsia="宋体" w:cs="宋体"/>
          <w:sz w:val="21"/>
          <w:szCs w:val="21"/>
        </w:rPr>
      </w:pPr>
      <w:r>
        <w:rPr>
          <w:rFonts w:ascii="宋体" w:hAnsi="宋体" w:eastAsia="宋体" w:cs="宋体"/>
          <w:spacing w:val="-1"/>
          <w:sz w:val="21"/>
          <w:szCs w:val="21"/>
        </w:rPr>
        <w:t>单位</w:t>
      </w:r>
      <w:r>
        <w:rPr>
          <w:rFonts w:ascii="Times New Roman" w:hAnsi="Times New Roman" w:eastAsia="Times New Roman" w:cs="Times New Roman"/>
          <w:spacing w:val="-1"/>
          <w:sz w:val="21"/>
          <w:szCs w:val="21"/>
        </w:rPr>
        <w:t>:</w:t>
      </w:r>
      <w:r>
        <w:rPr>
          <w:rFonts w:ascii="宋体" w:hAnsi="宋体" w:eastAsia="宋体" w:cs="宋体"/>
          <w:spacing w:val="-1"/>
          <w:sz w:val="21"/>
          <w:szCs w:val="21"/>
        </w:rPr>
        <w:t>元  币</w:t>
      </w:r>
      <w:r>
        <w:rPr>
          <w:rFonts w:ascii="宋体" w:hAnsi="宋体" w:eastAsia="宋体" w:cs="宋体"/>
          <w:sz w:val="21"/>
          <w:szCs w:val="21"/>
        </w:rPr>
        <w:t>种</w:t>
      </w:r>
      <w:r>
        <w:rPr>
          <w:rFonts w:ascii="Times New Roman" w:hAnsi="Times New Roman" w:eastAsia="Times New Roman" w:cs="Times New Roman"/>
          <w:sz w:val="21"/>
          <w:szCs w:val="21"/>
        </w:rPr>
        <w:t>:</w:t>
      </w:r>
      <w:r>
        <w:rPr>
          <w:rFonts w:ascii="宋体" w:hAnsi="宋体" w:eastAsia="宋体" w:cs="宋体"/>
          <w:sz w:val="21"/>
          <w:szCs w:val="21"/>
        </w:rPr>
        <w:t>人民币</w:t>
      </w:r>
    </w:p>
    <w:tbl>
      <w:tblPr>
        <w:tblStyle w:val="4"/>
        <w:tblW w:w="9003"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9"/>
        <w:gridCol w:w="1156"/>
        <w:gridCol w:w="823"/>
        <w:gridCol w:w="1310"/>
        <w:gridCol w:w="700"/>
        <w:gridCol w:w="703"/>
        <w:gridCol w:w="15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809" w:type="dxa"/>
            <w:vMerge w:val="restart"/>
            <w:tcBorders>
              <w:bottom w:val="nil"/>
            </w:tcBorders>
            <w:vAlign w:val="top"/>
          </w:tcPr>
          <w:p>
            <w:pPr>
              <w:spacing w:before="284" w:line="220" w:lineRule="auto"/>
              <w:ind w:left="420"/>
              <w:rPr>
                <w:rFonts w:ascii="宋体" w:hAnsi="宋体" w:eastAsia="宋体" w:cs="宋体"/>
                <w:sz w:val="18"/>
                <w:szCs w:val="18"/>
              </w:rPr>
            </w:pPr>
            <w:r>
              <w:rPr>
                <w:rFonts w:ascii="宋体" w:hAnsi="宋体" w:eastAsia="宋体" w:cs="宋体"/>
                <w:spacing w:val="-1"/>
                <w:sz w:val="18"/>
                <w:szCs w:val="18"/>
              </w:rPr>
              <w:t>合营企业或联营企</w:t>
            </w:r>
            <w:r>
              <w:rPr>
                <w:rFonts w:ascii="宋体" w:hAnsi="宋体" w:eastAsia="宋体" w:cs="宋体"/>
                <w:sz w:val="18"/>
                <w:szCs w:val="18"/>
              </w:rPr>
              <w:t>业名称</w:t>
            </w:r>
          </w:p>
        </w:tc>
        <w:tc>
          <w:tcPr>
            <w:tcW w:w="1156" w:type="dxa"/>
            <w:vMerge w:val="restart"/>
            <w:tcBorders>
              <w:bottom w:val="nil"/>
            </w:tcBorders>
            <w:vAlign w:val="top"/>
          </w:tcPr>
          <w:p>
            <w:pPr>
              <w:spacing w:before="284" w:line="220" w:lineRule="auto"/>
              <w:ind w:left="132"/>
              <w:rPr>
                <w:rFonts w:ascii="宋体" w:hAnsi="宋体" w:eastAsia="宋体" w:cs="宋体"/>
                <w:sz w:val="18"/>
                <w:szCs w:val="18"/>
              </w:rPr>
            </w:pPr>
            <w:r>
              <w:rPr>
                <w:rFonts w:ascii="宋体" w:hAnsi="宋体" w:eastAsia="宋体" w:cs="宋体"/>
                <w:spacing w:val="-2"/>
                <w:sz w:val="18"/>
                <w:szCs w:val="18"/>
              </w:rPr>
              <w:t>主要</w:t>
            </w:r>
            <w:r>
              <w:rPr>
                <w:rFonts w:ascii="宋体" w:hAnsi="宋体" w:eastAsia="宋体" w:cs="宋体"/>
                <w:spacing w:val="-1"/>
                <w:sz w:val="18"/>
                <w:szCs w:val="18"/>
              </w:rPr>
              <w:t>经营地</w:t>
            </w:r>
          </w:p>
        </w:tc>
        <w:tc>
          <w:tcPr>
            <w:tcW w:w="823" w:type="dxa"/>
            <w:vMerge w:val="restart"/>
            <w:tcBorders>
              <w:bottom w:val="nil"/>
            </w:tcBorders>
            <w:vAlign w:val="top"/>
          </w:tcPr>
          <w:p>
            <w:pPr>
              <w:spacing w:before="284" w:line="221" w:lineRule="auto"/>
              <w:ind w:left="146"/>
              <w:rPr>
                <w:rFonts w:ascii="宋体" w:hAnsi="宋体" w:eastAsia="宋体" w:cs="宋体"/>
                <w:sz w:val="18"/>
                <w:szCs w:val="18"/>
              </w:rPr>
            </w:pPr>
            <w:r>
              <w:rPr>
                <w:rFonts w:ascii="宋体" w:hAnsi="宋体" w:eastAsia="宋体" w:cs="宋体"/>
                <w:spacing w:val="-2"/>
                <w:sz w:val="18"/>
                <w:szCs w:val="18"/>
              </w:rPr>
              <w:t>注册</w:t>
            </w:r>
            <w:r>
              <w:rPr>
                <w:rFonts w:ascii="宋体" w:hAnsi="宋体" w:eastAsia="宋体" w:cs="宋体"/>
                <w:spacing w:val="-1"/>
                <w:sz w:val="18"/>
                <w:szCs w:val="18"/>
              </w:rPr>
              <w:t>地</w:t>
            </w:r>
          </w:p>
        </w:tc>
        <w:tc>
          <w:tcPr>
            <w:tcW w:w="1310" w:type="dxa"/>
            <w:vMerge w:val="restart"/>
            <w:tcBorders>
              <w:bottom w:val="nil"/>
            </w:tcBorders>
            <w:vAlign w:val="top"/>
          </w:tcPr>
          <w:p>
            <w:pPr>
              <w:spacing w:before="283" w:line="220" w:lineRule="auto"/>
              <w:ind w:left="299"/>
              <w:rPr>
                <w:rFonts w:ascii="宋体" w:hAnsi="宋体" w:eastAsia="宋体" w:cs="宋体"/>
                <w:sz w:val="18"/>
                <w:szCs w:val="18"/>
              </w:rPr>
            </w:pPr>
            <w:r>
              <w:rPr>
                <w:rFonts w:ascii="宋体" w:hAnsi="宋体" w:eastAsia="宋体" w:cs="宋体"/>
                <w:spacing w:val="-2"/>
                <w:sz w:val="18"/>
                <w:szCs w:val="18"/>
              </w:rPr>
              <w:t>业</w:t>
            </w:r>
            <w:r>
              <w:rPr>
                <w:rFonts w:ascii="宋体" w:hAnsi="宋体" w:eastAsia="宋体" w:cs="宋体"/>
                <w:spacing w:val="-1"/>
                <w:sz w:val="18"/>
                <w:szCs w:val="18"/>
              </w:rPr>
              <w:t>务性质</w:t>
            </w:r>
          </w:p>
        </w:tc>
        <w:tc>
          <w:tcPr>
            <w:tcW w:w="1403" w:type="dxa"/>
            <w:gridSpan w:val="2"/>
            <w:vAlign w:val="top"/>
          </w:tcPr>
          <w:p>
            <w:pPr>
              <w:spacing w:before="140" w:line="213" w:lineRule="auto"/>
              <w:ind w:left="214"/>
              <w:rPr>
                <w:rFonts w:ascii="Times New Roman" w:hAnsi="Times New Roman" w:eastAsia="Times New Roman" w:cs="Times New Roman"/>
                <w:sz w:val="18"/>
                <w:szCs w:val="18"/>
              </w:rPr>
            </w:pPr>
            <w:r>
              <w:rPr>
                <w:rFonts w:ascii="宋体" w:hAnsi="宋体" w:eastAsia="宋体" w:cs="宋体"/>
                <w:spacing w:val="-2"/>
                <w:sz w:val="18"/>
                <w:szCs w:val="18"/>
              </w:rPr>
              <w:t>持股比</w:t>
            </w:r>
            <w:r>
              <w:rPr>
                <w:rFonts w:ascii="宋体" w:hAnsi="宋体" w:eastAsia="宋体" w:cs="宋体"/>
                <w:spacing w:val="-1"/>
                <w:sz w:val="18"/>
                <w:szCs w:val="18"/>
              </w:rPr>
              <w:t>例</w:t>
            </w:r>
            <w:r>
              <w:rPr>
                <w:rFonts w:ascii="Times New Roman" w:hAnsi="Times New Roman" w:eastAsia="Times New Roman" w:cs="Times New Roman"/>
                <w:spacing w:val="-1"/>
                <w:sz w:val="18"/>
                <w:szCs w:val="18"/>
              </w:rPr>
              <w:t>(%)</w:t>
            </w:r>
          </w:p>
        </w:tc>
        <w:tc>
          <w:tcPr>
            <w:tcW w:w="1502" w:type="dxa"/>
            <w:vMerge w:val="restart"/>
            <w:tcBorders>
              <w:bottom w:val="nil"/>
            </w:tcBorders>
            <w:vAlign w:val="top"/>
          </w:tcPr>
          <w:p>
            <w:pPr>
              <w:spacing w:before="49" w:line="220" w:lineRule="auto"/>
              <w:ind w:left="124"/>
              <w:rPr>
                <w:rFonts w:ascii="宋体" w:hAnsi="宋体" w:eastAsia="宋体" w:cs="宋体"/>
                <w:sz w:val="18"/>
                <w:szCs w:val="18"/>
              </w:rPr>
            </w:pPr>
            <w:r>
              <w:rPr>
                <w:rFonts w:ascii="宋体" w:hAnsi="宋体" w:eastAsia="宋体" w:cs="宋体"/>
                <w:spacing w:val="-1"/>
                <w:sz w:val="18"/>
                <w:szCs w:val="18"/>
              </w:rPr>
              <w:t>对合营企业或</w:t>
            </w:r>
            <w:r>
              <w:rPr>
                <w:rFonts w:ascii="宋体" w:hAnsi="宋体" w:eastAsia="宋体" w:cs="宋体"/>
                <w:sz w:val="18"/>
                <w:szCs w:val="18"/>
              </w:rPr>
              <w:t>联</w:t>
            </w:r>
          </w:p>
          <w:p>
            <w:pPr>
              <w:spacing w:before="20" w:line="219" w:lineRule="auto"/>
              <w:ind w:left="130"/>
              <w:rPr>
                <w:rFonts w:ascii="宋体" w:hAnsi="宋体" w:eastAsia="宋体" w:cs="宋体"/>
                <w:sz w:val="18"/>
                <w:szCs w:val="18"/>
              </w:rPr>
            </w:pPr>
            <w:r>
              <w:rPr>
                <w:rFonts w:ascii="宋体" w:hAnsi="宋体" w:eastAsia="宋体" w:cs="宋体"/>
                <w:spacing w:val="-2"/>
                <w:sz w:val="18"/>
                <w:szCs w:val="18"/>
              </w:rPr>
              <w:t>营企业投</w:t>
            </w:r>
            <w:r>
              <w:rPr>
                <w:rFonts w:ascii="宋体" w:hAnsi="宋体" w:eastAsia="宋体" w:cs="宋体"/>
                <w:spacing w:val="-1"/>
                <w:sz w:val="18"/>
                <w:szCs w:val="18"/>
              </w:rPr>
              <w:t>资的会</w:t>
            </w:r>
          </w:p>
          <w:p>
            <w:pPr>
              <w:spacing w:before="19" w:line="221" w:lineRule="auto"/>
              <w:ind w:left="304"/>
              <w:rPr>
                <w:rFonts w:ascii="宋体" w:hAnsi="宋体" w:eastAsia="宋体" w:cs="宋体"/>
                <w:sz w:val="18"/>
                <w:szCs w:val="18"/>
              </w:rPr>
            </w:pPr>
            <w:r>
              <w:rPr>
                <w:rFonts w:ascii="宋体" w:hAnsi="宋体" w:eastAsia="宋体" w:cs="宋体"/>
                <w:spacing w:val="-2"/>
                <w:sz w:val="18"/>
                <w:szCs w:val="18"/>
              </w:rPr>
              <w:t>计</w:t>
            </w:r>
            <w:r>
              <w:rPr>
                <w:rFonts w:ascii="宋体" w:hAnsi="宋体" w:eastAsia="宋体" w:cs="宋体"/>
                <w:spacing w:val="-1"/>
                <w:sz w:val="18"/>
                <w:szCs w:val="18"/>
              </w:rPr>
              <w:t>处理方法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2809" w:type="dxa"/>
            <w:vMerge w:val="continue"/>
            <w:tcBorders>
              <w:top w:val="nil"/>
            </w:tcBorders>
            <w:vAlign w:val="top"/>
          </w:tcPr>
          <w:p>
            <w:pPr>
              <w:rPr>
                <w:rFonts w:ascii="Arial"/>
                <w:sz w:val="21"/>
              </w:rPr>
            </w:pPr>
          </w:p>
        </w:tc>
        <w:tc>
          <w:tcPr>
            <w:tcW w:w="1156" w:type="dxa"/>
            <w:vMerge w:val="continue"/>
            <w:tcBorders>
              <w:top w:val="nil"/>
            </w:tcBorders>
            <w:vAlign w:val="top"/>
          </w:tcPr>
          <w:p>
            <w:pPr>
              <w:rPr>
                <w:rFonts w:ascii="Arial"/>
                <w:sz w:val="21"/>
              </w:rPr>
            </w:pPr>
          </w:p>
        </w:tc>
        <w:tc>
          <w:tcPr>
            <w:tcW w:w="823" w:type="dxa"/>
            <w:vMerge w:val="continue"/>
            <w:tcBorders>
              <w:top w:val="nil"/>
            </w:tcBorders>
            <w:vAlign w:val="top"/>
          </w:tcPr>
          <w:p>
            <w:pPr>
              <w:rPr>
                <w:rFonts w:ascii="Arial"/>
                <w:sz w:val="21"/>
              </w:rPr>
            </w:pPr>
          </w:p>
        </w:tc>
        <w:tc>
          <w:tcPr>
            <w:tcW w:w="1310" w:type="dxa"/>
            <w:vMerge w:val="continue"/>
            <w:tcBorders>
              <w:top w:val="nil"/>
            </w:tcBorders>
            <w:vAlign w:val="top"/>
          </w:tcPr>
          <w:p>
            <w:pPr>
              <w:rPr>
                <w:rFonts w:ascii="Arial"/>
                <w:sz w:val="21"/>
              </w:rPr>
            </w:pPr>
          </w:p>
        </w:tc>
        <w:tc>
          <w:tcPr>
            <w:tcW w:w="700" w:type="dxa"/>
            <w:vAlign w:val="top"/>
          </w:tcPr>
          <w:p>
            <w:pPr>
              <w:spacing w:before="52" w:line="221" w:lineRule="auto"/>
              <w:ind w:left="177"/>
              <w:rPr>
                <w:rFonts w:ascii="宋体" w:hAnsi="宋体" w:eastAsia="宋体" w:cs="宋体"/>
                <w:sz w:val="18"/>
                <w:szCs w:val="18"/>
              </w:rPr>
            </w:pPr>
            <w:r>
              <w:rPr>
                <w:rFonts w:ascii="宋体" w:hAnsi="宋体" w:eastAsia="宋体" w:cs="宋体"/>
                <w:spacing w:val="-3"/>
                <w:sz w:val="18"/>
                <w:szCs w:val="18"/>
              </w:rPr>
              <w:t>直</w:t>
            </w:r>
            <w:r>
              <w:rPr>
                <w:rFonts w:ascii="宋体" w:hAnsi="宋体" w:eastAsia="宋体" w:cs="宋体"/>
                <w:spacing w:val="-2"/>
                <w:sz w:val="18"/>
                <w:szCs w:val="18"/>
              </w:rPr>
              <w:t>接</w:t>
            </w:r>
          </w:p>
        </w:tc>
        <w:tc>
          <w:tcPr>
            <w:tcW w:w="703" w:type="dxa"/>
            <w:vAlign w:val="top"/>
          </w:tcPr>
          <w:p>
            <w:pPr>
              <w:spacing w:before="52" w:line="221" w:lineRule="auto"/>
              <w:ind w:left="190"/>
              <w:rPr>
                <w:rFonts w:ascii="宋体" w:hAnsi="宋体" w:eastAsia="宋体" w:cs="宋体"/>
                <w:sz w:val="18"/>
                <w:szCs w:val="18"/>
              </w:rPr>
            </w:pPr>
            <w:r>
              <w:rPr>
                <w:rFonts w:ascii="宋体" w:hAnsi="宋体" w:eastAsia="宋体" w:cs="宋体"/>
                <w:spacing w:val="-6"/>
                <w:sz w:val="18"/>
                <w:szCs w:val="18"/>
              </w:rPr>
              <w:t>间</w:t>
            </w:r>
            <w:r>
              <w:rPr>
                <w:rFonts w:ascii="宋体" w:hAnsi="宋体" w:eastAsia="宋体" w:cs="宋体"/>
                <w:spacing w:val="-5"/>
                <w:sz w:val="18"/>
                <w:szCs w:val="18"/>
              </w:rPr>
              <w:t>接</w:t>
            </w:r>
          </w:p>
        </w:tc>
        <w:tc>
          <w:tcPr>
            <w:tcW w:w="1502" w:type="dxa"/>
            <w:vMerge w:val="continue"/>
            <w:tcBorders>
              <w:top w:val="nil"/>
            </w:tcBorders>
            <w:vAlign w:val="top"/>
          </w:tcPr>
          <w:p>
            <w:pPr>
              <w:rPr>
                <w:rFonts w:ascii="Arial"/>
                <w:sz w:val="21"/>
              </w:rPr>
            </w:pPr>
          </w:p>
        </w:tc>
      </w:tr>
    </w:tbl>
    <w:p>
      <w:pPr>
        <w:rPr>
          <w:rFonts w:ascii="Arial"/>
          <w:sz w:val="21"/>
        </w:rPr>
      </w:pPr>
    </w:p>
    <w:p>
      <w:pPr>
        <w:sectPr>
          <w:footerReference r:id="rId148" w:type="default"/>
          <w:pgSz w:w="11907" w:h="16839"/>
          <w:pgMar w:top="1392" w:right="931" w:bottom="1395" w:left="1510" w:header="856" w:footer="1191" w:gutter="0"/>
          <w:cols w:space="720" w:num="1"/>
        </w:sectPr>
      </w:pPr>
    </w:p>
    <w:p>
      <w:pPr>
        <w:spacing w:line="131" w:lineRule="exact"/>
      </w:pPr>
    </w:p>
    <w:tbl>
      <w:tblPr>
        <w:tblStyle w:val="4"/>
        <w:tblW w:w="9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9"/>
        <w:gridCol w:w="1156"/>
        <w:gridCol w:w="823"/>
        <w:gridCol w:w="1310"/>
        <w:gridCol w:w="700"/>
        <w:gridCol w:w="703"/>
        <w:gridCol w:w="15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809" w:type="dxa"/>
            <w:vAlign w:val="top"/>
          </w:tcPr>
          <w:p>
            <w:pPr>
              <w:spacing w:before="126" w:line="219" w:lineRule="auto"/>
              <w:ind w:left="114"/>
              <w:rPr>
                <w:rFonts w:ascii="宋体" w:hAnsi="宋体" w:eastAsia="宋体" w:cs="宋体"/>
                <w:sz w:val="18"/>
                <w:szCs w:val="18"/>
              </w:rPr>
            </w:pPr>
            <w:r>
              <w:rPr>
                <w:rFonts w:ascii="宋体" w:hAnsi="宋体" w:eastAsia="宋体" w:cs="宋体"/>
                <w:spacing w:val="-1"/>
                <w:sz w:val="18"/>
                <w:szCs w:val="18"/>
              </w:rPr>
              <w:t>湖南斯派克科</w:t>
            </w:r>
            <w:r>
              <w:rPr>
                <w:rFonts w:ascii="宋体" w:hAnsi="宋体" w:eastAsia="宋体" w:cs="宋体"/>
                <w:sz w:val="18"/>
                <w:szCs w:val="18"/>
              </w:rPr>
              <w:t>技股份有限公司</w:t>
            </w:r>
          </w:p>
        </w:tc>
        <w:tc>
          <w:tcPr>
            <w:tcW w:w="1156" w:type="dxa"/>
            <w:vAlign w:val="top"/>
          </w:tcPr>
          <w:p>
            <w:pPr>
              <w:spacing w:before="125" w:line="220" w:lineRule="auto"/>
              <w:ind w:left="311"/>
              <w:rPr>
                <w:rFonts w:ascii="宋体" w:hAnsi="宋体" w:eastAsia="宋体" w:cs="宋体"/>
                <w:sz w:val="18"/>
                <w:szCs w:val="18"/>
              </w:rPr>
            </w:pPr>
            <w:r>
              <w:rPr>
                <w:rFonts w:ascii="宋体" w:hAnsi="宋体" w:eastAsia="宋体" w:cs="宋体"/>
                <w:spacing w:val="-2"/>
                <w:sz w:val="18"/>
                <w:szCs w:val="18"/>
              </w:rPr>
              <w:t>长沙市</w:t>
            </w:r>
          </w:p>
        </w:tc>
        <w:tc>
          <w:tcPr>
            <w:tcW w:w="823" w:type="dxa"/>
            <w:vAlign w:val="top"/>
          </w:tcPr>
          <w:p>
            <w:pPr>
              <w:spacing w:before="125" w:line="220" w:lineRule="auto"/>
              <w:ind w:left="147"/>
              <w:rPr>
                <w:rFonts w:ascii="宋体" w:hAnsi="宋体" w:eastAsia="宋体" w:cs="宋体"/>
                <w:sz w:val="18"/>
                <w:szCs w:val="18"/>
              </w:rPr>
            </w:pPr>
            <w:r>
              <w:rPr>
                <w:rFonts w:ascii="宋体" w:hAnsi="宋体" w:eastAsia="宋体" w:cs="宋体"/>
                <w:spacing w:val="-2"/>
                <w:sz w:val="18"/>
                <w:szCs w:val="18"/>
              </w:rPr>
              <w:t>长沙市</w:t>
            </w:r>
          </w:p>
        </w:tc>
        <w:tc>
          <w:tcPr>
            <w:tcW w:w="1310" w:type="dxa"/>
            <w:vAlign w:val="top"/>
          </w:tcPr>
          <w:p>
            <w:pPr>
              <w:spacing w:before="126" w:line="219" w:lineRule="auto"/>
              <w:ind w:left="113"/>
              <w:rPr>
                <w:rFonts w:ascii="宋体" w:hAnsi="宋体" w:eastAsia="宋体" w:cs="宋体"/>
                <w:sz w:val="18"/>
                <w:szCs w:val="18"/>
              </w:rPr>
            </w:pPr>
            <w:r>
              <w:rPr>
                <w:rFonts w:ascii="宋体" w:hAnsi="宋体" w:eastAsia="宋体" w:cs="宋体"/>
                <w:spacing w:val="-1"/>
                <w:sz w:val="18"/>
                <w:szCs w:val="18"/>
              </w:rPr>
              <w:t>精细化工生产</w:t>
            </w:r>
          </w:p>
        </w:tc>
        <w:tc>
          <w:tcPr>
            <w:tcW w:w="700" w:type="dxa"/>
            <w:vAlign w:val="top"/>
          </w:tcPr>
          <w:p>
            <w:pPr>
              <w:rPr>
                <w:rFonts w:ascii="Arial"/>
                <w:sz w:val="21"/>
              </w:rPr>
            </w:pPr>
          </w:p>
        </w:tc>
        <w:tc>
          <w:tcPr>
            <w:tcW w:w="703" w:type="dxa"/>
            <w:vAlign w:val="top"/>
          </w:tcPr>
          <w:p>
            <w:pPr>
              <w:spacing w:before="157" w:line="186" w:lineRule="auto"/>
              <w:ind w:left="2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5.16</w:t>
            </w:r>
          </w:p>
        </w:tc>
        <w:tc>
          <w:tcPr>
            <w:tcW w:w="1502" w:type="dxa"/>
            <w:vAlign w:val="top"/>
          </w:tcPr>
          <w:p>
            <w:pPr>
              <w:spacing w:before="125" w:line="220" w:lineRule="auto"/>
              <w:ind w:left="484"/>
              <w:rPr>
                <w:rFonts w:ascii="宋体" w:hAnsi="宋体" w:eastAsia="宋体" w:cs="宋体"/>
                <w:sz w:val="18"/>
                <w:szCs w:val="18"/>
              </w:rPr>
            </w:pPr>
            <w:r>
              <w:rPr>
                <w:rFonts w:ascii="宋体" w:hAnsi="宋体" w:eastAsia="宋体" w:cs="宋体"/>
                <w:spacing w:val="-2"/>
                <w:sz w:val="18"/>
                <w:szCs w:val="18"/>
              </w:rPr>
              <w:t>权益</w:t>
            </w:r>
            <w:r>
              <w:rPr>
                <w:rFonts w:ascii="宋体" w:hAnsi="宋体" w:eastAsia="宋体" w:cs="宋体"/>
                <w:spacing w:val="-1"/>
                <w:sz w:val="18"/>
                <w:szCs w:val="18"/>
              </w:rPr>
              <w:t>法</w:t>
            </w:r>
          </w:p>
        </w:tc>
      </w:tr>
    </w:tbl>
    <w:p>
      <w:pPr>
        <w:spacing w:before="271" w:line="221" w:lineRule="auto"/>
        <w:ind w:left="120"/>
        <w:rPr>
          <w:rFonts w:ascii="宋体" w:hAnsi="宋体" w:eastAsia="宋体" w:cs="宋体"/>
          <w:sz w:val="21"/>
          <w:szCs w:val="21"/>
        </w:rPr>
      </w:pPr>
      <w:r>
        <w:rPr>
          <w:rFonts w:ascii="宋体" w:hAnsi="宋体" w:eastAsia="宋体" w:cs="宋体"/>
          <w:spacing w:val="-1"/>
          <w:sz w:val="21"/>
          <w:szCs w:val="21"/>
        </w:rPr>
        <w:t>在合营企业或联营企业的持股比例不同于表决权比例的说明</w:t>
      </w:r>
      <w:r>
        <w:rPr>
          <w:rFonts w:ascii="宋体" w:hAnsi="宋体" w:eastAsia="宋体" w:cs="宋体"/>
          <w:sz w:val="21"/>
          <w:szCs w:val="21"/>
        </w:rPr>
        <w:t>：</w:t>
      </w:r>
    </w:p>
    <w:p>
      <w:pPr>
        <w:spacing w:before="22" w:line="222" w:lineRule="auto"/>
        <w:ind w:left="544"/>
        <w:rPr>
          <w:rFonts w:ascii="宋体" w:hAnsi="宋体" w:eastAsia="宋体" w:cs="宋体"/>
          <w:sz w:val="21"/>
          <w:szCs w:val="21"/>
        </w:rPr>
      </w:pPr>
      <w:r>
        <w:rPr>
          <w:rFonts w:ascii="宋体" w:hAnsi="宋体" w:eastAsia="宋体" w:cs="宋体"/>
          <w:spacing w:val="-4"/>
          <w:sz w:val="21"/>
          <w:szCs w:val="21"/>
        </w:rPr>
        <w:t>不</w:t>
      </w:r>
      <w:r>
        <w:rPr>
          <w:rFonts w:ascii="宋体" w:hAnsi="宋体" w:eastAsia="宋体" w:cs="宋体"/>
          <w:spacing w:val="-3"/>
          <w:sz w:val="21"/>
          <w:szCs w:val="21"/>
        </w:rPr>
        <w:t>适</w:t>
      </w:r>
      <w:r>
        <w:rPr>
          <w:rFonts w:ascii="宋体" w:hAnsi="宋体" w:eastAsia="宋体" w:cs="宋体"/>
          <w:spacing w:val="-2"/>
          <w:sz w:val="21"/>
          <w:szCs w:val="21"/>
        </w:rPr>
        <w:t>用</w:t>
      </w:r>
    </w:p>
    <w:p>
      <w:pPr>
        <w:spacing w:before="261" w:line="220" w:lineRule="auto"/>
        <w:ind w:left="123"/>
        <w:rPr>
          <w:rFonts w:ascii="宋体" w:hAnsi="宋体" w:eastAsia="宋体" w:cs="宋体"/>
          <w:sz w:val="21"/>
          <w:szCs w:val="21"/>
        </w:rPr>
      </w:pPr>
      <w:r>
        <w:rPr>
          <w:rFonts w:ascii="宋体" w:hAnsi="宋体" w:eastAsia="宋体" w:cs="宋体"/>
          <w:spacing w:val="-4"/>
          <w:sz w:val="21"/>
          <w:szCs w:val="21"/>
        </w:rPr>
        <w:t xml:space="preserve">持有 </w:t>
      </w:r>
      <w:r>
        <w:rPr>
          <w:rFonts w:ascii="Times New Roman" w:hAnsi="Times New Roman" w:eastAsia="Times New Roman" w:cs="Times New Roman"/>
          <w:spacing w:val="-4"/>
          <w:sz w:val="21"/>
          <w:szCs w:val="21"/>
        </w:rPr>
        <w:t>20%</w:t>
      </w:r>
      <w:r>
        <w:rPr>
          <w:rFonts w:ascii="宋体" w:hAnsi="宋体" w:eastAsia="宋体" w:cs="宋体"/>
          <w:spacing w:val="-4"/>
          <w:sz w:val="21"/>
          <w:szCs w:val="21"/>
        </w:rPr>
        <w:t>以下表决</w:t>
      </w:r>
      <w:r>
        <w:rPr>
          <w:rFonts w:ascii="宋体" w:hAnsi="宋体" w:eastAsia="宋体" w:cs="宋体"/>
          <w:spacing w:val="-3"/>
          <w:sz w:val="21"/>
          <w:szCs w:val="21"/>
        </w:rPr>
        <w:t>权</w:t>
      </w:r>
      <w:r>
        <w:rPr>
          <w:rFonts w:ascii="宋体" w:hAnsi="宋体" w:eastAsia="宋体" w:cs="宋体"/>
          <w:spacing w:val="-2"/>
          <w:sz w:val="21"/>
          <w:szCs w:val="21"/>
        </w:rPr>
        <w:t xml:space="preserve">但具有重大影响，或者持有 </w:t>
      </w:r>
      <w:r>
        <w:rPr>
          <w:rFonts w:ascii="Times New Roman" w:hAnsi="Times New Roman" w:eastAsia="Times New Roman" w:cs="Times New Roman"/>
          <w:spacing w:val="-2"/>
          <w:sz w:val="21"/>
          <w:szCs w:val="21"/>
        </w:rPr>
        <w:t>20%</w:t>
      </w:r>
      <w:r>
        <w:rPr>
          <w:rFonts w:ascii="宋体" w:hAnsi="宋体" w:eastAsia="宋体" w:cs="宋体"/>
          <w:spacing w:val="-2"/>
          <w:sz w:val="21"/>
          <w:szCs w:val="21"/>
        </w:rPr>
        <w:t>或以上表决权但不具有重大影响的依据：</w:t>
      </w:r>
    </w:p>
    <w:p>
      <w:pPr>
        <w:spacing w:before="21" w:line="247" w:lineRule="auto"/>
        <w:ind w:left="120" w:right="57" w:firstLine="421"/>
        <w:rPr>
          <w:rFonts w:ascii="宋体" w:hAnsi="宋体" w:eastAsia="宋体" w:cs="宋体"/>
          <w:sz w:val="21"/>
          <w:szCs w:val="21"/>
        </w:rPr>
      </w:pPr>
      <w:r>
        <w:rPr>
          <w:rFonts w:ascii="宋体" w:hAnsi="宋体" w:eastAsia="宋体" w:cs="宋体"/>
          <w:spacing w:val="-6"/>
          <w:sz w:val="21"/>
          <w:szCs w:val="21"/>
        </w:rPr>
        <w:t>本公司持有湖南斯派</w:t>
      </w:r>
      <w:r>
        <w:rPr>
          <w:rFonts w:ascii="宋体" w:hAnsi="宋体" w:eastAsia="宋体" w:cs="宋体"/>
          <w:spacing w:val="-3"/>
          <w:sz w:val="21"/>
          <w:szCs w:val="21"/>
        </w:rPr>
        <w:t>克科技股份有限公司 5.16%的股权， 对湖南斯派克科技股份有限公司的</w:t>
      </w:r>
      <w:r>
        <w:rPr>
          <w:rFonts w:ascii="宋体" w:hAnsi="宋体" w:eastAsia="宋体" w:cs="宋体"/>
          <w:sz w:val="21"/>
          <w:szCs w:val="21"/>
        </w:rPr>
        <w:t xml:space="preserve"> </w:t>
      </w:r>
      <w:r>
        <w:rPr>
          <w:rFonts w:ascii="宋体" w:hAnsi="宋体" w:eastAsia="宋体" w:cs="宋体"/>
          <w:spacing w:val="-8"/>
          <w:sz w:val="21"/>
          <w:szCs w:val="21"/>
        </w:rPr>
        <w:t>表决</w:t>
      </w:r>
      <w:r>
        <w:rPr>
          <w:rFonts w:ascii="宋体" w:hAnsi="宋体" w:eastAsia="宋体" w:cs="宋体"/>
          <w:spacing w:val="-4"/>
          <w:sz w:val="21"/>
          <w:szCs w:val="21"/>
        </w:rPr>
        <w:t>权比例亦为 5.16%，虽然该比例低于 20%，但由于本公司在湖南斯派克科技股份有限公司董事</w:t>
      </w:r>
      <w:r>
        <w:rPr>
          <w:rFonts w:ascii="宋体" w:hAnsi="宋体" w:eastAsia="宋体" w:cs="宋体"/>
          <w:sz w:val="21"/>
          <w:szCs w:val="21"/>
        </w:rPr>
        <w:t xml:space="preserve"> </w:t>
      </w:r>
      <w:r>
        <w:rPr>
          <w:rFonts w:ascii="宋体" w:hAnsi="宋体" w:eastAsia="宋体" w:cs="宋体"/>
          <w:spacing w:val="1"/>
          <w:sz w:val="21"/>
          <w:szCs w:val="21"/>
        </w:rPr>
        <w:t>会</w:t>
      </w:r>
      <w:r>
        <w:rPr>
          <w:rFonts w:ascii="宋体" w:hAnsi="宋体" w:eastAsia="宋体" w:cs="宋体"/>
          <w:sz w:val="21"/>
          <w:szCs w:val="21"/>
        </w:rPr>
        <w:t xml:space="preserve">中派有代表并参与湖南斯派克科技股份有限公司的财务和经营政策的决策，所以本公司能够对 </w:t>
      </w:r>
      <w:r>
        <w:rPr>
          <w:rFonts w:ascii="宋体" w:hAnsi="宋体" w:eastAsia="宋体" w:cs="宋体"/>
          <w:spacing w:val="-1"/>
          <w:sz w:val="21"/>
          <w:szCs w:val="21"/>
        </w:rPr>
        <w:t>湖南斯派克科技股份有限公司施加重大影</w:t>
      </w:r>
      <w:r>
        <w:rPr>
          <w:rFonts w:ascii="宋体" w:hAnsi="宋体" w:eastAsia="宋体" w:cs="宋体"/>
          <w:sz w:val="21"/>
          <w:szCs w:val="21"/>
        </w:rPr>
        <w:t>响。</w:t>
      </w:r>
    </w:p>
    <w:p>
      <w:pPr>
        <w:spacing w:before="269"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(2).重要合营企业的主要</w:t>
      </w:r>
      <w:r>
        <w:rPr>
          <w:rFonts w:ascii="宋体" w:hAnsi="宋体" w:eastAsia="宋体" w:cs="宋体"/>
          <w:spacing w:val="-1"/>
          <w:sz w:val="21"/>
          <w:szCs w:val="21"/>
          <w14:textOutline w14:w="3831" w14:cap="flat" w14:cmpd="sng">
            <w14:solidFill>
              <w14:srgbClr w14:val="000000"/>
            </w14:solidFill>
            <w14:prstDash w14:val="solid"/>
            <w14:miter w14:val="0"/>
          </w14:textOutline>
        </w:rPr>
        <w:t>财务信息</w:t>
      </w:r>
    </w:p>
    <w:p>
      <w:pPr>
        <w:spacing w:before="62"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(3).重要联营企业的主要</w:t>
      </w:r>
      <w:r>
        <w:rPr>
          <w:rFonts w:ascii="宋体" w:hAnsi="宋体" w:eastAsia="宋体" w:cs="宋体"/>
          <w:spacing w:val="-1"/>
          <w:sz w:val="21"/>
          <w:szCs w:val="21"/>
          <w14:textOutline w14:w="3831" w14:cap="flat" w14:cmpd="sng">
            <w14:solidFill>
              <w14:srgbClr w14:val="000000"/>
            </w14:solidFill>
            <w14:prstDash w14:val="solid"/>
            <w14:miter w14:val="0"/>
          </w14:textOutline>
        </w:rPr>
        <w:t>财务信息</w:t>
      </w:r>
    </w:p>
    <w:p>
      <w:pPr>
        <w:spacing w:before="65"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3"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(4).不重要的合营企业和联营企业的汇总财务</w:t>
      </w:r>
      <w:r>
        <w:rPr>
          <w:rFonts w:ascii="宋体" w:hAnsi="宋体" w:eastAsia="宋体" w:cs="宋体"/>
          <w:sz w:val="21"/>
          <w:szCs w:val="21"/>
          <w14:textOutline w14:w="3831" w14:cap="flat" w14:cmpd="sng">
            <w14:solidFill>
              <w14:srgbClr w14:val="000000"/>
            </w14:solidFill>
            <w14:prstDash w14:val="solid"/>
            <w14:miter w14:val="0"/>
          </w14:textOutline>
        </w:rPr>
        <w:t>信息</w:t>
      </w:r>
    </w:p>
    <w:p>
      <w:pPr>
        <w:spacing w:before="63"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3"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(5).合营企业或联营企业向本公</w:t>
      </w:r>
      <w:r>
        <w:rPr>
          <w:rFonts w:ascii="宋体" w:hAnsi="宋体" w:eastAsia="宋体" w:cs="宋体"/>
          <w:sz w:val="21"/>
          <w:szCs w:val="21"/>
          <w14:textOutline w14:w="3831" w14:cap="flat" w14:cmpd="sng">
            <w14:solidFill>
              <w14:srgbClr w14:val="000000"/>
            </w14:solidFill>
            <w14:prstDash w14:val="solid"/>
            <w14:miter w14:val="0"/>
          </w14:textOutline>
        </w:rPr>
        <w:t>司转移资金的能力存在重大限制的说明</w:t>
      </w:r>
    </w:p>
    <w:p>
      <w:pPr>
        <w:spacing w:before="65"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(6).合营企</w:t>
      </w:r>
      <w:r>
        <w:rPr>
          <w:rFonts w:ascii="宋体" w:hAnsi="宋体" w:eastAsia="宋体" w:cs="宋体"/>
          <w:spacing w:val="-1"/>
          <w:sz w:val="21"/>
          <w:szCs w:val="21"/>
          <w14:textOutline w14:w="3831" w14:cap="flat" w14:cmpd="sng">
            <w14:solidFill>
              <w14:srgbClr w14:val="000000"/>
            </w14:solidFill>
            <w14:prstDash w14:val="solid"/>
            <w14:miter w14:val="0"/>
          </w14:textOutline>
        </w:rPr>
        <w:t>业或联营企业发生的超额亏损</w:t>
      </w:r>
    </w:p>
    <w:p>
      <w:pPr>
        <w:spacing w:before="62"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(7).与合营企业</w:t>
      </w:r>
      <w:r>
        <w:rPr>
          <w:rFonts w:ascii="宋体" w:hAnsi="宋体" w:eastAsia="宋体" w:cs="宋体"/>
          <w:spacing w:val="-1"/>
          <w:sz w:val="21"/>
          <w:szCs w:val="21"/>
          <w14:textOutline w14:w="3831" w14:cap="flat" w14:cmpd="sng">
            <w14:solidFill>
              <w14:srgbClr w14:val="000000"/>
            </w14:solidFill>
            <w14:prstDash w14:val="solid"/>
            <w14:miter w14:val="0"/>
          </w14:textOutline>
        </w:rPr>
        <w:t>投资相关的未确认承诺</w:t>
      </w:r>
    </w:p>
    <w:p>
      <w:pPr>
        <w:spacing w:before="65"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3" w:line="220" w:lineRule="auto"/>
        <w:ind w:left="541"/>
        <w:rPr>
          <w:rFonts w:ascii="宋体" w:hAnsi="宋体" w:eastAsia="宋体" w:cs="宋体"/>
          <w:sz w:val="21"/>
          <w:szCs w:val="21"/>
        </w:rPr>
      </w:pPr>
      <w:r>
        <w:rPr>
          <w:rFonts w:ascii="宋体" w:hAnsi="宋体" w:eastAsia="宋体" w:cs="宋体"/>
          <w:spacing w:val="-1"/>
          <w:sz w:val="21"/>
          <w:szCs w:val="21"/>
        </w:rPr>
        <w:t>本公司无需要披露的与联营企业投资相关的未确认承诺</w:t>
      </w:r>
      <w:r>
        <w:rPr>
          <w:rFonts w:ascii="宋体" w:hAnsi="宋体" w:eastAsia="宋体" w:cs="宋体"/>
          <w:sz w:val="21"/>
          <w:szCs w:val="21"/>
        </w:rPr>
        <w:t>。</w:t>
      </w:r>
    </w:p>
    <w:p>
      <w:pPr>
        <w:spacing w:line="254" w:lineRule="auto"/>
        <w:rPr>
          <w:rFonts w:ascii="Arial"/>
          <w:sz w:val="21"/>
        </w:rPr>
      </w:pPr>
    </w:p>
    <w:p>
      <w:pPr>
        <w:spacing w:before="68" w:line="223"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(8).与合营企业或联营企业投资相关的或有负债</w:t>
      </w:r>
    </w:p>
    <w:p>
      <w:pPr>
        <w:spacing w:before="65"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2" w:line="220" w:lineRule="auto"/>
        <w:ind w:left="541"/>
        <w:rPr>
          <w:rFonts w:ascii="宋体" w:hAnsi="宋体" w:eastAsia="宋体" w:cs="宋体"/>
          <w:sz w:val="21"/>
          <w:szCs w:val="21"/>
        </w:rPr>
      </w:pPr>
      <w:r>
        <w:rPr>
          <w:rFonts w:ascii="宋体" w:hAnsi="宋体" w:eastAsia="宋体" w:cs="宋体"/>
          <w:spacing w:val="-1"/>
          <w:sz w:val="21"/>
          <w:szCs w:val="21"/>
        </w:rPr>
        <w:t>本公司无需要披露的与联营企业投资相关的</w:t>
      </w:r>
      <w:r>
        <w:rPr>
          <w:rFonts w:ascii="宋体" w:hAnsi="宋体" w:eastAsia="宋体" w:cs="宋体"/>
          <w:sz w:val="21"/>
          <w:szCs w:val="21"/>
        </w:rPr>
        <w:t>或有事项。</w:t>
      </w:r>
    </w:p>
    <w:p>
      <w:pPr>
        <w:spacing w:line="255" w:lineRule="auto"/>
        <w:rPr>
          <w:rFonts w:ascii="Arial"/>
          <w:sz w:val="21"/>
        </w:rPr>
      </w:pPr>
    </w:p>
    <w:p>
      <w:pPr>
        <w:spacing w:before="69" w:line="221" w:lineRule="auto"/>
        <w:ind w:left="120"/>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0"/>
          </w14:textOutline>
        </w:rPr>
        <w:t>4</w:t>
      </w:r>
      <w:r>
        <w:rPr>
          <w:rFonts w:ascii="宋体" w:hAnsi="宋体" w:eastAsia="宋体" w:cs="宋体"/>
          <w:spacing w:val="-9"/>
          <w:sz w:val="21"/>
          <w:szCs w:val="21"/>
          <w14:textOutline w14:w="3831" w14:cap="flat" w14:cmpd="sng">
            <w14:solidFill>
              <w14:srgbClr w14:val="000000"/>
            </w14:solidFill>
            <w14:prstDash w14:val="solid"/>
            <w14:miter w14:val="0"/>
          </w14:textOutline>
        </w:rPr>
        <w:t>、</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0"/>
          </w14:textOutline>
        </w:rPr>
        <w:t>重要的共同经营</w:t>
      </w:r>
    </w:p>
    <w:p>
      <w:pPr>
        <w:spacing w:before="6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25"/>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5、</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在未纳</w:t>
      </w:r>
      <w:r>
        <w:rPr>
          <w:rFonts w:ascii="宋体" w:hAnsi="宋体" w:eastAsia="宋体" w:cs="宋体"/>
          <w:spacing w:val="-3"/>
          <w:sz w:val="21"/>
          <w:szCs w:val="21"/>
          <w14:textOutline w14:w="3831" w14:cap="flat" w14:cmpd="sng">
            <w14:solidFill>
              <w14:srgbClr w14:val="000000"/>
            </w14:solidFill>
            <w14:prstDash w14:val="solid"/>
            <w14:miter w14:val="0"/>
          </w14:textOutline>
        </w:rPr>
        <w:t>入合并财务报表范围的结构化主体中的权益</w:t>
      </w:r>
    </w:p>
    <w:p>
      <w:pPr>
        <w:spacing w:before="83" w:line="221" w:lineRule="auto"/>
        <w:ind w:left="124"/>
        <w:rPr>
          <w:rFonts w:ascii="宋体" w:hAnsi="宋体" w:eastAsia="宋体" w:cs="宋体"/>
          <w:sz w:val="21"/>
          <w:szCs w:val="21"/>
        </w:rPr>
      </w:pPr>
      <w:r>
        <w:rPr>
          <w:rFonts w:ascii="宋体" w:hAnsi="宋体" w:eastAsia="宋体" w:cs="宋体"/>
          <w:spacing w:val="-1"/>
          <w:sz w:val="21"/>
          <w:szCs w:val="21"/>
        </w:rPr>
        <w:t>未纳入合并财务</w:t>
      </w:r>
      <w:r>
        <w:rPr>
          <w:rFonts w:ascii="宋体" w:hAnsi="宋体" w:eastAsia="宋体" w:cs="宋体"/>
          <w:sz w:val="21"/>
          <w:szCs w:val="21"/>
        </w:rPr>
        <w:t>报表范围的结构化主体的相关说明：</w:t>
      </w:r>
    </w:p>
    <w:p>
      <w:pPr>
        <w:spacing w:before="5"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1" w:lineRule="auto"/>
        <w:ind w:left="122"/>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0"/>
          </w14:textOutline>
        </w:rPr>
        <w:t>6</w:t>
      </w:r>
      <w:r>
        <w:rPr>
          <w:rFonts w:ascii="宋体" w:hAnsi="宋体" w:eastAsia="宋体" w:cs="宋体"/>
          <w:spacing w:val="-18"/>
          <w:sz w:val="21"/>
          <w:szCs w:val="21"/>
          <w14:textOutline w14:w="3831" w14:cap="flat" w14:cmpd="sng">
            <w14:solidFill>
              <w14:srgbClr w14:val="000000"/>
            </w14:solidFill>
            <w14:prstDash w14:val="solid"/>
            <w14:miter w14:val="0"/>
          </w14:textOutline>
        </w:rPr>
        <w:t>、</w:t>
      </w:r>
      <w:r>
        <w:rPr>
          <w:rFonts w:ascii="宋体" w:hAnsi="宋体" w:eastAsia="宋体" w:cs="宋体"/>
          <w:spacing w:val="-18"/>
          <w:sz w:val="21"/>
          <w:szCs w:val="21"/>
        </w:rPr>
        <w:t xml:space="preserve">  </w:t>
      </w:r>
      <w:r>
        <w:rPr>
          <w:rFonts w:ascii="宋体" w:hAnsi="宋体" w:eastAsia="宋体" w:cs="宋体"/>
          <w:spacing w:val="-18"/>
          <w:sz w:val="21"/>
          <w:szCs w:val="21"/>
          <w14:textOutline w14:w="3831" w14:cap="flat" w14:cmpd="sng">
            <w14:solidFill>
              <w14:srgbClr w14:val="000000"/>
            </w14:solidFill>
            <w14:prstDash w14:val="solid"/>
            <w14:miter w14:val="0"/>
          </w14:textOutline>
        </w:rPr>
        <w:t>其他</w:t>
      </w:r>
    </w:p>
    <w:p>
      <w:pPr>
        <w:spacing w:before="67"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1" w:lineRule="auto"/>
        <w:ind w:left="121"/>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0"/>
          </w14:textOutline>
        </w:rPr>
        <w:t>十</w:t>
      </w:r>
      <w:r>
        <w:rPr>
          <w:rFonts w:ascii="宋体" w:hAnsi="宋体" w:eastAsia="宋体" w:cs="宋体"/>
          <w:spacing w:val="-8"/>
          <w:sz w:val="21"/>
          <w:szCs w:val="21"/>
          <w14:textOutline w14:w="3831" w14:cap="flat" w14:cmpd="sng">
            <w14:solidFill>
              <w14:srgbClr w14:val="000000"/>
            </w14:solidFill>
            <w14:prstDash w14:val="solid"/>
            <w14:miter w14:val="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与金融工具相关的风险</w:t>
      </w:r>
    </w:p>
    <w:p>
      <w:pPr>
        <w:spacing w:before="65" w:line="282"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ectPr>
          <w:headerReference r:id="rId149" w:type="default"/>
          <w:footerReference r:id="rId150" w:type="default"/>
          <w:pgSz w:w="11907" w:h="16839"/>
          <w:pgMar w:top="1392" w:right="1212" w:bottom="1395" w:left="1685" w:header="856" w:footer="1191" w:gutter="0"/>
          <w:cols w:space="720" w:num="1"/>
        </w:sectPr>
      </w:pPr>
    </w:p>
    <w:p>
      <w:pPr>
        <w:spacing w:before="161"/>
        <w:ind w:left="37" w:right="5" w:firstLine="419"/>
        <w:rPr>
          <w:rFonts w:ascii="宋体" w:hAnsi="宋体" w:eastAsia="宋体" w:cs="宋体"/>
          <w:sz w:val="21"/>
          <w:szCs w:val="21"/>
        </w:rPr>
      </w:pPr>
      <w:r>
        <w:rPr>
          <w:rFonts w:ascii="宋体" w:hAnsi="宋体" w:eastAsia="宋体" w:cs="宋体"/>
          <w:spacing w:val="1"/>
          <w:sz w:val="21"/>
          <w:szCs w:val="21"/>
        </w:rPr>
        <w:t>本公司的主要</w:t>
      </w:r>
      <w:r>
        <w:rPr>
          <w:rFonts w:ascii="宋体" w:hAnsi="宋体" w:eastAsia="宋体" w:cs="宋体"/>
          <w:sz w:val="21"/>
          <w:szCs w:val="21"/>
        </w:rPr>
        <w:t xml:space="preserve">金融工具包括货币资金、股权投资、借款、应收款项、应付款项等。在日常活 </w:t>
      </w:r>
      <w:r>
        <w:rPr>
          <w:rFonts w:ascii="宋体" w:hAnsi="宋体" w:eastAsia="宋体" w:cs="宋体"/>
          <w:spacing w:val="1"/>
          <w:sz w:val="21"/>
          <w:szCs w:val="21"/>
        </w:rPr>
        <w:t>动中面临各种金融</w:t>
      </w:r>
      <w:r>
        <w:rPr>
          <w:rFonts w:ascii="宋体" w:hAnsi="宋体" w:eastAsia="宋体" w:cs="宋体"/>
          <w:sz w:val="21"/>
          <w:szCs w:val="21"/>
        </w:rPr>
        <w:t xml:space="preserve">工具的风险，主要包括信用风险、流动性风险、市场风险。与这些金融工具相 </w:t>
      </w:r>
      <w:r>
        <w:rPr>
          <w:rFonts w:ascii="宋体" w:hAnsi="宋体" w:eastAsia="宋体" w:cs="宋体"/>
          <w:spacing w:val="-6"/>
          <w:sz w:val="21"/>
          <w:szCs w:val="21"/>
        </w:rPr>
        <w:t>关的风</w:t>
      </w:r>
      <w:r>
        <w:rPr>
          <w:rFonts w:ascii="宋体" w:hAnsi="宋体" w:eastAsia="宋体" w:cs="宋体"/>
          <w:spacing w:val="-3"/>
          <w:sz w:val="21"/>
          <w:szCs w:val="21"/>
        </w:rPr>
        <w:t>险， 以及本公司为降低这些风险所采取的风险管理政策如下所述：</w:t>
      </w:r>
    </w:p>
    <w:p>
      <w:pPr>
        <w:spacing w:before="7" w:line="242" w:lineRule="auto"/>
        <w:ind w:left="37" w:right="5" w:firstLine="421"/>
        <w:rPr>
          <w:rFonts w:ascii="宋体" w:hAnsi="宋体" w:eastAsia="宋体" w:cs="宋体"/>
          <w:sz w:val="21"/>
          <w:szCs w:val="21"/>
        </w:rPr>
      </w:pPr>
      <w:r>
        <w:rPr>
          <w:rFonts w:ascii="宋体" w:hAnsi="宋体" w:eastAsia="宋体" w:cs="宋体"/>
          <w:spacing w:val="1"/>
          <w:sz w:val="21"/>
          <w:szCs w:val="21"/>
        </w:rPr>
        <w:t>董事会负责</w:t>
      </w:r>
      <w:r>
        <w:rPr>
          <w:rFonts w:ascii="宋体" w:hAnsi="宋体" w:eastAsia="宋体" w:cs="宋体"/>
          <w:sz w:val="21"/>
          <w:szCs w:val="21"/>
        </w:rPr>
        <w:t xml:space="preserve">规划并建立本公司的风险管理架构，制定本公司的风险管理政策和相关指引并监 </w:t>
      </w:r>
      <w:r>
        <w:rPr>
          <w:rFonts w:ascii="宋体" w:hAnsi="宋体" w:eastAsia="宋体" w:cs="宋体"/>
          <w:spacing w:val="1"/>
          <w:sz w:val="21"/>
          <w:szCs w:val="21"/>
        </w:rPr>
        <w:t>督风险管理措施的执</w:t>
      </w:r>
      <w:r>
        <w:rPr>
          <w:rFonts w:ascii="宋体" w:hAnsi="宋体" w:eastAsia="宋体" w:cs="宋体"/>
          <w:sz w:val="21"/>
          <w:szCs w:val="21"/>
        </w:rPr>
        <w:t xml:space="preserve">行情况。本公司已制定风险管理政策以识别和分析本公司所面临的风险，这 </w:t>
      </w:r>
      <w:r>
        <w:rPr>
          <w:rFonts w:ascii="宋体" w:hAnsi="宋体" w:eastAsia="宋体" w:cs="宋体"/>
          <w:spacing w:val="-4"/>
          <w:sz w:val="21"/>
          <w:szCs w:val="21"/>
        </w:rPr>
        <w:t>些风险管理</w:t>
      </w:r>
      <w:r>
        <w:rPr>
          <w:rFonts w:ascii="宋体" w:hAnsi="宋体" w:eastAsia="宋体" w:cs="宋体"/>
          <w:spacing w:val="-2"/>
          <w:sz w:val="21"/>
          <w:szCs w:val="21"/>
        </w:rPr>
        <w:t>政策对特定风险进行了明确规定， 涵盖了市场风险、信用风险和流动性风险管理等诸</w:t>
      </w:r>
      <w:r>
        <w:rPr>
          <w:rFonts w:ascii="宋体" w:hAnsi="宋体" w:eastAsia="宋体" w:cs="宋体"/>
          <w:sz w:val="21"/>
          <w:szCs w:val="21"/>
        </w:rPr>
        <w:t xml:space="preserve"> </w:t>
      </w:r>
      <w:r>
        <w:rPr>
          <w:rFonts w:ascii="宋体" w:hAnsi="宋体" w:eastAsia="宋体" w:cs="宋体"/>
          <w:spacing w:val="1"/>
          <w:sz w:val="21"/>
          <w:szCs w:val="21"/>
        </w:rPr>
        <w:t>多方面。本公司定期</w:t>
      </w:r>
      <w:r>
        <w:rPr>
          <w:rFonts w:ascii="宋体" w:hAnsi="宋体" w:eastAsia="宋体" w:cs="宋体"/>
          <w:sz w:val="21"/>
          <w:szCs w:val="21"/>
        </w:rPr>
        <w:t xml:space="preserve">评估市场环境及本公司经营活动的变化以决定是否对风险管理政策及系统进 </w:t>
      </w:r>
      <w:r>
        <w:rPr>
          <w:rFonts w:ascii="宋体" w:hAnsi="宋体" w:eastAsia="宋体" w:cs="宋体"/>
          <w:spacing w:val="1"/>
          <w:sz w:val="21"/>
          <w:szCs w:val="21"/>
        </w:rPr>
        <w:t>行更新。本公司的风</w:t>
      </w:r>
      <w:r>
        <w:rPr>
          <w:rFonts w:ascii="宋体" w:hAnsi="宋体" w:eastAsia="宋体" w:cs="宋体"/>
          <w:sz w:val="21"/>
          <w:szCs w:val="21"/>
        </w:rPr>
        <w:t xml:space="preserve">险管理由风险管理委员会按照董事会批准的政策开展。风险管理委员会通过 </w:t>
      </w:r>
      <w:r>
        <w:rPr>
          <w:rFonts w:ascii="宋体" w:hAnsi="宋体" w:eastAsia="宋体" w:cs="宋体"/>
          <w:spacing w:val="1"/>
          <w:sz w:val="21"/>
          <w:szCs w:val="21"/>
        </w:rPr>
        <w:t>与本公司其他业务部</w:t>
      </w:r>
      <w:r>
        <w:rPr>
          <w:rFonts w:ascii="宋体" w:hAnsi="宋体" w:eastAsia="宋体" w:cs="宋体"/>
          <w:sz w:val="21"/>
          <w:szCs w:val="21"/>
        </w:rPr>
        <w:t xml:space="preserve">门的紧密合作来识别、评价和规避相关风险。本公司内部审计部门就风险管 </w:t>
      </w:r>
      <w:r>
        <w:rPr>
          <w:rFonts w:ascii="宋体" w:hAnsi="宋体" w:eastAsia="宋体" w:cs="宋体"/>
          <w:spacing w:val="1"/>
          <w:sz w:val="21"/>
          <w:szCs w:val="21"/>
        </w:rPr>
        <w:t>理控制及程序进行定</w:t>
      </w:r>
      <w:r>
        <w:rPr>
          <w:rFonts w:ascii="宋体" w:hAnsi="宋体" w:eastAsia="宋体" w:cs="宋体"/>
          <w:sz w:val="21"/>
          <w:szCs w:val="21"/>
        </w:rPr>
        <w:t xml:space="preserve">期的审核，并将审核结果上报本公司的审计委员会。本公司通过适当的多样 </w:t>
      </w:r>
      <w:r>
        <w:rPr>
          <w:rFonts w:ascii="宋体" w:hAnsi="宋体" w:eastAsia="宋体" w:cs="宋体"/>
          <w:spacing w:val="-1"/>
          <w:sz w:val="21"/>
          <w:szCs w:val="21"/>
        </w:rPr>
        <w:t>化投资及业务组合来分散金融工具风险，并通过制</w:t>
      </w:r>
      <w:r>
        <w:rPr>
          <w:rFonts w:ascii="宋体" w:hAnsi="宋体" w:eastAsia="宋体" w:cs="宋体"/>
          <w:sz w:val="21"/>
          <w:szCs w:val="21"/>
        </w:rPr>
        <w:t xml:space="preserve">定相应的风险管理政策减少集中于单一行业、 </w:t>
      </w:r>
      <w:r>
        <w:rPr>
          <w:rFonts w:ascii="宋体" w:hAnsi="宋体" w:eastAsia="宋体" w:cs="宋体"/>
          <w:spacing w:val="-1"/>
          <w:sz w:val="21"/>
          <w:szCs w:val="21"/>
        </w:rPr>
        <w:t>特定地区</w:t>
      </w:r>
      <w:r>
        <w:rPr>
          <w:rFonts w:ascii="宋体" w:hAnsi="宋体" w:eastAsia="宋体" w:cs="宋体"/>
          <w:sz w:val="21"/>
          <w:szCs w:val="21"/>
        </w:rPr>
        <w:t>或特定交易对手的风险。</w:t>
      </w:r>
    </w:p>
    <w:p>
      <w:pPr>
        <w:spacing w:before="84" w:line="221" w:lineRule="auto"/>
        <w:ind w:left="465"/>
        <w:rPr>
          <w:rFonts w:ascii="宋体" w:hAnsi="宋体" w:eastAsia="宋体" w:cs="宋体"/>
          <w:sz w:val="21"/>
          <w:szCs w:val="21"/>
        </w:rPr>
      </w:pPr>
      <w:r>
        <w:rPr>
          <w:rFonts w:ascii="宋体" w:hAnsi="宋体" w:eastAsia="宋体" w:cs="宋体"/>
          <w:spacing w:val="28"/>
          <w:sz w:val="21"/>
          <w:szCs w:val="21"/>
          <w14:textOutline w14:w="3831" w14:cap="flat" w14:cmpd="sng">
            <w14:solidFill>
              <w14:srgbClr w14:val="000000"/>
            </w14:solidFill>
            <w14:prstDash w14:val="solid"/>
            <w14:miter w14:val="0"/>
          </w14:textOutline>
        </w:rPr>
        <w:t>(一)信用风</w:t>
      </w:r>
      <w:r>
        <w:rPr>
          <w:rFonts w:ascii="宋体" w:hAnsi="宋体" w:eastAsia="宋体" w:cs="宋体"/>
          <w:spacing w:val="26"/>
          <w:sz w:val="21"/>
          <w:szCs w:val="21"/>
          <w14:textOutline w14:w="3831" w14:cap="flat" w14:cmpd="sng">
            <w14:solidFill>
              <w14:srgbClr w14:val="000000"/>
            </w14:solidFill>
            <w14:prstDash w14:val="solid"/>
            <w14:miter w14:val="0"/>
          </w14:textOutline>
        </w:rPr>
        <w:t>险</w:t>
      </w:r>
    </w:p>
    <w:p>
      <w:pPr>
        <w:spacing w:before="24" w:line="239" w:lineRule="auto"/>
        <w:ind w:left="37" w:right="7" w:firstLine="419"/>
        <w:rPr>
          <w:rFonts w:ascii="宋体" w:hAnsi="宋体" w:eastAsia="宋体" w:cs="宋体"/>
          <w:sz w:val="21"/>
          <w:szCs w:val="21"/>
        </w:rPr>
      </w:pPr>
      <w:r>
        <w:rPr>
          <w:rFonts w:ascii="宋体" w:hAnsi="宋体" w:eastAsia="宋体" w:cs="宋体"/>
          <w:spacing w:val="1"/>
          <w:sz w:val="21"/>
          <w:szCs w:val="21"/>
        </w:rPr>
        <w:t>信用风险是指交</w:t>
      </w:r>
      <w:r>
        <w:rPr>
          <w:rFonts w:ascii="宋体" w:hAnsi="宋体" w:eastAsia="宋体" w:cs="宋体"/>
          <w:sz w:val="21"/>
          <w:szCs w:val="21"/>
        </w:rPr>
        <w:t xml:space="preserve">易对手未能履行合同义务而导致本公司产生财务损失的风险，管理层已制定 </w:t>
      </w:r>
      <w:r>
        <w:rPr>
          <w:rFonts w:ascii="宋体" w:hAnsi="宋体" w:eastAsia="宋体" w:cs="宋体"/>
          <w:spacing w:val="-1"/>
          <w:sz w:val="21"/>
          <w:szCs w:val="21"/>
        </w:rPr>
        <w:t>适当的信用政策，并且不断监察信用风险的</w:t>
      </w:r>
      <w:r>
        <w:rPr>
          <w:rFonts w:ascii="宋体" w:hAnsi="宋体" w:eastAsia="宋体" w:cs="宋体"/>
          <w:sz w:val="21"/>
          <w:szCs w:val="21"/>
        </w:rPr>
        <w:t>敞口。</w:t>
      </w:r>
    </w:p>
    <w:p>
      <w:pPr>
        <w:spacing w:before="1" w:line="239" w:lineRule="auto"/>
        <w:ind w:left="35" w:right="5" w:firstLine="422"/>
        <w:rPr>
          <w:rFonts w:ascii="宋体" w:hAnsi="宋体" w:eastAsia="宋体" w:cs="宋体"/>
          <w:sz w:val="21"/>
          <w:szCs w:val="21"/>
        </w:rPr>
      </w:pPr>
      <w:r>
        <w:rPr>
          <w:rFonts w:ascii="宋体" w:hAnsi="宋体" w:eastAsia="宋体" w:cs="宋体"/>
          <w:spacing w:val="-5"/>
          <w:sz w:val="21"/>
          <w:szCs w:val="21"/>
        </w:rPr>
        <w:t>本公司已采取政策只与信用良好的交易对手进行交易。另外，本公司基于对客户的财务状况</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pacing w:val="1"/>
          <w:sz w:val="21"/>
          <w:szCs w:val="21"/>
        </w:rPr>
        <w:t>从第三方获取担保的可能</w:t>
      </w:r>
      <w:r>
        <w:rPr>
          <w:rFonts w:ascii="宋体" w:hAnsi="宋体" w:eastAsia="宋体" w:cs="宋体"/>
          <w:sz w:val="21"/>
          <w:szCs w:val="21"/>
        </w:rPr>
        <w:t xml:space="preserve">性、信用记录及其它因素诸如目前市场状况等评估客户的信用资质并设 </w:t>
      </w:r>
      <w:r>
        <w:rPr>
          <w:rFonts w:ascii="宋体" w:hAnsi="宋体" w:eastAsia="宋体" w:cs="宋体"/>
          <w:spacing w:val="1"/>
          <w:sz w:val="21"/>
          <w:szCs w:val="21"/>
        </w:rPr>
        <w:t>置相应信用期。本公司对</w:t>
      </w:r>
      <w:r>
        <w:rPr>
          <w:rFonts w:ascii="宋体" w:hAnsi="宋体" w:eastAsia="宋体" w:cs="宋体"/>
          <w:sz w:val="21"/>
          <w:szCs w:val="21"/>
        </w:rPr>
        <w:t xml:space="preserve">应收票据、应收账款余额及收回情况进行持续监控，对于信用记录不良 </w:t>
      </w:r>
      <w:r>
        <w:rPr>
          <w:rFonts w:ascii="宋体" w:hAnsi="宋体" w:eastAsia="宋体" w:cs="宋体"/>
          <w:spacing w:val="-4"/>
          <w:sz w:val="21"/>
          <w:szCs w:val="21"/>
        </w:rPr>
        <w:t>的客户，</w:t>
      </w:r>
      <w:r>
        <w:rPr>
          <w:rFonts w:ascii="宋体" w:hAnsi="宋体" w:eastAsia="宋体" w:cs="宋体"/>
          <w:spacing w:val="-2"/>
          <w:sz w:val="21"/>
          <w:szCs w:val="21"/>
        </w:rPr>
        <w:t xml:space="preserve"> 本公司会采用书面催款、缩短信用期或取消信用期等方式，以确保本公司不致面临重大</w:t>
      </w:r>
      <w:r>
        <w:rPr>
          <w:rFonts w:ascii="宋体" w:hAnsi="宋体" w:eastAsia="宋体" w:cs="宋体"/>
          <w:sz w:val="21"/>
          <w:szCs w:val="21"/>
        </w:rPr>
        <w:t xml:space="preserve"> </w:t>
      </w:r>
      <w:r>
        <w:rPr>
          <w:rFonts w:ascii="宋体" w:hAnsi="宋体" w:eastAsia="宋体" w:cs="宋体"/>
          <w:spacing w:val="1"/>
          <w:sz w:val="21"/>
          <w:szCs w:val="21"/>
        </w:rPr>
        <w:t>信用损失。此外，本公司</w:t>
      </w:r>
      <w:r>
        <w:rPr>
          <w:rFonts w:ascii="宋体" w:hAnsi="宋体" w:eastAsia="宋体" w:cs="宋体"/>
          <w:sz w:val="21"/>
          <w:szCs w:val="21"/>
        </w:rPr>
        <w:t xml:space="preserve">于每个资产负债表日审核金融资产的回收情况，以确保相关金融资产计 </w:t>
      </w:r>
      <w:r>
        <w:rPr>
          <w:rFonts w:ascii="宋体" w:hAnsi="宋体" w:eastAsia="宋体" w:cs="宋体"/>
          <w:spacing w:val="-2"/>
          <w:sz w:val="21"/>
          <w:szCs w:val="21"/>
        </w:rPr>
        <w:t>提了充分的预期信用</w:t>
      </w:r>
      <w:r>
        <w:rPr>
          <w:rFonts w:ascii="宋体" w:hAnsi="宋体" w:eastAsia="宋体" w:cs="宋体"/>
          <w:spacing w:val="-1"/>
          <w:sz w:val="21"/>
          <w:szCs w:val="21"/>
        </w:rPr>
        <w:t>损失准备。</w:t>
      </w:r>
    </w:p>
    <w:p>
      <w:pPr>
        <w:spacing w:before="3" w:line="239" w:lineRule="auto"/>
        <w:ind w:left="37" w:right="5" w:firstLine="420"/>
        <w:rPr>
          <w:rFonts w:ascii="宋体" w:hAnsi="宋体" w:eastAsia="宋体" w:cs="宋体"/>
          <w:sz w:val="21"/>
          <w:szCs w:val="21"/>
        </w:rPr>
      </w:pPr>
      <w:r>
        <w:rPr>
          <w:rFonts w:ascii="宋体" w:hAnsi="宋体" w:eastAsia="宋体" w:cs="宋体"/>
          <w:spacing w:val="-4"/>
          <w:sz w:val="21"/>
          <w:szCs w:val="21"/>
        </w:rPr>
        <w:t>本公司其他金融资</w:t>
      </w:r>
      <w:r>
        <w:rPr>
          <w:rFonts w:ascii="宋体" w:hAnsi="宋体" w:eastAsia="宋体" w:cs="宋体"/>
          <w:spacing w:val="-3"/>
          <w:sz w:val="21"/>
          <w:szCs w:val="21"/>
        </w:rPr>
        <w:t>产</w:t>
      </w:r>
      <w:r>
        <w:rPr>
          <w:rFonts w:ascii="宋体" w:hAnsi="宋体" w:eastAsia="宋体" w:cs="宋体"/>
          <w:spacing w:val="-2"/>
          <w:sz w:val="21"/>
          <w:szCs w:val="21"/>
        </w:rPr>
        <w:t>包括货币资金、其他应收款， 这些金融资产的信用风险源自于交易对手</w:t>
      </w:r>
      <w:r>
        <w:rPr>
          <w:rFonts w:ascii="宋体" w:hAnsi="宋体" w:eastAsia="宋体" w:cs="宋体"/>
          <w:sz w:val="21"/>
          <w:szCs w:val="21"/>
        </w:rPr>
        <w:t xml:space="preserve"> </w:t>
      </w:r>
      <w:r>
        <w:rPr>
          <w:rFonts w:ascii="宋体" w:hAnsi="宋体" w:eastAsia="宋体" w:cs="宋体"/>
          <w:spacing w:val="1"/>
          <w:sz w:val="21"/>
          <w:szCs w:val="21"/>
        </w:rPr>
        <w:t>违约，最大信用风险</w:t>
      </w:r>
      <w:r>
        <w:rPr>
          <w:rFonts w:ascii="宋体" w:hAnsi="宋体" w:eastAsia="宋体" w:cs="宋体"/>
          <w:sz w:val="21"/>
          <w:szCs w:val="21"/>
        </w:rPr>
        <w:t xml:space="preserve">敞口为资产负债表中每项金融资产的账面金额。本公司没有提供任何其他可 </w:t>
      </w:r>
      <w:r>
        <w:rPr>
          <w:rFonts w:ascii="宋体" w:hAnsi="宋体" w:eastAsia="宋体" w:cs="宋体"/>
          <w:spacing w:val="-1"/>
          <w:sz w:val="21"/>
          <w:szCs w:val="21"/>
        </w:rPr>
        <w:t>能令本公</w:t>
      </w:r>
      <w:r>
        <w:rPr>
          <w:rFonts w:ascii="宋体" w:hAnsi="宋体" w:eastAsia="宋体" w:cs="宋体"/>
          <w:sz w:val="21"/>
          <w:szCs w:val="21"/>
        </w:rPr>
        <w:t>司承受信用风险的担保。</w:t>
      </w:r>
    </w:p>
    <w:p>
      <w:pPr>
        <w:spacing w:before="2" w:line="239" w:lineRule="auto"/>
        <w:ind w:left="37" w:right="5" w:firstLine="420"/>
        <w:rPr>
          <w:rFonts w:ascii="宋体" w:hAnsi="宋体" w:eastAsia="宋体" w:cs="宋体"/>
          <w:sz w:val="21"/>
          <w:szCs w:val="21"/>
        </w:rPr>
      </w:pPr>
      <w:r>
        <w:rPr>
          <w:rFonts w:ascii="宋体" w:hAnsi="宋体" w:eastAsia="宋体" w:cs="宋体"/>
          <w:spacing w:val="-4"/>
          <w:sz w:val="21"/>
          <w:szCs w:val="21"/>
        </w:rPr>
        <w:t>本公司持有的货币</w:t>
      </w:r>
      <w:r>
        <w:rPr>
          <w:rFonts w:ascii="宋体" w:hAnsi="宋体" w:eastAsia="宋体" w:cs="宋体"/>
          <w:spacing w:val="-3"/>
          <w:sz w:val="21"/>
          <w:szCs w:val="21"/>
        </w:rPr>
        <w:t>资</w:t>
      </w:r>
      <w:r>
        <w:rPr>
          <w:rFonts w:ascii="宋体" w:hAnsi="宋体" w:eastAsia="宋体" w:cs="宋体"/>
          <w:spacing w:val="-2"/>
          <w:sz w:val="21"/>
          <w:szCs w:val="21"/>
        </w:rPr>
        <w:t>金主要存放于国有控股银行和其他大中型商业银行等金融机构， 管理层</w:t>
      </w:r>
      <w:r>
        <w:rPr>
          <w:rFonts w:ascii="宋体" w:hAnsi="宋体" w:eastAsia="宋体" w:cs="宋体"/>
          <w:sz w:val="21"/>
          <w:szCs w:val="21"/>
        </w:rPr>
        <w:t xml:space="preserve"> </w:t>
      </w:r>
      <w:r>
        <w:rPr>
          <w:rFonts w:ascii="宋体" w:hAnsi="宋体" w:eastAsia="宋体" w:cs="宋体"/>
          <w:spacing w:val="-8"/>
          <w:sz w:val="21"/>
          <w:szCs w:val="21"/>
        </w:rPr>
        <w:t>认为这些商业</w:t>
      </w:r>
      <w:r>
        <w:rPr>
          <w:rFonts w:ascii="宋体" w:hAnsi="宋体" w:eastAsia="宋体" w:cs="宋体"/>
          <w:spacing w:val="-5"/>
          <w:sz w:val="21"/>
          <w:szCs w:val="21"/>
        </w:rPr>
        <w:t>银</w:t>
      </w:r>
      <w:r>
        <w:rPr>
          <w:rFonts w:ascii="宋体" w:hAnsi="宋体" w:eastAsia="宋体" w:cs="宋体"/>
          <w:spacing w:val="-4"/>
          <w:sz w:val="21"/>
          <w:szCs w:val="21"/>
        </w:rPr>
        <w:t>行具备较高信誉和资产状况， 不存在重大的信用风险， 不会产生因对方单位违约</w:t>
      </w:r>
      <w:r>
        <w:rPr>
          <w:rFonts w:ascii="宋体" w:hAnsi="宋体" w:eastAsia="宋体" w:cs="宋体"/>
          <w:sz w:val="21"/>
          <w:szCs w:val="21"/>
        </w:rPr>
        <w:t xml:space="preserve"> </w:t>
      </w:r>
      <w:r>
        <w:rPr>
          <w:rFonts w:ascii="宋体" w:hAnsi="宋体" w:eastAsia="宋体" w:cs="宋体"/>
          <w:spacing w:val="1"/>
          <w:sz w:val="21"/>
          <w:szCs w:val="21"/>
        </w:rPr>
        <w:t>而导致的任何重大损</w:t>
      </w:r>
      <w:r>
        <w:rPr>
          <w:rFonts w:ascii="宋体" w:hAnsi="宋体" w:eastAsia="宋体" w:cs="宋体"/>
          <w:sz w:val="21"/>
          <w:szCs w:val="21"/>
        </w:rPr>
        <w:t xml:space="preserve">失。本公司的政策是根据各知名金融机构的市场信誉、经营规模及财务背景 </w:t>
      </w:r>
      <w:r>
        <w:rPr>
          <w:rFonts w:ascii="宋体" w:hAnsi="宋体" w:eastAsia="宋体" w:cs="宋体"/>
          <w:spacing w:val="-1"/>
          <w:sz w:val="21"/>
          <w:szCs w:val="21"/>
        </w:rPr>
        <w:t>来控制存放当中的存款金额，以限制对</w:t>
      </w:r>
      <w:r>
        <w:rPr>
          <w:rFonts w:ascii="宋体" w:hAnsi="宋体" w:eastAsia="宋体" w:cs="宋体"/>
          <w:sz w:val="21"/>
          <w:szCs w:val="21"/>
        </w:rPr>
        <w:t>任何单个金融机构的信用风险金额。</w:t>
      </w:r>
    </w:p>
    <w:p>
      <w:pPr>
        <w:spacing w:before="3" w:line="239" w:lineRule="auto"/>
        <w:ind w:left="36" w:right="4" w:firstLine="421"/>
        <w:rPr>
          <w:rFonts w:ascii="宋体" w:hAnsi="宋体" w:eastAsia="宋体" w:cs="宋体"/>
          <w:sz w:val="21"/>
          <w:szCs w:val="21"/>
        </w:rPr>
      </w:pPr>
      <w:r>
        <w:rPr>
          <w:rFonts w:ascii="宋体" w:hAnsi="宋体" w:eastAsia="宋体" w:cs="宋体"/>
          <w:spacing w:val="-4"/>
          <w:sz w:val="21"/>
          <w:szCs w:val="21"/>
        </w:rPr>
        <w:t>作为本公司信用风</w:t>
      </w:r>
      <w:r>
        <w:rPr>
          <w:rFonts w:ascii="宋体" w:hAnsi="宋体" w:eastAsia="宋体" w:cs="宋体"/>
          <w:spacing w:val="-3"/>
          <w:sz w:val="21"/>
          <w:szCs w:val="21"/>
        </w:rPr>
        <w:t>险</w:t>
      </w:r>
      <w:r>
        <w:rPr>
          <w:rFonts w:ascii="宋体" w:hAnsi="宋体" w:eastAsia="宋体" w:cs="宋体"/>
          <w:spacing w:val="-2"/>
          <w:sz w:val="21"/>
          <w:szCs w:val="21"/>
        </w:rPr>
        <w:t>资产管理的一部分， 本公司利用账龄来评估应收票据、应收账款、其他</w:t>
      </w:r>
      <w:r>
        <w:rPr>
          <w:rFonts w:ascii="宋体" w:hAnsi="宋体" w:eastAsia="宋体" w:cs="宋体"/>
          <w:sz w:val="21"/>
          <w:szCs w:val="21"/>
        </w:rPr>
        <w:t xml:space="preserve"> </w:t>
      </w:r>
      <w:r>
        <w:rPr>
          <w:rFonts w:ascii="宋体" w:hAnsi="宋体" w:eastAsia="宋体" w:cs="宋体"/>
          <w:spacing w:val="1"/>
          <w:sz w:val="21"/>
          <w:szCs w:val="21"/>
        </w:rPr>
        <w:t>应收款的减值损失。本</w:t>
      </w:r>
      <w:r>
        <w:rPr>
          <w:rFonts w:ascii="宋体" w:hAnsi="宋体" w:eastAsia="宋体" w:cs="宋体"/>
          <w:sz w:val="21"/>
          <w:szCs w:val="21"/>
        </w:rPr>
        <w:t xml:space="preserve">公司的应收账款和其他应收款涉及大量客户，账龄信息可以反映这些客户 </w:t>
      </w:r>
      <w:r>
        <w:rPr>
          <w:rFonts w:ascii="宋体" w:hAnsi="宋体" w:eastAsia="宋体" w:cs="宋体"/>
          <w:spacing w:val="1"/>
          <w:sz w:val="21"/>
          <w:szCs w:val="21"/>
        </w:rPr>
        <w:t>对于应收账款和其他应</w:t>
      </w:r>
      <w:r>
        <w:rPr>
          <w:rFonts w:ascii="宋体" w:hAnsi="宋体" w:eastAsia="宋体" w:cs="宋体"/>
          <w:sz w:val="21"/>
          <w:szCs w:val="21"/>
        </w:rPr>
        <w:t xml:space="preserve">收款的偿付能力和坏账风险。本公司根据历史数据计算不同账龄期间的历 </w:t>
      </w:r>
      <w:r>
        <w:rPr>
          <w:rFonts w:ascii="宋体" w:hAnsi="宋体" w:eastAsia="宋体" w:cs="宋体"/>
          <w:spacing w:val="-8"/>
          <w:sz w:val="21"/>
          <w:szCs w:val="21"/>
        </w:rPr>
        <w:t>史实际坏</w:t>
      </w:r>
      <w:r>
        <w:rPr>
          <w:rFonts w:ascii="宋体" w:hAnsi="宋体" w:eastAsia="宋体" w:cs="宋体"/>
          <w:spacing w:val="-4"/>
          <w:sz w:val="21"/>
          <w:szCs w:val="21"/>
        </w:rPr>
        <w:t>账率， 并考虑了当前及未来经济状况的预测，如国家 GDP 增速、基建投资总额、国家货</w:t>
      </w:r>
      <w:r>
        <w:rPr>
          <w:rFonts w:ascii="宋体" w:hAnsi="宋体" w:eastAsia="宋体" w:cs="宋体"/>
          <w:sz w:val="21"/>
          <w:szCs w:val="21"/>
        </w:rPr>
        <w:t xml:space="preserve"> </w:t>
      </w:r>
      <w:r>
        <w:rPr>
          <w:rFonts w:ascii="宋体" w:hAnsi="宋体" w:eastAsia="宋体" w:cs="宋体"/>
          <w:spacing w:val="-1"/>
          <w:sz w:val="21"/>
          <w:szCs w:val="21"/>
        </w:rPr>
        <w:t>币政策等前瞻性信息</w:t>
      </w:r>
      <w:r>
        <w:rPr>
          <w:rFonts w:ascii="宋体" w:hAnsi="宋体" w:eastAsia="宋体" w:cs="宋体"/>
          <w:sz w:val="21"/>
          <w:szCs w:val="21"/>
        </w:rPr>
        <w:t xml:space="preserve">进行调整得出预期损失率。对于长期应收款，本公司综合考虑结算期、合同 </w:t>
      </w:r>
      <w:r>
        <w:rPr>
          <w:rFonts w:ascii="宋体" w:hAnsi="宋体" w:eastAsia="宋体" w:cs="宋体"/>
          <w:spacing w:val="-4"/>
          <w:sz w:val="21"/>
          <w:szCs w:val="21"/>
        </w:rPr>
        <w:t>约定付款</w:t>
      </w:r>
      <w:r>
        <w:rPr>
          <w:rFonts w:ascii="宋体" w:hAnsi="宋体" w:eastAsia="宋体" w:cs="宋体"/>
          <w:spacing w:val="-3"/>
          <w:sz w:val="21"/>
          <w:szCs w:val="21"/>
        </w:rPr>
        <w:t>期</w:t>
      </w:r>
      <w:r>
        <w:rPr>
          <w:rFonts w:ascii="宋体" w:hAnsi="宋体" w:eastAsia="宋体" w:cs="宋体"/>
          <w:spacing w:val="-2"/>
          <w:sz w:val="21"/>
          <w:szCs w:val="21"/>
        </w:rPr>
        <w:t>、债务人的财务状况和债务人所处行业的经济形势， 并考虑上述前瞻性信息进行调整</w:t>
      </w:r>
      <w:r>
        <w:rPr>
          <w:rFonts w:ascii="宋体" w:hAnsi="宋体" w:eastAsia="宋体" w:cs="宋体"/>
          <w:sz w:val="21"/>
          <w:szCs w:val="21"/>
        </w:rPr>
        <w:t xml:space="preserve"> </w:t>
      </w:r>
      <w:r>
        <w:rPr>
          <w:rFonts w:ascii="宋体" w:hAnsi="宋体" w:eastAsia="宋体" w:cs="宋体"/>
          <w:spacing w:val="-2"/>
          <w:sz w:val="21"/>
          <w:szCs w:val="21"/>
        </w:rPr>
        <w:t>后对</w:t>
      </w:r>
      <w:r>
        <w:rPr>
          <w:rFonts w:ascii="宋体" w:hAnsi="宋体" w:eastAsia="宋体" w:cs="宋体"/>
          <w:spacing w:val="-1"/>
          <w:sz w:val="21"/>
          <w:szCs w:val="21"/>
        </w:rPr>
        <w:t>于预期信用损失进行合理评估。</w:t>
      </w:r>
    </w:p>
    <w:p>
      <w:pPr>
        <w:spacing w:line="214" w:lineRule="auto"/>
        <w:ind w:left="456"/>
        <w:rPr>
          <w:rFonts w:ascii="宋体" w:hAnsi="宋体" w:eastAsia="宋体" w:cs="宋体"/>
          <w:sz w:val="21"/>
          <w:szCs w:val="21"/>
        </w:rPr>
      </w:pPr>
      <w:r>
        <w:rPr>
          <w:rFonts w:ascii="宋体" w:hAnsi="宋体" w:eastAsia="宋体" w:cs="宋体"/>
          <w:spacing w:val="-14"/>
          <w:sz w:val="21"/>
          <w:szCs w:val="21"/>
        </w:rPr>
        <w:t>截止</w:t>
      </w:r>
      <w:r>
        <w:rPr>
          <w:rFonts w:ascii="宋体" w:hAnsi="宋体" w:eastAsia="宋体" w:cs="宋体"/>
          <w:spacing w:val="-9"/>
          <w:sz w:val="21"/>
          <w:szCs w:val="21"/>
        </w:rPr>
        <w:t xml:space="preserve"> </w:t>
      </w:r>
      <w:r>
        <w:rPr>
          <w:rFonts w:ascii="宋体" w:hAnsi="宋体" w:eastAsia="宋体" w:cs="宋体"/>
          <w:spacing w:val="-7"/>
          <w:sz w:val="21"/>
          <w:szCs w:val="21"/>
        </w:rPr>
        <w:t>2021 年 12 月 31 日，相关资产的账面余额与预期信用减值损失情况如下：</w:t>
      </w:r>
    </w:p>
    <w:tbl>
      <w:tblPr>
        <w:tblStyle w:val="4"/>
        <w:tblW w:w="8660" w:type="dxa"/>
        <w:tblInd w:w="14"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2849"/>
        <w:gridCol w:w="2837"/>
        <w:gridCol w:w="2974"/>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68" w:hRule="atLeast"/>
        </w:trPr>
        <w:tc>
          <w:tcPr>
            <w:tcW w:w="2849" w:type="dxa"/>
            <w:tcBorders>
              <w:top w:val="single" w:color="000000" w:sz="2" w:space="0"/>
              <w:left w:val="nil"/>
            </w:tcBorders>
            <w:vAlign w:val="top"/>
          </w:tcPr>
          <w:p>
            <w:pPr>
              <w:spacing w:before="87" w:line="222" w:lineRule="auto"/>
              <w:ind w:left="1233"/>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龄</w:t>
            </w:r>
          </w:p>
        </w:tc>
        <w:tc>
          <w:tcPr>
            <w:tcW w:w="2837" w:type="dxa"/>
            <w:tcBorders>
              <w:top w:val="single" w:color="000000" w:sz="2" w:space="0"/>
            </w:tcBorders>
            <w:vAlign w:val="top"/>
          </w:tcPr>
          <w:p>
            <w:pPr>
              <w:spacing w:before="86" w:line="221" w:lineRule="auto"/>
              <w:ind w:left="1005"/>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面余额</w:t>
            </w:r>
          </w:p>
        </w:tc>
        <w:tc>
          <w:tcPr>
            <w:tcW w:w="2974" w:type="dxa"/>
            <w:tcBorders>
              <w:top w:val="single" w:color="000000" w:sz="2" w:space="0"/>
              <w:right w:val="nil"/>
            </w:tcBorders>
            <w:vAlign w:val="top"/>
          </w:tcPr>
          <w:p>
            <w:pPr>
              <w:spacing w:before="86" w:line="221" w:lineRule="auto"/>
              <w:ind w:left="1069"/>
              <w:rPr>
                <w:rFonts w:ascii="宋体" w:hAnsi="宋体" w:eastAsia="宋体" w:cs="宋体"/>
                <w:sz w:val="21"/>
                <w:szCs w:val="21"/>
              </w:rPr>
            </w:pPr>
            <w:r>
              <w:rPr>
                <w:rFonts w:ascii="宋体" w:hAnsi="宋体" w:eastAsia="宋体" w:cs="宋体"/>
                <w:spacing w:val="-2"/>
                <w:sz w:val="21"/>
                <w:szCs w:val="21"/>
              </w:rPr>
              <w:t>减</w:t>
            </w:r>
            <w:r>
              <w:rPr>
                <w:rFonts w:ascii="宋体" w:hAnsi="宋体" w:eastAsia="宋体" w:cs="宋体"/>
                <w:spacing w:val="-1"/>
                <w:sz w:val="21"/>
                <w:szCs w:val="21"/>
              </w:rPr>
              <w:t>值准备</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5" w:hRule="atLeast"/>
        </w:trPr>
        <w:tc>
          <w:tcPr>
            <w:tcW w:w="2849" w:type="dxa"/>
            <w:tcBorders>
              <w:left w:val="nil"/>
            </w:tcBorders>
            <w:vAlign w:val="top"/>
          </w:tcPr>
          <w:p>
            <w:pPr>
              <w:spacing w:before="30" w:line="215" w:lineRule="auto"/>
              <w:ind w:left="130"/>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收票据</w:t>
            </w:r>
          </w:p>
        </w:tc>
        <w:tc>
          <w:tcPr>
            <w:tcW w:w="2837" w:type="dxa"/>
            <w:vAlign w:val="top"/>
          </w:tcPr>
          <w:p>
            <w:pPr>
              <w:spacing w:before="65" w:line="183" w:lineRule="auto"/>
              <w:ind w:right="100"/>
              <w:jc w:val="right"/>
              <w:rPr>
                <w:rFonts w:ascii="宋体" w:hAnsi="宋体" w:eastAsia="宋体" w:cs="宋体"/>
                <w:sz w:val="21"/>
                <w:szCs w:val="21"/>
              </w:rPr>
            </w:pPr>
            <w:r>
              <w:rPr>
                <w:rFonts w:ascii="宋体" w:hAnsi="宋体" w:eastAsia="宋体" w:cs="宋体"/>
                <w:spacing w:val="-2"/>
                <w:sz w:val="21"/>
                <w:szCs w:val="21"/>
              </w:rPr>
              <w:t>18</w:t>
            </w:r>
            <w:r>
              <w:rPr>
                <w:rFonts w:ascii="宋体" w:hAnsi="宋体" w:eastAsia="宋体" w:cs="宋体"/>
                <w:spacing w:val="-1"/>
                <w:sz w:val="21"/>
                <w:szCs w:val="21"/>
              </w:rPr>
              <w:t>2,716,602.25</w:t>
            </w:r>
          </w:p>
        </w:tc>
        <w:tc>
          <w:tcPr>
            <w:tcW w:w="2974" w:type="dxa"/>
            <w:tcBorders>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8" w:hRule="atLeast"/>
        </w:trPr>
        <w:tc>
          <w:tcPr>
            <w:tcW w:w="2849" w:type="dxa"/>
            <w:tcBorders>
              <w:left w:val="nil"/>
            </w:tcBorders>
            <w:vAlign w:val="top"/>
          </w:tcPr>
          <w:p>
            <w:pPr>
              <w:spacing w:before="34" w:line="214" w:lineRule="auto"/>
              <w:ind w:left="130"/>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收账款</w:t>
            </w:r>
          </w:p>
        </w:tc>
        <w:tc>
          <w:tcPr>
            <w:tcW w:w="2837" w:type="dxa"/>
            <w:vAlign w:val="top"/>
          </w:tcPr>
          <w:p>
            <w:pPr>
              <w:spacing w:before="68" w:line="183" w:lineRule="auto"/>
              <w:ind w:right="99"/>
              <w:jc w:val="right"/>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z w:val="21"/>
                <w:szCs w:val="21"/>
              </w:rPr>
              <w:t>72,484,766.31</w:t>
            </w:r>
          </w:p>
        </w:tc>
        <w:tc>
          <w:tcPr>
            <w:tcW w:w="2974" w:type="dxa"/>
            <w:tcBorders>
              <w:right w:val="nil"/>
            </w:tcBorders>
            <w:vAlign w:val="top"/>
          </w:tcPr>
          <w:p>
            <w:pPr>
              <w:spacing w:before="68" w:line="183" w:lineRule="auto"/>
              <w:ind w:right="103"/>
              <w:jc w:val="right"/>
              <w:rPr>
                <w:rFonts w:ascii="宋体" w:hAnsi="宋体" w:eastAsia="宋体" w:cs="宋体"/>
                <w:sz w:val="21"/>
                <w:szCs w:val="21"/>
              </w:rPr>
            </w:pPr>
            <w:r>
              <w:rPr>
                <w:rFonts w:ascii="宋体" w:hAnsi="宋体" w:eastAsia="宋体" w:cs="宋体"/>
                <w:spacing w:val="-2"/>
                <w:sz w:val="21"/>
                <w:szCs w:val="21"/>
              </w:rPr>
              <w:t>116</w:t>
            </w:r>
            <w:r>
              <w:rPr>
                <w:rFonts w:ascii="宋体" w:hAnsi="宋体" w:eastAsia="宋体" w:cs="宋体"/>
                <w:spacing w:val="-1"/>
                <w:sz w:val="21"/>
                <w:szCs w:val="21"/>
              </w:rPr>
              <w:t>,523,132.89</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8" w:hRule="atLeast"/>
        </w:trPr>
        <w:tc>
          <w:tcPr>
            <w:tcW w:w="2849" w:type="dxa"/>
            <w:tcBorders>
              <w:left w:val="nil"/>
            </w:tcBorders>
            <w:vAlign w:val="top"/>
          </w:tcPr>
          <w:p>
            <w:pPr>
              <w:spacing w:before="32" w:line="216" w:lineRule="auto"/>
              <w:ind w:left="131"/>
              <w:rPr>
                <w:rFonts w:ascii="宋体" w:hAnsi="宋体" w:eastAsia="宋体" w:cs="宋体"/>
                <w:sz w:val="21"/>
                <w:szCs w:val="21"/>
              </w:rPr>
            </w:pPr>
            <w:r>
              <w:rPr>
                <w:rFonts w:ascii="宋体" w:hAnsi="宋体" w:eastAsia="宋体" w:cs="宋体"/>
                <w:spacing w:val="-2"/>
                <w:sz w:val="21"/>
                <w:szCs w:val="21"/>
              </w:rPr>
              <w:t>其</w:t>
            </w:r>
            <w:r>
              <w:rPr>
                <w:rFonts w:ascii="宋体" w:hAnsi="宋体" w:eastAsia="宋体" w:cs="宋体"/>
                <w:spacing w:val="-1"/>
                <w:sz w:val="21"/>
                <w:szCs w:val="21"/>
              </w:rPr>
              <w:t>他应收款</w:t>
            </w:r>
          </w:p>
        </w:tc>
        <w:tc>
          <w:tcPr>
            <w:tcW w:w="2837" w:type="dxa"/>
            <w:vAlign w:val="top"/>
          </w:tcPr>
          <w:p>
            <w:pPr>
              <w:spacing w:before="67" w:line="182" w:lineRule="auto"/>
              <w:ind w:right="101"/>
              <w:jc w:val="right"/>
              <w:rPr>
                <w:rFonts w:ascii="宋体" w:hAnsi="宋体" w:eastAsia="宋体" w:cs="宋体"/>
                <w:sz w:val="21"/>
                <w:szCs w:val="21"/>
              </w:rPr>
            </w:pPr>
            <w:r>
              <w:rPr>
                <w:rFonts w:ascii="宋体" w:hAnsi="宋体" w:eastAsia="宋体" w:cs="宋体"/>
                <w:spacing w:val="-1"/>
                <w:sz w:val="21"/>
                <w:szCs w:val="21"/>
              </w:rPr>
              <w:t>304,8</w:t>
            </w:r>
            <w:r>
              <w:rPr>
                <w:rFonts w:ascii="宋体" w:hAnsi="宋体" w:eastAsia="宋体" w:cs="宋体"/>
                <w:sz w:val="21"/>
                <w:szCs w:val="21"/>
              </w:rPr>
              <w:t>27,362.98</w:t>
            </w:r>
          </w:p>
        </w:tc>
        <w:tc>
          <w:tcPr>
            <w:tcW w:w="2974" w:type="dxa"/>
            <w:tcBorders>
              <w:right w:val="nil"/>
            </w:tcBorders>
            <w:vAlign w:val="top"/>
          </w:tcPr>
          <w:p>
            <w:pPr>
              <w:spacing w:before="66" w:line="183" w:lineRule="auto"/>
              <w:ind w:right="107"/>
              <w:jc w:val="right"/>
              <w:rPr>
                <w:rFonts w:ascii="宋体" w:hAnsi="宋体" w:eastAsia="宋体" w:cs="宋体"/>
                <w:sz w:val="21"/>
                <w:szCs w:val="21"/>
              </w:rPr>
            </w:pPr>
            <w:r>
              <w:rPr>
                <w:rFonts w:ascii="宋体" w:hAnsi="宋体" w:eastAsia="宋体" w:cs="宋体"/>
                <w:spacing w:val="-2"/>
                <w:sz w:val="21"/>
                <w:szCs w:val="21"/>
              </w:rPr>
              <w:t>115,622</w:t>
            </w:r>
            <w:r>
              <w:rPr>
                <w:rFonts w:ascii="宋体" w:hAnsi="宋体" w:eastAsia="宋体" w:cs="宋体"/>
                <w:spacing w:val="-1"/>
                <w:sz w:val="21"/>
                <w:szCs w:val="21"/>
              </w:rPr>
              <w:t>,986.85</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5" w:hRule="atLeast"/>
        </w:trPr>
        <w:tc>
          <w:tcPr>
            <w:tcW w:w="2849" w:type="dxa"/>
            <w:tcBorders>
              <w:left w:val="nil"/>
            </w:tcBorders>
            <w:vAlign w:val="top"/>
          </w:tcPr>
          <w:p>
            <w:pPr>
              <w:spacing w:before="32" w:line="213" w:lineRule="auto"/>
              <w:ind w:left="130"/>
              <w:rPr>
                <w:rFonts w:ascii="宋体" w:hAnsi="宋体" w:eastAsia="宋体" w:cs="宋体"/>
                <w:sz w:val="21"/>
                <w:szCs w:val="21"/>
              </w:rPr>
            </w:pPr>
            <w:r>
              <w:rPr>
                <w:rFonts w:ascii="宋体" w:hAnsi="宋体" w:eastAsia="宋体" w:cs="宋体"/>
                <w:spacing w:val="-1"/>
                <w:sz w:val="21"/>
                <w:szCs w:val="21"/>
              </w:rPr>
              <w:t>应收款项融</w:t>
            </w:r>
            <w:r>
              <w:rPr>
                <w:rFonts w:ascii="宋体" w:hAnsi="宋体" w:eastAsia="宋体" w:cs="宋体"/>
                <w:sz w:val="21"/>
                <w:szCs w:val="21"/>
              </w:rPr>
              <w:t>资</w:t>
            </w:r>
          </w:p>
        </w:tc>
        <w:tc>
          <w:tcPr>
            <w:tcW w:w="2837" w:type="dxa"/>
            <w:vAlign w:val="top"/>
          </w:tcPr>
          <w:p>
            <w:pPr>
              <w:spacing w:before="67" w:line="182" w:lineRule="auto"/>
              <w:ind w:right="100"/>
              <w:jc w:val="right"/>
              <w:rPr>
                <w:rFonts w:ascii="宋体" w:hAnsi="宋体" w:eastAsia="宋体" w:cs="宋体"/>
                <w:sz w:val="21"/>
                <w:szCs w:val="21"/>
              </w:rPr>
            </w:pPr>
            <w:r>
              <w:rPr>
                <w:rFonts w:ascii="宋体" w:hAnsi="宋体" w:eastAsia="宋体" w:cs="宋体"/>
                <w:spacing w:val="-1"/>
                <w:sz w:val="21"/>
                <w:szCs w:val="21"/>
              </w:rPr>
              <w:t>30,18</w:t>
            </w:r>
            <w:r>
              <w:rPr>
                <w:rFonts w:ascii="宋体" w:hAnsi="宋体" w:eastAsia="宋体" w:cs="宋体"/>
                <w:sz w:val="21"/>
                <w:szCs w:val="21"/>
              </w:rPr>
              <w:t>9,342.29</w:t>
            </w:r>
          </w:p>
        </w:tc>
        <w:tc>
          <w:tcPr>
            <w:tcW w:w="2974" w:type="dxa"/>
            <w:tcBorders>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01" w:hRule="atLeast"/>
        </w:trPr>
        <w:tc>
          <w:tcPr>
            <w:tcW w:w="2849" w:type="dxa"/>
            <w:tcBorders>
              <w:left w:val="nil"/>
              <w:bottom w:val="single" w:color="000000" w:sz="2" w:space="0"/>
            </w:tcBorders>
            <w:vAlign w:val="top"/>
          </w:tcPr>
          <w:p>
            <w:pPr>
              <w:spacing w:before="33" w:line="222" w:lineRule="auto"/>
              <w:ind w:left="1230"/>
              <w:rPr>
                <w:rFonts w:ascii="宋体" w:hAnsi="宋体" w:eastAsia="宋体" w:cs="宋体"/>
                <w:sz w:val="21"/>
                <w:szCs w:val="21"/>
              </w:rPr>
            </w:pPr>
            <w:r>
              <w:rPr>
                <w:rFonts w:ascii="宋体" w:hAnsi="宋体" w:eastAsia="宋体" w:cs="宋体"/>
                <w:spacing w:val="-2"/>
                <w:sz w:val="21"/>
                <w:szCs w:val="21"/>
              </w:rPr>
              <w:t>合计</w:t>
            </w:r>
          </w:p>
        </w:tc>
        <w:tc>
          <w:tcPr>
            <w:tcW w:w="2837" w:type="dxa"/>
            <w:tcBorders>
              <w:bottom w:val="single" w:color="000000" w:sz="2" w:space="0"/>
            </w:tcBorders>
            <w:vAlign w:val="top"/>
          </w:tcPr>
          <w:p>
            <w:pPr>
              <w:spacing w:before="67" w:line="183" w:lineRule="auto"/>
              <w:ind w:right="101"/>
              <w:jc w:val="right"/>
              <w:rPr>
                <w:rFonts w:ascii="宋体" w:hAnsi="宋体" w:eastAsia="宋体" w:cs="宋体"/>
                <w:sz w:val="21"/>
                <w:szCs w:val="21"/>
              </w:rPr>
            </w:pPr>
            <w:r>
              <w:rPr>
                <w:rFonts w:ascii="宋体" w:hAnsi="宋体" w:eastAsia="宋体" w:cs="宋体"/>
                <w:spacing w:val="-1"/>
                <w:sz w:val="21"/>
                <w:szCs w:val="21"/>
              </w:rPr>
              <w:t>99</w:t>
            </w:r>
            <w:r>
              <w:rPr>
                <w:rFonts w:ascii="宋体" w:hAnsi="宋体" w:eastAsia="宋体" w:cs="宋体"/>
                <w:sz w:val="21"/>
                <w:szCs w:val="21"/>
              </w:rPr>
              <w:t>0,218,073.83</w:t>
            </w:r>
          </w:p>
        </w:tc>
        <w:tc>
          <w:tcPr>
            <w:tcW w:w="2974" w:type="dxa"/>
            <w:tcBorders>
              <w:bottom w:val="single" w:color="000000" w:sz="2" w:space="0"/>
              <w:right w:val="nil"/>
            </w:tcBorders>
            <w:vAlign w:val="top"/>
          </w:tcPr>
          <w:p>
            <w:pPr>
              <w:spacing w:before="67" w:line="183" w:lineRule="auto"/>
              <w:ind w:right="107"/>
              <w:jc w:val="right"/>
              <w:rPr>
                <w:rFonts w:ascii="宋体" w:hAnsi="宋体" w:eastAsia="宋体" w:cs="宋体"/>
                <w:sz w:val="21"/>
                <w:szCs w:val="21"/>
              </w:rPr>
            </w:pPr>
            <w:r>
              <w:rPr>
                <w:rFonts w:ascii="宋体" w:hAnsi="宋体" w:eastAsia="宋体" w:cs="宋体"/>
                <w:spacing w:val="-1"/>
                <w:sz w:val="21"/>
                <w:szCs w:val="21"/>
              </w:rPr>
              <w:t>232,146,</w:t>
            </w:r>
            <w:r>
              <w:rPr>
                <w:rFonts w:ascii="宋体" w:hAnsi="宋体" w:eastAsia="宋体" w:cs="宋体"/>
                <w:sz w:val="21"/>
                <w:szCs w:val="21"/>
              </w:rPr>
              <w:t>119.74</w:t>
            </w:r>
          </w:p>
        </w:tc>
      </w:tr>
    </w:tbl>
    <w:p>
      <w:pPr>
        <w:spacing w:before="150" w:line="221" w:lineRule="auto"/>
        <w:ind w:left="465"/>
        <w:rPr>
          <w:rFonts w:ascii="宋体" w:hAnsi="宋体" w:eastAsia="宋体" w:cs="宋体"/>
          <w:sz w:val="21"/>
          <w:szCs w:val="21"/>
        </w:rPr>
      </w:pPr>
      <w:r>
        <w:rPr>
          <w:rFonts w:ascii="宋体" w:hAnsi="宋体" w:eastAsia="宋体" w:cs="宋体"/>
          <w:spacing w:val="27"/>
          <w:sz w:val="21"/>
          <w:szCs w:val="21"/>
          <w14:textOutline w14:w="3831" w14:cap="flat" w14:cmpd="sng">
            <w14:solidFill>
              <w14:srgbClr w14:val="000000"/>
            </w14:solidFill>
            <w14:prstDash w14:val="solid"/>
            <w14:miter w14:val="0"/>
          </w14:textOutline>
        </w:rPr>
        <w:t>(</w:t>
      </w:r>
      <w:r>
        <w:rPr>
          <w:rFonts w:ascii="宋体" w:hAnsi="宋体" w:eastAsia="宋体" w:cs="宋体"/>
          <w:spacing w:val="24"/>
          <w:sz w:val="21"/>
          <w:szCs w:val="21"/>
          <w14:textOutline w14:w="3831" w14:cap="flat" w14:cmpd="sng">
            <w14:solidFill>
              <w14:srgbClr w14:val="000000"/>
            </w14:solidFill>
            <w14:prstDash w14:val="solid"/>
            <w14:miter w14:val="0"/>
          </w14:textOutline>
        </w:rPr>
        <w:t>二)流动性风险</w:t>
      </w:r>
    </w:p>
    <w:p>
      <w:pPr>
        <w:spacing w:before="22" w:line="244" w:lineRule="auto"/>
        <w:ind w:left="38" w:right="4" w:firstLine="419"/>
        <w:rPr>
          <w:rFonts w:ascii="宋体" w:hAnsi="宋体" w:eastAsia="宋体" w:cs="宋体"/>
          <w:sz w:val="21"/>
          <w:szCs w:val="21"/>
        </w:rPr>
      </w:pPr>
      <w:r>
        <w:rPr>
          <w:rFonts w:ascii="宋体" w:hAnsi="宋体" w:eastAsia="宋体" w:cs="宋体"/>
          <w:spacing w:val="1"/>
          <w:sz w:val="21"/>
          <w:szCs w:val="21"/>
        </w:rPr>
        <w:t>流动性风险是</w:t>
      </w:r>
      <w:r>
        <w:rPr>
          <w:rFonts w:ascii="宋体" w:hAnsi="宋体" w:eastAsia="宋体" w:cs="宋体"/>
          <w:sz w:val="21"/>
          <w:szCs w:val="21"/>
        </w:rPr>
        <w:t xml:space="preserve">指本公司在履行以交付现金或其他金融资产的方式结算的义务时发生资金短缺 </w:t>
      </w:r>
      <w:r>
        <w:rPr>
          <w:rFonts w:ascii="宋体" w:hAnsi="宋体" w:eastAsia="宋体" w:cs="宋体"/>
          <w:spacing w:val="1"/>
          <w:sz w:val="21"/>
          <w:szCs w:val="21"/>
        </w:rPr>
        <w:t>的风险。本公司</w:t>
      </w:r>
      <w:r>
        <w:rPr>
          <w:rFonts w:ascii="宋体" w:hAnsi="宋体" w:eastAsia="宋体" w:cs="宋体"/>
          <w:sz w:val="21"/>
          <w:szCs w:val="21"/>
        </w:rPr>
        <w:t xml:space="preserve">下属成员企业各自负责其现金流量预测。公司下属财务部门基于各成员企业的现 </w:t>
      </w:r>
      <w:r>
        <w:rPr>
          <w:rFonts w:ascii="宋体" w:hAnsi="宋体" w:eastAsia="宋体" w:cs="宋体"/>
          <w:spacing w:val="-8"/>
          <w:sz w:val="21"/>
          <w:szCs w:val="21"/>
        </w:rPr>
        <w:t>金流量预测结果</w:t>
      </w:r>
      <w:r>
        <w:rPr>
          <w:rFonts w:ascii="宋体" w:hAnsi="宋体" w:eastAsia="宋体" w:cs="宋体"/>
          <w:spacing w:val="-6"/>
          <w:sz w:val="21"/>
          <w:szCs w:val="21"/>
        </w:rPr>
        <w:t>，</w:t>
      </w:r>
      <w:r>
        <w:rPr>
          <w:rFonts w:ascii="宋体" w:hAnsi="宋体" w:eastAsia="宋体" w:cs="宋体"/>
          <w:spacing w:val="-4"/>
          <w:sz w:val="21"/>
          <w:szCs w:val="21"/>
        </w:rPr>
        <w:t>在公司层面持续监控公司短期和长期的资金需求，以确保维持充裕的现金储备；</w:t>
      </w:r>
      <w:r>
        <w:rPr>
          <w:rFonts w:ascii="宋体" w:hAnsi="宋体" w:eastAsia="宋体" w:cs="宋体"/>
          <w:sz w:val="21"/>
          <w:szCs w:val="21"/>
        </w:rPr>
        <w:t xml:space="preserve"> </w:t>
      </w:r>
      <w:r>
        <w:rPr>
          <w:rFonts w:ascii="宋体" w:hAnsi="宋体" w:eastAsia="宋体" w:cs="宋体"/>
          <w:spacing w:val="-4"/>
          <w:sz w:val="21"/>
          <w:szCs w:val="21"/>
        </w:rPr>
        <w:t>同时持续监控</w:t>
      </w:r>
      <w:r>
        <w:rPr>
          <w:rFonts w:ascii="宋体" w:hAnsi="宋体" w:eastAsia="宋体" w:cs="宋体"/>
          <w:spacing w:val="-2"/>
          <w:sz w:val="21"/>
          <w:szCs w:val="21"/>
        </w:rPr>
        <w:t>是否符合借款协议的规定，从主要金融机构获得提供足够备用资金的承诺， 以满足</w:t>
      </w:r>
      <w:r>
        <w:rPr>
          <w:rFonts w:ascii="宋体" w:hAnsi="宋体" w:eastAsia="宋体" w:cs="宋体"/>
          <w:sz w:val="21"/>
          <w:szCs w:val="21"/>
        </w:rPr>
        <w:t xml:space="preserve"> </w:t>
      </w:r>
      <w:r>
        <w:rPr>
          <w:rFonts w:ascii="宋体" w:hAnsi="宋体" w:eastAsia="宋体" w:cs="宋体"/>
          <w:spacing w:val="-4"/>
          <w:sz w:val="21"/>
          <w:szCs w:val="21"/>
        </w:rPr>
        <w:t>短期和长期的</w:t>
      </w:r>
      <w:r>
        <w:rPr>
          <w:rFonts w:ascii="宋体" w:hAnsi="宋体" w:eastAsia="宋体" w:cs="宋体"/>
          <w:spacing w:val="-2"/>
          <w:sz w:val="21"/>
          <w:szCs w:val="21"/>
        </w:rPr>
        <w:t>资金需求。此外，本公司与主要业务往来银行订立融资额度授信协议， 为本公司履</w:t>
      </w:r>
      <w:r>
        <w:rPr>
          <w:rFonts w:ascii="宋体" w:hAnsi="宋体" w:eastAsia="宋体" w:cs="宋体"/>
          <w:sz w:val="21"/>
          <w:szCs w:val="21"/>
        </w:rPr>
        <w:t xml:space="preserve"> </w:t>
      </w:r>
      <w:r>
        <w:rPr>
          <w:rFonts w:ascii="宋体" w:hAnsi="宋体" w:eastAsia="宋体" w:cs="宋体"/>
          <w:spacing w:val="-12"/>
          <w:sz w:val="21"/>
          <w:szCs w:val="21"/>
        </w:rPr>
        <w:t>行</w:t>
      </w:r>
      <w:r>
        <w:rPr>
          <w:rFonts w:ascii="宋体" w:hAnsi="宋体" w:eastAsia="宋体" w:cs="宋体"/>
          <w:spacing w:val="-8"/>
          <w:sz w:val="21"/>
          <w:szCs w:val="21"/>
        </w:rPr>
        <w:t>与商业票据相关的义务提供支持。截止 2021 年 12 月 31 日，本公司已拥有国内多家银行提供的</w:t>
      </w:r>
    </w:p>
    <w:p>
      <w:pPr>
        <w:sectPr>
          <w:headerReference r:id="rId151" w:type="default"/>
          <w:footerReference r:id="rId152" w:type="default"/>
          <w:pgSz w:w="11907" w:h="16839"/>
          <w:pgMar w:top="1392" w:right="1265" w:bottom="1395" w:left="1769" w:header="856" w:footer="1191" w:gutter="0"/>
          <w:cols w:space="720" w:num="1"/>
        </w:sectPr>
      </w:pPr>
    </w:p>
    <w:p>
      <w:pPr>
        <w:spacing w:before="161" w:line="218" w:lineRule="auto"/>
        <w:ind w:left="37"/>
        <w:rPr>
          <w:rFonts w:ascii="宋体" w:hAnsi="宋体" w:eastAsia="宋体" w:cs="宋体"/>
          <w:sz w:val="21"/>
          <w:szCs w:val="21"/>
        </w:rPr>
      </w:pPr>
      <w:r>
        <w:rPr>
          <w:rFonts w:ascii="宋体" w:hAnsi="宋体" w:eastAsia="宋体" w:cs="宋体"/>
          <w:spacing w:val="-16"/>
          <w:sz w:val="21"/>
          <w:szCs w:val="21"/>
        </w:rPr>
        <w:t>银行授信</w:t>
      </w:r>
      <w:r>
        <w:rPr>
          <w:rFonts w:ascii="宋体" w:hAnsi="宋体" w:eastAsia="宋体" w:cs="宋体"/>
          <w:spacing w:val="-11"/>
          <w:sz w:val="21"/>
          <w:szCs w:val="21"/>
        </w:rPr>
        <w:t>额</w:t>
      </w:r>
      <w:r>
        <w:rPr>
          <w:rFonts w:ascii="宋体" w:hAnsi="宋体" w:eastAsia="宋体" w:cs="宋体"/>
          <w:spacing w:val="-8"/>
          <w:sz w:val="21"/>
          <w:szCs w:val="21"/>
        </w:rPr>
        <w:t>度， 金额 220,300.00 万元， 其中：已使用授信金额为 39,400.00 万元。</w:t>
      </w:r>
    </w:p>
    <w:p>
      <w:pPr>
        <w:spacing w:before="25" w:line="221" w:lineRule="auto"/>
        <w:ind w:left="456"/>
        <w:rPr>
          <w:rFonts w:ascii="宋体" w:hAnsi="宋体" w:eastAsia="宋体" w:cs="宋体"/>
          <w:sz w:val="21"/>
          <w:szCs w:val="21"/>
        </w:rPr>
      </w:pPr>
      <w:r>
        <w:rPr>
          <w:rFonts w:ascii="宋体" w:hAnsi="宋体" w:eastAsia="宋体" w:cs="宋体"/>
          <w:spacing w:val="-16"/>
          <w:sz w:val="21"/>
          <w:szCs w:val="21"/>
        </w:rPr>
        <w:t>截止</w:t>
      </w:r>
      <w:r>
        <w:rPr>
          <w:rFonts w:ascii="宋体" w:hAnsi="宋体" w:eastAsia="宋体" w:cs="宋体"/>
          <w:spacing w:val="-8"/>
          <w:sz w:val="21"/>
          <w:szCs w:val="21"/>
        </w:rPr>
        <w:t xml:space="preserve"> 2021 年 12 月 31 日，本公司金融负债和表外担保项目以未折现的合同现金流量按合同剩</w:t>
      </w:r>
    </w:p>
    <w:p>
      <w:pPr>
        <w:spacing w:before="20" w:line="214" w:lineRule="auto"/>
        <w:ind w:left="37"/>
        <w:rPr>
          <w:rFonts w:ascii="宋体" w:hAnsi="宋体" w:eastAsia="宋体" w:cs="宋体"/>
          <w:sz w:val="21"/>
          <w:szCs w:val="21"/>
        </w:rPr>
      </w:pPr>
      <w:r>
        <w:rPr>
          <w:rFonts w:ascii="宋体" w:hAnsi="宋体" w:eastAsia="宋体" w:cs="宋体"/>
          <w:spacing w:val="-1"/>
          <w:sz w:val="21"/>
          <w:szCs w:val="21"/>
        </w:rPr>
        <w:t>余期限列示如</w:t>
      </w:r>
      <w:r>
        <w:rPr>
          <w:rFonts w:ascii="宋体" w:hAnsi="宋体" w:eastAsia="宋体" w:cs="宋体"/>
          <w:sz w:val="21"/>
          <w:szCs w:val="21"/>
        </w:rPr>
        <w:t>下：</w:t>
      </w:r>
    </w:p>
    <w:tbl>
      <w:tblPr>
        <w:tblStyle w:val="4"/>
        <w:tblW w:w="8747" w:type="dxa"/>
        <w:tblInd w:w="14"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2103"/>
        <w:gridCol w:w="1687"/>
        <w:gridCol w:w="1582"/>
        <w:gridCol w:w="1685"/>
        <w:gridCol w:w="1690"/>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02" w:hRule="atLeast"/>
        </w:trPr>
        <w:tc>
          <w:tcPr>
            <w:tcW w:w="2103" w:type="dxa"/>
            <w:vMerge w:val="restart"/>
            <w:tcBorders>
              <w:top w:val="single" w:color="000000" w:sz="2" w:space="0"/>
              <w:left w:val="nil"/>
              <w:bottom w:val="nil"/>
            </w:tcBorders>
            <w:vAlign w:val="top"/>
          </w:tcPr>
          <w:p>
            <w:pPr>
              <w:spacing w:before="195" w:line="221" w:lineRule="auto"/>
              <w:ind w:left="858"/>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6644" w:type="dxa"/>
            <w:gridSpan w:val="4"/>
            <w:tcBorders>
              <w:top w:val="single" w:color="000000" w:sz="2" w:space="0"/>
              <w:right w:val="nil"/>
            </w:tcBorders>
            <w:vAlign w:val="top"/>
          </w:tcPr>
          <w:p>
            <w:pPr>
              <w:spacing w:before="54" w:line="218" w:lineRule="auto"/>
              <w:ind w:left="2910"/>
              <w:rPr>
                <w:rFonts w:ascii="宋体" w:hAnsi="宋体" w:eastAsia="宋体" w:cs="宋体"/>
                <w:sz w:val="21"/>
                <w:szCs w:val="21"/>
              </w:rPr>
            </w:pPr>
            <w:r>
              <w:rPr>
                <w:rFonts w:ascii="宋体" w:hAnsi="宋体" w:eastAsia="宋体" w:cs="宋体"/>
                <w:spacing w:val="-2"/>
                <w:sz w:val="21"/>
                <w:szCs w:val="21"/>
              </w:rPr>
              <w:t>期末余额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5" w:hRule="atLeast"/>
        </w:trPr>
        <w:tc>
          <w:tcPr>
            <w:tcW w:w="2103" w:type="dxa"/>
            <w:vMerge w:val="continue"/>
            <w:tcBorders>
              <w:top w:val="nil"/>
              <w:left w:val="nil"/>
            </w:tcBorders>
            <w:vAlign w:val="top"/>
          </w:tcPr>
          <w:p>
            <w:pPr>
              <w:rPr>
                <w:rFonts w:ascii="Arial"/>
                <w:sz w:val="21"/>
              </w:rPr>
            </w:pPr>
          </w:p>
        </w:tc>
        <w:tc>
          <w:tcPr>
            <w:tcW w:w="1687" w:type="dxa"/>
            <w:vAlign w:val="top"/>
          </w:tcPr>
          <w:p>
            <w:pPr>
              <w:spacing w:before="29" w:line="216" w:lineRule="auto"/>
              <w:ind w:left="470"/>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4"/>
                <w:sz w:val="21"/>
                <w:szCs w:val="21"/>
              </w:rPr>
              <w:t xml:space="preserve"> 年以内</w:t>
            </w:r>
          </w:p>
        </w:tc>
        <w:tc>
          <w:tcPr>
            <w:tcW w:w="1582" w:type="dxa"/>
            <w:vAlign w:val="top"/>
          </w:tcPr>
          <w:p>
            <w:pPr>
              <w:spacing w:before="29" w:line="216" w:lineRule="auto"/>
              <w:ind w:left="523"/>
              <w:rPr>
                <w:rFonts w:ascii="宋体" w:hAnsi="宋体" w:eastAsia="宋体" w:cs="宋体"/>
                <w:sz w:val="21"/>
                <w:szCs w:val="21"/>
              </w:rPr>
            </w:pPr>
            <w:r>
              <w:rPr>
                <w:rFonts w:ascii="宋体" w:hAnsi="宋体" w:eastAsia="宋体" w:cs="宋体"/>
                <w:spacing w:val="-13"/>
                <w:sz w:val="21"/>
                <w:szCs w:val="21"/>
              </w:rPr>
              <w:t>1-5 年</w:t>
            </w:r>
          </w:p>
        </w:tc>
        <w:tc>
          <w:tcPr>
            <w:tcW w:w="1685" w:type="dxa"/>
            <w:vAlign w:val="top"/>
          </w:tcPr>
          <w:p>
            <w:pPr>
              <w:spacing w:before="29" w:line="216" w:lineRule="auto"/>
              <w:ind w:left="456"/>
              <w:rPr>
                <w:rFonts w:ascii="宋体" w:hAnsi="宋体" w:eastAsia="宋体" w:cs="宋体"/>
                <w:sz w:val="21"/>
                <w:szCs w:val="21"/>
              </w:rPr>
            </w:pPr>
            <w:r>
              <w:rPr>
                <w:rFonts w:ascii="宋体" w:hAnsi="宋体" w:eastAsia="宋体" w:cs="宋体"/>
                <w:spacing w:val="-14"/>
                <w:sz w:val="21"/>
                <w:szCs w:val="21"/>
              </w:rPr>
              <w:t>5</w:t>
            </w:r>
            <w:r>
              <w:rPr>
                <w:rFonts w:ascii="宋体" w:hAnsi="宋体" w:eastAsia="宋体" w:cs="宋体"/>
                <w:spacing w:val="-12"/>
                <w:sz w:val="21"/>
                <w:szCs w:val="21"/>
              </w:rPr>
              <w:t xml:space="preserve"> 年以上</w:t>
            </w:r>
          </w:p>
        </w:tc>
        <w:tc>
          <w:tcPr>
            <w:tcW w:w="1690" w:type="dxa"/>
            <w:tcBorders>
              <w:right w:val="nil"/>
            </w:tcBorders>
            <w:vAlign w:val="top"/>
          </w:tcPr>
          <w:p>
            <w:pPr>
              <w:spacing w:before="29" w:line="216" w:lineRule="auto"/>
              <w:ind w:left="640"/>
              <w:rPr>
                <w:rFonts w:ascii="宋体" w:hAnsi="宋体" w:eastAsia="宋体" w:cs="宋体"/>
                <w:sz w:val="21"/>
                <w:szCs w:val="21"/>
              </w:rPr>
            </w:pPr>
            <w:r>
              <w:rPr>
                <w:rFonts w:ascii="宋体" w:hAnsi="宋体" w:eastAsia="宋体" w:cs="宋体"/>
                <w:spacing w:val="-2"/>
                <w:sz w:val="21"/>
                <w:szCs w:val="21"/>
              </w:rPr>
              <w:t>合计</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8" w:hRule="atLeast"/>
        </w:trPr>
        <w:tc>
          <w:tcPr>
            <w:tcW w:w="2103" w:type="dxa"/>
            <w:tcBorders>
              <w:left w:val="nil"/>
            </w:tcBorders>
            <w:vAlign w:val="top"/>
          </w:tcPr>
          <w:p>
            <w:pPr>
              <w:spacing w:before="33" w:line="215" w:lineRule="auto"/>
              <w:ind w:left="133"/>
              <w:rPr>
                <w:rFonts w:ascii="宋体" w:hAnsi="宋体" w:eastAsia="宋体" w:cs="宋体"/>
                <w:sz w:val="21"/>
                <w:szCs w:val="21"/>
              </w:rPr>
            </w:pPr>
            <w:r>
              <w:rPr>
                <w:rFonts w:ascii="宋体" w:hAnsi="宋体" w:eastAsia="宋体" w:cs="宋体"/>
                <w:spacing w:val="-2"/>
                <w:sz w:val="21"/>
                <w:szCs w:val="21"/>
              </w:rPr>
              <w:t>短期借款</w:t>
            </w:r>
          </w:p>
        </w:tc>
        <w:tc>
          <w:tcPr>
            <w:tcW w:w="1687" w:type="dxa"/>
            <w:vAlign w:val="top"/>
          </w:tcPr>
          <w:p>
            <w:pPr>
              <w:spacing w:before="68" w:line="182" w:lineRule="auto"/>
              <w:ind w:left="220"/>
              <w:rPr>
                <w:rFonts w:ascii="宋体" w:hAnsi="宋体" w:eastAsia="宋体" w:cs="宋体"/>
                <w:sz w:val="21"/>
                <w:szCs w:val="21"/>
              </w:rPr>
            </w:pPr>
            <w:r>
              <w:rPr>
                <w:rFonts w:ascii="宋体" w:hAnsi="宋体" w:eastAsia="宋体" w:cs="宋体"/>
                <w:spacing w:val="-1"/>
                <w:sz w:val="21"/>
                <w:szCs w:val="21"/>
              </w:rPr>
              <w:t>65,</w:t>
            </w:r>
            <w:r>
              <w:rPr>
                <w:rFonts w:ascii="宋体" w:hAnsi="宋体" w:eastAsia="宋体" w:cs="宋体"/>
                <w:sz w:val="21"/>
                <w:szCs w:val="21"/>
              </w:rPr>
              <w:t>000,000.00</w:t>
            </w:r>
          </w:p>
        </w:tc>
        <w:tc>
          <w:tcPr>
            <w:tcW w:w="1582" w:type="dxa"/>
            <w:vAlign w:val="top"/>
          </w:tcPr>
          <w:p>
            <w:pPr>
              <w:rPr>
                <w:rFonts w:ascii="Arial"/>
                <w:sz w:val="21"/>
              </w:rPr>
            </w:pPr>
          </w:p>
        </w:tc>
        <w:tc>
          <w:tcPr>
            <w:tcW w:w="1685" w:type="dxa"/>
            <w:vAlign w:val="top"/>
          </w:tcPr>
          <w:p>
            <w:pPr>
              <w:rPr>
                <w:rFonts w:ascii="Arial"/>
                <w:sz w:val="21"/>
              </w:rPr>
            </w:pPr>
          </w:p>
        </w:tc>
        <w:tc>
          <w:tcPr>
            <w:tcW w:w="1690" w:type="dxa"/>
            <w:tcBorders>
              <w:right w:val="nil"/>
            </w:tcBorders>
            <w:vAlign w:val="top"/>
          </w:tcPr>
          <w:p>
            <w:pPr>
              <w:spacing w:before="68" w:line="182" w:lineRule="auto"/>
              <w:ind w:left="223"/>
              <w:rPr>
                <w:rFonts w:ascii="宋体" w:hAnsi="宋体" w:eastAsia="宋体" w:cs="宋体"/>
                <w:sz w:val="21"/>
                <w:szCs w:val="21"/>
              </w:rPr>
            </w:pPr>
            <w:r>
              <w:rPr>
                <w:rFonts w:ascii="宋体" w:hAnsi="宋体" w:eastAsia="宋体" w:cs="宋体"/>
                <w:spacing w:val="-1"/>
                <w:sz w:val="21"/>
                <w:szCs w:val="21"/>
              </w:rPr>
              <w:t>65,</w:t>
            </w:r>
            <w:r>
              <w:rPr>
                <w:rFonts w:ascii="宋体" w:hAnsi="宋体" w:eastAsia="宋体" w:cs="宋体"/>
                <w:sz w:val="21"/>
                <w:szCs w:val="21"/>
              </w:rPr>
              <w:t>000,000.00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8" w:hRule="atLeast"/>
        </w:trPr>
        <w:tc>
          <w:tcPr>
            <w:tcW w:w="2103" w:type="dxa"/>
            <w:tcBorders>
              <w:left w:val="nil"/>
            </w:tcBorders>
            <w:vAlign w:val="top"/>
          </w:tcPr>
          <w:p>
            <w:pPr>
              <w:spacing w:before="31" w:line="217" w:lineRule="auto"/>
              <w:ind w:left="130"/>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付票据</w:t>
            </w:r>
          </w:p>
        </w:tc>
        <w:tc>
          <w:tcPr>
            <w:tcW w:w="1687" w:type="dxa"/>
            <w:vAlign w:val="top"/>
          </w:tcPr>
          <w:p>
            <w:pPr>
              <w:spacing w:before="66" w:line="182" w:lineRule="auto"/>
              <w:ind w:left="220"/>
              <w:rPr>
                <w:rFonts w:ascii="宋体" w:hAnsi="宋体" w:eastAsia="宋体" w:cs="宋体"/>
                <w:sz w:val="21"/>
                <w:szCs w:val="21"/>
              </w:rPr>
            </w:pPr>
            <w:r>
              <w:rPr>
                <w:rFonts w:ascii="宋体" w:hAnsi="宋体" w:eastAsia="宋体" w:cs="宋体"/>
                <w:spacing w:val="-1"/>
                <w:sz w:val="21"/>
                <w:szCs w:val="21"/>
              </w:rPr>
              <w:t>92</w:t>
            </w:r>
            <w:r>
              <w:rPr>
                <w:rFonts w:ascii="宋体" w:hAnsi="宋体" w:eastAsia="宋体" w:cs="宋体"/>
                <w:sz w:val="21"/>
                <w:szCs w:val="21"/>
              </w:rPr>
              <w:t>,000,000.00</w:t>
            </w:r>
          </w:p>
        </w:tc>
        <w:tc>
          <w:tcPr>
            <w:tcW w:w="1582" w:type="dxa"/>
            <w:vAlign w:val="top"/>
          </w:tcPr>
          <w:p>
            <w:pPr>
              <w:rPr>
                <w:rFonts w:ascii="Arial"/>
                <w:sz w:val="21"/>
              </w:rPr>
            </w:pPr>
          </w:p>
        </w:tc>
        <w:tc>
          <w:tcPr>
            <w:tcW w:w="1685" w:type="dxa"/>
            <w:vAlign w:val="top"/>
          </w:tcPr>
          <w:p>
            <w:pPr>
              <w:rPr>
                <w:rFonts w:ascii="Arial"/>
                <w:sz w:val="21"/>
              </w:rPr>
            </w:pPr>
          </w:p>
        </w:tc>
        <w:tc>
          <w:tcPr>
            <w:tcW w:w="1690" w:type="dxa"/>
            <w:tcBorders>
              <w:right w:val="nil"/>
            </w:tcBorders>
            <w:vAlign w:val="top"/>
          </w:tcPr>
          <w:p>
            <w:pPr>
              <w:spacing w:before="66" w:line="182" w:lineRule="auto"/>
              <w:ind w:left="223"/>
              <w:rPr>
                <w:rFonts w:ascii="宋体" w:hAnsi="宋体" w:eastAsia="宋体" w:cs="宋体"/>
                <w:sz w:val="21"/>
                <w:szCs w:val="21"/>
              </w:rPr>
            </w:pPr>
            <w:r>
              <w:rPr>
                <w:rFonts w:ascii="宋体" w:hAnsi="宋体" w:eastAsia="宋体" w:cs="宋体"/>
                <w:spacing w:val="-1"/>
                <w:sz w:val="21"/>
                <w:szCs w:val="21"/>
              </w:rPr>
              <w:t>92</w:t>
            </w:r>
            <w:r>
              <w:rPr>
                <w:rFonts w:ascii="宋体" w:hAnsi="宋体" w:eastAsia="宋体" w:cs="宋体"/>
                <w:sz w:val="21"/>
                <w:szCs w:val="21"/>
              </w:rPr>
              <w:t>,000,000.00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5" w:hRule="atLeast"/>
        </w:trPr>
        <w:tc>
          <w:tcPr>
            <w:tcW w:w="2103" w:type="dxa"/>
            <w:tcBorders>
              <w:left w:val="nil"/>
            </w:tcBorders>
            <w:vAlign w:val="top"/>
          </w:tcPr>
          <w:p>
            <w:pPr>
              <w:spacing w:before="30" w:line="215" w:lineRule="auto"/>
              <w:ind w:left="130"/>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付账款</w:t>
            </w:r>
          </w:p>
        </w:tc>
        <w:tc>
          <w:tcPr>
            <w:tcW w:w="1687" w:type="dxa"/>
            <w:vAlign w:val="top"/>
          </w:tcPr>
          <w:p>
            <w:pPr>
              <w:spacing w:before="66" w:line="182" w:lineRule="auto"/>
              <w:ind w:left="117"/>
              <w:rPr>
                <w:rFonts w:ascii="宋体" w:hAnsi="宋体" w:eastAsia="宋体" w:cs="宋体"/>
                <w:sz w:val="21"/>
                <w:szCs w:val="21"/>
              </w:rPr>
            </w:pPr>
            <w:r>
              <w:rPr>
                <w:rFonts w:ascii="宋体" w:hAnsi="宋体" w:eastAsia="宋体" w:cs="宋体"/>
                <w:spacing w:val="-1"/>
                <w:sz w:val="21"/>
                <w:szCs w:val="21"/>
              </w:rPr>
              <w:t>373,</w:t>
            </w:r>
            <w:r>
              <w:rPr>
                <w:rFonts w:ascii="宋体" w:hAnsi="宋体" w:eastAsia="宋体" w:cs="宋体"/>
                <w:sz w:val="21"/>
                <w:szCs w:val="21"/>
              </w:rPr>
              <w:t>790,754.25</w:t>
            </w:r>
          </w:p>
        </w:tc>
        <w:tc>
          <w:tcPr>
            <w:tcW w:w="1582" w:type="dxa"/>
            <w:vAlign w:val="top"/>
          </w:tcPr>
          <w:p>
            <w:pPr>
              <w:rPr>
                <w:rFonts w:ascii="Arial"/>
                <w:sz w:val="21"/>
              </w:rPr>
            </w:pPr>
          </w:p>
        </w:tc>
        <w:tc>
          <w:tcPr>
            <w:tcW w:w="1685" w:type="dxa"/>
            <w:vAlign w:val="top"/>
          </w:tcPr>
          <w:p>
            <w:pPr>
              <w:rPr>
                <w:rFonts w:ascii="Arial"/>
                <w:sz w:val="21"/>
              </w:rPr>
            </w:pPr>
          </w:p>
        </w:tc>
        <w:tc>
          <w:tcPr>
            <w:tcW w:w="1690" w:type="dxa"/>
            <w:tcBorders>
              <w:right w:val="nil"/>
            </w:tcBorders>
            <w:vAlign w:val="top"/>
          </w:tcPr>
          <w:p>
            <w:pPr>
              <w:spacing w:before="66" w:line="182" w:lineRule="auto"/>
              <w:ind w:left="120"/>
              <w:rPr>
                <w:rFonts w:ascii="宋体" w:hAnsi="宋体" w:eastAsia="宋体" w:cs="宋体"/>
                <w:sz w:val="21"/>
                <w:szCs w:val="21"/>
              </w:rPr>
            </w:pPr>
            <w:r>
              <w:rPr>
                <w:rFonts w:ascii="宋体" w:hAnsi="宋体" w:eastAsia="宋体" w:cs="宋体"/>
                <w:spacing w:val="-1"/>
                <w:sz w:val="21"/>
                <w:szCs w:val="21"/>
              </w:rPr>
              <w:t>373,</w:t>
            </w:r>
            <w:r>
              <w:rPr>
                <w:rFonts w:ascii="宋体" w:hAnsi="宋体" w:eastAsia="宋体" w:cs="宋体"/>
                <w:sz w:val="21"/>
                <w:szCs w:val="21"/>
              </w:rPr>
              <w:t>790,754.25</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8" w:hRule="atLeast"/>
        </w:trPr>
        <w:tc>
          <w:tcPr>
            <w:tcW w:w="2103" w:type="dxa"/>
            <w:tcBorders>
              <w:left w:val="nil"/>
            </w:tcBorders>
            <w:vAlign w:val="top"/>
          </w:tcPr>
          <w:p>
            <w:pPr>
              <w:spacing w:before="34" w:line="214" w:lineRule="auto"/>
              <w:ind w:left="131"/>
              <w:rPr>
                <w:rFonts w:ascii="宋体" w:hAnsi="宋体" w:eastAsia="宋体" w:cs="宋体"/>
                <w:sz w:val="21"/>
                <w:szCs w:val="21"/>
              </w:rPr>
            </w:pPr>
            <w:r>
              <w:rPr>
                <w:rFonts w:ascii="宋体" w:hAnsi="宋体" w:eastAsia="宋体" w:cs="宋体"/>
                <w:spacing w:val="-2"/>
                <w:sz w:val="21"/>
                <w:szCs w:val="21"/>
              </w:rPr>
              <w:t>其</w:t>
            </w:r>
            <w:r>
              <w:rPr>
                <w:rFonts w:ascii="宋体" w:hAnsi="宋体" w:eastAsia="宋体" w:cs="宋体"/>
                <w:spacing w:val="-1"/>
                <w:sz w:val="21"/>
                <w:szCs w:val="21"/>
              </w:rPr>
              <w:t>他应付款</w:t>
            </w:r>
          </w:p>
        </w:tc>
        <w:tc>
          <w:tcPr>
            <w:tcW w:w="1687" w:type="dxa"/>
            <w:vAlign w:val="top"/>
          </w:tcPr>
          <w:p>
            <w:pPr>
              <w:spacing w:before="68" w:line="183" w:lineRule="auto"/>
              <w:ind w:left="220"/>
              <w:rPr>
                <w:rFonts w:ascii="宋体" w:hAnsi="宋体" w:eastAsia="宋体" w:cs="宋体"/>
                <w:sz w:val="21"/>
                <w:szCs w:val="21"/>
              </w:rPr>
            </w:pPr>
            <w:r>
              <w:rPr>
                <w:rFonts w:ascii="宋体" w:hAnsi="宋体" w:eastAsia="宋体" w:cs="宋体"/>
                <w:sz w:val="21"/>
                <w:szCs w:val="21"/>
              </w:rPr>
              <w:t>98,704,617.72</w:t>
            </w:r>
          </w:p>
        </w:tc>
        <w:tc>
          <w:tcPr>
            <w:tcW w:w="1582" w:type="dxa"/>
            <w:vAlign w:val="top"/>
          </w:tcPr>
          <w:p>
            <w:pPr>
              <w:rPr>
                <w:rFonts w:ascii="Arial"/>
                <w:sz w:val="21"/>
              </w:rPr>
            </w:pPr>
          </w:p>
        </w:tc>
        <w:tc>
          <w:tcPr>
            <w:tcW w:w="1685" w:type="dxa"/>
            <w:vAlign w:val="top"/>
          </w:tcPr>
          <w:p>
            <w:pPr>
              <w:rPr>
                <w:rFonts w:ascii="Arial"/>
                <w:sz w:val="21"/>
              </w:rPr>
            </w:pPr>
          </w:p>
        </w:tc>
        <w:tc>
          <w:tcPr>
            <w:tcW w:w="1690" w:type="dxa"/>
            <w:tcBorders>
              <w:right w:val="nil"/>
            </w:tcBorders>
            <w:vAlign w:val="top"/>
          </w:tcPr>
          <w:p>
            <w:pPr>
              <w:spacing w:before="68" w:line="183" w:lineRule="auto"/>
              <w:ind w:left="223"/>
              <w:rPr>
                <w:rFonts w:ascii="宋体" w:hAnsi="宋体" w:eastAsia="宋体" w:cs="宋体"/>
                <w:sz w:val="21"/>
                <w:szCs w:val="21"/>
              </w:rPr>
            </w:pPr>
            <w:r>
              <w:rPr>
                <w:rFonts w:ascii="宋体" w:hAnsi="宋体" w:eastAsia="宋体" w:cs="宋体"/>
                <w:sz w:val="21"/>
                <w:szCs w:val="21"/>
              </w:rPr>
              <w:t>98,704,617.72</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548" w:hRule="atLeast"/>
        </w:trPr>
        <w:tc>
          <w:tcPr>
            <w:tcW w:w="2103" w:type="dxa"/>
            <w:tcBorders>
              <w:left w:val="nil"/>
            </w:tcBorders>
            <w:vAlign w:val="top"/>
          </w:tcPr>
          <w:p>
            <w:pPr>
              <w:spacing w:before="31" w:line="227" w:lineRule="auto"/>
              <w:ind w:left="131" w:right="295" w:firstLine="2"/>
              <w:rPr>
                <w:rFonts w:ascii="宋体" w:hAnsi="宋体" w:eastAsia="宋体" w:cs="宋体"/>
                <w:sz w:val="21"/>
                <w:szCs w:val="21"/>
              </w:rPr>
            </w:pPr>
            <w:r>
              <w:rPr>
                <w:rFonts w:ascii="宋体" w:hAnsi="宋体" w:eastAsia="宋体" w:cs="宋体"/>
                <w:spacing w:val="-2"/>
                <w:sz w:val="21"/>
                <w:szCs w:val="21"/>
              </w:rPr>
              <w:t>一</w:t>
            </w:r>
            <w:r>
              <w:rPr>
                <w:rFonts w:ascii="宋体" w:hAnsi="宋体" w:eastAsia="宋体" w:cs="宋体"/>
                <w:spacing w:val="-1"/>
                <w:sz w:val="21"/>
                <w:szCs w:val="21"/>
              </w:rPr>
              <w:t>年内到期的非流</w:t>
            </w:r>
            <w:r>
              <w:rPr>
                <w:rFonts w:ascii="宋体" w:hAnsi="宋体" w:eastAsia="宋体" w:cs="宋体"/>
                <w:sz w:val="21"/>
                <w:szCs w:val="21"/>
              </w:rPr>
              <w:t xml:space="preserve"> </w:t>
            </w:r>
            <w:r>
              <w:rPr>
                <w:rFonts w:ascii="宋体" w:hAnsi="宋体" w:eastAsia="宋体" w:cs="宋体"/>
                <w:spacing w:val="-2"/>
                <w:sz w:val="21"/>
                <w:szCs w:val="21"/>
              </w:rPr>
              <w:t>动</w:t>
            </w:r>
            <w:r>
              <w:rPr>
                <w:rFonts w:ascii="宋体" w:hAnsi="宋体" w:eastAsia="宋体" w:cs="宋体"/>
                <w:spacing w:val="-1"/>
                <w:sz w:val="21"/>
                <w:szCs w:val="21"/>
              </w:rPr>
              <w:t>负债</w:t>
            </w:r>
          </w:p>
        </w:tc>
        <w:tc>
          <w:tcPr>
            <w:tcW w:w="1687" w:type="dxa"/>
            <w:vAlign w:val="top"/>
          </w:tcPr>
          <w:p>
            <w:pPr>
              <w:spacing w:before="204" w:line="182" w:lineRule="auto"/>
              <w:ind w:left="324"/>
              <w:rPr>
                <w:rFonts w:ascii="宋体" w:hAnsi="宋体" w:eastAsia="宋体" w:cs="宋体"/>
                <w:sz w:val="21"/>
                <w:szCs w:val="21"/>
              </w:rPr>
            </w:pPr>
            <w:r>
              <w:rPr>
                <w:rFonts w:ascii="宋体" w:hAnsi="宋体" w:eastAsia="宋体" w:cs="宋体"/>
                <w:spacing w:val="-1"/>
                <w:sz w:val="21"/>
                <w:szCs w:val="21"/>
              </w:rPr>
              <w:t>4,000</w:t>
            </w:r>
            <w:r>
              <w:rPr>
                <w:rFonts w:ascii="宋体" w:hAnsi="宋体" w:eastAsia="宋体" w:cs="宋体"/>
                <w:sz w:val="21"/>
                <w:szCs w:val="21"/>
              </w:rPr>
              <w:t>,000.00</w:t>
            </w:r>
          </w:p>
        </w:tc>
        <w:tc>
          <w:tcPr>
            <w:tcW w:w="1582" w:type="dxa"/>
            <w:vAlign w:val="top"/>
          </w:tcPr>
          <w:p>
            <w:pPr>
              <w:rPr>
                <w:rFonts w:ascii="Arial"/>
                <w:sz w:val="21"/>
              </w:rPr>
            </w:pPr>
          </w:p>
        </w:tc>
        <w:tc>
          <w:tcPr>
            <w:tcW w:w="1685" w:type="dxa"/>
            <w:vAlign w:val="top"/>
          </w:tcPr>
          <w:p>
            <w:pPr>
              <w:rPr>
                <w:rFonts w:ascii="Arial"/>
                <w:sz w:val="21"/>
              </w:rPr>
            </w:pPr>
          </w:p>
        </w:tc>
        <w:tc>
          <w:tcPr>
            <w:tcW w:w="1690" w:type="dxa"/>
            <w:tcBorders>
              <w:right w:val="nil"/>
            </w:tcBorders>
            <w:vAlign w:val="top"/>
          </w:tcPr>
          <w:p>
            <w:pPr>
              <w:spacing w:before="204" w:line="182" w:lineRule="auto"/>
              <w:ind w:left="327"/>
              <w:rPr>
                <w:rFonts w:ascii="宋体" w:hAnsi="宋体" w:eastAsia="宋体" w:cs="宋体"/>
                <w:sz w:val="21"/>
                <w:szCs w:val="21"/>
              </w:rPr>
            </w:pPr>
            <w:r>
              <w:rPr>
                <w:rFonts w:ascii="宋体" w:hAnsi="宋体" w:eastAsia="宋体" w:cs="宋体"/>
                <w:spacing w:val="-1"/>
                <w:sz w:val="21"/>
                <w:szCs w:val="21"/>
              </w:rPr>
              <w:t>4,000</w:t>
            </w:r>
            <w:r>
              <w:rPr>
                <w:rFonts w:ascii="宋体" w:hAnsi="宋体" w:eastAsia="宋体" w:cs="宋体"/>
                <w:sz w:val="21"/>
                <w:szCs w:val="21"/>
              </w:rPr>
              <w:t>,000.00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8" w:hRule="atLeast"/>
        </w:trPr>
        <w:tc>
          <w:tcPr>
            <w:tcW w:w="2103" w:type="dxa"/>
            <w:tcBorders>
              <w:left w:val="nil"/>
            </w:tcBorders>
            <w:vAlign w:val="top"/>
          </w:tcPr>
          <w:p>
            <w:pPr>
              <w:spacing w:before="33" w:line="215" w:lineRule="auto"/>
              <w:ind w:left="131"/>
              <w:rPr>
                <w:rFonts w:ascii="宋体" w:hAnsi="宋体" w:eastAsia="宋体" w:cs="宋体"/>
                <w:sz w:val="21"/>
                <w:szCs w:val="21"/>
              </w:rPr>
            </w:pPr>
            <w:r>
              <w:rPr>
                <w:rFonts w:ascii="宋体" w:hAnsi="宋体" w:eastAsia="宋体" w:cs="宋体"/>
                <w:spacing w:val="-2"/>
                <w:sz w:val="21"/>
                <w:szCs w:val="21"/>
              </w:rPr>
              <w:t>长期</w:t>
            </w:r>
            <w:r>
              <w:rPr>
                <w:rFonts w:ascii="宋体" w:hAnsi="宋体" w:eastAsia="宋体" w:cs="宋体"/>
                <w:spacing w:val="-1"/>
                <w:sz w:val="21"/>
                <w:szCs w:val="21"/>
              </w:rPr>
              <w:t>借款</w:t>
            </w:r>
          </w:p>
        </w:tc>
        <w:tc>
          <w:tcPr>
            <w:tcW w:w="1687" w:type="dxa"/>
            <w:vAlign w:val="top"/>
          </w:tcPr>
          <w:p>
            <w:pPr>
              <w:rPr>
                <w:rFonts w:ascii="Arial"/>
                <w:sz w:val="21"/>
              </w:rPr>
            </w:pPr>
          </w:p>
        </w:tc>
        <w:tc>
          <w:tcPr>
            <w:tcW w:w="1582" w:type="dxa"/>
            <w:vAlign w:val="top"/>
          </w:tcPr>
          <w:p>
            <w:pPr>
              <w:spacing w:before="68" w:line="182" w:lineRule="auto"/>
              <w:ind w:left="116"/>
              <w:rPr>
                <w:rFonts w:ascii="宋体" w:hAnsi="宋体" w:eastAsia="宋体" w:cs="宋体"/>
                <w:sz w:val="21"/>
                <w:szCs w:val="21"/>
              </w:rPr>
            </w:pPr>
            <w:r>
              <w:rPr>
                <w:rFonts w:ascii="宋体" w:hAnsi="宋体" w:eastAsia="宋体" w:cs="宋体"/>
                <w:spacing w:val="-1"/>
                <w:sz w:val="21"/>
                <w:szCs w:val="21"/>
              </w:rPr>
              <w:t>24,5</w:t>
            </w:r>
            <w:r>
              <w:rPr>
                <w:rFonts w:ascii="宋体" w:hAnsi="宋体" w:eastAsia="宋体" w:cs="宋体"/>
                <w:sz w:val="21"/>
                <w:szCs w:val="21"/>
              </w:rPr>
              <w:t>00,000.00</w:t>
            </w:r>
          </w:p>
        </w:tc>
        <w:tc>
          <w:tcPr>
            <w:tcW w:w="1685" w:type="dxa"/>
            <w:vAlign w:val="top"/>
          </w:tcPr>
          <w:p>
            <w:pPr>
              <w:spacing w:before="68" w:line="182" w:lineRule="auto"/>
              <w:ind w:left="113"/>
              <w:rPr>
                <w:rFonts w:ascii="宋体" w:hAnsi="宋体" w:eastAsia="宋体" w:cs="宋体"/>
                <w:sz w:val="21"/>
                <w:szCs w:val="21"/>
              </w:rPr>
            </w:pPr>
            <w:r>
              <w:rPr>
                <w:rFonts w:ascii="宋体" w:hAnsi="宋体" w:eastAsia="宋体" w:cs="宋体"/>
                <w:spacing w:val="-1"/>
                <w:sz w:val="21"/>
                <w:szCs w:val="21"/>
              </w:rPr>
              <w:t>245</w:t>
            </w:r>
            <w:r>
              <w:rPr>
                <w:rFonts w:ascii="宋体" w:hAnsi="宋体" w:eastAsia="宋体" w:cs="宋体"/>
                <w:sz w:val="21"/>
                <w:szCs w:val="21"/>
              </w:rPr>
              <w:t>,500,000.00</w:t>
            </w:r>
          </w:p>
        </w:tc>
        <w:tc>
          <w:tcPr>
            <w:tcW w:w="1690" w:type="dxa"/>
            <w:tcBorders>
              <w:right w:val="nil"/>
            </w:tcBorders>
            <w:vAlign w:val="top"/>
          </w:tcPr>
          <w:p>
            <w:pPr>
              <w:spacing w:before="68" w:line="182" w:lineRule="auto"/>
              <w:ind w:left="119"/>
              <w:rPr>
                <w:rFonts w:ascii="宋体" w:hAnsi="宋体" w:eastAsia="宋体" w:cs="宋体"/>
                <w:sz w:val="21"/>
                <w:szCs w:val="21"/>
              </w:rPr>
            </w:pPr>
            <w:r>
              <w:rPr>
                <w:rFonts w:ascii="宋体" w:hAnsi="宋体" w:eastAsia="宋体" w:cs="宋体"/>
                <w:spacing w:val="-1"/>
                <w:sz w:val="21"/>
                <w:szCs w:val="21"/>
              </w:rPr>
              <w:t>270</w:t>
            </w:r>
            <w:r>
              <w:rPr>
                <w:rFonts w:ascii="宋体" w:hAnsi="宋体" w:eastAsia="宋体" w:cs="宋体"/>
                <w:sz w:val="21"/>
                <w:szCs w:val="21"/>
              </w:rPr>
              <w:t>,000,000.00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5" w:hRule="atLeast"/>
        </w:trPr>
        <w:tc>
          <w:tcPr>
            <w:tcW w:w="2103" w:type="dxa"/>
            <w:tcBorders>
              <w:left w:val="nil"/>
            </w:tcBorders>
            <w:vAlign w:val="top"/>
          </w:tcPr>
          <w:p>
            <w:pPr>
              <w:spacing w:before="33" w:line="212" w:lineRule="auto"/>
              <w:ind w:left="131"/>
              <w:rPr>
                <w:rFonts w:ascii="宋体" w:hAnsi="宋体" w:eastAsia="宋体" w:cs="宋体"/>
                <w:sz w:val="21"/>
                <w:szCs w:val="21"/>
              </w:rPr>
            </w:pPr>
            <w:r>
              <w:rPr>
                <w:rFonts w:ascii="宋体" w:hAnsi="宋体" w:eastAsia="宋体" w:cs="宋体"/>
                <w:spacing w:val="-1"/>
                <w:sz w:val="21"/>
                <w:szCs w:val="21"/>
              </w:rPr>
              <w:t>其他非流动负</w:t>
            </w:r>
            <w:r>
              <w:rPr>
                <w:rFonts w:ascii="宋体" w:hAnsi="宋体" w:eastAsia="宋体" w:cs="宋体"/>
                <w:sz w:val="21"/>
                <w:szCs w:val="21"/>
              </w:rPr>
              <w:t>债</w:t>
            </w:r>
          </w:p>
        </w:tc>
        <w:tc>
          <w:tcPr>
            <w:tcW w:w="1687" w:type="dxa"/>
            <w:vAlign w:val="top"/>
          </w:tcPr>
          <w:p>
            <w:pPr>
              <w:rPr>
                <w:rFonts w:ascii="Arial"/>
                <w:sz w:val="21"/>
              </w:rPr>
            </w:pPr>
          </w:p>
        </w:tc>
        <w:tc>
          <w:tcPr>
            <w:tcW w:w="1582" w:type="dxa"/>
            <w:vAlign w:val="top"/>
          </w:tcPr>
          <w:p>
            <w:pPr>
              <w:spacing w:before="69" w:line="181" w:lineRule="auto"/>
              <w:ind w:left="221"/>
              <w:rPr>
                <w:rFonts w:ascii="宋体" w:hAnsi="宋体" w:eastAsia="宋体" w:cs="宋体"/>
                <w:sz w:val="21"/>
                <w:szCs w:val="21"/>
              </w:rPr>
            </w:pPr>
            <w:r>
              <w:rPr>
                <w:rFonts w:ascii="宋体" w:hAnsi="宋体" w:eastAsia="宋体" w:cs="宋体"/>
                <w:spacing w:val="-1"/>
                <w:sz w:val="21"/>
                <w:szCs w:val="21"/>
              </w:rPr>
              <w:t>6,000,0</w:t>
            </w:r>
            <w:r>
              <w:rPr>
                <w:rFonts w:ascii="宋体" w:hAnsi="宋体" w:eastAsia="宋体" w:cs="宋体"/>
                <w:sz w:val="21"/>
                <w:szCs w:val="21"/>
              </w:rPr>
              <w:t>00.00</w:t>
            </w:r>
          </w:p>
        </w:tc>
        <w:tc>
          <w:tcPr>
            <w:tcW w:w="1685" w:type="dxa"/>
            <w:vAlign w:val="top"/>
          </w:tcPr>
          <w:p>
            <w:pPr>
              <w:rPr>
                <w:rFonts w:ascii="Arial"/>
                <w:sz w:val="21"/>
              </w:rPr>
            </w:pPr>
          </w:p>
        </w:tc>
        <w:tc>
          <w:tcPr>
            <w:tcW w:w="1690" w:type="dxa"/>
            <w:tcBorders>
              <w:right w:val="nil"/>
            </w:tcBorders>
            <w:vAlign w:val="top"/>
          </w:tcPr>
          <w:p>
            <w:pPr>
              <w:spacing w:before="69" w:line="181" w:lineRule="auto"/>
              <w:ind w:left="329"/>
              <w:rPr>
                <w:rFonts w:ascii="宋体" w:hAnsi="宋体" w:eastAsia="宋体" w:cs="宋体"/>
                <w:sz w:val="21"/>
                <w:szCs w:val="21"/>
              </w:rPr>
            </w:pPr>
            <w:r>
              <w:rPr>
                <w:rFonts w:ascii="宋体" w:hAnsi="宋体" w:eastAsia="宋体" w:cs="宋体"/>
                <w:spacing w:val="-1"/>
                <w:sz w:val="21"/>
                <w:szCs w:val="21"/>
              </w:rPr>
              <w:t>6,000,0</w:t>
            </w:r>
            <w:r>
              <w:rPr>
                <w:rFonts w:ascii="宋体" w:hAnsi="宋体" w:eastAsia="宋体" w:cs="宋体"/>
                <w:sz w:val="21"/>
                <w:szCs w:val="21"/>
              </w:rPr>
              <w:t>00.00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04" w:hRule="atLeast"/>
        </w:trPr>
        <w:tc>
          <w:tcPr>
            <w:tcW w:w="2103" w:type="dxa"/>
            <w:tcBorders>
              <w:left w:val="nil"/>
              <w:bottom w:val="single" w:color="000000" w:sz="2" w:space="0"/>
            </w:tcBorders>
            <w:vAlign w:val="top"/>
          </w:tcPr>
          <w:p>
            <w:pPr>
              <w:spacing w:before="37" w:line="222" w:lineRule="auto"/>
              <w:ind w:left="856"/>
              <w:rPr>
                <w:rFonts w:ascii="宋体" w:hAnsi="宋体" w:eastAsia="宋体" w:cs="宋体"/>
                <w:sz w:val="21"/>
                <w:szCs w:val="21"/>
              </w:rPr>
            </w:pPr>
            <w:r>
              <w:rPr>
                <w:rFonts w:ascii="宋体" w:hAnsi="宋体" w:eastAsia="宋体" w:cs="宋体"/>
                <w:spacing w:val="-2"/>
                <w:sz w:val="21"/>
                <w:szCs w:val="21"/>
              </w:rPr>
              <w:t>合计</w:t>
            </w:r>
          </w:p>
        </w:tc>
        <w:tc>
          <w:tcPr>
            <w:tcW w:w="1687" w:type="dxa"/>
            <w:tcBorders>
              <w:bottom w:val="single" w:color="000000" w:sz="2" w:space="0"/>
            </w:tcBorders>
            <w:vAlign w:val="top"/>
          </w:tcPr>
          <w:p>
            <w:pPr>
              <w:spacing w:before="65" w:line="201" w:lineRule="auto"/>
              <w:ind w:left="2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633</w:t>
            </w:r>
            <w:r>
              <w:rPr>
                <w:rFonts w:ascii="Times New Roman" w:hAnsi="Times New Roman" w:eastAsia="Times New Roman" w:cs="Times New Roman"/>
                <w:sz w:val="21"/>
                <w:szCs w:val="21"/>
              </w:rPr>
              <w:t>,495,371.97</w:t>
            </w:r>
          </w:p>
        </w:tc>
        <w:tc>
          <w:tcPr>
            <w:tcW w:w="1582" w:type="dxa"/>
            <w:tcBorders>
              <w:bottom w:val="single" w:color="000000" w:sz="2" w:space="0"/>
            </w:tcBorders>
            <w:vAlign w:val="top"/>
          </w:tcPr>
          <w:p>
            <w:pPr>
              <w:spacing w:before="65" w:line="201" w:lineRule="auto"/>
              <w:ind w:left="2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30,500</w:t>
            </w:r>
            <w:r>
              <w:rPr>
                <w:rFonts w:ascii="Times New Roman" w:hAnsi="Times New Roman" w:eastAsia="Times New Roman" w:cs="Times New Roman"/>
                <w:sz w:val="21"/>
                <w:szCs w:val="21"/>
              </w:rPr>
              <w:t>,000.00</w:t>
            </w:r>
          </w:p>
        </w:tc>
        <w:tc>
          <w:tcPr>
            <w:tcW w:w="1685" w:type="dxa"/>
            <w:tcBorders>
              <w:bottom w:val="single" w:color="000000" w:sz="2" w:space="0"/>
            </w:tcBorders>
            <w:vAlign w:val="top"/>
          </w:tcPr>
          <w:p>
            <w:pPr>
              <w:spacing w:before="65" w:line="201" w:lineRule="auto"/>
              <w:ind w:left="26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45,500,000.00</w:t>
            </w:r>
          </w:p>
        </w:tc>
        <w:tc>
          <w:tcPr>
            <w:tcW w:w="1690" w:type="dxa"/>
            <w:tcBorders>
              <w:bottom w:val="single" w:color="000000" w:sz="2" w:space="0"/>
              <w:right w:val="nil"/>
            </w:tcBorders>
            <w:vAlign w:val="top"/>
          </w:tcPr>
          <w:p>
            <w:pPr>
              <w:spacing w:before="65" w:line="201" w:lineRule="auto"/>
              <w:ind w:left="27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90</w:t>
            </w:r>
            <w:r>
              <w:rPr>
                <w:rFonts w:ascii="Times New Roman" w:hAnsi="Times New Roman" w:eastAsia="Times New Roman" w:cs="Times New Roman"/>
                <w:sz w:val="21"/>
                <w:szCs w:val="21"/>
              </w:rPr>
              <w:t>9,495,371.97</w:t>
            </w:r>
          </w:p>
        </w:tc>
      </w:tr>
    </w:tbl>
    <w:p>
      <w:pPr>
        <w:spacing w:before="150" w:line="238" w:lineRule="auto"/>
        <w:ind w:left="465"/>
        <w:rPr>
          <w:rFonts w:ascii="宋体" w:hAnsi="宋体" w:eastAsia="宋体" w:cs="宋体"/>
          <w:sz w:val="21"/>
          <w:szCs w:val="21"/>
        </w:rPr>
      </w:pPr>
      <w:r>
        <w:rPr>
          <w:rFonts w:ascii="宋体" w:hAnsi="宋体" w:eastAsia="宋体" w:cs="宋体"/>
          <w:spacing w:val="28"/>
          <w:sz w:val="21"/>
          <w:szCs w:val="21"/>
          <w14:textOutline w14:w="3831" w14:cap="flat" w14:cmpd="sng">
            <w14:solidFill>
              <w14:srgbClr w14:val="000000"/>
            </w14:solidFill>
            <w14:prstDash w14:val="solid"/>
            <w14:miter w14:val="0"/>
          </w14:textOutline>
        </w:rPr>
        <w:t>(三)市场风</w:t>
      </w:r>
      <w:r>
        <w:rPr>
          <w:rFonts w:ascii="宋体" w:hAnsi="宋体" w:eastAsia="宋体" w:cs="宋体"/>
          <w:spacing w:val="26"/>
          <w:sz w:val="21"/>
          <w:szCs w:val="21"/>
          <w14:textOutline w14:w="3831" w14:cap="flat" w14:cmpd="sng">
            <w14:solidFill>
              <w14:srgbClr w14:val="000000"/>
            </w14:solidFill>
            <w14:prstDash w14:val="solid"/>
            <w14:miter w14:val="0"/>
          </w14:textOutline>
        </w:rPr>
        <w:t>险</w:t>
      </w:r>
    </w:p>
    <w:p>
      <w:pPr>
        <w:spacing w:line="220" w:lineRule="auto"/>
        <w:ind w:left="474"/>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1.汇率风险</w:t>
      </w:r>
    </w:p>
    <w:p>
      <w:pPr>
        <w:spacing w:before="23" w:line="239" w:lineRule="auto"/>
        <w:ind w:left="37" w:right="5" w:firstLine="419"/>
        <w:rPr>
          <w:rFonts w:ascii="宋体" w:hAnsi="宋体" w:eastAsia="宋体" w:cs="宋体"/>
          <w:sz w:val="21"/>
          <w:szCs w:val="21"/>
        </w:rPr>
      </w:pPr>
      <w:r>
        <w:rPr>
          <w:rFonts w:ascii="宋体" w:hAnsi="宋体" w:eastAsia="宋体" w:cs="宋体"/>
          <w:spacing w:val="-4"/>
          <w:sz w:val="21"/>
          <w:szCs w:val="21"/>
        </w:rPr>
        <w:t>本公司的主要经营</w:t>
      </w:r>
      <w:r>
        <w:rPr>
          <w:rFonts w:ascii="宋体" w:hAnsi="宋体" w:eastAsia="宋体" w:cs="宋体"/>
          <w:spacing w:val="-3"/>
          <w:sz w:val="21"/>
          <w:szCs w:val="21"/>
        </w:rPr>
        <w:t>位</w:t>
      </w:r>
      <w:r>
        <w:rPr>
          <w:rFonts w:ascii="宋体" w:hAnsi="宋体" w:eastAsia="宋体" w:cs="宋体"/>
          <w:spacing w:val="-2"/>
          <w:sz w:val="21"/>
          <w:szCs w:val="21"/>
        </w:rPr>
        <w:t>于中国境内， 主要业务以人民币结算。但本公司已确认的外币资产和负</w:t>
      </w:r>
      <w:r>
        <w:rPr>
          <w:rFonts w:ascii="宋体" w:hAnsi="宋体" w:eastAsia="宋体" w:cs="宋体"/>
          <w:sz w:val="21"/>
          <w:szCs w:val="21"/>
        </w:rPr>
        <w:t xml:space="preserve"> </w:t>
      </w:r>
      <w:r>
        <w:rPr>
          <w:rFonts w:ascii="宋体" w:hAnsi="宋体" w:eastAsia="宋体" w:cs="宋体"/>
          <w:spacing w:val="2"/>
          <w:sz w:val="21"/>
          <w:szCs w:val="21"/>
        </w:rPr>
        <w:t>债及未来的外币交易(外币资产和负债及外币交易的计价货币主要为美元) 依然存在汇率风</w:t>
      </w:r>
      <w:r>
        <w:rPr>
          <w:rFonts w:ascii="宋体" w:hAnsi="宋体" w:eastAsia="宋体" w:cs="宋体"/>
          <w:sz w:val="21"/>
          <w:szCs w:val="21"/>
        </w:rPr>
        <w:t xml:space="preserve">险。 </w:t>
      </w:r>
      <w:r>
        <w:rPr>
          <w:rFonts w:ascii="宋体" w:hAnsi="宋体" w:eastAsia="宋体" w:cs="宋体"/>
          <w:spacing w:val="1"/>
          <w:sz w:val="21"/>
          <w:szCs w:val="21"/>
        </w:rPr>
        <w:t>本公司财务部门负</w:t>
      </w:r>
      <w:r>
        <w:rPr>
          <w:rFonts w:ascii="宋体" w:hAnsi="宋体" w:eastAsia="宋体" w:cs="宋体"/>
          <w:sz w:val="21"/>
          <w:szCs w:val="21"/>
        </w:rPr>
        <w:t xml:space="preserve">责监控公司外币交易和外币资产及负债的规模，以最大程度降低面临的汇率风 </w:t>
      </w:r>
      <w:r>
        <w:rPr>
          <w:rFonts w:ascii="宋体" w:hAnsi="宋体" w:eastAsia="宋体" w:cs="宋体"/>
          <w:spacing w:val="-3"/>
          <w:sz w:val="21"/>
          <w:szCs w:val="21"/>
        </w:rPr>
        <w:t>险；为此， 本公司可能会以签署远期外汇合约或货币互换合约来达到规避汇率风险的目的</w:t>
      </w:r>
      <w:r>
        <w:rPr>
          <w:rFonts w:ascii="宋体" w:hAnsi="宋体" w:eastAsia="宋体" w:cs="宋体"/>
          <w:spacing w:val="-2"/>
          <w:sz w:val="21"/>
          <w:szCs w:val="21"/>
        </w:rPr>
        <w:t>。</w:t>
      </w:r>
    </w:p>
    <w:p>
      <w:pPr>
        <w:spacing w:before="1" w:line="219" w:lineRule="auto"/>
        <w:ind w:left="463"/>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5"/>
          <w:sz w:val="21"/>
          <w:szCs w:val="21"/>
        </w:rPr>
        <w:t xml:space="preserve"> </w:t>
      </w:r>
      <w:r>
        <w:rPr>
          <w:rFonts w:ascii="宋体" w:hAnsi="宋体" w:eastAsia="宋体" w:cs="宋体"/>
          <w:spacing w:val="3"/>
          <w:sz w:val="21"/>
          <w:szCs w:val="21"/>
        </w:rPr>
        <w:t>本年度公司未签署任何远期外汇合约或货币互换合约。</w:t>
      </w:r>
    </w:p>
    <w:p>
      <w:pPr>
        <w:spacing w:before="23" w:line="220" w:lineRule="auto"/>
        <w:ind w:left="463"/>
        <w:rPr>
          <w:rFonts w:ascii="宋体" w:hAnsi="宋体" w:eastAsia="宋体" w:cs="宋体"/>
          <w:sz w:val="21"/>
          <w:szCs w:val="21"/>
        </w:rPr>
      </w:pPr>
      <w:r>
        <w:rPr>
          <w:rFonts w:ascii="宋体" w:hAnsi="宋体" w:eastAsia="宋体" w:cs="宋体"/>
          <w:spacing w:val="-11"/>
          <w:sz w:val="21"/>
          <w:szCs w:val="21"/>
        </w:rPr>
        <w:t>(</w:t>
      </w:r>
      <w:r>
        <w:rPr>
          <w:rFonts w:ascii="宋体" w:hAnsi="宋体" w:eastAsia="宋体" w:cs="宋体"/>
          <w:spacing w:val="-6"/>
          <w:sz w:val="21"/>
          <w:szCs w:val="21"/>
        </w:rPr>
        <w:t>2) 截止 2021 年 12 月 31 日， 本公司持有的外币金融资产和外币金融负债折算成人民币的</w:t>
      </w:r>
    </w:p>
    <w:p>
      <w:pPr>
        <w:spacing w:before="22" w:line="214" w:lineRule="auto"/>
        <w:ind w:left="38"/>
        <w:rPr>
          <w:rFonts w:ascii="宋体" w:hAnsi="宋体" w:eastAsia="宋体" w:cs="宋体"/>
          <w:sz w:val="21"/>
          <w:szCs w:val="21"/>
        </w:rPr>
      </w:pPr>
      <w:r>
        <w:rPr>
          <w:rFonts w:ascii="宋体" w:hAnsi="宋体" w:eastAsia="宋体" w:cs="宋体"/>
          <w:spacing w:val="-7"/>
          <w:sz w:val="21"/>
          <w:szCs w:val="21"/>
        </w:rPr>
        <w:t>金</w:t>
      </w:r>
      <w:r>
        <w:rPr>
          <w:rFonts w:ascii="宋体" w:hAnsi="宋体" w:eastAsia="宋体" w:cs="宋体"/>
          <w:spacing w:val="-4"/>
          <w:sz w:val="21"/>
          <w:szCs w:val="21"/>
        </w:rPr>
        <w:t>额列示如下：</w:t>
      </w:r>
    </w:p>
    <w:tbl>
      <w:tblPr>
        <w:tblStyle w:val="4"/>
        <w:tblW w:w="8159" w:type="dxa"/>
        <w:tblInd w:w="441"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3700"/>
        <w:gridCol w:w="4459"/>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01" w:hRule="atLeast"/>
        </w:trPr>
        <w:tc>
          <w:tcPr>
            <w:tcW w:w="3700" w:type="dxa"/>
            <w:vMerge w:val="restart"/>
            <w:tcBorders>
              <w:top w:val="single" w:color="000000" w:sz="2" w:space="0"/>
              <w:left w:val="nil"/>
              <w:bottom w:val="nil"/>
            </w:tcBorders>
            <w:vAlign w:val="top"/>
          </w:tcPr>
          <w:p>
            <w:pPr>
              <w:spacing w:before="195" w:line="221" w:lineRule="auto"/>
              <w:ind w:left="1656"/>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4459" w:type="dxa"/>
            <w:tcBorders>
              <w:top w:val="single" w:color="000000" w:sz="2" w:space="0"/>
              <w:right w:val="nil"/>
            </w:tcBorders>
            <w:vAlign w:val="top"/>
          </w:tcPr>
          <w:p>
            <w:pPr>
              <w:spacing w:before="53" w:line="218" w:lineRule="auto"/>
              <w:ind w:left="1817"/>
              <w:rPr>
                <w:rFonts w:ascii="宋体" w:hAnsi="宋体" w:eastAsia="宋体" w:cs="宋体"/>
                <w:sz w:val="21"/>
                <w:szCs w:val="21"/>
              </w:rPr>
            </w:pPr>
            <w:r>
              <w:rPr>
                <w:rFonts w:ascii="宋体" w:hAnsi="宋体" w:eastAsia="宋体" w:cs="宋体"/>
                <w:spacing w:val="-2"/>
                <w:sz w:val="21"/>
                <w:szCs w:val="21"/>
              </w:rPr>
              <w:t>期末余额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5" w:hRule="atLeast"/>
        </w:trPr>
        <w:tc>
          <w:tcPr>
            <w:tcW w:w="3700" w:type="dxa"/>
            <w:vMerge w:val="continue"/>
            <w:tcBorders>
              <w:top w:val="nil"/>
              <w:left w:val="nil"/>
            </w:tcBorders>
            <w:vAlign w:val="top"/>
          </w:tcPr>
          <w:p>
            <w:pPr>
              <w:rPr>
                <w:rFonts w:ascii="Arial"/>
                <w:sz w:val="21"/>
              </w:rPr>
            </w:pPr>
          </w:p>
        </w:tc>
        <w:tc>
          <w:tcPr>
            <w:tcW w:w="4459" w:type="dxa"/>
            <w:tcBorders>
              <w:right w:val="nil"/>
            </w:tcBorders>
            <w:vAlign w:val="top"/>
          </w:tcPr>
          <w:p>
            <w:pPr>
              <w:spacing w:before="30" w:line="215" w:lineRule="auto"/>
              <w:ind w:left="1816"/>
              <w:rPr>
                <w:rFonts w:ascii="宋体" w:hAnsi="宋体" w:eastAsia="宋体" w:cs="宋体"/>
                <w:sz w:val="21"/>
                <w:szCs w:val="21"/>
              </w:rPr>
            </w:pPr>
            <w:r>
              <w:rPr>
                <w:rFonts w:ascii="宋体" w:hAnsi="宋体" w:eastAsia="宋体" w:cs="宋体"/>
                <w:spacing w:val="-2"/>
                <w:sz w:val="21"/>
                <w:szCs w:val="21"/>
              </w:rPr>
              <w:t>美元项目</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8" w:hRule="atLeast"/>
        </w:trPr>
        <w:tc>
          <w:tcPr>
            <w:tcW w:w="3700" w:type="dxa"/>
            <w:tcBorders>
              <w:left w:val="nil"/>
            </w:tcBorders>
            <w:vAlign w:val="top"/>
          </w:tcPr>
          <w:p>
            <w:pPr>
              <w:spacing w:before="33" w:line="215" w:lineRule="auto"/>
              <w:ind w:left="128"/>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收账款</w:t>
            </w:r>
          </w:p>
        </w:tc>
        <w:tc>
          <w:tcPr>
            <w:tcW w:w="4459" w:type="dxa"/>
            <w:tcBorders>
              <w:right w:val="nil"/>
            </w:tcBorders>
            <w:vAlign w:val="top"/>
          </w:tcPr>
          <w:p>
            <w:pPr>
              <w:spacing w:before="68" w:line="183" w:lineRule="auto"/>
              <w:ind w:right="100"/>
              <w:jc w:val="right"/>
              <w:rPr>
                <w:rFonts w:ascii="宋体" w:hAnsi="宋体" w:eastAsia="宋体" w:cs="宋体"/>
                <w:sz w:val="21"/>
                <w:szCs w:val="21"/>
              </w:rPr>
            </w:pPr>
            <w:r>
              <w:rPr>
                <w:rFonts w:ascii="宋体" w:hAnsi="宋体" w:eastAsia="宋体" w:cs="宋体"/>
                <w:spacing w:val="-1"/>
                <w:sz w:val="21"/>
                <w:szCs w:val="21"/>
              </w:rPr>
              <w:t>22,8</w:t>
            </w:r>
            <w:r>
              <w:rPr>
                <w:rFonts w:ascii="宋体" w:hAnsi="宋体" w:eastAsia="宋体" w:cs="宋体"/>
                <w:sz w:val="21"/>
                <w:szCs w:val="21"/>
              </w:rPr>
              <w:t>94,174.66</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7" w:hRule="atLeast"/>
        </w:trPr>
        <w:tc>
          <w:tcPr>
            <w:tcW w:w="3700" w:type="dxa"/>
            <w:tcBorders>
              <w:left w:val="nil"/>
            </w:tcBorders>
            <w:vAlign w:val="top"/>
          </w:tcPr>
          <w:p>
            <w:pPr>
              <w:spacing w:before="32" w:line="215" w:lineRule="auto"/>
              <w:ind w:left="129"/>
              <w:rPr>
                <w:rFonts w:ascii="宋体" w:hAnsi="宋体" w:eastAsia="宋体" w:cs="宋体"/>
                <w:sz w:val="21"/>
                <w:szCs w:val="21"/>
              </w:rPr>
            </w:pPr>
            <w:r>
              <w:rPr>
                <w:rFonts w:ascii="宋体" w:hAnsi="宋体" w:eastAsia="宋体" w:cs="宋体"/>
                <w:spacing w:val="-2"/>
                <w:sz w:val="21"/>
                <w:szCs w:val="21"/>
              </w:rPr>
              <w:t>合同</w:t>
            </w:r>
            <w:r>
              <w:rPr>
                <w:rFonts w:ascii="宋体" w:hAnsi="宋体" w:eastAsia="宋体" w:cs="宋体"/>
                <w:spacing w:val="-1"/>
                <w:sz w:val="21"/>
                <w:szCs w:val="21"/>
              </w:rPr>
              <w:t>负债</w:t>
            </w:r>
          </w:p>
        </w:tc>
        <w:tc>
          <w:tcPr>
            <w:tcW w:w="4459" w:type="dxa"/>
            <w:tcBorders>
              <w:right w:val="nil"/>
            </w:tcBorders>
            <w:vAlign w:val="top"/>
          </w:tcPr>
          <w:p>
            <w:pPr>
              <w:spacing w:before="67" w:line="182" w:lineRule="auto"/>
              <w:ind w:right="99"/>
              <w:jc w:val="right"/>
              <w:rPr>
                <w:rFonts w:ascii="宋体" w:hAnsi="宋体" w:eastAsia="宋体" w:cs="宋体"/>
                <w:sz w:val="21"/>
                <w:szCs w:val="21"/>
              </w:rPr>
            </w:pPr>
            <w:r>
              <w:rPr>
                <w:rFonts w:ascii="宋体" w:hAnsi="宋体" w:eastAsia="宋体" w:cs="宋体"/>
                <w:sz w:val="21"/>
                <w:szCs w:val="21"/>
              </w:rPr>
              <w:t>849,847 50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75" w:hRule="atLeast"/>
        </w:trPr>
        <w:tc>
          <w:tcPr>
            <w:tcW w:w="3700" w:type="dxa"/>
            <w:tcBorders>
              <w:left w:val="nil"/>
            </w:tcBorders>
            <w:vAlign w:val="top"/>
          </w:tcPr>
          <w:p>
            <w:pPr>
              <w:spacing w:before="33" w:line="212" w:lineRule="auto"/>
              <w:ind w:left="129"/>
              <w:rPr>
                <w:rFonts w:ascii="宋体" w:hAnsi="宋体" w:eastAsia="宋体" w:cs="宋体"/>
                <w:sz w:val="21"/>
                <w:szCs w:val="21"/>
              </w:rPr>
            </w:pPr>
            <w:r>
              <w:rPr>
                <w:rFonts w:ascii="宋体" w:hAnsi="宋体" w:eastAsia="宋体" w:cs="宋体"/>
                <w:spacing w:val="-2"/>
                <w:sz w:val="21"/>
                <w:szCs w:val="21"/>
              </w:rPr>
              <w:t>预收账</w:t>
            </w:r>
            <w:r>
              <w:rPr>
                <w:rFonts w:ascii="宋体" w:hAnsi="宋体" w:eastAsia="宋体" w:cs="宋体"/>
                <w:spacing w:val="-1"/>
                <w:sz w:val="21"/>
                <w:szCs w:val="21"/>
              </w:rPr>
              <w:t>款</w:t>
            </w:r>
          </w:p>
        </w:tc>
        <w:tc>
          <w:tcPr>
            <w:tcW w:w="4459" w:type="dxa"/>
            <w:tcBorders>
              <w:right w:val="nil"/>
            </w:tcBorders>
            <w:vAlign w:val="top"/>
          </w:tcPr>
          <w:p>
            <w:pPr>
              <w:spacing w:before="69" w:line="181" w:lineRule="auto"/>
              <w:ind w:right="100"/>
              <w:jc w:val="right"/>
              <w:rPr>
                <w:rFonts w:ascii="宋体" w:hAnsi="宋体" w:eastAsia="宋体" w:cs="宋体"/>
                <w:sz w:val="21"/>
                <w:szCs w:val="21"/>
              </w:rPr>
            </w:pPr>
            <w:r>
              <w:rPr>
                <w:rFonts w:ascii="宋体" w:hAnsi="宋体" w:eastAsia="宋体" w:cs="宋体"/>
                <w:spacing w:val="-1"/>
                <w:sz w:val="21"/>
                <w:szCs w:val="21"/>
              </w:rPr>
              <w:t>236</w:t>
            </w:r>
            <w:r>
              <w:rPr>
                <w:rFonts w:ascii="宋体" w:hAnsi="宋体" w:eastAsia="宋体" w:cs="宋体"/>
                <w:sz w:val="21"/>
                <w:szCs w:val="21"/>
              </w:rPr>
              <w:t>,960.00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04" w:hRule="atLeast"/>
        </w:trPr>
        <w:tc>
          <w:tcPr>
            <w:tcW w:w="3700" w:type="dxa"/>
            <w:tcBorders>
              <w:left w:val="nil"/>
              <w:bottom w:val="single" w:color="000000" w:sz="2" w:space="0"/>
            </w:tcBorders>
            <w:vAlign w:val="top"/>
          </w:tcPr>
          <w:p>
            <w:pPr>
              <w:spacing w:before="36" w:line="222" w:lineRule="auto"/>
              <w:ind w:left="1658"/>
              <w:rPr>
                <w:rFonts w:ascii="宋体" w:hAnsi="宋体" w:eastAsia="宋体" w:cs="宋体"/>
                <w:sz w:val="21"/>
                <w:szCs w:val="21"/>
              </w:rPr>
            </w:pPr>
            <w:r>
              <w:rPr>
                <w:rFonts w:ascii="宋体" w:hAnsi="宋体" w:eastAsia="宋体" w:cs="宋体"/>
                <w:spacing w:val="-3"/>
                <w:sz w:val="21"/>
                <w:szCs w:val="21"/>
              </w:rPr>
              <w:t>小计</w:t>
            </w:r>
          </w:p>
        </w:tc>
        <w:tc>
          <w:tcPr>
            <w:tcW w:w="4459" w:type="dxa"/>
            <w:tcBorders>
              <w:bottom w:val="single" w:color="000000" w:sz="2" w:space="0"/>
              <w:right w:val="nil"/>
            </w:tcBorders>
            <w:vAlign w:val="top"/>
          </w:tcPr>
          <w:p>
            <w:pPr>
              <w:spacing w:before="70" w:line="183" w:lineRule="auto"/>
              <w:ind w:right="93"/>
              <w:jc w:val="right"/>
              <w:rPr>
                <w:rFonts w:ascii="宋体" w:hAnsi="宋体" w:eastAsia="宋体" w:cs="宋体"/>
                <w:sz w:val="21"/>
                <w:szCs w:val="21"/>
              </w:rPr>
            </w:pPr>
            <w:r>
              <w:rPr>
                <w:rFonts w:ascii="宋体" w:hAnsi="宋体" w:eastAsia="宋体" w:cs="宋体"/>
                <w:spacing w:val="1"/>
                <w:sz w:val="21"/>
                <w:szCs w:val="21"/>
              </w:rPr>
              <w:t>23,</w:t>
            </w:r>
            <w:r>
              <w:rPr>
                <w:rFonts w:ascii="宋体" w:hAnsi="宋体" w:eastAsia="宋体" w:cs="宋体"/>
                <w:sz w:val="21"/>
                <w:szCs w:val="21"/>
              </w:rPr>
              <w:t>980,982.16</w:t>
            </w:r>
          </w:p>
        </w:tc>
      </w:tr>
    </w:tbl>
    <w:p>
      <w:pPr>
        <w:spacing w:before="149" w:line="221" w:lineRule="auto"/>
        <w:ind w:left="463"/>
        <w:rPr>
          <w:rFonts w:ascii="宋体" w:hAnsi="宋体" w:eastAsia="宋体" w:cs="宋体"/>
          <w:sz w:val="21"/>
          <w:szCs w:val="21"/>
        </w:rPr>
      </w:pPr>
      <w:r>
        <w:rPr>
          <w:rFonts w:ascii="宋体" w:hAnsi="宋体" w:eastAsia="宋体" w:cs="宋体"/>
          <w:spacing w:val="7"/>
          <w:sz w:val="21"/>
          <w:szCs w:val="21"/>
        </w:rPr>
        <w:t>(3) 敏感性分析</w:t>
      </w:r>
      <w:r>
        <w:rPr>
          <w:rFonts w:ascii="宋体" w:hAnsi="宋体" w:eastAsia="宋体" w:cs="宋体"/>
          <w:spacing w:val="6"/>
          <w:sz w:val="21"/>
          <w:szCs w:val="21"/>
        </w:rPr>
        <w:t>：</w:t>
      </w:r>
    </w:p>
    <w:p>
      <w:pPr>
        <w:spacing w:before="21" w:line="239" w:lineRule="auto"/>
        <w:ind w:left="37" w:right="4" w:firstLine="418"/>
        <w:rPr>
          <w:rFonts w:ascii="宋体" w:hAnsi="宋体" w:eastAsia="宋体" w:cs="宋体"/>
          <w:sz w:val="21"/>
          <w:szCs w:val="21"/>
        </w:rPr>
      </w:pPr>
      <w:r>
        <w:rPr>
          <w:rFonts w:ascii="宋体" w:hAnsi="宋体" w:eastAsia="宋体" w:cs="宋体"/>
          <w:spacing w:val="-16"/>
          <w:sz w:val="21"/>
          <w:szCs w:val="21"/>
        </w:rPr>
        <w:t>截止</w:t>
      </w:r>
      <w:r>
        <w:rPr>
          <w:rFonts w:ascii="宋体" w:hAnsi="宋体" w:eastAsia="宋体" w:cs="宋体"/>
          <w:spacing w:val="-9"/>
          <w:sz w:val="21"/>
          <w:szCs w:val="21"/>
        </w:rPr>
        <w:t xml:space="preserve"> </w:t>
      </w:r>
      <w:r>
        <w:rPr>
          <w:rFonts w:ascii="宋体" w:hAnsi="宋体" w:eastAsia="宋体" w:cs="宋体"/>
          <w:spacing w:val="-8"/>
          <w:sz w:val="21"/>
          <w:szCs w:val="21"/>
        </w:rPr>
        <w:t>2021 年 12 月 31 日，对于本公司各类美元金融资产和美元金融负债，如果人民币对美元</w:t>
      </w:r>
      <w:r>
        <w:rPr>
          <w:rFonts w:ascii="宋体" w:hAnsi="宋体" w:eastAsia="宋体" w:cs="宋体"/>
          <w:sz w:val="21"/>
          <w:szCs w:val="21"/>
        </w:rPr>
        <w:t xml:space="preserve"> </w:t>
      </w:r>
      <w:r>
        <w:rPr>
          <w:rFonts w:ascii="宋体" w:hAnsi="宋体" w:eastAsia="宋体" w:cs="宋体"/>
          <w:spacing w:val="4"/>
          <w:sz w:val="21"/>
          <w:szCs w:val="21"/>
        </w:rPr>
        <w:t>升值</w:t>
      </w:r>
      <w:r>
        <w:rPr>
          <w:rFonts w:ascii="宋体" w:hAnsi="宋体" w:eastAsia="宋体" w:cs="宋体"/>
          <w:spacing w:val="3"/>
          <w:sz w:val="21"/>
          <w:szCs w:val="21"/>
        </w:rPr>
        <w:t>或</w:t>
      </w:r>
      <w:r>
        <w:rPr>
          <w:rFonts w:ascii="宋体" w:hAnsi="宋体" w:eastAsia="宋体" w:cs="宋体"/>
          <w:spacing w:val="2"/>
          <w:sz w:val="21"/>
          <w:szCs w:val="21"/>
        </w:rPr>
        <w:t>贬值 10%，其他因素保持不变，则本公司将减少或增加净利润约 2,180,736.72 元(2020</w:t>
      </w:r>
      <w:r>
        <w:rPr>
          <w:rFonts w:ascii="宋体" w:hAnsi="宋体" w:eastAsia="宋体" w:cs="宋体"/>
          <w:sz w:val="21"/>
          <w:szCs w:val="21"/>
        </w:rPr>
        <w:t xml:space="preserve"> </w:t>
      </w:r>
      <w:r>
        <w:rPr>
          <w:rFonts w:ascii="宋体" w:hAnsi="宋体" w:eastAsia="宋体" w:cs="宋体"/>
          <w:spacing w:val="-10"/>
          <w:sz w:val="21"/>
          <w:szCs w:val="21"/>
        </w:rPr>
        <w:t>年度</w:t>
      </w:r>
      <w:r>
        <w:rPr>
          <w:rFonts w:ascii="宋体" w:hAnsi="宋体" w:eastAsia="宋体" w:cs="宋体"/>
          <w:spacing w:val="-5"/>
          <w:sz w:val="21"/>
          <w:szCs w:val="21"/>
        </w:rPr>
        <w:t>约 5,247,319.16 元)。</w:t>
      </w:r>
    </w:p>
    <w:p>
      <w:pPr>
        <w:spacing w:line="220" w:lineRule="auto"/>
        <w:ind w:left="45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2.利率风</w:t>
      </w:r>
      <w:r>
        <w:rPr>
          <w:rFonts w:ascii="宋体" w:hAnsi="宋体" w:eastAsia="宋体" w:cs="宋体"/>
          <w:sz w:val="21"/>
          <w:szCs w:val="21"/>
          <w14:textOutline w14:w="3831" w14:cap="flat" w14:cmpd="sng">
            <w14:solidFill>
              <w14:srgbClr w14:val="000000"/>
            </w14:solidFill>
            <w14:prstDash w14:val="solid"/>
            <w14:miter w14:val="0"/>
          </w14:textOutline>
        </w:rPr>
        <w:t>险</w:t>
      </w:r>
    </w:p>
    <w:p>
      <w:pPr>
        <w:spacing w:before="23" w:line="239" w:lineRule="auto"/>
        <w:ind w:left="42" w:right="5" w:firstLine="415"/>
        <w:rPr>
          <w:rFonts w:ascii="宋体" w:hAnsi="宋体" w:eastAsia="宋体" w:cs="宋体"/>
          <w:sz w:val="21"/>
          <w:szCs w:val="21"/>
        </w:rPr>
      </w:pPr>
      <w:r>
        <w:rPr>
          <w:rFonts w:ascii="宋体" w:hAnsi="宋体" w:eastAsia="宋体" w:cs="宋体"/>
          <w:spacing w:val="1"/>
          <w:sz w:val="21"/>
          <w:szCs w:val="21"/>
        </w:rPr>
        <w:t>本公司的利率</w:t>
      </w:r>
      <w:r>
        <w:rPr>
          <w:rFonts w:ascii="宋体" w:hAnsi="宋体" w:eastAsia="宋体" w:cs="宋体"/>
          <w:sz w:val="21"/>
          <w:szCs w:val="21"/>
        </w:rPr>
        <w:t xml:space="preserve">风险主要产生于银行借款。浮动利率的金融负债使本公司面临现金流量利率风 </w:t>
      </w:r>
      <w:r>
        <w:rPr>
          <w:rFonts w:ascii="宋体" w:hAnsi="宋体" w:eastAsia="宋体" w:cs="宋体"/>
          <w:spacing w:val="1"/>
          <w:sz w:val="21"/>
          <w:szCs w:val="21"/>
        </w:rPr>
        <w:t>险，固定</w:t>
      </w:r>
      <w:r>
        <w:rPr>
          <w:rFonts w:ascii="宋体" w:hAnsi="宋体" w:eastAsia="宋体" w:cs="宋体"/>
          <w:sz w:val="21"/>
          <w:szCs w:val="21"/>
        </w:rPr>
        <w:t xml:space="preserve">利率的金融负债使本公司面临公允价值利率风险。本公司根据当时的市场环境来决定固 </w:t>
      </w:r>
      <w:r>
        <w:rPr>
          <w:rFonts w:ascii="宋体" w:hAnsi="宋体" w:eastAsia="宋体" w:cs="宋体"/>
          <w:spacing w:val="-2"/>
          <w:sz w:val="21"/>
          <w:szCs w:val="21"/>
        </w:rPr>
        <w:t>定利率及浮动利率</w:t>
      </w:r>
      <w:r>
        <w:rPr>
          <w:rFonts w:ascii="宋体" w:hAnsi="宋体" w:eastAsia="宋体" w:cs="宋体"/>
          <w:spacing w:val="-1"/>
          <w:sz w:val="21"/>
          <w:szCs w:val="21"/>
        </w:rPr>
        <w:t>合同的相对比例。</w:t>
      </w:r>
    </w:p>
    <w:p>
      <w:pPr>
        <w:spacing w:before="3" w:line="239" w:lineRule="auto"/>
        <w:ind w:left="40" w:right="5" w:firstLine="417"/>
        <w:rPr>
          <w:rFonts w:ascii="宋体" w:hAnsi="宋体" w:eastAsia="宋体" w:cs="宋体"/>
          <w:sz w:val="21"/>
          <w:szCs w:val="21"/>
        </w:rPr>
      </w:pPr>
      <w:r>
        <w:rPr>
          <w:rFonts w:ascii="宋体" w:hAnsi="宋体" w:eastAsia="宋体" w:cs="宋体"/>
          <w:spacing w:val="1"/>
          <w:sz w:val="21"/>
          <w:szCs w:val="21"/>
        </w:rPr>
        <w:t>本公司财务部</w:t>
      </w:r>
      <w:r>
        <w:rPr>
          <w:rFonts w:ascii="宋体" w:hAnsi="宋体" w:eastAsia="宋体" w:cs="宋体"/>
          <w:sz w:val="21"/>
          <w:szCs w:val="21"/>
        </w:rPr>
        <w:t xml:space="preserve">门持续监控公司利率水平。利率上升会增加新增带息债务的成本以及本公司尚 </w:t>
      </w:r>
      <w:r>
        <w:rPr>
          <w:rFonts w:ascii="宋体" w:hAnsi="宋体" w:eastAsia="宋体" w:cs="宋体"/>
          <w:spacing w:val="-6"/>
          <w:sz w:val="21"/>
          <w:szCs w:val="21"/>
        </w:rPr>
        <w:t>未付清的以浮</w:t>
      </w:r>
      <w:r>
        <w:rPr>
          <w:rFonts w:ascii="宋体" w:hAnsi="宋体" w:eastAsia="宋体" w:cs="宋体"/>
          <w:spacing w:val="-3"/>
          <w:sz w:val="21"/>
          <w:szCs w:val="21"/>
        </w:rPr>
        <w:t>动利率计息的带息债务的利息支出， 并对本公司的财务业绩产生重大的不利影响，</w:t>
      </w:r>
      <w:r>
        <w:rPr>
          <w:rFonts w:ascii="宋体" w:hAnsi="宋体" w:eastAsia="宋体" w:cs="宋体"/>
          <w:sz w:val="21"/>
          <w:szCs w:val="21"/>
        </w:rPr>
        <w:t xml:space="preserve"> </w:t>
      </w:r>
      <w:r>
        <w:rPr>
          <w:rFonts w:ascii="宋体" w:hAnsi="宋体" w:eastAsia="宋体" w:cs="宋体"/>
          <w:spacing w:val="-4"/>
          <w:sz w:val="21"/>
          <w:szCs w:val="21"/>
        </w:rPr>
        <w:t>管理层会依据</w:t>
      </w:r>
      <w:r>
        <w:rPr>
          <w:rFonts w:ascii="宋体" w:hAnsi="宋体" w:eastAsia="宋体" w:cs="宋体"/>
          <w:spacing w:val="-3"/>
          <w:sz w:val="21"/>
          <w:szCs w:val="21"/>
        </w:rPr>
        <w:t>最</w:t>
      </w:r>
      <w:r>
        <w:rPr>
          <w:rFonts w:ascii="宋体" w:hAnsi="宋体" w:eastAsia="宋体" w:cs="宋体"/>
          <w:spacing w:val="-2"/>
          <w:sz w:val="21"/>
          <w:szCs w:val="21"/>
        </w:rPr>
        <w:t>新的市场状况及时做出调整， 这些调整可能是进行利率互换的安排来降低利率风</w:t>
      </w:r>
      <w:r>
        <w:rPr>
          <w:rFonts w:ascii="宋体" w:hAnsi="宋体" w:eastAsia="宋体" w:cs="宋体"/>
          <w:sz w:val="21"/>
          <w:szCs w:val="21"/>
        </w:rPr>
        <w:t xml:space="preserve"> </w:t>
      </w:r>
      <w:r>
        <w:rPr>
          <w:rFonts w:ascii="宋体" w:hAnsi="宋体" w:eastAsia="宋体" w:cs="宋体"/>
          <w:spacing w:val="-11"/>
          <w:sz w:val="21"/>
          <w:szCs w:val="21"/>
        </w:rPr>
        <w:t>险</w:t>
      </w:r>
      <w:r>
        <w:rPr>
          <w:rFonts w:ascii="宋体" w:hAnsi="宋体" w:eastAsia="宋体" w:cs="宋体"/>
          <w:spacing w:val="-10"/>
          <w:sz w:val="21"/>
          <w:szCs w:val="21"/>
        </w:rPr>
        <w:t>。</w:t>
      </w:r>
    </w:p>
    <w:p>
      <w:pPr>
        <w:spacing w:before="1" w:line="219" w:lineRule="auto"/>
        <w:ind w:left="463"/>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8"/>
          <w:sz w:val="21"/>
          <w:szCs w:val="21"/>
        </w:rPr>
        <w:t>1</w:t>
      </w:r>
      <w:r>
        <w:rPr>
          <w:rFonts w:ascii="宋体" w:hAnsi="宋体" w:eastAsia="宋体" w:cs="宋体"/>
          <w:spacing w:val="5"/>
          <w:sz w:val="21"/>
          <w:szCs w:val="21"/>
        </w:rPr>
        <w:t>) 本年度公司无利率互换安排。</w:t>
      </w:r>
    </w:p>
    <w:p>
      <w:pPr>
        <w:sectPr>
          <w:footerReference r:id="rId153" w:type="default"/>
          <w:pgSz w:w="11907" w:h="16839"/>
          <w:pgMar w:top="1392" w:right="1265" w:bottom="1395" w:left="1769" w:header="856" w:footer="1191" w:gutter="0"/>
          <w:cols w:space="720" w:num="1"/>
        </w:sectPr>
      </w:pPr>
    </w:p>
    <w:p>
      <w:pPr>
        <w:spacing w:line="394" w:lineRule="auto"/>
        <w:rPr>
          <w:rFonts w:ascii="Arial"/>
          <w:sz w:val="21"/>
        </w:rPr>
      </w:pPr>
    </w:p>
    <w:p>
      <w:pPr>
        <w:spacing w:before="68" w:line="219" w:lineRule="auto"/>
        <w:ind w:left="42"/>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0"/>
          </w14:textOutline>
        </w:rPr>
        <w:t>十</w:t>
      </w:r>
      <w:r>
        <w:rPr>
          <w:rFonts w:ascii="宋体" w:hAnsi="宋体" w:eastAsia="宋体" w:cs="宋体"/>
          <w:spacing w:val="-8"/>
          <w:sz w:val="21"/>
          <w:szCs w:val="21"/>
          <w14:textOutline w14:w="3831" w14:cap="flat" w14:cmpd="sng">
            <w14:solidFill>
              <w14:srgbClr w14:val="000000"/>
            </w14:solidFill>
            <w14:prstDash w14:val="solid"/>
            <w14:miter w14:val="0"/>
          </w14:textOutline>
        </w:rPr>
        <w:t>一、</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0"/>
          </w14:textOutline>
        </w:rPr>
        <w:t>公允价值的披露</w:t>
      </w:r>
    </w:p>
    <w:p>
      <w:pPr>
        <w:spacing w:before="84" w:line="219" w:lineRule="auto"/>
        <w:ind w:left="57"/>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0"/>
          </w14:textOutline>
        </w:rPr>
        <w:t>1、</w:t>
      </w:r>
      <w:r>
        <w:rPr>
          <w:rFonts w:ascii="宋体" w:hAnsi="宋体" w:eastAsia="宋体" w:cs="宋体"/>
          <w:spacing w:val="-5"/>
          <w:sz w:val="21"/>
          <w:szCs w:val="21"/>
        </w:rPr>
        <w:t xml:space="preserve"> </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0"/>
          </w14:textOutline>
        </w:rPr>
        <w:t>以公允价值计量的资产和负债的期末公允价值</w:t>
      </w:r>
    </w:p>
    <w:p>
      <w:pPr>
        <w:spacing w:before="67" w:line="235" w:lineRule="auto"/>
        <w:ind w:left="42"/>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30"/>
        <w:jc w:val="right"/>
        <w:rPr>
          <w:rFonts w:ascii="宋体" w:hAnsi="宋体" w:eastAsia="宋体" w:cs="宋体"/>
          <w:sz w:val="21"/>
          <w:szCs w:val="21"/>
        </w:rPr>
      </w:pPr>
      <w:r>
        <w:rPr>
          <w:rFonts w:ascii="宋体" w:hAnsi="宋体" w:eastAsia="宋体" w:cs="宋体"/>
          <w:spacing w:val="-12"/>
          <w:sz w:val="21"/>
          <w:szCs w:val="21"/>
        </w:rPr>
        <w:t>单</w:t>
      </w:r>
      <w:r>
        <w:rPr>
          <w:rFonts w:ascii="宋体" w:hAnsi="宋体" w:eastAsia="宋体" w:cs="宋体"/>
          <w:spacing w:val="-8"/>
          <w:sz w:val="21"/>
          <w:szCs w:val="21"/>
        </w:rPr>
        <w:t>位:元  币种:人民币</w:t>
      </w:r>
    </w:p>
    <w:tbl>
      <w:tblPr>
        <w:tblStyle w:val="4"/>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74"/>
        <w:gridCol w:w="1228"/>
        <w:gridCol w:w="1235"/>
        <w:gridCol w:w="1301"/>
        <w:gridCol w:w="15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3574" w:type="dxa"/>
            <w:vMerge w:val="restart"/>
            <w:tcBorders>
              <w:bottom w:val="nil"/>
            </w:tcBorders>
            <w:vAlign w:val="top"/>
          </w:tcPr>
          <w:p>
            <w:pPr>
              <w:spacing w:before="294" w:line="220" w:lineRule="auto"/>
              <w:ind w:left="1615"/>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5321" w:type="dxa"/>
            <w:gridSpan w:val="4"/>
            <w:vAlign w:val="top"/>
          </w:tcPr>
          <w:p>
            <w:pPr>
              <w:spacing w:before="54" w:line="218" w:lineRule="auto"/>
              <w:ind w:left="2126"/>
              <w:rPr>
                <w:rFonts w:ascii="宋体" w:hAnsi="宋体" w:eastAsia="宋体" w:cs="宋体"/>
                <w:sz w:val="18"/>
                <w:szCs w:val="18"/>
              </w:rPr>
            </w:pPr>
            <w:r>
              <w:rPr>
                <w:rFonts w:ascii="宋体" w:hAnsi="宋体" w:eastAsia="宋体" w:cs="宋体"/>
                <w:spacing w:val="-2"/>
                <w:sz w:val="18"/>
                <w:szCs w:val="18"/>
              </w:rPr>
              <w:t>期末</w:t>
            </w:r>
            <w:r>
              <w:rPr>
                <w:rFonts w:ascii="宋体" w:hAnsi="宋体" w:eastAsia="宋体" w:cs="宋体"/>
                <w:spacing w:val="-1"/>
                <w:sz w:val="18"/>
                <w:szCs w:val="18"/>
              </w:rPr>
              <w:t>公允价值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74" w:type="dxa"/>
            <w:vMerge w:val="continue"/>
            <w:tcBorders>
              <w:top w:val="nil"/>
            </w:tcBorders>
            <w:vAlign w:val="top"/>
          </w:tcPr>
          <w:p>
            <w:pPr>
              <w:rPr>
                <w:rFonts w:ascii="Arial"/>
                <w:sz w:val="21"/>
              </w:rPr>
            </w:pPr>
          </w:p>
        </w:tc>
        <w:tc>
          <w:tcPr>
            <w:tcW w:w="1228" w:type="dxa"/>
            <w:vAlign w:val="top"/>
          </w:tcPr>
          <w:p>
            <w:pPr>
              <w:spacing w:before="26" w:line="228" w:lineRule="auto"/>
              <w:ind w:left="258" w:right="71" w:hanging="180"/>
              <w:rPr>
                <w:rFonts w:ascii="宋体" w:hAnsi="宋体" w:eastAsia="宋体" w:cs="宋体"/>
                <w:sz w:val="18"/>
                <w:szCs w:val="18"/>
              </w:rPr>
            </w:pPr>
            <w:r>
              <w:rPr>
                <w:rFonts w:ascii="宋体" w:hAnsi="宋体" w:eastAsia="宋体" w:cs="宋体"/>
                <w:spacing w:val="-2"/>
                <w:sz w:val="18"/>
                <w:szCs w:val="18"/>
              </w:rPr>
              <w:t>第一</w:t>
            </w:r>
            <w:r>
              <w:rPr>
                <w:rFonts w:ascii="宋体" w:hAnsi="宋体" w:eastAsia="宋体" w:cs="宋体"/>
                <w:spacing w:val="-1"/>
                <w:sz w:val="18"/>
                <w:szCs w:val="18"/>
              </w:rPr>
              <w:t>层次公允</w:t>
            </w:r>
            <w:r>
              <w:rPr>
                <w:rFonts w:ascii="宋体" w:hAnsi="宋体" w:eastAsia="宋体" w:cs="宋体"/>
                <w:sz w:val="18"/>
                <w:szCs w:val="18"/>
              </w:rPr>
              <w:t xml:space="preserve"> </w:t>
            </w:r>
            <w:r>
              <w:rPr>
                <w:rFonts w:ascii="宋体" w:hAnsi="宋体" w:eastAsia="宋体" w:cs="宋体"/>
                <w:spacing w:val="-2"/>
                <w:sz w:val="18"/>
                <w:szCs w:val="18"/>
              </w:rPr>
              <w:t>价值</w:t>
            </w:r>
            <w:r>
              <w:rPr>
                <w:rFonts w:ascii="宋体" w:hAnsi="宋体" w:eastAsia="宋体" w:cs="宋体"/>
                <w:spacing w:val="-1"/>
                <w:sz w:val="18"/>
                <w:szCs w:val="18"/>
              </w:rPr>
              <w:t>计量</w:t>
            </w:r>
          </w:p>
        </w:tc>
        <w:tc>
          <w:tcPr>
            <w:tcW w:w="1235" w:type="dxa"/>
            <w:vAlign w:val="top"/>
          </w:tcPr>
          <w:p>
            <w:pPr>
              <w:spacing w:before="26" w:line="228" w:lineRule="auto"/>
              <w:ind w:left="262" w:right="74" w:hanging="180"/>
              <w:rPr>
                <w:rFonts w:ascii="宋体" w:hAnsi="宋体" w:eastAsia="宋体" w:cs="宋体"/>
                <w:sz w:val="18"/>
                <w:szCs w:val="18"/>
              </w:rPr>
            </w:pPr>
            <w:r>
              <w:rPr>
                <w:rFonts w:ascii="宋体" w:hAnsi="宋体" w:eastAsia="宋体" w:cs="宋体"/>
                <w:spacing w:val="-2"/>
                <w:sz w:val="18"/>
                <w:szCs w:val="18"/>
              </w:rPr>
              <w:t>第二</w:t>
            </w:r>
            <w:r>
              <w:rPr>
                <w:rFonts w:ascii="宋体" w:hAnsi="宋体" w:eastAsia="宋体" w:cs="宋体"/>
                <w:spacing w:val="-1"/>
                <w:sz w:val="18"/>
                <w:szCs w:val="18"/>
              </w:rPr>
              <w:t>层次公允</w:t>
            </w:r>
            <w:r>
              <w:rPr>
                <w:rFonts w:ascii="宋体" w:hAnsi="宋体" w:eastAsia="宋体" w:cs="宋体"/>
                <w:sz w:val="18"/>
                <w:szCs w:val="18"/>
              </w:rPr>
              <w:t xml:space="preserve"> </w:t>
            </w:r>
            <w:r>
              <w:rPr>
                <w:rFonts w:ascii="宋体" w:hAnsi="宋体" w:eastAsia="宋体" w:cs="宋体"/>
                <w:spacing w:val="-2"/>
                <w:sz w:val="18"/>
                <w:szCs w:val="18"/>
              </w:rPr>
              <w:t>价值</w:t>
            </w:r>
            <w:r>
              <w:rPr>
                <w:rFonts w:ascii="宋体" w:hAnsi="宋体" w:eastAsia="宋体" w:cs="宋体"/>
                <w:spacing w:val="-1"/>
                <w:sz w:val="18"/>
                <w:szCs w:val="18"/>
              </w:rPr>
              <w:t>计量</w:t>
            </w:r>
          </w:p>
        </w:tc>
        <w:tc>
          <w:tcPr>
            <w:tcW w:w="1301" w:type="dxa"/>
            <w:vAlign w:val="top"/>
          </w:tcPr>
          <w:p>
            <w:pPr>
              <w:spacing w:before="26" w:line="228" w:lineRule="auto"/>
              <w:ind w:left="294" w:right="108" w:hanging="180"/>
              <w:rPr>
                <w:rFonts w:ascii="宋体" w:hAnsi="宋体" w:eastAsia="宋体" w:cs="宋体"/>
                <w:sz w:val="18"/>
                <w:szCs w:val="18"/>
              </w:rPr>
            </w:pPr>
            <w:r>
              <w:rPr>
                <w:rFonts w:ascii="宋体" w:hAnsi="宋体" w:eastAsia="宋体" w:cs="宋体"/>
                <w:spacing w:val="-2"/>
                <w:sz w:val="18"/>
                <w:szCs w:val="18"/>
              </w:rPr>
              <w:t>第三</w:t>
            </w:r>
            <w:r>
              <w:rPr>
                <w:rFonts w:ascii="宋体" w:hAnsi="宋体" w:eastAsia="宋体" w:cs="宋体"/>
                <w:spacing w:val="-1"/>
                <w:sz w:val="18"/>
                <w:szCs w:val="18"/>
              </w:rPr>
              <w:t>层次公允</w:t>
            </w:r>
            <w:r>
              <w:rPr>
                <w:rFonts w:ascii="宋体" w:hAnsi="宋体" w:eastAsia="宋体" w:cs="宋体"/>
                <w:sz w:val="18"/>
                <w:szCs w:val="18"/>
              </w:rPr>
              <w:t xml:space="preserve"> </w:t>
            </w:r>
            <w:r>
              <w:rPr>
                <w:rFonts w:ascii="宋体" w:hAnsi="宋体" w:eastAsia="宋体" w:cs="宋体"/>
                <w:spacing w:val="-2"/>
                <w:sz w:val="18"/>
                <w:szCs w:val="18"/>
              </w:rPr>
              <w:t>价值</w:t>
            </w:r>
            <w:r>
              <w:rPr>
                <w:rFonts w:ascii="宋体" w:hAnsi="宋体" w:eastAsia="宋体" w:cs="宋体"/>
                <w:spacing w:val="-1"/>
                <w:sz w:val="18"/>
                <w:szCs w:val="18"/>
              </w:rPr>
              <w:t>计量</w:t>
            </w:r>
          </w:p>
        </w:tc>
        <w:tc>
          <w:tcPr>
            <w:tcW w:w="1557" w:type="dxa"/>
            <w:vAlign w:val="top"/>
          </w:tcPr>
          <w:p>
            <w:pPr>
              <w:spacing w:before="143" w:line="221" w:lineRule="auto"/>
              <w:ind w:left="603"/>
              <w:rPr>
                <w:rFonts w:ascii="宋体" w:hAnsi="宋体" w:eastAsia="宋体" w:cs="宋体"/>
                <w:sz w:val="18"/>
                <w:szCs w:val="18"/>
              </w:rPr>
            </w:pPr>
            <w:r>
              <w:rPr>
                <w:rFonts w:ascii="宋体" w:hAnsi="宋体" w:eastAsia="宋体" w:cs="宋体"/>
                <w:spacing w:val="-2"/>
                <w:sz w:val="18"/>
                <w:szCs w:val="18"/>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3574" w:type="dxa"/>
            <w:vAlign w:val="top"/>
          </w:tcPr>
          <w:p>
            <w:pPr>
              <w:spacing w:before="26" w:line="218" w:lineRule="auto"/>
              <w:ind w:left="38"/>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0"/>
                </w14:textOutline>
              </w:rPr>
              <w:t>一、持续</w:t>
            </w:r>
            <w:r>
              <w:rPr>
                <w:rFonts w:ascii="宋体" w:hAnsi="宋体" w:eastAsia="宋体" w:cs="宋体"/>
                <w:sz w:val="18"/>
                <w:szCs w:val="18"/>
                <w14:textOutline w14:w="3265" w14:cap="flat" w14:cmpd="sng">
                  <w14:solidFill>
                    <w14:srgbClr w14:val="000000"/>
                  </w14:solidFill>
                  <w14:prstDash w14:val="solid"/>
                  <w14:miter w14:val="0"/>
                </w14:textOutline>
              </w:rPr>
              <w:t>的公允价值计量</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74" w:type="dxa"/>
            <w:vAlign w:val="top"/>
          </w:tcPr>
          <w:p>
            <w:pPr>
              <w:spacing w:before="26" w:line="220" w:lineRule="auto"/>
              <w:ind w:left="40"/>
              <w:rPr>
                <w:rFonts w:ascii="宋体" w:hAnsi="宋体" w:eastAsia="宋体" w:cs="宋体"/>
                <w:sz w:val="18"/>
                <w:szCs w:val="18"/>
              </w:rPr>
            </w:pPr>
            <w:r>
              <w:rPr>
                <w:rFonts w:ascii="宋体" w:hAnsi="宋体" w:eastAsia="宋体" w:cs="宋体"/>
                <w:spacing w:val="9"/>
                <w:sz w:val="18"/>
                <w:szCs w:val="18"/>
              </w:rPr>
              <w:t>(</w:t>
            </w:r>
            <w:r>
              <w:rPr>
                <w:rFonts w:ascii="宋体" w:hAnsi="宋体" w:eastAsia="宋体" w:cs="宋体"/>
                <w:spacing w:val="7"/>
                <w:sz w:val="18"/>
                <w:szCs w:val="18"/>
              </w:rPr>
              <w:t>一) 交易性金融资产</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74" w:type="dxa"/>
            <w:vAlign w:val="top"/>
          </w:tcPr>
          <w:p>
            <w:pPr>
              <w:spacing w:before="27" w:line="228" w:lineRule="auto"/>
              <w:ind w:left="39" w:right="120" w:firstLine="8"/>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.以公允价值计量且变动计入当期损益的金</w:t>
            </w:r>
            <w:r>
              <w:rPr>
                <w:rFonts w:ascii="宋体" w:hAnsi="宋体" w:eastAsia="宋体" w:cs="宋体"/>
                <w:sz w:val="18"/>
                <w:szCs w:val="18"/>
              </w:rPr>
              <w:t xml:space="preserve"> </w:t>
            </w:r>
            <w:r>
              <w:rPr>
                <w:rFonts w:ascii="宋体" w:hAnsi="宋体" w:eastAsia="宋体" w:cs="宋体"/>
                <w:spacing w:val="-4"/>
                <w:sz w:val="18"/>
                <w:szCs w:val="18"/>
              </w:rPr>
              <w:t>融</w:t>
            </w:r>
            <w:r>
              <w:rPr>
                <w:rFonts w:ascii="宋体" w:hAnsi="宋体" w:eastAsia="宋体" w:cs="宋体"/>
                <w:spacing w:val="-2"/>
                <w:sz w:val="18"/>
                <w:szCs w:val="18"/>
              </w:rPr>
              <w:t>资产</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74" w:type="dxa"/>
            <w:vAlign w:val="top"/>
          </w:tcPr>
          <w:p>
            <w:pPr>
              <w:spacing w:before="27" w:line="220" w:lineRule="auto"/>
              <w:ind w:left="40"/>
              <w:rPr>
                <w:rFonts w:ascii="宋体" w:hAnsi="宋体" w:eastAsia="宋体" w:cs="宋体"/>
                <w:sz w:val="18"/>
                <w:szCs w:val="18"/>
              </w:rPr>
            </w:pPr>
            <w:r>
              <w:rPr>
                <w:rFonts w:ascii="宋体" w:hAnsi="宋体" w:eastAsia="宋体" w:cs="宋体"/>
                <w:spacing w:val="19"/>
                <w:sz w:val="18"/>
                <w:szCs w:val="18"/>
              </w:rPr>
              <w:t>(</w:t>
            </w:r>
            <w:r>
              <w:rPr>
                <w:rFonts w:ascii="宋体" w:hAnsi="宋体" w:eastAsia="宋体" w:cs="宋体"/>
                <w:spacing w:val="17"/>
                <w:sz w:val="18"/>
                <w:szCs w:val="18"/>
              </w:rPr>
              <w:t>1)债务工具投资</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74" w:type="dxa"/>
            <w:vAlign w:val="top"/>
          </w:tcPr>
          <w:p>
            <w:pPr>
              <w:spacing w:before="27" w:line="220" w:lineRule="auto"/>
              <w:ind w:left="40"/>
              <w:rPr>
                <w:rFonts w:ascii="宋体" w:hAnsi="宋体" w:eastAsia="宋体" w:cs="宋体"/>
                <w:sz w:val="18"/>
                <w:szCs w:val="18"/>
              </w:rPr>
            </w:pPr>
            <w:r>
              <w:rPr>
                <w:rFonts w:ascii="宋体" w:hAnsi="宋体" w:eastAsia="宋体" w:cs="宋体"/>
                <w:spacing w:val="19"/>
                <w:sz w:val="18"/>
                <w:szCs w:val="18"/>
              </w:rPr>
              <w:t>(</w:t>
            </w:r>
            <w:r>
              <w:rPr>
                <w:rFonts w:ascii="宋体" w:hAnsi="宋体" w:eastAsia="宋体" w:cs="宋体"/>
                <w:spacing w:val="17"/>
                <w:sz w:val="18"/>
                <w:szCs w:val="18"/>
              </w:rPr>
              <w:t>2)权益工具投资</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spacing w:before="81" w:line="182" w:lineRule="auto"/>
              <w:ind w:left="202"/>
              <w:rPr>
                <w:rFonts w:ascii="宋体" w:hAnsi="宋体" w:eastAsia="宋体" w:cs="宋体"/>
                <w:sz w:val="18"/>
                <w:szCs w:val="18"/>
              </w:rPr>
            </w:pPr>
            <w:r>
              <w:rPr>
                <w:rFonts w:ascii="宋体" w:hAnsi="宋体" w:eastAsia="宋体" w:cs="宋体"/>
                <w:spacing w:val="-1"/>
                <w:sz w:val="18"/>
                <w:szCs w:val="18"/>
              </w:rPr>
              <w:t>5,186,816.</w:t>
            </w:r>
            <w:r>
              <w:rPr>
                <w:rFonts w:ascii="宋体" w:hAnsi="宋体" w:eastAsia="宋体" w:cs="宋体"/>
                <w:sz w:val="18"/>
                <w:szCs w:val="18"/>
              </w:rPr>
              <w:t>25</w:t>
            </w:r>
          </w:p>
        </w:tc>
        <w:tc>
          <w:tcPr>
            <w:tcW w:w="1557" w:type="dxa"/>
            <w:vAlign w:val="top"/>
          </w:tcPr>
          <w:p>
            <w:pPr>
              <w:spacing w:before="81" w:line="182" w:lineRule="auto"/>
              <w:ind w:left="454"/>
              <w:rPr>
                <w:rFonts w:ascii="宋体" w:hAnsi="宋体" w:eastAsia="宋体" w:cs="宋体"/>
                <w:sz w:val="18"/>
                <w:szCs w:val="18"/>
              </w:rPr>
            </w:pPr>
            <w:r>
              <w:rPr>
                <w:rFonts w:ascii="宋体" w:hAnsi="宋体" w:eastAsia="宋体" w:cs="宋体"/>
                <w:spacing w:val="-1"/>
                <w:sz w:val="18"/>
                <w:szCs w:val="18"/>
              </w:rPr>
              <w:t>5,186,816.</w:t>
            </w:r>
            <w:r>
              <w:rPr>
                <w:rFonts w:ascii="宋体" w:hAnsi="宋体" w:eastAsia="宋体" w:cs="宋体"/>
                <w:sz w:val="18"/>
                <w:szCs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74" w:type="dxa"/>
            <w:vAlign w:val="top"/>
          </w:tcPr>
          <w:p>
            <w:pPr>
              <w:spacing w:before="27" w:line="220" w:lineRule="auto"/>
              <w:ind w:left="40"/>
              <w:rPr>
                <w:rFonts w:ascii="宋体" w:hAnsi="宋体" w:eastAsia="宋体" w:cs="宋体"/>
                <w:sz w:val="18"/>
                <w:szCs w:val="18"/>
              </w:rPr>
            </w:pPr>
            <w:r>
              <w:rPr>
                <w:rFonts w:ascii="宋体" w:hAnsi="宋体" w:eastAsia="宋体" w:cs="宋体"/>
                <w:spacing w:val="22"/>
                <w:sz w:val="18"/>
                <w:szCs w:val="18"/>
              </w:rPr>
              <w:t>(</w:t>
            </w:r>
            <w:r>
              <w:rPr>
                <w:rFonts w:ascii="宋体" w:hAnsi="宋体" w:eastAsia="宋体" w:cs="宋体"/>
                <w:spacing w:val="17"/>
                <w:sz w:val="18"/>
                <w:szCs w:val="18"/>
              </w:rPr>
              <w:t>3)衍生金融资产</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spacing w:before="81" w:line="182" w:lineRule="auto"/>
              <w:ind w:left="111"/>
              <w:rPr>
                <w:rFonts w:ascii="宋体" w:hAnsi="宋体" w:eastAsia="宋体" w:cs="宋体"/>
                <w:sz w:val="18"/>
                <w:szCs w:val="18"/>
              </w:rPr>
            </w:pPr>
            <w:r>
              <w:rPr>
                <w:rFonts w:ascii="宋体" w:hAnsi="宋体" w:eastAsia="宋体" w:cs="宋体"/>
                <w:spacing w:val="-1"/>
                <w:sz w:val="18"/>
                <w:szCs w:val="18"/>
              </w:rPr>
              <w:t>30,189,342</w:t>
            </w:r>
            <w:r>
              <w:rPr>
                <w:rFonts w:ascii="宋体" w:hAnsi="宋体" w:eastAsia="宋体" w:cs="宋体"/>
                <w:sz w:val="18"/>
                <w:szCs w:val="18"/>
              </w:rPr>
              <w:t>.29</w:t>
            </w:r>
          </w:p>
        </w:tc>
        <w:tc>
          <w:tcPr>
            <w:tcW w:w="1557" w:type="dxa"/>
            <w:vAlign w:val="top"/>
          </w:tcPr>
          <w:p>
            <w:pPr>
              <w:spacing w:before="81" w:line="182" w:lineRule="auto"/>
              <w:ind w:left="363"/>
              <w:rPr>
                <w:rFonts w:ascii="宋体" w:hAnsi="宋体" w:eastAsia="宋体" w:cs="宋体"/>
                <w:sz w:val="18"/>
                <w:szCs w:val="18"/>
              </w:rPr>
            </w:pPr>
            <w:r>
              <w:rPr>
                <w:rFonts w:ascii="宋体" w:hAnsi="宋体" w:eastAsia="宋体" w:cs="宋体"/>
                <w:spacing w:val="-1"/>
                <w:sz w:val="18"/>
                <w:szCs w:val="18"/>
              </w:rPr>
              <w:t>30,189,342</w:t>
            </w:r>
            <w:r>
              <w:rPr>
                <w:rFonts w:ascii="宋体" w:hAnsi="宋体" w:eastAsia="宋体" w:cs="宋体"/>
                <w:sz w:val="18"/>
                <w:szCs w:val="18"/>
              </w:rPr>
              <w:t>.29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74" w:type="dxa"/>
            <w:vAlign w:val="top"/>
          </w:tcPr>
          <w:p>
            <w:pPr>
              <w:spacing w:before="27" w:line="228" w:lineRule="auto"/>
              <w:ind w:left="37" w:right="29"/>
              <w:rPr>
                <w:rFonts w:ascii="宋体" w:hAnsi="宋体" w:eastAsia="宋体" w:cs="宋体"/>
                <w:sz w:val="18"/>
                <w:szCs w:val="18"/>
              </w:rPr>
            </w:pPr>
            <w:r>
              <w:rPr>
                <w:rFonts w:ascii="宋体" w:hAnsi="宋体" w:eastAsia="宋体" w:cs="宋体"/>
                <w:spacing w:val="-1"/>
                <w:sz w:val="18"/>
                <w:szCs w:val="18"/>
              </w:rPr>
              <w:t>2. 指定以公允价</w:t>
            </w:r>
            <w:r>
              <w:rPr>
                <w:rFonts w:ascii="宋体" w:hAnsi="宋体" w:eastAsia="宋体" w:cs="宋体"/>
                <w:sz w:val="18"/>
                <w:szCs w:val="18"/>
              </w:rPr>
              <w:t xml:space="preserve">值计量且其变动计入当期损 </w:t>
            </w:r>
            <w:r>
              <w:rPr>
                <w:rFonts w:ascii="宋体" w:hAnsi="宋体" w:eastAsia="宋体" w:cs="宋体"/>
                <w:spacing w:val="-2"/>
                <w:sz w:val="18"/>
                <w:szCs w:val="18"/>
              </w:rPr>
              <w:t>益的</w:t>
            </w:r>
            <w:r>
              <w:rPr>
                <w:rFonts w:ascii="宋体" w:hAnsi="宋体" w:eastAsia="宋体" w:cs="宋体"/>
                <w:spacing w:val="-1"/>
                <w:sz w:val="18"/>
                <w:szCs w:val="18"/>
              </w:rPr>
              <w:t>金融资产</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74" w:type="dxa"/>
            <w:vAlign w:val="top"/>
          </w:tcPr>
          <w:p>
            <w:pPr>
              <w:spacing w:before="27" w:line="220" w:lineRule="auto"/>
              <w:ind w:left="40"/>
              <w:rPr>
                <w:rFonts w:ascii="宋体" w:hAnsi="宋体" w:eastAsia="宋体" w:cs="宋体"/>
                <w:sz w:val="18"/>
                <w:szCs w:val="18"/>
              </w:rPr>
            </w:pPr>
            <w:r>
              <w:rPr>
                <w:rFonts w:ascii="宋体" w:hAnsi="宋体" w:eastAsia="宋体" w:cs="宋体"/>
                <w:spacing w:val="19"/>
                <w:sz w:val="18"/>
                <w:szCs w:val="18"/>
              </w:rPr>
              <w:t>(</w:t>
            </w:r>
            <w:r>
              <w:rPr>
                <w:rFonts w:ascii="宋体" w:hAnsi="宋体" w:eastAsia="宋体" w:cs="宋体"/>
                <w:spacing w:val="17"/>
                <w:sz w:val="18"/>
                <w:szCs w:val="18"/>
              </w:rPr>
              <w:t>1)债务工具投资</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74" w:type="dxa"/>
            <w:vAlign w:val="top"/>
          </w:tcPr>
          <w:p>
            <w:pPr>
              <w:spacing w:before="27" w:line="220" w:lineRule="auto"/>
              <w:ind w:left="40"/>
              <w:rPr>
                <w:rFonts w:ascii="宋体" w:hAnsi="宋体" w:eastAsia="宋体" w:cs="宋体"/>
                <w:sz w:val="18"/>
                <w:szCs w:val="18"/>
              </w:rPr>
            </w:pPr>
            <w:r>
              <w:rPr>
                <w:rFonts w:ascii="宋体" w:hAnsi="宋体" w:eastAsia="宋体" w:cs="宋体"/>
                <w:spacing w:val="19"/>
                <w:sz w:val="18"/>
                <w:szCs w:val="18"/>
              </w:rPr>
              <w:t>(</w:t>
            </w:r>
            <w:r>
              <w:rPr>
                <w:rFonts w:ascii="宋体" w:hAnsi="宋体" w:eastAsia="宋体" w:cs="宋体"/>
                <w:spacing w:val="17"/>
                <w:sz w:val="18"/>
                <w:szCs w:val="18"/>
              </w:rPr>
              <w:t>2)权益工具投资</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74" w:type="dxa"/>
            <w:vAlign w:val="top"/>
          </w:tcPr>
          <w:p>
            <w:pPr>
              <w:spacing w:before="27" w:line="220" w:lineRule="auto"/>
              <w:ind w:left="40"/>
              <w:rPr>
                <w:rFonts w:ascii="宋体" w:hAnsi="宋体" w:eastAsia="宋体" w:cs="宋体"/>
                <w:sz w:val="18"/>
                <w:szCs w:val="18"/>
              </w:rPr>
            </w:pPr>
            <w:r>
              <w:rPr>
                <w:rFonts w:ascii="宋体" w:hAnsi="宋体" w:eastAsia="宋体" w:cs="宋体"/>
                <w:spacing w:val="8"/>
                <w:sz w:val="18"/>
                <w:szCs w:val="18"/>
              </w:rPr>
              <w:t>(二) 其他债权投</w:t>
            </w:r>
            <w:r>
              <w:rPr>
                <w:rFonts w:ascii="宋体" w:hAnsi="宋体" w:eastAsia="宋体" w:cs="宋体"/>
                <w:spacing w:val="7"/>
                <w:sz w:val="18"/>
                <w:szCs w:val="18"/>
              </w:rPr>
              <w:t>资</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 w:hRule="atLeast"/>
        </w:trPr>
        <w:tc>
          <w:tcPr>
            <w:tcW w:w="3574" w:type="dxa"/>
            <w:vAlign w:val="top"/>
          </w:tcPr>
          <w:p>
            <w:pPr>
              <w:spacing w:before="27" w:line="220" w:lineRule="auto"/>
              <w:ind w:left="40"/>
              <w:rPr>
                <w:rFonts w:ascii="宋体" w:hAnsi="宋体" w:eastAsia="宋体" w:cs="宋体"/>
                <w:sz w:val="18"/>
                <w:szCs w:val="18"/>
              </w:rPr>
            </w:pPr>
            <w:r>
              <w:rPr>
                <w:rFonts w:ascii="宋体" w:hAnsi="宋体" w:eastAsia="宋体" w:cs="宋体"/>
                <w:spacing w:val="12"/>
                <w:sz w:val="18"/>
                <w:szCs w:val="18"/>
              </w:rPr>
              <w:t>(</w:t>
            </w:r>
            <w:r>
              <w:rPr>
                <w:rFonts w:ascii="宋体" w:hAnsi="宋体" w:eastAsia="宋体" w:cs="宋体"/>
                <w:spacing w:val="7"/>
                <w:sz w:val="18"/>
                <w:szCs w:val="18"/>
              </w:rPr>
              <w:t>三</w:t>
            </w:r>
            <w:r>
              <w:rPr>
                <w:rFonts w:ascii="宋体" w:hAnsi="宋体" w:eastAsia="宋体" w:cs="宋体"/>
                <w:spacing w:val="6"/>
                <w:sz w:val="18"/>
                <w:szCs w:val="18"/>
              </w:rPr>
              <w:t>) 其他权益工具投资</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74" w:type="dxa"/>
            <w:vAlign w:val="top"/>
          </w:tcPr>
          <w:p>
            <w:pPr>
              <w:spacing w:before="26" w:line="220" w:lineRule="auto"/>
              <w:ind w:left="40"/>
              <w:rPr>
                <w:rFonts w:ascii="宋体" w:hAnsi="宋体" w:eastAsia="宋体" w:cs="宋体"/>
                <w:sz w:val="18"/>
                <w:szCs w:val="18"/>
              </w:rPr>
            </w:pPr>
            <w:r>
              <w:rPr>
                <w:rFonts w:ascii="宋体" w:hAnsi="宋体" w:eastAsia="宋体" w:cs="宋体"/>
                <w:spacing w:val="8"/>
                <w:sz w:val="18"/>
                <w:szCs w:val="18"/>
              </w:rPr>
              <w:t>(四) 投资性房地</w:t>
            </w:r>
            <w:r>
              <w:rPr>
                <w:rFonts w:ascii="宋体" w:hAnsi="宋体" w:eastAsia="宋体" w:cs="宋体"/>
                <w:spacing w:val="7"/>
                <w:sz w:val="18"/>
                <w:szCs w:val="18"/>
              </w:rPr>
              <w:t>产</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3574" w:type="dxa"/>
            <w:vAlign w:val="top"/>
          </w:tcPr>
          <w:p>
            <w:pPr>
              <w:spacing w:before="27" w:line="239" w:lineRule="auto"/>
              <w:ind w:left="48"/>
              <w:rPr>
                <w:rFonts w:ascii="宋体" w:hAnsi="宋体" w:eastAsia="宋体" w:cs="宋体"/>
                <w:sz w:val="18"/>
                <w:szCs w:val="18"/>
              </w:rPr>
            </w:pPr>
            <w:r>
              <w:rPr>
                <w:rFonts w:ascii="宋体" w:hAnsi="宋体" w:eastAsia="宋体" w:cs="宋体"/>
                <w:spacing w:val="-2"/>
                <w:sz w:val="18"/>
                <w:szCs w:val="18"/>
              </w:rPr>
              <w:t>1.出租用</w:t>
            </w:r>
            <w:r>
              <w:rPr>
                <w:rFonts w:ascii="宋体" w:hAnsi="宋体" w:eastAsia="宋体" w:cs="宋体"/>
                <w:spacing w:val="-1"/>
                <w:sz w:val="18"/>
                <w:szCs w:val="18"/>
              </w:rPr>
              <w:t>的土地使用权</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3574" w:type="dxa"/>
            <w:vAlign w:val="top"/>
          </w:tcPr>
          <w:p>
            <w:pPr>
              <w:spacing w:before="27" w:line="239" w:lineRule="auto"/>
              <w:ind w:left="37"/>
              <w:rPr>
                <w:rFonts w:ascii="宋体" w:hAnsi="宋体" w:eastAsia="宋体" w:cs="宋体"/>
                <w:sz w:val="18"/>
                <w:szCs w:val="18"/>
              </w:rPr>
            </w:pPr>
            <w:r>
              <w:rPr>
                <w:rFonts w:ascii="宋体" w:hAnsi="宋体" w:eastAsia="宋体" w:cs="宋体"/>
                <w:spacing w:val="-1"/>
                <w:sz w:val="18"/>
                <w:szCs w:val="18"/>
              </w:rPr>
              <w:t>2.出租</w:t>
            </w:r>
            <w:r>
              <w:rPr>
                <w:rFonts w:ascii="宋体" w:hAnsi="宋体" w:eastAsia="宋体" w:cs="宋体"/>
                <w:sz w:val="18"/>
                <w:szCs w:val="18"/>
              </w:rPr>
              <w:t>的建筑物</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 w:hRule="atLeast"/>
        </w:trPr>
        <w:tc>
          <w:tcPr>
            <w:tcW w:w="3574" w:type="dxa"/>
            <w:vAlign w:val="top"/>
          </w:tcPr>
          <w:p>
            <w:pPr>
              <w:spacing w:before="28" w:line="239" w:lineRule="auto"/>
              <w:ind w:left="39"/>
              <w:rPr>
                <w:rFonts w:ascii="宋体" w:hAnsi="宋体" w:eastAsia="宋体" w:cs="宋体"/>
                <w:sz w:val="18"/>
                <w:szCs w:val="18"/>
              </w:rPr>
            </w:pPr>
            <w:r>
              <w:rPr>
                <w:rFonts w:ascii="宋体" w:hAnsi="宋体" w:eastAsia="宋体" w:cs="宋体"/>
                <w:spacing w:val="-1"/>
                <w:sz w:val="18"/>
                <w:szCs w:val="18"/>
              </w:rPr>
              <w:t>3.持有并准备增值后</w:t>
            </w:r>
            <w:r>
              <w:rPr>
                <w:rFonts w:ascii="宋体" w:hAnsi="宋体" w:eastAsia="宋体" w:cs="宋体"/>
                <w:sz w:val="18"/>
                <w:szCs w:val="18"/>
              </w:rPr>
              <w:t>转让的土地使用权</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 w:hRule="atLeast"/>
        </w:trPr>
        <w:tc>
          <w:tcPr>
            <w:tcW w:w="3574" w:type="dxa"/>
            <w:vAlign w:val="top"/>
          </w:tcPr>
          <w:p>
            <w:pPr>
              <w:spacing w:before="28" w:line="220" w:lineRule="auto"/>
              <w:ind w:left="40"/>
              <w:rPr>
                <w:rFonts w:ascii="宋体" w:hAnsi="宋体" w:eastAsia="宋体" w:cs="宋体"/>
                <w:sz w:val="18"/>
                <w:szCs w:val="18"/>
              </w:rPr>
            </w:pPr>
            <w:r>
              <w:rPr>
                <w:rFonts w:ascii="宋体" w:hAnsi="宋体" w:eastAsia="宋体" w:cs="宋体"/>
                <w:spacing w:val="10"/>
                <w:sz w:val="18"/>
                <w:szCs w:val="18"/>
              </w:rPr>
              <w:t>(五) 生物资产</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74" w:type="dxa"/>
            <w:vAlign w:val="top"/>
          </w:tcPr>
          <w:p>
            <w:pPr>
              <w:spacing w:before="28" w:line="239" w:lineRule="auto"/>
              <w:ind w:left="48"/>
              <w:rPr>
                <w:rFonts w:ascii="宋体" w:hAnsi="宋体" w:eastAsia="宋体" w:cs="宋体"/>
                <w:sz w:val="18"/>
                <w:szCs w:val="18"/>
              </w:rPr>
            </w:pPr>
            <w:r>
              <w:rPr>
                <w:rFonts w:ascii="宋体" w:hAnsi="宋体" w:eastAsia="宋体" w:cs="宋体"/>
                <w:spacing w:val="-2"/>
                <w:sz w:val="18"/>
                <w:szCs w:val="18"/>
              </w:rPr>
              <w:t>1.消耗性生物资</w:t>
            </w:r>
            <w:r>
              <w:rPr>
                <w:rFonts w:ascii="宋体" w:hAnsi="宋体" w:eastAsia="宋体" w:cs="宋体"/>
                <w:spacing w:val="-1"/>
                <w:sz w:val="18"/>
                <w:szCs w:val="18"/>
              </w:rPr>
              <w:t>产</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7" w:hRule="atLeast"/>
        </w:trPr>
        <w:tc>
          <w:tcPr>
            <w:tcW w:w="3574" w:type="dxa"/>
            <w:vAlign w:val="top"/>
          </w:tcPr>
          <w:p>
            <w:pPr>
              <w:spacing w:before="30" w:line="220" w:lineRule="auto"/>
              <w:ind w:left="37"/>
              <w:rPr>
                <w:rFonts w:ascii="宋体" w:hAnsi="宋体" w:eastAsia="宋体" w:cs="宋体"/>
                <w:sz w:val="18"/>
                <w:szCs w:val="18"/>
              </w:rPr>
            </w:pPr>
            <w:r>
              <w:rPr>
                <w:rFonts w:ascii="宋体" w:hAnsi="宋体" w:eastAsia="宋体" w:cs="宋体"/>
                <w:spacing w:val="-1"/>
                <w:sz w:val="18"/>
                <w:szCs w:val="18"/>
              </w:rPr>
              <w:t>2.生产性生物</w:t>
            </w:r>
            <w:r>
              <w:rPr>
                <w:rFonts w:ascii="宋体" w:hAnsi="宋体" w:eastAsia="宋体" w:cs="宋体"/>
                <w:sz w:val="18"/>
                <w:szCs w:val="18"/>
              </w:rPr>
              <w:t>资产</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3574" w:type="dxa"/>
            <w:vAlign w:val="top"/>
          </w:tcPr>
          <w:p>
            <w:pPr>
              <w:spacing w:before="31" w:line="218" w:lineRule="auto"/>
              <w:ind w:left="37"/>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0"/>
                </w14:textOutline>
              </w:rPr>
              <w:t>持</w:t>
            </w:r>
            <w:r>
              <w:rPr>
                <w:rFonts w:ascii="宋体" w:hAnsi="宋体" w:eastAsia="宋体" w:cs="宋体"/>
                <w:sz w:val="18"/>
                <w:szCs w:val="18"/>
                <w14:textOutline w14:w="3265" w14:cap="flat" w14:cmpd="sng">
                  <w14:solidFill>
                    <w14:srgbClr w14:val="000000"/>
                  </w14:solidFill>
                  <w14:prstDash w14:val="solid"/>
                  <w14:miter w14:val="0"/>
                </w14:textOutline>
              </w:rPr>
              <w:t>续以公允价值计量的资产总额</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74" w:type="dxa"/>
            <w:vAlign w:val="top"/>
          </w:tcPr>
          <w:p>
            <w:pPr>
              <w:spacing w:before="29" w:line="220" w:lineRule="auto"/>
              <w:ind w:left="40"/>
              <w:rPr>
                <w:rFonts w:ascii="宋体" w:hAnsi="宋体" w:eastAsia="宋体" w:cs="宋体"/>
                <w:sz w:val="18"/>
                <w:szCs w:val="18"/>
              </w:rPr>
            </w:pPr>
            <w:r>
              <w:rPr>
                <w:rFonts w:ascii="宋体" w:hAnsi="宋体" w:eastAsia="宋体" w:cs="宋体"/>
                <w:spacing w:val="9"/>
                <w:sz w:val="18"/>
                <w:szCs w:val="18"/>
              </w:rPr>
              <w:t>(</w:t>
            </w:r>
            <w:r>
              <w:rPr>
                <w:rFonts w:ascii="宋体" w:hAnsi="宋体" w:eastAsia="宋体" w:cs="宋体"/>
                <w:spacing w:val="7"/>
                <w:sz w:val="18"/>
                <w:szCs w:val="18"/>
              </w:rPr>
              <w:t>六) 交易性金融负债</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3574" w:type="dxa"/>
            <w:vAlign w:val="top"/>
          </w:tcPr>
          <w:p>
            <w:pPr>
              <w:spacing w:before="29" w:line="226" w:lineRule="auto"/>
              <w:ind w:left="39" w:right="120" w:firstLine="8"/>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.以公允价值计量且变动计入当期损益的金</w:t>
            </w:r>
            <w:r>
              <w:rPr>
                <w:rFonts w:ascii="宋体" w:hAnsi="宋体" w:eastAsia="宋体" w:cs="宋体"/>
                <w:sz w:val="18"/>
                <w:szCs w:val="18"/>
              </w:rPr>
              <w:t xml:space="preserve"> </w:t>
            </w:r>
            <w:r>
              <w:rPr>
                <w:rFonts w:ascii="宋体" w:hAnsi="宋体" w:eastAsia="宋体" w:cs="宋体"/>
                <w:spacing w:val="-4"/>
                <w:sz w:val="18"/>
                <w:szCs w:val="18"/>
              </w:rPr>
              <w:t>融</w:t>
            </w:r>
            <w:r>
              <w:rPr>
                <w:rFonts w:ascii="宋体" w:hAnsi="宋体" w:eastAsia="宋体" w:cs="宋体"/>
                <w:spacing w:val="-2"/>
                <w:sz w:val="18"/>
                <w:szCs w:val="18"/>
              </w:rPr>
              <w:t>负债</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 w:hRule="atLeast"/>
        </w:trPr>
        <w:tc>
          <w:tcPr>
            <w:tcW w:w="3574" w:type="dxa"/>
            <w:vAlign w:val="top"/>
          </w:tcPr>
          <w:p>
            <w:pPr>
              <w:spacing w:before="29" w:line="220" w:lineRule="auto"/>
              <w:ind w:left="36"/>
              <w:rPr>
                <w:rFonts w:ascii="宋体" w:hAnsi="宋体" w:eastAsia="宋体" w:cs="宋体"/>
                <w:sz w:val="18"/>
                <w:szCs w:val="18"/>
              </w:rPr>
            </w:pPr>
            <w:r>
              <w:rPr>
                <w:rFonts w:ascii="宋体" w:hAnsi="宋体" w:eastAsia="宋体" w:cs="宋体"/>
                <w:spacing w:val="-1"/>
                <w:sz w:val="18"/>
                <w:szCs w:val="18"/>
              </w:rPr>
              <w:t>其中：发行的交易</w:t>
            </w:r>
            <w:r>
              <w:rPr>
                <w:rFonts w:ascii="宋体" w:hAnsi="宋体" w:eastAsia="宋体" w:cs="宋体"/>
                <w:sz w:val="18"/>
                <w:szCs w:val="18"/>
              </w:rPr>
              <w:t>性债券</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 w:hRule="atLeast"/>
        </w:trPr>
        <w:tc>
          <w:tcPr>
            <w:tcW w:w="3574" w:type="dxa"/>
            <w:vAlign w:val="top"/>
          </w:tcPr>
          <w:p>
            <w:pPr>
              <w:spacing w:before="31" w:line="220" w:lineRule="auto"/>
              <w:ind w:left="575"/>
              <w:rPr>
                <w:rFonts w:ascii="宋体" w:hAnsi="宋体" w:eastAsia="宋体" w:cs="宋体"/>
                <w:sz w:val="18"/>
                <w:szCs w:val="18"/>
              </w:rPr>
            </w:pPr>
            <w:r>
              <w:rPr>
                <w:rFonts w:ascii="宋体" w:hAnsi="宋体" w:eastAsia="宋体" w:cs="宋体"/>
                <w:spacing w:val="-1"/>
                <w:sz w:val="18"/>
                <w:szCs w:val="18"/>
              </w:rPr>
              <w:t>衍生金融负债</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3574" w:type="dxa"/>
            <w:vAlign w:val="top"/>
          </w:tcPr>
          <w:p>
            <w:pPr>
              <w:spacing w:before="31" w:line="220" w:lineRule="auto"/>
              <w:ind w:left="576"/>
              <w:rPr>
                <w:rFonts w:ascii="宋体" w:hAnsi="宋体" w:eastAsia="宋体" w:cs="宋体"/>
                <w:sz w:val="18"/>
                <w:szCs w:val="18"/>
              </w:rPr>
            </w:pPr>
            <w:r>
              <w:rPr>
                <w:rFonts w:ascii="宋体" w:hAnsi="宋体" w:eastAsia="宋体" w:cs="宋体"/>
                <w:spacing w:val="-2"/>
                <w:sz w:val="18"/>
                <w:szCs w:val="18"/>
              </w:rPr>
              <w:t>其他</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574" w:type="dxa"/>
            <w:vAlign w:val="top"/>
          </w:tcPr>
          <w:p>
            <w:pPr>
              <w:spacing w:before="29" w:line="226" w:lineRule="auto"/>
              <w:ind w:left="37" w:right="120"/>
              <w:rPr>
                <w:rFonts w:ascii="宋体" w:hAnsi="宋体" w:eastAsia="宋体" w:cs="宋体"/>
                <w:sz w:val="18"/>
                <w:szCs w:val="18"/>
              </w:rPr>
            </w:pPr>
            <w:r>
              <w:rPr>
                <w:rFonts w:ascii="宋体" w:hAnsi="宋体" w:eastAsia="宋体" w:cs="宋体"/>
                <w:spacing w:val="-1"/>
                <w:sz w:val="18"/>
                <w:szCs w:val="18"/>
              </w:rPr>
              <w:t>2.指定为以公允价值</w:t>
            </w:r>
            <w:r>
              <w:rPr>
                <w:rFonts w:ascii="宋体" w:hAnsi="宋体" w:eastAsia="宋体" w:cs="宋体"/>
                <w:sz w:val="18"/>
                <w:szCs w:val="18"/>
              </w:rPr>
              <w:t xml:space="preserve">计量且变动计入当期损 </w:t>
            </w:r>
            <w:r>
              <w:rPr>
                <w:rFonts w:ascii="宋体" w:hAnsi="宋体" w:eastAsia="宋体" w:cs="宋体"/>
                <w:spacing w:val="-2"/>
                <w:sz w:val="18"/>
                <w:szCs w:val="18"/>
              </w:rPr>
              <w:t>益的</w:t>
            </w:r>
            <w:r>
              <w:rPr>
                <w:rFonts w:ascii="宋体" w:hAnsi="宋体" w:eastAsia="宋体" w:cs="宋体"/>
                <w:spacing w:val="-1"/>
                <w:sz w:val="18"/>
                <w:szCs w:val="18"/>
              </w:rPr>
              <w:t>金融负债</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 w:hRule="atLeast"/>
        </w:trPr>
        <w:tc>
          <w:tcPr>
            <w:tcW w:w="3574" w:type="dxa"/>
            <w:vAlign w:val="top"/>
          </w:tcPr>
          <w:p>
            <w:pPr>
              <w:spacing w:before="29" w:line="218" w:lineRule="auto"/>
              <w:ind w:left="37"/>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0"/>
                </w14:textOutline>
              </w:rPr>
              <w:t>持</w:t>
            </w:r>
            <w:r>
              <w:rPr>
                <w:rFonts w:ascii="宋体" w:hAnsi="宋体" w:eastAsia="宋体" w:cs="宋体"/>
                <w:sz w:val="18"/>
                <w:szCs w:val="18"/>
                <w14:textOutline w14:w="3265" w14:cap="flat" w14:cmpd="sng">
                  <w14:solidFill>
                    <w14:srgbClr w14:val="000000"/>
                  </w14:solidFill>
                  <w14:prstDash w14:val="solid"/>
                  <w14:miter w14:val="0"/>
                </w14:textOutline>
              </w:rPr>
              <w:t>续以公允价值计量的负债总额</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 w:hRule="atLeast"/>
        </w:trPr>
        <w:tc>
          <w:tcPr>
            <w:tcW w:w="3574" w:type="dxa"/>
            <w:vAlign w:val="top"/>
          </w:tcPr>
          <w:p>
            <w:pPr>
              <w:spacing w:before="29" w:line="218" w:lineRule="auto"/>
              <w:ind w:left="38"/>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0"/>
                </w14:textOutline>
              </w:rPr>
              <w:t>二、</w:t>
            </w:r>
            <w:r>
              <w:rPr>
                <w:rFonts w:ascii="宋体" w:hAnsi="宋体" w:eastAsia="宋体" w:cs="宋体"/>
                <w:sz w:val="18"/>
                <w:szCs w:val="18"/>
                <w14:textOutline w14:w="3265" w14:cap="flat" w14:cmpd="sng">
                  <w14:solidFill>
                    <w14:srgbClr w14:val="000000"/>
                  </w14:solidFill>
                  <w14:prstDash w14:val="solid"/>
                  <w14:miter w14:val="0"/>
                </w14:textOutline>
              </w:rPr>
              <w:t>非持续的公允价值计量</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 w:hRule="atLeast"/>
        </w:trPr>
        <w:tc>
          <w:tcPr>
            <w:tcW w:w="3574" w:type="dxa"/>
            <w:vAlign w:val="top"/>
          </w:tcPr>
          <w:p>
            <w:pPr>
              <w:spacing w:before="31" w:line="220" w:lineRule="auto"/>
              <w:ind w:left="40"/>
              <w:rPr>
                <w:rFonts w:ascii="宋体" w:hAnsi="宋体" w:eastAsia="宋体" w:cs="宋体"/>
                <w:sz w:val="18"/>
                <w:szCs w:val="18"/>
              </w:rPr>
            </w:pPr>
            <w:r>
              <w:rPr>
                <w:rFonts w:ascii="宋体" w:hAnsi="宋体" w:eastAsia="宋体" w:cs="宋体"/>
                <w:spacing w:val="20"/>
                <w:sz w:val="18"/>
                <w:szCs w:val="18"/>
              </w:rPr>
              <w:t>(</w:t>
            </w:r>
            <w:r>
              <w:rPr>
                <w:rFonts w:ascii="宋体" w:hAnsi="宋体" w:eastAsia="宋体" w:cs="宋体"/>
                <w:spacing w:val="17"/>
                <w:sz w:val="18"/>
                <w:szCs w:val="18"/>
              </w:rPr>
              <w:t>一)持有待售资产</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74" w:type="dxa"/>
            <w:vAlign w:val="top"/>
          </w:tcPr>
          <w:p>
            <w:pPr>
              <w:spacing w:before="32" w:line="218" w:lineRule="auto"/>
              <w:ind w:left="38"/>
              <w:rPr>
                <w:rFonts w:ascii="宋体" w:hAnsi="宋体" w:eastAsia="宋体" w:cs="宋体"/>
                <w:sz w:val="18"/>
                <w:szCs w:val="18"/>
              </w:rPr>
            </w:pPr>
            <w:r>
              <w:rPr>
                <w:rFonts w:ascii="宋体" w:hAnsi="宋体" w:eastAsia="宋体" w:cs="宋体"/>
                <w:sz w:val="18"/>
                <w:szCs w:val="18"/>
                <w14:textOutline w14:w="3265" w14:cap="flat" w14:cmpd="sng">
                  <w14:solidFill>
                    <w14:srgbClr w14:val="000000"/>
                  </w14:solidFill>
                  <w14:prstDash w14:val="solid"/>
                  <w14:miter w14:val="0"/>
                </w14:textOutline>
              </w:rPr>
              <w:t>非持续以公允价值计量的资产总额</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3574" w:type="dxa"/>
            <w:vAlign w:val="top"/>
          </w:tcPr>
          <w:p>
            <w:pPr>
              <w:spacing w:before="30" w:line="218" w:lineRule="auto"/>
              <w:ind w:left="38"/>
              <w:rPr>
                <w:rFonts w:ascii="宋体" w:hAnsi="宋体" w:eastAsia="宋体" w:cs="宋体"/>
                <w:sz w:val="18"/>
                <w:szCs w:val="18"/>
              </w:rPr>
            </w:pPr>
            <w:r>
              <w:rPr>
                <w:rFonts w:ascii="宋体" w:hAnsi="宋体" w:eastAsia="宋体" w:cs="宋体"/>
                <w:sz w:val="18"/>
                <w:szCs w:val="18"/>
                <w14:textOutline w14:w="3265" w14:cap="flat" w14:cmpd="sng">
                  <w14:solidFill>
                    <w14:srgbClr w14:val="000000"/>
                  </w14:solidFill>
                  <w14:prstDash w14:val="solid"/>
                  <w14:miter w14:val="0"/>
                </w14:textOutline>
              </w:rPr>
              <w:t>非持续以公允价值计量的负债总额</w:t>
            </w:r>
          </w:p>
        </w:tc>
        <w:tc>
          <w:tcPr>
            <w:tcW w:w="1228" w:type="dxa"/>
            <w:vAlign w:val="top"/>
          </w:tcPr>
          <w:p>
            <w:pPr>
              <w:rPr>
                <w:rFonts w:ascii="Arial"/>
                <w:sz w:val="21"/>
              </w:rPr>
            </w:pPr>
          </w:p>
        </w:tc>
        <w:tc>
          <w:tcPr>
            <w:tcW w:w="1235" w:type="dxa"/>
            <w:vAlign w:val="top"/>
          </w:tcPr>
          <w:p>
            <w:pPr>
              <w:rPr>
                <w:rFonts w:ascii="Arial"/>
                <w:sz w:val="21"/>
              </w:rPr>
            </w:pPr>
          </w:p>
        </w:tc>
        <w:tc>
          <w:tcPr>
            <w:tcW w:w="1301" w:type="dxa"/>
            <w:vAlign w:val="top"/>
          </w:tcPr>
          <w:p>
            <w:pPr>
              <w:rPr>
                <w:rFonts w:ascii="Arial"/>
                <w:sz w:val="21"/>
              </w:rPr>
            </w:pPr>
          </w:p>
        </w:tc>
        <w:tc>
          <w:tcPr>
            <w:tcW w:w="1557" w:type="dxa"/>
            <w:vAlign w:val="top"/>
          </w:tcPr>
          <w:p>
            <w:pPr>
              <w:rPr>
                <w:rFonts w:ascii="Arial"/>
                <w:sz w:val="21"/>
              </w:rPr>
            </w:pPr>
          </w:p>
        </w:tc>
      </w:tr>
    </w:tbl>
    <w:p>
      <w:pPr>
        <w:spacing w:line="262" w:lineRule="auto"/>
        <w:rPr>
          <w:rFonts w:ascii="Arial"/>
          <w:sz w:val="21"/>
        </w:rPr>
      </w:pPr>
    </w:p>
    <w:p>
      <w:pPr>
        <w:spacing w:before="68" w:line="219" w:lineRule="auto"/>
        <w:ind w:left="44"/>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2</w:t>
      </w: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持续和非持续第一层次公允价值计量项目市价的确定依据</w:t>
      </w:r>
    </w:p>
    <w:p>
      <w:pPr>
        <w:spacing w:before="69" w:line="235" w:lineRule="auto"/>
        <w:ind w:left="42"/>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9" w:line="249" w:lineRule="auto"/>
        <w:ind w:left="41" w:right="28" w:firstLine="420"/>
        <w:rPr>
          <w:rFonts w:ascii="宋体" w:hAnsi="宋体" w:eastAsia="宋体" w:cs="宋体"/>
          <w:sz w:val="21"/>
          <w:szCs w:val="21"/>
        </w:rPr>
      </w:pPr>
      <w:r>
        <w:rPr>
          <w:rFonts w:ascii="宋体" w:hAnsi="宋体" w:eastAsia="宋体" w:cs="宋体"/>
          <w:spacing w:val="-12"/>
          <w:sz w:val="21"/>
          <w:szCs w:val="21"/>
        </w:rPr>
        <w:t>本公司</w:t>
      </w:r>
      <w:r>
        <w:rPr>
          <w:rFonts w:ascii="宋体" w:hAnsi="宋体" w:eastAsia="宋体" w:cs="宋体"/>
          <w:spacing w:val="-6"/>
          <w:sz w:val="21"/>
          <w:szCs w:val="21"/>
        </w:rPr>
        <w:t>按公允价值三个层次列示了以公允价值计量的金融资产工具于2021 年 12 月 31 日的账</w:t>
      </w:r>
      <w:r>
        <w:rPr>
          <w:rFonts w:ascii="宋体" w:hAnsi="宋体" w:eastAsia="宋体" w:cs="宋体"/>
          <w:sz w:val="21"/>
          <w:szCs w:val="21"/>
        </w:rPr>
        <w:t xml:space="preserve"> </w:t>
      </w:r>
      <w:r>
        <w:rPr>
          <w:rFonts w:ascii="宋体" w:hAnsi="宋体" w:eastAsia="宋体" w:cs="宋体"/>
          <w:spacing w:val="1"/>
          <w:sz w:val="21"/>
          <w:szCs w:val="21"/>
        </w:rPr>
        <w:t>面价值。公允价值整</w:t>
      </w:r>
      <w:r>
        <w:rPr>
          <w:rFonts w:ascii="宋体" w:hAnsi="宋体" w:eastAsia="宋体" w:cs="宋体"/>
          <w:sz w:val="21"/>
          <w:szCs w:val="21"/>
        </w:rPr>
        <w:t xml:space="preserve">体归类于三个层次时，依据的是公允价值计量时使用的各重要输入值所属三 </w:t>
      </w:r>
      <w:r>
        <w:rPr>
          <w:rFonts w:ascii="宋体" w:hAnsi="宋体" w:eastAsia="宋体" w:cs="宋体"/>
          <w:spacing w:val="-2"/>
          <w:sz w:val="21"/>
          <w:szCs w:val="21"/>
        </w:rPr>
        <w:t>个层次中的最低层</w:t>
      </w:r>
      <w:r>
        <w:rPr>
          <w:rFonts w:ascii="宋体" w:hAnsi="宋体" w:eastAsia="宋体" w:cs="宋体"/>
          <w:spacing w:val="-1"/>
          <w:sz w:val="21"/>
          <w:szCs w:val="21"/>
        </w:rPr>
        <w:t>次。三个层次的定义如下：</w:t>
      </w:r>
    </w:p>
    <w:p>
      <w:pPr>
        <w:sectPr>
          <w:headerReference r:id="rId154" w:type="default"/>
          <w:footerReference r:id="rId155" w:type="default"/>
          <w:pgSz w:w="11907" w:h="16839"/>
          <w:pgMar w:top="1392" w:right="1241" w:bottom="1395" w:left="1764" w:header="856" w:footer="1191" w:gutter="0"/>
          <w:cols w:space="720" w:num="1"/>
        </w:sectPr>
      </w:pPr>
    </w:p>
    <w:p>
      <w:pPr>
        <w:spacing w:before="161" w:line="219" w:lineRule="auto"/>
        <w:ind w:left="456"/>
        <w:rPr>
          <w:rFonts w:ascii="宋体" w:hAnsi="宋体" w:eastAsia="宋体" w:cs="宋体"/>
          <w:sz w:val="21"/>
          <w:szCs w:val="21"/>
        </w:rPr>
      </w:pPr>
      <w:r>
        <w:rPr>
          <w:rFonts w:ascii="宋体" w:hAnsi="宋体" w:eastAsia="宋体" w:cs="宋体"/>
          <w:spacing w:val="-6"/>
          <w:sz w:val="21"/>
          <w:szCs w:val="21"/>
        </w:rPr>
        <w:t>第 1 层次： 是在计量日能够取得的相同资产或负债在活跃市场上未经调整的报价</w:t>
      </w:r>
      <w:r>
        <w:rPr>
          <w:rFonts w:ascii="宋体" w:hAnsi="宋体" w:eastAsia="宋体" w:cs="宋体"/>
          <w:spacing w:val="-4"/>
          <w:sz w:val="21"/>
          <w:szCs w:val="21"/>
        </w:rPr>
        <w:t>。</w:t>
      </w:r>
    </w:p>
    <w:p>
      <w:pPr>
        <w:spacing w:line="257" w:lineRule="auto"/>
        <w:rPr>
          <w:rFonts w:ascii="Arial"/>
          <w:sz w:val="21"/>
        </w:rPr>
      </w:pPr>
    </w:p>
    <w:p>
      <w:pPr>
        <w:spacing w:before="68" w:line="219" w:lineRule="auto"/>
        <w:ind w:left="4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3、</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持续和非持续第二层次公允价值计量项目，采用的估值技术和重要参数的定性及定</w:t>
      </w:r>
      <w:r>
        <w:rPr>
          <w:rFonts w:ascii="宋体" w:hAnsi="宋体" w:eastAsia="宋体" w:cs="宋体"/>
          <w:sz w:val="21"/>
          <w:szCs w:val="21"/>
          <w14:textOutline w14:w="3831" w14:cap="flat" w14:cmpd="sng">
            <w14:solidFill>
              <w14:srgbClr w14:val="000000"/>
            </w14:solidFill>
            <w14:prstDash w14:val="solid"/>
            <w14:miter w14:val="0"/>
          </w14:textOutline>
        </w:rPr>
        <w:t>量信息</w:t>
      </w:r>
    </w:p>
    <w:p>
      <w:pPr>
        <w:spacing w:before="67"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8" w:line="221" w:lineRule="auto"/>
        <w:ind w:left="456"/>
        <w:rPr>
          <w:rFonts w:ascii="宋体" w:hAnsi="宋体" w:eastAsia="宋体" w:cs="宋体"/>
          <w:sz w:val="21"/>
          <w:szCs w:val="21"/>
        </w:rPr>
      </w:pPr>
      <w:r>
        <w:rPr>
          <w:rFonts w:ascii="宋体" w:hAnsi="宋体" w:eastAsia="宋体" w:cs="宋体"/>
          <w:spacing w:val="-12"/>
          <w:sz w:val="21"/>
          <w:szCs w:val="21"/>
        </w:rPr>
        <w:t>第</w:t>
      </w:r>
      <w:r>
        <w:rPr>
          <w:rFonts w:ascii="宋体" w:hAnsi="宋体" w:eastAsia="宋体" w:cs="宋体"/>
          <w:spacing w:val="-9"/>
          <w:sz w:val="21"/>
          <w:szCs w:val="21"/>
        </w:rPr>
        <w:t xml:space="preserve"> </w:t>
      </w:r>
      <w:r>
        <w:rPr>
          <w:rFonts w:ascii="宋体" w:hAnsi="宋体" w:eastAsia="宋体" w:cs="宋体"/>
          <w:spacing w:val="-6"/>
          <w:sz w:val="21"/>
          <w:szCs w:val="21"/>
        </w:rPr>
        <w:t>2 层次： 是除第一层次输入值外相关资产或负债直接或间接可观察的输入值；</w:t>
      </w:r>
    </w:p>
    <w:p>
      <w:pPr>
        <w:spacing w:before="23" w:line="249" w:lineRule="auto"/>
        <w:ind w:left="37" w:right="5" w:firstLine="419"/>
        <w:rPr>
          <w:rFonts w:ascii="宋体" w:hAnsi="宋体" w:eastAsia="宋体" w:cs="宋体"/>
          <w:sz w:val="21"/>
          <w:szCs w:val="21"/>
        </w:rPr>
      </w:pPr>
      <w:r>
        <w:rPr>
          <w:rFonts w:ascii="宋体" w:hAnsi="宋体" w:eastAsia="宋体" w:cs="宋体"/>
          <w:spacing w:val="-4"/>
          <w:sz w:val="21"/>
          <w:szCs w:val="21"/>
        </w:rPr>
        <w:t>第二层次输入值包括：1</w:t>
      </w:r>
      <w:r>
        <w:rPr>
          <w:rFonts w:ascii="宋体" w:hAnsi="宋体" w:eastAsia="宋体" w:cs="宋体"/>
          <w:spacing w:val="-2"/>
          <w:sz w:val="21"/>
          <w:szCs w:val="21"/>
        </w:rPr>
        <w:t>) 活跃市场中类似资产或负债的报价； 2) 非活跃市场中相同或类似</w:t>
      </w:r>
      <w:r>
        <w:rPr>
          <w:rFonts w:ascii="宋体" w:hAnsi="宋体" w:eastAsia="宋体" w:cs="宋体"/>
          <w:sz w:val="21"/>
          <w:szCs w:val="21"/>
        </w:rPr>
        <w:t xml:space="preserve"> </w:t>
      </w:r>
      <w:r>
        <w:rPr>
          <w:rFonts w:ascii="宋体" w:hAnsi="宋体" w:eastAsia="宋体" w:cs="宋体"/>
          <w:spacing w:val="-12"/>
          <w:sz w:val="21"/>
          <w:szCs w:val="21"/>
        </w:rPr>
        <w:t>资产或负债</w:t>
      </w:r>
      <w:r>
        <w:rPr>
          <w:rFonts w:ascii="宋体" w:hAnsi="宋体" w:eastAsia="宋体" w:cs="宋体"/>
          <w:spacing w:val="-7"/>
          <w:sz w:val="21"/>
          <w:szCs w:val="21"/>
        </w:rPr>
        <w:t>的</w:t>
      </w:r>
      <w:r>
        <w:rPr>
          <w:rFonts w:ascii="宋体" w:hAnsi="宋体" w:eastAsia="宋体" w:cs="宋体"/>
          <w:spacing w:val="-6"/>
          <w:sz w:val="21"/>
          <w:szCs w:val="21"/>
        </w:rPr>
        <w:t>报价； 3) 除报价以外的其他可观察输入值， 包括在正常报价间隔期间可观察的利率</w:t>
      </w:r>
      <w:r>
        <w:rPr>
          <w:rFonts w:ascii="宋体" w:hAnsi="宋体" w:eastAsia="宋体" w:cs="宋体"/>
          <w:sz w:val="21"/>
          <w:szCs w:val="21"/>
        </w:rPr>
        <w:t xml:space="preserve"> </w:t>
      </w:r>
      <w:r>
        <w:rPr>
          <w:rFonts w:ascii="宋体" w:hAnsi="宋体" w:eastAsia="宋体" w:cs="宋体"/>
          <w:spacing w:val="6"/>
          <w:sz w:val="21"/>
          <w:szCs w:val="21"/>
        </w:rPr>
        <w:t>和收</w:t>
      </w:r>
      <w:r>
        <w:rPr>
          <w:rFonts w:ascii="宋体" w:hAnsi="宋体" w:eastAsia="宋体" w:cs="宋体"/>
          <w:spacing w:val="4"/>
          <w:sz w:val="21"/>
          <w:szCs w:val="21"/>
        </w:rPr>
        <w:t>益</w:t>
      </w:r>
      <w:r>
        <w:rPr>
          <w:rFonts w:ascii="宋体" w:hAnsi="宋体" w:eastAsia="宋体" w:cs="宋体"/>
          <w:spacing w:val="3"/>
          <w:sz w:val="21"/>
          <w:szCs w:val="21"/>
        </w:rPr>
        <w:t>率曲线、隐含波动率和信用利差等；4)市场验证的输入值等。</w:t>
      </w:r>
    </w:p>
    <w:p>
      <w:pPr>
        <w:spacing w:before="268" w:line="219" w:lineRule="auto"/>
        <w:ind w:left="36"/>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4、</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持续和非持续第三层次公允价值计量项目，采用的估值技术和重</w:t>
      </w:r>
      <w:r>
        <w:rPr>
          <w:rFonts w:ascii="宋体" w:hAnsi="宋体" w:eastAsia="宋体" w:cs="宋体"/>
          <w:spacing w:val="-1"/>
          <w:sz w:val="21"/>
          <w:szCs w:val="21"/>
          <w14:textOutline w14:w="3831" w14:cap="flat" w14:cmpd="sng">
            <w14:solidFill>
              <w14:srgbClr w14:val="000000"/>
            </w14:solidFill>
            <w14:prstDash w14:val="solid"/>
            <w14:miter w14:val="0"/>
          </w14:textOutline>
        </w:rPr>
        <w:t>要参数的定性及定量信息</w:t>
      </w:r>
    </w:p>
    <w:p>
      <w:pPr>
        <w:spacing w:before="67"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21" w:line="221" w:lineRule="auto"/>
        <w:ind w:left="456"/>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9"/>
          <w:sz w:val="21"/>
          <w:szCs w:val="21"/>
        </w:rPr>
        <w:t xml:space="preserve"> 3 层次： 是相关资产或负债的不可观察输入值。</w:t>
      </w:r>
    </w:p>
    <w:p>
      <w:pPr>
        <w:spacing w:line="252" w:lineRule="auto"/>
        <w:rPr>
          <w:rFonts w:ascii="Arial"/>
          <w:sz w:val="21"/>
        </w:rPr>
      </w:pPr>
    </w:p>
    <w:p>
      <w:pPr>
        <w:spacing w:before="69" w:line="256" w:lineRule="auto"/>
        <w:ind w:left="464" w:right="8" w:hanging="423"/>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0"/>
          </w14:textOutline>
        </w:rPr>
        <w:t>5、</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0"/>
          </w14:textOutline>
        </w:rPr>
        <w:t>持续的</w:t>
      </w:r>
      <w:r>
        <w:rPr>
          <w:rFonts w:ascii="宋体" w:hAnsi="宋体" w:eastAsia="宋体" w:cs="宋体"/>
          <w:spacing w:val="-4"/>
          <w:sz w:val="21"/>
          <w:szCs w:val="21"/>
          <w14:textOutline w14:w="3831" w14:cap="flat" w14:cmpd="sng">
            <w14:solidFill>
              <w14:srgbClr w14:val="000000"/>
            </w14:solidFill>
            <w14:prstDash w14:val="solid"/>
            <w14:miter w14:val="0"/>
          </w14:textOutline>
        </w:rPr>
        <w:t>第三层次公允价值计量项目，</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0"/>
          </w14:textOutline>
        </w:rPr>
        <w:t>期初与期末账面价值间的调节信息及不可观察参数敏感</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性分</w:t>
      </w:r>
      <w:r>
        <w:rPr>
          <w:rFonts w:ascii="宋体" w:hAnsi="宋体" w:eastAsia="宋体" w:cs="宋体"/>
          <w:spacing w:val="-1"/>
          <w:sz w:val="21"/>
          <w:szCs w:val="21"/>
          <w14:textOutline w14:w="3831" w14:cap="flat" w14:cmpd="sng">
            <w14:solidFill>
              <w14:srgbClr w14:val="000000"/>
            </w14:solidFill>
            <w14:prstDash w14:val="solid"/>
            <w14:miter w14:val="0"/>
          </w14:textOutline>
        </w:rPr>
        <w:t>析</w:t>
      </w:r>
    </w:p>
    <w:p>
      <w:pPr>
        <w:spacing w:before="8" w:line="235" w:lineRule="auto"/>
        <w:ind w:left="43"/>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pacing w:line="250" w:lineRule="auto"/>
        <w:rPr>
          <w:rFonts w:ascii="Arial"/>
          <w:sz w:val="21"/>
        </w:rPr>
      </w:pPr>
    </w:p>
    <w:p>
      <w:pPr>
        <w:spacing w:before="69" w:line="256" w:lineRule="auto"/>
        <w:ind w:left="462" w:right="8" w:hanging="424"/>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0"/>
          </w14:textOutline>
        </w:rPr>
        <w:t>6、</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0"/>
          </w14:textOutline>
        </w:rPr>
        <w:t>持续</w:t>
      </w:r>
      <w:r>
        <w:rPr>
          <w:rFonts w:ascii="宋体" w:hAnsi="宋体" w:eastAsia="宋体" w:cs="宋体"/>
          <w:spacing w:val="-6"/>
          <w:sz w:val="21"/>
          <w:szCs w:val="21"/>
          <w14:textOutline w14:w="3831" w14:cap="flat" w14:cmpd="sng">
            <w14:solidFill>
              <w14:srgbClr w14:val="000000"/>
            </w14:solidFill>
            <w14:prstDash w14:val="solid"/>
            <w14:miter w14:val="0"/>
          </w14:textOutline>
        </w:rPr>
        <w:t>的</w:t>
      </w:r>
      <w:r>
        <w:rPr>
          <w:rFonts w:ascii="宋体" w:hAnsi="宋体" w:eastAsia="宋体" w:cs="宋体"/>
          <w:spacing w:val="-4"/>
          <w:sz w:val="21"/>
          <w:szCs w:val="21"/>
          <w14:textOutline w14:w="3831" w14:cap="flat" w14:cmpd="sng">
            <w14:solidFill>
              <w14:srgbClr w14:val="000000"/>
            </w14:solidFill>
            <w14:prstDash w14:val="solid"/>
            <w14:miter w14:val="0"/>
          </w14:textOutline>
        </w:rPr>
        <w:t>公允价值计量项目，本期内发生各层级之间转换的，</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0"/>
          </w14:textOutline>
        </w:rPr>
        <w:t>转换的原因及确定转换时点的政</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策</w:t>
      </w:r>
    </w:p>
    <w:p>
      <w:pPr>
        <w:spacing w:before="8"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21" w:line="219" w:lineRule="auto"/>
        <w:ind w:left="457"/>
        <w:rPr>
          <w:rFonts w:ascii="宋体" w:hAnsi="宋体" w:eastAsia="宋体" w:cs="宋体"/>
          <w:sz w:val="21"/>
          <w:szCs w:val="21"/>
        </w:rPr>
      </w:pPr>
      <w:r>
        <w:rPr>
          <w:rFonts w:ascii="宋体" w:hAnsi="宋体" w:eastAsia="宋体" w:cs="宋体"/>
          <w:spacing w:val="-1"/>
          <w:sz w:val="21"/>
          <w:szCs w:val="21"/>
        </w:rPr>
        <w:t>本公司</w:t>
      </w:r>
      <w:r>
        <w:rPr>
          <w:rFonts w:ascii="宋体" w:hAnsi="宋体" w:eastAsia="宋体" w:cs="宋体"/>
          <w:sz w:val="21"/>
          <w:szCs w:val="21"/>
        </w:rPr>
        <w:t>上述持续的公允价值计量项目在本年度未发生各层次之间的转换。</w:t>
      </w:r>
    </w:p>
    <w:p>
      <w:pPr>
        <w:spacing w:line="254" w:lineRule="auto"/>
        <w:rPr>
          <w:rFonts w:ascii="Arial"/>
          <w:sz w:val="21"/>
        </w:rPr>
      </w:pPr>
    </w:p>
    <w:p>
      <w:pPr>
        <w:spacing w:before="69" w:line="219" w:lineRule="auto"/>
        <w:ind w:left="42"/>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0"/>
          </w14:textOutline>
        </w:rPr>
        <w:t>7、</w:t>
      </w:r>
      <w:r>
        <w:rPr>
          <w:rFonts w:ascii="宋体" w:hAnsi="宋体" w:eastAsia="宋体" w:cs="宋体"/>
          <w:spacing w:val="-8"/>
          <w:sz w:val="21"/>
          <w:szCs w:val="21"/>
        </w:rPr>
        <w:t xml:space="preserve"> </w:t>
      </w:r>
      <w:r>
        <w:rPr>
          <w:rFonts w:ascii="宋体" w:hAnsi="宋体" w:eastAsia="宋体" w:cs="宋体"/>
          <w:spacing w:val="-6"/>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0"/>
          </w14:textOutline>
        </w:rPr>
        <w:t>本期内发生的估值技术变更及变更原因</w:t>
      </w:r>
    </w:p>
    <w:p>
      <w:pPr>
        <w:spacing w:before="68" w:line="235" w:lineRule="auto"/>
        <w:ind w:left="43"/>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pacing w:line="251" w:lineRule="auto"/>
        <w:rPr>
          <w:rFonts w:ascii="Arial"/>
          <w:sz w:val="21"/>
        </w:rPr>
      </w:pPr>
    </w:p>
    <w:p>
      <w:pPr>
        <w:spacing w:before="69" w:line="219" w:lineRule="auto"/>
        <w:ind w:left="37"/>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0"/>
          </w14:textOutline>
        </w:rPr>
        <w:t>8</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不以公允价值计量的金融资产和金融负债的公允价值情况</w:t>
      </w:r>
    </w:p>
    <w:p>
      <w:pPr>
        <w:spacing w:before="69"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9" w:line="219" w:lineRule="auto"/>
        <w:ind w:left="457"/>
        <w:rPr>
          <w:rFonts w:ascii="宋体" w:hAnsi="宋体" w:eastAsia="宋体" w:cs="宋体"/>
          <w:sz w:val="21"/>
          <w:szCs w:val="21"/>
        </w:rPr>
      </w:pPr>
      <w:r>
        <w:rPr>
          <w:rFonts w:ascii="宋体" w:hAnsi="宋体" w:eastAsia="宋体" w:cs="宋体"/>
          <w:spacing w:val="-1"/>
          <w:sz w:val="21"/>
          <w:szCs w:val="21"/>
        </w:rPr>
        <w:t>本公司</w:t>
      </w:r>
      <w:r>
        <w:rPr>
          <w:rFonts w:ascii="宋体" w:hAnsi="宋体" w:eastAsia="宋体" w:cs="宋体"/>
          <w:sz w:val="21"/>
          <w:szCs w:val="21"/>
        </w:rPr>
        <w:t>金融工具的公允价值估值技术在本年度未发生变更。</w:t>
      </w:r>
    </w:p>
    <w:p>
      <w:pPr>
        <w:spacing w:line="254" w:lineRule="auto"/>
        <w:rPr>
          <w:rFonts w:ascii="Arial"/>
          <w:sz w:val="21"/>
        </w:rPr>
      </w:pPr>
    </w:p>
    <w:p>
      <w:pPr>
        <w:spacing w:before="69" w:line="221" w:lineRule="auto"/>
        <w:ind w:left="37"/>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0"/>
          </w14:textOutline>
        </w:rPr>
        <w:t>9</w:t>
      </w:r>
      <w:r>
        <w:rPr>
          <w:rFonts w:ascii="宋体" w:hAnsi="宋体" w:eastAsia="宋体" w:cs="宋体"/>
          <w:spacing w:val="-17"/>
          <w:sz w:val="21"/>
          <w:szCs w:val="21"/>
          <w14:textOutline w14:w="3831" w14:cap="flat" w14:cmpd="sng">
            <w14:solidFill>
              <w14:srgbClr w14:val="000000"/>
            </w14:solidFill>
            <w14:prstDash w14:val="solid"/>
            <w14:miter w14:val="0"/>
          </w14:textOutline>
        </w:rPr>
        <w:t>、</w:t>
      </w:r>
      <w:r>
        <w:rPr>
          <w:rFonts w:ascii="宋体" w:hAnsi="宋体" w:eastAsia="宋体" w:cs="宋体"/>
          <w:spacing w:val="-17"/>
          <w:sz w:val="21"/>
          <w:szCs w:val="21"/>
        </w:rPr>
        <w:t xml:space="preserve">  </w:t>
      </w:r>
      <w:r>
        <w:rPr>
          <w:rFonts w:ascii="宋体" w:hAnsi="宋体" w:eastAsia="宋体" w:cs="宋体"/>
          <w:spacing w:val="-17"/>
          <w:sz w:val="21"/>
          <w:szCs w:val="21"/>
          <w14:textOutline w14:w="3831" w14:cap="flat" w14:cmpd="sng">
            <w14:solidFill>
              <w14:srgbClr w14:val="000000"/>
            </w14:solidFill>
            <w14:prstDash w14:val="solid"/>
            <w14:miter w14:val="0"/>
          </w14:textOutline>
        </w:rPr>
        <w:t>其他</w:t>
      </w:r>
    </w:p>
    <w:p>
      <w:pPr>
        <w:spacing w:before="67" w:line="235" w:lineRule="auto"/>
        <w:ind w:left="43"/>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ectPr>
          <w:headerReference r:id="rId156" w:type="default"/>
          <w:footerReference r:id="rId157" w:type="default"/>
          <w:pgSz w:w="11907" w:h="16839"/>
          <w:pgMar w:top="1392" w:right="1265" w:bottom="1395" w:left="1769" w:header="856" w:footer="1191" w:gutter="0"/>
          <w:cols w:space="720" w:num="1"/>
        </w:sectPr>
      </w:pPr>
    </w:p>
    <w:p>
      <w:pPr>
        <w:spacing w:line="393" w:lineRule="auto"/>
        <w:rPr>
          <w:rFonts w:ascii="Arial"/>
          <w:sz w:val="21"/>
        </w:rPr>
      </w:pPr>
    </w:p>
    <w:p>
      <w:pPr>
        <w:spacing w:before="69" w:line="333" w:lineRule="exact"/>
        <w:ind w:left="121"/>
        <w:rPr>
          <w:rFonts w:ascii="宋体" w:hAnsi="宋体" w:eastAsia="宋体" w:cs="宋体"/>
          <w:sz w:val="21"/>
          <w:szCs w:val="21"/>
        </w:rPr>
      </w:pPr>
      <w:r>
        <w:rPr>
          <w:rFonts w:ascii="宋体" w:hAnsi="宋体" w:eastAsia="宋体" w:cs="宋体"/>
          <w:spacing w:val="-14"/>
          <w:position w:val="9"/>
          <w:sz w:val="21"/>
          <w:szCs w:val="21"/>
          <w14:textOutline w14:w="3831" w14:cap="flat" w14:cmpd="sng">
            <w14:solidFill>
              <w14:srgbClr w14:val="000000"/>
            </w14:solidFill>
            <w14:prstDash w14:val="solid"/>
            <w14:miter w14:val="0"/>
          </w14:textOutline>
        </w:rPr>
        <w:t>十</w:t>
      </w:r>
      <w:r>
        <w:rPr>
          <w:rFonts w:ascii="宋体" w:hAnsi="宋体" w:eastAsia="宋体" w:cs="宋体"/>
          <w:spacing w:val="-7"/>
          <w:position w:val="9"/>
          <w:sz w:val="21"/>
          <w:szCs w:val="21"/>
          <w14:textOutline w14:w="3831" w14:cap="flat" w14:cmpd="sng">
            <w14:solidFill>
              <w14:srgbClr w14:val="000000"/>
            </w14:solidFill>
            <w14:prstDash w14:val="solid"/>
            <w14:miter w14:val="0"/>
          </w14:textOutline>
        </w:rPr>
        <w:t>二、</w:t>
      </w:r>
      <w:r>
        <w:rPr>
          <w:rFonts w:ascii="宋体" w:hAnsi="宋体" w:eastAsia="宋体" w:cs="宋体"/>
          <w:spacing w:val="-7"/>
          <w:position w:val="9"/>
          <w:sz w:val="21"/>
          <w:szCs w:val="21"/>
        </w:rPr>
        <w:t xml:space="preserve">   </w:t>
      </w:r>
      <w:r>
        <w:rPr>
          <w:rFonts w:ascii="宋体" w:hAnsi="宋体" w:eastAsia="宋体" w:cs="宋体"/>
          <w:spacing w:val="-7"/>
          <w:position w:val="9"/>
          <w:sz w:val="21"/>
          <w:szCs w:val="21"/>
          <w14:textOutline w14:w="3831" w14:cap="flat" w14:cmpd="sng">
            <w14:solidFill>
              <w14:srgbClr w14:val="000000"/>
            </w14:solidFill>
            <w14:prstDash w14:val="solid"/>
            <w14:miter w14:val="0"/>
          </w14:textOutline>
        </w:rPr>
        <w:t>关联方及关联交易</w:t>
      </w:r>
    </w:p>
    <w:p>
      <w:pPr>
        <w:spacing w:line="219" w:lineRule="auto"/>
        <w:ind w:left="136"/>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1</w:t>
      </w:r>
      <w:r>
        <w:rPr>
          <w:rFonts w:ascii="宋体" w:hAnsi="宋体" w:eastAsia="宋体" w:cs="宋体"/>
          <w:spacing w:val="-10"/>
          <w:sz w:val="21"/>
          <w:szCs w:val="21"/>
          <w14:textOutline w14:w="3831" w14:cap="flat" w14:cmpd="sng">
            <w14:solidFill>
              <w14:srgbClr w14:val="000000"/>
            </w14:solidFill>
            <w14:prstDash w14:val="solid"/>
            <w14:miter w14:val="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0"/>
          </w14:textOutline>
        </w:rPr>
        <w:t>本企业的母公司情况</w:t>
      </w:r>
    </w:p>
    <w:p>
      <w:pPr>
        <w:spacing w:before="66"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9" w:line="214" w:lineRule="auto"/>
        <w:ind w:right="111"/>
        <w:jc w:val="right"/>
        <w:rPr>
          <w:rFonts w:ascii="宋体" w:hAnsi="宋体" w:eastAsia="宋体" w:cs="宋体"/>
          <w:sz w:val="21"/>
          <w:szCs w:val="21"/>
        </w:rPr>
      </w:pPr>
      <w:r>
        <w:rPr>
          <w:rFonts w:ascii="宋体" w:hAnsi="宋体" w:eastAsia="宋体" w:cs="宋体"/>
          <w:spacing w:val="-20"/>
          <w:sz w:val="21"/>
          <w:szCs w:val="21"/>
        </w:rPr>
        <w:t>单</w:t>
      </w:r>
      <w:r>
        <w:rPr>
          <w:rFonts w:ascii="宋体" w:hAnsi="宋体" w:eastAsia="宋体" w:cs="宋体"/>
          <w:spacing w:val="-14"/>
          <w:sz w:val="21"/>
          <w:szCs w:val="21"/>
        </w:rPr>
        <w:t>位： 万元  币种： 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22"/>
        <w:gridCol w:w="1228"/>
        <w:gridCol w:w="1027"/>
        <w:gridCol w:w="1122"/>
        <w:gridCol w:w="1217"/>
        <w:gridCol w:w="12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3222" w:type="dxa"/>
            <w:vAlign w:val="top"/>
          </w:tcPr>
          <w:p>
            <w:pPr>
              <w:spacing w:line="274" w:lineRule="auto"/>
              <w:rPr>
                <w:rFonts w:ascii="Arial"/>
                <w:sz w:val="21"/>
              </w:rPr>
            </w:pPr>
          </w:p>
          <w:p>
            <w:pPr>
              <w:spacing w:before="59" w:line="221" w:lineRule="auto"/>
              <w:ind w:left="1165"/>
              <w:rPr>
                <w:rFonts w:ascii="宋体" w:hAnsi="宋体" w:eastAsia="宋体" w:cs="宋体"/>
                <w:sz w:val="18"/>
                <w:szCs w:val="18"/>
              </w:rPr>
            </w:pPr>
            <w:r>
              <w:rPr>
                <w:rFonts w:ascii="宋体" w:hAnsi="宋体" w:eastAsia="宋体" w:cs="宋体"/>
                <w:spacing w:val="-2"/>
                <w:sz w:val="18"/>
                <w:szCs w:val="18"/>
              </w:rPr>
              <w:t>母</w:t>
            </w:r>
            <w:r>
              <w:rPr>
                <w:rFonts w:ascii="宋体" w:hAnsi="宋体" w:eastAsia="宋体" w:cs="宋体"/>
                <w:spacing w:val="-1"/>
                <w:sz w:val="18"/>
                <w:szCs w:val="18"/>
              </w:rPr>
              <w:t>公司名称</w:t>
            </w:r>
          </w:p>
        </w:tc>
        <w:tc>
          <w:tcPr>
            <w:tcW w:w="1228" w:type="dxa"/>
            <w:vAlign w:val="top"/>
          </w:tcPr>
          <w:p>
            <w:pPr>
              <w:spacing w:line="274" w:lineRule="auto"/>
              <w:rPr>
                <w:rFonts w:ascii="Arial"/>
                <w:sz w:val="21"/>
              </w:rPr>
            </w:pPr>
          </w:p>
          <w:p>
            <w:pPr>
              <w:spacing w:before="59" w:line="221" w:lineRule="auto"/>
              <w:ind w:left="346"/>
              <w:rPr>
                <w:rFonts w:ascii="宋体" w:hAnsi="宋体" w:eastAsia="宋体" w:cs="宋体"/>
                <w:sz w:val="18"/>
                <w:szCs w:val="18"/>
              </w:rPr>
            </w:pPr>
            <w:r>
              <w:rPr>
                <w:rFonts w:ascii="宋体" w:hAnsi="宋体" w:eastAsia="宋体" w:cs="宋体"/>
                <w:spacing w:val="-2"/>
                <w:sz w:val="18"/>
                <w:szCs w:val="18"/>
              </w:rPr>
              <w:t>注册</w:t>
            </w:r>
            <w:r>
              <w:rPr>
                <w:rFonts w:ascii="宋体" w:hAnsi="宋体" w:eastAsia="宋体" w:cs="宋体"/>
                <w:spacing w:val="-1"/>
                <w:sz w:val="18"/>
                <w:szCs w:val="18"/>
              </w:rPr>
              <w:t>地</w:t>
            </w:r>
          </w:p>
        </w:tc>
        <w:tc>
          <w:tcPr>
            <w:tcW w:w="1027" w:type="dxa"/>
            <w:vAlign w:val="top"/>
          </w:tcPr>
          <w:p>
            <w:pPr>
              <w:spacing w:line="274" w:lineRule="auto"/>
              <w:rPr>
                <w:rFonts w:ascii="Arial"/>
                <w:sz w:val="21"/>
              </w:rPr>
            </w:pPr>
          </w:p>
          <w:p>
            <w:pPr>
              <w:spacing w:before="58" w:line="220" w:lineRule="auto"/>
              <w:ind w:left="157"/>
              <w:rPr>
                <w:rFonts w:ascii="宋体" w:hAnsi="宋体" w:eastAsia="宋体" w:cs="宋体"/>
                <w:sz w:val="18"/>
                <w:szCs w:val="18"/>
              </w:rPr>
            </w:pPr>
            <w:r>
              <w:rPr>
                <w:rFonts w:ascii="宋体" w:hAnsi="宋体" w:eastAsia="宋体" w:cs="宋体"/>
                <w:spacing w:val="-2"/>
                <w:sz w:val="18"/>
                <w:szCs w:val="18"/>
              </w:rPr>
              <w:t>业</w:t>
            </w:r>
            <w:r>
              <w:rPr>
                <w:rFonts w:ascii="宋体" w:hAnsi="宋体" w:eastAsia="宋体" w:cs="宋体"/>
                <w:spacing w:val="-1"/>
                <w:sz w:val="18"/>
                <w:szCs w:val="18"/>
              </w:rPr>
              <w:t>务性质</w:t>
            </w:r>
          </w:p>
        </w:tc>
        <w:tc>
          <w:tcPr>
            <w:tcW w:w="1122" w:type="dxa"/>
            <w:vAlign w:val="top"/>
          </w:tcPr>
          <w:p>
            <w:pPr>
              <w:spacing w:line="274" w:lineRule="auto"/>
              <w:rPr>
                <w:rFonts w:ascii="Arial"/>
                <w:sz w:val="21"/>
              </w:rPr>
            </w:pPr>
          </w:p>
          <w:p>
            <w:pPr>
              <w:spacing w:before="58" w:line="219" w:lineRule="auto"/>
              <w:ind w:left="206"/>
              <w:rPr>
                <w:rFonts w:ascii="宋体" w:hAnsi="宋体" w:eastAsia="宋体" w:cs="宋体"/>
                <w:sz w:val="18"/>
                <w:szCs w:val="18"/>
              </w:rPr>
            </w:pPr>
            <w:r>
              <w:rPr>
                <w:rFonts w:ascii="宋体" w:hAnsi="宋体" w:eastAsia="宋体" w:cs="宋体"/>
                <w:spacing w:val="-2"/>
                <w:sz w:val="18"/>
                <w:szCs w:val="18"/>
              </w:rPr>
              <w:t>注册</w:t>
            </w:r>
            <w:r>
              <w:rPr>
                <w:rFonts w:ascii="宋体" w:hAnsi="宋体" w:eastAsia="宋体" w:cs="宋体"/>
                <w:spacing w:val="-1"/>
                <w:sz w:val="18"/>
                <w:szCs w:val="18"/>
              </w:rPr>
              <w:t>资本</w:t>
            </w:r>
          </w:p>
        </w:tc>
        <w:tc>
          <w:tcPr>
            <w:tcW w:w="1217" w:type="dxa"/>
            <w:vAlign w:val="top"/>
          </w:tcPr>
          <w:p>
            <w:pPr>
              <w:spacing w:before="101" w:line="219" w:lineRule="auto"/>
              <w:ind w:left="162"/>
              <w:rPr>
                <w:rFonts w:ascii="宋体" w:hAnsi="宋体" w:eastAsia="宋体" w:cs="宋体"/>
                <w:sz w:val="18"/>
                <w:szCs w:val="18"/>
              </w:rPr>
            </w:pPr>
            <w:r>
              <w:rPr>
                <w:rFonts w:ascii="宋体" w:hAnsi="宋体" w:eastAsia="宋体" w:cs="宋体"/>
                <w:spacing w:val="-2"/>
                <w:sz w:val="18"/>
                <w:szCs w:val="18"/>
              </w:rPr>
              <w:t>母</w:t>
            </w:r>
            <w:r>
              <w:rPr>
                <w:rFonts w:ascii="宋体" w:hAnsi="宋体" w:eastAsia="宋体" w:cs="宋体"/>
                <w:spacing w:val="-1"/>
                <w:sz w:val="18"/>
                <w:szCs w:val="18"/>
              </w:rPr>
              <w:t>公司对本</w:t>
            </w:r>
          </w:p>
          <w:p>
            <w:pPr>
              <w:spacing w:before="19" w:line="220" w:lineRule="auto"/>
              <w:ind w:left="165"/>
              <w:rPr>
                <w:rFonts w:ascii="宋体" w:hAnsi="宋体" w:eastAsia="宋体" w:cs="宋体"/>
                <w:sz w:val="18"/>
                <w:szCs w:val="18"/>
              </w:rPr>
            </w:pPr>
            <w:r>
              <w:rPr>
                <w:rFonts w:ascii="宋体" w:hAnsi="宋体" w:eastAsia="宋体" w:cs="宋体"/>
                <w:spacing w:val="-2"/>
                <w:sz w:val="18"/>
                <w:szCs w:val="18"/>
              </w:rPr>
              <w:t>企业的</w:t>
            </w:r>
            <w:r>
              <w:rPr>
                <w:rFonts w:ascii="宋体" w:hAnsi="宋体" w:eastAsia="宋体" w:cs="宋体"/>
                <w:spacing w:val="-1"/>
                <w:sz w:val="18"/>
                <w:szCs w:val="18"/>
              </w:rPr>
              <w:t>持股</w:t>
            </w:r>
          </w:p>
          <w:p>
            <w:pPr>
              <w:spacing w:before="18" w:line="235" w:lineRule="auto"/>
              <w:ind w:left="318"/>
              <w:rPr>
                <w:rFonts w:ascii="宋体" w:hAnsi="宋体" w:eastAsia="宋体" w:cs="宋体"/>
                <w:sz w:val="18"/>
                <w:szCs w:val="18"/>
              </w:rPr>
            </w:pPr>
            <w:r>
              <w:rPr>
                <w:rFonts w:ascii="宋体" w:hAnsi="宋体" w:eastAsia="宋体" w:cs="宋体"/>
                <w:spacing w:val="1"/>
                <w:sz w:val="18"/>
                <w:szCs w:val="18"/>
              </w:rPr>
              <w:t>比例(</w:t>
            </w:r>
            <w:r>
              <w:rPr>
                <w:rFonts w:ascii="宋体" w:hAnsi="宋体" w:eastAsia="宋体" w:cs="宋体"/>
                <w:sz w:val="18"/>
                <w:szCs w:val="18"/>
              </w:rPr>
              <w:t>%)</w:t>
            </w:r>
          </w:p>
        </w:tc>
        <w:tc>
          <w:tcPr>
            <w:tcW w:w="1238" w:type="dxa"/>
            <w:vAlign w:val="top"/>
          </w:tcPr>
          <w:p>
            <w:pPr>
              <w:spacing w:before="101" w:line="219" w:lineRule="auto"/>
              <w:ind w:left="172"/>
              <w:rPr>
                <w:rFonts w:ascii="宋体" w:hAnsi="宋体" w:eastAsia="宋体" w:cs="宋体"/>
                <w:sz w:val="18"/>
                <w:szCs w:val="18"/>
              </w:rPr>
            </w:pPr>
            <w:r>
              <w:rPr>
                <w:rFonts w:ascii="宋体" w:hAnsi="宋体" w:eastAsia="宋体" w:cs="宋体"/>
                <w:spacing w:val="-2"/>
                <w:sz w:val="18"/>
                <w:szCs w:val="18"/>
              </w:rPr>
              <w:t>母</w:t>
            </w:r>
            <w:r>
              <w:rPr>
                <w:rFonts w:ascii="宋体" w:hAnsi="宋体" w:eastAsia="宋体" w:cs="宋体"/>
                <w:spacing w:val="-1"/>
                <w:sz w:val="18"/>
                <w:szCs w:val="18"/>
              </w:rPr>
              <w:t>公司对本</w:t>
            </w:r>
          </w:p>
          <w:p>
            <w:pPr>
              <w:spacing w:before="19" w:line="220" w:lineRule="auto"/>
              <w:ind w:left="175"/>
              <w:rPr>
                <w:rFonts w:ascii="宋体" w:hAnsi="宋体" w:eastAsia="宋体" w:cs="宋体"/>
                <w:sz w:val="18"/>
                <w:szCs w:val="18"/>
              </w:rPr>
            </w:pPr>
            <w:r>
              <w:rPr>
                <w:rFonts w:ascii="宋体" w:hAnsi="宋体" w:eastAsia="宋体" w:cs="宋体"/>
                <w:spacing w:val="-2"/>
                <w:sz w:val="18"/>
                <w:szCs w:val="18"/>
              </w:rPr>
              <w:t>企业的</w:t>
            </w:r>
            <w:r>
              <w:rPr>
                <w:rFonts w:ascii="宋体" w:hAnsi="宋体" w:eastAsia="宋体" w:cs="宋体"/>
                <w:spacing w:val="-1"/>
                <w:sz w:val="18"/>
                <w:szCs w:val="18"/>
              </w:rPr>
              <w:t>表决</w:t>
            </w:r>
          </w:p>
          <w:p>
            <w:pPr>
              <w:spacing w:before="19" w:line="233" w:lineRule="auto"/>
              <w:ind w:left="217"/>
              <w:rPr>
                <w:rFonts w:ascii="宋体" w:hAnsi="宋体" w:eastAsia="宋体" w:cs="宋体"/>
                <w:sz w:val="18"/>
                <w:szCs w:val="18"/>
              </w:rPr>
            </w:pPr>
            <w:r>
              <w:rPr>
                <w:rFonts w:ascii="宋体" w:hAnsi="宋体" w:eastAsia="宋体" w:cs="宋体"/>
                <w:spacing w:val="4"/>
                <w:sz w:val="18"/>
                <w:szCs w:val="18"/>
              </w:rPr>
              <w:t>权比例(%</w:t>
            </w:r>
            <w:r>
              <w:rPr>
                <w:rFonts w:ascii="宋体" w:hAnsi="宋体" w:eastAsia="宋体" w:cs="宋体"/>
                <w:spacing w:val="3"/>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222" w:type="dxa"/>
            <w:vAlign w:val="top"/>
          </w:tcPr>
          <w:p>
            <w:pPr>
              <w:spacing w:before="98" w:line="220" w:lineRule="auto"/>
              <w:ind w:left="114"/>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228" w:type="dxa"/>
            <w:vAlign w:val="top"/>
          </w:tcPr>
          <w:p>
            <w:pPr>
              <w:spacing w:before="98" w:line="220" w:lineRule="auto"/>
              <w:ind w:left="166"/>
              <w:rPr>
                <w:rFonts w:ascii="宋体" w:hAnsi="宋体" w:eastAsia="宋体" w:cs="宋体"/>
                <w:sz w:val="18"/>
                <w:szCs w:val="18"/>
              </w:rPr>
            </w:pPr>
            <w:r>
              <w:rPr>
                <w:rFonts w:ascii="宋体" w:hAnsi="宋体" w:eastAsia="宋体" w:cs="宋体"/>
                <w:spacing w:val="-2"/>
                <w:sz w:val="18"/>
                <w:szCs w:val="18"/>
              </w:rPr>
              <w:t>湖</w:t>
            </w:r>
            <w:r>
              <w:rPr>
                <w:rFonts w:ascii="宋体" w:hAnsi="宋体" w:eastAsia="宋体" w:cs="宋体"/>
                <w:spacing w:val="-1"/>
                <w:sz w:val="18"/>
                <w:szCs w:val="18"/>
              </w:rPr>
              <w:t>南长沙市</w:t>
            </w:r>
          </w:p>
        </w:tc>
        <w:tc>
          <w:tcPr>
            <w:tcW w:w="1027" w:type="dxa"/>
            <w:vAlign w:val="top"/>
          </w:tcPr>
          <w:p>
            <w:pPr>
              <w:spacing w:before="98" w:line="220" w:lineRule="auto"/>
              <w:ind w:left="248"/>
              <w:rPr>
                <w:rFonts w:ascii="宋体" w:hAnsi="宋体" w:eastAsia="宋体" w:cs="宋体"/>
                <w:sz w:val="18"/>
                <w:szCs w:val="18"/>
              </w:rPr>
            </w:pPr>
            <w:r>
              <w:rPr>
                <w:rFonts w:ascii="宋体" w:hAnsi="宋体" w:eastAsia="宋体" w:cs="宋体"/>
                <w:spacing w:val="-2"/>
                <w:sz w:val="18"/>
                <w:szCs w:val="18"/>
              </w:rPr>
              <w:t>制造业</w:t>
            </w:r>
          </w:p>
        </w:tc>
        <w:tc>
          <w:tcPr>
            <w:tcW w:w="1122" w:type="dxa"/>
            <w:vAlign w:val="top"/>
          </w:tcPr>
          <w:p>
            <w:pPr>
              <w:spacing w:before="123" w:line="200" w:lineRule="auto"/>
              <w:ind w:left="207"/>
              <w:rPr>
                <w:rFonts w:ascii="宋体" w:hAnsi="宋体" w:eastAsia="宋体" w:cs="宋体"/>
                <w:sz w:val="18"/>
                <w:szCs w:val="18"/>
              </w:rPr>
            </w:pPr>
            <w:r>
              <w:rPr>
                <w:rFonts w:ascii="宋体" w:hAnsi="宋体" w:eastAsia="宋体" w:cs="宋体"/>
                <w:spacing w:val="-16"/>
                <w:sz w:val="18"/>
                <w:szCs w:val="18"/>
              </w:rPr>
              <w:t>3</w:t>
            </w:r>
            <w:r>
              <w:rPr>
                <w:rFonts w:ascii="宋体" w:hAnsi="宋体" w:eastAsia="宋体" w:cs="宋体"/>
                <w:spacing w:val="-10"/>
                <w:sz w:val="18"/>
                <w:szCs w:val="18"/>
              </w:rPr>
              <w:t>0,428.00</w:t>
            </w:r>
          </w:p>
        </w:tc>
        <w:tc>
          <w:tcPr>
            <w:tcW w:w="1217" w:type="dxa"/>
            <w:vAlign w:val="top"/>
          </w:tcPr>
          <w:p>
            <w:pPr>
              <w:spacing w:before="126" w:line="182" w:lineRule="auto"/>
              <w:ind w:left="406"/>
              <w:rPr>
                <w:rFonts w:ascii="宋体" w:hAnsi="宋体" w:eastAsia="宋体" w:cs="宋体"/>
                <w:sz w:val="18"/>
                <w:szCs w:val="18"/>
              </w:rPr>
            </w:pPr>
            <w:r>
              <w:rPr>
                <w:rFonts w:ascii="宋体" w:hAnsi="宋体" w:eastAsia="宋体" w:cs="宋体"/>
                <w:spacing w:val="-12"/>
                <w:sz w:val="18"/>
                <w:szCs w:val="18"/>
              </w:rPr>
              <w:t>2</w:t>
            </w:r>
            <w:r>
              <w:rPr>
                <w:rFonts w:ascii="宋体" w:hAnsi="宋体" w:eastAsia="宋体" w:cs="宋体"/>
                <w:spacing w:val="-9"/>
                <w:sz w:val="18"/>
                <w:szCs w:val="18"/>
              </w:rPr>
              <w:t>3.50</w:t>
            </w:r>
          </w:p>
        </w:tc>
        <w:tc>
          <w:tcPr>
            <w:tcW w:w="1238" w:type="dxa"/>
            <w:vAlign w:val="top"/>
          </w:tcPr>
          <w:p>
            <w:pPr>
              <w:spacing w:before="126" w:line="182" w:lineRule="auto"/>
              <w:ind w:left="416"/>
              <w:rPr>
                <w:rFonts w:ascii="宋体" w:hAnsi="宋体" w:eastAsia="宋体" w:cs="宋体"/>
                <w:sz w:val="18"/>
                <w:szCs w:val="18"/>
              </w:rPr>
            </w:pPr>
            <w:r>
              <w:rPr>
                <w:rFonts w:ascii="宋体" w:hAnsi="宋体" w:eastAsia="宋体" w:cs="宋体"/>
                <w:spacing w:val="-12"/>
                <w:sz w:val="18"/>
                <w:szCs w:val="18"/>
              </w:rPr>
              <w:t>2</w:t>
            </w:r>
            <w:r>
              <w:rPr>
                <w:rFonts w:ascii="宋体" w:hAnsi="宋体" w:eastAsia="宋体" w:cs="宋体"/>
                <w:spacing w:val="-9"/>
                <w:sz w:val="18"/>
                <w:szCs w:val="18"/>
              </w:rPr>
              <w:t>3.50</w:t>
            </w:r>
          </w:p>
        </w:tc>
      </w:tr>
    </w:tbl>
    <w:p>
      <w:pPr>
        <w:spacing w:before="272" w:line="220" w:lineRule="auto"/>
        <w:ind w:left="121"/>
        <w:rPr>
          <w:rFonts w:ascii="宋体" w:hAnsi="宋体" w:eastAsia="宋体" w:cs="宋体"/>
          <w:sz w:val="21"/>
          <w:szCs w:val="21"/>
        </w:rPr>
      </w:pPr>
      <w:r>
        <w:rPr>
          <w:rFonts w:ascii="宋体" w:hAnsi="宋体" w:eastAsia="宋体" w:cs="宋体"/>
          <w:spacing w:val="1"/>
          <w:sz w:val="21"/>
          <w:szCs w:val="21"/>
        </w:rPr>
        <w:t>本企业最终控</w:t>
      </w:r>
      <w:r>
        <w:rPr>
          <w:rFonts w:ascii="宋体" w:hAnsi="宋体" w:eastAsia="宋体" w:cs="宋体"/>
          <w:sz w:val="21"/>
          <w:szCs w:val="21"/>
        </w:rPr>
        <w:t>制方是</w:t>
      </w:r>
      <w:r>
        <w:rPr>
          <w:rFonts w:ascii="宋体" w:hAnsi="宋体" w:eastAsia="宋体" w:cs="宋体"/>
          <w:sz w:val="21"/>
          <w:szCs w:val="21"/>
          <w14:textOutline w14:w="3831" w14:cap="flat" w14:cmpd="sng">
            <w14:solidFill>
              <w14:srgbClr w14:val="000000"/>
            </w14:solidFill>
            <w14:prstDash w14:val="solid"/>
            <w14:miter w14:val="0"/>
          </w14:textOutline>
        </w:rPr>
        <w:t>湖南省人民政府国有资产监督管理委员会</w:t>
      </w:r>
    </w:p>
    <w:p>
      <w:pPr>
        <w:spacing w:line="247" w:lineRule="auto"/>
        <w:rPr>
          <w:rFonts w:ascii="Arial"/>
          <w:sz w:val="21"/>
        </w:rPr>
      </w:pPr>
    </w:p>
    <w:p>
      <w:pPr>
        <w:spacing w:line="248" w:lineRule="auto"/>
        <w:rPr>
          <w:rFonts w:ascii="Arial"/>
          <w:sz w:val="21"/>
        </w:rPr>
      </w:pPr>
    </w:p>
    <w:p>
      <w:pPr>
        <w:spacing w:before="68" w:line="220" w:lineRule="auto"/>
        <w:ind w:left="123"/>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0"/>
          </w14:textOutline>
        </w:rPr>
        <w:t>2</w:t>
      </w:r>
      <w:r>
        <w:rPr>
          <w:rFonts w:ascii="宋体" w:hAnsi="宋体" w:eastAsia="宋体" w:cs="宋体"/>
          <w:spacing w:val="-10"/>
          <w:sz w:val="21"/>
          <w:szCs w:val="21"/>
          <w14:textOutline w14:w="3831" w14:cap="flat" w14:cmpd="sng">
            <w14:solidFill>
              <w14:srgbClr w14:val="000000"/>
            </w14:solidFill>
            <w14:prstDash w14:val="solid"/>
            <w14:miter w14:val="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本企业的子公司情况</w:t>
      </w:r>
    </w:p>
    <w:p>
      <w:pPr>
        <w:spacing w:before="81" w:line="228" w:lineRule="auto"/>
        <w:ind w:left="121"/>
        <w:rPr>
          <w:rFonts w:ascii="宋体" w:hAnsi="宋体" w:eastAsia="宋体" w:cs="宋体"/>
          <w:sz w:val="21"/>
          <w:szCs w:val="21"/>
        </w:rPr>
      </w:pPr>
      <w:r>
        <w:rPr>
          <w:rFonts w:ascii="宋体" w:hAnsi="宋体" w:eastAsia="宋体" w:cs="宋体"/>
          <w:spacing w:val="16"/>
          <w:sz w:val="21"/>
          <w:szCs w:val="21"/>
        </w:rPr>
        <w:t>本</w:t>
      </w:r>
      <w:r>
        <w:rPr>
          <w:rFonts w:ascii="宋体" w:hAnsi="宋体" w:eastAsia="宋体" w:cs="宋体"/>
          <w:spacing w:val="14"/>
          <w:sz w:val="21"/>
          <w:szCs w:val="21"/>
        </w:rPr>
        <w:t>企</w:t>
      </w:r>
      <w:r>
        <w:rPr>
          <w:rFonts w:ascii="宋体" w:hAnsi="宋体" w:eastAsia="宋体" w:cs="宋体"/>
          <w:spacing w:val="8"/>
          <w:sz w:val="21"/>
          <w:szCs w:val="21"/>
        </w:rPr>
        <w:t>业子公司的情况详见附注</w:t>
      </w:r>
      <w:r>
        <w:rPr>
          <w:rFonts w:ascii="宋体" w:hAnsi="宋体" w:eastAsia="宋体" w:cs="宋体"/>
          <w:spacing w:val="8"/>
          <w:sz w:val="21"/>
          <w:szCs w:val="21"/>
          <w14:textOutline w14:w="3831" w14:cap="flat" w14:cmpd="sng">
            <w14:solidFill>
              <w14:srgbClr w14:val="000000"/>
            </w14:solidFill>
            <w14:prstDash w14:val="solid"/>
            <w14:miter w14:val="0"/>
          </w14:textOutline>
        </w:rPr>
        <w:t>七(一)在子公司中的权益</w:t>
      </w:r>
    </w:p>
    <w:p>
      <w:pPr>
        <w:spacing w:before="1" w:line="234" w:lineRule="auto"/>
        <w:ind w:left="127"/>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pacing w:line="251" w:lineRule="auto"/>
        <w:rPr>
          <w:rFonts w:ascii="Arial"/>
          <w:sz w:val="21"/>
        </w:rPr>
      </w:pPr>
    </w:p>
    <w:p>
      <w:pPr>
        <w:spacing w:before="68" w:line="220" w:lineRule="auto"/>
        <w:ind w:left="125"/>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3</w:t>
      </w: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本企业合营和联营企业情况</w:t>
      </w:r>
    </w:p>
    <w:p>
      <w:pPr>
        <w:spacing w:before="82" w:line="239" w:lineRule="auto"/>
        <w:ind w:left="126" w:right="1579" w:hanging="5"/>
        <w:rPr>
          <w:rFonts w:ascii="宋体" w:hAnsi="宋体" w:eastAsia="宋体" w:cs="宋体"/>
          <w:sz w:val="21"/>
          <w:szCs w:val="21"/>
        </w:rPr>
      </w:pPr>
      <w:r>
        <w:rPr>
          <w:rFonts w:ascii="宋体" w:hAnsi="宋体" w:eastAsia="宋体" w:cs="宋体"/>
          <w:spacing w:val="12"/>
          <w:sz w:val="21"/>
          <w:szCs w:val="21"/>
        </w:rPr>
        <w:t>本</w:t>
      </w:r>
      <w:r>
        <w:rPr>
          <w:rFonts w:ascii="宋体" w:hAnsi="宋体" w:eastAsia="宋体" w:cs="宋体"/>
          <w:spacing w:val="7"/>
          <w:sz w:val="21"/>
          <w:szCs w:val="21"/>
        </w:rPr>
        <w:t>企</w:t>
      </w:r>
      <w:r>
        <w:rPr>
          <w:rFonts w:ascii="宋体" w:hAnsi="宋体" w:eastAsia="宋体" w:cs="宋体"/>
          <w:spacing w:val="6"/>
          <w:sz w:val="21"/>
          <w:szCs w:val="21"/>
        </w:rPr>
        <w:t>业重要的合营或联营企业详见附注</w:t>
      </w:r>
      <w:r>
        <w:rPr>
          <w:rFonts w:ascii="宋体" w:hAnsi="宋体" w:eastAsia="宋体" w:cs="宋体"/>
          <w:spacing w:val="6"/>
          <w:sz w:val="21"/>
          <w:szCs w:val="21"/>
          <w14:textOutline w14:w="3831" w14:cap="flat" w14:cmpd="sng">
            <w14:solidFill>
              <w14:srgbClr w14:val="000000"/>
            </w14:solidFill>
            <w14:prstDash w14:val="solid"/>
            <w14:miter w14:val="0"/>
          </w14:textOutline>
        </w:rPr>
        <w:t>七(二)在合营安排或联营企业中的权益</w:t>
      </w:r>
      <w:r>
        <w:rPr>
          <w:rFonts w:ascii="宋体" w:hAnsi="宋体" w:eastAsia="宋体" w:cs="宋体"/>
          <w:sz w:val="21"/>
          <w:szCs w:val="21"/>
        </w:rPr>
        <w:t xml:space="preserve"> </w:t>
      </w: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 w:line="230" w:lineRule="auto"/>
        <w:ind w:left="121" w:right="117"/>
        <w:rPr>
          <w:rFonts w:ascii="宋体" w:hAnsi="宋体" w:eastAsia="宋体" w:cs="宋体"/>
          <w:sz w:val="21"/>
          <w:szCs w:val="21"/>
        </w:rPr>
      </w:pPr>
      <w:r>
        <w:rPr>
          <w:rFonts w:ascii="宋体" w:hAnsi="宋体" w:eastAsia="宋体" w:cs="宋体"/>
          <w:spacing w:val="-4"/>
          <w:sz w:val="21"/>
          <w:szCs w:val="21"/>
        </w:rPr>
        <w:t>本期与本公司发生关联</w:t>
      </w:r>
      <w:r>
        <w:rPr>
          <w:rFonts w:ascii="宋体" w:hAnsi="宋体" w:eastAsia="宋体" w:cs="宋体"/>
          <w:spacing w:val="-2"/>
          <w:sz w:val="21"/>
          <w:szCs w:val="21"/>
        </w:rPr>
        <w:t>方交易， 或前期与本公司发生关联方交易形成余额的其他合营或联营企业</w:t>
      </w:r>
      <w:r>
        <w:rPr>
          <w:rFonts w:ascii="宋体" w:hAnsi="宋体" w:eastAsia="宋体" w:cs="宋体"/>
          <w:sz w:val="21"/>
          <w:szCs w:val="21"/>
        </w:rPr>
        <w:t xml:space="preserve"> </w:t>
      </w:r>
      <w:r>
        <w:rPr>
          <w:rFonts w:ascii="宋体" w:hAnsi="宋体" w:eastAsia="宋体" w:cs="宋体"/>
          <w:spacing w:val="-2"/>
          <w:sz w:val="21"/>
          <w:szCs w:val="21"/>
        </w:rPr>
        <w:t>情况</w:t>
      </w:r>
      <w:r>
        <w:rPr>
          <w:rFonts w:ascii="宋体" w:hAnsi="宋体" w:eastAsia="宋体" w:cs="宋体"/>
          <w:spacing w:val="-1"/>
          <w:sz w:val="21"/>
          <w:szCs w:val="21"/>
        </w:rPr>
        <w:t>如下</w:t>
      </w:r>
    </w:p>
    <w:p>
      <w:pPr>
        <w:spacing w:before="5" w:line="288" w:lineRule="exact"/>
        <w:ind w:left="127"/>
        <w:rPr>
          <w:rFonts w:ascii="宋体" w:hAnsi="宋体" w:eastAsia="宋体" w:cs="宋体"/>
          <w:sz w:val="21"/>
          <w:szCs w:val="21"/>
        </w:rPr>
      </w:pPr>
      <w:r>
        <w:rPr>
          <w:rFonts w:ascii="宋体" w:hAnsi="宋体" w:eastAsia="宋体" w:cs="宋体"/>
          <w:spacing w:val="-29"/>
          <w:position w:val="4"/>
          <w:sz w:val="21"/>
          <w:szCs w:val="21"/>
        </w:rPr>
        <w:t>口</w:t>
      </w:r>
      <w:r>
        <w:rPr>
          <w:rFonts w:ascii="宋体" w:hAnsi="宋体" w:eastAsia="宋体" w:cs="宋体"/>
          <w:spacing w:val="-23"/>
          <w:position w:val="4"/>
          <w:sz w:val="21"/>
          <w:szCs w:val="21"/>
        </w:rPr>
        <w:t>适用 √不适用</w:t>
      </w:r>
    </w:p>
    <w:p>
      <w:pPr>
        <w:spacing w:before="1" w:line="220" w:lineRule="auto"/>
        <w:ind w:left="121"/>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6"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9" w:line="221" w:lineRule="auto"/>
        <w:ind w:left="120"/>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0"/>
          </w14:textOutline>
        </w:rPr>
        <w:t>4</w:t>
      </w:r>
      <w:r>
        <w:rPr>
          <w:rFonts w:ascii="宋体" w:hAnsi="宋体" w:eastAsia="宋体" w:cs="宋体"/>
          <w:spacing w:val="-9"/>
          <w:sz w:val="21"/>
          <w:szCs w:val="21"/>
          <w14:textOutline w14:w="3831" w14:cap="flat" w14:cmpd="sng">
            <w14:solidFill>
              <w14:srgbClr w14:val="000000"/>
            </w14:solidFill>
            <w14:prstDash w14:val="solid"/>
            <w14:miter w14:val="0"/>
          </w14:textOutline>
        </w:rPr>
        <w:t>、</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0"/>
          </w14:textOutline>
        </w:rPr>
        <w:t>其他关联方情况</w:t>
      </w:r>
    </w:p>
    <w:p>
      <w:pPr>
        <w:spacing w:before="67" w:line="225" w:lineRule="auto"/>
        <w:ind w:left="121"/>
        <w:rPr>
          <w:rFonts w:ascii="宋体" w:hAnsi="宋体" w:eastAsia="宋体" w:cs="宋体"/>
          <w:sz w:val="21"/>
          <w:szCs w:val="21"/>
        </w:rPr>
      </w:pPr>
      <w:r>
        <w:rPr>
          <w:rFonts w:ascii="宋体" w:hAnsi="宋体" w:eastAsia="宋体" w:cs="宋体"/>
          <w:spacing w:val="-23"/>
          <w:sz w:val="21"/>
          <w:szCs w:val="21"/>
        </w:rPr>
        <w:t>√适用 口不适用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82"/>
        <w:gridCol w:w="50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982" w:type="dxa"/>
            <w:vAlign w:val="top"/>
          </w:tcPr>
          <w:p>
            <w:pPr>
              <w:spacing w:before="34" w:line="218" w:lineRule="auto"/>
              <w:ind w:left="1261"/>
              <w:rPr>
                <w:rFonts w:ascii="宋体" w:hAnsi="宋体" w:eastAsia="宋体" w:cs="宋体"/>
                <w:sz w:val="21"/>
                <w:szCs w:val="21"/>
              </w:rPr>
            </w:pPr>
            <w:r>
              <w:rPr>
                <w:rFonts w:ascii="宋体" w:hAnsi="宋体" w:eastAsia="宋体" w:cs="宋体"/>
                <w:spacing w:val="-1"/>
                <w:sz w:val="21"/>
                <w:szCs w:val="21"/>
              </w:rPr>
              <w:t>其他关联方名</w:t>
            </w:r>
            <w:r>
              <w:rPr>
                <w:rFonts w:ascii="宋体" w:hAnsi="宋体" w:eastAsia="宋体" w:cs="宋体"/>
                <w:sz w:val="21"/>
                <w:szCs w:val="21"/>
              </w:rPr>
              <w:t>称</w:t>
            </w:r>
          </w:p>
        </w:tc>
        <w:tc>
          <w:tcPr>
            <w:tcW w:w="5072" w:type="dxa"/>
            <w:vAlign w:val="top"/>
          </w:tcPr>
          <w:p>
            <w:pPr>
              <w:spacing w:before="34" w:line="218" w:lineRule="auto"/>
              <w:ind w:left="1384"/>
              <w:rPr>
                <w:rFonts w:ascii="宋体" w:hAnsi="宋体" w:eastAsia="宋体" w:cs="宋体"/>
                <w:sz w:val="21"/>
                <w:szCs w:val="21"/>
              </w:rPr>
            </w:pPr>
            <w:r>
              <w:rPr>
                <w:rFonts w:ascii="宋体" w:hAnsi="宋体" w:eastAsia="宋体" w:cs="宋体"/>
                <w:spacing w:val="-1"/>
                <w:sz w:val="21"/>
                <w:szCs w:val="21"/>
              </w:rPr>
              <w:t>其他关联方与</w:t>
            </w:r>
            <w:r>
              <w:rPr>
                <w:rFonts w:ascii="宋体" w:hAnsi="宋体" w:eastAsia="宋体" w:cs="宋体"/>
                <w:sz w:val="21"/>
                <w:szCs w:val="21"/>
              </w:rPr>
              <w:t>本企业关系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982" w:type="dxa"/>
            <w:vAlign w:val="top"/>
          </w:tcPr>
          <w:p>
            <w:pPr>
              <w:spacing w:before="30" w:line="214" w:lineRule="auto"/>
              <w:ind w:left="116"/>
              <w:rPr>
                <w:rFonts w:ascii="宋体" w:hAnsi="宋体" w:eastAsia="宋体" w:cs="宋体"/>
                <w:sz w:val="21"/>
                <w:szCs w:val="21"/>
              </w:rPr>
            </w:pPr>
            <w:r>
              <w:rPr>
                <w:rFonts w:ascii="宋体" w:hAnsi="宋体" w:eastAsia="宋体" w:cs="宋体"/>
                <w:spacing w:val="-1"/>
                <w:sz w:val="21"/>
                <w:szCs w:val="21"/>
              </w:rPr>
              <w:t>岳阳市宇恒</w:t>
            </w:r>
            <w:r>
              <w:rPr>
                <w:rFonts w:ascii="宋体" w:hAnsi="宋体" w:eastAsia="宋体" w:cs="宋体"/>
                <w:sz w:val="21"/>
                <w:szCs w:val="21"/>
              </w:rPr>
              <w:t>化工有限公司</w:t>
            </w:r>
          </w:p>
        </w:tc>
        <w:tc>
          <w:tcPr>
            <w:tcW w:w="5072" w:type="dxa"/>
            <w:vAlign w:val="top"/>
          </w:tcPr>
          <w:p>
            <w:pPr>
              <w:spacing w:before="30" w:line="214" w:lineRule="auto"/>
              <w:ind w:left="112"/>
              <w:rPr>
                <w:rFonts w:ascii="宋体" w:hAnsi="宋体" w:eastAsia="宋体" w:cs="宋体"/>
                <w:sz w:val="21"/>
                <w:szCs w:val="21"/>
              </w:rPr>
            </w:pPr>
            <w:r>
              <w:rPr>
                <w:rFonts w:ascii="宋体" w:hAnsi="宋体" w:eastAsia="宋体" w:cs="宋体"/>
                <w:spacing w:val="-1"/>
                <w:sz w:val="21"/>
                <w:szCs w:val="21"/>
              </w:rPr>
              <w:t>联营企业的控</w:t>
            </w:r>
            <w:r>
              <w:rPr>
                <w:rFonts w:ascii="宋体" w:hAnsi="宋体" w:eastAsia="宋体" w:cs="宋体"/>
                <w:sz w:val="21"/>
                <w:szCs w:val="21"/>
              </w:rPr>
              <w:t>股子公司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982" w:type="dxa"/>
            <w:vAlign w:val="top"/>
          </w:tcPr>
          <w:p>
            <w:pPr>
              <w:spacing w:before="32" w:line="215" w:lineRule="auto"/>
              <w:ind w:left="118"/>
              <w:rPr>
                <w:rFonts w:ascii="宋体" w:hAnsi="宋体" w:eastAsia="宋体" w:cs="宋体"/>
                <w:sz w:val="21"/>
                <w:szCs w:val="21"/>
              </w:rPr>
            </w:pPr>
            <w:r>
              <w:rPr>
                <w:rFonts w:ascii="宋体" w:hAnsi="宋体" w:eastAsia="宋体" w:cs="宋体"/>
                <w:spacing w:val="-1"/>
                <w:sz w:val="21"/>
                <w:szCs w:val="21"/>
              </w:rPr>
              <w:t>贵溪市工业控股</w:t>
            </w:r>
            <w:r>
              <w:rPr>
                <w:rFonts w:ascii="宋体" w:hAnsi="宋体" w:eastAsia="宋体" w:cs="宋体"/>
                <w:sz w:val="21"/>
                <w:szCs w:val="21"/>
              </w:rPr>
              <w:t>有限公司</w:t>
            </w:r>
          </w:p>
        </w:tc>
        <w:tc>
          <w:tcPr>
            <w:tcW w:w="5072" w:type="dxa"/>
            <w:vAlign w:val="top"/>
          </w:tcPr>
          <w:p>
            <w:pPr>
              <w:spacing w:before="32" w:line="215" w:lineRule="auto"/>
              <w:ind w:left="112"/>
              <w:rPr>
                <w:rFonts w:ascii="宋体" w:hAnsi="宋体" w:eastAsia="宋体" w:cs="宋体"/>
                <w:sz w:val="21"/>
                <w:szCs w:val="21"/>
              </w:rPr>
            </w:pPr>
            <w:r>
              <w:rPr>
                <w:rFonts w:ascii="宋体" w:hAnsi="宋体" w:eastAsia="宋体" w:cs="宋体"/>
                <w:spacing w:val="-1"/>
                <w:sz w:val="21"/>
                <w:szCs w:val="21"/>
              </w:rPr>
              <w:t>本公司子公司</w:t>
            </w:r>
            <w:r>
              <w:rPr>
                <w:rFonts w:ascii="宋体" w:hAnsi="宋体" w:eastAsia="宋体" w:cs="宋体"/>
                <w:sz w:val="21"/>
                <w:szCs w:val="21"/>
              </w:rPr>
              <w:t>的少数股东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982" w:type="dxa"/>
            <w:vAlign w:val="top"/>
          </w:tcPr>
          <w:p>
            <w:pPr>
              <w:spacing w:before="34" w:line="218" w:lineRule="auto"/>
              <w:ind w:left="115"/>
              <w:rPr>
                <w:rFonts w:ascii="宋体" w:hAnsi="宋体" w:eastAsia="宋体" w:cs="宋体"/>
                <w:sz w:val="21"/>
                <w:szCs w:val="21"/>
              </w:rPr>
            </w:pPr>
            <w:r>
              <w:rPr>
                <w:rFonts w:ascii="宋体" w:hAnsi="宋体" w:eastAsia="宋体" w:cs="宋体"/>
                <w:spacing w:val="-1"/>
                <w:sz w:val="21"/>
                <w:szCs w:val="21"/>
              </w:rPr>
              <w:t>湖南海</w:t>
            </w:r>
            <w:r>
              <w:rPr>
                <w:rFonts w:ascii="宋体" w:hAnsi="宋体" w:eastAsia="宋体" w:cs="宋体"/>
                <w:sz w:val="21"/>
                <w:szCs w:val="21"/>
              </w:rPr>
              <w:t>利益康信息科技有限公司</w:t>
            </w:r>
          </w:p>
        </w:tc>
        <w:tc>
          <w:tcPr>
            <w:tcW w:w="5072" w:type="dxa"/>
            <w:vAlign w:val="top"/>
          </w:tcPr>
          <w:p>
            <w:pPr>
              <w:spacing w:before="34" w:line="218" w:lineRule="auto"/>
              <w:ind w:left="132"/>
              <w:rPr>
                <w:rFonts w:ascii="宋体" w:hAnsi="宋体" w:eastAsia="宋体" w:cs="宋体"/>
                <w:sz w:val="21"/>
                <w:szCs w:val="21"/>
              </w:rPr>
            </w:pPr>
            <w:r>
              <w:rPr>
                <w:rFonts w:ascii="宋体" w:hAnsi="宋体" w:eastAsia="宋体" w:cs="宋体"/>
                <w:spacing w:val="-6"/>
                <w:sz w:val="21"/>
                <w:szCs w:val="21"/>
              </w:rPr>
              <w:t>同</w:t>
            </w:r>
            <w:r>
              <w:rPr>
                <w:rFonts w:ascii="宋体" w:hAnsi="宋体" w:eastAsia="宋体" w:cs="宋体"/>
                <w:spacing w:val="-5"/>
                <w:sz w:val="21"/>
                <w:szCs w:val="21"/>
              </w:rPr>
              <w:t>一</w:t>
            </w:r>
            <w:r>
              <w:rPr>
                <w:rFonts w:ascii="宋体" w:hAnsi="宋体" w:eastAsia="宋体" w:cs="宋体"/>
                <w:spacing w:val="-3"/>
                <w:sz w:val="21"/>
                <w:szCs w:val="21"/>
              </w:rPr>
              <w:t>实际控制人</w:t>
            </w:r>
          </w:p>
        </w:tc>
      </w:tr>
    </w:tbl>
    <w:p>
      <w:pPr>
        <w:spacing w:line="260" w:lineRule="auto"/>
        <w:rPr>
          <w:rFonts w:ascii="Arial"/>
          <w:sz w:val="21"/>
        </w:rPr>
      </w:pPr>
    </w:p>
    <w:p>
      <w:pPr>
        <w:spacing w:before="69" w:line="221" w:lineRule="auto"/>
        <w:ind w:left="125"/>
        <w:rPr>
          <w:rFonts w:ascii="宋体" w:hAnsi="宋体" w:eastAsia="宋体" w:cs="宋体"/>
          <w:sz w:val="21"/>
          <w:szCs w:val="21"/>
        </w:rPr>
      </w:pPr>
      <w:r>
        <w:rPr>
          <w:rFonts w:ascii="宋体" w:hAnsi="宋体" w:eastAsia="宋体" w:cs="宋体"/>
          <w:spacing w:val="-15"/>
          <w:sz w:val="21"/>
          <w:szCs w:val="21"/>
          <w14:textOutline w14:w="3831" w14:cap="flat" w14:cmpd="sng">
            <w14:solidFill>
              <w14:srgbClr w14:val="000000"/>
            </w14:solidFill>
            <w14:prstDash w14:val="solid"/>
            <w14:miter w14:val="0"/>
          </w14:textOutline>
        </w:rPr>
        <w:t>5</w:t>
      </w:r>
      <w:r>
        <w:rPr>
          <w:rFonts w:ascii="宋体" w:hAnsi="宋体" w:eastAsia="宋体" w:cs="宋体"/>
          <w:spacing w:val="-10"/>
          <w:sz w:val="21"/>
          <w:szCs w:val="21"/>
          <w14:textOutline w14:w="3831" w14:cap="flat" w14:cmpd="sng">
            <w14:solidFill>
              <w14:srgbClr w14:val="000000"/>
            </w14:solidFill>
            <w14:prstDash w14:val="solid"/>
            <w14:miter w14:val="0"/>
          </w14:textOutline>
        </w:rPr>
        <w:t>、</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0"/>
          </w14:textOutline>
        </w:rPr>
        <w:t>关联交易情况</w:t>
      </w:r>
    </w:p>
    <w:p>
      <w:pPr>
        <w:spacing w:before="82"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w:t>
      </w:r>
      <w:r>
        <w:rPr>
          <w:rFonts w:ascii="宋体" w:hAnsi="宋体" w:eastAsia="宋体" w:cs="宋体"/>
          <w:spacing w:val="-1"/>
          <w:sz w:val="21"/>
          <w:szCs w:val="21"/>
          <w14:textOutline w14:w="3831" w14:cap="flat" w14:cmpd="sng">
            <w14:solidFill>
              <w14:srgbClr w14:val="000000"/>
            </w14:solidFill>
            <w14:prstDash w14:val="solid"/>
            <w14:miter w14:val="0"/>
          </w14:textOutline>
        </w:rPr>
        <w:t>购销商品、提供和接受劳务的关联交易</w:t>
      </w:r>
    </w:p>
    <w:p>
      <w:pPr>
        <w:spacing w:before="77" w:line="228" w:lineRule="auto"/>
        <w:ind w:left="120"/>
        <w:rPr>
          <w:rFonts w:ascii="宋体" w:hAnsi="宋体" w:eastAsia="宋体" w:cs="宋体"/>
          <w:sz w:val="21"/>
          <w:szCs w:val="21"/>
        </w:rPr>
      </w:pPr>
      <w:r>
        <w:rPr>
          <w:rFonts w:ascii="宋体" w:hAnsi="宋体" w:eastAsia="宋体" w:cs="宋体"/>
          <w:spacing w:val="-8"/>
          <w:sz w:val="21"/>
          <w:szCs w:val="21"/>
        </w:rPr>
        <w:t>采</w:t>
      </w:r>
      <w:r>
        <w:rPr>
          <w:rFonts w:ascii="宋体" w:hAnsi="宋体" w:eastAsia="宋体" w:cs="宋体"/>
          <w:spacing w:val="-4"/>
          <w:sz w:val="21"/>
          <w:szCs w:val="21"/>
        </w:rPr>
        <w:t>购商品/接受劳务情况表</w:t>
      </w:r>
    </w:p>
    <w:p>
      <w:pPr>
        <w:spacing w:before="1" w:line="234"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14"/>
        <w:gridCol w:w="1699"/>
        <w:gridCol w:w="1698"/>
        <w:gridCol w:w="21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514" w:type="dxa"/>
            <w:vAlign w:val="top"/>
          </w:tcPr>
          <w:p>
            <w:pPr>
              <w:spacing w:before="61" w:line="220" w:lineRule="auto"/>
              <w:ind w:left="1492"/>
              <w:rPr>
                <w:rFonts w:ascii="宋体" w:hAnsi="宋体" w:eastAsia="宋体" w:cs="宋体"/>
                <w:sz w:val="18"/>
                <w:szCs w:val="18"/>
              </w:rPr>
            </w:pPr>
            <w:r>
              <w:rPr>
                <w:rFonts w:ascii="宋体" w:hAnsi="宋体" w:eastAsia="宋体" w:cs="宋体"/>
                <w:spacing w:val="-3"/>
                <w:sz w:val="18"/>
                <w:szCs w:val="18"/>
              </w:rPr>
              <w:t>关</w:t>
            </w:r>
            <w:r>
              <w:rPr>
                <w:rFonts w:ascii="宋体" w:hAnsi="宋体" w:eastAsia="宋体" w:cs="宋体"/>
                <w:spacing w:val="-2"/>
                <w:sz w:val="18"/>
                <w:szCs w:val="18"/>
              </w:rPr>
              <w:t>联方</w:t>
            </w:r>
          </w:p>
        </w:tc>
        <w:tc>
          <w:tcPr>
            <w:tcW w:w="1699" w:type="dxa"/>
            <w:vAlign w:val="top"/>
          </w:tcPr>
          <w:p>
            <w:pPr>
              <w:spacing w:before="60" w:line="220" w:lineRule="auto"/>
              <w:ind w:left="314"/>
              <w:rPr>
                <w:rFonts w:ascii="宋体" w:hAnsi="宋体" w:eastAsia="宋体" w:cs="宋体"/>
                <w:sz w:val="18"/>
                <w:szCs w:val="18"/>
              </w:rPr>
            </w:pPr>
            <w:r>
              <w:rPr>
                <w:rFonts w:ascii="宋体" w:hAnsi="宋体" w:eastAsia="宋体" w:cs="宋体"/>
                <w:spacing w:val="-2"/>
                <w:sz w:val="18"/>
                <w:szCs w:val="18"/>
              </w:rPr>
              <w:t>关联交</w:t>
            </w:r>
            <w:r>
              <w:rPr>
                <w:rFonts w:ascii="宋体" w:hAnsi="宋体" w:eastAsia="宋体" w:cs="宋体"/>
                <w:spacing w:val="-1"/>
                <w:sz w:val="18"/>
                <w:szCs w:val="18"/>
              </w:rPr>
              <w:t>易内容</w:t>
            </w:r>
          </w:p>
        </w:tc>
        <w:tc>
          <w:tcPr>
            <w:tcW w:w="1698" w:type="dxa"/>
            <w:vAlign w:val="top"/>
          </w:tcPr>
          <w:p>
            <w:pPr>
              <w:spacing w:before="60" w:line="219" w:lineRule="auto"/>
              <w:ind w:left="404"/>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发生额</w:t>
            </w:r>
          </w:p>
        </w:tc>
        <w:tc>
          <w:tcPr>
            <w:tcW w:w="2133" w:type="dxa"/>
            <w:vAlign w:val="top"/>
          </w:tcPr>
          <w:p>
            <w:pPr>
              <w:spacing w:before="60" w:line="220" w:lineRule="auto"/>
              <w:ind w:left="622"/>
              <w:rPr>
                <w:rFonts w:ascii="宋体" w:hAnsi="宋体" w:eastAsia="宋体" w:cs="宋体"/>
                <w:sz w:val="18"/>
                <w:szCs w:val="18"/>
              </w:rPr>
            </w:pPr>
            <w:r>
              <w:rPr>
                <w:rFonts w:ascii="宋体" w:hAnsi="宋体" w:eastAsia="宋体" w:cs="宋体"/>
                <w:spacing w:val="-2"/>
                <w:sz w:val="18"/>
                <w:szCs w:val="18"/>
              </w:rPr>
              <w:t>上期</w:t>
            </w:r>
            <w:r>
              <w:rPr>
                <w:rFonts w:ascii="宋体" w:hAnsi="宋体" w:eastAsia="宋体" w:cs="宋体"/>
                <w:spacing w:val="-1"/>
                <w:sz w:val="18"/>
                <w:szCs w:val="18"/>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3514" w:type="dxa"/>
            <w:vAlign w:val="top"/>
          </w:tcPr>
          <w:p>
            <w:pPr>
              <w:spacing w:before="25" w:line="216" w:lineRule="auto"/>
              <w:ind w:left="114"/>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699" w:type="dxa"/>
            <w:vAlign w:val="top"/>
          </w:tcPr>
          <w:p>
            <w:pPr>
              <w:spacing w:before="25" w:line="216" w:lineRule="auto"/>
              <w:ind w:left="583"/>
              <w:rPr>
                <w:rFonts w:ascii="宋体" w:hAnsi="宋体" w:eastAsia="宋体" w:cs="宋体"/>
                <w:sz w:val="18"/>
                <w:szCs w:val="18"/>
              </w:rPr>
            </w:pPr>
            <w:r>
              <w:rPr>
                <w:rFonts w:ascii="宋体" w:hAnsi="宋体" w:eastAsia="宋体" w:cs="宋体"/>
                <w:spacing w:val="-2"/>
                <w:sz w:val="18"/>
                <w:szCs w:val="18"/>
              </w:rPr>
              <w:t>担保费</w:t>
            </w:r>
          </w:p>
        </w:tc>
        <w:tc>
          <w:tcPr>
            <w:tcW w:w="1698" w:type="dxa"/>
            <w:vAlign w:val="top"/>
          </w:tcPr>
          <w:p>
            <w:pPr>
              <w:spacing w:line="236" w:lineRule="exact"/>
              <w:rPr>
                <w:rFonts w:ascii="Arial"/>
                <w:sz w:val="20"/>
              </w:rPr>
            </w:pPr>
          </w:p>
        </w:tc>
        <w:tc>
          <w:tcPr>
            <w:tcW w:w="2133" w:type="dxa"/>
            <w:vAlign w:val="top"/>
          </w:tcPr>
          <w:p>
            <w:pPr>
              <w:spacing w:before="55" w:line="182" w:lineRule="auto"/>
              <w:ind w:left="961"/>
              <w:rPr>
                <w:rFonts w:ascii="宋体" w:hAnsi="宋体" w:eastAsia="宋体" w:cs="宋体"/>
                <w:sz w:val="18"/>
                <w:szCs w:val="18"/>
              </w:rPr>
            </w:pPr>
            <w:r>
              <w:rPr>
                <w:rFonts w:ascii="宋体" w:hAnsi="宋体" w:eastAsia="宋体" w:cs="宋体"/>
                <w:spacing w:val="-2"/>
                <w:sz w:val="18"/>
                <w:szCs w:val="18"/>
              </w:rPr>
              <w:t>1,303,6</w:t>
            </w:r>
            <w:r>
              <w:rPr>
                <w:rFonts w:ascii="宋体" w:hAnsi="宋体" w:eastAsia="宋体" w:cs="宋体"/>
                <w:spacing w:val="-1"/>
                <w:sz w:val="18"/>
                <w:szCs w:val="18"/>
              </w:rPr>
              <w:t>79.25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3514" w:type="dxa"/>
            <w:vAlign w:val="top"/>
          </w:tcPr>
          <w:p>
            <w:pPr>
              <w:spacing w:before="27" w:line="217" w:lineRule="auto"/>
              <w:ind w:left="114"/>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699" w:type="dxa"/>
            <w:vAlign w:val="top"/>
          </w:tcPr>
          <w:p>
            <w:pPr>
              <w:spacing w:before="27" w:line="217" w:lineRule="auto"/>
              <w:ind w:left="491"/>
              <w:rPr>
                <w:rFonts w:ascii="宋体" w:hAnsi="宋体" w:eastAsia="宋体" w:cs="宋体"/>
                <w:sz w:val="18"/>
                <w:szCs w:val="18"/>
              </w:rPr>
            </w:pPr>
            <w:r>
              <w:rPr>
                <w:rFonts w:ascii="宋体" w:hAnsi="宋体" w:eastAsia="宋体" w:cs="宋体"/>
                <w:spacing w:val="-2"/>
                <w:sz w:val="18"/>
                <w:szCs w:val="18"/>
              </w:rPr>
              <w:t>借款</w:t>
            </w:r>
            <w:r>
              <w:rPr>
                <w:rFonts w:ascii="宋体" w:hAnsi="宋体" w:eastAsia="宋体" w:cs="宋体"/>
                <w:spacing w:val="-1"/>
                <w:sz w:val="18"/>
                <w:szCs w:val="18"/>
              </w:rPr>
              <w:t>利息</w:t>
            </w:r>
          </w:p>
        </w:tc>
        <w:tc>
          <w:tcPr>
            <w:tcW w:w="1698" w:type="dxa"/>
            <w:vAlign w:val="top"/>
          </w:tcPr>
          <w:p>
            <w:pPr>
              <w:spacing w:before="57" w:line="181" w:lineRule="auto"/>
              <w:ind w:left="700"/>
              <w:rPr>
                <w:rFonts w:ascii="宋体" w:hAnsi="宋体" w:eastAsia="宋体" w:cs="宋体"/>
                <w:sz w:val="18"/>
                <w:szCs w:val="18"/>
              </w:rPr>
            </w:pPr>
            <w:r>
              <w:rPr>
                <w:rFonts w:ascii="宋体" w:hAnsi="宋体" w:eastAsia="宋体" w:cs="宋体"/>
                <w:spacing w:val="-1"/>
                <w:sz w:val="18"/>
                <w:szCs w:val="18"/>
              </w:rPr>
              <w:t>782,352.05</w:t>
            </w:r>
          </w:p>
        </w:tc>
        <w:tc>
          <w:tcPr>
            <w:tcW w:w="2133" w:type="dxa"/>
            <w:vAlign w:val="top"/>
          </w:tcPr>
          <w:p>
            <w:pPr>
              <w:spacing w:before="56" w:line="182" w:lineRule="auto"/>
              <w:ind w:left="961"/>
              <w:rPr>
                <w:rFonts w:ascii="宋体" w:hAnsi="宋体" w:eastAsia="宋体" w:cs="宋体"/>
                <w:sz w:val="18"/>
                <w:szCs w:val="18"/>
              </w:rPr>
            </w:pPr>
            <w:r>
              <w:rPr>
                <w:rFonts w:ascii="宋体" w:hAnsi="宋体" w:eastAsia="宋体" w:cs="宋体"/>
                <w:spacing w:val="-2"/>
                <w:sz w:val="18"/>
                <w:szCs w:val="18"/>
              </w:rPr>
              <w:t>1,269,0</w:t>
            </w:r>
            <w:r>
              <w:rPr>
                <w:rFonts w:ascii="宋体" w:hAnsi="宋体" w:eastAsia="宋体" w:cs="宋体"/>
                <w:spacing w:val="-1"/>
                <w:sz w:val="18"/>
                <w:szCs w:val="18"/>
              </w:rPr>
              <w:t>08.21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7" w:hRule="atLeast"/>
        </w:trPr>
        <w:tc>
          <w:tcPr>
            <w:tcW w:w="3514" w:type="dxa"/>
            <w:vAlign w:val="top"/>
          </w:tcPr>
          <w:p>
            <w:pPr>
              <w:spacing w:before="28" w:line="214" w:lineRule="auto"/>
              <w:ind w:left="114"/>
              <w:rPr>
                <w:rFonts w:ascii="宋体" w:hAnsi="宋体" w:eastAsia="宋体" w:cs="宋体"/>
                <w:sz w:val="18"/>
                <w:szCs w:val="18"/>
              </w:rPr>
            </w:pPr>
            <w:r>
              <w:rPr>
                <w:rFonts w:ascii="宋体" w:hAnsi="宋体" w:eastAsia="宋体" w:cs="宋体"/>
                <w:spacing w:val="-1"/>
                <w:sz w:val="18"/>
                <w:szCs w:val="18"/>
              </w:rPr>
              <w:t>岳阳市宇恒化工</w:t>
            </w:r>
            <w:r>
              <w:rPr>
                <w:rFonts w:ascii="宋体" w:hAnsi="宋体" w:eastAsia="宋体" w:cs="宋体"/>
                <w:sz w:val="18"/>
                <w:szCs w:val="18"/>
              </w:rPr>
              <w:t>有限公司</w:t>
            </w:r>
          </w:p>
        </w:tc>
        <w:tc>
          <w:tcPr>
            <w:tcW w:w="1699" w:type="dxa"/>
            <w:vAlign w:val="top"/>
          </w:tcPr>
          <w:p>
            <w:pPr>
              <w:spacing w:before="28" w:line="214" w:lineRule="auto"/>
              <w:ind w:left="587"/>
              <w:rPr>
                <w:rFonts w:ascii="宋体" w:hAnsi="宋体" w:eastAsia="宋体" w:cs="宋体"/>
                <w:sz w:val="18"/>
                <w:szCs w:val="18"/>
              </w:rPr>
            </w:pPr>
            <w:r>
              <w:rPr>
                <w:rFonts w:ascii="宋体" w:hAnsi="宋体" w:eastAsia="宋体" w:cs="宋体"/>
                <w:spacing w:val="-4"/>
                <w:sz w:val="18"/>
                <w:szCs w:val="18"/>
              </w:rPr>
              <w:t>原</w:t>
            </w:r>
            <w:r>
              <w:rPr>
                <w:rFonts w:ascii="宋体" w:hAnsi="宋体" w:eastAsia="宋体" w:cs="宋体"/>
                <w:spacing w:val="-2"/>
                <w:sz w:val="18"/>
                <w:szCs w:val="18"/>
              </w:rPr>
              <w:t>材料</w:t>
            </w:r>
          </w:p>
        </w:tc>
        <w:tc>
          <w:tcPr>
            <w:tcW w:w="1698" w:type="dxa"/>
            <w:vAlign w:val="top"/>
          </w:tcPr>
          <w:p>
            <w:pPr>
              <w:spacing w:before="57" w:line="182" w:lineRule="auto"/>
              <w:ind w:left="529"/>
              <w:rPr>
                <w:rFonts w:ascii="宋体" w:hAnsi="宋体" w:eastAsia="宋体" w:cs="宋体"/>
                <w:sz w:val="18"/>
                <w:szCs w:val="18"/>
              </w:rPr>
            </w:pPr>
            <w:r>
              <w:rPr>
                <w:rFonts w:ascii="宋体" w:hAnsi="宋体" w:eastAsia="宋体" w:cs="宋体"/>
                <w:spacing w:val="-2"/>
                <w:sz w:val="18"/>
                <w:szCs w:val="18"/>
              </w:rPr>
              <w:t>1,100,9</w:t>
            </w:r>
            <w:r>
              <w:rPr>
                <w:rFonts w:ascii="宋体" w:hAnsi="宋体" w:eastAsia="宋体" w:cs="宋体"/>
                <w:spacing w:val="-1"/>
                <w:sz w:val="18"/>
                <w:szCs w:val="18"/>
              </w:rPr>
              <w:t>17.44</w:t>
            </w:r>
          </w:p>
        </w:tc>
        <w:tc>
          <w:tcPr>
            <w:tcW w:w="2133" w:type="dxa"/>
            <w:vAlign w:val="top"/>
          </w:tcPr>
          <w:p>
            <w:pPr>
              <w:spacing w:before="58" w:line="181" w:lineRule="auto"/>
              <w:ind w:left="947"/>
              <w:rPr>
                <w:rFonts w:ascii="宋体" w:hAnsi="宋体" w:eastAsia="宋体" w:cs="宋体"/>
                <w:sz w:val="18"/>
                <w:szCs w:val="18"/>
              </w:rPr>
            </w:pPr>
            <w:r>
              <w:rPr>
                <w:rFonts w:ascii="宋体" w:hAnsi="宋体" w:eastAsia="宋体" w:cs="宋体"/>
                <w:spacing w:val="-1"/>
                <w:sz w:val="18"/>
                <w:szCs w:val="18"/>
              </w:rPr>
              <w:t>4,533</w:t>
            </w:r>
            <w:r>
              <w:rPr>
                <w:rFonts w:ascii="宋体" w:hAnsi="宋体" w:eastAsia="宋体" w:cs="宋体"/>
                <w:sz w:val="18"/>
                <w:szCs w:val="18"/>
              </w:rPr>
              <w:t>,027.52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3514" w:type="dxa"/>
            <w:vAlign w:val="top"/>
          </w:tcPr>
          <w:p>
            <w:pPr>
              <w:spacing w:before="28" w:line="216" w:lineRule="auto"/>
              <w:ind w:left="114"/>
              <w:rPr>
                <w:rFonts w:ascii="宋体" w:hAnsi="宋体" w:eastAsia="宋体" w:cs="宋体"/>
                <w:sz w:val="18"/>
                <w:szCs w:val="18"/>
              </w:rPr>
            </w:pPr>
            <w:r>
              <w:rPr>
                <w:rFonts w:ascii="宋体" w:hAnsi="宋体" w:eastAsia="宋体" w:cs="宋体"/>
                <w:spacing w:val="-1"/>
                <w:sz w:val="18"/>
                <w:szCs w:val="18"/>
              </w:rPr>
              <w:t>湖南中新物业</w:t>
            </w:r>
            <w:r>
              <w:rPr>
                <w:rFonts w:ascii="宋体" w:hAnsi="宋体" w:eastAsia="宋体" w:cs="宋体"/>
                <w:sz w:val="18"/>
                <w:szCs w:val="18"/>
              </w:rPr>
              <w:t>管理有限公司</w:t>
            </w:r>
          </w:p>
        </w:tc>
        <w:tc>
          <w:tcPr>
            <w:tcW w:w="1699" w:type="dxa"/>
            <w:vAlign w:val="top"/>
          </w:tcPr>
          <w:p>
            <w:pPr>
              <w:spacing w:before="28" w:line="216" w:lineRule="auto"/>
              <w:ind w:left="402"/>
              <w:rPr>
                <w:rFonts w:ascii="宋体" w:hAnsi="宋体" w:eastAsia="宋体" w:cs="宋体"/>
                <w:sz w:val="18"/>
                <w:szCs w:val="18"/>
              </w:rPr>
            </w:pPr>
            <w:r>
              <w:rPr>
                <w:rFonts w:ascii="宋体" w:hAnsi="宋体" w:eastAsia="宋体" w:cs="宋体"/>
                <w:spacing w:val="-2"/>
                <w:sz w:val="18"/>
                <w:szCs w:val="18"/>
              </w:rPr>
              <w:t>物</w:t>
            </w:r>
            <w:r>
              <w:rPr>
                <w:rFonts w:ascii="宋体" w:hAnsi="宋体" w:eastAsia="宋体" w:cs="宋体"/>
                <w:spacing w:val="-1"/>
                <w:sz w:val="18"/>
                <w:szCs w:val="18"/>
              </w:rPr>
              <w:t>业管理费</w:t>
            </w:r>
          </w:p>
        </w:tc>
        <w:tc>
          <w:tcPr>
            <w:tcW w:w="1698" w:type="dxa"/>
            <w:vAlign w:val="top"/>
          </w:tcPr>
          <w:p>
            <w:pPr>
              <w:spacing w:before="57" w:line="182" w:lineRule="auto"/>
              <w:ind w:left="518"/>
              <w:rPr>
                <w:rFonts w:ascii="宋体" w:hAnsi="宋体" w:eastAsia="宋体" w:cs="宋体"/>
                <w:sz w:val="18"/>
                <w:szCs w:val="18"/>
              </w:rPr>
            </w:pPr>
            <w:r>
              <w:rPr>
                <w:rFonts w:ascii="宋体" w:hAnsi="宋体" w:eastAsia="宋体" w:cs="宋体"/>
                <w:spacing w:val="-1"/>
                <w:sz w:val="18"/>
                <w:szCs w:val="18"/>
              </w:rPr>
              <w:t>2,733,99</w:t>
            </w:r>
            <w:r>
              <w:rPr>
                <w:rFonts w:ascii="宋体" w:hAnsi="宋体" w:eastAsia="宋体" w:cs="宋体"/>
                <w:sz w:val="18"/>
                <w:szCs w:val="18"/>
              </w:rPr>
              <w:t>1.67</w:t>
            </w:r>
          </w:p>
        </w:tc>
        <w:tc>
          <w:tcPr>
            <w:tcW w:w="2133" w:type="dxa"/>
            <w:vAlign w:val="top"/>
          </w:tcPr>
          <w:p>
            <w:pPr>
              <w:spacing w:line="238"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7" w:hRule="atLeast"/>
        </w:trPr>
        <w:tc>
          <w:tcPr>
            <w:tcW w:w="3514" w:type="dxa"/>
            <w:vAlign w:val="top"/>
          </w:tcPr>
          <w:p>
            <w:pPr>
              <w:spacing w:before="29" w:line="213" w:lineRule="auto"/>
              <w:ind w:left="114"/>
              <w:rPr>
                <w:rFonts w:ascii="宋体" w:hAnsi="宋体" w:eastAsia="宋体" w:cs="宋体"/>
                <w:sz w:val="18"/>
                <w:szCs w:val="18"/>
              </w:rPr>
            </w:pPr>
            <w:r>
              <w:rPr>
                <w:rFonts w:ascii="宋体" w:hAnsi="宋体" w:eastAsia="宋体" w:cs="宋体"/>
                <w:spacing w:val="-1"/>
                <w:sz w:val="18"/>
                <w:szCs w:val="18"/>
              </w:rPr>
              <w:t>湖南斯派克科</w:t>
            </w:r>
            <w:r>
              <w:rPr>
                <w:rFonts w:ascii="宋体" w:hAnsi="宋体" w:eastAsia="宋体" w:cs="宋体"/>
                <w:sz w:val="18"/>
                <w:szCs w:val="18"/>
              </w:rPr>
              <w:t>技股份有限公司</w:t>
            </w:r>
          </w:p>
        </w:tc>
        <w:tc>
          <w:tcPr>
            <w:tcW w:w="1699" w:type="dxa"/>
            <w:vAlign w:val="top"/>
          </w:tcPr>
          <w:p>
            <w:pPr>
              <w:spacing w:before="29" w:line="213" w:lineRule="auto"/>
              <w:ind w:left="587"/>
              <w:rPr>
                <w:rFonts w:ascii="宋体" w:hAnsi="宋体" w:eastAsia="宋体" w:cs="宋体"/>
                <w:sz w:val="18"/>
                <w:szCs w:val="18"/>
              </w:rPr>
            </w:pPr>
            <w:r>
              <w:rPr>
                <w:rFonts w:ascii="宋体" w:hAnsi="宋体" w:eastAsia="宋体" w:cs="宋体"/>
                <w:spacing w:val="-4"/>
                <w:sz w:val="18"/>
                <w:szCs w:val="18"/>
              </w:rPr>
              <w:t>原</w:t>
            </w:r>
            <w:r>
              <w:rPr>
                <w:rFonts w:ascii="宋体" w:hAnsi="宋体" w:eastAsia="宋体" w:cs="宋体"/>
                <w:spacing w:val="-2"/>
                <w:sz w:val="18"/>
                <w:szCs w:val="18"/>
              </w:rPr>
              <w:t>材料</w:t>
            </w:r>
          </w:p>
        </w:tc>
        <w:tc>
          <w:tcPr>
            <w:tcW w:w="1698" w:type="dxa"/>
            <w:vAlign w:val="top"/>
          </w:tcPr>
          <w:p>
            <w:pPr>
              <w:spacing w:before="59" w:line="181" w:lineRule="auto"/>
              <w:ind w:left="517"/>
              <w:rPr>
                <w:rFonts w:ascii="宋体" w:hAnsi="宋体" w:eastAsia="宋体" w:cs="宋体"/>
                <w:sz w:val="18"/>
                <w:szCs w:val="18"/>
              </w:rPr>
            </w:pPr>
            <w:r>
              <w:rPr>
                <w:rFonts w:ascii="宋体" w:hAnsi="宋体" w:eastAsia="宋体" w:cs="宋体"/>
                <w:spacing w:val="-1"/>
                <w:sz w:val="18"/>
                <w:szCs w:val="18"/>
              </w:rPr>
              <w:t>9,596,0</w:t>
            </w:r>
            <w:r>
              <w:rPr>
                <w:rFonts w:ascii="宋体" w:hAnsi="宋体" w:eastAsia="宋体" w:cs="宋体"/>
                <w:sz w:val="18"/>
                <w:szCs w:val="18"/>
              </w:rPr>
              <w:t>69.42</w:t>
            </w:r>
          </w:p>
        </w:tc>
        <w:tc>
          <w:tcPr>
            <w:tcW w:w="2133" w:type="dxa"/>
            <w:vAlign w:val="top"/>
          </w:tcPr>
          <w:p>
            <w:pPr>
              <w:spacing w:before="58" w:line="182" w:lineRule="auto"/>
              <w:ind w:left="961"/>
              <w:rPr>
                <w:rFonts w:ascii="宋体" w:hAnsi="宋体" w:eastAsia="宋体" w:cs="宋体"/>
                <w:sz w:val="18"/>
                <w:szCs w:val="18"/>
              </w:rPr>
            </w:pPr>
            <w:r>
              <w:rPr>
                <w:rFonts w:ascii="宋体" w:hAnsi="宋体" w:eastAsia="宋体" w:cs="宋体"/>
                <w:spacing w:val="-2"/>
                <w:sz w:val="18"/>
                <w:szCs w:val="18"/>
              </w:rPr>
              <w:t>1,477,8</w:t>
            </w:r>
            <w:r>
              <w:rPr>
                <w:rFonts w:ascii="宋体" w:hAnsi="宋体" w:eastAsia="宋体" w:cs="宋体"/>
                <w:spacing w:val="-1"/>
                <w:sz w:val="18"/>
                <w:szCs w:val="18"/>
              </w:rPr>
              <w:t>76.11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4" w:hRule="atLeast"/>
        </w:trPr>
        <w:tc>
          <w:tcPr>
            <w:tcW w:w="3514" w:type="dxa"/>
            <w:vAlign w:val="top"/>
          </w:tcPr>
          <w:p>
            <w:pPr>
              <w:spacing w:before="29" w:line="220" w:lineRule="auto"/>
              <w:ind w:left="115"/>
              <w:rPr>
                <w:rFonts w:ascii="宋体" w:hAnsi="宋体" w:eastAsia="宋体" w:cs="宋体"/>
                <w:sz w:val="18"/>
                <w:szCs w:val="18"/>
              </w:rPr>
            </w:pPr>
            <w:r>
              <w:rPr>
                <w:rFonts w:ascii="宋体" w:hAnsi="宋体" w:eastAsia="宋体" w:cs="宋体"/>
                <w:spacing w:val="-2"/>
                <w:sz w:val="18"/>
                <w:szCs w:val="18"/>
              </w:rPr>
              <w:t>合计</w:t>
            </w:r>
          </w:p>
        </w:tc>
        <w:tc>
          <w:tcPr>
            <w:tcW w:w="1699" w:type="dxa"/>
            <w:vAlign w:val="top"/>
          </w:tcPr>
          <w:p>
            <w:pPr>
              <w:rPr>
                <w:rFonts w:ascii="Arial"/>
                <w:sz w:val="21"/>
              </w:rPr>
            </w:pPr>
          </w:p>
        </w:tc>
        <w:tc>
          <w:tcPr>
            <w:tcW w:w="1698" w:type="dxa"/>
            <w:vAlign w:val="top"/>
          </w:tcPr>
          <w:p>
            <w:pPr>
              <w:spacing w:before="58" w:line="182" w:lineRule="auto"/>
              <w:ind w:left="438"/>
              <w:rPr>
                <w:rFonts w:ascii="宋体" w:hAnsi="宋体" w:eastAsia="宋体" w:cs="宋体"/>
                <w:sz w:val="18"/>
                <w:szCs w:val="18"/>
              </w:rPr>
            </w:pPr>
            <w:r>
              <w:rPr>
                <w:rFonts w:ascii="宋体" w:hAnsi="宋体" w:eastAsia="宋体" w:cs="宋体"/>
                <w:spacing w:val="-2"/>
                <w:sz w:val="18"/>
                <w:szCs w:val="18"/>
              </w:rPr>
              <w:t>14,213,</w:t>
            </w:r>
            <w:r>
              <w:rPr>
                <w:rFonts w:ascii="宋体" w:hAnsi="宋体" w:eastAsia="宋体" w:cs="宋体"/>
                <w:spacing w:val="-1"/>
                <w:sz w:val="18"/>
                <w:szCs w:val="18"/>
              </w:rPr>
              <w:t>330.58</w:t>
            </w:r>
          </w:p>
        </w:tc>
        <w:tc>
          <w:tcPr>
            <w:tcW w:w="2133" w:type="dxa"/>
            <w:vAlign w:val="top"/>
          </w:tcPr>
          <w:p>
            <w:pPr>
              <w:spacing w:before="58" w:line="182" w:lineRule="auto"/>
              <w:ind w:left="948"/>
              <w:rPr>
                <w:rFonts w:ascii="宋体" w:hAnsi="宋体" w:eastAsia="宋体" w:cs="宋体"/>
                <w:sz w:val="18"/>
                <w:szCs w:val="18"/>
              </w:rPr>
            </w:pPr>
            <w:r>
              <w:rPr>
                <w:rFonts w:ascii="宋体" w:hAnsi="宋体" w:eastAsia="宋体" w:cs="宋体"/>
                <w:spacing w:val="-1"/>
                <w:sz w:val="18"/>
                <w:szCs w:val="18"/>
              </w:rPr>
              <w:t>8,583,5</w:t>
            </w:r>
            <w:r>
              <w:rPr>
                <w:rFonts w:ascii="宋体" w:hAnsi="宋体" w:eastAsia="宋体" w:cs="宋体"/>
                <w:sz w:val="18"/>
                <w:szCs w:val="18"/>
              </w:rPr>
              <w:t>91.09</w:t>
            </w:r>
          </w:p>
        </w:tc>
      </w:tr>
    </w:tbl>
    <w:p>
      <w:pPr>
        <w:spacing w:before="270" w:line="228" w:lineRule="auto"/>
        <w:ind w:left="139"/>
        <w:rPr>
          <w:rFonts w:ascii="宋体" w:hAnsi="宋体" w:eastAsia="宋体" w:cs="宋体"/>
          <w:sz w:val="21"/>
          <w:szCs w:val="21"/>
        </w:rPr>
      </w:pPr>
      <w:r>
        <w:rPr>
          <w:rFonts w:ascii="宋体" w:hAnsi="宋体" w:eastAsia="宋体" w:cs="宋体"/>
          <w:spacing w:val="-6"/>
          <w:sz w:val="21"/>
          <w:szCs w:val="21"/>
        </w:rPr>
        <w:t>出售商品/提供劳务情况</w:t>
      </w:r>
      <w:r>
        <w:rPr>
          <w:rFonts w:ascii="宋体" w:hAnsi="宋体" w:eastAsia="宋体" w:cs="宋体"/>
          <w:spacing w:val="-5"/>
          <w:sz w:val="21"/>
          <w:szCs w:val="21"/>
        </w:rPr>
        <w:t>表</w:t>
      </w:r>
    </w:p>
    <w:p>
      <w:pPr>
        <w:spacing w:before="1" w:line="234"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ectPr>
          <w:headerReference r:id="rId158" w:type="default"/>
          <w:footerReference r:id="rId159" w:type="default"/>
          <w:pgSz w:w="11907" w:h="16839"/>
          <w:pgMar w:top="1392" w:right="1162" w:bottom="1395" w:left="1685" w:header="856" w:footer="1191" w:gutter="0"/>
          <w:cols w:space="720" w:num="1"/>
        </w:sectPr>
      </w:pPr>
    </w:p>
    <w:p>
      <w:pPr>
        <w:spacing w:before="161" w:line="215" w:lineRule="auto"/>
        <w:ind w:right="100"/>
        <w:jc w:val="right"/>
        <w:rPr>
          <w:rFonts w:ascii="宋体" w:hAnsi="宋体" w:eastAsia="宋体" w:cs="宋体"/>
          <w:sz w:val="21"/>
          <w:szCs w:val="21"/>
        </w:rPr>
      </w:pPr>
      <w:r>
        <w:rPr>
          <w:rFonts w:ascii="宋体" w:hAnsi="宋体" w:eastAsia="宋体" w:cs="宋体"/>
          <w:spacing w:val="-1"/>
          <w:sz w:val="21"/>
          <w:szCs w:val="21"/>
        </w:rPr>
        <w:t xml:space="preserve">单位：元  </w:t>
      </w:r>
      <w:r>
        <w:rPr>
          <w:rFonts w:ascii="宋体" w:hAnsi="宋体" w:eastAsia="宋体" w:cs="宋体"/>
          <w:sz w:val="21"/>
          <w:szCs w:val="21"/>
        </w:rPr>
        <w:t>币种：人民币</w:t>
      </w:r>
    </w:p>
    <w:tbl>
      <w:tblPr>
        <w:tblStyle w:val="4"/>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14"/>
        <w:gridCol w:w="1701"/>
        <w:gridCol w:w="1701"/>
        <w:gridCol w:w="21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514" w:type="dxa"/>
            <w:vAlign w:val="top"/>
          </w:tcPr>
          <w:p>
            <w:pPr>
              <w:spacing w:before="49" w:line="220" w:lineRule="auto"/>
              <w:ind w:left="1495"/>
              <w:rPr>
                <w:rFonts w:ascii="宋体" w:hAnsi="宋体" w:eastAsia="宋体" w:cs="宋体"/>
                <w:sz w:val="18"/>
                <w:szCs w:val="18"/>
              </w:rPr>
            </w:pPr>
            <w:r>
              <w:rPr>
                <w:rFonts w:ascii="宋体" w:hAnsi="宋体" w:eastAsia="宋体" w:cs="宋体"/>
                <w:spacing w:val="-3"/>
                <w:sz w:val="18"/>
                <w:szCs w:val="18"/>
              </w:rPr>
              <w:t>关</w:t>
            </w:r>
            <w:r>
              <w:rPr>
                <w:rFonts w:ascii="宋体" w:hAnsi="宋体" w:eastAsia="宋体" w:cs="宋体"/>
                <w:spacing w:val="-2"/>
                <w:sz w:val="18"/>
                <w:szCs w:val="18"/>
              </w:rPr>
              <w:t>联方</w:t>
            </w:r>
          </w:p>
        </w:tc>
        <w:tc>
          <w:tcPr>
            <w:tcW w:w="1701" w:type="dxa"/>
            <w:vAlign w:val="top"/>
          </w:tcPr>
          <w:p>
            <w:pPr>
              <w:spacing w:before="48" w:line="220" w:lineRule="auto"/>
              <w:ind w:left="317"/>
              <w:rPr>
                <w:rFonts w:ascii="宋体" w:hAnsi="宋体" w:eastAsia="宋体" w:cs="宋体"/>
                <w:sz w:val="18"/>
                <w:szCs w:val="18"/>
              </w:rPr>
            </w:pPr>
            <w:r>
              <w:rPr>
                <w:rFonts w:ascii="宋体" w:hAnsi="宋体" w:eastAsia="宋体" w:cs="宋体"/>
                <w:spacing w:val="-2"/>
                <w:sz w:val="18"/>
                <w:szCs w:val="18"/>
              </w:rPr>
              <w:t>关联交</w:t>
            </w:r>
            <w:r>
              <w:rPr>
                <w:rFonts w:ascii="宋体" w:hAnsi="宋体" w:eastAsia="宋体" w:cs="宋体"/>
                <w:spacing w:val="-1"/>
                <w:sz w:val="18"/>
                <w:szCs w:val="18"/>
              </w:rPr>
              <w:t>易内容</w:t>
            </w:r>
          </w:p>
        </w:tc>
        <w:tc>
          <w:tcPr>
            <w:tcW w:w="1701" w:type="dxa"/>
            <w:vAlign w:val="top"/>
          </w:tcPr>
          <w:p>
            <w:pPr>
              <w:spacing w:before="48" w:line="219" w:lineRule="auto"/>
              <w:ind w:left="407"/>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发生额</w:t>
            </w:r>
          </w:p>
        </w:tc>
        <w:tc>
          <w:tcPr>
            <w:tcW w:w="2128" w:type="dxa"/>
            <w:vAlign w:val="top"/>
          </w:tcPr>
          <w:p>
            <w:pPr>
              <w:spacing w:before="48" w:line="220" w:lineRule="auto"/>
              <w:ind w:left="620"/>
              <w:rPr>
                <w:rFonts w:ascii="宋体" w:hAnsi="宋体" w:eastAsia="宋体" w:cs="宋体"/>
                <w:sz w:val="18"/>
                <w:szCs w:val="18"/>
              </w:rPr>
            </w:pPr>
            <w:r>
              <w:rPr>
                <w:rFonts w:ascii="宋体" w:hAnsi="宋体" w:eastAsia="宋体" w:cs="宋体"/>
                <w:spacing w:val="-2"/>
                <w:sz w:val="18"/>
                <w:szCs w:val="18"/>
              </w:rPr>
              <w:t>上期</w:t>
            </w:r>
            <w:r>
              <w:rPr>
                <w:rFonts w:ascii="宋体" w:hAnsi="宋体" w:eastAsia="宋体" w:cs="宋体"/>
                <w:spacing w:val="-1"/>
                <w:sz w:val="18"/>
                <w:szCs w:val="18"/>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3514" w:type="dxa"/>
            <w:vAlign w:val="top"/>
          </w:tcPr>
          <w:p>
            <w:pPr>
              <w:spacing w:before="27" w:line="214" w:lineRule="auto"/>
              <w:ind w:left="114"/>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701" w:type="dxa"/>
            <w:vAlign w:val="top"/>
          </w:tcPr>
          <w:p>
            <w:pPr>
              <w:spacing w:before="27" w:line="214" w:lineRule="auto"/>
              <w:ind w:left="158"/>
              <w:rPr>
                <w:rFonts w:ascii="宋体" w:hAnsi="宋体" w:eastAsia="宋体" w:cs="宋体"/>
                <w:sz w:val="18"/>
                <w:szCs w:val="18"/>
              </w:rPr>
            </w:pPr>
            <w:r>
              <w:rPr>
                <w:rFonts w:ascii="宋体" w:hAnsi="宋体" w:eastAsia="宋体" w:cs="宋体"/>
                <w:spacing w:val="-2"/>
                <w:sz w:val="18"/>
                <w:szCs w:val="18"/>
              </w:rPr>
              <w:t>技术</w:t>
            </w:r>
            <w:r>
              <w:rPr>
                <w:rFonts w:ascii="宋体" w:hAnsi="宋体" w:eastAsia="宋体" w:cs="宋体"/>
                <w:spacing w:val="-1"/>
                <w:sz w:val="18"/>
                <w:szCs w:val="18"/>
              </w:rPr>
              <w:t>服务费</w:t>
            </w:r>
          </w:p>
        </w:tc>
        <w:tc>
          <w:tcPr>
            <w:tcW w:w="1701" w:type="dxa"/>
            <w:vAlign w:val="top"/>
          </w:tcPr>
          <w:p>
            <w:pPr>
              <w:spacing w:before="40" w:line="200" w:lineRule="auto"/>
              <w:ind w:left="968"/>
              <w:rPr>
                <w:rFonts w:ascii="宋体" w:hAnsi="宋体" w:eastAsia="宋体" w:cs="宋体"/>
                <w:sz w:val="18"/>
                <w:szCs w:val="18"/>
              </w:rPr>
            </w:pPr>
            <w:r>
              <w:rPr>
                <w:rFonts w:ascii="宋体" w:hAnsi="宋体" w:eastAsia="宋体" w:cs="宋体"/>
                <w:spacing w:val="-12"/>
                <w:sz w:val="18"/>
                <w:szCs w:val="18"/>
              </w:rPr>
              <w:t>9,433.96</w:t>
            </w:r>
          </w:p>
        </w:tc>
        <w:tc>
          <w:tcPr>
            <w:tcW w:w="2128"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3514" w:type="dxa"/>
            <w:vAlign w:val="top"/>
          </w:tcPr>
          <w:p>
            <w:pPr>
              <w:spacing w:before="28" w:line="216" w:lineRule="auto"/>
              <w:ind w:left="114"/>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701" w:type="dxa"/>
            <w:vAlign w:val="top"/>
          </w:tcPr>
          <w:p>
            <w:pPr>
              <w:spacing w:before="28" w:line="216" w:lineRule="auto"/>
              <w:ind w:left="162"/>
              <w:rPr>
                <w:rFonts w:ascii="宋体" w:hAnsi="宋体" w:eastAsia="宋体" w:cs="宋体"/>
                <w:sz w:val="18"/>
                <w:szCs w:val="18"/>
              </w:rPr>
            </w:pPr>
            <w:r>
              <w:rPr>
                <w:rFonts w:ascii="宋体" w:hAnsi="宋体" w:eastAsia="宋体" w:cs="宋体"/>
                <w:spacing w:val="-4"/>
                <w:sz w:val="18"/>
                <w:szCs w:val="18"/>
              </w:rPr>
              <w:t>原</w:t>
            </w:r>
            <w:r>
              <w:rPr>
                <w:rFonts w:ascii="宋体" w:hAnsi="宋体" w:eastAsia="宋体" w:cs="宋体"/>
                <w:spacing w:val="-2"/>
                <w:sz w:val="18"/>
                <w:szCs w:val="18"/>
              </w:rPr>
              <w:t>材料</w:t>
            </w:r>
          </w:p>
        </w:tc>
        <w:tc>
          <w:tcPr>
            <w:tcW w:w="1701" w:type="dxa"/>
            <w:vAlign w:val="top"/>
          </w:tcPr>
          <w:p>
            <w:pPr>
              <w:spacing w:before="41" w:line="200" w:lineRule="auto"/>
              <w:ind w:left="975"/>
              <w:rPr>
                <w:rFonts w:ascii="宋体" w:hAnsi="宋体" w:eastAsia="宋体" w:cs="宋体"/>
                <w:sz w:val="18"/>
                <w:szCs w:val="18"/>
              </w:rPr>
            </w:pPr>
            <w:r>
              <w:rPr>
                <w:rFonts w:ascii="宋体" w:hAnsi="宋体" w:eastAsia="宋体" w:cs="宋体"/>
                <w:spacing w:val="-13"/>
                <w:sz w:val="18"/>
                <w:szCs w:val="18"/>
              </w:rPr>
              <w:t>3,115.0</w:t>
            </w:r>
            <w:r>
              <w:rPr>
                <w:rFonts w:ascii="宋体" w:hAnsi="宋体" w:eastAsia="宋体" w:cs="宋体"/>
                <w:spacing w:val="-12"/>
                <w:sz w:val="18"/>
                <w:szCs w:val="18"/>
              </w:rPr>
              <w:t>4</w:t>
            </w:r>
          </w:p>
        </w:tc>
        <w:tc>
          <w:tcPr>
            <w:tcW w:w="2128"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3514" w:type="dxa"/>
            <w:vAlign w:val="top"/>
          </w:tcPr>
          <w:p>
            <w:pPr>
              <w:spacing w:before="29" w:line="217" w:lineRule="auto"/>
              <w:ind w:left="115"/>
              <w:rPr>
                <w:rFonts w:ascii="宋体" w:hAnsi="宋体" w:eastAsia="宋体" w:cs="宋体"/>
                <w:sz w:val="18"/>
                <w:szCs w:val="18"/>
              </w:rPr>
            </w:pPr>
            <w:r>
              <w:rPr>
                <w:rFonts w:ascii="宋体" w:hAnsi="宋体" w:eastAsia="宋体" w:cs="宋体"/>
                <w:spacing w:val="-2"/>
                <w:sz w:val="18"/>
                <w:szCs w:val="18"/>
              </w:rPr>
              <w:t>合计</w:t>
            </w:r>
          </w:p>
        </w:tc>
        <w:tc>
          <w:tcPr>
            <w:tcW w:w="1701" w:type="dxa"/>
            <w:vAlign w:val="top"/>
          </w:tcPr>
          <w:p>
            <w:pPr>
              <w:spacing w:line="240" w:lineRule="exact"/>
              <w:rPr>
                <w:rFonts w:ascii="Arial"/>
                <w:sz w:val="20"/>
              </w:rPr>
            </w:pPr>
          </w:p>
        </w:tc>
        <w:tc>
          <w:tcPr>
            <w:tcW w:w="1701" w:type="dxa"/>
            <w:vAlign w:val="top"/>
          </w:tcPr>
          <w:p>
            <w:pPr>
              <w:spacing w:before="42" w:line="200" w:lineRule="auto"/>
              <w:ind w:left="893"/>
              <w:rPr>
                <w:rFonts w:ascii="宋体" w:hAnsi="宋体" w:eastAsia="宋体" w:cs="宋体"/>
                <w:sz w:val="18"/>
                <w:szCs w:val="18"/>
              </w:rPr>
            </w:pPr>
            <w:r>
              <w:rPr>
                <w:rFonts w:ascii="宋体" w:hAnsi="宋体" w:eastAsia="宋体" w:cs="宋体"/>
                <w:spacing w:val="-14"/>
                <w:sz w:val="18"/>
                <w:szCs w:val="18"/>
              </w:rPr>
              <w:t>1</w:t>
            </w:r>
            <w:r>
              <w:rPr>
                <w:rFonts w:ascii="宋体" w:hAnsi="宋体" w:eastAsia="宋体" w:cs="宋体"/>
                <w:spacing w:val="-12"/>
                <w:sz w:val="18"/>
                <w:szCs w:val="18"/>
              </w:rPr>
              <w:t>2,549.00</w:t>
            </w:r>
          </w:p>
        </w:tc>
        <w:tc>
          <w:tcPr>
            <w:tcW w:w="2128" w:type="dxa"/>
            <w:vAlign w:val="top"/>
          </w:tcPr>
          <w:p>
            <w:pPr>
              <w:spacing w:line="240" w:lineRule="exact"/>
              <w:rPr>
                <w:rFonts w:ascii="Arial"/>
                <w:sz w:val="20"/>
              </w:rPr>
            </w:pPr>
          </w:p>
        </w:tc>
      </w:tr>
    </w:tbl>
    <w:p>
      <w:pPr>
        <w:spacing w:before="271" w:line="226" w:lineRule="auto"/>
        <w:ind w:left="119"/>
        <w:rPr>
          <w:rFonts w:ascii="宋体" w:hAnsi="宋体" w:eastAsia="宋体" w:cs="宋体"/>
          <w:sz w:val="21"/>
          <w:szCs w:val="21"/>
        </w:rPr>
      </w:pPr>
      <w:r>
        <w:rPr>
          <w:rFonts w:ascii="宋体" w:hAnsi="宋体" w:eastAsia="宋体" w:cs="宋体"/>
          <w:spacing w:val="-1"/>
          <w:sz w:val="21"/>
          <w:szCs w:val="21"/>
        </w:rPr>
        <w:t>购销</w:t>
      </w:r>
      <w:r>
        <w:rPr>
          <w:rFonts w:ascii="宋体" w:hAnsi="宋体" w:eastAsia="宋体" w:cs="宋体"/>
          <w:sz w:val="21"/>
          <w:szCs w:val="21"/>
        </w:rPr>
        <w:t>商品、提供和接受劳务的关联交易说明</w:t>
      </w:r>
    </w:p>
    <w:p>
      <w:pPr>
        <w:spacing w:line="234"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20" w:line="254" w:lineRule="auto"/>
        <w:ind w:left="121" w:right="101" w:firstLine="42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存在控制关系且已纳</w:t>
      </w:r>
      <w:r>
        <w:rPr>
          <w:rFonts w:ascii="宋体" w:hAnsi="宋体" w:eastAsia="宋体" w:cs="宋体"/>
          <w:spacing w:val="-2"/>
          <w:sz w:val="21"/>
          <w:szCs w:val="21"/>
          <w14:textOutline w14:w="3831" w14:cap="flat" w14:cmpd="sng">
            <w14:solidFill>
              <w14:srgbClr w14:val="000000"/>
            </w14:solidFill>
            <w14:prstDash w14:val="solid"/>
            <w14:miter w14:val="0"/>
          </w14:textOutline>
        </w:rPr>
        <w:t>入本公司合并财务报表范围的子公司，</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其相互间交易及母子公司交易已</w:t>
      </w:r>
      <w:r>
        <w:rPr>
          <w:rFonts w:ascii="宋体" w:hAnsi="宋体" w:eastAsia="宋体" w:cs="宋体"/>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0"/>
          </w14:textOutline>
        </w:rPr>
        <w:t>作</w:t>
      </w:r>
      <w:r>
        <w:rPr>
          <w:rFonts w:ascii="宋体" w:hAnsi="宋体" w:eastAsia="宋体" w:cs="宋体"/>
          <w:spacing w:val="-6"/>
          <w:sz w:val="21"/>
          <w:szCs w:val="21"/>
          <w14:textOutline w14:w="3831" w14:cap="flat" w14:cmpd="sng">
            <w14:solidFill>
              <w14:srgbClr w14:val="000000"/>
            </w14:solidFill>
            <w14:prstDash w14:val="solid"/>
            <w14:miter w14:val="0"/>
          </w14:textOutline>
        </w:rPr>
        <w:t>抵销。</w:t>
      </w:r>
    </w:p>
    <w:p>
      <w:pPr>
        <w:spacing w:before="268"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w:t>
      </w:r>
      <w:r>
        <w:rPr>
          <w:rFonts w:ascii="宋体" w:hAnsi="宋体" w:eastAsia="宋体" w:cs="宋体"/>
          <w:spacing w:val="-1"/>
          <w:sz w:val="21"/>
          <w:szCs w:val="21"/>
          <w14:textOutline w14:w="3831" w14:cap="flat" w14:cmpd="sng">
            <w14:solidFill>
              <w14:srgbClr w14:val="000000"/>
            </w14:solidFill>
            <w14:prstDash w14:val="solid"/>
            <w14:miter w14:val="0"/>
          </w14:textOutline>
        </w:rPr>
        <w:t>2).关联受托管理/承包及委托管理/出包情况</w:t>
      </w:r>
    </w:p>
    <w:p>
      <w:pPr>
        <w:spacing w:before="79" w:line="226" w:lineRule="auto"/>
        <w:ind w:left="121"/>
        <w:rPr>
          <w:rFonts w:ascii="宋体" w:hAnsi="宋体" w:eastAsia="宋体" w:cs="宋体"/>
          <w:sz w:val="21"/>
          <w:szCs w:val="21"/>
        </w:rPr>
      </w:pPr>
      <w:r>
        <w:rPr>
          <w:rFonts w:ascii="宋体" w:hAnsi="宋体" w:eastAsia="宋体" w:cs="宋体"/>
          <w:spacing w:val="-10"/>
          <w:sz w:val="21"/>
          <w:szCs w:val="21"/>
        </w:rPr>
        <w:t>本</w:t>
      </w:r>
      <w:r>
        <w:rPr>
          <w:rFonts w:ascii="宋体" w:hAnsi="宋体" w:eastAsia="宋体" w:cs="宋体"/>
          <w:spacing w:val="-8"/>
          <w:sz w:val="21"/>
          <w:szCs w:val="21"/>
        </w:rPr>
        <w:t>公</w:t>
      </w:r>
      <w:r>
        <w:rPr>
          <w:rFonts w:ascii="宋体" w:hAnsi="宋体" w:eastAsia="宋体" w:cs="宋体"/>
          <w:spacing w:val="-5"/>
          <w:sz w:val="21"/>
          <w:szCs w:val="21"/>
        </w:rPr>
        <w:t>司受托管理/承包情况表：</w:t>
      </w:r>
    </w:p>
    <w:p>
      <w:pPr>
        <w:spacing w:before="1" w:line="234"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1" w:line="226" w:lineRule="auto"/>
        <w:ind w:left="124"/>
        <w:rPr>
          <w:rFonts w:ascii="宋体" w:hAnsi="宋体" w:eastAsia="宋体" w:cs="宋体"/>
          <w:sz w:val="21"/>
          <w:szCs w:val="21"/>
        </w:rPr>
      </w:pPr>
      <w:r>
        <w:rPr>
          <w:rFonts w:ascii="宋体" w:hAnsi="宋体" w:eastAsia="宋体" w:cs="宋体"/>
          <w:spacing w:val="-6"/>
          <w:sz w:val="21"/>
          <w:szCs w:val="21"/>
        </w:rPr>
        <w:t>关</w:t>
      </w:r>
      <w:r>
        <w:rPr>
          <w:rFonts w:ascii="宋体" w:hAnsi="宋体" w:eastAsia="宋体" w:cs="宋体"/>
          <w:spacing w:val="-5"/>
          <w:sz w:val="21"/>
          <w:szCs w:val="21"/>
        </w:rPr>
        <w:t>联托管/承包情况说明</w:t>
      </w:r>
    </w:p>
    <w:p>
      <w:pPr>
        <w:spacing w:before="1" w:line="234"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61" w:line="241" w:lineRule="auto"/>
        <w:ind w:left="121"/>
        <w:rPr>
          <w:rFonts w:ascii="宋体" w:hAnsi="宋体" w:eastAsia="宋体" w:cs="宋体"/>
          <w:sz w:val="21"/>
          <w:szCs w:val="21"/>
        </w:rPr>
      </w:pPr>
      <w:r>
        <w:rPr>
          <w:rFonts w:ascii="宋体" w:hAnsi="宋体" w:eastAsia="宋体" w:cs="宋体"/>
          <w:spacing w:val="-5"/>
          <w:sz w:val="21"/>
          <w:szCs w:val="21"/>
        </w:rPr>
        <w:t>本</w:t>
      </w:r>
      <w:r>
        <w:rPr>
          <w:rFonts w:ascii="宋体" w:hAnsi="宋体" w:eastAsia="宋体" w:cs="宋体"/>
          <w:spacing w:val="-4"/>
          <w:sz w:val="21"/>
          <w:szCs w:val="21"/>
        </w:rPr>
        <w:t>公司委托管理/出包情况表</w:t>
      </w:r>
    </w:p>
    <w:p>
      <w:pPr>
        <w:spacing w:line="222" w:lineRule="auto"/>
        <w:ind w:left="142"/>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3"/>
          <w:sz w:val="21"/>
          <w:szCs w:val="21"/>
        </w:rPr>
        <w:t>适用 √不适用</w:t>
      </w:r>
    </w:p>
    <w:p>
      <w:pPr>
        <w:spacing w:before="18" w:line="241" w:lineRule="auto"/>
        <w:ind w:left="124"/>
        <w:rPr>
          <w:rFonts w:ascii="宋体" w:hAnsi="宋体" w:eastAsia="宋体" w:cs="宋体"/>
          <w:sz w:val="21"/>
          <w:szCs w:val="21"/>
        </w:rPr>
      </w:pPr>
      <w:r>
        <w:rPr>
          <w:rFonts w:ascii="宋体" w:hAnsi="宋体" w:eastAsia="宋体" w:cs="宋体"/>
          <w:spacing w:val="-6"/>
          <w:sz w:val="21"/>
          <w:szCs w:val="21"/>
        </w:rPr>
        <w:t>关</w:t>
      </w:r>
      <w:r>
        <w:rPr>
          <w:rFonts w:ascii="宋体" w:hAnsi="宋体" w:eastAsia="宋体" w:cs="宋体"/>
          <w:spacing w:val="-5"/>
          <w:sz w:val="21"/>
          <w:szCs w:val="21"/>
        </w:rPr>
        <w:t>联管理/出包情况说明</w:t>
      </w:r>
    </w:p>
    <w:p>
      <w:pPr>
        <w:spacing w:line="222" w:lineRule="auto"/>
        <w:ind w:left="142"/>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3"/>
          <w:sz w:val="21"/>
          <w:szCs w:val="21"/>
        </w:rPr>
        <w:t>适用 √不适用</w:t>
      </w:r>
    </w:p>
    <w:p>
      <w:pPr>
        <w:spacing w:line="251" w:lineRule="auto"/>
        <w:rPr>
          <w:rFonts w:ascii="Arial"/>
          <w:sz w:val="21"/>
        </w:rPr>
      </w:pPr>
    </w:p>
    <w:p>
      <w:pPr>
        <w:spacing w:before="69" w:line="223" w:lineRule="auto"/>
        <w:ind w:left="158"/>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3).关联租赁情况</w:t>
      </w:r>
    </w:p>
    <w:p>
      <w:pPr>
        <w:spacing w:before="77" w:line="228" w:lineRule="auto"/>
        <w:ind w:left="121"/>
        <w:rPr>
          <w:rFonts w:ascii="宋体" w:hAnsi="宋体" w:eastAsia="宋体" w:cs="宋体"/>
          <w:sz w:val="21"/>
          <w:szCs w:val="21"/>
        </w:rPr>
      </w:pPr>
      <w:r>
        <w:rPr>
          <w:rFonts w:ascii="宋体" w:hAnsi="宋体" w:eastAsia="宋体" w:cs="宋体"/>
          <w:spacing w:val="-6"/>
          <w:sz w:val="21"/>
          <w:szCs w:val="21"/>
        </w:rPr>
        <w:t>本</w:t>
      </w:r>
      <w:r>
        <w:rPr>
          <w:rFonts w:ascii="宋体" w:hAnsi="宋体" w:eastAsia="宋体" w:cs="宋体"/>
          <w:spacing w:val="-3"/>
          <w:sz w:val="21"/>
          <w:szCs w:val="21"/>
        </w:rPr>
        <w:t>公司作为出租方：</w:t>
      </w:r>
    </w:p>
    <w:p>
      <w:pPr>
        <w:spacing w:before="1" w:line="234"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18" w:line="220" w:lineRule="auto"/>
        <w:ind w:left="121"/>
        <w:rPr>
          <w:rFonts w:ascii="宋体" w:hAnsi="宋体" w:eastAsia="宋体" w:cs="宋体"/>
          <w:sz w:val="21"/>
          <w:szCs w:val="21"/>
        </w:rPr>
      </w:pPr>
      <w:r>
        <w:rPr>
          <w:rFonts w:ascii="宋体" w:hAnsi="宋体" w:eastAsia="宋体" w:cs="宋体"/>
          <w:spacing w:val="-6"/>
          <w:sz w:val="21"/>
          <w:szCs w:val="21"/>
        </w:rPr>
        <w:t>本</w:t>
      </w:r>
      <w:r>
        <w:rPr>
          <w:rFonts w:ascii="宋体" w:hAnsi="宋体" w:eastAsia="宋体" w:cs="宋体"/>
          <w:spacing w:val="-3"/>
          <w:sz w:val="21"/>
          <w:szCs w:val="21"/>
        </w:rPr>
        <w:t>公司作为承租方：</w:t>
      </w:r>
    </w:p>
    <w:p>
      <w:pPr>
        <w:spacing w:before="9"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0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2"/>
        <w:gridCol w:w="1569"/>
        <w:gridCol w:w="1550"/>
        <w:gridCol w:w="1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222" w:type="dxa"/>
            <w:vAlign w:val="top"/>
          </w:tcPr>
          <w:p>
            <w:pPr>
              <w:spacing w:before="171" w:line="222" w:lineRule="auto"/>
              <w:ind w:left="1610"/>
              <w:rPr>
                <w:rFonts w:ascii="宋体" w:hAnsi="宋体" w:eastAsia="宋体" w:cs="宋体"/>
                <w:sz w:val="21"/>
                <w:szCs w:val="21"/>
              </w:rPr>
            </w:pPr>
            <w:r>
              <w:rPr>
                <w:rFonts w:ascii="宋体" w:hAnsi="宋体" w:eastAsia="宋体" w:cs="宋体"/>
                <w:spacing w:val="-7"/>
                <w:sz w:val="21"/>
                <w:szCs w:val="21"/>
              </w:rPr>
              <w:t>出</w:t>
            </w:r>
            <w:r>
              <w:rPr>
                <w:rFonts w:ascii="宋体" w:hAnsi="宋体" w:eastAsia="宋体" w:cs="宋体"/>
                <w:spacing w:val="-4"/>
                <w:sz w:val="21"/>
                <w:szCs w:val="21"/>
              </w:rPr>
              <w:t>租方名称</w:t>
            </w:r>
          </w:p>
        </w:tc>
        <w:tc>
          <w:tcPr>
            <w:tcW w:w="1569" w:type="dxa"/>
            <w:vAlign w:val="top"/>
          </w:tcPr>
          <w:p>
            <w:pPr>
              <w:spacing w:before="170" w:line="221" w:lineRule="auto"/>
              <w:ind w:left="161"/>
              <w:rPr>
                <w:rFonts w:ascii="宋体" w:hAnsi="宋体" w:eastAsia="宋体" w:cs="宋体"/>
                <w:sz w:val="21"/>
                <w:szCs w:val="21"/>
              </w:rPr>
            </w:pPr>
            <w:r>
              <w:rPr>
                <w:rFonts w:ascii="宋体" w:hAnsi="宋体" w:eastAsia="宋体" w:cs="宋体"/>
                <w:spacing w:val="-2"/>
                <w:sz w:val="21"/>
                <w:szCs w:val="21"/>
              </w:rPr>
              <w:t>租</w:t>
            </w:r>
            <w:r>
              <w:rPr>
                <w:rFonts w:ascii="宋体" w:hAnsi="宋体" w:eastAsia="宋体" w:cs="宋体"/>
                <w:spacing w:val="-1"/>
                <w:sz w:val="21"/>
                <w:szCs w:val="21"/>
              </w:rPr>
              <w:t>赁资产种类</w:t>
            </w:r>
          </w:p>
        </w:tc>
        <w:tc>
          <w:tcPr>
            <w:tcW w:w="1550" w:type="dxa"/>
            <w:vAlign w:val="top"/>
          </w:tcPr>
          <w:p>
            <w:pPr>
              <w:spacing w:before="33" w:line="228" w:lineRule="auto"/>
              <w:ind w:left="568" w:right="142" w:hanging="419"/>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期确认的租</w:t>
            </w:r>
            <w:r>
              <w:rPr>
                <w:rFonts w:ascii="宋体" w:hAnsi="宋体" w:eastAsia="宋体" w:cs="宋体"/>
                <w:sz w:val="21"/>
                <w:szCs w:val="21"/>
              </w:rPr>
              <w:t xml:space="preserve"> </w:t>
            </w:r>
            <w:r>
              <w:rPr>
                <w:rFonts w:ascii="宋体" w:hAnsi="宋体" w:eastAsia="宋体" w:cs="宋体"/>
                <w:spacing w:val="-2"/>
                <w:sz w:val="21"/>
                <w:szCs w:val="21"/>
              </w:rPr>
              <w:t>赁</w:t>
            </w:r>
            <w:r>
              <w:rPr>
                <w:rFonts w:ascii="宋体" w:hAnsi="宋体" w:eastAsia="宋体" w:cs="宋体"/>
                <w:spacing w:val="-1"/>
                <w:sz w:val="21"/>
                <w:szCs w:val="21"/>
              </w:rPr>
              <w:t>费</w:t>
            </w:r>
          </w:p>
        </w:tc>
        <w:tc>
          <w:tcPr>
            <w:tcW w:w="1605" w:type="dxa"/>
            <w:vAlign w:val="top"/>
          </w:tcPr>
          <w:p>
            <w:pPr>
              <w:spacing w:before="33" w:line="228" w:lineRule="auto"/>
              <w:ind w:left="595" w:right="169" w:hanging="418"/>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确认的租</w:t>
            </w:r>
            <w:r>
              <w:rPr>
                <w:rFonts w:ascii="宋体" w:hAnsi="宋体" w:eastAsia="宋体" w:cs="宋体"/>
                <w:sz w:val="21"/>
                <w:szCs w:val="21"/>
              </w:rPr>
              <w:t xml:space="preserve"> </w:t>
            </w:r>
            <w:r>
              <w:rPr>
                <w:rFonts w:ascii="宋体" w:hAnsi="宋体" w:eastAsia="宋体" w:cs="宋体"/>
                <w:spacing w:val="-2"/>
                <w:sz w:val="21"/>
                <w:szCs w:val="21"/>
              </w:rPr>
              <w:t>赁</w:t>
            </w:r>
            <w:r>
              <w:rPr>
                <w:rFonts w:ascii="宋体" w:hAnsi="宋体" w:eastAsia="宋体" w:cs="宋体"/>
                <w:spacing w:val="-1"/>
                <w:sz w:val="21"/>
                <w:szCs w:val="21"/>
              </w:rPr>
              <w:t>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222" w:type="dxa"/>
            <w:vAlign w:val="top"/>
          </w:tcPr>
          <w:p>
            <w:pPr>
              <w:spacing w:before="31" w:line="216" w:lineRule="auto"/>
              <w:ind w:left="115"/>
              <w:rPr>
                <w:rFonts w:ascii="宋体" w:hAnsi="宋体" w:eastAsia="宋体" w:cs="宋体"/>
                <w:sz w:val="21"/>
                <w:szCs w:val="21"/>
              </w:rPr>
            </w:pPr>
            <w:r>
              <w:rPr>
                <w:rFonts w:ascii="宋体" w:hAnsi="宋体" w:eastAsia="宋体" w:cs="宋体"/>
                <w:spacing w:val="-1"/>
                <w:sz w:val="21"/>
                <w:szCs w:val="21"/>
              </w:rPr>
              <w:t>湖南海</w:t>
            </w:r>
            <w:r>
              <w:rPr>
                <w:rFonts w:ascii="宋体" w:hAnsi="宋体" w:eastAsia="宋体" w:cs="宋体"/>
                <w:sz w:val="21"/>
                <w:szCs w:val="21"/>
              </w:rPr>
              <w:t>利高新技术产业集团有限公司</w:t>
            </w:r>
          </w:p>
        </w:tc>
        <w:tc>
          <w:tcPr>
            <w:tcW w:w="1569" w:type="dxa"/>
            <w:vAlign w:val="top"/>
          </w:tcPr>
          <w:p>
            <w:pPr>
              <w:spacing w:before="31" w:line="216" w:lineRule="auto"/>
              <w:ind w:left="170"/>
              <w:rPr>
                <w:rFonts w:ascii="宋体" w:hAnsi="宋体" w:eastAsia="宋体" w:cs="宋体"/>
                <w:sz w:val="21"/>
                <w:szCs w:val="21"/>
              </w:rPr>
            </w:pPr>
            <w:r>
              <w:rPr>
                <w:rFonts w:ascii="宋体" w:hAnsi="宋体" w:eastAsia="宋体" w:cs="宋体"/>
                <w:spacing w:val="-4"/>
                <w:sz w:val="21"/>
                <w:szCs w:val="21"/>
              </w:rPr>
              <w:t>办</w:t>
            </w:r>
            <w:r>
              <w:rPr>
                <w:rFonts w:ascii="宋体" w:hAnsi="宋体" w:eastAsia="宋体" w:cs="宋体"/>
                <w:spacing w:val="-2"/>
                <w:sz w:val="21"/>
                <w:szCs w:val="21"/>
              </w:rPr>
              <w:t>公用房</w:t>
            </w:r>
          </w:p>
        </w:tc>
        <w:tc>
          <w:tcPr>
            <w:tcW w:w="1550" w:type="dxa"/>
            <w:vAlign w:val="top"/>
          </w:tcPr>
          <w:p>
            <w:pPr>
              <w:spacing w:before="136" w:line="141" w:lineRule="exact"/>
              <w:ind w:left="1271"/>
              <w:rPr>
                <w:rFonts w:ascii="宋体" w:hAnsi="宋体" w:eastAsia="宋体" w:cs="宋体"/>
                <w:sz w:val="21"/>
                <w:szCs w:val="21"/>
              </w:rPr>
            </w:pPr>
            <w:r>
              <w:rPr>
                <w:rFonts w:ascii="宋体" w:hAnsi="宋体" w:eastAsia="宋体" w:cs="宋体"/>
                <w:position w:val="-3"/>
                <w:sz w:val="21"/>
                <w:szCs w:val="21"/>
              </w:rPr>
              <w:t>-</w:t>
            </w:r>
          </w:p>
        </w:tc>
        <w:tc>
          <w:tcPr>
            <w:tcW w:w="1605" w:type="dxa"/>
            <w:vAlign w:val="top"/>
          </w:tcPr>
          <w:p>
            <w:pPr>
              <w:spacing w:before="45" w:line="201" w:lineRule="auto"/>
              <w:ind w:left="415"/>
              <w:rPr>
                <w:rFonts w:ascii="宋体" w:hAnsi="宋体" w:eastAsia="宋体" w:cs="宋体"/>
                <w:sz w:val="21"/>
                <w:szCs w:val="21"/>
              </w:rPr>
            </w:pPr>
            <w:r>
              <w:rPr>
                <w:rFonts w:ascii="宋体" w:hAnsi="宋体" w:eastAsia="宋体" w:cs="宋体"/>
                <w:spacing w:val="-15"/>
                <w:sz w:val="21"/>
                <w:szCs w:val="21"/>
              </w:rPr>
              <w:t>1,049,100.9</w:t>
            </w:r>
            <w:r>
              <w:rPr>
                <w:rFonts w:ascii="宋体" w:hAnsi="宋体" w:eastAsia="宋体" w:cs="宋体"/>
                <w:spacing w:val="-14"/>
                <w:sz w:val="21"/>
                <w:szCs w:val="21"/>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9" w:hRule="atLeast"/>
        </w:trPr>
        <w:tc>
          <w:tcPr>
            <w:tcW w:w="4222" w:type="dxa"/>
            <w:vAlign w:val="top"/>
          </w:tcPr>
          <w:p>
            <w:pPr>
              <w:spacing w:before="33" w:line="216" w:lineRule="auto"/>
              <w:ind w:left="116"/>
              <w:rPr>
                <w:rFonts w:ascii="宋体" w:hAnsi="宋体" w:eastAsia="宋体" w:cs="宋体"/>
                <w:sz w:val="21"/>
                <w:szCs w:val="21"/>
              </w:rPr>
            </w:pPr>
            <w:r>
              <w:rPr>
                <w:rFonts w:ascii="宋体" w:hAnsi="宋体" w:eastAsia="宋体" w:cs="宋体"/>
                <w:spacing w:val="-2"/>
                <w:sz w:val="21"/>
                <w:szCs w:val="21"/>
              </w:rPr>
              <w:t>合计</w:t>
            </w:r>
          </w:p>
        </w:tc>
        <w:tc>
          <w:tcPr>
            <w:tcW w:w="1569" w:type="dxa"/>
            <w:vAlign w:val="top"/>
          </w:tcPr>
          <w:p>
            <w:pPr>
              <w:rPr>
                <w:rFonts w:ascii="Arial"/>
                <w:sz w:val="21"/>
              </w:rPr>
            </w:pPr>
          </w:p>
        </w:tc>
        <w:tc>
          <w:tcPr>
            <w:tcW w:w="1550" w:type="dxa"/>
            <w:vAlign w:val="top"/>
          </w:tcPr>
          <w:p>
            <w:pPr>
              <w:spacing w:before="137" w:line="142" w:lineRule="exact"/>
              <w:ind w:left="1271"/>
              <w:rPr>
                <w:rFonts w:ascii="宋体" w:hAnsi="宋体" w:eastAsia="宋体" w:cs="宋体"/>
                <w:sz w:val="21"/>
                <w:szCs w:val="21"/>
              </w:rPr>
            </w:pPr>
            <w:r>
              <w:rPr>
                <w:rFonts w:ascii="宋体" w:hAnsi="宋体" w:eastAsia="宋体" w:cs="宋体"/>
                <w:position w:val="-3"/>
                <w:sz w:val="21"/>
                <w:szCs w:val="21"/>
              </w:rPr>
              <w:t>-</w:t>
            </w:r>
          </w:p>
        </w:tc>
        <w:tc>
          <w:tcPr>
            <w:tcW w:w="1605" w:type="dxa"/>
            <w:vAlign w:val="top"/>
          </w:tcPr>
          <w:p>
            <w:pPr>
              <w:spacing w:before="46" w:line="201" w:lineRule="auto"/>
              <w:ind w:left="415"/>
              <w:rPr>
                <w:rFonts w:ascii="宋体" w:hAnsi="宋体" w:eastAsia="宋体" w:cs="宋体"/>
                <w:sz w:val="21"/>
                <w:szCs w:val="21"/>
              </w:rPr>
            </w:pPr>
            <w:r>
              <w:rPr>
                <w:rFonts w:ascii="宋体" w:hAnsi="宋体" w:eastAsia="宋体" w:cs="宋体"/>
                <w:spacing w:val="-15"/>
                <w:sz w:val="21"/>
                <w:szCs w:val="21"/>
              </w:rPr>
              <w:t>1,049,100.9</w:t>
            </w:r>
            <w:r>
              <w:rPr>
                <w:rFonts w:ascii="宋体" w:hAnsi="宋体" w:eastAsia="宋体" w:cs="宋体"/>
                <w:spacing w:val="-14"/>
                <w:sz w:val="21"/>
                <w:szCs w:val="21"/>
              </w:rPr>
              <w:t>7</w:t>
            </w:r>
          </w:p>
        </w:tc>
      </w:tr>
    </w:tbl>
    <w:p>
      <w:pPr>
        <w:spacing w:before="30" w:line="228" w:lineRule="auto"/>
        <w:ind w:left="124"/>
        <w:rPr>
          <w:rFonts w:ascii="宋体" w:hAnsi="宋体" w:eastAsia="宋体" w:cs="宋体"/>
          <w:sz w:val="21"/>
          <w:szCs w:val="21"/>
        </w:rPr>
      </w:pPr>
      <w:r>
        <w:rPr>
          <w:rFonts w:ascii="宋体" w:hAnsi="宋体" w:eastAsia="宋体" w:cs="宋体"/>
          <w:spacing w:val="-1"/>
          <w:sz w:val="21"/>
          <w:szCs w:val="21"/>
        </w:rPr>
        <w:t>关联租赁情况说明</w:t>
      </w:r>
    </w:p>
    <w:p>
      <w:pPr>
        <w:spacing w:before="1" w:line="234"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9" w:line="223" w:lineRule="auto"/>
        <w:ind w:left="158"/>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4).关联担保情况</w:t>
      </w:r>
    </w:p>
    <w:p>
      <w:pPr>
        <w:spacing w:before="77" w:line="228" w:lineRule="auto"/>
        <w:ind w:left="121"/>
        <w:rPr>
          <w:rFonts w:ascii="宋体" w:hAnsi="宋体" w:eastAsia="宋体" w:cs="宋体"/>
          <w:sz w:val="21"/>
          <w:szCs w:val="21"/>
        </w:rPr>
      </w:pPr>
      <w:r>
        <w:rPr>
          <w:rFonts w:ascii="宋体" w:hAnsi="宋体" w:eastAsia="宋体" w:cs="宋体"/>
          <w:spacing w:val="-1"/>
          <w:sz w:val="21"/>
          <w:szCs w:val="21"/>
        </w:rPr>
        <w:t>本公司作为担</w:t>
      </w:r>
      <w:r>
        <w:rPr>
          <w:rFonts w:ascii="宋体" w:hAnsi="宋体" w:eastAsia="宋体" w:cs="宋体"/>
          <w:sz w:val="21"/>
          <w:szCs w:val="21"/>
        </w:rPr>
        <w:t>保方</w:t>
      </w:r>
    </w:p>
    <w:p>
      <w:pPr>
        <w:spacing w:line="234"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19" w:line="228" w:lineRule="auto"/>
        <w:ind w:left="121"/>
        <w:rPr>
          <w:rFonts w:ascii="宋体" w:hAnsi="宋体" w:eastAsia="宋体" w:cs="宋体"/>
          <w:sz w:val="21"/>
          <w:szCs w:val="21"/>
        </w:rPr>
      </w:pPr>
      <w:r>
        <w:rPr>
          <w:rFonts w:ascii="宋体" w:hAnsi="宋体" w:eastAsia="宋体" w:cs="宋体"/>
          <w:spacing w:val="-1"/>
          <w:sz w:val="21"/>
          <w:szCs w:val="21"/>
        </w:rPr>
        <w:t>本公司作为被</w:t>
      </w:r>
      <w:r>
        <w:rPr>
          <w:rFonts w:ascii="宋体" w:hAnsi="宋体" w:eastAsia="宋体" w:cs="宋体"/>
          <w:sz w:val="21"/>
          <w:szCs w:val="21"/>
        </w:rPr>
        <w:t>担保方</w:t>
      </w:r>
    </w:p>
    <w:p>
      <w:pPr>
        <w:spacing w:before="1" w:line="234"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00"/>
        <w:jc w:val="right"/>
        <w:rPr>
          <w:rFonts w:ascii="宋体" w:hAnsi="宋体" w:eastAsia="宋体" w:cs="宋体"/>
          <w:sz w:val="21"/>
          <w:szCs w:val="21"/>
        </w:rPr>
      </w:pPr>
      <w:r>
        <w:rPr>
          <w:rFonts w:ascii="宋体" w:hAnsi="宋体" w:eastAsia="宋体" w:cs="宋体"/>
          <w:spacing w:val="-21"/>
          <w:sz w:val="21"/>
          <w:szCs w:val="21"/>
        </w:rPr>
        <w:t>单</w:t>
      </w:r>
      <w:r>
        <w:rPr>
          <w:rFonts w:ascii="宋体" w:hAnsi="宋体" w:eastAsia="宋体" w:cs="宋体"/>
          <w:spacing w:val="-15"/>
          <w:sz w:val="21"/>
          <w:szCs w:val="21"/>
        </w:rPr>
        <w:t>位： 元  币种： 人民币</w:t>
      </w:r>
    </w:p>
    <w:tbl>
      <w:tblPr>
        <w:tblStyle w:val="4"/>
        <w:tblW w:w="8862"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2"/>
        <w:gridCol w:w="1425"/>
        <w:gridCol w:w="1689"/>
        <w:gridCol w:w="1591"/>
        <w:gridCol w:w="10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3152" w:type="dxa"/>
            <w:vAlign w:val="top"/>
          </w:tcPr>
          <w:p>
            <w:pPr>
              <w:spacing w:before="147" w:line="220" w:lineRule="auto"/>
              <w:ind w:left="1313"/>
              <w:rPr>
                <w:rFonts w:ascii="宋体" w:hAnsi="宋体" w:eastAsia="宋体" w:cs="宋体"/>
                <w:sz w:val="18"/>
                <w:szCs w:val="18"/>
              </w:rPr>
            </w:pPr>
            <w:r>
              <w:rPr>
                <w:rFonts w:ascii="宋体" w:hAnsi="宋体" w:eastAsia="宋体" w:cs="宋体"/>
                <w:spacing w:val="-2"/>
                <w:sz w:val="18"/>
                <w:szCs w:val="18"/>
              </w:rPr>
              <w:t>担保方</w:t>
            </w:r>
          </w:p>
        </w:tc>
        <w:tc>
          <w:tcPr>
            <w:tcW w:w="1425" w:type="dxa"/>
            <w:vAlign w:val="top"/>
          </w:tcPr>
          <w:p>
            <w:pPr>
              <w:spacing w:before="147" w:line="220" w:lineRule="auto"/>
              <w:ind w:left="355"/>
              <w:rPr>
                <w:rFonts w:ascii="宋体" w:hAnsi="宋体" w:eastAsia="宋体" w:cs="宋体"/>
                <w:sz w:val="18"/>
                <w:szCs w:val="18"/>
              </w:rPr>
            </w:pPr>
            <w:r>
              <w:rPr>
                <w:rFonts w:ascii="宋体" w:hAnsi="宋体" w:eastAsia="宋体" w:cs="宋体"/>
                <w:spacing w:val="-2"/>
                <w:sz w:val="18"/>
                <w:szCs w:val="18"/>
              </w:rPr>
              <w:t>担保</w:t>
            </w:r>
            <w:r>
              <w:rPr>
                <w:rFonts w:ascii="宋体" w:hAnsi="宋体" w:eastAsia="宋体" w:cs="宋体"/>
                <w:spacing w:val="-1"/>
                <w:sz w:val="18"/>
                <w:szCs w:val="18"/>
              </w:rPr>
              <w:t>金额</w:t>
            </w:r>
          </w:p>
        </w:tc>
        <w:tc>
          <w:tcPr>
            <w:tcW w:w="1689" w:type="dxa"/>
            <w:vAlign w:val="top"/>
          </w:tcPr>
          <w:p>
            <w:pPr>
              <w:spacing w:before="147" w:line="220" w:lineRule="auto"/>
              <w:ind w:left="399"/>
              <w:rPr>
                <w:rFonts w:ascii="宋体" w:hAnsi="宋体" w:eastAsia="宋体" w:cs="宋体"/>
                <w:sz w:val="18"/>
                <w:szCs w:val="18"/>
              </w:rPr>
            </w:pPr>
            <w:r>
              <w:rPr>
                <w:rFonts w:ascii="宋体" w:hAnsi="宋体" w:eastAsia="宋体" w:cs="宋体"/>
                <w:spacing w:val="-2"/>
                <w:sz w:val="18"/>
                <w:szCs w:val="18"/>
              </w:rPr>
              <w:t>担保</w:t>
            </w:r>
            <w:r>
              <w:rPr>
                <w:rFonts w:ascii="宋体" w:hAnsi="宋体" w:eastAsia="宋体" w:cs="宋体"/>
                <w:spacing w:val="-1"/>
                <w:sz w:val="18"/>
                <w:szCs w:val="18"/>
              </w:rPr>
              <w:t>起始日</w:t>
            </w:r>
          </w:p>
        </w:tc>
        <w:tc>
          <w:tcPr>
            <w:tcW w:w="1591" w:type="dxa"/>
            <w:vAlign w:val="top"/>
          </w:tcPr>
          <w:p>
            <w:pPr>
              <w:spacing w:before="147" w:line="220" w:lineRule="auto"/>
              <w:ind w:left="349"/>
              <w:rPr>
                <w:rFonts w:ascii="宋体" w:hAnsi="宋体" w:eastAsia="宋体" w:cs="宋体"/>
                <w:sz w:val="18"/>
                <w:szCs w:val="18"/>
              </w:rPr>
            </w:pPr>
            <w:r>
              <w:rPr>
                <w:rFonts w:ascii="宋体" w:hAnsi="宋体" w:eastAsia="宋体" w:cs="宋体"/>
                <w:spacing w:val="-2"/>
                <w:sz w:val="18"/>
                <w:szCs w:val="18"/>
              </w:rPr>
              <w:t>担保</w:t>
            </w:r>
            <w:r>
              <w:rPr>
                <w:rFonts w:ascii="宋体" w:hAnsi="宋体" w:eastAsia="宋体" w:cs="宋体"/>
                <w:spacing w:val="-1"/>
                <w:sz w:val="18"/>
                <w:szCs w:val="18"/>
              </w:rPr>
              <w:t>到期日</w:t>
            </w:r>
          </w:p>
        </w:tc>
        <w:tc>
          <w:tcPr>
            <w:tcW w:w="1005" w:type="dxa"/>
            <w:vAlign w:val="top"/>
          </w:tcPr>
          <w:p>
            <w:pPr>
              <w:spacing w:before="29" w:line="228" w:lineRule="auto"/>
              <w:ind w:left="55" w:right="52"/>
              <w:rPr>
                <w:rFonts w:ascii="宋体" w:hAnsi="宋体" w:eastAsia="宋体" w:cs="宋体"/>
                <w:sz w:val="18"/>
                <w:szCs w:val="18"/>
              </w:rPr>
            </w:pPr>
            <w:r>
              <w:rPr>
                <w:rFonts w:ascii="宋体" w:hAnsi="宋体" w:eastAsia="宋体" w:cs="宋体"/>
                <w:spacing w:val="-2"/>
                <w:sz w:val="18"/>
                <w:szCs w:val="18"/>
              </w:rPr>
              <w:t>担保是</w:t>
            </w:r>
            <w:r>
              <w:rPr>
                <w:rFonts w:ascii="宋体" w:hAnsi="宋体" w:eastAsia="宋体" w:cs="宋体"/>
                <w:spacing w:val="-1"/>
                <w:sz w:val="18"/>
                <w:szCs w:val="18"/>
              </w:rPr>
              <w:t>否已</w:t>
            </w:r>
            <w:r>
              <w:rPr>
                <w:rFonts w:ascii="宋体" w:hAnsi="宋体" w:eastAsia="宋体" w:cs="宋体"/>
                <w:sz w:val="18"/>
                <w:szCs w:val="18"/>
              </w:rPr>
              <w:t xml:space="preserve"> </w:t>
            </w:r>
            <w:r>
              <w:rPr>
                <w:rFonts w:ascii="宋体" w:hAnsi="宋体" w:eastAsia="宋体" w:cs="宋体"/>
                <w:spacing w:val="-2"/>
                <w:sz w:val="18"/>
                <w:szCs w:val="18"/>
              </w:rPr>
              <w:t>经履行完</w:t>
            </w:r>
            <w:r>
              <w:rPr>
                <w:rFonts w:ascii="宋体" w:hAnsi="宋体" w:eastAsia="宋体" w:cs="宋体"/>
                <w:spacing w:val="-1"/>
                <w:sz w:val="18"/>
                <w:szCs w:val="18"/>
              </w:rPr>
              <w:t>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3152" w:type="dxa"/>
            <w:vAlign w:val="top"/>
          </w:tcPr>
          <w:p>
            <w:pPr>
              <w:spacing w:before="28" w:line="216" w:lineRule="auto"/>
              <w:ind w:left="37"/>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425" w:type="dxa"/>
            <w:vAlign w:val="top"/>
          </w:tcPr>
          <w:p>
            <w:pPr>
              <w:spacing w:before="57" w:line="182" w:lineRule="auto"/>
              <w:ind w:left="238"/>
              <w:rPr>
                <w:rFonts w:ascii="宋体" w:hAnsi="宋体" w:eastAsia="宋体" w:cs="宋体"/>
                <w:sz w:val="18"/>
                <w:szCs w:val="18"/>
              </w:rPr>
            </w:pPr>
            <w:r>
              <w:rPr>
                <w:rFonts w:ascii="宋体" w:hAnsi="宋体" w:eastAsia="宋体" w:cs="宋体"/>
                <w:spacing w:val="-2"/>
                <w:sz w:val="18"/>
                <w:szCs w:val="18"/>
              </w:rPr>
              <w:t>10,000,</w:t>
            </w:r>
            <w:r>
              <w:rPr>
                <w:rFonts w:ascii="宋体" w:hAnsi="宋体" w:eastAsia="宋体" w:cs="宋体"/>
                <w:spacing w:val="-1"/>
                <w:sz w:val="18"/>
                <w:szCs w:val="18"/>
              </w:rPr>
              <w:t>000.00</w:t>
            </w:r>
          </w:p>
        </w:tc>
        <w:tc>
          <w:tcPr>
            <w:tcW w:w="1689" w:type="dxa"/>
            <w:vAlign w:val="top"/>
          </w:tcPr>
          <w:p>
            <w:pPr>
              <w:spacing w:before="28" w:line="216" w:lineRule="auto"/>
              <w:ind w:left="108"/>
              <w:rPr>
                <w:rFonts w:ascii="宋体" w:hAnsi="宋体" w:eastAsia="宋体" w:cs="宋体"/>
                <w:sz w:val="18"/>
                <w:szCs w:val="18"/>
              </w:rPr>
            </w:pPr>
            <w:r>
              <w:rPr>
                <w:rFonts w:ascii="宋体" w:hAnsi="宋体" w:eastAsia="宋体" w:cs="宋体"/>
                <w:spacing w:val="-14"/>
                <w:sz w:val="18"/>
                <w:szCs w:val="18"/>
              </w:rPr>
              <w:t>2</w:t>
            </w:r>
            <w:r>
              <w:rPr>
                <w:rFonts w:ascii="宋体" w:hAnsi="宋体" w:eastAsia="宋体" w:cs="宋体"/>
                <w:spacing w:val="-12"/>
                <w:sz w:val="18"/>
                <w:szCs w:val="18"/>
              </w:rPr>
              <w:t>020 年 12 月 31 日</w:t>
            </w:r>
          </w:p>
        </w:tc>
        <w:tc>
          <w:tcPr>
            <w:tcW w:w="1591" w:type="dxa"/>
            <w:vAlign w:val="top"/>
          </w:tcPr>
          <w:p>
            <w:pPr>
              <w:spacing w:before="28" w:line="216" w:lineRule="auto"/>
              <w:ind w:left="103"/>
              <w:rPr>
                <w:rFonts w:ascii="宋体" w:hAnsi="宋体" w:eastAsia="宋体" w:cs="宋体"/>
                <w:sz w:val="18"/>
                <w:szCs w:val="18"/>
              </w:rPr>
            </w:pPr>
            <w:r>
              <w:rPr>
                <w:rFonts w:ascii="宋体" w:hAnsi="宋体" w:eastAsia="宋体" w:cs="宋体"/>
                <w:spacing w:val="-13"/>
                <w:sz w:val="18"/>
                <w:szCs w:val="18"/>
              </w:rPr>
              <w:t xml:space="preserve">2021 年 3 月 31 </w:t>
            </w:r>
            <w:r>
              <w:rPr>
                <w:rFonts w:ascii="宋体" w:hAnsi="宋体" w:eastAsia="宋体" w:cs="宋体"/>
                <w:spacing w:val="-12"/>
                <w:sz w:val="18"/>
                <w:szCs w:val="18"/>
              </w:rPr>
              <w:t>日</w:t>
            </w:r>
          </w:p>
        </w:tc>
        <w:tc>
          <w:tcPr>
            <w:tcW w:w="1005" w:type="dxa"/>
            <w:vAlign w:val="top"/>
          </w:tcPr>
          <w:p>
            <w:pPr>
              <w:spacing w:before="28" w:line="216" w:lineRule="auto"/>
              <w:ind w:left="417"/>
              <w:rPr>
                <w:rFonts w:ascii="宋体" w:hAnsi="宋体" w:eastAsia="宋体" w:cs="宋体"/>
                <w:sz w:val="18"/>
                <w:szCs w:val="18"/>
              </w:rPr>
            </w:pPr>
            <w:r>
              <w:rPr>
                <w:rFonts w:ascii="宋体" w:hAnsi="宋体" w:eastAsia="宋体" w:cs="宋体"/>
                <w:sz w:val="18"/>
                <w:szCs w:val="18"/>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2" w:type="dxa"/>
            <w:vAlign w:val="top"/>
          </w:tcPr>
          <w:p>
            <w:pPr>
              <w:spacing w:before="27" w:line="215" w:lineRule="auto"/>
              <w:ind w:left="37"/>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425" w:type="dxa"/>
            <w:vAlign w:val="top"/>
          </w:tcPr>
          <w:p>
            <w:pPr>
              <w:spacing w:before="57" w:line="181" w:lineRule="auto"/>
              <w:ind w:left="227"/>
              <w:rPr>
                <w:rFonts w:ascii="宋体" w:hAnsi="宋体" w:eastAsia="宋体" w:cs="宋体"/>
                <w:sz w:val="18"/>
                <w:szCs w:val="18"/>
              </w:rPr>
            </w:pPr>
            <w:r>
              <w:rPr>
                <w:rFonts w:ascii="宋体" w:hAnsi="宋体" w:eastAsia="宋体" w:cs="宋体"/>
                <w:spacing w:val="-1"/>
                <w:sz w:val="18"/>
                <w:szCs w:val="18"/>
              </w:rPr>
              <w:t>20,000,0</w:t>
            </w:r>
            <w:r>
              <w:rPr>
                <w:rFonts w:ascii="宋体" w:hAnsi="宋体" w:eastAsia="宋体" w:cs="宋体"/>
                <w:sz w:val="18"/>
                <w:szCs w:val="18"/>
              </w:rPr>
              <w:t>00.00</w:t>
            </w:r>
          </w:p>
        </w:tc>
        <w:tc>
          <w:tcPr>
            <w:tcW w:w="1689" w:type="dxa"/>
            <w:vAlign w:val="top"/>
          </w:tcPr>
          <w:p>
            <w:pPr>
              <w:spacing w:before="27" w:line="215" w:lineRule="auto"/>
              <w:ind w:left="153"/>
              <w:rPr>
                <w:rFonts w:ascii="宋体" w:hAnsi="宋体" w:eastAsia="宋体" w:cs="宋体"/>
                <w:sz w:val="18"/>
                <w:szCs w:val="18"/>
              </w:rPr>
            </w:pPr>
            <w:r>
              <w:rPr>
                <w:rFonts w:ascii="宋体" w:hAnsi="宋体" w:eastAsia="宋体" w:cs="宋体"/>
                <w:spacing w:val="-13"/>
                <w:sz w:val="18"/>
                <w:szCs w:val="18"/>
              </w:rPr>
              <w:t>2021 年 5 月 11 日</w:t>
            </w:r>
          </w:p>
        </w:tc>
        <w:tc>
          <w:tcPr>
            <w:tcW w:w="1591" w:type="dxa"/>
            <w:vAlign w:val="top"/>
          </w:tcPr>
          <w:p>
            <w:pPr>
              <w:spacing w:before="27" w:line="215" w:lineRule="auto"/>
              <w:ind w:left="58"/>
              <w:rPr>
                <w:rFonts w:ascii="宋体" w:hAnsi="宋体" w:eastAsia="宋体" w:cs="宋体"/>
                <w:sz w:val="18"/>
                <w:szCs w:val="18"/>
              </w:rPr>
            </w:pPr>
            <w:r>
              <w:rPr>
                <w:rFonts w:ascii="宋体" w:hAnsi="宋体" w:eastAsia="宋体" w:cs="宋体"/>
                <w:spacing w:val="-13"/>
                <w:sz w:val="18"/>
                <w:szCs w:val="18"/>
              </w:rPr>
              <w:t>2</w:t>
            </w:r>
            <w:r>
              <w:rPr>
                <w:rFonts w:ascii="宋体" w:hAnsi="宋体" w:eastAsia="宋体" w:cs="宋体"/>
                <w:spacing w:val="-12"/>
                <w:sz w:val="18"/>
                <w:szCs w:val="18"/>
              </w:rPr>
              <w:t>021 年 11 月 11 日</w:t>
            </w:r>
          </w:p>
        </w:tc>
        <w:tc>
          <w:tcPr>
            <w:tcW w:w="1005" w:type="dxa"/>
            <w:vAlign w:val="top"/>
          </w:tcPr>
          <w:p>
            <w:pPr>
              <w:spacing w:before="27" w:line="215" w:lineRule="auto"/>
              <w:ind w:left="417"/>
              <w:rPr>
                <w:rFonts w:ascii="宋体" w:hAnsi="宋体" w:eastAsia="宋体" w:cs="宋体"/>
                <w:sz w:val="18"/>
                <w:szCs w:val="18"/>
              </w:rPr>
            </w:pPr>
            <w:r>
              <w:rPr>
                <w:rFonts w:ascii="宋体" w:hAnsi="宋体" w:eastAsia="宋体" w:cs="宋体"/>
                <w:sz w:val="18"/>
                <w:szCs w:val="18"/>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3152" w:type="dxa"/>
            <w:vAlign w:val="top"/>
          </w:tcPr>
          <w:p>
            <w:pPr>
              <w:spacing w:before="29" w:line="215" w:lineRule="auto"/>
              <w:ind w:left="37"/>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425" w:type="dxa"/>
            <w:vAlign w:val="top"/>
          </w:tcPr>
          <w:p>
            <w:pPr>
              <w:spacing w:before="60" w:line="181" w:lineRule="auto"/>
              <w:ind w:left="228"/>
              <w:rPr>
                <w:rFonts w:ascii="宋体" w:hAnsi="宋体" w:eastAsia="宋体" w:cs="宋体"/>
                <w:sz w:val="18"/>
                <w:szCs w:val="18"/>
              </w:rPr>
            </w:pPr>
            <w:r>
              <w:rPr>
                <w:rFonts w:ascii="宋体" w:hAnsi="宋体" w:eastAsia="宋体" w:cs="宋体"/>
                <w:spacing w:val="-1"/>
                <w:sz w:val="18"/>
                <w:szCs w:val="18"/>
              </w:rPr>
              <w:t>30,000,000</w:t>
            </w:r>
            <w:r>
              <w:rPr>
                <w:rFonts w:ascii="宋体" w:hAnsi="宋体" w:eastAsia="宋体" w:cs="宋体"/>
                <w:sz w:val="18"/>
                <w:szCs w:val="18"/>
              </w:rPr>
              <w:t>.00</w:t>
            </w:r>
          </w:p>
        </w:tc>
        <w:tc>
          <w:tcPr>
            <w:tcW w:w="1689" w:type="dxa"/>
            <w:vAlign w:val="top"/>
          </w:tcPr>
          <w:p>
            <w:pPr>
              <w:spacing w:before="29" w:line="215" w:lineRule="auto"/>
              <w:ind w:left="153"/>
              <w:rPr>
                <w:rFonts w:ascii="宋体" w:hAnsi="宋体" w:eastAsia="宋体" w:cs="宋体"/>
                <w:sz w:val="18"/>
                <w:szCs w:val="18"/>
              </w:rPr>
            </w:pPr>
            <w:r>
              <w:rPr>
                <w:rFonts w:ascii="宋体" w:hAnsi="宋体" w:eastAsia="宋体" w:cs="宋体"/>
                <w:spacing w:val="-13"/>
                <w:sz w:val="18"/>
                <w:szCs w:val="18"/>
              </w:rPr>
              <w:t>2021 年 3 月 12 日</w:t>
            </w:r>
          </w:p>
        </w:tc>
        <w:tc>
          <w:tcPr>
            <w:tcW w:w="1591" w:type="dxa"/>
            <w:vAlign w:val="top"/>
          </w:tcPr>
          <w:p>
            <w:pPr>
              <w:spacing w:before="29" w:line="215" w:lineRule="auto"/>
              <w:ind w:left="103"/>
              <w:rPr>
                <w:rFonts w:ascii="宋体" w:hAnsi="宋体" w:eastAsia="宋体" w:cs="宋体"/>
                <w:sz w:val="18"/>
                <w:szCs w:val="18"/>
              </w:rPr>
            </w:pPr>
            <w:r>
              <w:rPr>
                <w:rFonts w:ascii="宋体" w:hAnsi="宋体" w:eastAsia="宋体" w:cs="宋体"/>
                <w:spacing w:val="-13"/>
                <w:sz w:val="18"/>
                <w:szCs w:val="18"/>
              </w:rPr>
              <w:t xml:space="preserve">2021 年 9 月 16 </w:t>
            </w:r>
            <w:r>
              <w:rPr>
                <w:rFonts w:ascii="宋体" w:hAnsi="宋体" w:eastAsia="宋体" w:cs="宋体"/>
                <w:spacing w:val="-12"/>
                <w:sz w:val="18"/>
                <w:szCs w:val="18"/>
              </w:rPr>
              <w:t>日</w:t>
            </w:r>
          </w:p>
        </w:tc>
        <w:tc>
          <w:tcPr>
            <w:tcW w:w="1005" w:type="dxa"/>
            <w:vAlign w:val="top"/>
          </w:tcPr>
          <w:p>
            <w:pPr>
              <w:spacing w:before="29" w:line="215" w:lineRule="auto"/>
              <w:ind w:left="417"/>
              <w:rPr>
                <w:rFonts w:ascii="宋体" w:hAnsi="宋体" w:eastAsia="宋体" w:cs="宋体"/>
                <w:sz w:val="18"/>
                <w:szCs w:val="18"/>
              </w:rPr>
            </w:pPr>
            <w:r>
              <w:rPr>
                <w:rFonts w:ascii="宋体" w:hAnsi="宋体" w:eastAsia="宋体" w:cs="宋体"/>
                <w:sz w:val="18"/>
                <w:szCs w:val="18"/>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2" w:type="dxa"/>
            <w:vAlign w:val="top"/>
          </w:tcPr>
          <w:p>
            <w:pPr>
              <w:spacing w:before="28" w:line="214" w:lineRule="auto"/>
              <w:ind w:left="37"/>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425" w:type="dxa"/>
            <w:vAlign w:val="top"/>
          </w:tcPr>
          <w:p>
            <w:pPr>
              <w:spacing w:before="57" w:line="182" w:lineRule="auto"/>
              <w:ind w:left="238"/>
              <w:rPr>
                <w:rFonts w:ascii="宋体" w:hAnsi="宋体" w:eastAsia="宋体" w:cs="宋体"/>
                <w:sz w:val="18"/>
                <w:szCs w:val="18"/>
              </w:rPr>
            </w:pPr>
            <w:r>
              <w:rPr>
                <w:rFonts w:ascii="宋体" w:hAnsi="宋体" w:eastAsia="宋体" w:cs="宋体"/>
                <w:spacing w:val="-2"/>
                <w:sz w:val="18"/>
                <w:szCs w:val="18"/>
              </w:rPr>
              <w:t>10,000,</w:t>
            </w:r>
            <w:r>
              <w:rPr>
                <w:rFonts w:ascii="宋体" w:hAnsi="宋体" w:eastAsia="宋体" w:cs="宋体"/>
                <w:spacing w:val="-1"/>
                <w:sz w:val="18"/>
                <w:szCs w:val="18"/>
              </w:rPr>
              <w:t>000.00</w:t>
            </w:r>
          </w:p>
        </w:tc>
        <w:tc>
          <w:tcPr>
            <w:tcW w:w="1689" w:type="dxa"/>
            <w:vAlign w:val="top"/>
          </w:tcPr>
          <w:p>
            <w:pPr>
              <w:spacing w:before="28" w:line="214" w:lineRule="auto"/>
              <w:ind w:left="153"/>
              <w:rPr>
                <w:rFonts w:ascii="宋体" w:hAnsi="宋体" w:eastAsia="宋体" w:cs="宋体"/>
                <w:sz w:val="18"/>
                <w:szCs w:val="18"/>
              </w:rPr>
            </w:pPr>
            <w:r>
              <w:rPr>
                <w:rFonts w:ascii="宋体" w:hAnsi="宋体" w:eastAsia="宋体" w:cs="宋体"/>
                <w:spacing w:val="-13"/>
                <w:sz w:val="18"/>
                <w:szCs w:val="18"/>
              </w:rPr>
              <w:t>2021 年 7 月 29 日</w:t>
            </w:r>
          </w:p>
        </w:tc>
        <w:tc>
          <w:tcPr>
            <w:tcW w:w="1591" w:type="dxa"/>
            <w:vAlign w:val="top"/>
          </w:tcPr>
          <w:p>
            <w:pPr>
              <w:spacing w:before="28" w:line="214" w:lineRule="auto"/>
              <w:ind w:left="103"/>
              <w:rPr>
                <w:rFonts w:ascii="宋体" w:hAnsi="宋体" w:eastAsia="宋体" w:cs="宋体"/>
                <w:sz w:val="18"/>
                <w:szCs w:val="18"/>
              </w:rPr>
            </w:pPr>
            <w:r>
              <w:rPr>
                <w:rFonts w:ascii="宋体" w:hAnsi="宋体" w:eastAsia="宋体" w:cs="宋体"/>
                <w:spacing w:val="-13"/>
                <w:sz w:val="18"/>
                <w:szCs w:val="18"/>
              </w:rPr>
              <w:t xml:space="preserve">2022 年 1 月 29 </w:t>
            </w:r>
            <w:r>
              <w:rPr>
                <w:rFonts w:ascii="宋体" w:hAnsi="宋体" w:eastAsia="宋体" w:cs="宋体"/>
                <w:spacing w:val="-12"/>
                <w:sz w:val="18"/>
                <w:szCs w:val="18"/>
              </w:rPr>
              <w:t>日</w:t>
            </w:r>
          </w:p>
        </w:tc>
        <w:tc>
          <w:tcPr>
            <w:tcW w:w="1005" w:type="dxa"/>
            <w:vAlign w:val="top"/>
          </w:tcPr>
          <w:p>
            <w:pPr>
              <w:spacing w:before="28" w:line="214" w:lineRule="auto"/>
              <w:ind w:left="420"/>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3152" w:type="dxa"/>
            <w:vAlign w:val="top"/>
          </w:tcPr>
          <w:p>
            <w:pPr>
              <w:spacing w:before="28" w:line="216" w:lineRule="auto"/>
              <w:ind w:left="37"/>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425" w:type="dxa"/>
            <w:vAlign w:val="top"/>
          </w:tcPr>
          <w:p>
            <w:pPr>
              <w:spacing w:before="58" w:line="181" w:lineRule="auto"/>
              <w:ind w:left="227"/>
              <w:rPr>
                <w:rFonts w:ascii="宋体" w:hAnsi="宋体" w:eastAsia="宋体" w:cs="宋体"/>
                <w:sz w:val="18"/>
                <w:szCs w:val="18"/>
              </w:rPr>
            </w:pPr>
            <w:r>
              <w:rPr>
                <w:rFonts w:ascii="宋体" w:hAnsi="宋体" w:eastAsia="宋体" w:cs="宋体"/>
                <w:spacing w:val="-1"/>
                <w:sz w:val="18"/>
                <w:szCs w:val="18"/>
              </w:rPr>
              <w:t>26,000,0</w:t>
            </w:r>
            <w:r>
              <w:rPr>
                <w:rFonts w:ascii="宋体" w:hAnsi="宋体" w:eastAsia="宋体" w:cs="宋体"/>
                <w:sz w:val="18"/>
                <w:szCs w:val="18"/>
              </w:rPr>
              <w:t>00.00</w:t>
            </w:r>
          </w:p>
        </w:tc>
        <w:tc>
          <w:tcPr>
            <w:tcW w:w="1689" w:type="dxa"/>
            <w:vAlign w:val="top"/>
          </w:tcPr>
          <w:p>
            <w:pPr>
              <w:spacing w:before="28" w:line="216" w:lineRule="auto"/>
              <w:ind w:left="108"/>
              <w:rPr>
                <w:rFonts w:ascii="宋体" w:hAnsi="宋体" w:eastAsia="宋体" w:cs="宋体"/>
                <w:sz w:val="18"/>
                <w:szCs w:val="18"/>
              </w:rPr>
            </w:pPr>
            <w:r>
              <w:rPr>
                <w:rFonts w:ascii="宋体" w:hAnsi="宋体" w:eastAsia="宋体" w:cs="宋体"/>
                <w:spacing w:val="-14"/>
                <w:sz w:val="18"/>
                <w:szCs w:val="18"/>
              </w:rPr>
              <w:t>2</w:t>
            </w:r>
            <w:r>
              <w:rPr>
                <w:rFonts w:ascii="宋体" w:hAnsi="宋体" w:eastAsia="宋体" w:cs="宋体"/>
                <w:spacing w:val="-12"/>
                <w:sz w:val="18"/>
                <w:szCs w:val="18"/>
              </w:rPr>
              <w:t>015 年 12 月 30 日</w:t>
            </w:r>
          </w:p>
        </w:tc>
        <w:tc>
          <w:tcPr>
            <w:tcW w:w="1591" w:type="dxa"/>
            <w:vAlign w:val="top"/>
          </w:tcPr>
          <w:p>
            <w:pPr>
              <w:spacing w:before="28" w:line="216" w:lineRule="auto"/>
              <w:ind w:left="58"/>
              <w:rPr>
                <w:rFonts w:ascii="宋体" w:hAnsi="宋体" w:eastAsia="宋体" w:cs="宋体"/>
                <w:sz w:val="18"/>
                <w:szCs w:val="18"/>
              </w:rPr>
            </w:pPr>
            <w:r>
              <w:rPr>
                <w:rFonts w:ascii="宋体" w:hAnsi="宋体" w:eastAsia="宋体" w:cs="宋体"/>
                <w:spacing w:val="-13"/>
                <w:sz w:val="18"/>
                <w:szCs w:val="18"/>
              </w:rPr>
              <w:t>2</w:t>
            </w:r>
            <w:r>
              <w:rPr>
                <w:rFonts w:ascii="宋体" w:hAnsi="宋体" w:eastAsia="宋体" w:cs="宋体"/>
                <w:spacing w:val="-12"/>
                <w:sz w:val="18"/>
                <w:szCs w:val="18"/>
              </w:rPr>
              <w:t>030 年 12 月 29 日</w:t>
            </w:r>
          </w:p>
        </w:tc>
        <w:tc>
          <w:tcPr>
            <w:tcW w:w="1005" w:type="dxa"/>
            <w:vAlign w:val="top"/>
          </w:tcPr>
          <w:p>
            <w:pPr>
              <w:spacing w:before="28" w:line="216" w:lineRule="auto"/>
              <w:ind w:left="420"/>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2" w:type="dxa"/>
            <w:vAlign w:val="top"/>
          </w:tcPr>
          <w:p>
            <w:pPr>
              <w:spacing w:before="29" w:line="213" w:lineRule="auto"/>
              <w:ind w:left="37"/>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425" w:type="dxa"/>
            <w:vAlign w:val="top"/>
          </w:tcPr>
          <w:p>
            <w:pPr>
              <w:spacing w:before="59" w:line="181" w:lineRule="auto"/>
              <w:ind w:left="227"/>
              <w:rPr>
                <w:rFonts w:ascii="宋体" w:hAnsi="宋体" w:eastAsia="宋体" w:cs="宋体"/>
                <w:sz w:val="18"/>
                <w:szCs w:val="18"/>
              </w:rPr>
            </w:pPr>
            <w:r>
              <w:rPr>
                <w:rFonts w:ascii="宋体" w:hAnsi="宋体" w:eastAsia="宋体" w:cs="宋体"/>
                <w:spacing w:val="-1"/>
                <w:sz w:val="18"/>
                <w:szCs w:val="18"/>
              </w:rPr>
              <w:t>20,000,0</w:t>
            </w:r>
            <w:r>
              <w:rPr>
                <w:rFonts w:ascii="宋体" w:hAnsi="宋体" w:eastAsia="宋体" w:cs="宋体"/>
                <w:sz w:val="18"/>
                <w:szCs w:val="18"/>
              </w:rPr>
              <w:t>00.00</w:t>
            </w:r>
          </w:p>
        </w:tc>
        <w:tc>
          <w:tcPr>
            <w:tcW w:w="1689" w:type="dxa"/>
            <w:vAlign w:val="top"/>
          </w:tcPr>
          <w:p>
            <w:pPr>
              <w:spacing w:before="29" w:line="213" w:lineRule="auto"/>
              <w:ind w:left="199"/>
              <w:rPr>
                <w:rFonts w:ascii="宋体" w:hAnsi="宋体" w:eastAsia="宋体" w:cs="宋体"/>
                <w:sz w:val="18"/>
                <w:szCs w:val="18"/>
              </w:rPr>
            </w:pPr>
            <w:r>
              <w:rPr>
                <w:rFonts w:ascii="宋体" w:hAnsi="宋体" w:eastAsia="宋体" w:cs="宋体"/>
                <w:spacing w:val="-14"/>
                <w:sz w:val="18"/>
                <w:szCs w:val="18"/>
              </w:rPr>
              <w:t xml:space="preserve">2021 年 2 月 5 </w:t>
            </w:r>
            <w:r>
              <w:rPr>
                <w:rFonts w:ascii="宋体" w:hAnsi="宋体" w:eastAsia="宋体" w:cs="宋体"/>
                <w:spacing w:val="-12"/>
                <w:sz w:val="18"/>
                <w:szCs w:val="18"/>
              </w:rPr>
              <w:t>日</w:t>
            </w:r>
          </w:p>
        </w:tc>
        <w:tc>
          <w:tcPr>
            <w:tcW w:w="1591" w:type="dxa"/>
            <w:vAlign w:val="top"/>
          </w:tcPr>
          <w:p>
            <w:pPr>
              <w:spacing w:before="29" w:line="213" w:lineRule="auto"/>
              <w:ind w:left="149"/>
              <w:rPr>
                <w:rFonts w:ascii="宋体" w:hAnsi="宋体" w:eastAsia="宋体" w:cs="宋体"/>
                <w:sz w:val="18"/>
                <w:szCs w:val="18"/>
              </w:rPr>
            </w:pPr>
            <w:r>
              <w:rPr>
                <w:rFonts w:ascii="宋体" w:hAnsi="宋体" w:eastAsia="宋体" w:cs="宋体"/>
                <w:spacing w:val="-24"/>
                <w:sz w:val="18"/>
                <w:szCs w:val="18"/>
              </w:rPr>
              <w:t>2</w:t>
            </w:r>
            <w:r>
              <w:rPr>
                <w:rFonts w:ascii="宋体" w:hAnsi="宋体" w:eastAsia="宋体" w:cs="宋体"/>
                <w:spacing w:val="-13"/>
                <w:sz w:val="18"/>
                <w:szCs w:val="18"/>
              </w:rPr>
              <w:t>021 年 8 月 5 日</w:t>
            </w:r>
          </w:p>
        </w:tc>
        <w:tc>
          <w:tcPr>
            <w:tcW w:w="1005" w:type="dxa"/>
            <w:vAlign w:val="top"/>
          </w:tcPr>
          <w:p>
            <w:pPr>
              <w:spacing w:before="29" w:line="213" w:lineRule="auto"/>
              <w:ind w:left="417"/>
              <w:rPr>
                <w:rFonts w:ascii="宋体" w:hAnsi="宋体" w:eastAsia="宋体" w:cs="宋体"/>
                <w:sz w:val="18"/>
                <w:szCs w:val="18"/>
              </w:rPr>
            </w:pPr>
            <w:r>
              <w:rPr>
                <w:rFonts w:ascii="宋体" w:hAnsi="宋体" w:eastAsia="宋体" w:cs="宋体"/>
                <w:sz w:val="18"/>
                <w:szCs w:val="18"/>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3152" w:type="dxa"/>
            <w:vAlign w:val="top"/>
          </w:tcPr>
          <w:p>
            <w:pPr>
              <w:spacing w:before="29" w:line="215" w:lineRule="auto"/>
              <w:ind w:left="37"/>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425" w:type="dxa"/>
            <w:vAlign w:val="top"/>
          </w:tcPr>
          <w:p>
            <w:pPr>
              <w:spacing w:before="59" w:line="181" w:lineRule="auto"/>
              <w:ind w:left="227"/>
              <w:rPr>
                <w:rFonts w:ascii="宋体" w:hAnsi="宋体" w:eastAsia="宋体" w:cs="宋体"/>
                <w:sz w:val="18"/>
                <w:szCs w:val="18"/>
              </w:rPr>
            </w:pPr>
            <w:r>
              <w:rPr>
                <w:rFonts w:ascii="宋体" w:hAnsi="宋体" w:eastAsia="宋体" w:cs="宋体"/>
                <w:spacing w:val="-1"/>
                <w:sz w:val="18"/>
                <w:szCs w:val="18"/>
              </w:rPr>
              <w:t>20,000,0</w:t>
            </w:r>
            <w:r>
              <w:rPr>
                <w:rFonts w:ascii="宋体" w:hAnsi="宋体" w:eastAsia="宋体" w:cs="宋体"/>
                <w:sz w:val="18"/>
                <w:szCs w:val="18"/>
              </w:rPr>
              <w:t>00.00</w:t>
            </w:r>
          </w:p>
        </w:tc>
        <w:tc>
          <w:tcPr>
            <w:tcW w:w="1689" w:type="dxa"/>
            <w:vAlign w:val="top"/>
          </w:tcPr>
          <w:p>
            <w:pPr>
              <w:spacing w:before="29" w:line="215" w:lineRule="auto"/>
              <w:ind w:left="153"/>
              <w:rPr>
                <w:rFonts w:ascii="宋体" w:hAnsi="宋体" w:eastAsia="宋体" w:cs="宋体"/>
                <w:sz w:val="18"/>
                <w:szCs w:val="18"/>
              </w:rPr>
            </w:pPr>
            <w:r>
              <w:rPr>
                <w:rFonts w:ascii="宋体" w:hAnsi="宋体" w:eastAsia="宋体" w:cs="宋体"/>
                <w:spacing w:val="-13"/>
                <w:sz w:val="18"/>
                <w:szCs w:val="18"/>
              </w:rPr>
              <w:t>2021 年 6 月 24 日</w:t>
            </w:r>
          </w:p>
        </w:tc>
        <w:tc>
          <w:tcPr>
            <w:tcW w:w="1591" w:type="dxa"/>
            <w:vAlign w:val="top"/>
          </w:tcPr>
          <w:p>
            <w:pPr>
              <w:spacing w:before="29" w:line="215" w:lineRule="auto"/>
              <w:ind w:left="58"/>
              <w:rPr>
                <w:rFonts w:ascii="宋体" w:hAnsi="宋体" w:eastAsia="宋体" w:cs="宋体"/>
                <w:sz w:val="18"/>
                <w:szCs w:val="18"/>
              </w:rPr>
            </w:pPr>
            <w:r>
              <w:rPr>
                <w:rFonts w:ascii="宋体" w:hAnsi="宋体" w:eastAsia="宋体" w:cs="宋体"/>
                <w:spacing w:val="-13"/>
                <w:sz w:val="18"/>
                <w:szCs w:val="18"/>
              </w:rPr>
              <w:t>2</w:t>
            </w:r>
            <w:r>
              <w:rPr>
                <w:rFonts w:ascii="宋体" w:hAnsi="宋体" w:eastAsia="宋体" w:cs="宋体"/>
                <w:spacing w:val="-12"/>
                <w:sz w:val="18"/>
                <w:szCs w:val="18"/>
              </w:rPr>
              <w:t>021 年 12 月 24 日</w:t>
            </w:r>
          </w:p>
        </w:tc>
        <w:tc>
          <w:tcPr>
            <w:tcW w:w="1005" w:type="dxa"/>
            <w:vAlign w:val="top"/>
          </w:tcPr>
          <w:p>
            <w:pPr>
              <w:spacing w:before="29" w:line="215" w:lineRule="auto"/>
              <w:ind w:left="417"/>
              <w:rPr>
                <w:rFonts w:ascii="宋体" w:hAnsi="宋体" w:eastAsia="宋体" w:cs="宋体"/>
                <w:sz w:val="18"/>
                <w:szCs w:val="18"/>
              </w:rPr>
            </w:pPr>
            <w:r>
              <w:rPr>
                <w:rFonts w:ascii="宋体" w:hAnsi="宋体" w:eastAsia="宋体" w:cs="宋体"/>
                <w:sz w:val="18"/>
                <w:szCs w:val="18"/>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3152" w:type="dxa"/>
            <w:vAlign w:val="top"/>
          </w:tcPr>
          <w:p>
            <w:pPr>
              <w:spacing w:before="30" w:line="217" w:lineRule="auto"/>
              <w:ind w:left="37"/>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425" w:type="dxa"/>
            <w:vAlign w:val="top"/>
          </w:tcPr>
          <w:p>
            <w:pPr>
              <w:spacing w:before="60" w:line="181" w:lineRule="auto"/>
              <w:ind w:left="227"/>
              <w:rPr>
                <w:rFonts w:ascii="宋体" w:hAnsi="宋体" w:eastAsia="宋体" w:cs="宋体"/>
                <w:sz w:val="18"/>
                <w:szCs w:val="18"/>
              </w:rPr>
            </w:pPr>
            <w:r>
              <w:rPr>
                <w:rFonts w:ascii="宋体" w:hAnsi="宋体" w:eastAsia="宋体" w:cs="宋体"/>
                <w:spacing w:val="-1"/>
                <w:sz w:val="18"/>
                <w:szCs w:val="18"/>
              </w:rPr>
              <w:t>20,000,0</w:t>
            </w:r>
            <w:r>
              <w:rPr>
                <w:rFonts w:ascii="宋体" w:hAnsi="宋体" w:eastAsia="宋体" w:cs="宋体"/>
                <w:sz w:val="18"/>
                <w:szCs w:val="18"/>
              </w:rPr>
              <w:t>00.00</w:t>
            </w:r>
          </w:p>
        </w:tc>
        <w:tc>
          <w:tcPr>
            <w:tcW w:w="1689" w:type="dxa"/>
            <w:vAlign w:val="top"/>
          </w:tcPr>
          <w:p>
            <w:pPr>
              <w:spacing w:before="30" w:line="217" w:lineRule="auto"/>
              <w:ind w:left="153"/>
              <w:rPr>
                <w:rFonts w:ascii="宋体" w:hAnsi="宋体" w:eastAsia="宋体" w:cs="宋体"/>
                <w:sz w:val="18"/>
                <w:szCs w:val="18"/>
              </w:rPr>
            </w:pPr>
            <w:r>
              <w:rPr>
                <w:rFonts w:ascii="宋体" w:hAnsi="宋体" w:eastAsia="宋体" w:cs="宋体"/>
                <w:spacing w:val="-13"/>
                <w:sz w:val="18"/>
                <w:szCs w:val="18"/>
              </w:rPr>
              <w:t>2021 年 7 月 23 日</w:t>
            </w:r>
          </w:p>
        </w:tc>
        <w:tc>
          <w:tcPr>
            <w:tcW w:w="1591" w:type="dxa"/>
            <w:vAlign w:val="top"/>
          </w:tcPr>
          <w:p>
            <w:pPr>
              <w:spacing w:before="30" w:line="217" w:lineRule="auto"/>
              <w:ind w:left="103"/>
              <w:rPr>
                <w:rFonts w:ascii="宋体" w:hAnsi="宋体" w:eastAsia="宋体" w:cs="宋体"/>
                <w:sz w:val="18"/>
                <w:szCs w:val="18"/>
              </w:rPr>
            </w:pPr>
            <w:r>
              <w:rPr>
                <w:rFonts w:ascii="宋体" w:hAnsi="宋体" w:eastAsia="宋体" w:cs="宋体"/>
                <w:spacing w:val="-13"/>
                <w:sz w:val="18"/>
                <w:szCs w:val="18"/>
              </w:rPr>
              <w:t xml:space="preserve">2022 年 1 月 23 </w:t>
            </w:r>
            <w:r>
              <w:rPr>
                <w:rFonts w:ascii="宋体" w:hAnsi="宋体" w:eastAsia="宋体" w:cs="宋体"/>
                <w:spacing w:val="-12"/>
                <w:sz w:val="18"/>
                <w:szCs w:val="18"/>
              </w:rPr>
              <w:t>日</w:t>
            </w:r>
          </w:p>
        </w:tc>
        <w:tc>
          <w:tcPr>
            <w:tcW w:w="1005" w:type="dxa"/>
            <w:vAlign w:val="top"/>
          </w:tcPr>
          <w:p>
            <w:pPr>
              <w:spacing w:before="30" w:line="217" w:lineRule="auto"/>
              <w:ind w:left="420"/>
              <w:rPr>
                <w:rFonts w:ascii="宋体" w:hAnsi="宋体" w:eastAsia="宋体" w:cs="宋体"/>
                <w:sz w:val="18"/>
                <w:szCs w:val="18"/>
              </w:rPr>
            </w:pPr>
            <w:r>
              <w:rPr>
                <w:rFonts w:ascii="宋体" w:hAnsi="宋体" w:eastAsia="宋体" w:cs="宋体"/>
                <w:sz w:val="18"/>
                <w:szCs w:val="18"/>
              </w:rPr>
              <w:t>否</w:t>
            </w:r>
          </w:p>
        </w:tc>
      </w:tr>
    </w:tbl>
    <w:p>
      <w:pPr>
        <w:spacing w:line="136" w:lineRule="exact"/>
        <w:rPr>
          <w:rFonts w:ascii="Arial"/>
          <w:sz w:val="11"/>
        </w:rPr>
      </w:pPr>
    </w:p>
    <w:p>
      <w:pPr>
        <w:sectPr>
          <w:headerReference r:id="rId160" w:type="default"/>
          <w:footerReference r:id="rId161" w:type="default"/>
          <w:pgSz w:w="11907" w:h="16839"/>
          <w:pgMar w:top="1392" w:right="1171" w:bottom="1395" w:left="1685" w:header="856" w:footer="1191" w:gutter="0"/>
          <w:cols w:space="720" w:num="1"/>
        </w:sectPr>
      </w:pPr>
    </w:p>
    <w:p>
      <w:pPr>
        <w:spacing w:line="132" w:lineRule="exact"/>
      </w:pPr>
    </w:p>
    <w:tbl>
      <w:tblPr>
        <w:tblStyle w:val="4"/>
        <w:tblW w:w="8862"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2"/>
        <w:gridCol w:w="1425"/>
        <w:gridCol w:w="1689"/>
        <w:gridCol w:w="1591"/>
        <w:gridCol w:w="10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3152" w:type="dxa"/>
            <w:vAlign w:val="top"/>
          </w:tcPr>
          <w:p>
            <w:pPr>
              <w:spacing w:before="32" w:line="216" w:lineRule="auto"/>
              <w:ind w:left="37"/>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425" w:type="dxa"/>
            <w:vAlign w:val="top"/>
          </w:tcPr>
          <w:p>
            <w:pPr>
              <w:spacing w:before="62" w:line="181" w:lineRule="auto"/>
              <w:ind w:left="227"/>
              <w:rPr>
                <w:rFonts w:ascii="宋体" w:hAnsi="宋体" w:eastAsia="宋体" w:cs="宋体"/>
                <w:sz w:val="18"/>
                <w:szCs w:val="18"/>
              </w:rPr>
            </w:pPr>
            <w:r>
              <w:rPr>
                <w:rFonts w:ascii="宋体" w:hAnsi="宋体" w:eastAsia="宋体" w:cs="宋体"/>
                <w:spacing w:val="-1"/>
                <w:sz w:val="18"/>
                <w:szCs w:val="18"/>
              </w:rPr>
              <w:t>20,000,0</w:t>
            </w:r>
            <w:r>
              <w:rPr>
                <w:rFonts w:ascii="宋体" w:hAnsi="宋体" w:eastAsia="宋体" w:cs="宋体"/>
                <w:sz w:val="18"/>
                <w:szCs w:val="18"/>
              </w:rPr>
              <w:t>00.00</w:t>
            </w:r>
          </w:p>
        </w:tc>
        <w:tc>
          <w:tcPr>
            <w:tcW w:w="1689" w:type="dxa"/>
            <w:vAlign w:val="top"/>
          </w:tcPr>
          <w:p>
            <w:pPr>
              <w:spacing w:before="32" w:line="216" w:lineRule="auto"/>
              <w:ind w:left="153"/>
              <w:rPr>
                <w:rFonts w:ascii="宋体" w:hAnsi="宋体" w:eastAsia="宋体" w:cs="宋体"/>
                <w:sz w:val="18"/>
                <w:szCs w:val="18"/>
              </w:rPr>
            </w:pPr>
            <w:r>
              <w:rPr>
                <w:rFonts w:ascii="宋体" w:hAnsi="宋体" w:eastAsia="宋体" w:cs="宋体"/>
                <w:spacing w:val="-13"/>
                <w:sz w:val="18"/>
                <w:szCs w:val="18"/>
              </w:rPr>
              <w:t>2021 年 11 月 5 日</w:t>
            </w:r>
          </w:p>
        </w:tc>
        <w:tc>
          <w:tcPr>
            <w:tcW w:w="1591" w:type="dxa"/>
            <w:vAlign w:val="top"/>
          </w:tcPr>
          <w:p>
            <w:pPr>
              <w:spacing w:before="32" w:line="216" w:lineRule="auto"/>
              <w:ind w:left="149"/>
              <w:rPr>
                <w:rFonts w:ascii="宋体" w:hAnsi="宋体" w:eastAsia="宋体" w:cs="宋体"/>
                <w:sz w:val="18"/>
                <w:szCs w:val="18"/>
              </w:rPr>
            </w:pPr>
            <w:r>
              <w:rPr>
                <w:rFonts w:ascii="宋体" w:hAnsi="宋体" w:eastAsia="宋体" w:cs="宋体"/>
                <w:spacing w:val="-24"/>
                <w:sz w:val="18"/>
                <w:szCs w:val="18"/>
              </w:rPr>
              <w:t>2</w:t>
            </w:r>
            <w:r>
              <w:rPr>
                <w:rFonts w:ascii="宋体" w:hAnsi="宋体" w:eastAsia="宋体" w:cs="宋体"/>
                <w:spacing w:val="-13"/>
                <w:sz w:val="18"/>
                <w:szCs w:val="18"/>
              </w:rPr>
              <w:t>022 年 5 月 5 日</w:t>
            </w:r>
          </w:p>
        </w:tc>
        <w:tc>
          <w:tcPr>
            <w:tcW w:w="1005" w:type="dxa"/>
            <w:vAlign w:val="top"/>
          </w:tcPr>
          <w:p>
            <w:pPr>
              <w:spacing w:before="32" w:line="216" w:lineRule="auto"/>
              <w:ind w:left="420"/>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152" w:type="dxa"/>
            <w:vAlign w:val="top"/>
          </w:tcPr>
          <w:p>
            <w:pPr>
              <w:spacing w:before="27" w:line="215" w:lineRule="auto"/>
              <w:ind w:left="37"/>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425" w:type="dxa"/>
            <w:vAlign w:val="top"/>
          </w:tcPr>
          <w:p>
            <w:pPr>
              <w:spacing w:before="57" w:line="181" w:lineRule="auto"/>
              <w:ind w:left="227"/>
              <w:rPr>
                <w:rFonts w:ascii="宋体" w:hAnsi="宋体" w:eastAsia="宋体" w:cs="宋体"/>
                <w:sz w:val="18"/>
                <w:szCs w:val="18"/>
              </w:rPr>
            </w:pPr>
            <w:r>
              <w:rPr>
                <w:rFonts w:ascii="宋体" w:hAnsi="宋体" w:eastAsia="宋体" w:cs="宋体"/>
                <w:spacing w:val="-1"/>
                <w:sz w:val="18"/>
                <w:szCs w:val="18"/>
              </w:rPr>
              <w:t>20,000,0</w:t>
            </w:r>
            <w:r>
              <w:rPr>
                <w:rFonts w:ascii="宋体" w:hAnsi="宋体" w:eastAsia="宋体" w:cs="宋体"/>
                <w:sz w:val="18"/>
                <w:szCs w:val="18"/>
              </w:rPr>
              <w:t>00.00</w:t>
            </w:r>
          </w:p>
        </w:tc>
        <w:tc>
          <w:tcPr>
            <w:tcW w:w="1689" w:type="dxa"/>
            <w:vAlign w:val="top"/>
          </w:tcPr>
          <w:p>
            <w:pPr>
              <w:spacing w:before="27" w:line="215" w:lineRule="auto"/>
              <w:ind w:left="108"/>
              <w:rPr>
                <w:rFonts w:ascii="宋体" w:hAnsi="宋体" w:eastAsia="宋体" w:cs="宋体"/>
                <w:sz w:val="18"/>
                <w:szCs w:val="18"/>
              </w:rPr>
            </w:pPr>
            <w:r>
              <w:rPr>
                <w:rFonts w:ascii="宋体" w:hAnsi="宋体" w:eastAsia="宋体" w:cs="宋体"/>
                <w:spacing w:val="-14"/>
                <w:sz w:val="18"/>
                <w:szCs w:val="18"/>
              </w:rPr>
              <w:t>2</w:t>
            </w:r>
            <w:r>
              <w:rPr>
                <w:rFonts w:ascii="宋体" w:hAnsi="宋体" w:eastAsia="宋体" w:cs="宋体"/>
                <w:spacing w:val="-12"/>
                <w:sz w:val="18"/>
                <w:szCs w:val="18"/>
              </w:rPr>
              <w:t>020 年 12 月 14 日</w:t>
            </w:r>
          </w:p>
        </w:tc>
        <w:tc>
          <w:tcPr>
            <w:tcW w:w="1591" w:type="dxa"/>
            <w:vAlign w:val="top"/>
          </w:tcPr>
          <w:p>
            <w:pPr>
              <w:spacing w:before="27" w:line="215" w:lineRule="auto"/>
              <w:ind w:left="103"/>
              <w:rPr>
                <w:rFonts w:ascii="宋体" w:hAnsi="宋体" w:eastAsia="宋体" w:cs="宋体"/>
                <w:sz w:val="18"/>
                <w:szCs w:val="18"/>
              </w:rPr>
            </w:pPr>
            <w:r>
              <w:rPr>
                <w:rFonts w:ascii="宋体" w:hAnsi="宋体" w:eastAsia="宋体" w:cs="宋体"/>
                <w:spacing w:val="-13"/>
                <w:sz w:val="18"/>
                <w:szCs w:val="18"/>
              </w:rPr>
              <w:t xml:space="preserve">2021 年 6 月 14 </w:t>
            </w:r>
            <w:r>
              <w:rPr>
                <w:rFonts w:ascii="宋体" w:hAnsi="宋体" w:eastAsia="宋体" w:cs="宋体"/>
                <w:spacing w:val="-12"/>
                <w:sz w:val="18"/>
                <w:szCs w:val="18"/>
              </w:rPr>
              <w:t>日</w:t>
            </w:r>
          </w:p>
        </w:tc>
        <w:tc>
          <w:tcPr>
            <w:tcW w:w="1005" w:type="dxa"/>
            <w:vAlign w:val="top"/>
          </w:tcPr>
          <w:p>
            <w:pPr>
              <w:spacing w:before="27" w:line="215" w:lineRule="auto"/>
              <w:ind w:left="417"/>
              <w:rPr>
                <w:rFonts w:ascii="宋体" w:hAnsi="宋体" w:eastAsia="宋体" w:cs="宋体"/>
                <w:sz w:val="18"/>
                <w:szCs w:val="18"/>
              </w:rPr>
            </w:pPr>
            <w:r>
              <w:rPr>
                <w:rFonts w:ascii="宋体" w:hAnsi="宋体" w:eastAsia="宋体" w:cs="宋体"/>
                <w:sz w:val="18"/>
                <w:szCs w:val="18"/>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3152" w:type="dxa"/>
            <w:vAlign w:val="top"/>
          </w:tcPr>
          <w:p>
            <w:pPr>
              <w:spacing w:before="27" w:line="216" w:lineRule="auto"/>
              <w:ind w:left="37"/>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425" w:type="dxa"/>
            <w:vAlign w:val="top"/>
          </w:tcPr>
          <w:p>
            <w:pPr>
              <w:spacing w:before="57" w:line="181" w:lineRule="auto"/>
              <w:ind w:left="319"/>
              <w:rPr>
                <w:rFonts w:ascii="宋体" w:hAnsi="宋体" w:eastAsia="宋体" w:cs="宋体"/>
                <w:sz w:val="18"/>
                <w:szCs w:val="18"/>
              </w:rPr>
            </w:pPr>
            <w:r>
              <w:rPr>
                <w:rFonts w:ascii="宋体" w:hAnsi="宋体" w:eastAsia="宋体" w:cs="宋体"/>
                <w:spacing w:val="-1"/>
                <w:sz w:val="18"/>
                <w:szCs w:val="18"/>
              </w:rPr>
              <w:t>5,000,000.</w:t>
            </w:r>
            <w:r>
              <w:rPr>
                <w:rFonts w:ascii="宋体" w:hAnsi="宋体" w:eastAsia="宋体" w:cs="宋体"/>
                <w:sz w:val="18"/>
                <w:szCs w:val="18"/>
              </w:rPr>
              <w:t>00</w:t>
            </w:r>
          </w:p>
        </w:tc>
        <w:tc>
          <w:tcPr>
            <w:tcW w:w="1689" w:type="dxa"/>
            <w:vAlign w:val="top"/>
          </w:tcPr>
          <w:p>
            <w:pPr>
              <w:spacing w:before="27" w:line="216" w:lineRule="auto"/>
              <w:ind w:left="199"/>
              <w:rPr>
                <w:rFonts w:ascii="宋体" w:hAnsi="宋体" w:eastAsia="宋体" w:cs="宋体"/>
                <w:sz w:val="18"/>
                <w:szCs w:val="18"/>
              </w:rPr>
            </w:pPr>
            <w:r>
              <w:rPr>
                <w:rFonts w:ascii="宋体" w:hAnsi="宋体" w:eastAsia="宋体" w:cs="宋体"/>
                <w:spacing w:val="-14"/>
                <w:sz w:val="18"/>
                <w:szCs w:val="18"/>
              </w:rPr>
              <w:t xml:space="preserve">2021 年 2 月 2 </w:t>
            </w:r>
            <w:r>
              <w:rPr>
                <w:rFonts w:ascii="宋体" w:hAnsi="宋体" w:eastAsia="宋体" w:cs="宋体"/>
                <w:spacing w:val="-12"/>
                <w:sz w:val="18"/>
                <w:szCs w:val="18"/>
              </w:rPr>
              <w:t>日</w:t>
            </w:r>
          </w:p>
        </w:tc>
        <w:tc>
          <w:tcPr>
            <w:tcW w:w="1591" w:type="dxa"/>
            <w:vAlign w:val="top"/>
          </w:tcPr>
          <w:p>
            <w:pPr>
              <w:spacing w:before="27" w:line="216" w:lineRule="auto"/>
              <w:ind w:left="149"/>
              <w:rPr>
                <w:rFonts w:ascii="宋体" w:hAnsi="宋体" w:eastAsia="宋体" w:cs="宋体"/>
                <w:sz w:val="18"/>
                <w:szCs w:val="18"/>
              </w:rPr>
            </w:pPr>
            <w:r>
              <w:rPr>
                <w:rFonts w:ascii="宋体" w:hAnsi="宋体" w:eastAsia="宋体" w:cs="宋体"/>
                <w:spacing w:val="-24"/>
                <w:sz w:val="18"/>
                <w:szCs w:val="18"/>
              </w:rPr>
              <w:t>2</w:t>
            </w:r>
            <w:r>
              <w:rPr>
                <w:rFonts w:ascii="宋体" w:hAnsi="宋体" w:eastAsia="宋体" w:cs="宋体"/>
                <w:spacing w:val="-13"/>
                <w:sz w:val="18"/>
                <w:szCs w:val="18"/>
              </w:rPr>
              <w:t>022 年 2 月 1 日</w:t>
            </w:r>
          </w:p>
        </w:tc>
        <w:tc>
          <w:tcPr>
            <w:tcW w:w="1005" w:type="dxa"/>
            <w:vAlign w:val="top"/>
          </w:tcPr>
          <w:p>
            <w:pPr>
              <w:spacing w:before="27" w:line="216" w:lineRule="auto"/>
              <w:ind w:left="420"/>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3152" w:type="dxa"/>
            <w:vAlign w:val="top"/>
          </w:tcPr>
          <w:p>
            <w:pPr>
              <w:spacing w:before="29" w:line="217" w:lineRule="auto"/>
              <w:ind w:left="1401"/>
              <w:rPr>
                <w:rFonts w:ascii="宋体" w:hAnsi="宋体" w:eastAsia="宋体" w:cs="宋体"/>
                <w:sz w:val="18"/>
                <w:szCs w:val="18"/>
              </w:rPr>
            </w:pPr>
            <w:r>
              <w:rPr>
                <w:rFonts w:ascii="宋体" w:hAnsi="宋体" w:eastAsia="宋体" w:cs="宋体"/>
                <w:spacing w:val="-2"/>
                <w:sz w:val="18"/>
                <w:szCs w:val="18"/>
              </w:rPr>
              <w:t>合计</w:t>
            </w:r>
          </w:p>
        </w:tc>
        <w:tc>
          <w:tcPr>
            <w:tcW w:w="1425" w:type="dxa"/>
            <w:vAlign w:val="top"/>
          </w:tcPr>
          <w:p>
            <w:pPr>
              <w:spacing w:before="58" w:line="182" w:lineRule="auto"/>
              <w:ind w:left="138"/>
              <w:rPr>
                <w:rFonts w:ascii="宋体" w:hAnsi="宋体" w:eastAsia="宋体" w:cs="宋体"/>
                <w:sz w:val="18"/>
                <w:szCs w:val="18"/>
              </w:rPr>
            </w:pPr>
            <w:r>
              <w:rPr>
                <w:rFonts w:ascii="宋体" w:hAnsi="宋体" w:eastAsia="宋体" w:cs="宋体"/>
                <w:spacing w:val="-1"/>
                <w:sz w:val="18"/>
                <w:szCs w:val="18"/>
              </w:rPr>
              <w:t>201,000,</w:t>
            </w:r>
            <w:r>
              <w:rPr>
                <w:rFonts w:ascii="宋体" w:hAnsi="宋体" w:eastAsia="宋体" w:cs="宋体"/>
                <w:sz w:val="18"/>
                <w:szCs w:val="18"/>
              </w:rPr>
              <w:t>000.00</w:t>
            </w:r>
          </w:p>
        </w:tc>
        <w:tc>
          <w:tcPr>
            <w:tcW w:w="1689" w:type="dxa"/>
            <w:vAlign w:val="top"/>
          </w:tcPr>
          <w:p>
            <w:pPr>
              <w:spacing w:line="240" w:lineRule="exact"/>
              <w:rPr>
                <w:rFonts w:ascii="Arial"/>
                <w:sz w:val="20"/>
              </w:rPr>
            </w:pPr>
          </w:p>
        </w:tc>
        <w:tc>
          <w:tcPr>
            <w:tcW w:w="1591" w:type="dxa"/>
            <w:vAlign w:val="top"/>
          </w:tcPr>
          <w:p>
            <w:pPr>
              <w:spacing w:line="240" w:lineRule="exact"/>
              <w:rPr>
                <w:rFonts w:ascii="Arial"/>
                <w:sz w:val="20"/>
              </w:rPr>
            </w:pPr>
          </w:p>
        </w:tc>
        <w:tc>
          <w:tcPr>
            <w:tcW w:w="1005" w:type="dxa"/>
            <w:vAlign w:val="top"/>
          </w:tcPr>
          <w:p>
            <w:pPr>
              <w:spacing w:line="240" w:lineRule="exact"/>
              <w:rPr>
                <w:rFonts w:ascii="Arial"/>
                <w:sz w:val="20"/>
              </w:rPr>
            </w:pPr>
          </w:p>
        </w:tc>
      </w:tr>
    </w:tbl>
    <w:p>
      <w:pPr>
        <w:spacing w:before="29" w:line="228" w:lineRule="auto"/>
        <w:ind w:left="124"/>
        <w:rPr>
          <w:rFonts w:ascii="宋体" w:hAnsi="宋体" w:eastAsia="宋体" w:cs="宋体"/>
          <w:sz w:val="21"/>
          <w:szCs w:val="21"/>
        </w:rPr>
      </w:pPr>
      <w:r>
        <w:rPr>
          <w:rFonts w:ascii="宋体" w:hAnsi="宋体" w:eastAsia="宋体" w:cs="宋体"/>
          <w:spacing w:val="-1"/>
          <w:sz w:val="21"/>
          <w:szCs w:val="21"/>
        </w:rPr>
        <w:t>关联担保情况说明</w:t>
      </w:r>
    </w:p>
    <w:p>
      <w:pPr>
        <w:spacing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98" w:line="223" w:lineRule="auto"/>
        <w:ind w:left="158"/>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(5).关联方资金拆</w:t>
      </w:r>
      <w:r>
        <w:rPr>
          <w:rFonts w:ascii="宋体" w:hAnsi="宋体" w:eastAsia="宋体" w:cs="宋体"/>
          <w:spacing w:val="-2"/>
          <w:sz w:val="21"/>
          <w:szCs w:val="21"/>
          <w14:textOutline w14:w="3831" w14:cap="flat" w14:cmpd="sng">
            <w14:solidFill>
              <w14:srgbClr w14:val="000000"/>
            </w14:solidFill>
            <w14:prstDash w14:val="solid"/>
            <w14:miter w14:val="0"/>
          </w14:textOutline>
        </w:rPr>
        <w:t>借</w:t>
      </w:r>
    </w:p>
    <w:p>
      <w:pPr>
        <w:spacing w:before="62"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10"/>
        <w:jc w:val="right"/>
        <w:rPr>
          <w:rFonts w:ascii="宋体" w:hAnsi="宋体" w:eastAsia="宋体" w:cs="宋体"/>
          <w:sz w:val="21"/>
          <w:szCs w:val="21"/>
        </w:rPr>
      </w:pPr>
      <w:r>
        <w:rPr>
          <w:rFonts w:ascii="宋体" w:hAnsi="宋体" w:eastAsia="宋体" w:cs="宋体"/>
          <w:spacing w:val="-21"/>
          <w:sz w:val="21"/>
          <w:szCs w:val="21"/>
        </w:rPr>
        <w:t>单</w:t>
      </w:r>
      <w:r>
        <w:rPr>
          <w:rFonts w:ascii="宋体" w:hAnsi="宋体" w:eastAsia="宋体" w:cs="宋体"/>
          <w:spacing w:val="-15"/>
          <w:sz w:val="21"/>
          <w:szCs w:val="21"/>
        </w:rPr>
        <w:t>位： 元  币种： 人民币</w:t>
      </w:r>
    </w:p>
    <w:tbl>
      <w:tblPr>
        <w:tblStyle w:val="4"/>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34"/>
        <w:gridCol w:w="1295"/>
        <w:gridCol w:w="1560"/>
        <w:gridCol w:w="1557"/>
        <w:gridCol w:w="1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3234" w:type="dxa"/>
            <w:vAlign w:val="top"/>
          </w:tcPr>
          <w:p>
            <w:pPr>
              <w:spacing w:before="32" w:line="216" w:lineRule="auto"/>
              <w:ind w:left="1353"/>
              <w:rPr>
                <w:rFonts w:ascii="宋体" w:hAnsi="宋体" w:eastAsia="宋体" w:cs="宋体"/>
                <w:sz w:val="18"/>
                <w:szCs w:val="18"/>
              </w:rPr>
            </w:pPr>
            <w:r>
              <w:rPr>
                <w:rFonts w:ascii="宋体" w:hAnsi="宋体" w:eastAsia="宋体" w:cs="宋体"/>
                <w:spacing w:val="-3"/>
                <w:sz w:val="18"/>
                <w:szCs w:val="18"/>
              </w:rPr>
              <w:t>关</w:t>
            </w:r>
            <w:r>
              <w:rPr>
                <w:rFonts w:ascii="宋体" w:hAnsi="宋体" w:eastAsia="宋体" w:cs="宋体"/>
                <w:spacing w:val="-2"/>
                <w:sz w:val="18"/>
                <w:szCs w:val="18"/>
              </w:rPr>
              <w:t>联方</w:t>
            </w:r>
          </w:p>
        </w:tc>
        <w:tc>
          <w:tcPr>
            <w:tcW w:w="1295" w:type="dxa"/>
            <w:vAlign w:val="top"/>
          </w:tcPr>
          <w:p>
            <w:pPr>
              <w:spacing w:before="32" w:line="216" w:lineRule="auto"/>
              <w:ind w:left="291"/>
              <w:rPr>
                <w:rFonts w:ascii="宋体" w:hAnsi="宋体" w:eastAsia="宋体" w:cs="宋体"/>
                <w:sz w:val="18"/>
                <w:szCs w:val="18"/>
              </w:rPr>
            </w:pPr>
            <w:r>
              <w:rPr>
                <w:rFonts w:ascii="宋体" w:hAnsi="宋体" w:eastAsia="宋体" w:cs="宋体"/>
                <w:spacing w:val="-2"/>
                <w:sz w:val="18"/>
                <w:szCs w:val="18"/>
              </w:rPr>
              <w:t>拆借</w:t>
            </w:r>
            <w:r>
              <w:rPr>
                <w:rFonts w:ascii="宋体" w:hAnsi="宋体" w:eastAsia="宋体" w:cs="宋体"/>
                <w:spacing w:val="-1"/>
                <w:sz w:val="18"/>
                <w:szCs w:val="18"/>
              </w:rPr>
              <w:t>金额</w:t>
            </w:r>
          </w:p>
        </w:tc>
        <w:tc>
          <w:tcPr>
            <w:tcW w:w="1560" w:type="dxa"/>
            <w:vAlign w:val="top"/>
          </w:tcPr>
          <w:p>
            <w:pPr>
              <w:spacing w:before="32" w:line="216" w:lineRule="auto"/>
              <w:ind w:left="514"/>
              <w:rPr>
                <w:rFonts w:ascii="宋体" w:hAnsi="宋体" w:eastAsia="宋体" w:cs="宋体"/>
                <w:sz w:val="18"/>
                <w:szCs w:val="18"/>
              </w:rPr>
            </w:pPr>
            <w:r>
              <w:rPr>
                <w:rFonts w:ascii="宋体" w:hAnsi="宋体" w:eastAsia="宋体" w:cs="宋体"/>
                <w:spacing w:val="-2"/>
                <w:sz w:val="18"/>
                <w:szCs w:val="18"/>
              </w:rPr>
              <w:t>起始日</w:t>
            </w:r>
          </w:p>
        </w:tc>
        <w:tc>
          <w:tcPr>
            <w:tcW w:w="1557" w:type="dxa"/>
            <w:vAlign w:val="top"/>
          </w:tcPr>
          <w:p>
            <w:pPr>
              <w:spacing w:before="32" w:line="216" w:lineRule="auto"/>
              <w:ind w:left="516"/>
              <w:rPr>
                <w:rFonts w:ascii="宋体" w:hAnsi="宋体" w:eastAsia="宋体" w:cs="宋体"/>
                <w:sz w:val="18"/>
                <w:szCs w:val="18"/>
              </w:rPr>
            </w:pPr>
            <w:r>
              <w:rPr>
                <w:rFonts w:ascii="宋体" w:hAnsi="宋体" w:eastAsia="宋体" w:cs="宋体"/>
                <w:spacing w:val="-4"/>
                <w:sz w:val="18"/>
                <w:szCs w:val="18"/>
              </w:rPr>
              <w:t>到</w:t>
            </w:r>
            <w:r>
              <w:rPr>
                <w:rFonts w:ascii="宋体" w:hAnsi="宋体" w:eastAsia="宋体" w:cs="宋体"/>
                <w:spacing w:val="-2"/>
                <w:sz w:val="18"/>
                <w:szCs w:val="18"/>
              </w:rPr>
              <w:t>期日</w:t>
            </w:r>
          </w:p>
        </w:tc>
        <w:tc>
          <w:tcPr>
            <w:tcW w:w="1398" w:type="dxa"/>
            <w:vAlign w:val="top"/>
          </w:tcPr>
          <w:p>
            <w:pPr>
              <w:spacing w:before="32" w:line="216" w:lineRule="auto"/>
              <w:ind w:left="522"/>
              <w:rPr>
                <w:rFonts w:ascii="宋体" w:hAnsi="宋体" w:eastAsia="宋体" w:cs="宋体"/>
                <w:sz w:val="18"/>
                <w:szCs w:val="18"/>
              </w:rPr>
            </w:pPr>
            <w:r>
              <w:rPr>
                <w:rFonts w:ascii="宋体" w:hAnsi="宋体" w:eastAsia="宋体" w:cs="宋体"/>
                <w:spacing w:val="-3"/>
                <w:sz w:val="18"/>
                <w:szCs w:val="18"/>
              </w:rPr>
              <w:t>说</w:t>
            </w:r>
            <w:r>
              <w:rPr>
                <w:rFonts w:ascii="宋体" w:hAnsi="宋体" w:eastAsia="宋体" w:cs="宋体"/>
                <w:spacing w:val="-2"/>
                <w:sz w:val="18"/>
                <w:szCs w:val="18"/>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044" w:type="dxa"/>
            <w:gridSpan w:val="5"/>
            <w:vAlign w:val="top"/>
          </w:tcPr>
          <w:p>
            <w:pPr>
              <w:spacing w:before="26" w:line="215" w:lineRule="auto"/>
              <w:ind w:left="114"/>
              <w:rPr>
                <w:rFonts w:ascii="宋体" w:hAnsi="宋体" w:eastAsia="宋体" w:cs="宋体"/>
                <w:sz w:val="18"/>
                <w:szCs w:val="18"/>
              </w:rPr>
            </w:pPr>
            <w:r>
              <w:rPr>
                <w:rFonts w:ascii="宋体" w:hAnsi="宋体" w:eastAsia="宋体" w:cs="宋体"/>
                <w:spacing w:val="-2"/>
                <w:sz w:val="18"/>
                <w:szCs w:val="18"/>
              </w:rPr>
              <w:t>拆入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3234" w:type="dxa"/>
            <w:vAlign w:val="top"/>
          </w:tcPr>
          <w:p>
            <w:pPr>
              <w:spacing w:before="28" w:line="216" w:lineRule="auto"/>
              <w:ind w:left="181"/>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295" w:type="dxa"/>
            <w:vAlign w:val="top"/>
          </w:tcPr>
          <w:p>
            <w:pPr>
              <w:spacing w:before="41" w:line="200" w:lineRule="auto"/>
              <w:ind w:left="24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6,000,00</w:t>
            </w:r>
            <w:r>
              <w:rPr>
                <w:rFonts w:ascii="Times New Roman" w:hAnsi="Times New Roman" w:eastAsia="Times New Roman" w:cs="Times New Roman"/>
                <w:sz w:val="18"/>
                <w:szCs w:val="18"/>
              </w:rPr>
              <w:t>0.00</w:t>
            </w:r>
          </w:p>
        </w:tc>
        <w:tc>
          <w:tcPr>
            <w:tcW w:w="1560" w:type="dxa"/>
            <w:vAlign w:val="top"/>
          </w:tcPr>
          <w:p>
            <w:pPr>
              <w:spacing w:before="28" w:line="216" w:lineRule="auto"/>
              <w:ind w:left="109"/>
              <w:rPr>
                <w:rFonts w:ascii="宋体" w:hAnsi="宋体" w:eastAsia="宋体" w:cs="宋体"/>
                <w:sz w:val="18"/>
                <w:szCs w:val="18"/>
              </w:rPr>
            </w:pPr>
            <w:r>
              <w:rPr>
                <w:rFonts w:ascii="Times New Roman" w:hAnsi="Times New Roman" w:eastAsia="Times New Roman" w:cs="Times New Roman"/>
                <w:spacing w:val="-7"/>
                <w:sz w:val="18"/>
                <w:szCs w:val="18"/>
              </w:rPr>
              <w:t xml:space="preserve">2020 </w:t>
            </w:r>
            <w:r>
              <w:rPr>
                <w:rFonts w:ascii="宋体" w:hAnsi="宋体" w:eastAsia="宋体" w:cs="宋体"/>
                <w:spacing w:val="-7"/>
                <w:sz w:val="18"/>
                <w:szCs w:val="18"/>
              </w:rPr>
              <w:t xml:space="preserve">年 </w:t>
            </w:r>
            <w:r>
              <w:rPr>
                <w:rFonts w:ascii="Times New Roman" w:hAnsi="Times New Roman" w:eastAsia="Times New Roman" w:cs="Times New Roman"/>
                <w:spacing w:val="-7"/>
                <w:sz w:val="18"/>
                <w:szCs w:val="18"/>
              </w:rPr>
              <w:t xml:space="preserve">4 </w:t>
            </w:r>
            <w:r>
              <w:rPr>
                <w:rFonts w:ascii="宋体" w:hAnsi="宋体" w:eastAsia="宋体" w:cs="宋体"/>
                <w:spacing w:val="-7"/>
                <w:sz w:val="18"/>
                <w:szCs w:val="18"/>
              </w:rPr>
              <w:t xml:space="preserve">月 </w:t>
            </w:r>
            <w:r>
              <w:rPr>
                <w:rFonts w:ascii="Times New Roman" w:hAnsi="Times New Roman" w:eastAsia="Times New Roman" w:cs="Times New Roman"/>
                <w:spacing w:val="-7"/>
                <w:sz w:val="18"/>
                <w:szCs w:val="18"/>
              </w:rPr>
              <w:t xml:space="preserve">22 </w:t>
            </w:r>
            <w:r>
              <w:rPr>
                <w:rFonts w:ascii="宋体" w:hAnsi="宋体" w:eastAsia="宋体" w:cs="宋体"/>
                <w:spacing w:val="-7"/>
                <w:sz w:val="18"/>
                <w:szCs w:val="18"/>
              </w:rPr>
              <w:t>日</w:t>
            </w:r>
          </w:p>
        </w:tc>
        <w:tc>
          <w:tcPr>
            <w:tcW w:w="1557" w:type="dxa"/>
            <w:vAlign w:val="top"/>
          </w:tcPr>
          <w:p>
            <w:pPr>
              <w:spacing w:before="28" w:line="216" w:lineRule="auto"/>
              <w:ind w:left="109"/>
              <w:rPr>
                <w:rFonts w:ascii="宋体" w:hAnsi="宋体" w:eastAsia="宋体" w:cs="宋体"/>
                <w:sz w:val="18"/>
                <w:szCs w:val="18"/>
              </w:rPr>
            </w:pPr>
            <w:r>
              <w:rPr>
                <w:rFonts w:ascii="Times New Roman" w:hAnsi="Times New Roman" w:eastAsia="Times New Roman" w:cs="Times New Roman"/>
                <w:spacing w:val="-11"/>
                <w:sz w:val="18"/>
                <w:szCs w:val="18"/>
              </w:rPr>
              <w:t>2</w:t>
            </w:r>
            <w:r>
              <w:rPr>
                <w:rFonts w:ascii="Times New Roman" w:hAnsi="Times New Roman" w:eastAsia="Times New Roman" w:cs="Times New Roman"/>
                <w:spacing w:val="-7"/>
                <w:sz w:val="18"/>
                <w:szCs w:val="18"/>
              </w:rPr>
              <w:t xml:space="preserve">022 </w:t>
            </w:r>
            <w:r>
              <w:rPr>
                <w:rFonts w:ascii="宋体" w:hAnsi="宋体" w:eastAsia="宋体" w:cs="宋体"/>
                <w:spacing w:val="-7"/>
                <w:sz w:val="18"/>
                <w:szCs w:val="18"/>
              </w:rPr>
              <w:t xml:space="preserve">年 </w:t>
            </w:r>
            <w:r>
              <w:rPr>
                <w:rFonts w:ascii="Times New Roman" w:hAnsi="Times New Roman" w:eastAsia="Times New Roman" w:cs="Times New Roman"/>
                <w:spacing w:val="-7"/>
                <w:sz w:val="18"/>
                <w:szCs w:val="18"/>
              </w:rPr>
              <w:t xml:space="preserve">4 </w:t>
            </w:r>
            <w:r>
              <w:rPr>
                <w:rFonts w:ascii="宋体" w:hAnsi="宋体" w:eastAsia="宋体" w:cs="宋体"/>
                <w:spacing w:val="-7"/>
                <w:sz w:val="18"/>
                <w:szCs w:val="18"/>
              </w:rPr>
              <w:t xml:space="preserve">月 </w:t>
            </w:r>
            <w:r>
              <w:rPr>
                <w:rFonts w:ascii="Times New Roman" w:hAnsi="Times New Roman" w:eastAsia="Times New Roman" w:cs="Times New Roman"/>
                <w:spacing w:val="-7"/>
                <w:sz w:val="18"/>
                <w:szCs w:val="18"/>
              </w:rPr>
              <w:t xml:space="preserve">22 </w:t>
            </w:r>
            <w:r>
              <w:rPr>
                <w:rFonts w:ascii="宋体" w:hAnsi="宋体" w:eastAsia="宋体" w:cs="宋体"/>
                <w:spacing w:val="-7"/>
                <w:sz w:val="18"/>
                <w:szCs w:val="18"/>
              </w:rPr>
              <w:t>日</w:t>
            </w:r>
          </w:p>
        </w:tc>
        <w:tc>
          <w:tcPr>
            <w:tcW w:w="1398"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3234" w:type="dxa"/>
            <w:vAlign w:val="top"/>
          </w:tcPr>
          <w:p>
            <w:pPr>
              <w:spacing w:before="29" w:line="217" w:lineRule="auto"/>
              <w:ind w:left="1442"/>
              <w:rPr>
                <w:rFonts w:ascii="宋体" w:hAnsi="宋体" w:eastAsia="宋体" w:cs="宋体"/>
                <w:sz w:val="18"/>
                <w:szCs w:val="18"/>
              </w:rPr>
            </w:pPr>
            <w:r>
              <w:rPr>
                <w:rFonts w:ascii="宋体" w:hAnsi="宋体" w:eastAsia="宋体" w:cs="宋体"/>
                <w:spacing w:val="-2"/>
                <w:sz w:val="18"/>
                <w:szCs w:val="18"/>
              </w:rPr>
              <w:t>合计</w:t>
            </w:r>
          </w:p>
        </w:tc>
        <w:tc>
          <w:tcPr>
            <w:tcW w:w="1295" w:type="dxa"/>
            <w:vAlign w:val="top"/>
          </w:tcPr>
          <w:p>
            <w:pPr>
              <w:spacing w:before="42" w:line="200" w:lineRule="auto"/>
              <w:ind w:left="24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6,000,00</w:t>
            </w:r>
            <w:r>
              <w:rPr>
                <w:rFonts w:ascii="Times New Roman" w:hAnsi="Times New Roman" w:eastAsia="Times New Roman" w:cs="Times New Roman"/>
                <w:sz w:val="18"/>
                <w:szCs w:val="18"/>
              </w:rPr>
              <w:t>0.00</w:t>
            </w:r>
          </w:p>
        </w:tc>
        <w:tc>
          <w:tcPr>
            <w:tcW w:w="1560" w:type="dxa"/>
            <w:vAlign w:val="top"/>
          </w:tcPr>
          <w:p>
            <w:pPr>
              <w:spacing w:line="240" w:lineRule="exact"/>
              <w:rPr>
                <w:rFonts w:ascii="Arial"/>
                <w:sz w:val="20"/>
              </w:rPr>
            </w:pPr>
          </w:p>
        </w:tc>
        <w:tc>
          <w:tcPr>
            <w:tcW w:w="1557" w:type="dxa"/>
            <w:vAlign w:val="top"/>
          </w:tcPr>
          <w:p>
            <w:pPr>
              <w:spacing w:line="240" w:lineRule="exact"/>
              <w:rPr>
                <w:rFonts w:ascii="Arial"/>
                <w:sz w:val="20"/>
              </w:rPr>
            </w:pPr>
          </w:p>
        </w:tc>
        <w:tc>
          <w:tcPr>
            <w:tcW w:w="1398" w:type="dxa"/>
            <w:vAlign w:val="top"/>
          </w:tcPr>
          <w:p>
            <w:pPr>
              <w:spacing w:line="240" w:lineRule="exact"/>
              <w:rPr>
                <w:rFonts w:ascii="Arial"/>
                <w:sz w:val="20"/>
              </w:rPr>
            </w:pPr>
          </w:p>
        </w:tc>
      </w:tr>
    </w:tbl>
    <w:p>
      <w:pPr>
        <w:spacing w:line="263" w:lineRule="auto"/>
        <w:rPr>
          <w:rFonts w:ascii="Arial"/>
          <w:sz w:val="21"/>
        </w:rPr>
      </w:pPr>
    </w:p>
    <w:p>
      <w:pPr>
        <w:spacing w:before="69"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(6).关联方资产转让</w:t>
      </w:r>
      <w:r>
        <w:rPr>
          <w:rFonts w:ascii="宋体" w:hAnsi="宋体" w:eastAsia="宋体" w:cs="宋体"/>
          <w:spacing w:val="-1"/>
          <w:sz w:val="21"/>
          <w:szCs w:val="21"/>
          <w14:textOutline w14:w="3831" w14:cap="flat" w14:cmpd="sng">
            <w14:solidFill>
              <w14:srgbClr w14:val="000000"/>
            </w14:solidFill>
            <w14:prstDash w14:val="solid"/>
            <w14:miter w14:val="0"/>
          </w14:textOutline>
        </w:rPr>
        <w:t>、债务重组情况</w:t>
      </w:r>
    </w:p>
    <w:p>
      <w:pPr>
        <w:spacing w:before="63"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(7)</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关键管理人员报酬</w:t>
      </w:r>
    </w:p>
    <w:p>
      <w:pPr>
        <w:spacing w:before="65"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4" w:lineRule="auto"/>
        <w:ind w:right="111"/>
        <w:jc w:val="right"/>
        <w:rPr>
          <w:rFonts w:ascii="宋体" w:hAnsi="宋体" w:eastAsia="宋体" w:cs="宋体"/>
          <w:sz w:val="21"/>
          <w:szCs w:val="21"/>
        </w:rPr>
      </w:pPr>
      <w:r>
        <w:rPr>
          <w:rFonts w:ascii="宋体" w:hAnsi="宋体" w:eastAsia="宋体" w:cs="宋体"/>
          <w:spacing w:val="-20"/>
          <w:sz w:val="21"/>
          <w:szCs w:val="21"/>
        </w:rPr>
        <w:t>单</w:t>
      </w:r>
      <w:r>
        <w:rPr>
          <w:rFonts w:ascii="宋体" w:hAnsi="宋体" w:eastAsia="宋体" w:cs="宋体"/>
          <w:spacing w:val="-14"/>
          <w:sz w:val="21"/>
          <w:szCs w:val="21"/>
        </w:rPr>
        <w:t>位： 万元  币种： 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77"/>
        <w:gridCol w:w="3272"/>
        <w:gridCol w:w="25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277" w:type="dxa"/>
            <w:vAlign w:val="top"/>
          </w:tcPr>
          <w:p>
            <w:pPr>
              <w:spacing w:before="34" w:line="216" w:lineRule="auto"/>
              <w:ind w:left="1436"/>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272" w:type="dxa"/>
            <w:vAlign w:val="top"/>
          </w:tcPr>
          <w:p>
            <w:pPr>
              <w:spacing w:before="34" w:line="216" w:lineRule="auto"/>
              <w:ind w:left="1117"/>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2505" w:type="dxa"/>
            <w:vAlign w:val="top"/>
          </w:tcPr>
          <w:p>
            <w:pPr>
              <w:spacing w:before="34" w:line="216" w:lineRule="auto"/>
              <w:ind w:left="734"/>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277" w:type="dxa"/>
            <w:vAlign w:val="top"/>
          </w:tcPr>
          <w:p>
            <w:pPr>
              <w:spacing w:before="32" w:line="216" w:lineRule="auto"/>
              <w:ind w:left="119"/>
              <w:rPr>
                <w:rFonts w:ascii="宋体" w:hAnsi="宋体" w:eastAsia="宋体" w:cs="宋体"/>
                <w:sz w:val="21"/>
                <w:szCs w:val="21"/>
              </w:rPr>
            </w:pPr>
            <w:r>
              <w:rPr>
                <w:rFonts w:ascii="宋体" w:hAnsi="宋体" w:eastAsia="宋体" w:cs="宋体"/>
                <w:spacing w:val="-1"/>
                <w:sz w:val="21"/>
                <w:szCs w:val="21"/>
              </w:rPr>
              <w:t>关键管理人员报酬</w:t>
            </w:r>
          </w:p>
        </w:tc>
        <w:tc>
          <w:tcPr>
            <w:tcW w:w="3272" w:type="dxa"/>
            <w:vAlign w:val="top"/>
          </w:tcPr>
          <w:p>
            <w:pPr>
              <w:spacing w:before="63" w:line="187" w:lineRule="auto"/>
              <w:ind w:left="13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909.9</w:t>
            </w:r>
            <w:r>
              <w:rPr>
                <w:rFonts w:ascii="Times New Roman" w:hAnsi="Times New Roman" w:eastAsia="Times New Roman" w:cs="Times New Roman"/>
                <w:sz w:val="21"/>
                <w:szCs w:val="21"/>
              </w:rPr>
              <w:t>3</w:t>
            </w:r>
          </w:p>
        </w:tc>
        <w:tc>
          <w:tcPr>
            <w:tcW w:w="2505" w:type="dxa"/>
            <w:vAlign w:val="top"/>
          </w:tcPr>
          <w:p>
            <w:pPr>
              <w:spacing w:before="63" w:line="187" w:lineRule="auto"/>
              <w:ind w:left="97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87</w:t>
            </w:r>
            <w:r>
              <w:rPr>
                <w:rFonts w:ascii="Times New Roman" w:hAnsi="Times New Roman" w:eastAsia="Times New Roman" w:cs="Times New Roman"/>
                <w:spacing w:val="-1"/>
                <w:sz w:val="21"/>
                <w:szCs w:val="21"/>
              </w:rPr>
              <w:t>8.49</w:t>
            </w:r>
          </w:p>
        </w:tc>
      </w:tr>
    </w:tbl>
    <w:p>
      <w:pPr>
        <w:spacing w:line="262" w:lineRule="auto"/>
        <w:rPr>
          <w:rFonts w:ascii="Arial"/>
          <w:sz w:val="21"/>
        </w:rPr>
      </w:pPr>
    </w:p>
    <w:p>
      <w:pPr>
        <w:spacing w:before="69" w:line="223" w:lineRule="auto"/>
        <w:ind w:left="158"/>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8</w:t>
      </w:r>
      <w:r>
        <w:rPr>
          <w:rFonts w:ascii="宋体" w:hAnsi="宋体" w:eastAsia="宋体" w:cs="宋体"/>
          <w:spacing w:val="-3"/>
          <w:sz w:val="21"/>
          <w:szCs w:val="21"/>
          <w14:textOutline w14:w="3831" w14:cap="flat" w14:cmpd="sng">
            <w14:solidFill>
              <w14:srgbClr w14:val="000000"/>
            </w14:solidFill>
            <w14:prstDash w14:val="solid"/>
            <w14:miter w14:val="0"/>
          </w14:textOutline>
        </w:rPr>
        <w:t>).其他关联交易</w:t>
      </w:r>
    </w:p>
    <w:p>
      <w:pPr>
        <w:spacing w:before="63"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7" w:line="221" w:lineRule="auto"/>
        <w:ind w:left="122"/>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0"/>
          </w14:textOutline>
        </w:rPr>
        <w:t>6</w:t>
      </w:r>
      <w:r>
        <w:rPr>
          <w:rFonts w:ascii="宋体" w:hAnsi="宋体" w:eastAsia="宋体" w:cs="宋体"/>
          <w:spacing w:val="-9"/>
          <w:sz w:val="21"/>
          <w:szCs w:val="21"/>
          <w14:textOutline w14:w="3831" w14:cap="flat" w14:cmpd="sng">
            <w14:solidFill>
              <w14:srgbClr w14:val="000000"/>
            </w14:solidFill>
            <w14:prstDash w14:val="solid"/>
            <w14:miter w14:val="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关联方应收应付款项</w:t>
      </w:r>
    </w:p>
    <w:p>
      <w:pPr>
        <w:spacing w:before="81" w:line="223" w:lineRule="auto"/>
        <w:ind w:left="158"/>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1).应收项目</w:t>
      </w:r>
    </w:p>
    <w:p>
      <w:pPr>
        <w:spacing w:before="63" w:line="282"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6" w:line="212" w:lineRule="auto"/>
        <w:ind w:right="109"/>
        <w:jc w:val="right"/>
        <w:rPr>
          <w:rFonts w:ascii="宋体" w:hAnsi="宋体" w:eastAsia="宋体" w:cs="宋体"/>
          <w:sz w:val="21"/>
          <w:szCs w:val="21"/>
        </w:rPr>
      </w:pPr>
      <w:r>
        <w:rPr>
          <w:rFonts w:ascii="宋体" w:hAnsi="宋体" w:eastAsia="宋体" w:cs="宋体"/>
          <w:spacing w:val="-1"/>
          <w:sz w:val="21"/>
          <w:szCs w:val="21"/>
        </w:rPr>
        <w:t>单位</w:t>
      </w:r>
      <w:r>
        <w:rPr>
          <w:rFonts w:ascii="Times New Roman" w:hAnsi="Times New Roman" w:eastAsia="Times New Roman" w:cs="Times New Roman"/>
          <w:spacing w:val="-1"/>
          <w:sz w:val="21"/>
          <w:szCs w:val="21"/>
        </w:rPr>
        <w:t>:</w:t>
      </w:r>
      <w:r>
        <w:rPr>
          <w:rFonts w:ascii="宋体" w:hAnsi="宋体" w:eastAsia="宋体" w:cs="宋体"/>
          <w:spacing w:val="-1"/>
          <w:sz w:val="21"/>
          <w:szCs w:val="21"/>
        </w:rPr>
        <w:t>元  币</w:t>
      </w:r>
      <w:r>
        <w:rPr>
          <w:rFonts w:ascii="宋体" w:hAnsi="宋体" w:eastAsia="宋体" w:cs="宋体"/>
          <w:sz w:val="21"/>
          <w:szCs w:val="21"/>
        </w:rPr>
        <w:t>种</w:t>
      </w:r>
      <w:r>
        <w:rPr>
          <w:rFonts w:ascii="Times New Roman" w:hAnsi="Times New Roman" w:eastAsia="Times New Roman" w:cs="Times New Roman"/>
          <w:sz w:val="21"/>
          <w:szCs w:val="21"/>
        </w:rPr>
        <w:t>:</w:t>
      </w:r>
      <w:r>
        <w:rPr>
          <w:rFonts w:ascii="宋体" w:hAnsi="宋体" w:eastAsia="宋体" w:cs="宋体"/>
          <w:sz w:val="21"/>
          <w:szCs w:val="21"/>
        </w:rPr>
        <w:t>人民币</w:t>
      </w:r>
    </w:p>
    <w:tbl>
      <w:tblPr>
        <w:tblStyle w:val="4"/>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5"/>
        <w:gridCol w:w="2733"/>
        <w:gridCol w:w="1336"/>
        <w:gridCol w:w="1336"/>
        <w:gridCol w:w="1459"/>
        <w:gridCol w:w="11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1065" w:type="dxa"/>
            <w:vMerge w:val="restart"/>
            <w:tcBorders>
              <w:bottom w:val="nil"/>
            </w:tcBorders>
            <w:vAlign w:val="top"/>
          </w:tcPr>
          <w:p>
            <w:pPr>
              <w:spacing w:before="152" w:line="220" w:lineRule="auto"/>
              <w:ind w:left="180"/>
              <w:rPr>
                <w:rFonts w:ascii="宋体" w:hAnsi="宋体" w:eastAsia="宋体" w:cs="宋体"/>
                <w:sz w:val="18"/>
                <w:szCs w:val="18"/>
              </w:rPr>
            </w:pPr>
            <w:r>
              <w:rPr>
                <w:rFonts w:ascii="宋体" w:hAnsi="宋体" w:eastAsia="宋体" w:cs="宋体"/>
                <w:spacing w:val="-2"/>
                <w:sz w:val="18"/>
                <w:szCs w:val="18"/>
              </w:rPr>
              <w:t>项目名称</w:t>
            </w:r>
          </w:p>
        </w:tc>
        <w:tc>
          <w:tcPr>
            <w:tcW w:w="2733" w:type="dxa"/>
            <w:vMerge w:val="restart"/>
            <w:tcBorders>
              <w:bottom w:val="nil"/>
            </w:tcBorders>
            <w:vAlign w:val="top"/>
          </w:tcPr>
          <w:p>
            <w:pPr>
              <w:spacing w:before="152" w:line="220" w:lineRule="auto"/>
              <w:ind w:left="1100"/>
              <w:rPr>
                <w:rFonts w:ascii="宋体" w:hAnsi="宋体" w:eastAsia="宋体" w:cs="宋体"/>
                <w:sz w:val="18"/>
                <w:szCs w:val="18"/>
              </w:rPr>
            </w:pPr>
            <w:r>
              <w:rPr>
                <w:rFonts w:ascii="宋体" w:hAnsi="宋体" w:eastAsia="宋体" w:cs="宋体"/>
                <w:spacing w:val="-3"/>
                <w:sz w:val="18"/>
                <w:szCs w:val="18"/>
              </w:rPr>
              <w:t>关</w:t>
            </w:r>
            <w:r>
              <w:rPr>
                <w:rFonts w:ascii="宋体" w:hAnsi="宋体" w:eastAsia="宋体" w:cs="宋体"/>
                <w:spacing w:val="-2"/>
                <w:sz w:val="18"/>
                <w:szCs w:val="18"/>
              </w:rPr>
              <w:t>联方</w:t>
            </w:r>
          </w:p>
        </w:tc>
        <w:tc>
          <w:tcPr>
            <w:tcW w:w="2672" w:type="dxa"/>
            <w:gridSpan w:val="2"/>
            <w:vAlign w:val="top"/>
          </w:tcPr>
          <w:p>
            <w:pPr>
              <w:spacing w:before="32" w:line="216" w:lineRule="auto"/>
              <w:ind w:left="980"/>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c>
          <w:tcPr>
            <w:tcW w:w="2574" w:type="dxa"/>
            <w:gridSpan w:val="2"/>
            <w:vAlign w:val="top"/>
          </w:tcPr>
          <w:p>
            <w:pPr>
              <w:spacing w:before="32" w:line="216" w:lineRule="auto"/>
              <w:ind w:left="930"/>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1065" w:type="dxa"/>
            <w:vMerge w:val="continue"/>
            <w:tcBorders>
              <w:top w:val="nil"/>
            </w:tcBorders>
            <w:vAlign w:val="top"/>
          </w:tcPr>
          <w:p>
            <w:pPr>
              <w:rPr>
                <w:rFonts w:ascii="Arial"/>
                <w:sz w:val="21"/>
              </w:rPr>
            </w:pPr>
          </w:p>
        </w:tc>
        <w:tc>
          <w:tcPr>
            <w:tcW w:w="2733" w:type="dxa"/>
            <w:vMerge w:val="continue"/>
            <w:tcBorders>
              <w:top w:val="nil"/>
            </w:tcBorders>
            <w:vAlign w:val="top"/>
          </w:tcPr>
          <w:p>
            <w:pPr>
              <w:rPr>
                <w:rFonts w:ascii="Arial"/>
                <w:sz w:val="21"/>
              </w:rPr>
            </w:pPr>
          </w:p>
        </w:tc>
        <w:tc>
          <w:tcPr>
            <w:tcW w:w="1336" w:type="dxa"/>
            <w:vAlign w:val="top"/>
          </w:tcPr>
          <w:p>
            <w:pPr>
              <w:spacing w:before="26" w:line="215" w:lineRule="auto"/>
              <w:ind w:left="313"/>
              <w:rPr>
                <w:rFonts w:ascii="宋体" w:hAnsi="宋体" w:eastAsia="宋体" w:cs="宋体"/>
                <w:sz w:val="18"/>
                <w:szCs w:val="18"/>
              </w:rPr>
            </w:pPr>
            <w:r>
              <w:rPr>
                <w:rFonts w:ascii="宋体" w:hAnsi="宋体" w:eastAsia="宋体" w:cs="宋体"/>
                <w:spacing w:val="-2"/>
                <w:sz w:val="18"/>
                <w:szCs w:val="18"/>
              </w:rPr>
              <w:t>账面余额</w:t>
            </w:r>
          </w:p>
        </w:tc>
        <w:tc>
          <w:tcPr>
            <w:tcW w:w="1336" w:type="dxa"/>
            <w:vAlign w:val="top"/>
          </w:tcPr>
          <w:p>
            <w:pPr>
              <w:spacing w:before="26" w:line="215" w:lineRule="auto"/>
              <w:ind w:left="312"/>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1459" w:type="dxa"/>
            <w:vAlign w:val="top"/>
          </w:tcPr>
          <w:p>
            <w:pPr>
              <w:spacing w:before="26" w:line="215" w:lineRule="auto"/>
              <w:ind w:left="375"/>
              <w:rPr>
                <w:rFonts w:ascii="宋体" w:hAnsi="宋体" w:eastAsia="宋体" w:cs="宋体"/>
                <w:sz w:val="18"/>
                <w:szCs w:val="18"/>
              </w:rPr>
            </w:pPr>
            <w:r>
              <w:rPr>
                <w:rFonts w:ascii="宋体" w:hAnsi="宋体" w:eastAsia="宋体" w:cs="宋体"/>
                <w:spacing w:val="-2"/>
                <w:sz w:val="18"/>
                <w:szCs w:val="18"/>
              </w:rPr>
              <w:t>账面余额</w:t>
            </w:r>
          </w:p>
        </w:tc>
        <w:tc>
          <w:tcPr>
            <w:tcW w:w="1115" w:type="dxa"/>
            <w:vAlign w:val="top"/>
          </w:tcPr>
          <w:p>
            <w:pPr>
              <w:spacing w:before="26" w:line="215" w:lineRule="auto"/>
              <w:ind w:left="198"/>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065" w:type="dxa"/>
            <w:vAlign w:val="top"/>
          </w:tcPr>
          <w:p>
            <w:pPr>
              <w:spacing w:before="28" w:line="216" w:lineRule="auto"/>
              <w:ind w:left="116"/>
              <w:rPr>
                <w:rFonts w:ascii="宋体" w:hAnsi="宋体" w:eastAsia="宋体" w:cs="宋体"/>
                <w:sz w:val="18"/>
                <w:szCs w:val="18"/>
              </w:rPr>
            </w:pPr>
            <w:r>
              <w:rPr>
                <w:rFonts w:ascii="宋体" w:hAnsi="宋体" w:eastAsia="宋体" w:cs="宋体"/>
                <w:spacing w:val="-2"/>
                <w:sz w:val="18"/>
                <w:szCs w:val="18"/>
              </w:rPr>
              <w:t>预付款</w:t>
            </w:r>
            <w:r>
              <w:rPr>
                <w:rFonts w:ascii="宋体" w:hAnsi="宋体" w:eastAsia="宋体" w:cs="宋体"/>
                <w:spacing w:val="-1"/>
                <w:sz w:val="18"/>
                <w:szCs w:val="18"/>
              </w:rPr>
              <w:t>项</w:t>
            </w:r>
          </w:p>
        </w:tc>
        <w:tc>
          <w:tcPr>
            <w:tcW w:w="2733" w:type="dxa"/>
            <w:vAlign w:val="top"/>
          </w:tcPr>
          <w:p>
            <w:pPr>
              <w:spacing w:before="28" w:line="216" w:lineRule="auto"/>
              <w:ind w:left="107"/>
              <w:rPr>
                <w:rFonts w:ascii="宋体" w:hAnsi="宋体" w:eastAsia="宋体" w:cs="宋体"/>
                <w:sz w:val="18"/>
                <w:szCs w:val="18"/>
              </w:rPr>
            </w:pPr>
            <w:r>
              <w:rPr>
                <w:rFonts w:ascii="宋体" w:hAnsi="宋体" w:eastAsia="宋体" w:cs="宋体"/>
                <w:spacing w:val="-1"/>
                <w:sz w:val="18"/>
                <w:szCs w:val="18"/>
              </w:rPr>
              <w:t>湖南斯派克科</w:t>
            </w:r>
            <w:r>
              <w:rPr>
                <w:rFonts w:ascii="宋体" w:hAnsi="宋体" w:eastAsia="宋体" w:cs="宋体"/>
                <w:sz w:val="18"/>
                <w:szCs w:val="18"/>
              </w:rPr>
              <w:t>技股份有限公司</w:t>
            </w:r>
          </w:p>
        </w:tc>
        <w:tc>
          <w:tcPr>
            <w:tcW w:w="1336" w:type="dxa"/>
            <w:vAlign w:val="top"/>
          </w:tcPr>
          <w:p>
            <w:pPr>
              <w:spacing w:before="58" w:line="181" w:lineRule="auto"/>
              <w:ind w:left="336"/>
              <w:rPr>
                <w:rFonts w:ascii="宋体" w:hAnsi="宋体" w:eastAsia="宋体" w:cs="宋体"/>
                <w:sz w:val="18"/>
                <w:szCs w:val="18"/>
              </w:rPr>
            </w:pPr>
            <w:r>
              <w:rPr>
                <w:rFonts w:ascii="宋体" w:hAnsi="宋体" w:eastAsia="宋体" w:cs="宋体"/>
                <w:spacing w:val="-1"/>
                <w:sz w:val="18"/>
                <w:szCs w:val="18"/>
              </w:rPr>
              <w:t>723,600.00</w:t>
            </w:r>
          </w:p>
        </w:tc>
        <w:tc>
          <w:tcPr>
            <w:tcW w:w="1336" w:type="dxa"/>
            <w:vAlign w:val="top"/>
          </w:tcPr>
          <w:p>
            <w:pPr>
              <w:spacing w:line="239" w:lineRule="exact"/>
              <w:rPr>
                <w:rFonts w:ascii="Arial"/>
                <w:sz w:val="20"/>
              </w:rPr>
            </w:pPr>
          </w:p>
        </w:tc>
        <w:tc>
          <w:tcPr>
            <w:tcW w:w="1459" w:type="dxa"/>
            <w:vAlign w:val="top"/>
          </w:tcPr>
          <w:p>
            <w:pPr>
              <w:spacing w:line="239" w:lineRule="exact"/>
              <w:rPr>
                <w:rFonts w:ascii="Arial"/>
                <w:sz w:val="20"/>
              </w:rPr>
            </w:pPr>
          </w:p>
        </w:tc>
        <w:tc>
          <w:tcPr>
            <w:tcW w:w="1115"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1065" w:type="dxa"/>
            <w:vAlign w:val="top"/>
          </w:tcPr>
          <w:p>
            <w:pPr>
              <w:spacing w:line="240" w:lineRule="exact"/>
              <w:rPr>
                <w:rFonts w:ascii="Arial"/>
                <w:sz w:val="20"/>
              </w:rPr>
            </w:pPr>
          </w:p>
        </w:tc>
        <w:tc>
          <w:tcPr>
            <w:tcW w:w="2733" w:type="dxa"/>
            <w:vAlign w:val="top"/>
          </w:tcPr>
          <w:p>
            <w:pPr>
              <w:spacing w:line="240" w:lineRule="exact"/>
              <w:rPr>
                <w:rFonts w:ascii="Arial"/>
                <w:sz w:val="20"/>
              </w:rPr>
            </w:pPr>
          </w:p>
        </w:tc>
        <w:tc>
          <w:tcPr>
            <w:tcW w:w="1336" w:type="dxa"/>
            <w:vAlign w:val="top"/>
          </w:tcPr>
          <w:p>
            <w:pPr>
              <w:spacing w:line="240" w:lineRule="exact"/>
              <w:rPr>
                <w:rFonts w:ascii="Arial"/>
                <w:sz w:val="20"/>
              </w:rPr>
            </w:pPr>
          </w:p>
        </w:tc>
        <w:tc>
          <w:tcPr>
            <w:tcW w:w="1336" w:type="dxa"/>
            <w:vAlign w:val="top"/>
          </w:tcPr>
          <w:p>
            <w:pPr>
              <w:spacing w:line="240" w:lineRule="exact"/>
              <w:rPr>
                <w:rFonts w:ascii="Arial"/>
                <w:sz w:val="20"/>
              </w:rPr>
            </w:pPr>
          </w:p>
        </w:tc>
        <w:tc>
          <w:tcPr>
            <w:tcW w:w="1459" w:type="dxa"/>
            <w:vAlign w:val="top"/>
          </w:tcPr>
          <w:p>
            <w:pPr>
              <w:spacing w:line="240" w:lineRule="exact"/>
              <w:rPr>
                <w:rFonts w:ascii="Arial"/>
                <w:sz w:val="20"/>
              </w:rPr>
            </w:pPr>
          </w:p>
        </w:tc>
        <w:tc>
          <w:tcPr>
            <w:tcW w:w="1115" w:type="dxa"/>
            <w:vAlign w:val="top"/>
          </w:tcPr>
          <w:p>
            <w:pPr>
              <w:spacing w:line="240" w:lineRule="exact"/>
              <w:rPr>
                <w:rFonts w:ascii="Arial"/>
                <w:sz w:val="20"/>
              </w:rPr>
            </w:pPr>
          </w:p>
        </w:tc>
      </w:tr>
    </w:tbl>
    <w:p>
      <w:pPr>
        <w:spacing w:line="293" w:lineRule="auto"/>
        <w:rPr>
          <w:rFonts w:ascii="Arial"/>
          <w:sz w:val="21"/>
        </w:rPr>
      </w:pPr>
    </w:p>
    <w:p>
      <w:pPr>
        <w:spacing w:before="69" w:line="223" w:lineRule="auto"/>
        <w:ind w:left="158"/>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2).应付项目</w:t>
      </w:r>
    </w:p>
    <w:p>
      <w:pPr>
        <w:spacing w:before="63" w:line="282"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5" w:line="213" w:lineRule="auto"/>
        <w:ind w:right="109"/>
        <w:jc w:val="right"/>
        <w:rPr>
          <w:rFonts w:ascii="宋体" w:hAnsi="宋体" w:eastAsia="宋体" w:cs="宋体"/>
          <w:sz w:val="21"/>
          <w:szCs w:val="21"/>
        </w:rPr>
      </w:pPr>
      <w:r>
        <w:rPr>
          <w:rFonts w:ascii="宋体" w:hAnsi="宋体" w:eastAsia="宋体" w:cs="宋体"/>
          <w:spacing w:val="-1"/>
          <w:sz w:val="21"/>
          <w:szCs w:val="21"/>
        </w:rPr>
        <w:t>单位</w:t>
      </w:r>
      <w:r>
        <w:rPr>
          <w:rFonts w:ascii="Times New Roman" w:hAnsi="Times New Roman" w:eastAsia="Times New Roman" w:cs="Times New Roman"/>
          <w:spacing w:val="-1"/>
          <w:sz w:val="21"/>
          <w:szCs w:val="21"/>
        </w:rPr>
        <w:t>:</w:t>
      </w:r>
      <w:r>
        <w:rPr>
          <w:rFonts w:ascii="宋体" w:hAnsi="宋体" w:eastAsia="宋体" w:cs="宋体"/>
          <w:spacing w:val="-1"/>
          <w:sz w:val="21"/>
          <w:szCs w:val="21"/>
        </w:rPr>
        <w:t>元  币</w:t>
      </w:r>
      <w:r>
        <w:rPr>
          <w:rFonts w:ascii="宋体" w:hAnsi="宋体" w:eastAsia="宋体" w:cs="宋体"/>
          <w:sz w:val="21"/>
          <w:szCs w:val="21"/>
        </w:rPr>
        <w:t>种</w:t>
      </w:r>
      <w:r>
        <w:rPr>
          <w:rFonts w:ascii="Times New Roman" w:hAnsi="Times New Roman" w:eastAsia="Times New Roman" w:cs="Times New Roman"/>
          <w:sz w:val="21"/>
          <w:szCs w:val="21"/>
        </w:rPr>
        <w:t>:</w:t>
      </w:r>
      <w:r>
        <w:rPr>
          <w:rFonts w:ascii="宋体" w:hAnsi="宋体" w:eastAsia="宋体" w:cs="宋体"/>
          <w:sz w:val="21"/>
          <w:szCs w:val="21"/>
        </w:rPr>
        <w:t>人民币</w:t>
      </w:r>
    </w:p>
    <w:tbl>
      <w:tblPr>
        <w:tblStyle w:val="4"/>
        <w:tblW w:w="9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4"/>
        <w:gridCol w:w="3542"/>
        <w:gridCol w:w="1924"/>
        <w:gridCol w:w="19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1674" w:type="dxa"/>
            <w:vAlign w:val="top"/>
          </w:tcPr>
          <w:p>
            <w:pPr>
              <w:spacing w:before="30" w:line="218" w:lineRule="auto"/>
              <w:ind w:left="484"/>
              <w:rPr>
                <w:rFonts w:ascii="宋体" w:hAnsi="宋体" w:eastAsia="宋体" w:cs="宋体"/>
                <w:sz w:val="18"/>
                <w:szCs w:val="18"/>
              </w:rPr>
            </w:pPr>
            <w:r>
              <w:rPr>
                <w:rFonts w:ascii="宋体" w:hAnsi="宋体" w:eastAsia="宋体" w:cs="宋体"/>
                <w:spacing w:val="-2"/>
                <w:sz w:val="18"/>
                <w:szCs w:val="18"/>
              </w:rPr>
              <w:t>项目名称</w:t>
            </w:r>
          </w:p>
        </w:tc>
        <w:tc>
          <w:tcPr>
            <w:tcW w:w="3542" w:type="dxa"/>
            <w:vAlign w:val="top"/>
          </w:tcPr>
          <w:p>
            <w:pPr>
              <w:spacing w:before="30" w:line="218" w:lineRule="auto"/>
              <w:ind w:left="1506"/>
              <w:rPr>
                <w:rFonts w:ascii="宋体" w:hAnsi="宋体" w:eastAsia="宋体" w:cs="宋体"/>
                <w:sz w:val="18"/>
                <w:szCs w:val="18"/>
              </w:rPr>
            </w:pPr>
            <w:r>
              <w:rPr>
                <w:rFonts w:ascii="宋体" w:hAnsi="宋体" w:eastAsia="宋体" w:cs="宋体"/>
                <w:spacing w:val="-3"/>
                <w:sz w:val="18"/>
                <w:szCs w:val="18"/>
              </w:rPr>
              <w:t>关</w:t>
            </w:r>
            <w:r>
              <w:rPr>
                <w:rFonts w:ascii="宋体" w:hAnsi="宋体" w:eastAsia="宋体" w:cs="宋体"/>
                <w:spacing w:val="-2"/>
                <w:sz w:val="18"/>
                <w:szCs w:val="18"/>
              </w:rPr>
              <w:t>联方</w:t>
            </w:r>
          </w:p>
        </w:tc>
        <w:tc>
          <w:tcPr>
            <w:tcW w:w="1924" w:type="dxa"/>
            <w:vAlign w:val="top"/>
          </w:tcPr>
          <w:p>
            <w:pPr>
              <w:spacing w:before="30" w:line="218" w:lineRule="auto"/>
              <w:ind w:left="426"/>
              <w:rPr>
                <w:rFonts w:ascii="宋体" w:hAnsi="宋体" w:eastAsia="宋体" w:cs="宋体"/>
                <w:sz w:val="18"/>
                <w:szCs w:val="18"/>
              </w:rPr>
            </w:pPr>
            <w:r>
              <w:rPr>
                <w:rFonts w:ascii="宋体" w:hAnsi="宋体" w:eastAsia="宋体" w:cs="宋体"/>
                <w:spacing w:val="-2"/>
                <w:sz w:val="18"/>
                <w:szCs w:val="18"/>
              </w:rPr>
              <w:t>期末</w:t>
            </w:r>
            <w:r>
              <w:rPr>
                <w:rFonts w:ascii="宋体" w:hAnsi="宋体" w:eastAsia="宋体" w:cs="宋体"/>
                <w:spacing w:val="-1"/>
                <w:sz w:val="18"/>
                <w:szCs w:val="18"/>
              </w:rPr>
              <w:t>账面余额</w:t>
            </w:r>
          </w:p>
        </w:tc>
        <w:tc>
          <w:tcPr>
            <w:tcW w:w="1902" w:type="dxa"/>
            <w:vAlign w:val="top"/>
          </w:tcPr>
          <w:p>
            <w:pPr>
              <w:spacing w:before="30" w:line="218" w:lineRule="auto"/>
              <w:ind w:left="413"/>
              <w:rPr>
                <w:rFonts w:ascii="宋体" w:hAnsi="宋体" w:eastAsia="宋体" w:cs="宋体"/>
                <w:sz w:val="18"/>
                <w:szCs w:val="18"/>
              </w:rPr>
            </w:pPr>
            <w:r>
              <w:rPr>
                <w:rFonts w:ascii="宋体" w:hAnsi="宋体" w:eastAsia="宋体" w:cs="宋体"/>
                <w:spacing w:val="-2"/>
                <w:sz w:val="18"/>
                <w:szCs w:val="18"/>
              </w:rPr>
              <w:t>期初</w:t>
            </w:r>
            <w:r>
              <w:rPr>
                <w:rFonts w:ascii="宋体" w:hAnsi="宋体" w:eastAsia="宋体" w:cs="宋体"/>
                <w:spacing w:val="-1"/>
                <w:sz w:val="18"/>
                <w:szCs w:val="18"/>
              </w:rPr>
              <w:t>账面余额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1674" w:type="dxa"/>
            <w:vAlign w:val="top"/>
          </w:tcPr>
          <w:p>
            <w:pPr>
              <w:spacing w:before="26" w:line="215" w:lineRule="auto"/>
              <w:ind w:left="114"/>
              <w:rPr>
                <w:rFonts w:ascii="宋体" w:hAnsi="宋体" w:eastAsia="宋体" w:cs="宋体"/>
                <w:sz w:val="18"/>
                <w:szCs w:val="18"/>
              </w:rPr>
            </w:pPr>
            <w:r>
              <w:rPr>
                <w:rFonts w:ascii="宋体" w:hAnsi="宋体" w:eastAsia="宋体" w:cs="宋体"/>
                <w:spacing w:val="-2"/>
                <w:sz w:val="18"/>
                <w:szCs w:val="18"/>
              </w:rPr>
              <w:t>应付</w:t>
            </w:r>
            <w:r>
              <w:rPr>
                <w:rFonts w:ascii="宋体" w:hAnsi="宋体" w:eastAsia="宋体" w:cs="宋体"/>
                <w:spacing w:val="-1"/>
                <w:sz w:val="18"/>
                <w:szCs w:val="18"/>
              </w:rPr>
              <w:t>利息</w:t>
            </w:r>
          </w:p>
        </w:tc>
        <w:tc>
          <w:tcPr>
            <w:tcW w:w="3542" w:type="dxa"/>
            <w:vAlign w:val="top"/>
          </w:tcPr>
          <w:p>
            <w:pPr>
              <w:spacing w:before="26" w:line="215" w:lineRule="auto"/>
              <w:ind w:left="156"/>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924" w:type="dxa"/>
            <w:vAlign w:val="top"/>
          </w:tcPr>
          <w:p>
            <w:pPr>
              <w:spacing w:before="39" w:line="200" w:lineRule="auto"/>
              <w:ind w:left="100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399,13</w:t>
            </w:r>
            <w:r>
              <w:rPr>
                <w:rFonts w:ascii="Times New Roman" w:hAnsi="Times New Roman" w:eastAsia="Times New Roman" w:cs="Times New Roman"/>
                <w:sz w:val="18"/>
                <w:szCs w:val="18"/>
              </w:rPr>
              <w:t>4.24</w:t>
            </w:r>
          </w:p>
        </w:tc>
        <w:tc>
          <w:tcPr>
            <w:tcW w:w="1902"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674" w:type="dxa"/>
            <w:vAlign w:val="top"/>
          </w:tcPr>
          <w:p>
            <w:pPr>
              <w:spacing w:before="28" w:line="215" w:lineRule="auto"/>
              <w:ind w:left="115"/>
              <w:rPr>
                <w:rFonts w:ascii="宋体" w:hAnsi="宋体" w:eastAsia="宋体" w:cs="宋体"/>
                <w:sz w:val="18"/>
                <w:szCs w:val="18"/>
              </w:rPr>
            </w:pPr>
            <w:r>
              <w:rPr>
                <w:rFonts w:ascii="宋体" w:hAnsi="宋体" w:eastAsia="宋体" w:cs="宋体"/>
                <w:spacing w:val="-2"/>
                <w:sz w:val="18"/>
                <w:szCs w:val="18"/>
              </w:rPr>
              <w:t>其他</w:t>
            </w:r>
            <w:r>
              <w:rPr>
                <w:rFonts w:ascii="宋体" w:hAnsi="宋体" w:eastAsia="宋体" w:cs="宋体"/>
                <w:spacing w:val="-1"/>
                <w:sz w:val="18"/>
                <w:szCs w:val="18"/>
              </w:rPr>
              <w:t>应付款</w:t>
            </w:r>
          </w:p>
        </w:tc>
        <w:tc>
          <w:tcPr>
            <w:tcW w:w="3542" w:type="dxa"/>
            <w:vAlign w:val="top"/>
          </w:tcPr>
          <w:p>
            <w:pPr>
              <w:spacing w:before="28" w:line="215" w:lineRule="auto"/>
              <w:ind w:left="156"/>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924" w:type="dxa"/>
            <w:vAlign w:val="top"/>
          </w:tcPr>
          <w:p>
            <w:pPr>
              <w:spacing w:before="41" w:line="200" w:lineRule="auto"/>
              <w:ind w:left="7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r>
              <w:rPr>
                <w:rFonts w:ascii="Times New Roman" w:hAnsi="Times New Roman" w:eastAsia="Times New Roman" w:cs="Times New Roman"/>
                <w:sz w:val="18"/>
                <w:szCs w:val="18"/>
              </w:rPr>
              <w:t>019,381.50</w:t>
            </w:r>
          </w:p>
        </w:tc>
        <w:tc>
          <w:tcPr>
            <w:tcW w:w="1902" w:type="dxa"/>
            <w:vAlign w:val="top"/>
          </w:tcPr>
          <w:p>
            <w:pPr>
              <w:spacing w:before="41" w:line="200" w:lineRule="auto"/>
              <w:ind w:left="7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31,343,</w:t>
            </w:r>
            <w:r>
              <w:rPr>
                <w:rFonts w:ascii="Times New Roman" w:hAnsi="Times New Roman" w:eastAsia="Times New Roman" w:cs="Times New Roman"/>
                <w:sz w:val="18"/>
                <w:szCs w:val="18"/>
              </w:rPr>
              <w:t>609.08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1674" w:type="dxa"/>
            <w:vAlign w:val="top"/>
          </w:tcPr>
          <w:p>
            <w:pPr>
              <w:spacing w:before="30" w:line="216" w:lineRule="auto"/>
              <w:ind w:left="115"/>
              <w:rPr>
                <w:rFonts w:ascii="宋体" w:hAnsi="宋体" w:eastAsia="宋体" w:cs="宋体"/>
                <w:sz w:val="18"/>
                <w:szCs w:val="18"/>
              </w:rPr>
            </w:pPr>
            <w:r>
              <w:rPr>
                <w:rFonts w:ascii="宋体" w:hAnsi="宋体" w:eastAsia="宋体" w:cs="宋体"/>
                <w:spacing w:val="-1"/>
                <w:sz w:val="18"/>
                <w:szCs w:val="18"/>
              </w:rPr>
              <w:t>其他非流动负债</w:t>
            </w:r>
          </w:p>
        </w:tc>
        <w:tc>
          <w:tcPr>
            <w:tcW w:w="3542" w:type="dxa"/>
            <w:vAlign w:val="top"/>
          </w:tcPr>
          <w:p>
            <w:pPr>
              <w:spacing w:before="30" w:line="216" w:lineRule="auto"/>
              <w:ind w:left="156"/>
              <w:rPr>
                <w:rFonts w:ascii="宋体" w:hAnsi="宋体" w:eastAsia="宋体" w:cs="宋体"/>
                <w:sz w:val="18"/>
                <w:szCs w:val="18"/>
              </w:rPr>
            </w:pPr>
            <w:r>
              <w:rPr>
                <w:rFonts w:ascii="宋体" w:hAnsi="宋体" w:eastAsia="宋体" w:cs="宋体"/>
                <w:spacing w:val="-1"/>
                <w:sz w:val="18"/>
                <w:szCs w:val="18"/>
              </w:rPr>
              <w:t>湖南海利高新</w:t>
            </w:r>
            <w:r>
              <w:rPr>
                <w:rFonts w:ascii="宋体" w:hAnsi="宋体" w:eastAsia="宋体" w:cs="宋体"/>
                <w:sz w:val="18"/>
                <w:szCs w:val="18"/>
              </w:rPr>
              <w:t>技术产业集团有限公司</w:t>
            </w:r>
          </w:p>
        </w:tc>
        <w:tc>
          <w:tcPr>
            <w:tcW w:w="1924" w:type="dxa"/>
            <w:vAlign w:val="top"/>
          </w:tcPr>
          <w:p>
            <w:pPr>
              <w:spacing w:before="43" w:line="200" w:lineRule="auto"/>
              <w:ind w:left="87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6,000,00</w:t>
            </w:r>
            <w:r>
              <w:rPr>
                <w:rFonts w:ascii="Times New Roman" w:hAnsi="Times New Roman" w:eastAsia="Times New Roman" w:cs="Times New Roman"/>
                <w:sz w:val="18"/>
                <w:szCs w:val="18"/>
              </w:rPr>
              <w:t>0.00</w:t>
            </w:r>
          </w:p>
        </w:tc>
        <w:tc>
          <w:tcPr>
            <w:tcW w:w="1902" w:type="dxa"/>
            <w:vAlign w:val="top"/>
          </w:tcPr>
          <w:p>
            <w:pPr>
              <w:spacing w:before="43" w:line="200" w:lineRule="auto"/>
              <w:ind w:left="7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36,500,</w:t>
            </w:r>
            <w:r>
              <w:rPr>
                <w:rFonts w:ascii="Times New Roman" w:hAnsi="Times New Roman" w:eastAsia="Times New Roman" w:cs="Times New Roman"/>
                <w:sz w:val="18"/>
                <w:szCs w:val="18"/>
              </w:rPr>
              <w:t>000.00</w:t>
            </w:r>
          </w:p>
        </w:tc>
      </w:tr>
    </w:tbl>
    <w:p>
      <w:pPr>
        <w:spacing w:line="292" w:lineRule="auto"/>
        <w:rPr>
          <w:rFonts w:ascii="Arial"/>
          <w:sz w:val="21"/>
        </w:rPr>
      </w:pPr>
    </w:p>
    <w:p>
      <w:pPr>
        <w:spacing w:before="69" w:line="221" w:lineRule="auto"/>
        <w:ind w:left="126"/>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7、</w:t>
      </w:r>
      <w:r>
        <w:rPr>
          <w:rFonts w:ascii="宋体" w:hAnsi="宋体" w:eastAsia="宋体" w:cs="宋体"/>
          <w:spacing w:val="-12"/>
          <w:sz w:val="21"/>
          <w:szCs w:val="21"/>
        </w:rPr>
        <w:t xml:space="preserve">  </w:t>
      </w:r>
      <w:r>
        <w:rPr>
          <w:rFonts w:ascii="宋体" w:hAnsi="宋体" w:eastAsia="宋体" w:cs="宋体"/>
          <w:spacing w:val="-12"/>
          <w:sz w:val="21"/>
          <w:szCs w:val="21"/>
          <w14:textOutline w14:w="3831" w14:cap="flat" w14:cmpd="sng">
            <w14:solidFill>
              <w14:srgbClr w14:val="000000"/>
            </w14:solidFill>
            <w14:prstDash w14:val="solid"/>
            <w14:miter w14:val="0"/>
          </w14:textOutline>
        </w:rPr>
        <w:t>关联方承诺</w:t>
      </w:r>
    </w:p>
    <w:p>
      <w:pPr>
        <w:spacing w:before="6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98" w:line="221" w:lineRule="auto"/>
        <w:ind w:left="121"/>
        <w:rPr>
          <w:rFonts w:ascii="宋体" w:hAnsi="宋体" w:eastAsia="宋体" w:cs="宋体"/>
          <w:sz w:val="21"/>
          <w:szCs w:val="21"/>
        </w:rPr>
      </w:pPr>
      <w:r>
        <w:rPr>
          <w:rFonts w:ascii="宋体" w:hAnsi="宋体" w:eastAsia="宋体" w:cs="宋体"/>
          <w:spacing w:val="-9"/>
          <w:sz w:val="19"/>
          <w:szCs w:val="19"/>
          <w14:textOutline w14:w="3614" w14:cap="flat" w14:cmpd="sng">
            <w14:solidFill>
              <w14:srgbClr w14:val="000000"/>
            </w14:solidFill>
            <w14:prstDash w14:val="solid"/>
            <w14:miter w14:val="0"/>
          </w14:textOutline>
        </w:rPr>
        <w:t>8、</w:t>
      </w:r>
      <w:r>
        <w:rPr>
          <w:rFonts w:ascii="宋体" w:hAnsi="宋体" w:eastAsia="宋体" w:cs="宋体"/>
          <w:spacing w:val="-9"/>
          <w:sz w:val="19"/>
          <w:szCs w:val="19"/>
        </w:rPr>
        <w:t xml:space="preserve">  </w:t>
      </w:r>
      <w:r>
        <w:rPr>
          <w:rFonts w:ascii="宋体" w:hAnsi="宋体" w:eastAsia="宋体" w:cs="宋体"/>
          <w:spacing w:val="-9"/>
          <w:sz w:val="21"/>
          <w:szCs w:val="21"/>
          <w14:textOutline w14:w="3831" w14:cap="flat" w14:cmpd="sng">
            <w14:solidFill>
              <w14:srgbClr w14:val="000000"/>
            </w14:solidFill>
            <w14:prstDash w14:val="solid"/>
            <w14:miter w14:val="0"/>
          </w14:textOutline>
        </w:rPr>
        <w:t>其他</w:t>
      </w:r>
    </w:p>
    <w:p>
      <w:pPr>
        <w:spacing w:before="6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162" w:type="default"/>
          <w:footerReference r:id="rId163" w:type="default"/>
          <w:pgSz w:w="11907" w:h="16839"/>
          <w:pgMar w:top="1392" w:right="1162" w:bottom="1395" w:left="1685" w:header="856" w:footer="1191" w:gutter="0"/>
          <w:cols w:space="720" w:num="1"/>
        </w:sectPr>
      </w:pPr>
    </w:p>
    <w:p>
      <w:pPr>
        <w:spacing w:line="393" w:lineRule="auto"/>
        <w:rPr>
          <w:rFonts w:ascii="Arial"/>
          <w:sz w:val="21"/>
        </w:rPr>
      </w:pPr>
    </w:p>
    <w:p>
      <w:pPr>
        <w:spacing w:before="68" w:line="221" w:lineRule="auto"/>
        <w:ind w:left="37"/>
        <w:rPr>
          <w:rFonts w:ascii="宋体" w:hAnsi="宋体" w:eastAsia="宋体" w:cs="宋体"/>
          <w:sz w:val="21"/>
          <w:szCs w:val="21"/>
        </w:rPr>
      </w:pPr>
      <w:r>
        <w:rPr>
          <w:rFonts w:ascii="宋体" w:hAnsi="宋体" w:eastAsia="宋体" w:cs="宋体"/>
          <w:spacing w:val="-11"/>
          <w:sz w:val="21"/>
          <w:szCs w:val="21"/>
          <w14:textOutline w14:w="3831" w14:cap="flat" w14:cmpd="sng">
            <w14:solidFill>
              <w14:srgbClr w14:val="000000"/>
            </w14:solidFill>
            <w14:prstDash w14:val="solid"/>
            <w14:miter w14:val="0"/>
          </w14:textOutline>
        </w:rPr>
        <w:t>十三、</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0"/>
          </w14:textOutline>
        </w:rPr>
        <w:t>股份支</w:t>
      </w:r>
      <w:r>
        <w:rPr>
          <w:rFonts w:ascii="宋体" w:hAnsi="宋体" w:eastAsia="宋体" w:cs="宋体"/>
          <w:spacing w:val="-10"/>
          <w:sz w:val="21"/>
          <w:szCs w:val="21"/>
          <w14:textOutline w14:w="3831" w14:cap="flat" w14:cmpd="sng">
            <w14:solidFill>
              <w14:srgbClr w14:val="000000"/>
            </w14:solidFill>
            <w14:prstDash w14:val="solid"/>
            <w14:miter w14:val="0"/>
          </w14:textOutline>
        </w:rPr>
        <w:t>付</w:t>
      </w:r>
    </w:p>
    <w:p>
      <w:pPr>
        <w:spacing w:before="82" w:line="221" w:lineRule="auto"/>
        <w:ind w:left="52"/>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1</w:t>
      </w:r>
      <w:r>
        <w:rPr>
          <w:rFonts w:ascii="宋体" w:hAnsi="宋体" w:eastAsia="宋体" w:cs="宋体"/>
          <w:spacing w:val="-9"/>
          <w:sz w:val="21"/>
          <w:szCs w:val="21"/>
          <w14:textOutline w14:w="3831" w14:cap="flat" w14:cmpd="sng">
            <w14:solidFill>
              <w14:srgbClr w14:val="000000"/>
            </w14:solidFill>
            <w14:prstDash w14:val="solid"/>
            <w14:miter w14:val="0"/>
          </w14:textOutline>
        </w:rPr>
        <w:t>、</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0"/>
          </w14:textOutline>
        </w:rPr>
        <w:t>股份支付总体情况</w:t>
      </w:r>
    </w:p>
    <w:p>
      <w:pPr>
        <w:spacing w:before="65"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39"/>
        <w:rPr>
          <w:rFonts w:ascii="宋体" w:hAnsi="宋体" w:eastAsia="宋体" w:cs="宋体"/>
          <w:sz w:val="21"/>
          <w:szCs w:val="21"/>
        </w:rPr>
      </w:pPr>
      <w:r>
        <w:rPr>
          <w:rFonts w:ascii="宋体" w:hAnsi="宋体" w:eastAsia="宋体" w:cs="宋体"/>
          <w:spacing w:val="-11"/>
          <w:sz w:val="21"/>
          <w:szCs w:val="21"/>
          <w14:textOutline w14:w="3831" w14:cap="flat" w14:cmpd="sng">
            <w14:solidFill>
              <w14:srgbClr w14:val="000000"/>
            </w14:solidFill>
            <w14:prstDash w14:val="solid"/>
            <w14:miter w14:val="0"/>
          </w14:textOutline>
        </w:rPr>
        <w:t>2</w:t>
      </w: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以权益结算的股份支付情况</w:t>
      </w:r>
    </w:p>
    <w:p>
      <w:pPr>
        <w:spacing w:before="68"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473" w:lineRule="auto"/>
        <w:rPr>
          <w:rFonts w:ascii="Arial"/>
          <w:sz w:val="21"/>
        </w:rPr>
      </w:pPr>
    </w:p>
    <w:p>
      <w:pPr>
        <w:spacing w:before="69" w:line="221" w:lineRule="auto"/>
        <w:ind w:left="41"/>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3</w:t>
      </w: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以现金结算的股份支付情况</w:t>
      </w:r>
    </w:p>
    <w:p>
      <w:pPr>
        <w:spacing w:before="68"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474" w:lineRule="auto"/>
        <w:rPr>
          <w:rFonts w:ascii="Arial"/>
          <w:sz w:val="21"/>
        </w:rPr>
      </w:pPr>
    </w:p>
    <w:p>
      <w:pPr>
        <w:spacing w:before="68" w:line="221" w:lineRule="auto"/>
        <w:ind w:left="36"/>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0"/>
          </w14:textOutline>
        </w:rPr>
        <w:t>4</w:t>
      </w: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股份支付的修改、终止情况</w:t>
      </w:r>
    </w:p>
    <w:p>
      <w:pPr>
        <w:spacing w:before="69" w:line="282"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3" w:line="221" w:lineRule="auto"/>
        <w:ind w:left="41"/>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0"/>
          </w14:textOutline>
        </w:rPr>
        <w:t>5、</w:t>
      </w:r>
      <w:r>
        <w:rPr>
          <w:rFonts w:ascii="宋体" w:hAnsi="宋体" w:eastAsia="宋体" w:cs="宋体"/>
          <w:spacing w:val="-18"/>
          <w:sz w:val="21"/>
          <w:szCs w:val="21"/>
        </w:rPr>
        <w:t xml:space="preserve">  </w:t>
      </w:r>
      <w:r>
        <w:rPr>
          <w:rFonts w:ascii="宋体" w:hAnsi="宋体" w:eastAsia="宋体" w:cs="宋体"/>
          <w:spacing w:val="-18"/>
          <w:sz w:val="21"/>
          <w:szCs w:val="21"/>
          <w14:textOutline w14:w="3831" w14:cap="flat" w14:cmpd="sng">
            <w14:solidFill>
              <w14:srgbClr w14:val="000000"/>
            </w14:solidFill>
            <w14:prstDash w14:val="solid"/>
            <w14:miter w14:val="0"/>
          </w14:textOutline>
        </w:rPr>
        <w:t>其他</w:t>
      </w:r>
    </w:p>
    <w:p>
      <w:pPr>
        <w:spacing w:before="68"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164" w:type="default"/>
          <w:footerReference r:id="rId165" w:type="default"/>
          <w:pgSz w:w="11907" w:h="16839"/>
          <w:pgMar w:top="1392" w:right="1265" w:bottom="1395" w:left="1769" w:header="856" w:footer="1191" w:gutter="0"/>
          <w:cols w:space="720" w:num="1"/>
        </w:sectPr>
      </w:pPr>
    </w:p>
    <w:p>
      <w:pPr>
        <w:spacing w:line="393" w:lineRule="auto"/>
        <w:rPr>
          <w:rFonts w:ascii="Arial"/>
          <w:sz w:val="21"/>
        </w:rPr>
      </w:pPr>
    </w:p>
    <w:p>
      <w:pPr>
        <w:spacing w:before="69" w:line="333" w:lineRule="exact"/>
        <w:ind w:left="37"/>
        <w:rPr>
          <w:rFonts w:ascii="宋体" w:hAnsi="宋体" w:eastAsia="宋体" w:cs="宋体"/>
          <w:sz w:val="21"/>
          <w:szCs w:val="21"/>
        </w:rPr>
      </w:pPr>
      <w:r>
        <w:rPr>
          <w:rFonts w:ascii="宋体" w:hAnsi="宋体" w:eastAsia="宋体" w:cs="宋体"/>
          <w:spacing w:val="-10"/>
          <w:position w:val="9"/>
          <w:sz w:val="21"/>
          <w:szCs w:val="21"/>
          <w14:textOutline w14:w="3831" w14:cap="flat" w14:cmpd="sng">
            <w14:solidFill>
              <w14:srgbClr w14:val="000000"/>
            </w14:solidFill>
            <w14:prstDash w14:val="solid"/>
            <w14:miter w14:val="0"/>
          </w14:textOutline>
        </w:rPr>
        <w:t>十</w:t>
      </w:r>
      <w:r>
        <w:rPr>
          <w:rFonts w:ascii="宋体" w:hAnsi="宋体" w:eastAsia="宋体" w:cs="宋体"/>
          <w:spacing w:val="-8"/>
          <w:position w:val="9"/>
          <w:sz w:val="21"/>
          <w:szCs w:val="21"/>
          <w14:textOutline w14:w="3831" w14:cap="flat" w14:cmpd="sng">
            <w14:solidFill>
              <w14:srgbClr w14:val="000000"/>
            </w14:solidFill>
            <w14:prstDash w14:val="solid"/>
            <w14:miter w14:val="0"/>
          </w14:textOutline>
        </w:rPr>
        <w:t>四、</w:t>
      </w:r>
      <w:r>
        <w:rPr>
          <w:rFonts w:ascii="宋体" w:hAnsi="宋体" w:eastAsia="宋体" w:cs="宋体"/>
          <w:spacing w:val="-8"/>
          <w:position w:val="9"/>
          <w:sz w:val="21"/>
          <w:szCs w:val="21"/>
        </w:rPr>
        <w:t xml:space="preserve">   </w:t>
      </w:r>
      <w:r>
        <w:rPr>
          <w:rFonts w:ascii="宋体" w:hAnsi="宋体" w:eastAsia="宋体" w:cs="宋体"/>
          <w:spacing w:val="-8"/>
          <w:position w:val="9"/>
          <w:sz w:val="21"/>
          <w:szCs w:val="21"/>
          <w14:textOutline w14:w="3831" w14:cap="flat" w14:cmpd="sng">
            <w14:solidFill>
              <w14:srgbClr w14:val="000000"/>
            </w14:solidFill>
            <w14:prstDash w14:val="solid"/>
            <w14:miter w14:val="0"/>
          </w14:textOutline>
        </w:rPr>
        <w:t>承诺及或有事项</w:t>
      </w:r>
    </w:p>
    <w:p>
      <w:pPr>
        <w:spacing w:line="220" w:lineRule="auto"/>
        <w:ind w:left="52"/>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0"/>
          </w14:textOutline>
        </w:rPr>
        <w:t>1</w:t>
      </w:r>
      <w:r>
        <w:rPr>
          <w:rFonts w:ascii="宋体" w:hAnsi="宋体" w:eastAsia="宋体" w:cs="宋体"/>
          <w:spacing w:val="-11"/>
          <w:sz w:val="21"/>
          <w:szCs w:val="21"/>
          <w14:textOutline w14:w="3831" w14:cap="flat" w14:cmpd="sng">
            <w14:solidFill>
              <w14:srgbClr w14:val="000000"/>
            </w14:solidFill>
            <w14:prstDash w14:val="solid"/>
            <w14:miter w14:val="0"/>
          </w14:textOutline>
        </w:rPr>
        <w:t>、</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0"/>
          </w14:textOutline>
        </w:rPr>
        <w:t>重要承诺事项</w:t>
      </w:r>
    </w:p>
    <w:p>
      <w:pPr>
        <w:spacing w:before="65"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39"/>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0"/>
          </w14:textOutline>
        </w:rPr>
        <w:t>2</w:t>
      </w:r>
      <w:r>
        <w:rPr>
          <w:rFonts w:ascii="宋体" w:hAnsi="宋体" w:eastAsia="宋体" w:cs="宋体"/>
          <w:spacing w:val="-13"/>
          <w:sz w:val="21"/>
          <w:szCs w:val="21"/>
          <w14:textOutline w14:w="3831" w14:cap="flat" w14:cmpd="sng">
            <w14:solidFill>
              <w14:srgbClr w14:val="000000"/>
            </w14:solidFill>
            <w14:prstDash w14:val="solid"/>
            <w14:miter w14:val="0"/>
          </w14:textOutline>
        </w:rPr>
        <w:t>、</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或有事项</w:t>
      </w:r>
    </w:p>
    <w:p>
      <w:pPr>
        <w:spacing w:before="83" w:line="223" w:lineRule="auto"/>
        <w:ind w:left="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(1).资产负债表</w:t>
      </w:r>
      <w:r>
        <w:rPr>
          <w:rFonts w:ascii="宋体" w:hAnsi="宋体" w:eastAsia="宋体" w:cs="宋体"/>
          <w:spacing w:val="-1"/>
          <w:sz w:val="21"/>
          <w:szCs w:val="21"/>
          <w14:textOutline w14:w="3831" w14:cap="flat" w14:cmpd="sng">
            <w14:solidFill>
              <w14:srgbClr w14:val="000000"/>
            </w14:solidFill>
            <w14:prstDash w14:val="solid"/>
            <w14:miter w14:val="0"/>
          </w14:textOutline>
        </w:rPr>
        <w:t>日存在的重要或有事项</w:t>
      </w:r>
    </w:p>
    <w:p>
      <w:pPr>
        <w:spacing w:before="62" w:line="283"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125" w:line="221" w:lineRule="auto"/>
        <w:ind w:left="473"/>
        <w:rPr>
          <w:rFonts w:ascii="宋体" w:hAnsi="宋体" w:eastAsia="宋体" w:cs="宋体"/>
          <w:sz w:val="21"/>
          <w:szCs w:val="21"/>
        </w:rPr>
      </w:pPr>
      <w:r>
        <w:rPr>
          <w:rFonts w:ascii="Times New Roman" w:hAnsi="Times New Roman" w:eastAsia="Times New Roman" w:cs="Times New Roman"/>
          <w:spacing w:val="-1"/>
          <w:sz w:val="21"/>
          <w:szCs w:val="21"/>
        </w:rPr>
        <w:t>1</w:t>
      </w:r>
      <w:r>
        <w:rPr>
          <w:rFonts w:ascii="宋体" w:hAnsi="宋体" w:eastAsia="宋体" w:cs="宋体"/>
          <w:spacing w:val="-1"/>
          <w:sz w:val="21"/>
          <w:szCs w:val="21"/>
        </w:rPr>
        <w:t>、未决诉讼或仲裁形成的或有事项及其财务影响</w:t>
      </w:r>
    </w:p>
    <w:p>
      <w:pPr>
        <w:spacing w:before="22" w:line="245" w:lineRule="auto"/>
        <w:ind w:left="37" w:right="14" w:firstLine="420"/>
        <w:rPr>
          <w:rFonts w:ascii="宋体" w:hAnsi="宋体" w:eastAsia="宋体" w:cs="宋体"/>
          <w:sz w:val="21"/>
          <w:szCs w:val="21"/>
        </w:rPr>
      </w:pPr>
      <w:r>
        <w:rPr>
          <w:rFonts w:ascii="宋体" w:hAnsi="宋体" w:eastAsia="宋体" w:cs="宋体"/>
          <w:spacing w:val="-1"/>
          <w:sz w:val="21"/>
          <w:szCs w:val="21"/>
        </w:rPr>
        <w:t>本</w:t>
      </w:r>
      <w:r>
        <w:rPr>
          <w:rFonts w:ascii="宋体" w:hAnsi="宋体" w:eastAsia="宋体" w:cs="宋体"/>
          <w:sz w:val="21"/>
          <w:szCs w:val="21"/>
        </w:rPr>
        <w:t xml:space="preserve">公司全资子公司湖南海利化工贸易有限公司就其与广东奇化化工交易中心股份有限公司买 </w:t>
      </w:r>
      <w:r>
        <w:rPr>
          <w:rFonts w:ascii="宋体" w:hAnsi="宋体" w:eastAsia="宋体" w:cs="宋体"/>
          <w:spacing w:val="-2"/>
          <w:sz w:val="21"/>
          <w:szCs w:val="21"/>
        </w:rPr>
        <w:t>卖合同纠纷一</w:t>
      </w:r>
      <w:r>
        <w:rPr>
          <w:rFonts w:ascii="宋体" w:hAnsi="宋体" w:eastAsia="宋体" w:cs="宋体"/>
          <w:spacing w:val="-1"/>
          <w:sz w:val="21"/>
          <w:szCs w:val="21"/>
        </w:rPr>
        <w:t xml:space="preserve">案向长沙市雨花区人民法院提起诉讼，请求法院判决解除合同，返还货款 </w:t>
      </w:r>
      <w:r>
        <w:rPr>
          <w:rFonts w:ascii="Times New Roman" w:hAnsi="Times New Roman" w:eastAsia="Times New Roman" w:cs="Times New Roman"/>
          <w:spacing w:val="-1"/>
          <w:sz w:val="21"/>
          <w:szCs w:val="21"/>
        </w:rPr>
        <w:t>3,000.00</w:t>
      </w:r>
      <w:r>
        <w:rPr>
          <w:rFonts w:ascii="Times New Roman" w:hAnsi="Times New Roman" w:eastAsia="Times New Roman" w:cs="Times New Roman"/>
          <w:sz w:val="21"/>
          <w:szCs w:val="21"/>
        </w:rPr>
        <w:t xml:space="preserve"> </w:t>
      </w:r>
      <w:r>
        <w:rPr>
          <w:rFonts w:ascii="宋体" w:hAnsi="宋体" w:eastAsia="宋体" w:cs="宋体"/>
          <w:spacing w:val="-4"/>
          <w:sz w:val="21"/>
          <w:szCs w:val="21"/>
        </w:rPr>
        <w:t>万元及滋生利息，截</w:t>
      </w:r>
      <w:r>
        <w:rPr>
          <w:rFonts w:ascii="宋体" w:hAnsi="宋体" w:eastAsia="宋体" w:cs="宋体"/>
          <w:spacing w:val="-3"/>
          <w:sz w:val="21"/>
          <w:szCs w:val="21"/>
        </w:rPr>
        <w:t>止</w:t>
      </w:r>
      <w:r>
        <w:rPr>
          <w:rFonts w:ascii="宋体" w:hAnsi="宋体" w:eastAsia="宋体" w:cs="宋体"/>
          <w:spacing w:val="-2"/>
          <w:sz w:val="21"/>
          <w:szCs w:val="21"/>
        </w:rPr>
        <w:t>报告日此案尚未终审判决， 暂无法确定该诉讼对本公司本期或期后利润的</w:t>
      </w:r>
      <w:r>
        <w:rPr>
          <w:rFonts w:ascii="宋体" w:hAnsi="宋体" w:eastAsia="宋体" w:cs="宋体"/>
          <w:sz w:val="21"/>
          <w:szCs w:val="21"/>
        </w:rPr>
        <w:t xml:space="preserve"> </w:t>
      </w:r>
      <w:r>
        <w:rPr>
          <w:rFonts w:ascii="宋体" w:hAnsi="宋体" w:eastAsia="宋体" w:cs="宋体"/>
          <w:spacing w:val="-7"/>
          <w:sz w:val="21"/>
          <w:szCs w:val="21"/>
        </w:rPr>
        <w:t>影</w:t>
      </w:r>
      <w:r>
        <w:rPr>
          <w:rFonts w:ascii="宋体" w:hAnsi="宋体" w:eastAsia="宋体" w:cs="宋体"/>
          <w:spacing w:val="-4"/>
          <w:sz w:val="21"/>
          <w:szCs w:val="21"/>
        </w:rPr>
        <w:t xml:space="preserve">响金额。截止 </w:t>
      </w:r>
      <w:r>
        <w:rPr>
          <w:rFonts w:ascii="Times New Roman" w:hAnsi="Times New Roman" w:eastAsia="Times New Roman" w:cs="Times New Roman"/>
          <w:spacing w:val="-4"/>
          <w:sz w:val="21"/>
          <w:szCs w:val="21"/>
        </w:rPr>
        <w:t xml:space="preserve">2021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12 </w:t>
      </w:r>
      <w:r>
        <w:rPr>
          <w:rFonts w:ascii="宋体" w:hAnsi="宋体" w:eastAsia="宋体" w:cs="宋体"/>
          <w:spacing w:val="-4"/>
          <w:sz w:val="21"/>
          <w:szCs w:val="21"/>
        </w:rPr>
        <w:t xml:space="preserve">月 </w:t>
      </w:r>
      <w:r>
        <w:rPr>
          <w:rFonts w:ascii="Times New Roman" w:hAnsi="Times New Roman" w:eastAsia="Times New Roman" w:cs="Times New Roman"/>
          <w:spacing w:val="-4"/>
          <w:sz w:val="21"/>
          <w:szCs w:val="21"/>
        </w:rPr>
        <w:t xml:space="preserve">31 </w:t>
      </w:r>
      <w:r>
        <w:rPr>
          <w:rFonts w:ascii="宋体" w:hAnsi="宋体" w:eastAsia="宋体" w:cs="宋体"/>
          <w:spacing w:val="-4"/>
          <w:sz w:val="21"/>
          <w:szCs w:val="21"/>
        </w:rPr>
        <w:t>日，本公司就该诉讼事项已全额计提坏账准备。</w:t>
      </w:r>
    </w:p>
    <w:p>
      <w:pPr>
        <w:spacing w:before="276" w:line="223" w:lineRule="auto"/>
        <w:ind w:left="7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(2).公司没有需要披露的重要或有事项，也应</w:t>
      </w:r>
      <w:r>
        <w:rPr>
          <w:rFonts w:ascii="宋体" w:hAnsi="宋体" w:eastAsia="宋体" w:cs="宋体"/>
          <w:sz w:val="21"/>
          <w:szCs w:val="21"/>
          <w14:textOutline w14:w="3831" w14:cap="flat" w14:cmpd="sng">
            <w14:solidFill>
              <w14:srgbClr w14:val="000000"/>
            </w14:solidFill>
            <w14:prstDash w14:val="solid"/>
            <w14:miter w14:val="0"/>
          </w14:textOutline>
        </w:rPr>
        <w:t>予以说明：</w:t>
      </w:r>
    </w:p>
    <w:p>
      <w:pPr>
        <w:spacing w:before="63" w:line="283"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2" w:line="220" w:lineRule="auto"/>
        <w:ind w:left="457"/>
        <w:rPr>
          <w:rFonts w:ascii="宋体" w:hAnsi="宋体" w:eastAsia="宋体" w:cs="宋体"/>
          <w:sz w:val="21"/>
          <w:szCs w:val="21"/>
        </w:rPr>
      </w:pPr>
      <w:r>
        <w:rPr>
          <w:rFonts w:ascii="宋体" w:hAnsi="宋体" w:eastAsia="宋体" w:cs="宋体"/>
          <w:spacing w:val="-2"/>
          <w:sz w:val="21"/>
          <w:szCs w:val="21"/>
        </w:rPr>
        <w:t>本公</w:t>
      </w:r>
      <w:r>
        <w:rPr>
          <w:rFonts w:ascii="宋体" w:hAnsi="宋体" w:eastAsia="宋体" w:cs="宋体"/>
          <w:spacing w:val="-1"/>
          <w:sz w:val="21"/>
          <w:szCs w:val="21"/>
        </w:rPr>
        <w:t>司不存在需要披露的重要承诺事项。</w:t>
      </w:r>
    </w:p>
    <w:p>
      <w:pPr>
        <w:spacing w:line="270" w:lineRule="auto"/>
        <w:rPr>
          <w:rFonts w:ascii="Arial"/>
          <w:sz w:val="21"/>
        </w:rPr>
      </w:pPr>
    </w:p>
    <w:p>
      <w:pPr>
        <w:spacing w:before="69" w:line="221" w:lineRule="auto"/>
        <w:ind w:left="41"/>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0"/>
          </w14:textOutline>
        </w:rPr>
        <w:t>3、</w:t>
      </w:r>
      <w:r>
        <w:rPr>
          <w:rFonts w:ascii="宋体" w:hAnsi="宋体" w:eastAsia="宋体" w:cs="宋体"/>
          <w:spacing w:val="-18"/>
          <w:sz w:val="21"/>
          <w:szCs w:val="21"/>
        </w:rPr>
        <w:t xml:space="preserve">  </w:t>
      </w:r>
      <w:r>
        <w:rPr>
          <w:rFonts w:ascii="宋体" w:hAnsi="宋体" w:eastAsia="宋体" w:cs="宋体"/>
          <w:spacing w:val="-18"/>
          <w:sz w:val="21"/>
          <w:szCs w:val="21"/>
          <w14:textOutline w14:w="3831" w14:cap="flat" w14:cmpd="sng">
            <w14:solidFill>
              <w14:srgbClr w14:val="000000"/>
            </w14:solidFill>
            <w14:prstDash w14:val="solid"/>
            <w14:miter w14:val="0"/>
          </w14:textOutline>
        </w:rPr>
        <w:t>其他</w:t>
      </w:r>
    </w:p>
    <w:p>
      <w:pPr>
        <w:spacing w:before="65"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footerReference r:id="rId166" w:type="default"/>
          <w:pgSz w:w="11907" w:h="16839"/>
          <w:pgMar w:top="1392" w:right="1265" w:bottom="1395" w:left="1769" w:header="856" w:footer="1191" w:gutter="0"/>
          <w:cols w:space="720" w:num="1"/>
        </w:sectPr>
      </w:pPr>
    </w:p>
    <w:p>
      <w:pPr>
        <w:spacing w:line="393" w:lineRule="auto"/>
        <w:rPr>
          <w:rFonts w:ascii="Arial"/>
          <w:sz w:val="21"/>
        </w:rPr>
      </w:pPr>
    </w:p>
    <w:p>
      <w:pPr>
        <w:spacing w:before="69" w:line="333" w:lineRule="exact"/>
        <w:ind w:left="37"/>
        <w:rPr>
          <w:rFonts w:ascii="宋体" w:hAnsi="宋体" w:eastAsia="宋体" w:cs="宋体"/>
          <w:sz w:val="21"/>
          <w:szCs w:val="21"/>
        </w:rPr>
      </w:pPr>
      <w:r>
        <w:rPr>
          <w:rFonts w:ascii="宋体" w:hAnsi="宋体" w:eastAsia="宋体" w:cs="宋体"/>
          <w:spacing w:val="-7"/>
          <w:position w:val="9"/>
          <w:sz w:val="21"/>
          <w:szCs w:val="21"/>
          <w14:textOutline w14:w="3831" w14:cap="flat" w14:cmpd="sng">
            <w14:solidFill>
              <w14:srgbClr w14:val="000000"/>
            </w14:solidFill>
            <w14:prstDash w14:val="solid"/>
            <w14:miter w14:val="0"/>
          </w14:textOutline>
        </w:rPr>
        <w:t>十五、</w:t>
      </w:r>
      <w:r>
        <w:rPr>
          <w:rFonts w:ascii="宋体" w:hAnsi="宋体" w:eastAsia="宋体" w:cs="宋体"/>
          <w:spacing w:val="-7"/>
          <w:position w:val="9"/>
          <w:sz w:val="21"/>
          <w:szCs w:val="21"/>
        </w:rPr>
        <w:t xml:space="preserve">   </w:t>
      </w:r>
      <w:r>
        <w:rPr>
          <w:rFonts w:ascii="宋体" w:hAnsi="宋体" w:eastAsia="宋体" w:cs="宋体"/>
          <w:spacing w:val="-7"/>
          <w:position w:val="9"/>
          <w:sz w:val="21"/>
          <w:szCs w:val="21"/>
          <w14:textOutline w14:w="3831" w14:cap="flat" w14:cmpd="sng">
            <w14:solidFill>
              <w14:srgbClr w14:val="000000"/>
            </w14:solidFill>
            <w14:prstDash w14:val="solid"/>
            <w14:miter w14:val="0"/>
          </w14:textOutline>
        </w:rPr>
        <w:t>资产负债表日后事</w:t>
      </w:r>
      <w:r>
        <w:rPr>
          <w:rFonts w:ascii="宋体" w:hAnsi="宋体" w:eastAsia="宋体" w:cs="宋体"/>
          <w:spacing w:val="-5"/>
          <w:position w:val="9"/>
          <w:sz w:val="21"/>
          <w:szCs w:val="21"/>
          <w14:textOutline w14:w="3831" w14:cap="flat" w14:cmpd="sng">
            <w14:solidFill>
              <w14:srgbClr w14:val="000000"/>
            </w14:solidFill>
            <w14:prstDash w14:val="solid"/>
            <w14:miter w14:val="0"/>
          </w14:textOutline>
        </w:rPr>
        <w:t>项</w:t>
      </w:r>
    </w:p>
    <w:p>
      <w:pPr>
        <w:spacing w:line="221" w:lineRule="auto"/>
        <w:ind w:left="44"/>
        <w:rPr>
          <w:rFonts w:ascii="宋体" w:hAnsi="宋体" w:eastAsia="宋体" w:cs="宋体"/>
          <w:sz w:val="21"/>
          <w:szCs w:val="21"/>
        </w:rPr>
      </w:pPr>
      <w:r>
        <w:rPr>
          <w:rFonts w:ascii="Calibri" w:hAnsi="Calibri" w:eastAsia="Calibri" w:cs="Calibri"/>
          <w:b/>
          <w:bCs/>
          <w:spacing w:val="-12"/>
          <w:sz w:val="21"/>
          <w:szCs w:val="21"/>
        </w:rPr>
        <w:t>1</w:t>
      </w:r>
      <w:r>
        <w:rPr>
          <w:rFonts w:ascii="Calibri" w:hAnsi="Calibri" w:eastAsia="Calibri" w:cs="Calibri"/>
          <w:spacing w:val="-12"/>
          <w:sz w:val="21"/>
          <w:szCs w:val="21"/>
        </w:rPr>
        <w:t xml:space="preserve"> </w:t>
      </w:r>
      <w:r>
        <w:rPr>
          <w:rFonts w:ascii="宋体" w:hAnsi="宋体" w:eastAsia="宋体" w:cs="宋体"/>
          <w:spacing w:val="-12"/>
          <w:sz w:val="21"/>
          <w:szCs w:val="21"/>
          <w14:textOutline w14:w="3831" w14:cap="flat" w14:cmpd="sng">
            <w14:solidFill>
              <w14:srgbClr w14:val="000000"/>
            </w14:solidFill>
            <w14:prstDash w14:val="solid"/>
            <w14:miter w14:val="0"/>
          </w14:textOutline>
        </w:rPr>
        <w:t>、</w:t>
      </w:r>
      <w:r>
        <w:rPr>
          <w:rFonts w:ascii="宋体" w:hAnsi="宋体" w:eastAsia="宋体" w:cs="宋体"/>
          <w:spacing w:val="-12"/>
          <w:sz w:val="21"/>
          <w:szCs w:val="21"/>
        </w:rPr>
        <w:t xml:space="preserve">  </w:t>
      </w:r>
      <w:r>
        <w:rPr>
          <w:rFonts w:ascii="宋体" w:hAnsi="宋体" w:eastAsia="宋体" w:cs="宋体"/>
          <w:spacing w:val="-12"/>
          <w:sz w:val="21"/>
          <w:szCs w:val="21"/>
          <w14:textOutline w14:w="3831" w14:cap="flat" w14:cmpd="sng">
            <w14:solidFill>
              <w14:srgbClr w14:val="000000"/>
            </w14:solidFill>
            <w14:prstDash w14:val="solid"/>
            <w14:miter w14:val="0"/>
          </w14:textOutline>
        </w:rPr>
        <w:t>重要的非调整事</w:t>
      </w:r>
      <w:r>
        <w:rPr>
          <w:rFonts w:ascii="宋体" w:hAnsi="宋体" w:eastAsia="宋体" w:cs="宋体"/>
          <w:spacing w:val="-11"/>
          <w:sz w:val="21"/>
          <w:szCs w:val="21"/>
          <w14:textOutline w14:w="3831" w14:cap="flat" w14:cmpd="sng">
            <w14:solidFill>
              <w14:srgbClr w14:val="000000"/>
            </w14:solidFill>
            <w14:prstDash w14:val="solid"/>
            <w14:miter w14:val="0"/>
          </w14:textOutline>
        </w:rPr>
        <w:t>项</w:t>
      </w:r>
    </w:p>
    <w:p>
      <w:pPr>
        <w:spacing w:before="65" w:line="282"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37"/>
        <w:rPr>
          <w:rFonts w:ascii="宋体" w:hAnsi="宋体" w:eastAsia="宋体" w:cs="宋体"/>
          <w:sz w:val="21"/>
          <w:szCs w:val="21"/>
        </w:rPr>
      </w:pPr>
      <w:r>
        <w:rPr>
          <w:rFonts w:ascii="Calibri" w:hAnsi="Calibri" w:eastAsia="Calibri" w:cs="Calibri"/>
          <w:b/>
          <w:bCs/>
          <w:spacing w:val="-21"/>
          <w:sz w:val="21"/>
          <w:szCs w:val="21"/>
        </w:rPr>
        <w:t>2</w:t>
      </w:r>
      <w:r>
        <w:rPr>
          <w:rFonts w:ascii="Calibri" w:hAnsi="Calibri" w:eastAsia="Calibri" w:cs="Calibri"/>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利润分配情况</w:t>
      </w:r>
    </w:p>
    <w:p>
      <w:pPr>
        <w:spacing w:before="68" w:line="282"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3" w:line="222" w:lineRule="auto"/>
        <w:ind w:left="37"/>
        <w:rPr>
          <w:rFonts w:ascii="宋体" w:hAnsi="宋体" w:eastAsia="宋体" w:cs="宋体"/>
          <w:sz w:val="21"/>
          <w:szCs w:val="21"/>
        </w:rPr>
      </w:pPr>
      <w:r>
        <w:rPr>
          <w:rFonts w:ascii="Calibri" w:hAnsi="Calibri" w:eastAsia="Calibri" w:cs="Calibri"/>
          <w:b/>
          <w:bCs/>
          <w:spacing w:val="-18"/>
          <w:sz w:val="21"/>
          <w:szCs w:val="21"/>
        </w:rPr>
        <w:t>3</w:t>
      </w:r>
      <w:r>
        <w:rPr>
          <w:rFonts w:ascii="Calibri" w:hAnsi="Calibri" w:eastAsia="Calibri" w:cs="Calibri"/>
          <w:spacing w:val="-17"/>
          <w:sz w:val="21"/>
          <w:szCs w:val="21"/>
        </w:rPr>
        <w:t xml:space="preserve"> </w:t>
      </w:r>
      <w:r>
        <w:rPr>
          <w:rFonts w:ascii="宋体" w:hAnsi="宋体" w:eastAsia="宋体" w:cs="宋体"/>
          <w:spacing w:val="-17"/>
          <w:sz w:val="21"/>
          <w:szCs w:val="21"/>
          <w14:textOutline w14:w="3831" w14:cap="flat" w14:cmpd="sng">
            <w14:solidFill>
              <w14:srgbClr w14:val="000000"/>
            </w14:solidFill>
            <w14:prstDash w14:val="solid"/>
            <w14:miter w14:val="0"/>
          </w14:textOutline>
        </w:rPr>
        <w:t>、</w:t>
      </w:r>
      <w:r>
        <w:rPr>
          <w:rFonts w:ascii="宋体" w:hAnsi="宋体" w:eastAsia="宋体" w:cs="宋体"/>
          <w:spacing w:val="-17"/>
          <w:sz w:val="21"/>
          <w:szCs w:val="21"/>
        </w:rPr>
        <w:t xml:space="preserve">  </w:t>
      </w:r>
      <w:r>
        <w:rPr>
          <w:rFonts w:ascii="宋体" w:hAnsi="宋体" w:eastAsia="宋体" w:cs="宋体"/>
          <w:spacing w:val="-17"/>
          <w:sz w:val="21"/>
          <w:szCs w:val="21"/>
          <w14:textOutline w14:w="3831" w14:cap="flat" w14:cmpd="sng">
            <w14:solidFill>
              <w14:srgbClr w14:val="000000"/>
            </w14:solidFill>
            <w14:prstDash w14:val="solid"/>
            <w14:miter w14:val="0"/>
          </w14:textOutline>
        </w:rPr>
        <w:t>销售退回</w:t>
      </w:r>
    </w:p>
    <w:p>
      <w:pPr>
        <w:spacing w:before="67"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32"/>
        <w:rPr>
          <w:rFonts w:ascii="宋体" w:hAnsi="宋体" w:eastAsia="宋体" w:cs="宋体"/>
          <w:sz w:val="21"/>
          <w:szCs w:val="21"/>
        </w:rPr>
      </w:pPr>
      <w:r>
        <w:rPr>
          <w:rFonts w:ascii="Calibri" w:hAnsi="Calibri" w:eastAsia="Calibri" w:cs="Calibri"/>
          <w:b/>
          <w:bCs/>
          <w:spacing w:val="-8"/>
          <w:sz w:val="21"/>
          <w:szCs w:val="21"/>
        </w:rPr>
        <w:t>4</w:t>
      </w:r>
      <w:r>
        <w:rPr>
          <w:rFonts w:ascii="Calibri" w:hAnsi="Calibri" w:eastAsia="Calibri" w:cs="Calibri"/>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0"/>
          </w14:textOutline>
        </w:rPr>
        <w:t>其他资产负债表日后事项说</w:t>
      </w:r>
      <w:r>
        <w:rPr>
          <w:rFonts w:ascii="宋体" w:hAnsi="宋体" w:eastAsia="宋体" w:cs="宋体"/>
          <w:spacing w:val="-7"/>
          <w:sz w:val="21"/>
          <w:szCs w:val="21"/>
          <w14:textOutline w14:w="3831" w14:cap="flat" w14:cmpd="sng">
            <w14:solidFill>
              <w14:srgbClr w14:val="000000"/>
            </w14:solidFill>
            <w14:prstDash w14:val="solid"/>
            <w14:miter w14:val="0"/>
          </w14:textOutline>
        </w:rPr>
        <w:t>明</w:t>
      </w:r>
    </w:p>
    <w:p>
      <w:pPr>
        <w:spacing w:before="66" w:line="283"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8" w:line="239" w:lineRule="auto"/>
        <w:ind w:left="37" w:right="4" w:firstLine="420"/>
        <w:rPr>
          <w:rFonts w:ascii="宋体" w:hAnsi="宋体" w:eastAsia="宋体" w:cs="宋体"/>
          <w:sz w:val="21"/>
          <w:szCs w:val="21"/>
        </w:rPr>
      </w:pPr>
      <w:r>
        <w:rPr>
          <w:rFonts w:ascii="宋体" w:hAnsi="宋体" w:eastAsia="宋体" w:cs="宋体"/>
          <w:spacing w:val="-12"/>
          <w:sz w:val="21"/>
          <w:szCs w:val="21"/>
        </w:rPr>
        <w:t>本</w:t>
      </w:r>
      <w:r>
        <w:rPr>
          <w:rFonts w:ascii="宋体" w:hAnsi="宋体" w:eastAsia="宋体" w:cs="宋体"/>
          <w:spacing w:val="-9"/>
          <w:sz w:val="21"/>
          <w:szCs w:val="21"/>
        </w:rPr>
        <w:t>公</w:t>
      </w:r>
      <w:r>
        <w:rPr>
          <w:rFonts w:ascii="宋体" w:hAnsi="宋体" w:eastAsia="宋体" w:cs="宋体"/>
          <w:spacing w:val="-6"/>
          <w:sz w:val="21"/>
          <w:szCs w:val="21"/>
        </w:rPr>
        <w:t>司 2021 年 12 月 28 日与湖南海利锂电科技股份有限公司(以下简称“海利锂电”) 各股</w:t>
      </w:r>
      <w:r>
        <w:rPr>
          <w:rFonts w:ascii="宋体" w:hAnsi="宋体" w:eastAsia="宋体" w:cs="宋体"/>
          <w:sz w:val="21"/>
          <w:szCs w:val="21"/>
        </w:rPr>
        <w:t xml:space="preserve"> </w:t>
      </w:r>
      <w:r>
        <w:rPr>
          <w:rFonts w:ascii="宋体" w:hAnsi="宋体" w:eastAsia="宋体" w:cs="宋体"/>
          <w:spacing w:val="1"/>
          <w:sz w:val="21"/>
          <w:szCs w:val="21"/>
        </w:rPr>
        <w:t>东签订了协议收购其</w:t>
      </w:r>
      <w:r>
        <w:rPr>
          <w:rFonts w:ascii="宋体" w:hAnsi="宋体" w:eastAsia="宋体" w:cs="宋体"/>
          <w:sz w:val="21"/>
          <w:szCs w:val="21"/>
        </w:rPr>
        <w:t xml:space="preserve">持有的海利锂电股权。根据协议，本公司需在协议签订后十个工作日内支付 </w:t>
      </w:r>
      <w:r>
        <w:rPr>
          <w:rFonts w:ascii="宋体" w:hAnsi="宋体" w:eastAsia="宋体" w:cs="宋体"/>
          <w:spacing w:val="-2"/>
          <w:sz w:val="21"/>
          <w:szCs w:val="21"/>
        </w:rPr>
        <w:t>20%收购款，剩余 80%收购款在工商变更完成后支付，本公司已按合同约定于 2021 年支付了</w:t>
      </w:r>
      <w:r>
        <w:rPr>
          <w:rFonts w:ascii="宋体" w:hAnsi="宋体" w:eastAsia="宋体" w:cs="宋体"/>
          <w:spacing w:val="-1"/>
          <w:sz w:val="21"/>
          <w:szCs w:val="21"/>
        </w:rPr>
        <w:t>大</w:t>
      </w:r>
      <w:r>
        <w:rPr>
          <w:rFonts w:ascii="宋体" w:hAnsi="宋体" w:eastAsia="宋体" w:cs="宋体"/>
          <w:sz w:val="21"/>
          <w:szCs w:val="21"/>
        </w:rPr>
        <w:t xml:space="preserve">股 </w:t>
      </w:r>
      <w:r>
        <w:rPr>
          <w:rFonts w:ascii="宋体" w:hAnsi="宋体" w:eastAsia="宋体" w:cs="宋体"/>
          <w:spacing w:val="1"/>
          <w:sz w:val="21"/>
          <w:szCs w:val="21"/>
        </w:rPr>
        <w:t>东湖南海利高新技术产</w:t>
      </w:r>
      <w:r>
        <w:rPr>
          <w:rFonts w:ascii="宋体" w:hAnsi="宋体" w:eastAsia="宋体" w:cs="宋体"/>
          <w:sz w:val="21"/>
          <w:szCs w:val="21"/>
        </w:rPr>
        <w:t xml:space="preserve">业集团有限公司(以下简称“海利集团”)20%收购款人民币 7,333,027.50 </w:t>
      </w:r>
      <w:r>
        <w:rPr>
          <w:rFonts w:ascii="宋体" w:hAnsi="宋体" w:eastAsia="宋体" w:cs="宋体"/>
          <w:spacing w:val="-12"/>
          <w:sz w:val="21"/>
          <w:szCs w:val="21"/>
        </w:rPr>
        <w:t>元</w:t>
      </w:r>
      <w:r>
        <w:rPr>
          <w:rFonts w:ascii="宋体" w:hAnsi="宋体" w:eastAsia="宋体" w:cs="宋体"/>
          <w:spacing w:val="-9"/>
          <w:sz w:val="21"/>
          <w:szCs w:val="21"/>
        </w:rPr>
        <w:t>，本公司确认 2021 年控制海利锂电的 37.5%股权， 2022 年 1 月 11 日支付了除大股东之外的其</w:t>
      </w:r>
      <w:r>
        <w:rPr>
          <w:rFonts w:ascii="宋体" w:hAnsi="宋体" w:eastAsia="宋体" w:cs="宋体"/>
          <w:sz w:val="21"/>
          <w:szCs w:val="21"/>
        </w:rPr>
        <w:t xml:space="preserve"> </w:t>
      </w:r>
      <w:r>
        <w:rPr>
          <w:rFonts w:ascii="宋体" w:hAnsi="宋体" w:eastAsia="宋体" w:cs="宋体"/>
          <w:spacing w:val="-16"/>
          <w:sz w:val="21"/>
          <w:szCs w:val="21"/>
        </w:rPr>
        <w:t>他股东 2</w:t>
      </w:r>
      <w:r>
        <w:rPr>
          <w:rFonts w:ascii="宋体" w:hAnsi="宋体" w:eastAsia="宋体" w:cs="宋体"/>
          <w:spacing w:val="-14"/>
          <w:sz w:val="21"/>
          <w:szCs w:val="21"/>
        </w:rPr>
        <w:t>0</w:t>
      </w:r>
      <w:r>
        <w:rPr>
          <w:rFonts w:ascii="宋体" w:hAnsi="宋体" w:eastAsia="宋体" w:cs="宋体"/>
          <w:spacing w:val="-8"/>
          <w:sz w:val="21"/>
          <w:szCs w:val="21"/>
        </w:rPr>
        <w:t>%的收购款人民币 12,221,712.50 元，自此本公司确认控制海利锂电 100%股权。截至 2022</w:t>
      </w:r>
      <w:r>
        <w:rPr>
          <w:rFonts w:ascii="宋体" w:hAnsi="宋体" w:eastAsia="宋体" w:cs="宋体"/>
          <w:sz w:val="21"/>
          <w:szCs w:val="21"/>
        </w:rPr>
        <w:t xml:space="preserve"> </w:t>
      </w:r>
      <w:r>
        <w:rPr>
          <w:rFonts w:ascii="宋体" w:hAnsi="宋体" w:eastAsia="宋体" w:cs="宋体"/>
          <w:spacing w:val="-18"/>
          <w:sz w:val="21"/>
          <w:szCs w:val="21"/>
        </w:rPr>
        <w:t xml:space="preserve">年 </w:t>
      </w:r>
      <w:r>
        <w:rPr>
          <w:rFonts w:ascii="宋体" w:hAnsi="宋体" w:eastAsia="宋体" w:cs="宋体"/>
          <w:spacing w:val="-11"/>
          <w:sz w:val="21"/>
          <w:szCs w:val="21"/>
        </w:rPr>
        <w:t>3</w:t>
      </w:r>
      <w:r>
        <w:rPr>
          <w:rFonts w:ascii="宋体" w:hAnsi="宋体" w:eastAsia="宋体" w:cs="宋体"/>
          <w:spacing w:val="-9"/>
          <w:sz w:val="21"/>
          <w:szCs w:val="21"/>
        </w:rPr>
        <w:t xml:space="preserve"> 月 29 日， 海利锂电 100%股份变更为本公司的工商登记变更已经完成，本公司已于 2022 年 4</w:t>
      </w:r>
      <w:r>
        <w:rPr>
          <w:rFonts w:ascii="宋体" w:hAnsi="宋体" w:eastAsia="宋体" w:cs="宋体"/>
          <w:sz w:val="21"/>
          <w:szCs w:val="21"/>
        </w:rPr>
        <w:t xml:space="preserve"> </w:t>
      </w:r>
      <w:r>
        <w:rPr>
          <w:rFonts w:ascii="宋体" w:hAnsi="宋体" w:eastAsia="宋体" w:cs="宋体"/>
          <w:spacing w:val="-6"/>
          <w:sz w:val="21"/>
          <w:szCs w:val="21"/>
        </w:rPr>
        <w:t>月 2 日 支付除海利集团外其他股东剩余 80%的收购款 48,886,850.00 元</w:t>
      </w:r>
      <w:r>
        <w:rPr>
          <w:rFonts w:ascii="宋体" w:hAnsi="宋体" w:eastAsia="宋体" w:cs="宋体"/>
          <w:spacing w:val="-2"/>
          <w:sz w:val="21"/>
          <w:szCs w:val="21"/>
        </w:rPr>
        <w:t>。</w:t>
      </w:r>
    </w:p>
    <w:p>
      <w:pPr>
        <w:spacing w:line="255" w:lineRule="auto"/>
        <w:ind w:left="42" w:right="14" w:firstLine="427"/>
        <w:rPr>
          <w:rFonts w:ascii="宋体" w:hAnsi="宋体" w:eastAsia="宋体" w:cs="宋体"/>
          <w:sz w:val="21"/>
          <w:szCs w:val="21"/>
        </w:rPr>
      </w:pPr>
      <w:r>
        <w:rPr>
          <w:rFonts w:ascii="宋体" w:hAnsi="宋体" w:eastAsia="宋体" w:cs="宋体"/>
          <w:spacing w:val="-10"/>
          <w:sz w:val="21"/>
          <w:szCs w:val="21"/>
        </w:rPr>
        <w:t>除存</w:t>
      </w:r>
      <w:r>
        <w:rPr>
          <w:rFonts w:ascii="宋体" w:hAnsi="宋体" w:eastAsia="宋体" w:cs="宋体"/>
          <w:spacing w:val="-8"/>
          <w:sz w:val="21"/>
          <w:szCs w:val="21"/>
        </w:rPr>
        <w:t>在</w:t>
      </w:r>
      <w:r>
        <w:rPr>
          <w:rFonts w:ascii="宋体" w:hAnsi="宋体" w:eastAsia="宋体" w:cs="宋体"/>
          <w:spacing w:val="-5"/>
          <w:sz w:val="21"/>
          <w:szCs w:val="21"/>
        </w:rPr>
        <w:t>上述资产负债表日后事项外， 截至财务报告批准报出日止， 本公司无其他应披露未披</w:t>
      </w:r>
      <w:r>
        <w:rPr>
          <w:rFonts w:ascii="宋体" w:hAnsi="宋体" w:eastAsia="宋体" w:cs="宋体"/>
          <w:sz w:val="21"/>
          <w:szCs w:val="21"/>
        </w:rPr>
        <w:t xml:space="preserve"> </w:t>
      </w:r>
      <w:r>
        <w:rPr>
          <w:rFonts w:ascii="宋体" w:hAnsi="宋体" w:eastAsia="宋体" w:cs="宋体"/>
          <w:spacing w:val="-4"/>
          <w:sz w:val="21"/>
          <w:szCs w:val="21"/>
        </w:rPr>
        <w:t>露</w:t>
      </w:r>
      <w:r>
        <w:rPr>
          <w:rFonts w:ascii="宋体" w:hAnsi="宋体" w:eastAsia="宋体" w:cs="宋体"/>
          <w:spacing w:val="-2"/>
          <w:sz w:val="21"/>
          <w:szCs w:val="21"/>
        </w:rPr>
        <w:t>的重大资产负债表日后事项。</w:t>
      </w:r>
    </w:p>
    <w:p>
      <w:pPr>
        <w:sectPr>
          <w:footerReference r:id="rId167" w:type="default"/>
          <w:pgSz w:w="11907" w:h="16839"/>
          <w:pgMar w:top="1392" w:right="1265" w:bottom="1395" w:left="1769" w:header="856" w:footer="1191" w:gutter="0"/>
          <w:cols w:space="720" w:num="1"/>
        </w:sectPr>
      </w:pPr>
    </w:p>
    <w:p>
      <w:pPr>
        <w:spacing w:line="394" w:lineRule="auto"/>
        <w:rPr>
          <w:rFonts w:ascii="Arial"/>
          <w:sz w:val="21"/>
        </w:rPr>
      </w:pPr>
    </w:p>
    <w:p>
      <w:pPr>
        <w:spacing w:before="68" w:line="221" w:lineRule="auto"/>
        <w:ind w:left="42"/>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0"/>
          </w14:textOutline>
        </w:rPr>
        <w:t>十六、</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0"/>
          </w14:textOutline>
        </w:rPr>
        <w:t>其他重要事</w:t>
      </w:r>
      <w:r>
        <w:rPr>
          <w:rFonts w:ascii="宋体" w:hAnsi="宋体" w:eastAsia="宋体" w:cs="宋体"/>
          <w:spacing w:val="-8"/>
          <w:sz w:val="21"/>
          <w:szCs w:val="21"/>
          <w14:textOutline w14:w="3831" w14:cap="flat" w14:cmpd="sng">
            <w14:solidFill>
              <w14:srgbClr w14:val="000000"/>
            </w14:solidFill>
            <w14:prstDash w14:val="solid"/>
            <w14:miter w14:val="0"/>
          </w14:textOutline>
        </w:rPr>
        <w:t>项</w:t>
      </w:r>
    </w:p>
    <w:p>
      <w:pPr>
        <w:spacing w:before="81" w:line="220" w:lineRule="auto"/>
        <w:ind w:left="57"/>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1</w:t>
      </w:r>
      <w:r>
        <w:rPr>
          <w:rFonts w:ascii="宋体" w:hAnsi="宋体" w:eastAsia="宋体" w:cs="宋体"/>
          <w:spacing w:val="-9"/>
          <w:sz w:val="21"/>
          <w:szCs w:val="21"/>
          <w14:textOutline w14:w="3831" w14:cap="flat" w14:cmpd="sng">
            <w14:solidFill>
              <w14:srgbClr w14:val="000000"/>
            </w14:solidFill>
            <w14:prstDash w14:val="solid"/>
            <w14:miter w14:val="0"/>
          </w14:textOutline>
        </w:rPr>
        <w:t>、</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0"/>
          </w14:textOutline>
        </w:rPr>
        <w:t>前期会计差错更正</w:t>
      </w:r>
    </w:p>
    <w:p>
      <w:pPr>
        <w:spacing w:before="81" w:line="223" w:lineRule="auto"/>
        <w:ind w:left="79"/>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(1).追溯重述</w:t>
      </w:r>
      <w:r>
        <w:rPr>
          <w:rFonts w:ascii="宋体" w:hAnsi="宋体" w:eastAsia="宋体" w:cs="宋体"/>
          <w:spacing w:val="-3"/>
          <w:sz w:val="21"/>
          <w:szCs w:val="21"/>
          <w14:textOutline w14:w="3831" w14:cap="flat" w14:cmpd="sng">
            <w14:solidFill>
              <w14:srgbClr w14:val="000000"/>
            </w14:solidFill>
            <w14:prstDash w14:val="solid"/>
            <w14:miter w14:val="0"/>
          </w14:textOutline>
        </w:rPr>
        <w:t>法</w:t>
      </w:r>
    </w:p>
    <w:p>
      <w:pPr>
        <w:spacing w:before="62" w:line="283" w:lineRule="exact"/>
        <w:ind w:left="4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8" w:line="223" w:lineRule="auto"/>
        <w:ind w:left="79"/>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(2</w:t>
      </w: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.未来适用法</w:t>
      </w:r>
    </w:p>
    <w:p>
      <w:pPr>
        <w:spacing w:before="63" w:line="282" w:lineRule="exact"/>
        <w:ind w:left="4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44"/>
        <w:rPr>
          <w:rFonts w:ascii="宋体" w:hAnsi="宋体" w:eastAsia="宋体" w:cs="宋体"/>
          <w:sz w:val="21"/>
          <w:szCs w:val="21"/>
        </w:rPr>
      </w:pPr>
      <w:r>
        <w:rPr>
          <w:rFonts w:ascii="宋体" w:hAnsi="宋体" w:eastAsia="宋体" w:cs="宋体"/>
          <w:spacing w:val="-15"/>
          <w:sz w:val="21"/>
          <w:szCs w:val="21"/>
          <w14:textOutline w14:w="3831" w14:cap="flat" w14:cmpd="sng">
            <w14:solidFill>
              <w14:srgbClr w14:val="000000"/>
            </w14:solidFill>
            <w14:prstDash w14:val="solid"/>
            <w14:miter w14:val="0"/>
          </w14:textOutline>
        </w:rPr>
        <w:t>2</w:t>
      </w:r>
      <w:r>
        <w:rPr>
          <w:rFonts w:ascii="宋体" w:hAnsi="宋体" w:eastAsia="宋体" w:cs="宋体"/>
          <w:spacing w:val="-13"/>
          <w:sz w:val="21"/>
          <w:szCs w:val="21"/>
          <w14:textOutline w14:w="3831" w14:cap="flat" w14:cmpd="sng">
            <w14:solidFill>
              <w14:srgbClr w14:val="000000"/>
            </w14:solidFill>
            <w14:prstDash w14:val="solid"/>
            <w14:miter w14:val="0"/>
          </w14:textOutline>
        </w:rPr>
        <w:t>、</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债务重组</w:t>
      </w:r>
    </w:p>
    <w:p>
      <w:pPr>
        <w:spacing w:before="68" w:line="283" w:lineRule="exact"/>
        <w:ind w:left="4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46"/>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0"/>
          </w14:textOutline>
        </w:rPr>
        <w:t>3</w:t>
      </w:r>
      <w:r>
        <w:rPr>
          <w:rFonts w:ascii="宋体" w:hAnsi="宋体" w:eastAsia="宋体" w:cs="宋体"/>
          <w:spacing w:val="-13"/>
          <w:sz w:val="21"/>
          <w:szCs w:val="21"/>
          <w14:textOutline w14:w="3831" w14:cap="flat" w14:cmpd="sng">
            <w14:solidFill>
              <w14:srgbClr w14:val="000000"/>
            </w14:solidFill>
            <w14:prstDash w14:val="solid"/>
            <w14:miter w14:val="0"/>
          </w14:textOutline>
        </w:rPr>
        <w:t>、</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资产置换</w:t>
      </w:r>
    </w:p>
    <w:p>
      <w:pPr>
        <w:spacing w:before="81" w:line="223" w:lineRule="auto"/>
        <w:ind w:left="79"/>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非货币性资产交换</w:t>
      </w:r>
    </w:p>
    <w:p>
      <w:pPr>
        <w:spacing w:before="142" w:line="283" w:lineRule="exact"/>
        <w:ind w:left="4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45" w:lineRule="auto"/>
        <w:rPr>
          <w:rFonts w:ascii="Arial"/>
          <w:sz w:val="21"/>
        </w:rPr>
      </w:pPr>
    </w:p>
    <w:p>
      <w:pPr>
        <w:spacing w:before="69" w:line="223" w:lineRule="auto"/>
        <w:ind w:left="79"/>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2</w:t>
      </w:r>
      <w:r>
        <w:rPr>
          <w:rFonts w:ascii="宋体" w:hAnsi="宋体" w:eastAsia="宋体" w:cs="宋体"/>
          <w:spacing w:val="-3"/>
          <w:sz w:val="21"/>
          <w:szCs w:val="21"/>
          <w14:textOutline w14:w="3831" w14:cap="flat" w14:cmpd="sng">
            <w14:solidFill>
              <w14:srgbClr w14:val="000000"/>
            </w14:solidFill>
            <w14:prstDash w14:val="solid"/>
            <w14:miter w14:val="0"/>
          </w14:textOutline>
        </w:rPr>
        <w:t>).其他资产置换</w:t>
      </w:r>
    </w:p>
    <w:p>
      <w:pPr>
        <w:spacing w:before="65" w:line="282" w:lineRule="exact"/>
        <w:ind w:left="4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49" w:lineRule="auto"/>
        <w:rPr>
          <w:rFonts w:ascii="Arial"/>
          <w:sz w:val="21"/>
        </w:rPr>
      </w:pPr>
    </w:p>
    <w:p>
      <w:pPr>
        <w:spacing w:before="69" w:line="221" w:lineRule="auto"/>
        <w:ind w:left="40"/>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0"/>
          </w14:textOutline>
        </w:rPr>
        <w:t>4</w:t>
      </w:r>
      <w:r>
        <w:rPr>
          <w:rFonts w:ascii="宋体" w:hAnsi="宋体" w:eastAsia="宋体" w:cs="宋体"/>
          <w:spacing w:val="-12"/>
          <w:sz w:val="21"/>
          <w:szCs w:val="21"/>
          <w14:textOutline w14:w="3831" w14:cap="flat" w14:cmpd="sng">
            <w14:solidFill>
              <w14:srgbClr w14:val="000000"/>
            </w14:solidFill>
            <w14:prstDash w14:val="solid"/>
            <w14:miter w14:val="0"/>
          </w14:textOutline>
        </w:rPr>
        <w:t>、</w:t>
      </w:r>
      <w:r>
        <w:rPr>
          <w:rFonts w:ascii="宋体" w:hAnsi="宋体" w:eastAsia="宋体" w:cs="宋体"/>
          <w:spacing w:val="-12"/>
          <w:sz w:val="21"/>
          <w:szCs w:val="21"/>
        </w:rPr>
        <w:t xml:space="preserve">  </w:t>
      </w:r>
      <w:r>
        <w:rPr>
          <w:rFonts w:ascii="宋体" w:hAnsi="宋体" w:eastAsia="宋体" w:cs="宋体"/>
          <w:spacing w:val="-12"/>
          <w:sz w:val="21"/>
          <w:szCs w:val="21"/>
          <w14:textOutline w14:w="3831" w14:cap="flat" w14:cmpd="sng">
            <w14:solidFill>
              <w14:srgbClr w14:val="000000"/>
            </w14:solidFill>
            <w14:prstDash w14:val="solid"/>
            <w14:miter w14:val="0"/>
          </w14:textOutline>
        </w:rPr>
        <w:t>年金计划</w:t>
      </w:r>
    </w:p>
    <w:p>
      <w:pPr>
        <w:spacing w:before="68" w:line="283" w:lineRule="exact"/>
        <w:ind w:left="42"/>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39" w:lineRule="auto"/>
        <w:ind w:left="42" w:right="177" w:firstLine="421"/>
        <w:rPr>
          <w:rFonts w:ascii="宋体" w:hAnsi="宋体" w:eastAsia="宋体" w:cs="宋体"/>
          <w:sz w:val="21"/>
          <w:szCs w:val="21"/>
        </w:rPr>
      </w:pPr>
      <w:r>
        <w:rPr>
          <w:rFonts w:ascii="宋体" w:hAnsi="宋体" w:eastAsia="宋体" w:cs="宋体"/>
          <w:spacing w:val="-4"/>
          <w:sz w:val="21"/>
          <w:szCs w:val="21"/>
        </w:rPr>
        <w:t>为保障和提高职工退</w:t>
      </w:r>
      <w:r>
        <w:rPr>
          <w:rFonts w:ascii="宋体" w:hAnsi="宋体" w:eastAsia="宋体" w:cs="宋体"/>
          <w:spacing w:val="-3"/>
          <w:sz w:val="21"/>
          <w:szCs w:val="21"/>
        </w:rPr>
        <w:t>休</w:t>
      </w:r>
      <w:r>
        <w:rPr>
          <w:rFonts w:ascii="宋体" w:hAnsi="宋体" w:eastAsia="宋体" w:cs="宋体"/>
          <w:spacing w:val="-2"/>
          <w:sz w:val="21"/>
          <w:szCs w:val="21"/>
        </w:rPr>
        <w:t>后的待遇水平，调动职工的劳动积极性，建立人才长效激励机制， 增</w:t>
      </w:r>
      <w:r>
        <w:rPr>
          <w:rFonts w:ascii="宋体" w:hAnsi="宋体" w:eastAsia="宋体" w:cs="宋体"/>
          <w:sz w:val="21"/>
          <w:szCs w:val="21"/>
        </w:rPr>
        <w:t xml:space="preserve"> </w:t>
      </w:r>
      <w:r>
        <w:rPr>
          <w:rFonts w:ascii="宋体" w:hAnsi="宋体" w:eastAsia="宋体" w:cs="宋体"/>
          <w:spacing w:val="1"/>
          <w:sz w:val="21"/>
          <w:szCs w:val="21"/>
        </w:rPr>
        <w:t>强单位凝聚力</w:t>
      </w:r>
      <w:r>
        <w:rPr>
          <w:rFonts w:ascii="宋体" w:hAnsi="宋体" w:eastAsia="宋体" w:cs="宋体"/>
          <w:sz w:val="21"/>
          <w:szCs w:val="21"/>
        </w:rPr>
        <w:t xml:space="preserve">，促进单位健康持续发展，根据《企业年金办法》(人力资源和社会保障部令第 36 </w:t>
      </w:r>
      <w:r>
        <w:rPr>
          <w:rFonts w:ascii="宋体" w:hAnsi="宋体" w:eastAsia="宋体" w:cs="宋体"/>
          <w:spacing w:val="-4"/>
          <w:sz w:val="21"/>
          <w:szCs w:val="21"/>
        </w:rPr>
        <w:t>号</w:t>
      </w:r>
      <w:r>
        <w:rPr>
          <w:rFonts w:ascii="宋体" w:hAnsi="宋体" w:eastAsia="宋体" w:cs="宋体"/>
          <w:spacing w:val="-2"/>
          <w:sz w:val="21"/>
          <w:szCs w:val="21"/>
        </w:rPr>
        <w:t>) 、《企业年金基金管理办法》(人力资源和社会保障部令第 11 号) 等政策规定，湖南海利高</w:t>
      </w:r>
      <w:r>
        <w:rPr>
          <w:rFonts w:ascii="宋体" w:hAnsi="宋体" w:eastAsia="宋体" w:cs="宋体"/>
          <w:sz w:val="21"/>
          <w:szCs w:val="21"/>
        </w:rPr>
        <w:t xml:space="preserve"> </w:t>
      </w:r>
      <w:r>
        <w:rPr>
          <w:rFonts w:ascii="宋体" w:hAnsi="宋体" w:eastAsia="宋体" w:cs="宋体"/>
          <w:spacing w:val="-4"/>
          <w:sz w:val="21"/>
          <w:szCs w:val="21"/>
        </w:rPr>
        <w:t>新技术产</w:t>
      </w:r>
      <w:r>
        <w:rPr>
          <w:rFonts w:ascii="宋体" w:hAnsi="宋体" w:eastAsia="宋体" w:cs="宋体"/>
          <w:spacing w:val="-3"/>
          <w:sz w:val="21"/>
          <w:szCs w:val="21"/>
        </w:rPr>
        <w:t>业</w:t>
      </w:r>
      <w:r>
        <w:rPr>
          <w:rFonts w:ascii="宋体" w:hAnsi="宋体" w:eastAsia="宋体" w:cs="宋体"/>
          <w:spacing w:val="-2"/>
          <w:sz w:val="21"/>
          <w:szCs w:val="21"/>
        </w:rPr>
        <w:t>集团有限公司(本公司母公司)决定建立企业年金， 并结合实际情况，制定企业年金方</w:t>
      </w:r>
      <w:r>
        <w:rPr>
          <w:rFonts w:ascii="宋体" w:hAnsi="宋体" w:eastAsia="宋体" w:cs="宋体"/>
          <w:sz w:val="21"/>
          <w:szCs w:val="21"/>
        </w:rPr>
        <w:t xml:space="preserve"> </w:t>
      </w:r>
      <w:r>
        <w:rPr>
          <w:rFonts w:ascii="宋体" w:hAnsi="宋体" w:eastAsia="宋体" w:cs="宋体"/>
          <w:spacing w:val="13"/>
          <w:sz w:val="21"/>
          <w:szCs w:val="21"/>
        </w:rPr>
        <w:t>案</w:t>
      </w:r>
      <w:r>
        <w:rPr>
          <w:rFonts w:ascii="宋体" w:hAnsi="宋体" w:eastAsia="宋体" w:cs="宋体"/>
          <w:spacing w:val="7"/>
          <w:sz w:val="21"/>
          <w:szCs w:val="21"/>
        </w:rPr>
        <w:t>(以下简称年金方案) 。</w:t>
      </w:r>
    </w:p>
    <w:p>
      <w:pPr>
        <w:spacing w:before="3" w:line="239" w:lineRule="auto"/>
        <w:ind w:left="40" w:firstLine="421"/>
        <w:rPr>
          <w:rFonts w:ascii="宋体" w:hAnsi="宋体" w:eastAsia="宋体" w:cs="宋体"/>
          <w:sz w:val="21"/>
          <w:szCs w:val="21"/>
        </w:rPr>
      </w:pPr>
      <w:r>
        <w:rPr>
          <w:rFonts w:ascii="宋体" w:hAnsi="宋体" w:eastAsia="宋体" w:cs="宋体"/>
          <w:spacing w:val="-1"/>
          <w:sz w:val="21"/>
          <w:szCs w:val="21"/>
        </w:rPr>
        <w:t>年金方案适用于湖南海利高新技术产业集团有限公司总</w:t>
      </w:r>
      <w:r>
        <w:rPr>
          <w:rFonts w:ascii="宋体" w:hAnsi="宋体" w:eastAsia="宋体" w:cs="宋体"/>
          <w:sz w:val="21"/>
          <w:szCs w:val="21"/>
        </w:rPr>
        <w:t xml:space="preserve">部及所属湖南海利化工股份有限公司、 </w:t>
      </w:r>
      <w:r>
        <w:rPr>
          <w:rFonts w:ascii="宋体" w:hAnsi="宋体" w:eastAsia="宋体" w:cs="宋体"/>
          <w:spacing w:val="1"/>
          <w:sz w:val="21"/>
          <w:szCs w:val="21"/>
        </w:rPr>
        <w:t>湖南化工研究院有限公</w:t>
      </w:r>
      <w:r>
        <w:rPr>
          <w:rFonts w:ascii="宋体" w:hAnsi="宋体" w:eastAsia="宋体" w:cs="宋体"/>
          <w:sz w:val="21"/>
          <w:szCs w:val="21"/>
        </w:rPr>
        <w:t xml:space="preserve">司、湖南中新物业管理有限公司。其他子公司在符合年金方案相关规定的 </w:t>
      </w:r>
      <w:r>
        <w:rPr>
          <w:rFonts w:ascii="宋体" w:hAnsi="宋体" w:eastAsia="宋体" w:cs="宋体"/>
          <w:spacing w:val="-1"/>
          <w:sz w:val="21"/>
          <w:szCs w:val="21"/>
        </w:rPr>
        <w:t>条件下，经集团总部审定同意后，可</w:t>
      </w:r>
      <w:r>
        <w:rPr>
          <w:rFonts w:ascii="宋体" w:hAnsi="宋体" w:eastAsia="宋体" w:cs="宋体"/>
          <w:sz w:val="21"/>
          <w:szCs w:val="21"/>
        </w:rPr>
        <w:t>制定实施细则并加入本单位年金计划。</w:t>
      </w:r>
    </w:p>
    <w:p>
      <w:pPr>
        <w:spacing w:line="239" w:lineRule="auto"/>
        <w:ind w:left="463" w:right="1499" w:hanging="1"/>
        <w:rPr>
          <w:rFonts w:ascii="宋体" w:hAnsi="宋体" w:eastAsia="宋体" w:cs="宋体"/>
          <w:sz w:val="21"/>
          <w:szCs w:val="21"/>
        </w:rPr>
      </w:pPr>
      <w:r>
        <w:rPr>
          <w:rFonts w:ascii="宋体" w:hAnsi="宋体" w:eastAsia="宋体" w:cs="宋体"/>
          <w:spacing w:val="-14"/>
          <w:sz w:val="21"/>
          <w:szCs w:val="21"/>
        </w:rPr>
        <w:t>其</w:t>
      </w:r>
      <w:r>
        <w:rPr>
          <w:rFonts w:ascii="宋体" w:hAnsi="宋体" w:eastAsia="宋体" w:cs="宋体"/>
          <w:spacing w:val="-9"/>
          <w:sz w:val="21"/>
          <w:szCs w:val="21"/>
        </w:rPr>
        <w:t>中， 职工参加年金方案的条件为：</w:t>
      </w:r>
      <w:r>
        <w:rPr>
          <w:rFonts w:ascii="宋体" w:hAnsi="宋体" w:eastAsia="宋体" w:cs="宋体"/>
          <w:sz w:val="21"/>
          <w:szCs w:val="21"/>
        </w:rPr>
        <w:t xml:space="preserve">                                    </w:t>
      </w:r>
      <w:r>
        <w:rPr>
          <w:rFonts w:ascii="宋体" w:hAnsi="宋体" w:eastAsia="宋体" w:cs="宋体"/>
          <w:spacing w:val="-2"/>
          <w:sz w:val="21"/>
          <w:szCs w:val="21"/>
        </w:rPr>
        <w:t>1.与本单位订立劳动合同并试用期满，且由</w:t>
      </w:r>
      <w:r>
        <w:rPr>
          <w:rFonts w:ascii="宋体" w:hAnsi="宋体" w:eastAsia="宋体" w:cs="宋体"/>
          <w:spacing w:val="-1"/>
          <w:sz w:val="21"/>
          <w:szCs w:val="21"/>
        </w:rPr>
        <w:t>本单位核发年度薪酬的在岗职工；</w:t>
      </w:r>
      <w:r>
        <w:rPr>
          <w:rFonts w:ascii="宋体" w:hAnsi="宋体" w:eastAsia="宋体" w:cs="宋体"/>
          <w:sz w:val="21"/>
          <w:szCs w:val="21"/>
        </w:rPr>
        <w:t xml:space="preserve"> </w:t>
      </w:r>
      <w:r>
        <w:rPr>
          <w:rFonts w:ascii="宋体" w:hAnsi="宋体" w:eastAsia="宋体" w:cs="宋体"/>
          <w:spacing w:val="-1"/>
          <w:sz w:val="21"/>
          <w:szCs w:val="21"/>
        </w:rPr>
        <w:t>2.依法参加</w:t>
      </w:r>
      <w:r>
        <w:rPr>
          <w:rFonts w:ascii="宋体" w:hAnsi="宋体" w:eastAsia="宋体" w:cs="宋体"/>
          <w:sz w:val="21"/>
          <w:szCs w:val="21"/>
        </w:rPr>
        <w:t>企业职工基本养老保险并履行缴费义务。</w:t>
      </w:r>
    </w:p>
    <w:p>
      <w:pPr>
        <w:spacing w:before="1" w:line="249" w:lineRule="auto"/>
        <w:ind w:left="44" w:right="180" w:firstLine="420"/>
        <w:rPr>
          <w:rFonts w:ascii="宋体" w:hAnsi="宋体" w:eastAsia="宋体" w:cs="宋体"/>
          <w:sz w:val="21"/>
          <w:szCs w:val="21"/>
        </w:rPr>
      </w:pPr>
      <w:r>
        <w:rPr>
          <w:rFonts w:ascii="宋体" w:hAnsi="宋体" w:eastAsia="宋体" w:cs="宋体"/>
          <w:spacing w:val="-4"/>
          <w:sz w:val="21"/>
          <w:szCs w:val="21"/>
        </w:rPr>
        <w:t>企业年金所需费用由单</w:t>
      </w:r>
      <w:r>
        <w:rPr>
          <w:rFonts w:ascii="宋体" w:hAnsi="宋体" w:eastAsia="宋体" w:cs="宋体"/>
          <w:spacing w:val="-2"/>
          <w:sz w:val="21"/>
          <w:szCs w:val="21"/>
        </w:rPr>
        <w:t>位和职工共同承担。单位缴费的列支渠道按照国家有关规定执行； 职</w:t>
      </w:r>
      <w:r>
        <w:rPr>
          <w:rFonts w:ascii="宋体" w:hAnsi="宋体" w:eastAsia="宋体" w:cs="宋体"/>
          <w:sz w:val="21"/>
          <w:szCs w:val="21"/>
        </w:rPr>
        <w:t xml:space="preserve"> </w:t>
      </w:r>
      <w:r>
        <w:rPr>
          <w:rFonts w:ascii="宋体" w:hAnsi="宋体" w:eastAsia="宋体" w:cs="宋体"/>
          <w:spacing w:val="-4"/>
          <w:sz w:val="21"/>
          <w:szCs w:val="21"/>
        </w:rPr>
        <w:t>工个人缴费由单位从职</w:t>
      </w:r>
      <w:r>
        <w:rPr>
          <w:rFonts w:ascii="宋体" w:hAnsi="宋体" w:eastAsia="宋体" w:cs="宋体"/>
          <w:spacing w:val="-2"/>
          <w:sz w:val="21"/>
          <w:szCs w:val="21"/>
        </w:rPr>
        <w:t>工工资中代扣代缴。其中， 单位年缴费总额为上年度工资总额的 8 %，按</w:t>
      </w:r>
      <w:r>
        <w:rPr>
          <w:rFonts w:ascii="宋体" w:hAnsi="宋体" w:eastAsia="宋体" w:cs="宋体"/>
          <w:sz w:val="21"/>
          <w:szCs w:val="21"/>
        </w:rPr>
        <w:t xml:space="preserve"> </w:t>
      </w:r>
      <w:r>
        <w:rPr>
          <w:rFonts w:ascii="宋体" w:hAnsi="宋体" w:eastAsia="宋体" w:cs="宋体"/>
          <w:spacing w:val="-1"/>
          <w:sz w:val="21"/>
          <w:szCs w:val="21"/>
        </w:rPr>
        <w:t>照单位缴</w:t>
      </w:r>
      <w:r>
        <w:rPr>
          <w:rFonts w:ascii="宋体" w:hAnsi="宋体" w:eastAsia="宋体" w:cs="宋体"/>
          <w:sz w:val="21"/>
          <w:szCs w:val="21"/>
        </w:rPr>
        <w:t>费分配原则分配至职工个人账户，剩余部分记入企业账户。</w:t>
      </w:r>
    </w:p>
    <w:p>
      <w:pPr>
        <w:spacing w:before="268" w:line="221" w:lineRule="auto"/>
        <w:ind w:left="46"/>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5</w:t>
      </w:r>
      <w:r>
        <w:rPr>
          <w:rFonts w:ascii="宋体" w:hAnsi="宋体" w:eastAsia="宋体" w:cs="宋体"/>
          <w:spacing w:val="-13"/>
          <w:sz w:val="21"/>
          <w:szCs w:val="21"/>
          <w14:textOutline w14:w="3831" w14:cap="flat" w14:cmpd="sng">
            <w14:solidFill>
              <w14:srgbClr w14:val="000000"/>
            </w14:solidFill>
            <w14:prstDash w14:val="solid"/>
            <w14:miter w14:val="0"/>
          </w14:textOutline>
        </w:rPr>
        <w:t>、</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终止经营</w:t>
      </w:r>
    </w:p>
    <w:p>
      <w:pPr>
        <w:spacing w:before="68" w:line="283" w:lineRule="exact"/>
        <w:ind w:left="42"/>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4" w:lineRule="auto"/>
        <w:ind w:right="179"/>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7"/>
        <w:gridCol w:w="734"/>
        <w:gridCol w:w="1218"/>
        <w:gridCol w:w="1267"/>
        <w:gridCol w:w="708"/>
        <w:gridCol w:w="1269"/>
        <w:gridCol w:w="15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2147" w:type="dxa"/>
            <w:vAlign w:val="top"/>
          </w:tcPr>
          <w:p>
            <w:pPr>
              <w:spacing w:before="145" w:line="220" w:lineRule="auto"/>
              <w:ind w:left="900"/>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734" w:type="dxa"/>
            <w:vAlign w:val="top"/>
          </w:tcPr>
          <w:p>
            <w:pPr>
              <w:spacing w:before="144" w:line="220" w:lineRule="auto"/>
              <w:ind w:left="194"/>
              <w:rPr>
                <w:rFonts w:ascii="宋体" w:hAnsi="宋体" w:eastAsia="宋体" w:cs="宋体"/>
                <w:sz w:val="18"/>
                <w:szCs w:val="18"/>
              </w:rPr>
            </w:pPr>
            <w:r>
              <w:rPr>
                <w:rFonts w:ascii="宋体" w:hAnsi="宋体" w:eastAsia="宋体" w:cs="宋体"/>
                <w:spacing w:val="-4"/>
                <w:sz w:val="18"/>
                <w:szCs w:val="18"/>
              </w:rPr>
              <w:t>收</w:t>
            </w:r>
            <w:r>
              <w:rPr>
                <w:rFonts w:ascii="宋体" w:hAnsi="宋体" w:eastAsia="宋体" w:cs="宋体"/>
                <w:spacing w:val="-3"/>
                <w:sz w:val="18"/>
                <w:szCs w:val="18"/>
              </w:rPr>
              <w:t>入</w:t>
            </w:r>
          </w:p>
        </w:tc>
        <w:tc>
          <w:tcPr>
            <w:tcW w:w="1218" w:type="dxa"/>
            <w:vAlign w:val="top"/>
          </w:tcPr>
          <w:p>
            <w:pPr>
              <w:spacing w:before="145" w:line="220" w:lineRule="auto"/>
              <w:ind w:left="441"/>
              <w:rPr>
                <w:rFonts w:ascii="宋体" w:hAnsi="宋体" w:eastAsia="宋体" w:cs="宋体"/>
                <w:sz w:val="18"/>
                <w:szCs w:val="18"/>
              </w:rPr>
            </w:pPr>
            <w:r>
              <w:rPr>
                <w:rFonts w:ascii="宋体" w:hAnsi="宋体" w:eastAsia="宋体" w:cs="宋体"/>
                <w:spacing w:val="-5"/>
                <w:sz w:val="18"/>
                <w:szCs w:val="18"/>
              </w:rPr>
              <w:t>费</w:t>
            </w:r>
            <w:r>
              <w:rPr>
                <w:rFonts w:ascii="宋体" w:hAnsi="宋体" w:eastAsia="宋体" w:cs="宋体"/>
                <w:spacing w:val="-4"/>
                <w:sz w:val="18"/>
                <w:szCs w:val="18"/>
              </w:rPr>
              <w:t>用</w:t>
            </w:r>
          </w:p>
        </w:tc>
        <w:tc>
          <w:tcPr>
            <w:tcW w:w="1267" w:type="dxa"/>
            <w:vAlign w:val="top"/>
          </w:tcPr>
          <w:p>
            <w:pPr>
              <w:spacing w:before="144" w:line="220" w:lineRule="auto"/>
              <w:ind w:left="277"/>
              <w:rPr>
                <w:rFonts w:ascii="宋体" w:hAnsi="宋体" w:eastAsia="宋体" w:cs="宋体"/>
                <w:sz w:val="18"/>
                <w:szCs w:val="18"/>
              </w:rPr>
            </w:pPr>
            <w:r>
              <w:rPr>
                <w:rFonts w:ascii="宋体" w:hAnsi="宋体" w:eastAsia="宋体" w:cs="宋体"/>
                <w:spacing w:val="-2"/>
                <w:sz w:val="18"/>
                <w:szCs w:val="18"/>
              </w:rPr>
              <w:t>利润</w:t>
            </w:r>
            <w:r>
              <w:rPr>
                <w:rFonts w:ascii="宋体" w:hAnsi="宋体" w:eastAsia="宋体" w:cs="宋体"/>
                <w:spacing w:val="-1"/>
                <w:sz w:val="18"/>
                <w:szCs w:val="18"/>
              </w:rPr>
              <w:t>总额</w:t>
            </w:r>
          </w:p>
        </w:tc>
        <w:tc>
          <w:tcPr>
            <w:tcW w:w="708" w:type="dxa"/>
            <w:vAlign w:val="top"/>
          </w:tcPr>
          <w:p>
            <w:pPr>
              <w:spacing w:before="30" w:line="227" w:lineRule="auto"/>
              <w:ind w:left="190" w:right="80" w:hanging="101"/>
              <w:rPr>
                <w:rFonts w:ascii="宋体" w:hAnsi="宋体" w:eastAsia="宋体" w:cs="宋体"/>
                <w:sz w:val="18"/>
                <w:szCs w:val="18"/>
              </w:rPr>
            </w:pPr>
            <w:r>
              <w:rPr>
                <w:rFonts w:ascii="宋体" w:hAnsi="宋体" w:eastAsia="宋体" w:cs="宋体"/>
                <w:spacing w:val="-4"/>
                <w:sz w:val="18"/>
                <w:szCs w:val="18"/>
              </w:rPr>
              <w:t>所</w:t>
            </w:r>
            <w:r>
              <w:rPr>
                <w:rFonts w:ascii="宋体" w:hAnsi="宋体" w:eastAsia="宋体" w:cs="宋体"/>
                <w:spacing w:val="-2"/>
                <w:sz w:val="18"/>
                <w:szCs w:val="18"/>
              </w:rPr>
              <w:t>得税</w:t>
            </w:r>
            <w:r>
              <w:rPr>
                <w:rFonts w:ascii="宋体" w:hAnsi="宋体" w:eastAsia="宋体" w:cs="宋体"/>
                <w:sz w:val="18"/>
                <w:szCs w:val="18"/>
              </w:rPr>
              <w:t xml:space="preserve"> </w:t>
            </w:r>
            <w:r>
              <w:rPr>
                <w:rFonts w:ascii="宋体" w:hAnsi="宋体" w:eastAsia="宋体" w:cs="宋体"/>
                <w:spacing w:val="-5"/>
                <w:sz w:val="18"/>
                <w:szCs w:val="18"/>
              </w:rPr>
              <w:t>费</w:t>
            </w:r>
            <w:r>
              <w:rPr>
                <w:rFonts w:ascii="宋体" w:hAnsi="宋体" w:eastAsia="宋体" w:cs="宋体"/>
                <w:spacing w:val="-4"/>
                <w:sz w:val="18"/>
                <w:szCs w:val="18"/>
              </w:rPr>
              <w:t>用</w:t>
            </w:r>
          </w:p>
        </w:tc>
        <w:tc>
          <w:tcPr>
            <w:tcW w:w="1269" w:type="dxa"/>
            <w:vAlign w:val="top"/>
          </w:tcPr>
          <w:p>
            <w:pPr>
              <w:spacing w:before="145" w:line="220" w:lineRule="auto"/>
              <w:ind w:left="372"/>
              <w:rPr>
                <w:rFonts w:ascii="宋体" w:hAnsi="宋体" w:eastAsia="宋体" w:cs="宋体"/>
                <w:sz w:val="18"/>
                <w:szCs w:val="18"/>
              </w:rPr>
            </w:pPr>
            <w:r>
              <w:rPr>
                <w:rFonts w:ascii="宋体" w:hAnsi="宋体" w:eastAsia="宋体" w:cs="宋体"/>
                <w:spacing w:val="-3"/>
                <w:sz w:val="18"/>
                <w:szCs w:val="18"/>
              </w:rPr>
              <w:t>净</w:t>
            </w:r>
            <w:r>
              <w:rPr>
                <w:rFonts w:ascii="宋体" w:hAnsi="宋体" w:eastAsia="宋体" w:cs="宋体"/>
                <w:spacing w:val="-2"/>
                <w:sz w:val="18"/>
                <w:szCs w:val="18"/>
              </w:rPr>
              <w:t>利润</w:t>
            </w:r>
          </w:p>
        </w:tc>
        <w:tc>
          <w:tcPr>
            <w:tcW w:w="1552" w:type="dxa"/>
            <w:vAlign w:val="top"/>
          </w:tcPr>
          <w:p>
            <w:pPr>
              <w:spacing w:before="30" w:line="227" w:lineRule="auto"/>
              <w:ind w:left="61" w:right="54" w:firstLine="5"/>
              <w:rPr>
                <w:rFonts w:ascii="宋体" w:hAnsi="宋体" w:eastAsia="宋体" w:cs="宋体"/>
                <w:sz w:val="18"/>
                <w:szCs w:val="18"/>
              </w:rPr>
            </w:pPr>
            <w:r>
              <w:rPr>
                <w:rFonts w:ascii="宋体" w:hAnsi="宋体" w:eastAsia="宋体" w:cs="宋体"/>
                <w:spacing w:val="-2"/>
                <w:sz w:val="18"/>
                <w:szCs w:val="18"/>
              </w:rPr>
              <w:t>归属于母公司所</w:t>
            </w:r>
            <w:r>
              <w:rPr>
                <w:rFonts w:ascii="宋体" w:hAnsi="宋体" w:eastAsia="宋体" w:cs="宋体"/>
                <w:spacing w:val="-1"/>
                <w:sz w:val="18"/>
                <w:szCs w:val="18"/>
              </w:rPr>
              <w:t>有</w:t>
            </w:r>
            <w:r>
              <w:rPr>
                <w:rFonts w:ascii="宋体" w:hAnsi="宋体" w:eastAsia="宋体" w:cs="宋体"/>
                <w:sz w:val="18"/>
                <w:szCs w:val="18"/>
              </w:rPr>
              <w:t xml:space="preserve"> </w:t>
            </w:r>
            <w:r>
              <w:rPr>
                <w:rFonts w:ascii="宋体" w:hAnsi="宋体" w:eastAsia="宋体" w:cs="宋体"/>
                <w:spacing w:val="-2"/>
                <w:sz w:val="18"/>
                <w:szCs w:val="18"/>
              </w:rPr>
              <w:t>者</w:t>
            </w:r>
            <w:r>
              <w:rPr>
                <w:rFonts w:ascii="宋体" w:hAnsi="宋体" w:eastAsia="宋体" w:cs="宋体"/>
                <w:spacing w:val="-1"/>
                <w:sz w:val="18"/>
                <w:szCs w:val="18"/>
              </w:rPr>
              <w:t>的终止经营利润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147" w:type="dxa"/>
            <w:vAlign w:val="top"/>
          </w:tcPr>
          <w:p>
            <w:pPr>
              <w:spacing w:before="30" w:line="226" w:lineRule="auto"/>
              <w:ind w:left="41" w:right="133" w:hanging="7"/>
              <w:rPr>
                <w:rFonts w:ascii="宋体" w:hAnsi="宋体" w:eastAsia="宋体" w:cs="宋体"/>
                <w:sz w:val="18"/>
                <w:szCs w:val="18"/>
              </w:rPr>
            </w:pPr>
            <w:r>
              <w:rPr>
                <w:rFonts w:ascii="宋体" w:hAnsi="宋体" w:eastAsia="宋体" w:cs="宋体"/>
                <w:spacing w:val="-1"/>
                <w:sz w:val="18"/>
                <w:szCs w:val="18"/>
              </w:rPr>
              <w:t>湖南海利化工股</w:t>
            </w:r>
            <w:r>
              <w:rPr>
                <w:rFonts w:ascii="宋体" w:hAnsi="宋体" w:eastAsia="宋体" w:cs="宋体"/>
                <w:sz w:val="18"/>
                <w:szCs w:val="18"/>
              </w:rPr>
              <w:t xml:space="preserve">份有限公 </w:t>
            </w:r>
            <w:r>
              <w:rPr>
                <w:rFonts w:ascii="宋体" w:hAnsi="宋体" w:eastAsia="宋体" w:cs="宋体"/>
                <w:spacing w:val="-4"/>
                <w:sz w:val="18"/>
                <w:szCs w:val="18"/>
              </w:rPr>
              <w:t>司</w:t>
            </w:r>
            <w:r>
              <w:rPr>
                <w:rFonts w:ascii="宋体" w:hAnsi="宋体" w:eastAsia="宋体" w:cs="宋体"/>
                <w:spacing w:val="-2"/>
                <w:sz w:val="18"/>
                <w:szCs w:val="18"/>
              </w:rPr>
              <w:t>试验工场</w:t>
            </w:r>
          </w:p>
        </w:tc>
        <w:tc>
          <w:tcPr>
            <w:tcW w:w="734" w:type="dxa"/>
            <w:vAlign w:val="top"/>
          </w:tcPr>
          <w:p>
            <w:pPr>
              <w:rPr>
                <w:rFonts w:ascii="Arial"/>
                <w:sz w:val="21"/>
              </w:rPr>
            </w:pPr>
          </w:p>
        </w:tc>
        <w:tc>
          <w:tcPr>
            <w:tcW w:w="1218" w:type="dxa"/>
            <w:vAlign w:val="top"/>
          </w:tcPr>
          <w:p>
            <w:pPr>
              <w:spacing w:before="172" w:line="200" w:lineRule="auto"/>
              <w:ind w:left="24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r>
              <w:rPr>
                <w:rFonts w:ascii="Times New Roman" w:hAnsi="Times New Roman" w:eastAsia="Times New Roman" w:cs="Times New Roman"/>
                <w:sz w:val="18"/>
                <w:szCs w:val="18"/>
              </w:rPr>
              <w:t>94,505.95</w:t>
            </w:r>
          </w:p>
        </w:tc>
        <w:tc>
          <w:tcPr>
            <w:tcW w:w="1267" w:type="dxa"/>
            <w:vAlign w:val="top"/>
          </w:tcPr>
          <w:p>
            <w:pPr>
              <w:spacing w:before="172" w:line="200" w:lineRule="auto"/>
              <w:ind w:left="23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-4,573,</w:t>
            </w:r>
            <w:r>
              <w:rPr>
                <w:rFonts w:ascii="Times New Roman" w:hAnsi="Times New Roman" w:eastAsia="Times New Roman" w:cs="Times New Roman"/>
                <w:sz w:val="18"/>
                <w:szCs w:val="18"/>
              </w:rPr>
              <w:t>607.51</w:t>
            </w:r>
          </w:p>
        </w:tc>
        <w:tc>
          <w:tcPr>
            <w:tcW w:w="708" w:type="dxa"/>
            <w:vAlign w:val="top"/>
          </w:tcPr>
          <w:p>
            <w:pPr>
              <w:rPr>
                <w:rFonts w:ascii="Arial"/>
                <w:sz w:val="21"/>
              </w:rPr>
            </w:pPr>
          </w:p>
        </w:tc>
        <w:tc>
          <w:tcPr>
            <w:tcW w:w="1269" w:type="dxa"/>
            <w:vAlign w:val="top"/>
          </w:tcPr>
          <w:p>
            <w:pPr>
              <w:spacing w:before="172" w:line="200" w:lineRule="auto"/>
              <w:ind w:left="24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-4,573,</w:t>
            </w:r>
            <w:r>
              <w:rPr>
                <w:rFonts w:ascii="Times New Roman" w:hAnsi="Times New Roman" w:eastAsia="Times New Roman" w:cs="Times New Roman"/>
                <w:sz w:val="18"/>
                <w:szCs w:val="18"/>
              </w:rPr>
              <w:t>607.51</w:t>
            </w:r>
          </w:p>
        </w:tc>
        <w:tc>
          <w:tcPr>
            <w:tcW w:w="1552" w:type="dxa"/>
            <w:vAlign w:val="top"/>
          </w:tcPr>
          <w:p>
            <w:pPr>
              <w:spacing w:before="172" w:line="200" w:lineRule="auto"/>
              <w:ind w:left="5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-4,573,</w:t>
            </w:r>
            <w:r>
              <w:rPr>
                <w:rFonts w:ascii="Times New Roman" w:hAnsi="Times New Roman" w:eastAsia="Times New Roman" w:cs="Times New Roman"/>
                <w:sz w:val="18"/>
                <w:szCs w:val="18"/>
              </w:rPr>
              <w:t>607.51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47" w:type="dxa"/>
            <w:vAlign w:val="top"/>
          </w:tcPr>
          <w:p>
            <w:pPr>
              <w:spacing w:before="28" w:line="229" w:lineRule="auto"/>
              <w:ind w:left="47" w:right="133" w:hanging="13"/>
              <w:rPr>
                <w:rFonts w:ascii="宋体" w:hAnsi="宋体" w:eastAsia="宋体" w:cs="宋体"/>
                <w:sz w:val="18"/>
                <w:szCs w:val="18"/>
              </w:rPr>
            </w:pPr>
            <w:r>
              <w:rPr>
                <w:rFonts w:ascii="宋体" w:hAnsi="宋体" w:eastAsia="宋体" w:cs="宋体"/>
                <w:spacing w:val="-1"/>
                <w:sz w:val="18"/>
                <w:szCs w:val="18"/>
              </w:rPr>
              <w:t>湖南海利株洲精</w:t>
            </w:r>
            <w:r>
              <w:rPr>
                <w:rFonts w:ascii="宋体" w:hAnsi="宋体" w:eastAsia="宋体" w:cs="宋体"/>
                <w:sz w:val="18"/>
                <w:szCs w:val="18"/>
              </w:rPr>
              <w:t xml:space="preserve">细化工有 </w:t>
            </w:r>
            <w:r>
              <w:rPr>
                <w:rFonts w:ascii="宋体" w:hAnsi="宋体" w:eastAsia="宋体" w:cs="宋体"/>
                <w:spacing w:val="-6"/>
                <w:sz w:val="18"/>
                <w:szCs w:val="18"/>
              </w:rPr>
              <w:t>限</w:t>
            </w:r>
            <w:r>
              <w:rPr>
                <w:rFonts w:ascii="宋体" w:hAnsi="宋体" w:eastAsia="宋体" w:cs="宋体"/>
                <w:spacing w:val="-4"/>
                <w:sz w:val="18"/>
                <w:szCs w:val="18"/>
              </w:rPr>
              <w:t>公司</w:t>
            </w:r>
          </w:p>
        </w:tc>
        <w:tc>
          <w:tcPr>
            <w:tcW w:w="734" w:type="dxa"/>
            <w:vAlign w:val="top"/>
          </w:tcPr>
          <w:p>
            <w:pPr>
              <w:rPr>
                <w:rFonts w:ascii="Arial"/>
                <w:sz w:val="21"/>
              </w:rPr>
            </w:pPr>
          </w:p>
        </w:tc>
        <w:tc>
          <w:tcPr>
            <w:tcW w:w="1218" w:type="dxa"/>
            <w:vAlign w:val="top"/>
          </w:tcPr>
          <w:p>
            <w:pPr>
              <w:spacing w:before="174" w:line="186" w:lineRule="auto"/>
              <w:ind w:left="6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-249.04</w:t>
            </w:r>
          </w:p>
        </w:tc>
        <w:tc>
          <w:tcPr>
            <w:tcW w:w="1267" w:type="dxa"/>
            <w:vAlign w:val="top"/>
          </w:tcPr>
          <w:p>
            <w:pPr>
              <w:spacing w:before="171" w:line="200" w:lineRule="auto"/>
              <w:ind w:left="5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31,777</w:t>
            </w:r>
            <w:r>
              <w:rPr>
                <w:rFonts w:ascii="Times New Roman" w:hAnsi="Times New Roman" w:eastAsia="Times New Roman" w:cs="Times New Roman"/>
                <w:sz w:val="18"/>
                <w:szCs w:val="18"/>
              </w:rPr>
              <w:t>.58</w:t>
            </w:r>
          </w:p>
        </w:tc>
        <w:tc>
          <w:tcPr>
            <w:tcW w:w="708" w:type="dxa"/>
            <w:vAlign w:val="top"/>
          </w:tcPr>
          <w:p>
            <w:pPr>
              <w:rPr>
                <w:rFonts w:ascii="Arial"/>
                <w:sz w:val="21"/>
              </w:rPr>
            </w:pPr>
          </w:p>
        </w:tc>
        <w:tc>
          <w:tcPr>
            <w:tcW w:w="1269" w:type="dxa"/>
            <w:vAlign w:val="top"/>
          </w:tcPr>
          <w:p>
            <w:pPr>
              <w:spacing w:before="171" w:line="200" w:lineRule="auto"/>
              <w:ind w:left="5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31,777</w:t>
            </w:r>
            <w:r>
              <w:rPr>
                <w:rFonts w:ascii="Times New Roman" w:hAnsi="Times New Roman" w:eastAsia="Times New Roman" w:cs="Times New Roman"/>
                <w:sz w:val="18"/>
                <w:szCs w:val="18"/>
              </w:rPr>
              <w:t>.58</w:t>
            </w:r>
          </w:p>
        </w:tc>
        <w:tc>
          <w:tcPr>
            <w:tcW w:w="1552" w:type="dxa"/>
            <w:vAlign w:val="top"/>
          </w:tcPr>
          <w:p>
            <w:pPr>
              <w:spacing w:before="171" w:line="200" w:lineRule="auto"/>
              <w:ind w:left="8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31,777</w:t>
            </w:r>
            <w:r>
              <w:rPr>
                <w:rFonts w:ascii="Times New Roman" w:hAnsi="Times New Roman" w:eastAsia="Times New Roman" w:cs="Times New Roman"/>
                <w:sz w:val="18"/>
                <w:szCs w:val="18"/>
              </w:rPr>
              <w:t>.58</w:t>
            </w:r>
          </w:p>
        </w:tc>
      </w:tr>
    </w:tbl>
    <w:p>
      <w:pPr>
        <w:spacing w:before="89" w:line="221" w:lineRule="auto"/>
        <w:ind w:left="42"/>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ectPr>
          <w:headerReference r:id="rId168" w:type="default"/>
          <w:footerReference r:id="rId169" w:type="default"/>
          <w:pgSz w:w="11907" w:h="16839"/>
          <w:pgMar w:top="1392" w:right="1092" w:bottom="1395" w:left="1764" w:header="856" w:footer="1191" w:gutter="0"/>
          <w:cols w:space="720" w:num="1"/>
        </w:sectPr>
      </w:pPr>
    </w:p>
    <w:p>
      <w:pPr>
        <w:spacing w:line="131" w:lineRule="exact"/>
      </w:pPr>
    </w:p>
    <w:tbl>
      <w:tblPr>
        <w:tblStyle w:val="4"/>
        <w:tblW w:w="8951" w:type="dxa"/>
        <w:tblInd w:w="0"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4297"/>
        <w:gridCol w:w="1658"/>
        <w:gridCol w:w="1558"/>
        <w:gridCol w:w="1438"/>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4" w:hRule="atLeast"/>
        </w:trPr>
        <w:tc>
          <w:tcPr>
            <w:tcW w:w="4297" w:type="dxa"/>
            <w:vMerge w:val="restart"/>
            <w:tcBorders>
              <w:top w:val="single" w:color="000000" w:sz="2" w:space="0"/>
              <w:left w:val="nil"/>
              <w:bottom w:val="nil"/>
            </w:tcBorders>
            <w:vAlign w:val="top"/>
          </w:tcPr>
          <w:p>
            <w:pPr>
              <w:spacing w:before="289" w:line="220" w:lineRule="auto"/>
              <w:ind w:left="1985"/>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4654" w:type="dxa"/>
            <w:gridSpan w:val="3"/>
            <w:tcBorders>
              <w:top w:val="single" w:color="000000" w:sz="2" w:space="0"/>
              <w:right w:val="nil"/>
            </w:tcBorders>
            <w:vAlign w:val="top"/>
          </w:tcPr>
          <w:p>
            <w:pPr>
              <w:spacing w:before="51" w:line="218" w:lineRule="auto"/>
              <w:ind w:left="1879"/>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发生额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72" w:hRule="atLeast"/>
        </w:trPr>
        <w:tc>
          <w:tcPr>
            <w:tcW w:w="4297" w:type="dxa"/>
            <w:vMerge w:val="continue"/>
            <w:tcBorders>
              <w:top w:val="nil"/>
              <w:left w:val="nil"/>
            </w:tcBorders>
            <w:vAlign w:val="top"/>
          </w:tcPr>
          <w:p>
            <w:pPr>
              <w:rPr>
                <w:rFonts w:ascii="Arial"/>
                <w:sz w:val="21"/>
              </w:rPr>
            </w:pPr>
          </w:p>
        </w:tc>
        <w:tc>
          <w:tcPr>
            <w:tcW w:w="1658" w:type="dxa"/>
            <w:vAlign w:val="top"/>
          </w:tcPr>
          <w:p>
            <w:pPr>
              <w:spacing w:before="25" w:line="229" w:lineRule="auto"/>
              <w:ind w:left="109" w:right="110" w:hanging="1"/>
              <w:rPr>
                <w:rFonts w:ascii="宋体" w:hAnsi="宋体" w:eastAsia="宋体" w:cs="宋体"/>
                <w:sz w:val="18"/>
                <w:szCs w:val="18"/>
              </w:rPr>
            </w:pPr>
            <w:r>
              <w:rPr>
                <w:rFonts w:ascii="宋体" w:hAnsi="宋体" w:eastAsia="宋体" w:cs="宋体"/>
                <w:spacing w:val="-1"/>
                <w:sz w:val="18"/>
                <w:szCs w:val="18"/>
              </w:rPr>
              <w:t>湖南海利化工股</w:t>
            </w:r>
            <w:r>
              <w:rPr>
                <w:rFonts w:ascii="宋体" w:hAnsi="宋体" w:eastAsia="宋体" w:cs="宋体"/>
                <w:sz w:val="18"/>
                <w:szCs w:val="18"/>
              </w:rPr>
              <w:t xml:space="preserve">份 </w:t>
            </w:r>
            <w:r>
              <w:rPr>
                <w:rFonts w:ascii="宋体" w:hAnsi="宋体" w:eastAsia="宋体" w:cs="宋体"/>
                <w:spacing w:val="-1"/>
                <w:sz w:val="18"/>
                <w:szCs w:val="18"/>
              </w:rPr>
              <w:t>有限公司试验工场</w:t>
            </w:r>
          </w:p>
        </w:tc>
        <w:tc>
          <w:tcPr>
            <w:tcW w:w="1558" w:type="dxa"/>
            <w:vAlign w:val="top"/>
          </w:tcPr>
          <w:p>
            <w:pPr>
              <w:spacing w:before="25" w:line="229" w:lineRule="auto"/>
              <w:ind w:left="242" w:right="57" w:hanging="181"/>
              <w:rPr>
                <w:rFonts w:ascii="宋体" w:hAnsi="宋体" w:eastAsia="宋体" w:cs="宋体"/>
                <w:sz w:val="18"/>
                <w:szCs w:val="18"/>
              </w:rPr>
            </w:pPr>
            <w:r>
              <w:rPr>
                <w:rFonts w:ascii="宋体" w:hAnsi="宋体" w:eastAsia="宋体" w:cs="宋体"/>
                <w:spacing w:val="-1"/>
                <w:sz w:val="18"/>
                <w:szCs w:val="18"/>
              </w:rPr>
              <w:t>湖南海利株洲精</w:t>
            </w:r>
            <w:r>
              <w:rPr>
                <w:rFonts w:ascii="宋体" w:hAnsi="宋体" w:eastAsia="宋体" w:cs="宋体"/>
                <w:sz w:val="18"/>
                <w:szCs w:val="18"/>
              </w:rPr>
              <w:t xml:space="preserve">细 </w:t>
            </w:r>
            <w:r>
              <w:rPr>
                <w:rFonts w:ascii="宋体" w:hAnsi="宋体" w:eastAsia="宋体" w:cs="宋体"/>
                <w:spacing w:val="-2"/>
                <w:sz w:val="18"/>
                <w:szCs w:val="18"/>
              </w:rPr>
              <w:t>化</w:t>
            </w:r>
            <w:r>
              <w:rPr>
                <w:rFonts w:ascii="宋体" w:hAnsi="宋体" w:eastAsia="宋体" w:cs="宋体"/>
                <w:spacing w:val="-1"/>
                <w:sz w:val="18"/>
                <w:szCs w:val="18"/>
              </w:rPr>
              <w:t>工有限公司</w:t>
            </w:r>
          </w:p>
        </w:tc>
        <w:tc>
          <w:tcPr>
            <w:tcW w:w="1438" w:type="dxa"/>
            <w:tcBorders>
              <w:right w:val="nil"/>
            </w:tcBorders>
            <w:vAlign w:val="top"/>
          </w:tcPr>
          <w:p>
            <w:pPr>
              <w:spacing w:before="142" w:line="221" w:lineRule="auto"/>
              <w:ind w:left="543"/>
              <w:rPr>
                <w:rFonts w:ascii="宋体" w:hAnsi="宋体" w:eastAsia="宋体" w:cs="宋体"/>
                <w:sz w:val="18"/>
                <w:szCs w:val="18"/>
              </w:rPr>
            </w:pPr>
            <w:r>
              <w:rPr>
                <w:rFonts w:ascii="宋体" w:hAnsi="宋体" w:eastAsia="宋体" w:cs="宋体"/>
                <w:spacing w:val="-2"/>
                <w:sz w:val="18"/>
                <w:szCs w:val="18"/>
              </w:rPr>
              <w:t>合计</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6" w:line="216" w:lineRule="auto"/>
              <w:ind w:left="53"/>
              <w:rPr>
                <w:rFonts w:ascii="宋体" w:hAnsi="宋体" w:eastAsia="宋体" w:cs="宋体"/>
                <w:sz w:val="18"/>
                <w:szCs w:val="18"/>
              </w:rPr>
            </w:pPr>
            <w:r>
              <w:rPr>
                <w:rFonts w:ascii="宋体" w:hAnsi="宋体" w:eastAsia="宋体" w:cs="宋体"/>
                <w:spacing w:val="-2"/>
                <w:sz w:val="18"/>
                <w:szCs w:val="18"/>
              </w:rPr>
              <w:t>终止经</w:t>
            </w:r>
            <w:r>
              <w:rPr>
                <w:rFonts w:ascii="宋体" w:hAnsi="宋体" w:eastAsia="宋体" w:cs="宋体"/>
                <w:spacing w:val="-1"/>
                <w:sz w:val="18"/>
                <w:szCs w:val="18"/>
              </w:rPr>
              <w:t>营收入</w:t>
            </w:r>
          </w:p>
        </w:tc>
        <w:tc>
          <w:tcPr>
            <w:tcW w:w="1658" w:type="dxa"/>
            <w:vAlign w:val="top"/>
          </w:tcPr>
          <w:p>
            <w:pPr>
              <w:spacing w:line="236" w:lineRule="exact"/>
              <w:rPr>
                <w:rFonts w:ascii="Arial"/>
                <w:sz w:val="20"/>
              </w:rPr>
            </w:pPr>
          </w:p>
        </w:tc>
        <w:tc>
          <w:tcPr>
            <w:tcW w:w="1558" w:type="dxa"/>
            <w:vAlign w:val="top"/>
          </w:tcPr>
          <w:p>
            <w:pPr>
              <w:spacing w:line="236" w:lineRule="exact"/>
              <w:rPr>
                <w:rFonts w:ascii="Arial"/>
                <w:sz w:val="20"/>
              </w:rPr>
            </w:pPr>
          </w:p>
        </w:tc>
        <w:tc>
          <w:tcPr>
            <w:tcW w:w="1438" w:type="dxa"/>
            <w:tcBorders>
              <w:right w:val="nil"/>
            </w:tcBorders>
            <w:vAlign w:val="top"/>
          </w:tcPr>
          <w:p>
            <w:pPr>
              <w:spacing w:line="236" w:lineRule="exact"/>
              <w:rPr>
                <w:rFonts w:ascii="Arial"/>
                <w:sz w:val="20"/>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7" w:type="dxa"/>
            <w:tcBorders>
              <w:left w:val="nil"/>
            </w:tcBorders>
            <w:vAlign w:val="top"/>
          </w:tcPr>
          <w:p>
            <w:pPr>
              <w:spacing w:before="26" w:line="219" w:lineRule="auto"/>
              <w:ind w:left="53"/>
              <w:rPr>
                <w:rFonts w:ascii="宋体" w:hAnsi="宋体" w:eastAsia="宋体" w:cs="宋体"/>
                <w:sz w:val="18"/>
                <w:szCs w:val="18"/>
              </w:rPr>
            </w:pPr>
            <w:r>
              <w:rPr>
                <w:rFonts w:ascii="宋体" w:hAnsi="宋体" w:eastAsia="宋体" w:cs="宋体"/>
                <w:spacing w:val="-2"/>
                <w:sz w:val="18"/>
                <w:szCs w:val="18"/>
              </w:rPr>
              <w:t>终止经</w:t>
            </w:r>
            <w:r>
              <w:rPr>
                <w:rFonts w:ascii="宋体" w:hAnsi="宋体" w:eastAsia="宋体" w:cs="宋体"/>
                <w:spacing w:val="-1"/>
                <w:sz w:val="18"/>
                <w:szCs w:val="18"/>
              </w:rPr>
              <w:t>营费用</w:t>
            </w:r>
          </w:p>
        </w:tc>
        <w:tc>
          <w:tcPr>
            <w:tcW w:w="1658" w:type="dxa"/>
            <w:vAlign w:val="top"/>
          </w:tcPr>
          <w:p>
            <w:pPr>
              <w:spacing w:before="56" w:line="181" w:lineRule="auto"/>
              <w:ind w:left="550"/>
              <w:rPr>
                <w:rFonts w:ascii="宋体" w:hAnsi="宋体" w:eastAsia="宋体" w:cs="宋体"/>
                <w:sz w:val="18"/>
                <w:szCs w:val="18"/>
              </w:rPr>
            </w:pPr>
            <w:r>
              <w:rPr>
                <w:rFonts w:ascii="宋体" w:hAnsi="宋体" w:eastAsia="宋体" w:cs="宋体"/>
                <w:spacing w:val="-1"/>
                <w:sz w:val="18"/>
                <w:szCs w:val="18"/>
              </w:rPr>
              <w:t>4,494</w:t>
            </w:r>
            <w:r>
              <w:rPr>
                <w:rFonts w:ascii="宋体" w:hAnsi="宋体" w:eastAsia="宋体" w:cs="宋体"/>
                <w:sz w:val="18"/>
                <w:szCs w:val="18"/>
              </w:rPr>
              <w:t>,505.95</w:t>
            </w:r>
          </w:p>
        </w:tc>
        <w:tc>
          <w:tcPr>
            <w:tcW w:w="1558" w:type="dxa"/>
            <w:vAlign w:val="top"/>
          </w:tcPr>
          <w:p>
            <w:pPr>
              <w:spacing w:before="56" w:line="188" w:lineRule="auto"/>
              <w:ind w:left="900"/>
              <w:rPr>
                <w:rFonts w:ascii="宋体" w:hAnsi="宋体" w:eastAsia="宋体" w:cs="宋体"/>
                <w:sz w:val="18"/>
                <w:szCs w:val="18"/>
              </w:rPr>
            </w:pPr>
            <w:r>
              <w:rPr>
                <w:rFonts w:ascii="宋体" w:hAnsi="宋体" w:eastAsia="宋体" w:cs="宋体"/>
                <w:spacing w:val="-1"/>
                <w:sz w:val="18"/>
                <w:szCs w:val="18"/>
              </w:rPr>
              <w:t>-249</w:t>
            </w:r>
            <w:r>
              <w:rPr>
                <w:rFonts w:ascii="宋体" w:hAnsi="宋体" w:eastAsia="宋体" w:cs="宋体"/>
                <w:sz w:val="18"/>
                <w:szCs w:val="18"/>
              </w:rPr>
              <w:t>.04</w:t>
            </w:r>
          </w:p>
        </w:tc>
        <w:tc>
          <w:tcPr>
            <w:tcW w:w="1438" w:type="dxa"/>
            <w:tcBorders>
              <w:right w:val="nil"/>
            </w:tcBorders>
            <w:vAlign w:val="top"/>
          </w:tcPr>
          <w:p>
            <w:pPr>
              <w:spacing w:before="55" w:line="182" w:lineRule="auto"/>
              <w:ind w:left="333"/>
              <w:rPr>
                <w:rFonts w:ascii="宋体" w:hAnsi="宋体" w:eastAsia="宋体" w:cs="宋体"/>
                <w:sz w:val="18"/>
                <w:szCs w:val="18"/>
              </w:rPr>
            </w:pPr>
            <w:r>
              <w:rPr>
                <w:rFonts w:ascii="宋体" w:hAnsi="宋体" w:eastAsia="宋体" w:cs="宋体"/>
                <w:spacing w:val="-1"/>
                <w:sz w:val="18"/>
                <w:szCs w:val="18"/>
              </w:rPr>
              <w:t>4,494</w:t>
            </w:r>
            <w:r>
              <w:rPr>
                <w:rFonts w:ascii="宋体" w:hAnsi="宋体" w:eastAsia="宋体" w:cs="宋体"/>
                <w:sz w:val="18"/>
                <w:szCs w:val="18"/>
              </w:rPr>
              <w:t>,256.91</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6" w:line="216" w:lineRule="auto"/>
              <w:ind w:left="53"/>
              <w:rPr>
                <w:rFonts w:ascii="宋体" w:hAnsi="宋体" w:eastAsia="宋体" w:cs="宋体"/>
                <w:sz w:val="18"/>
                <w:szCs w:val="18"/>
              </w:rPr>
            </w:pPr>
            <w:r>
              <w:rPr>
                <w:rFonts w:ascii="宋体" w:hAnsi="宋体" w:eastAsia="宋体" w:cs="宋体"/>
                <w:spacing w:val="-2"/>
                <w:sz w:val="18"/>
                <w:szCs w:val="18"/>
              </w:rPr>
              <w:t>终</w:t>
            </w:r>
            <w:r>
              <w:rPr>
                <w:rFonts w:ascii="宋体" w:hAnsi="宋体" w:eastAsia="宋体" w:cs="宋体"/>
                <w:spacing w:val="-1"/>
                <w:sz w:val="18"/>
                <w:szCs w:val="18"/>
              </w:rPr>
              <w:t>止经营利润总额</w:t>
            </w:r>
          </w:p>
        </w:tc>
        <w:tc>
          <w:tcPr>
            <w:tcW w:w="1658" w:type="dxa"/>
            <w:vAlign w:val="top"/>
          </w:tcPr>
          <w:p>
            <w:pPr>
              <w:spacing w:before="55" w:line="182" w:lineRule="auto"/>
              <w:ind w:left="458"/>
              <w:rPr>
                <w:rFonts w:ascii="宋体" w:hAnsi="宋体" w:eastAsia="宋体" w:cs="宋体"/>
                <w:sz w:val="18"/>
                <w:szCs w:val="18"/>
              </w:rPr>
            </w:pPr>
            <w:r>
              <w:rPr>
                <w:rFonts w:ascii="宋体" w:hAnsi="宋体" w:eastAsia="宋体" w:cs="宋体"/>
                <w:spacing w:val="-1"/>
                <w:sz w:val="18"/>
                <w:szCs w:val="18"/>
              </w:rPr>
              <w:t>-4,57</w:t>
            </w:r>
            <w:r>
              <w:rPr>
                <w:rFonts w:ascii="宋体" w:hAnsi="宋体" w:eastAsia="宋体" w:cs="宋体"/>
                <w:sz w:val="18"/>
                <w:szCs w:val="18"/>
              </w:rPr>
              <w:t>3,607.51</w:t>
            </w:r>
          </w:p>
        </w:tc>
        <w:tc>
          <w:tcPr>
            <w:tcW w:w="1558" w:type="dxa"/>
            <w:vAlign w:val="top"/>
          </w:tcPr>
          <w:p>
            <w:pPr>
              <w:spacing w:before="55" w:line="182" w:lineRule="auto"/>
              <w:ind w:left="726"/>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1,777.58</w:t>
            </w:r>
          </w:p>
        </w:tc>
        <w:tc>
          <w:tcPr>
            <w:tcW w:w="1438" w:type="dxa"/>
            <w:tcBorders>
              <w:right w:val="nil"/>
            </w:tcBorders>
            <w:vAlign w:val="top"/>
          </w:tcPr>
          <w:p>
            <w:pPr>
              <w:spacing w:before="55" w:line="182" w:lineRule="auto"/>
              <w:ind w:left="241"/>
              <w:rPr>
                <w:rFonts w:ascii="宋体" w:hAnsi="宋体" w:eastAsia="宋体" w:cs="宋体"/>
                <w:sz w:val="18"/>
                <w:szCs w:val="18"/>
              </w:rPr>
            </w:pPr>
            <w:r>
              <w:rPr>
                <w:rFonts w:ascii="宋体" w:hAnsi="宋体" w:eastAsia="宋体" w:cs="宋体"/>
                <w:spacing w:val="-1"/>
                <w:sz w:val="18"/>
                <w:szCs w:val="18"/>
              </w:rPr>
              <w:t>-4,54</w:t>
            </w:r>
            <w:r>
              <w:rPr>
                <w:rFonts w:ascii="宋体" w:hAnsi="宋体" w:eastAsia="宋体" w:cs="宋体"/>
                <w:sz w:val="18"/>
                <w:szCs w:val="18"/>
              </w:rPr>
              <w:t>1,829.93</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4297" w:type="dxa"/>
            <w:tcBorders>
              <w:left w:val="nil"/>
            </w:tcBorders>
            <w:vAlign w:val="top"/>
          </w:tcPr>
          <w:p>
            <w:pPr>
              <w:spacing w:before="26" w:line="218" w:lineRule="auto"/>
              <w:ind w:left="53"/>
              <w:rPr>
                <w:rFonts w:ascii="宋体" w:hAnsi="宋体" w:eastAsia="宋体" w:cs="宋体"/>
                <w:sz w:val="18"/>
                <w:szCs w:val="18"/>
              </w:rPr>
            </w:pPr>
            <w:r>
              <w:rPr>
                <w:rFonts w:ascii="宋体" w:hAnsi="宋体" w:eastAsia="宋体" w:cs="宋体"/>
                <w:spacing w:val="-1"/>
                <w:sz w:val="18"/>
                <w:szCs w:val="18"/>
              </w:rPr>
              <w:t>终止经营所得税费用</w:t>
            </w:r>
          </w:p>
        </w:tc>
        <w:tc>
          <w:tcPr>
            <w:tcW w:w="1658" w:type="dxa"/>
            <w:vAlign w:val="top"/>
          </w:tcPr>
          <w:p>
            <w:pPr>
              <w:spacing w:line="239" w:lineRule="exact"/>
              <w:rPr>
                <w:rFonts w:ascii="Arial"/>
                <w:sz w:val="20"/>
              </w:rPr>
            </w:pPr>
          </w:p>
        </w:tc>
        <w:tc>
          <w:tcPr>
            <w:tcW w:w="1558" w:type="dxa"/>
            <w:vAlign w:val="top"/>
          </w:tcPr>
          <w:p>
            <w:pPr>
              <w:spacing w:line="239" w:lineRule="exact"/>
              <w:rPr>
                <w:rFonts w:ascii="Arial"/>
                <w:sz w:val="20"/>
              </w:rPr>
            </w:pPr>
          </w:p>
        </w:tc>
        <w:tc>
          <w:tcPr>
            <w:tcW w:w="1438" w:type="dxa"/>
            <w:tcBorders>
              <w:right w:val="nil"/>
            </w:tcBorders>
            <w:vAlign w:val="top"/>
          </w:tcPr>
          <w:p>
            <w:pPr>
              <w:spacing w:before="112" w:line="127" w:lineRule="exact"/>
              <w:ind w:right="24"/>
              <w:jc w:val="right"/>
              <w:rPr>
                <w:rFonts w:ascii="宋体" w:hAnsi="宋体" w:eastAsia="宋体" w:cs="宋体"/>
                <w:sz w:val="18"/>
                <w:szCs w:val="18"/>
              </w:rPr>
            </w:pPr>
            <w:r>
              <w:rPr>
                <w:rFonts w:ascii="宋体" w:hAnsi="宋体" w:eastAsia="宋体" w:cs="宋体"/>
                <w:position w:val="-3"/>
                <w:sz w:val="18"/>
                <w:szCs w:val="18"/>
              </w:rPr>
              <w:t>-</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7" w:line="215" w:lineRule="auto"/>
              <w:ind w:left="53"/>
              <w:rPr>
                <w:rFonts w:ascii="宋体" w:hAnsi="宋体" w:eastAsia="宋体" w:cs="宋体"/>
                <w:sz w:val="18"/>
                <w:szCs w:val="18"/>
              </w:rPr>
            </w:pPr>
            <w:r>
              <w:rPr>
                <w:rFonts w:ascii="宋体" w:hAnsi="宋体" w:eastAsia="宋体" w:cs="宋体"/>
                <w:spacing w:val="-2"/>
                <w:sz w:val="18"/>
                <w:szCs w:val="18"/>
              </w:rPr>
              <w:t>终止</w:t>
            </w:r>
            <w:r>
              <w:rPr>
                <w:rFonts w:ascii="宋体" w:hAnsi="宋体" w:eastAsia="宋体" w:cs="宋体"/>
                <w:spacing w:val="-1"/>
                <w:sz w:val="18"/>
                <w:szCs w:val="18"/>
              </w:rPr>
              <w:t>经营净利润</w:t>
            </w:r>
          </w:p>
        </w:tc>
        <w:tc>
          <w:tcPr>
            <w:tcW w:w="1658" w:type="dxa"/>
            <w:vAlign w:val="top"/>
          </w:tcPr>
          <w:p>
            <w:pPr>
              <w:spacing w:before="56" w:line="182" w:lineRule="auto"/>
              <w:ind w:left="458"/>
              <w:rPr>
                <w:rFonts w:ascii="宋体" w:hAnsi="宋体" w:eastAsia="宋体" w:cs="宋体"/>
                <w:sz w:val="18"/>
                <w:szCs w:val="18"/>
              </w:rPr>
            </w:pPr>
            <w:r>
              <w:rPr>
                <w:rFonts w:ascii="宋体" w:hAnsi="宋体" w:eastAsia="宋体" w:cs="宋体"/>
                <w:spacing w:val="-1"/>
                <w:sz w:val="18"/>
                <w:szCs w:val="18"/>
              </w:rPr>
              <w:t>-4,57</w:t>
            </w:r>
            <w:r>
              <w:rPr>
                <w:rFonts w:ascii="宋体" w:hAnsi="宋体" w:eastAsia="宋体" w:cs="宋体"/>
                <w:sz w:val="18"/>
                <w:szCs w:val="18"/>
              </w:rPr>
              <w:t>3,607.51</w:t>
            </w:r>
          </w:p>
        </w:tc>
        <w:tc>
          <w:tcPr>
            <w:tcW w:w="1558" w:type="dxa"/>
            <w:vAlign w:val="top"/>
          </w:tcPr>
          <w:p>
            <w:pPr>
              <w:spacing w:before="56" w:line="182" w:lineRule="auto"/>
              <w:ind w:left="726"/>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1,777.58</w:t>
            </w:r>
          </w:p>
        </w:tc>
        <w:tc>
          <w:tcPr>
            <w:tcW w:w="1438" w:type="dxa"/>
            <w:tcBorders>
              <w:right w:val="nil"/>
            </w:tcBorders>
            <w:vAlign w:val="top"/>
          </w:tcPr>
          <w:p>
            <w:pPr>
              <w:spacing w:before="56" w:line="182" w:lineRule="auto"/>
              <w:ind w:left="241"/>
              <w:rPr>
                <w:rFonts w:ascii="宋体" w:hAnsi="宋体" w:eastAsia="宋体" w:cs="宋体"/>
                <w:sz w:val="18"/>
                <w:szCs w:val="18"/>
              </w:rPr>
            </w:pPr>
            <w:r>
              <w:rPr>
                <w:rFonts w:ascii="宋体" w:hAnsi="宋体" w:eastAsia="宋体" w:cs="宋体"/>
                <w:spacing w:val="-1"/>
                <w:sz w:val="18"/>
                <w:szCs w:val="18"/>
              </w:rPr>
              <w:t>-4,54</w:t>
            </w:r>
            <w:r>
              <w:rPr>
                <w:rFonts w:ascii="宋体" w:hAnsi="宋体" w:eastAsia="宋体" w:cs="宋体"/>
                <w:sz w:val="18"/>
                <w:szCs w:val="18"/>
              </w:rPr>
              <w:t>1,829.93</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7" w:line="215" w:lineRule="auto"/>
              <w:ind w:left="262"/>
              <w:rPr>
                <w:rFonts w:ascii="宋体" w:hAnsi="宋体" w:eastAsia="宋体" w:cs="宋体"/>
                <w:sz w:val="18"/>
                <w:szCs w:val="18"/>
              </w:rPr>
            </w:pPr>
            <w:r>
              <w:rPr>
                <w:rFonts w:ascii="宋体" w:hAnsi="宋体" w:eastAsia="宋体" w:cs="宋体"/>
                <w:spacing w:val="-1"/>
                <w:sz w:val="18"/>
                <w:szCs w:val="18"/>
              </w:rPr>
              <w:t>其中：归属于母公</w:t>
            </w:r>
            <w:r>
              <w:rPr>
                <w:rFonts w:ascii="宋体" w:hAnsi="宋体" w:eastAsia="宋体" w:cs="宋体"/>
                <w:sz w:val="18"/>
                <w:szCs w:val="18"/>
              </w:rPr>
              <w:t>司所有者的终止经营利润</w:t>
            </w:r>
          </w:p>
        </w:tc>
        <w:tc>
          <w:tcPr>
            <w:tcW w:w="1658" w:type="dxa"/>
            <w:vAlign w:val="top"/>
          </w:tcPr>
          <w:p>
            <w:pPr>
              <w:spacing w:before="57" w:line="182" w:lineRule="auto"/>
              <w:ind w:left="458"/>
              <w:rPr>
                <w:rFonts w:ascii="宋体" w:hAnsi="宋体" w:eastAsia="宋体" w:cs="宋体"/>
                <w:sz w:val="18"/>
                <w:szCs w:val="18"/>
              </w:rPr>
            </w:pPr>
            <w:r>
              <w:rPr>
                <w:rFonts w:ascii="宋体" w:hAnsi="宋体" w:eastAsia="宋体" w:cs="宋体"/>
                <w:spacing w:val="-1"/>
                <w:sz w:val="18"/>
                <w:szCs w:val="18"/>
              </w:rPr>
              <w:t>-4,57</w:t>
            </w:r>
            <w:r>
              <w:rPr>
                <w:rFonts w:ascii="宋体" w:hAnsi="宋体" w:eastAsia="宋体" w:cs="宋体"/>
                <w:sz w:val="18"/>
                <w:szCs w:val="18"/>
              </w:rPr>
              <w:t>3,607.51</w:t>
            </w:r>
          </w:p>
        </w:tc>
        <w:tc>
          <w:tcPr>
            <w:tcW w:w="1558" w:type="dxa"/>
            <w:vAlign w:val="top"/>
          </w:tcPr>
          <w:p>
            <w:pPr>
              <w:spacing w:before="57" w:line="182" w:lineRule="auto"/>
              <w:ind w:left="726"/>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1,777.58</w:t>
            </w:r>
          </w:p>
        </w:tc>
        <w:tc>
          <w:tcPr>
            <w:tcW w:w="1438" w:type="dxa"/>
            <w:tcBorders>
              <w:right w:val="nil"/>
            </w:tcBorders>
            <w:vAlign w:val="top"/>
          </w:tcPr>
          <w:p>
            <w:pPr>
              <w:spacing w:before="57" w:line="182" w:lineRule="auto"/>
              <w:ind w:left="241"/>
              <w:rPr>
                <w:rFonts w:ascii="宋体" w:hAnsi="宋体" w:eastAsia="宋体" w:cs="宋体"/>
                <w:sz w:val="18"/>
                <w:szCs w:val="18"/>
              </w:rPr>
            </w:pPr>
            <w:r>
              <w:rPr>
                <w:rFonts w:ascii="宋体" w:hAnsi="宋体" w:eastAsia="宋体" w:cs="宋体"/>
                <w:spacing w:val="-1"/>
                <w:sz w:val="18"/>
                <w:szCs w:val="18"/>
              </w:rPr>
              <w:t>-4,54</w:t>
            </w:r>
            <w:r>
              <w:rPr>
                <w:rFonts w:ascii="宋体" w:hAnsi="宋体" w:eastAsia="宋体" w:cs="宋体"/>
                <w:sz w:val="18"/>
                <w:szCs w:val="18"/>
              </w:rPr>
              <w:t>1,829.93</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4297" w:type="dxa"/>
            <w:tcBorders>
              <w:left w:val="nil"/>
            </w:tcBorders>
            <w:vAlign w:val="top"/>
          </w:tcPr>
          <w:p>
            <w:pPr>
              <w:spacing w:before="30" w:line="214" w:lineRule="auto"/>
              <w:ind w:left="53"/>
              <w:rPr>
                <w:rFonts w:ascii="宋体" w:hAnsi="宋体" w:eastAsia="宋体" w:cs="宋体"/>
                <w:sz w:val="18"/>
                <w:szCs w:val="18"/>
              </w:rPr>
            </w:pPr>
            <w:r>
              <w:rPr>
                <w:rFonts w:ascii="宋体" w:hAnsi="宋体" w:eastAsia="宋体" w:cs="宋体"/>
                <w:spacing w:val="-1"/>
                <w:sz w:val="18"/>
                <w:szCs w:val="18"/>
              </w:rPr>
              <w:t>终止经营处置损益总</w:t>
            </w:r>
            <w:r>
              <w:rPr>
                <w:rFonts w:ascii="宋体" w:hAnsi="宋体" w:eastAsia="宋体" w:cs="宋体"/>
                <w:sz w:val="18"/>
                <w:szCs w:val="18"/>
              </w:rPr>
              <w:t>额</w:t>
            </w:r>
          </w:p>
        </w:tc>
        <w:tc>
          <w:tcPr>
            <w:tcW w:w="1658" w:type="dxa"/>
            <w:vAlign w:val="top"/>
          </w:tcPr>
          <w:p>
            <w:pPr>
              <w:spacing w:line="239" w:lineRule="exact"/>
              <w:rPr>
                <w:rFonts w:ascii="Arial"/>
                <w:sz w:val="20"/>
              </w:rPr>
            </w:pPr>
          </w:p>
        </w:tc>
        <w:tc>
          <w:tcPr>
            <w:tcW w:w="1558" w:type="dxa"/>
            <w:vAlign w:val="top"/>
          </w:tcPr>
          <w:p>
            <w:pPr>
              <w:spacing w:line="239" w:lineRule="exact"/>
              <w:rPr>
                <w:rFonts w:ascii="Arial"/>
                <w:sz w:val="20"/>
              </w:rPr>
            </w:pPr>
          </w:p>
        </w:tc>
        <w:tc>
          <w:tcPr>
            <w:tcW w:w="1438" w:type="dxa"/>
            <w:tcBorders>
              <w:right w:val="nil"/>
            </w:tcBorders>
            <w:vAlign w:val="top"/>
          </w:tcPr>
          <w:p>
            <w:pPr>
              <w:spacing w:before="116" w:line="123" w:lineRule="exact"/>
              <w:ind w:right="24"/>
              <w:jc w:val="right"/>
              <w:rPr>
                <w:rFonts w:ascii="宋体" w:hAnsi="宋体" w:eastAsia="宋体" w:cs="宋体"/>
                <w:sz w:val="18"/>
                <w:szCs w:val="18"/>
              </w:rPr>
            </w:pPr>
            <w:r>
              <w:rPr>
                <w:rFonts w:ascii="宋体" w:hAnsi="宋体" w:eastAsia="宋体" w:cs="宋体"/>
                <w:position w:val="-3"/>
                <w:sz w:val="18"/>
                <w:szCs w:val="18"/>
              </w:rPr>
              <w:t>-</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9" w:line="213" w:lineRule="auto"/>
              <w:ind w:left="53"/>
              <w:rPr>
                <w:rFonts w:ascii="宋体" w:hAnsi="宋体" w:eastAsia="宋体" w:cs="宋体"/>
                <w:sz w:val="18"/>
                <w:szCs w:val="18"/>
              </w:rPr>
            </w:pPr>
            <w:r>
              <w:rPr>
                <w:rFonts w:ascii="宋体" w:hAnsi="宋体" w:eastAsia="宋体" w:cs="宋体"/>
                <w:spacing w:val="8"/>
                <w:sz w:val="18"/>
                <w:szCs w:val="18"/>
              </w:rPr>
              <w:t>终</w:t>
            </w:r>
            <w:r>
              <w:rPr>
                <w:rFonts w:ascii="宋体" w:hAnsi="宋体" w:eastAsia="宋体" w:cs="宋体"/>
                <w:spacing w:val="5"/>
                <w:sz w:val="18"/>
                <w:szCs w:val="18"/>
              </w:rPr>
              <w:t>止经营所得税费用(收益)</w:t>
            </w:r>
          </w:p>
        </w:tc>
        <w:tc>
          <w:tcPr>
            <w:tcW w:w="1658" w:type="dxa"/>
            <w:vAlign w:val="top"/>
          </w:tcPr>
          <w:p>
            <w:pPr>
              <w:spacing w:line="236" w:lineRule="exact"/>
              <w:rPr>
                <w:rFonts w:ascii="Arial"/>
                <w:sz w:val="20"/>
              </w:rPr>
            </w:pPr>
          </w:p>
        </w:tc>
        <w:tc>
          <w:tcPr>
            <w:tcW w:w="1558" w:type="dxa"/>
            <w:vAlign w:val="top"/>
          </w:tcPr>
          <w:p>
            <w:pPr>
              <w:spacing w:line="236" w:lineRule="exact"/>
              <w:rPr>
                <w:rFonts w:ascii="Arial"/>
                <w:sz w:val="20"/>
              </w:rPr>
            </w:pPr>
          </w:p>
        </w:tc>
        <w:tc>
          <w:tcPr>
            <w:tcW w:w="1438" w:type="dxa"/>
            <w:tcBorders>
              <w:right w:val="nil"/>
            </w:tcBorders>
            <w:vAlign w:val="top"/>
          </w:tcPr>
          <w:p>
            <w:pPr>
              <w:spacing w:before="114" w:line="122" w:lineRule="exact"/>
              <w:ind w:right="24"/>
              <w:jc w:val="right"/>
              <w:rPr>
                <w:rFonts w:ascii="宋体" w:hAnsi="宋体" w:eastAsia="宋体" w:cs="宋体"/>
                <w:sz w:val="18"/>
                <w:szCs w:val="18"/>
              </w:rPr>
            </w:pPr>
            <w:r>
              <w:rPr>
                <w:rFonts w:ascii="宋体" w:hAnsi="宋体" w:eastAsia="宋体" w:cs="宋体"/>
                <w:position w:val="-3"/>
                <w:sz w:val="18"/>
                <w:szCs w:val="18"/>
              </w:rPr>
              <w:t>-</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7" w:type="dxa"/>
            <w:tcBorders>
              <w:left w:val="nil"/>
            </w:tcBorders>
            <w:vAlign w:val="top"/>
          </w:tcPr>
          <w:p>
            <w:pPr>
              <w:spacing w:before="31" w:line="214" w:lineRule="auto"/>
              <w:ind w:left="53"/>
              <w:rPr>
                <w:rFonts w:ascii="宋体" w:hAnsi="宋体" w:eastAsia="宋体" w:cs="宋体"/>
                <w:sz w:val="18"/>
                <w:szCs w:val="18"/>
              </w:rPr>
            </w:pPr>
            <w:r>
              <w:rPr>
                <w:rFonts w:ascii="宋体" w:hAnsi="宋体" w:eastAsia="宋体" w:cs="宋体"/>
                <w:spacing w:val="-1"/>
                <w:sz w:val="18"/>
                <w:szCs w:val="18"/>
              </w:rPr>
              <w:t>终止经营处置净损益</w:t>
            </w:r>
          </w:p>
        </w:tc>
        <w:tc>
          <w:tcPr>
            <w:tcW w:w="1658" w:type="dxa"/>
            <w:vAlign w:val="top"/>
          </w:tcPr>
          <w:p>
            <w:pPr>
              <w:spacing w:line="240" w:lineRule="exact"/>
              <w:rPr>
                <w:rFonts w:ascii="Arial"/>
                <w:sz w:val="20"/>
              </w:rPr>
            </w:pPr>
          </w:p>
        </w:tc>
        <w:tc>
          <w:tcPr>
            <w:tcW w:w="1558" w:type="dxa"/>
            <w:vAlign w:val="top"/>
          </w:tcPr>
          <w:p>
            <w:pPr>
              <w:spacing w:line="240" w:lineRule="exact"/>
              <w:rPr>
                <w:rFonts w:ascii="Arial"/>
                <w:sz w:val="20"/>
              </w:rPr>
            </w:pPr>
          </w:p>
        </w:tc>
        <w:tc>
          <w:tcPr>
            <w:tcW w:w="1438" w:type="dxa"/>
            <w:tcBorders>
              <w:right w:val="nil"/>
            </w:tcBorders>
            <w:vAlign w:val="top"/>
          </w:tcPr>
          <w:p>
            <w:pPr>
              <w:spacing w:before="117" w:line="123" w:lineRule="exact"/>
              <w:ind w:right="24"/>
              <w:jc w:val="right"/>
              <w:rPr>
                <w:rFonts w:ascii="宋体" w:hAnsi="宋体" w:eastAsia="宋体" w:cs="宋体"/>
                <w:sz w:val="18"/>
                <w:szCs w:val="18"/>
              </w:rPr>
            </w:pPr>
            <w:r>
              <w:rPr>
                <w:rFonts w:ascii="宋体" w:hAnsi="宋体" w:eastAsia="宋体" w:cs="宋体"/>
                <w:position w:val="-3"/>
                <w:sz w:val="18"/>
                <w:szCs w:val="18"/>
              </w:rPr>
              <w:t>-</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9" w:line="213" w:lineRule="auto"/>
              <w:ind w:left="262"/>
              <w:rPr>
                <w:rFonts w:ascii="宋体" w:hAnsi="宋体" w:eastAsia="宋体" w:cs="宋体"/>
                <w:sz w:val="18"/>
                <w:szCs w:val="18"/>
              </w:rPr>
            </w:pPr>
            <w:r>
              <w:rPr>
                <w:rFonts w:ascii="宋体" w:hAnsi="宋体" w:eastAsia="宋体" w:cs="宋体"/>
                <w:spacing w:val="-1"/>
                <w:sz w:val="18"/>
                <w:szCs w:val="18"/>
              </w:rPr>
              <w:t>其中：归属于母公</w:t>
            </w:r>
            <w:r>
              <w:rPr>
                <w:rFonts w:ascii="宋体" w:hAnsi="宋体" w:eastAsia="宋体" w:cs="宋体"/>
                <w:sz w:val="18"/>
                <w:szCs w:val="18"/>
              </w:rPr>
              <w:t>司所有者的终止经营处置净损益</w:t>
            </w:r>
          </w:p>
        </w:tc>
        <w:tc>
          <w:tcPr>
            <w:tcW w:w="1658" w:type="dxa"/>
            <w:vAlign w:val="top"/>
          </w:tcPr>
          <w:p>
            <w:pPr>
              <w:spacing w:line="236" w:lineRule="exact"/>
              <w:rPr>
                <w:rFonts w:ascii="Arial"/>
                <w:sz w:val="20"/>
              </w:rPr>
            </w:pPr>
          </w:p>
        </w:tc>
        <w:tc>
          <w:tcPr>
            <w:tcW w:w="1558" w:type="dxa"/>
            <w:vAlign w:val="top"/>
          </w:tcPr>
          <w:p>
            <w:pPr>
              <w:spacing w:line="236" w:lineRule="exact"/>
              <w:rPr>
                <w:rFonts w:ascii="Arial"/>
                <w:sz w:val="20"/>
              </w:rPr>
            </w:pPr>
          </w:p>
        </w:tc>
        <w:tc>
          <w:tcPr>
            <w:tcW w:w="1438" w:type="dxa"/>
            <w:tcBorders>
              <w:right w:val="nil"/>
            </w:tcBorders>
            <w:vAlign w:val="top"/>
          </w:tcPr>
          <w:p>
            <w:pPr>
              <w:spacing w:line="236" w:lineRule="exact"/>
              <w:rPr>
                <w:rFonts w:ascii="Arial"/>
                <w:sz w:val="20"/>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7" w:type="dxa"/>
            <w:tcBorders>
              <w:left w:val="nil"/>
            </w:tcBorders>
            <w:vAlign w:val="top"/>
          </w:tcPr>
          <w:p>
            <w:pPr>
              <w:spacing w:before="29" w:line="216" w:lineRule="auto"/>
              <w:ind w:left="53"/>
              <w:rPr>
                <w:rFonts w:ascii="宋体" w:hAnsi="宋体" w:eastAsia="宋体" w:cs="宋体"/>
                <w:sz w:val="18"/>
                <w:szCs w:val="18"/>
              </w:rPr>
            </w:pPr>
            <w:r>
              <w:rPr>
                <w:rFonts w:ascii="宋体" w:hAnsi="宋体" w:eastAsia="宋体" w:cs="宋体"/>
                <w:spacing w:val="-1"/>
                <w:sz w:val="18"/>
                <w:szCs w:val="18"/>
              </w:rPr>
              <w:t>终止经营的现金流量净</w:t>
            </w:r>
            <w:r>
              <w:rPr>
                <w:rFonts w:ascii="宋体" w:hAnsi="宋体" w:eastAsia="宋体" w:cs="宋体"/>
                <w:sz w:val="18"/>
                <w:szCs w:val="18"/>
              </w:rPr>
              <w:t>额</w:t>
            </w:r>
          </w:p>
        </w:tc>
        <w:tc>
          <w:tcPr>
            <w:tcW w:w="1658" w:type="dxa"/>
            <w:vAlign w:val="top"/>
          </w:tcPr>
          <w:p>
            <w:pPr>
              <w:spacing w:before="58" w:line="186" w:lineRule="auto"/>
              <w:ind w:left="458"/>
              <w:rPr>
                <w:rFonts w:ascii="宋体" w:hAnsi="宋体" w:eastAsia="宋体" w:cs="宋体"/>
                <w:sz w:val="18"/>
                <w:szCs w:val="18"/>
              </w:rPr>
            </w:pPr>
            <w:r>
              <w:rPr>
                <w:rFonts w:ascii="宋体" w:hAnsi="宋体" w:eastAsia="宋体" w:cs="宋体"/>
                <w:spacing w:val="-1"/>
                <w:sz w:val="18"/>
                <w:szCs w:val="18"/>
              </w:rPr>
              <w:t>-1,24</w:t>
            </w:r>
            <w:r>
              <w:rPr>
                <w:rFonts w:ascii="宋体" w:hAnsi="宋体" w:eastAsia="宋体" w:cs="宋体"/>
                <w:sz w:val="18"/>
                <w:szCs w:val="18"/>
              </w:rPr>
              <w:t>6,580.51</w:t>
            </w:r>
          </w:p>
        </w:tc>
        <w:tc>
          <w:tcPr>
            <w:tcW w:w="1558" w:type="dxa"/>
            <w:vAlign w:val="top"/>
          </w:tcPr>
          <w:p>
            <w:pPr>
              <w:spacing w:before="58" w:line="182" w:lineRule="auto"/>
              <w:ind w:left="646"/>
              <w:rPr>
                <w:rFonts w:ascii="宋体" w:hAnsi="宋体" w:eastAsia="宋体" w:cs="宋体"/>
                <w:sz w:val="18"/>
                <w:szCs w:val="18"/>
              </w:rPr>
            </w:pPr>
            <w:r>
              <w:rPr>
                <w:rFonts w:ascii="宋体" w:hAnsi="宋体" w:eastAsia="宋体" w:cs="宋体"/>
                <w:spacing w:val="-2"/>
                <w:sz w:val="18"/>
                <w:szCs w:val="18"/>
              </w:rPr>
              <w:t>120,049.6</w:t>
            </w:r>
            <w:r>
              <w:rPr>
                <w:rFonts w:ascii="宋体" w:hAnsi="宋体" w:eastAsia="宋体" w:cs="宋体"/>
                <w:spacing w:val="-1"/>
                <w:sz w:val="18"/>
                <w:szCs w:val="18"/>
              </w:rPr>
              <w:t>4</w:t>
            </w:r>
          </w:p>
        </w:tc>
        <w:tc>
          <w:tcPr>
            <w:tcW w:w="1438" w:type="dxa"/>
            <w:tcBorders>
              <w:right w:val="nil"/>
            </w:tcBorders>
            <w:vAlign w:val="top"/>
          </w:tcPr>
          <w:p>
            <w:pPr>
              <w:spacing w:before="58" w:line="186" w:lineRule="auto"/>
              <w:ind w:left="241"/>
              <w:rPr>
                <w:rFonts w:ascii="宋体" w:hAnsi="宋体" w:eastAsia="宋体" w:cs="宋体"/>
                <w:sz w:val="18"/>
                <w:szCs w:val="18"/>
              </w:rPr>
            </w:pPr>
            <w:r>
              <w:rPr>
                <w:rFonts w:ascii="宋体" w:hAnsi="宋体" w:eastAsia="宋体" w:cs="宋体"/>
                <w:spacing w:val="-1"/>
                <w:sz w:val="18"/>
                <w:szCs w:val="18"/>
              </w:rPr>
              <w:t>-1,12</w:t>
            </w:r>
            <w:r>
              <w:rPr>
                <w:rFonts w:ascii="宋体" w:hAnsi="宋体" w:eastAsia="宋体" w:cs="宋体"/>
                <w:sz w:val="18"/>
                <w:szCs w:val="18"/>
              </w:rPr>
              <w:t>6,530.87</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9" w:line="213" w:lineRule="auto"/>
              <w:ind w:left="262"/>
              <w:rPr>
                <w:rFonts w:ascii="宋体" w:hAnsi="宋体" w:eastAsia="宋体" w:cs="宋体"/>
                <w:sz w:val="18"/>
                <w:szCs w:val="18"/>
              </w:rPr>
            </w:pPr>
            <w:r>
              <w:rPr>
                <w:rFonts w:ascii="宋体" w:hAnsi="宋体" w:eastAsia="宋体" w:cs="宋体"/>
                <w:spacing w:val="-1"/>
                <w:sz w:val="18"/>
                <w:szCs w:val="18"/>
              </w:rPr>
              <w:t>其中：经营活动现</w:t>
            </w:r>
            <w:r>
              <w:rPr>
                <w:rFonts w:ascii="宋体" w:hAnsi="宋体" w:eastAsia="宋体" w:cs="宋体"/>
                <w:sz w:val="18"/>
                <w:szCs w:val="18"/>
              </w:rPr>
              <w:t>金流量净额</w:t>
            </w:r>
          </w:p>
        </w:tc>
        <w:tc>
          <w:tcPr>
            <w:tcW w:w="1658" w:type="dxa"/>
            <w:vAlign w:val="top"/>
          </w:tcPr>
          <w:p>
            <w:pPr>
              <w:spacing w:before="58" w:line="183" w:lineRule="auto"/>
              <w:ind w:left="458"/>
              <w:rPr>
                <w:rFonts w:ascii="宋体" w:hAnsi="宋体" w:eastAsia="宋体" w:cs="宋体"/>
                <w:sz w:val="18"/>
                <w:szCs w:val="18"/>
              </w:rPr>
            </w:pPr>
            <w:r>
              <w:rPr>
                <w:rFonts w:ascii="宋体" w:hAnsi="宋体" w:eastAsia="宋体" w:cs="宋体"/>
                <w:spacing w:val="-1"/>
                <w:sz w:val="18"/>
                <w:szCs w:val="18"/>
              </w:rPr>
              <w:t>-1,24</w:t>
            </w:r>
            <w:r>
              <w:rPr>
                <w:rFonts w:ascii="宋体" w:hAnsi="宋体" w:eastAsia="宋体" w:cs="宋体"/>
                <w:sz w:val="18"/>
                <w:szCs w:val="18"/>
              </w:rPr>
              <w:t>6,580.51</w:t>
            </w:r>
          </w:p>
        </w:tc>
        <w:tc>
          <w:tcPr>
            <w:tcW w:w="1558" w:type="dxa"/>
            <w:vAlign w:val="top"/>
          </w:tcPr>
          <w:p>
            <w:pPr>
              <w:spacing w:before="59" w:line="182" w:lineRule="auto"/>
              <w:ind w:left="360"/>
              <w:rPr>
                <w:rFonts w:ascii="宋体" w:hAnsi="宋体" w:eastAsia="宋体" w:cs="宋体"/>
                <w:sz w:val="18"/>
                <w:szCs w:val="18"/>
              </w:rPr>
            </w:pPr>
            <w:r>
              <w:rPr>
                <w:rFonts w:ascii="宋体" w:hAnsi="宋体" w:eastAsia="宋体" w:cs="宋体"/>
                <w:spacing w:val="-1"/>
                <w:sz w:val="18"/>
                <w:szCs w:val="18"/>
              </w:rPr>
              <w:t>-3,05</w:t>
            </w:r>
            <w:r>
              <w:rPr>
                <w:rFonts w:ascii="宋体" w:hAnsi="宋体" w:eastAsia="宋体" w:cs="宋体"/>
                <w:sz w:val="18"/>
                <w:szCs w:val="18"/>
              </w:rPr>
              <w:t>0,887.86</w:t>
            </w:r>
          </w:p>
        </w:tc>
        <w:tc>
          <w:tcPr>
            <w:tcW w:w="1438" w:type="dxa"/>
            <w:tcBorders>
              <w:right w:val="nil"/>
            </w:tcBorders>
            <w:vAlign w:val="top"/>
          </w:tcPr>
          <w:p>
            <w:pPr>
              <w:spacing w:before="59" w:line="181" w:lineRule="auto"/>
              <w:ind w:left="241"/>
              <w:rPr>
                <w:rFonts w:ascii="宋体" w:hAnsi="宋体" w:eastAsia="宋体" w:cs="宋体"/>
                <w:sz w:val="18"/>
                <w:szCs w:val="18"/>
              </w:rPr>
            </w:pPr>
            <w:r>
              <w:rPr>
                <w:rFonts w:ascii="宋体" w:hAnsi="宋体" w:eastAsia="宋体" w:cs="宋体"/>
                <w:spacing w:val="-1"/>
                <w:sz w:val="18"/>
                <w:szCs w:val="18"/>
              </w:rPr>
              <w:t>-4,29</w:t>
            </w:r>
            <w:r>
              <w:rPr>
                <w:rFonts w:ascii="宋体" w:hAnsi="宋体" w:eastAsia="宋体" w:cs="宋体"/>
                <w:sz w:val="18"/>
                <w:szCs w:val="18"/>
              </w:rPr>
              <w:t>7,468.37</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7" w:type="dxa"/>
            <w:tcBorders>
              <w:left w:val="nil"/>
            </w:tcBorders>
            <w:vAlign w:val="top"/>
          </w:tcPr>
          <w:p>
            <w:pPr>
              <w:spacing w:before="30" w:line="215" w:lineRule="auto"/>
              <w:ind w:left="786"/>
              <w:rPr>
                <w:rFonts w:ascii="宋体" w:hAnsi="宋体" w:eastAsia="宋体" w:cs="宋体"/>
                <w:sz w:val="18"/>
                <w:szCs w:val="18"/>
              </w:rPr>
            </w:pPr>
            <w:r>
              <w:rPr>
                <w:rFonts w:ascii="宋体" w:hAnsi="宋体" w:eastAsia="宋体" w:cs="宋体"/>
                <w:spacing w:val="-1"/>
                <w:sz w:val="18"/>
                <w:szCs w:val="18"/>
              </w:rPr>
              <w:t>投资活动现金流量净</w:t>
            </w:r>
            <w:r>
              <w:rPr>
                <w:rFonts w:ascii="宋体" w:hAnsi="宋体" w:eastAsia="宋体" w:cs="宋体"/>
                <w:sz w:val="18"/>
                <w:szCs w:val="18"/>
              </w:rPr>
              <w:t>额</w:t>
            </w:r>
          </w:p>
        </w:tc>
        <w:tc>
          <w:tcPr>
            <w:tcW w:w="1658" w:type="dxa"/>
            <w:vAlign w:val="top"/>
          </w:tcPr>
          <w:p>
            <w:pPr>
              <w:spacing w:line="240" w:lineRule="exact"/>
              <w:rPr>
                <w:rFonts w:ascii="Arial"/>
                <w:sz w:val="20"/>
              </w:rPr>
            </w:pPr>
          </w:p>
        </w:tc>
        <w:tc>
          <w:tcPr>
            <w:tcW w:w="1558" w:type="dxa"/>
            <w:vAlign w:val="top"/>
          </w:tcPr>
          <w:p>
            <w:pPr>
              <w:spacing w:before="59" w:line="182" w:lineRule="auto"/>
              <w:ind w:left="457"/>
              <w:rPr>
                <w:rFonts w:ascii="宋体" w:hAnsi="宋体" w:eastAsia="宋体" w:cs="宋体"/>
                <w:sz w:val="18"/>
                <w:szCs w:val="18"/>
              </w:rPr>
            </w:pPr>
            <w:r>
              <w:rPr>
                <w:rFonts w:ascii="宋体" w:hAnsi="宋体" w:eastAsia="宋体" w:cs="宋体"/>
                <w:spacing w:val="-1"/>
                <w:sz w:val="18"/>
                <w:szCs w:val="18"/>
              </w:rPr>
              <w:t>3,170,937.</w:t>
            </w:r>
            <w:r>
              <w:rPr>
                <w:rFonts w:ascii="宋体" w:hAnsi="宋体" w:eastAsia="宋体" w:cs="宋体"/>
                <w:sz w:val="18"/>
                <w:szCs w:val="18"/>
              </w:rPr>
              <w:t>50</w:t>
            </w:r>
          </w:p>
        </w:tc>
        <w:tc>
          <w:tcPr>
            <w:tcW w:w="1438" w:type="dxa"/>
            <w:tcBorders>
              <w:right w:val="nil"/>
            </w:tcBorders>
            <w:vAlign w:val="top"/>
          </w:tcPr>
          <w:p>
            <w:pPr>
              <w:spacing w:before="59" w:line="182" w:lineRule="auto"/>
              <w:ind w:left="337"/>
              <w:rPr>
                <w:rFonts w:ascii="宋体" w:hAnsi="宋体" w:eastAsia="宋体" w:cs="宋体"/>
                <w:sz w:val="18"/>
                <w:szCs w:val="18"/>
              </w:rPr>
            </w:pPr>
            <w:r>
              <w:rPr>
                <w:rFonts w:ascii="宋体" w:hAnsi="宋体" w:eastAsia="宋体" w:cs="宋体"/>
                <w:spacing w:val="-1"/>
                <w:sz w:val="18"/>
                <w:szCs w:val="18"/>
              </w:rPr>
              <w:t>3,170,937.</w:t>
            </w:r>
            <w:r>
              <w:rPr>
                <w:rFonts w:ascii="宋体" w:hAnsi="宋体" w:eastAsia="宋体" w:cs="宋体"/>
                <w:sz w:val="18"/>
                <w:szCs w:val="18"/>
              </w:rPr>
              <w:t>50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1" w:hRule="atLeast"/>
        </w:trPr>
        <w:tc>
          <w:tcPr>
            <w:tcW w:w="4297" w:type="dxa"/>
            <w:tcBorders>
              <w:left w:val="nil"/>
              <w:bottom w:val="single" w:color="000000" w:sz="2" w:space="0"/>
            </w:tcBorders>
            <w:vAlign w:val="top"/>
          </w:tcPr>
          <w:p>
            <w:pPr>
              <w:spacing w:before="29" w:line="220" w:lineRule="auto"/>
              <w:ind w:left="788"/>
              <w:rPr>
                <w:rFonts w:ascii="宋体" w:hAnsi="宋体" w:eastAsia="宋体" w:cs="宋体"/>
                <w:sz w:val="18"/>
                <w:szCs w:val="18"/>
              </w:rPr>
            </w:pPr>
            <w:r>
              <w:rPr>
                <w:rFonts w:ascii="宋体" w:hAnsi="宋体" w:eastAsia="宋体" w:cs="宋体"/>
                <w:spacing w:val="-1"/>
                <w:sz w:val="18"/>
                <w:szCs w:val="18"/>
              </w:rPr>
              <w:t>筹资活动现金流量净额</w:t>
            </w:r>
          </w:p>
        </w:tc>
        <w:tc>
          <w:tcPr>
            <w:tcW w:w="1658" w:type="dxa"/>
            <w:tcBorders>
              <w:bottom w:val="single" w:color="000000" w:sz="2" w:space="0"/>
            </w:tcBorders>
            <w:vAlign w:val="top"/>
          </w:tcPr>
          <w:p>
            <w:pPr>
              <w:rPr>
                <w:rFonts w:ascii="Arial"/>
                <w:sz w:val="21"/>
              </w:rPr>
            </w:pPr>
          </w:p>
        </w:tc>
        <w:tc>
          <w:tcPr>
            <w:tcW w:w="1558" w:type="dxa"/>
            <w:tcBorders>
              <w:bottom w:val="single" w:color="000000" w:sz="2" w:space="0"/>
            </w:tcBorders>
            <w:vAlign w:val="top"/>
          </w:tcPr>
          <w:p>
            <w:pPr>
              <w:rPr>
                <w:rFonts w:ascii="Arial"/>
                <w:sz w:val="21"/>
              </w:rPr>
            </w:pPr>
          </w:p>
        </w:tc>
        <w:tc>
          <w:tcPr>
            <w:tcW w:w="1438" w:type="dxa"/>
            <w:tcBorders>
              <w:bottom w:val="single" w:color="000000" w:sz="2" w:space="0"/>
              <w:right w:val="nil"/>
            </w:tcBorders>
            <w:vAlign w:val="top"/>
          </w:tcPr>
          <w:p>
            <w:pPr>
              <w:rPr>
                <w:rFonts w:ascii="Arial"/>
                <w:sz w:val="21"/>
              </w:rPr>
            </w:pPr>
          </w:p>
        </w:tc>
      </w:tr>
    </w:tbl>
    <w:p>
      <w:pPr>
        <w:spacing w:line="322" w:lineRule="auto"/>
        <w:rPr>
          <w:rFonts w:ascii="Arial"/>
          <w:sz w:val="21"/>
        </w:rPr>
      </w:pPr>
    </w:p>
    <w:p>
      <w:pPr>
        <w:spacing w:before="68" w:line="221" w:lineRule="auto"/>
        <w:ind w:left="473"/>
        <w:rPr>
          <w:rFonts w:ascii="宋体" w:hAnsi="宋体" w:eastAsia="宋体" w:cs="宋体"/>
          <w:sz w:val="21"/>
          <w:szCs w:val="21"/>
        </w:rPr>
      </w:pPr>
      <w:r>
        <w:rPr>
          <w:rFonts w:ascii="宋体" w:hAnsi="宋体" w:eastAsia="宋体" w:cs="宋体"/>
          <w:spacing w:val="-15"/>
          <w:sz w:val="21"/>
          <w:szCs w:val="21"/>
        </w:rPr>
        <w:t>续</w:t>
      </w:r>
      <w:r>
        <w:rPr>
          <w:rFonts w:ascii="宋体" w:hAnsi="宋体" w:eastAsia="宋体" w:cs="宋体"/>
          <w:spacing w:val="-14"/>
          <w:sz w:val="21"/>
          <w:szCs w:val="21"/>
        </w:rPr>
        <w:t>：</w:t>
      </w:r>
    </w:p>
    <w:p>
      <w:pPr>
        <w:spacing w:line="126" w:lineRule="exact"/>
      </w:pPr>
    </w:p>
    <w:tbl>
      <w:tblPr>
        <w:tblStyle w:val="4"/>
        <w:tblW w:w="8965" w:type="dxa"/>
        <w:tblInd w:w="0"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4297"/>
        <w:gridCol w:w="1656"/>
        <w:gridCol w:w="1505"/>
        <w:gridCol w:w="1507"/>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4297" w:type="dxa"/>
            <w:vMerge w:val="restart"/>
            <w:tcBorders>
              <w:top w:val="single" w:color="000000" w:sz="2" w:space="0"/>
              <w:left w:val="nil"/>
              <w:bottom w:val="nil"/>
            </w:tcBorders>
            <w:vAlign w:val="top"/>
          </w:tcPr>
          <w:p>
            <w:pPr>
              <w:spacing w:before="289" w:line="220" w:lineRule="auto"/>
              <w:ind w:left="1985"/>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4668" w:type="dxa"/>
            <w:gridSpan w:val="3"/>
            <w:tcBorders>
              <w:top w:val="single" w:color="000000" w:sz="2" w:space="0"/>
              <w:right w:val="nil"/>
            </w:tcBorders>
            <w:vAlign w:val="top"/>
          </w:tcPr>
          <w:p>
            <w:pPr>
              <w:spacing w:before="51" w:line="217" w:lineRule="auto"/>
              <w:ind w:left="1887"/>
              <w:rPr>
                <w:rFonts w:ascii="宋体" w:hAnsi="宋体" w:eastAsia="宋体" w:cs="宋体"/>
                <w:sz w:val="18"/>
                <w:szCs w:val="18"/>
              </w:rPr>
            </w:pPr>
            <w:r>
              <w:rPr>
                <w:rFonts w:ascii="宋体" w:hAnsi="宋体" w:eastAsia="宋体" w:cs="宋体"/>
                <w:spacing w:val="-2"/>
                <w:sz w:val="18"/>
                <w:szCs w:val="18"/>
              </w:rPr>
              <w:t>上期</w:t>
            </w:r>
            <w:r>
              <w:rPr>
                <w:rFonts w:ascii="宋体" w:hAnsi="宋体" w:eastAsia="宋体" w:cs="宋体"/>
                <w:spacing w:val="-1"/>
                <w:sz w:val="18"/>
                <w:szCs w:val="18"/>
              </w:rPr>
              <w:t>发生额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72" w:hRule="atLeast"/>
        </w:trPr>
        <w:tc>
          <w:tcPr>
            <w:tcW w:w="4297" w:type="dxa"/>
            <w:vMerge w:val="continue"/>
            <w:tcBorders>
              <w:top w:val="nil"/>
              <w:left w:val="nil"/>
            </w:tcBorders>
            <w:vAlign w:val="top"/>
          </w:tcPr>
          <w:p>
            <w:pPr>
              <w:rPr>
                <w:rFonts w:ascii="Arial"/>
                <w:sz w:val="21"/>
              </w:rPr>
            </w:pPr>
          </w:p>
        </w:tc>
        <w:tc>
          <w:tcPr>
            <w:tcW w:w="1656" w:type="dxa"/>
            <w:vAlign w:val="top"/>
          </w:tcPr>
          <w:p>
            <w:pPr>
              <w:spacing w:before="25" w:line="229" w:lineRule="auto"/>
              <w:ind w:left="109" w:right="108" w:hanging="1"/>
              <w:rPr>
                <w:rFonts w:ascii="宋体" w:hAnsi="宋体" w:eastAsia="宋体" w:cs="宋体"/>
                <w:sz w:val="18"/>
                <w:szCs w:val="18"/>
              </w:rPr>
            </w:pPr>
            <w:r>
              <w:rPr>
                <w:rFonts w:ascii="宋体" w:hAnsi="宋体" w:eastAsia="宋体" w:cs="宋体"/>
                <w:spacing w:val="-1"/>
                <w:sz w:val="18"/>
                <w:szCs w:val="18"/>
              </w:rPr>
              <w:t>湖南海利化工股</w:t>
            </w:r>
            <w:r>
              <w:rPr>
                <w:rFonts w:ascii="宋体" w:hAnsi="宋体" w:eastAsia="宋体" w:cs="宋体"/>
                <w:sz w:val="18"/>
                <w:szCs w:val="18"/>
              </w:rPr>
              <w:t xml:space="preserve">份 </w:t>
            </w:r>
            <w:r>
              <w:rPr>
                <w:rFonts w:ascii="宋体" w:hAnsi="宋体" w:eastAsia="宋体" w:cs="宋体"/>
                <w:spacing w:val="-1"/>
                <w:sz w:val="18"/>
                <w:szCs w:val="18"/>
              </w:rPr>
              <w:t>有限公司试验工场</w:t>
            </w:r>
          </w:p>
        </w:tc>
        <w:tc>
          <w:tcPr>
            <w:tcW w:w="1505" w:type="dxa"/>
            <w:vAlign w:val="top"/>
          </w:tcPr>
          <w:p>
            <w:pPr>
              <w:spacing w:before="25" w:line="229" w:lineRule="auto"/>
              <w:ind w:left="215" w:right="31" w:hanging="181"/>
              <w:rPr>
                <w:rFonts w:ascii="宋体" w:hAnsi="宋体" w:eastAsia="宋体" w:cs="宋体"/>
                <w:sz w:val="18"/>
                <w:szCs w:val="18"/>
              </w:rPr>
            </w:pPr>
            <w:r>
              <w:rPr>
                <w:rFonts w:ascii="宋体" w:hAnsi="宋体" w:eastAsia="宋体" w:cs="宋体"/>
                <w:spacing w:val="-1"/>
                <w:sz w:val="18"/>
                <w:szCs w:val="18"/>
              </w:rPr>
              <w:t>湖南海利株洲精</w:t>
            </w:r>
            <w:r>
              <w:rPr>
                <w:rFonts w:ascii="宋体" w:hAnsi="宋体" w:eastAsia="宋体" w:cs="宋体"/>
                <w:sz w:val="18"/>
                <w:szCs w:val="18"/>
              </w:rPr>
              <w:t xml:space="preserve">细 </w:t>
            </w:r>
            <w:r>
              <w:rPr>
                <w:rFonts w:ascii="宋体" w:hAnsi="宋体" w:eastAsia="宋体" w:cs="宋体"/>
                <w:spacing w:val="-2"/>
                <w:sz w:val="18"/>
                <w:szCs w:val="18"/>
              </w:rPr>
              <w:t>化</w:t>
            </w:r>
            <w:r>
              <w:rPr>
                <w:rFonts w:ascii="宋体" w:hAnsi="宋体" w:eastAsia="宋体" w:cs="宋体"/>
                <w:spacing w:val="-1"/>
                <w:sz w:val="18"/>
                <w:szCs w:val="18"/>
              </w:rPr>
              <w:t>工有限公司</w:t>
            </w:r>
          </w:p>
        </w:tc>
        <w:tc>
          <w:tcPr>
            <w:tcW w:w="1507" w:type="dxa"/>
            <w:tcBorders>
              <w:right w:val="nil"/>
            </w:tcBorders>
            <w:vAlign w:val="top"/>
          </w:tcPr>
          <w:p>
            <w:pPr>
              <w:spacing w:before="143" w:line="221" w:lineRule="auto"/>
              <w:ind w:left="579"/>
              <w:rPr>
                <w:rFonts w:ascii="宋体" w:hAnsi="宋体" w:eastAsia="宋体" w:cs="宋体"/>
                <w:sz w:val="18"/>
                <w:szCs w:val="18"/>
              </w:rPr>
            </w:pPr>
            <w:r>
              <w:rPr>
                <w:rFonts w:ascii="宋体" w:hAnsi="宋体" w:eastAsia="宋体" w:cs="宋体"/>
                <w:spacing w:val="-2"/>
                <w:sz w:val="18"/>
                <w:szCs w:val="18"/>
              </w:rPr>
              <w:t>合计</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6" w:line="216" w:lineRule="auto"/>
              <w:ind w:left="53"/>
              <w:rPr>
                <w:rFonts w:ascii="宋体" w:hAnsi="宋体" w:eastAsia="宋体" w:cs="宋体"/>
                <w:sz w:val="18"/>
                <w:szCs w:val="18"/>
              </w:rPr>
            </w:pPr>
            <w:r>
              <w:rPr>
                <w:rFonts w:ascii="宋体" w:hAnsi="宋体" w:eastAsia="宋体" w:cs="宋体"/>
                <w:spacing w:val="-2"/>
                <w:sz w:val="18"/>
                <w:szCs w:val="18"/>
              </w:rPr>
              <w:t>终止经</w:t>
            </w:r>
            <w:r>
              <w:rPr>
                <w:rFonts w:ascii="宋体" w:hAnsi="宋体" w:eastAsia="宋体" w:cs="宋体"/>
                <w:spacing w:val="-1"/>
                <w:sz w:val="18"/>
                <w:szCs w:val="18"/>
              </w:rPr>
              <w:t>营收入</w:t>
            </w:r>
          </w:p>
        </w:tc>
        <w:tc>
          <w:tcPr>
            <w:tcW w:w="1656" w:type="dxa"/>
            <w:vAlign w:val="top"/>
          </w:tcPr>
          <w:p>
            <w:pPr>
              <w:spacing w:line="237" w:lineRule="exact"/>
              <w:rPr>
                <w:rFonts w:ascii="Arial"/>
                <w:sz w:val="20"/>
              </w:rPr>
            </w:pPr>
          </w:p>
        </w:tc>
        <w:tc>
          <w:tcPr>
            <w:tcW w:w="1505" w:type="dxa"/>
            <w:vAlign w:val="top"/>
          </w:tcPr>
          <w:p>
            <w:pPr>
              <w:spacing w:line="237" w:lineRule="exact"/>
              <w:rPr>
                <w:rFonts w:ascii="Arial"/>
                <w:sz w:val="20"/>
              </w:rPr>
            </w:pPr>
          </w:p>
        </w:tc>
        <w:tc>
          <w:tcPr>
            <w:tcW w:w="1507" w:type="dxa"/>
            <w:tcBorders>
              <w:right w:val="nil"/>
            </w:tcBorders>
            <w:vAlign w:val="top"/>
          </w:tcPr>
          <w:p>
            <w:pPr>
              <w:spacing w:line="237" w:lineRule="exact"/>
              <w:rPr>
                <w:rFonts w:ascii="Arial"/>
                <w:sz w:val="20"/>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4297" w:type="dxa"/>
            <w:tcBorders>
              <w:left w:val="nil"/>
            </w:tcBorders>
            <w:vAlign w:val="top"/>
          </w:tcPr>
          <w:p>
            <w:pPr>
              <w:spacing w:before="27" w:line="217" w:lineRule="auto"/>
              <w:ind w:left="53"/>
              <w:rPr>
                <w:rFonts w:ascii="宋体" w:hAnsi="宋体" w:eastAsia="宋体" w:cs="宋体"/>
                <w:sz w:val="18"/>
                <w:szCs w:val="18"/>
              </w:rPr>
            </w:pPr>
            <w:r>
              <w:rPr>
                <w:rFonts w:ascii="宋体" w:hAnsi="宋体" w:eastAsia="宋体" w:cs="宋体"/>
                <w:spacing w:val="-2"/>
                <w:sz w:val="18"/>
                <w:szCs w:val="18"/>
              </w:rPr>
              <w:t>终止经</w:t>
            </w:r>
            <w:r>
              <w:rPr>
                <w:rFonts w:ascii="宋体" w:hAnsi="宋体" w:eastAsia="宋体" w:cs="宋体"/>
                <w:spacing w:val="-1"/>
                <w:sz w:val="18"/>
                <w:szCs w:val="18"/>
              </w:rPr>
              <w:t>营费用</w:t>
            </w:r>
          </w:p>
        </w:tc>
        <w:tc>
          <w:tcPr>
            <w:tcW w:w="1656" w:type="dxa"/>
            <w:vAlign w:val="top"/>
          </w:tcPr>
          <w:p>
            <w:pPr>
              <w:spacing w:before="56" w:line="182" w:lineRule="auto"/>
              <w:ind w:left="552"/>
              <w:rPr>
                <w:rFonts w:ascii="宋体" w:hAnsi="宋体" w:eastAsia="宋体" w:cs="宋体"/>
                <w:sz w:val="18"/>
                <w:szCs w:val="18"/>
              </w:rPr>
            </w:pPr>
            <w:r>
              <w:rPr>
                <w:rFonts w:ascii="宋体" w:hAnsi="宋体" w:eastAsia="宋体" w:cs="宋体"/>
                <w:spacing w:val="-1"/>
                <w:sz w:val="18"/>
                <w:szCs w:val="18"/>
              </w:rPr>
              <w:t>9,061,02</w:t>
            </w:r>
            <w:r>
              <w:rPr>
                <w:rFonts w:ascii="宋体" w:hAnsi="宋体" w:eastAsia="宋体" w:cs="宋体"/>
                <w:sz w:val="18"/>
                <w:szCs w:val="18"/>
              </w:rPr>
              <w:t>6.53</w:t>
            </w:r>
          </w:p>
        </w:tc>
        <w:tc>
          <w:tcPr>
            <w:tcW w:w="1505" w:type="dxa"/>
            <w:vAlign w:val="top"/>
          </w:tcPr>
          <w:p>
            <w:pPr>
              <w:spacing w:before="57" w:line="181" w:lineRule="auto"/>
              <w:ind w:left="762"/>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,430.25</w:t>
            </w:r>
          </w:p>
        </w:tc>
        <w:tc>
          <w:tcPr>
            <w:tcW w:w="1507" w:type="dxa"/>
            <w:tcBorders>
              <w:right w:val="nil"/>
            </w:tcBorders>
            <w:vAlign w:val="top"/>
          </w:tcPr>
          <w:p>
            <w:pPr>
              <w:spacing w:before="57" w:line="181" w:lineRule="auto"/>
              <w:ind w:left="406"/>
              <w:rPr>
                <w:rFonts w:ascii="宋体" w:hAnsi="宋体" w:eastAsia="宋体" w:cs="宋体"/>
                <w:sz w:val="18"/>
                <w:szCs w:val="18"/>
              </w:rPr>
            </w:pPr>
            <w:r>
              <w:rPr>
                <w:rFonts w:ascii="宋体" w:hAnsi="宋体" w:eastAsia="宋体" w:cs="宋体"/>
                <w:spacing w:val="-1"/>
                <w:sz w:val="18"/>
                <w:szCs w:val="18"/>
              </w:rPr>
              <w:t>9,063,4</w:t>
            </w:r>
            <w:r>
              <w:rPr>
                <w:rFonts w:ascii="宋体" w:hAnsi="宋体" w:eastAsia="宋体" w:cs="宋体"/>
                <w:sz w:val="18"/>
                <w:szCs w:val="18"/>
              </w:rPr>
              <w:t>56.78</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7" w:line="215" w:lineRule="auto"/>
              <w:ind w:left="53"/>
              <w:rPr>
                <w:rFonts w:ascii="宋体" w:hAnsi="宋体" w:eastAsia="宋体" w:cs="宋体"/>
                <w:sz w:val="18"/>
                <w:szCs w:val="18"/>
              </w:rPr>
            </w:pPr>
            <w:r>
              <w:rPr>
                <w:rFonts w:ascii="宋体" w:hAnsi="宋体" w:eastAsia="宋体" w:cs="宋体"/>
                <w:spacing w:val="-2"/>
                <w:sz w:val="18"/>
                <w:szCs w:val="18"/>
              </w:rPr>
              <w:t>终</w:t>
            </w:r>
            <w:r>
              <w:rPr>
                <w:rFonts w:ascii="宋体" w:hAnsi="宋体" w:eastAsia="宋体" w:cs="宋体"/>
                <w:spacing w:val="-1"/>
                <w:sz w:val="18"/>
                <w:szCs w:val="18"/>
              </w:rPr>
              <w:t>止经营利润总额</w:t>
            </w:r>
          </w:p>
        </w:tc>
        <w:tc>
          <w:tcPr>
            <w:tcW w:w="1656" w:type="dxa"/>
            <w:vAlign w:val="top"/>
          </w:tcPr>
          <w:p>
            <w:pPr>
              <w:spacing w:before="58" w:line="181" w:lineRule="auto"/>
              <w:ind w:left="458"/>
              <w:rPr>
                <w:rFonts w:ascii="宋体" w:hAnsi="宋体" w:eastAsia="宋体" w:cs="宋体"/>
                <w:sz w:val="18"/>
                <w:szCs w:val="18"/>
              </w:rPr>
            </w:pPr>
            <w:r>
              <w:rPr>
                <w:rFonts w:ascii="宋体" w:hAnsi="宋体" w:eastAsia="宋体" w:cs="宋体"/>
                <w:spacing w:val="-1"/>
                <w:sz w:val="18"/>
                <w:szCs w:val="18"/>
              </w:rPr>
              <w:t>-9,229</w:t>
            </w:r>
            <w:r>
              <w:rPr>
                <w:rFonts w:ascii="宋体" w:hAnsi="宋体" w:eastAsia="宋体" w:cs="宋体"/>
                <w:sz w:val="18"/>
                <w:szCs w:val="18"/>
              </w:rPr>
              <w:t>,089.89</w:t>
            </w:r>
          </w:p>
        </w:tc>
        <w:tc>
          <w:tcPr>
            <w:tcW w:w="1505" w:type="dxa"/>
            <w:vAlign w:val="top"/>
          </w:tcPr>
          <w:p>
            <w:pPr>
              <w:spacing w:before="58" w:line="181" w:lineRule="auto"/>
              <w:ind w:left="579"/>
              <w:rPr>
                <w:rFonts w:ascii="宋体" w:hAnsi="宋体" w:eastAsia="宋体" w:cs="宋体"/>
                <w:sz w:val="18"/>
                <w:szCs w:val="18"/>
              </w:rPr>
            </w:pPr>
            <w:r>
              <w:rPr>
                <w:rFonts w:ascii="宋体" w:hAnsi="宋体" w:eastAsia="宋体" w:cs="宋体"/>
                <w:spacing w:val="-1"/>
                <w:sz w:val="18"/>
                <w:szCs w:val="18"/>
              </w:rPr>
              <w:t>-43,34</w:t>
            </w:r>
            <w:r>
              <w:rPr>
                <w:rFonts w:ascii="宋体" w:hAnsi="宋体" w:eastAsia="宋体" w:cs="宋体"/>
                <w:sz w:val="18"/>
                <w:szCs w:val="18"/>
              </w:rPr>
              <w:t>0.40</w:t>
            </w:r>
          </w:p>
        </w:tc>
        <w:tc>
          <w:tcPr>
            <w:tcW w:w="1507" w:type="dxa"/>
            <w:tcBorders>
              <w:right w:val="nil"/>
            </w:tcBorders>
            <w:vAlign w:val="top"/>
          </w:tcPr>
          <w:p>
            <w:pPr>
              <w:spacing w:before="58" w:line="181" w:lineRule="auto"/>
              <w:ind w:left="313"/>
              <w:rPr>
                <w:rFonts w:ascii="宋体" w:hAnsi="宋体" w:eastAsia="宋体" w:cs="宋体"/>
                <w:sz w:val="18"/>
                <w:szCs w:val="18"/>
              </w:rPr>
            </w:pPr>
            <w:r>
              <w:rPr>
                <w:rFonts w:ascii="宋体" w:hAnsi="宋体" w:eastAsia="宋体" w:cs="宋体"/>
                <w:spacing w:val="-1"/>
                <w:sz w:val="18"/>
                <w:szCs w:val="18"/>
              </w:rPr>
              <w:t>-9,27</w:t>
            </w:r>
            <w:r>
              <w:rPr>
                <w:rFonts w:ascii="宋体" w:hAnsi="宋体" w:eastAsia="宋体" w:cs="宋体"/>
                <w:sz w:val="18"/>
                <w:szCs w:val="18"/>
              </w:rPr>
              <w:t>2,430.29</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8" w:line="214" w:lineRule="auto"/>
              <w:ind w:left="53"/>
              <w:rPr>
                <w:rFonts w:ascii="宋体" w:hAnsi="宋体" w:eastAsia="宋体" w:cs="宋体"/>
                <w:sz w:val="18"/>
                <w:szCs w:val="18"/>
              </w:rPr>
            </w:pPr>
            <w:r>
              <w:rPr>
                <w:rFonts w:ascii="宋体" w:hAnsi="宋体" w:eastAsia="宋体" w:cs="宋体"/>
                <w:spacing w:val="-1"/>
                <w:sz w:val="18"/>
                <w:szCs w:val="18"/>
              </w:rPr>
              <w:t>终止经营所得税费用</w:t>
            </w:r>
          </w:p>
        </w:tc>
        <w:tc>
          <w:tcPr>
            <w:tcW w:w="1656" w:type="dxa"/>
            <w:vAlign w:val="top"/>
          </w:tcPr>
          <w:p>
            <w:pPr>
              <w:spacing w:line="237" w:lineRule="exact"/>
              <w:rPr>
                <w:rFonts w:ascii="Arial"/>
                <w:sz w:val="20"/>
              </w:rPr>
            </w:pPr>
          </w:p>
        </w:tc>
        <w:tc>
          <w:tcPr>
            <w:tcW w:w="1505" w:type="dxa"/>
            <w:vAlign w:val="top"/>
          </w:tcPr>
          <w:p>
            <w:pPr>
              <w:spacing w:line="237" w:lineRule="exact"/>
              <w:rPr>
                <w:rFonts w:ascii="Arial"/>
                <w:sz w:val="20"/>
              </w:rPr>
            </w:pPr>
          </w:p>
        </w:tc>
        <w:tc>
          <w:tcPr>
            <w:tcW w:w="1507" w:type="dxa"/>
            <w:tcBorders>
              <w:right w:val="nil"/>
            </w:tcBorders>
            <w:vAlign w:val="top"/>
          </w:tcPr>
          <w:p>
            <w:pPr>
              <w:spacing w:line="237" w:lineRule="exact"/>
              <w:rPr>
                <w:rFonts w:ascii="Arial"/>
                <w:sz w:val="20"/>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7" w:type="dxa"/>
            <w:tcBorders>
              <w:left w:val="nil"/>
            </w:tcBorders>
            <w:vAlign w:val="top"/>
          </w:tcPr>
          <w:p>
            <w:pPr>
              <w:spacing w:before="31" w:line="214" w:lineRule="auto"/>
              <w:ind w:left="53"/>
              <w:rPr>
                <w:rFonts w:ascii="宋体" w:hAnsi="宋体" w:eastAsia="宋体" w:cs="宋体"/>
                <w:sz w:val="18"/>
                <w:szCs w:val="18"/>
              </w:rPr>
            </w:pPr>
            <w:r>
              <w:rPr>
                <w:rFonts w:ascii="宋体" w:hAnsi="宋体" w:eastAsia="宋体" w:cs="宋体"/>
                <w:spacing w:val="-2"/>
                <w:sz w:val="18"/>
                <w:szCs w:val="18"/>
              </w:rPr>
              <w:t>终止</w:t>
            </w:r>
            <w:r>
              <w:rPr>
                <w:rFonts w:ascii="宋体" w:hAnsi="宋体" w:eastAsia="宋体" w:cs="宋体"/>
                <w:spacing w:val="-1"/>
                <w:sz w:val="18"/>
                <w:szCs w:val="18"/>
              </w:rPr>
              <w:t>经营净利润</w:t>
            </w:r>
          </w:p>
        </w:tc>
        <w:tc>
          <w:tcPr>
            <w:tcW w:w="1656" w:type="dxa"/>
            <w:vAlign w:val="top"/>
          </w:tcPr>
          <w:p>
            <w:pPr>
              <w:spacing w:before="61" w:line="181" w:lineRule="auto"/>
              <w:ind w:left="458"/>
              <w:rPr>
                <w:rFonts w:ascii="宋体" w:hAnsi="宋体" w:eastAsia="宋体" w:cs="宋体"/>
                <w:sz w:val="18"/>
                <w:szCs w:val="18"/>
              </w:rPr>
            </w:pPr>
            <w:r>
              <w:rPr>
                <w:rFonts w:ascii="宋体" w:hAnsi="宋体" w:eastAsia="宋体" w:cs="宋体"/>
                <w:spacing w:val="-1"/>
                <w:sz w:val="18"/>
                <w:szCs w:val="18"/>
              </w:rPr>
              <w:t>-9,229</w:t>
            </w:r>
            <w:r>
              <w:rPr>
                <w:rFonts w:ascii="宋体" w:hAnsi="宋体" w:eastAsia="宋体" w:cs="宋体"/>
                <w:sz w:val="18"/>
                <w:szCs w:val="18"/>
              </w:rPr>
              <w:t>,089.89</w:t>
            </w:r>
          </w:p>
        </w:tc>
        <w:tc>
          <w:tcPr>
            <w:tcW w:w="1505" w:type="dxa"/>
            <w:vAlign w:val="top"/>
          </w:tcPr>
          <w:p>
            <w:pPr>
              <w:spacing w:before="61" w:line="181" w:lineRule="auto"/>
              <w:ind w:left="579"/>
              <w:rPr>
                <w:rFonts w:ascii="宋体" w:hAnsi="宋体" w:eastAsia="宋体" w:cs="宋体"/>
                <w:sz w:val="18"/>
                <w:szCs w:val="18"/>
              </w:rPr>
            </w:pPr>
            <w:r>
              <w:rPr>
                <w:rFonts w:ascii="宋体" w:hAnsi="宋体" w:eastAsia="宋体" w:cs="宋体"/>
                <w:spacing w:val="-1"/>
                <w:sz w:val="18"/>
                <w:szCs w:val="18"/>
              </w:rPr>
              <w:t>-43,34</w:t>
            </w:r>
            <w:r>
              <w:rPr>
                <w:rFonts w:ascii="宋体" w:hAnsi="宋体" w:eastAsia="宋体" w:cs="宋体"/>
                <w:sz w:val="18"/>
                <w:szCs w:val="18"/>
              </w:rPr>
              <w:t>0.40</w:t>
            </w:r>
          </w:p>
        </w:tc>
        <w:tc>
          <w:tcPr>
            <w:tcW w:w="1507" w:type="dxa"/>
            <w:tcBorders>
              <w:right w:val="nil"/>
            </w:tcBorders>
            <w:vAlign w:val="top"/>
          </w:tcPr>
          <w:p>
            <w:pPr>
              <w:spacing w:before="61" w:line="181" w:lineRule="auto"/>
              <w:ind w:left="313"/>
              <w:rPr>
                <w:rFonts w:ascii="宋体" w:hAnsi="宋体" w:eastAsia="宋体" w:cs="宋体"/>
                <w:sz w:val="18"/>
                <w:szCs w:val="18"/>
              </w:rPr>
            </w:pPr>
            <w:r>
              <w:rPr>
                <w:rFonts w:ascii="宋体" w:hAnsi="宋体" w:eastAsia="宋体" w:cs="宋体"/>
                <w:spacing w:val="-1"/>
                <w:sz w:val="18"/>
                <w:szCs w:val="18"/>
              </w:rPr>
              <w:t>-9,27</w:t>
            </w:r>
            <w:r>
              <w:rPr>
                <w:rFonts w:ascii="宋体" w:hAnsi="宋体" w:eastAsia="宋体" w:cs="宋体"/>
                <w:sz w:val="18"/>
                <w:szCs w:val="18"/>
              </w:rPr>
              <w:t>2,430.29</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8" w:line="214" w:lineRule="auto"/>
              <w:ind w:left="262"/>
              <w:rPr>
                <w:rFonts w:ascii="宋体" w:hAnsi="宋体" w:eastAsia="宋体" w:cs="宋体"/>
                <w:sz w:val="18"/>
                <w:szCs w:val="18"/>
              </w:rPr>
            </w:pPr>
            <w:r>
              <w:rPr>
                <w:rFonts w:ascii="宋体" w:hAnsi="宋体" w:eastAsia="宋体" w:cs="宋体"/>
                <w:spacing w:val="-1"/>
                <w:sz w:val="18"/>
                <w:szCs w:val="18"/>
              </w:rPr>
              <w:t>其中：归属于母公</w:t>
            </w:r>
            <w:r>
              <w:rPr>
                <w:rFonts w:ascii="宋体" w:hAnsi="宋体" w:eastAsia="宋体" w:cs="宋体"/>
                <w:sz w:val="18"/>
                <w:szCs w:val="18"/>
              </w:rPr>
              <w:t>司所有者的终止经营利润</w:t>
            </w:r>
          </w:p>
        </w:tc>
        <w:tc>
          <w:tcPr>
            <w:tcW w:w="1656" w:type="dxa"/>
            <w:vAlign w:val="top"/>
          </w:tcPr>
          <w:p>
            <w:pPr>
              <w:spacing w:before="58" w:line="181" w:lineRule="auto"/>
              <w:ind w:left="458"/>
              <w:rPr>
                <w:rFonts w:ascii="宋体" w:hAnsi="宋体" w:eastAsia="宋体" w:cs="宋体"/>
                <w:sz w:val="18"/>
                <w:szCs w:val="18"/>
              </w:rPr>
            </w:pPr>
            <w:r>
              <w:rPr>
                <w:rFonts w:ascii="宋体" w:hAnsi="宋体" w:eastAsia="宋体" w:cs="宋体"/>
                <w:spacing w:val="-1"/>
                <w:sz w:val="18"/>
                <w:szCs w:val="18"/>
              </w:rPr>
              <w:t>-9,229</w:t>
            </w:r>
            <w:r>
              <w:rPr>
                <w:rFonts w:ascii="宋体" w:hAnsi="宋体" w:eastAsia="宋体" w:cs="宋体"/>
                <w:sz w:val="18"/>
                <w:szCs w:val="18"/>
              </w:rPr>
              <w:t>,089.89</w:t>
            </w:r>
          </w:p>
        </w:tc>
        <w:tc>
          <w:tcPr>
            <w:tcW w:w="1505" w:type="dxa"/>
            <w:vAlign w:val="top"/>
          </w:tcPr>
          <w:p>
            <w:pPr>
              <w:spacing w:before="58" w:line="181" w:lineRule="auto"/>
              <w:ind w:left="579"/>
              <w:rPr>
                <w:rFonts w:ascii="宋体" w:hAnsi="宋体" w:eastAsia="宋体" w:cs="宋体"/>
                <w:sz w:val="18"/>
                <w:szCs w:val="18"/>
              </w:rPr>
            </w:pPr>
            <w:r>
              <w:rPr>
                <w:rFonts w:ascii="宋体" w:hAnsi="宋体" w:eastAsia="宋体" w:cs="宋体"/>
                <w:spacing w:val="-1"/>
                <w:sz w:val="18"/>
                <w:szCs w:val="18"/>
              </w:rPr>
              <w:t>-43,34</w:t>
            </w:r>
            <w:r>
              <w:rPr>
                <w:rFonts w:ascii="宋体" w:hAnsi="宋体" w:eastAsia="宋体" w:cs="宋体"/>
                <w:sz w:val="18"/>
                <w:szCs w:val="18"/>
              </w:rPr>
              <w:t>0.40</w:t>
            </w:r>
          </w:p>
        </w:tc>
        <w:tc>
          <w:tcPr>
            <w:tcW w:w="1507" w:type="dxa"/>
            <w:tcBorders>
              <w:right w:val="nil"/>
            </w:tcBorders>
            <w:vAlign w:val="top"/>
          </w:tcPr>
          <w:p>
            <w:pPr>
              <w:spacing w:before="58" w:line="181" w:lineRule="auto"/>
              <w:ind w:left="313"/>
              <w:rPr>
                <w:rFonts w:ascii="宋体" w:hAnsi="宋体" w:eastAsia="宋体" w:cs="宋体"/>
                <w:sz w:val="18"/>
                <w:szCs w:val="18"/>
              </w:rPr>
            </w:pPr>
            <w:r>
              <w:rPr>
                <w:rFonts w:ascii="宋体" w:hAnsi="宋体" w:eastAsia="宋体" w:cs="宋体"/>
                <w:spacing w:val="-1"/>
                <w:sz w:val="18"/>
                <w:szCs w:val="18"/>
              </w:rPr>
              <w:t>-9,27</w:t>
            </w:r>
            <w:r>
              <w:rPr>
                <w:rFonts w:ascii="宋体" w:hAnsi="宋体" w:eastAsia="宋体" w:cs="宋体"/>
                <w:sz w:val="18"/>
                <w:szCs w:val="18"/>
              </w:rPr>
              <w:t>2,430.29</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7" w:type="dxa"/>
            <w:tcBorders>
              <w:left w:val="nil"/>
            </w:tcBorders>
            <w:vAlign w:val="top"/>
          </w:tcPr>
          <w:p>
            <w:pPr>
              <w:spacing w:before="28" w:line="217" w:lineRule="auto"/>
              <w:ind w:left="53"/>
              <w:rPr>
                <w:rFonts w:ascii="宋体" w:hAnsi="宋体" w:eastAsia="宋体" w:cs="宋体"/>
                <w:sz w:val="18"/>
                <w:szCs w:val="18"/>
              </w:rPr>
            </w:pPr>
            <w:r>
              <w:rPr>
                <w:rFonts w:ascii="宋体" w:hAnsi="宋体" w:eastAsia="宋体" w:cs="宋体"/>
                <w:spacing w:val="-1"/>
                <w:sz w:val="18"/>
                <w:szCs w:val="18"/>
              </w:rPr>
              <w:t>终止经营处置损益总</w:t>
            </w:r>
            <w:r>
              <w:rPr>
                <w:rFonts w:ascii="宋体" w:hAnsi="宋体" w:eastAsia="宋体" w:cs="宋体"/>
                <w:sz w:val="18"/>
                <w:szCs w:val="18"/>
              </w:rPr>
              <w:t>额</w:t>
            </w:r>
          </w:p>
        </w:tc>
        <w:tc>
          <w:tcPr>
            <w:tcW w:w="1656" w:type="dxa"/>
            <w:vAlign w:val="top"/>
          </w:tcPr>
          <w:p>
            <w:pPr>
              <w:spacing w:line="240" w:lineRule="exact"/>
              <w:rPr>
                <w:rFonts w:ascii="Arial"/>
                <w:sz w:val="20"/>
              </w:rPr>
            </w:pPr>
          </w:p>
        </w:tc>
        <w:tc>
          <w:tcPr>
            <w:tcW w:w="1505" w:type="dxa"/>
            <w:vAlign w:val="top"/>
          </w:tcPr>
          <w:p>
            <w:pPr>
              <w:spacing w:line="240" w:lineRule="exact"/>
              <w:rPr>
                <w:rFonts w:ascii="Arial"/>
                <w:sz w:val="20"/>
              </w:rPr>
            </w:pPr>
          </w:p>
        </w:tc>
        <w:tc>
          <w:tcPr>
            <w:tcW w:w="1507" w:type="dxa"/>
            <w:tcBorders>
              <w:right w:val="nil"/>
            </w:tcBorders>
            <w:vAlign w:val="top"/>
          </w:tcPr>
          <w:p>
            <w:pPr>
              <w:spacing w:line="240" w:lineRule="exact"/>
              <w:rPr>
                <w:rFonts w:ascii="Arial"/>
                <w:sz w:val="20"/>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9" w:line="213" w:lineRule="auto"/>
              <w:ind w:left="53"/>
              <w:rPr>
                <w:rFonts w:ascii="宋体" w:hAnsi="宋体" w:eastAsia="宋体" w:cs="宋体"/>
                <w:sz w:val="18"/>
                <w:szCs w:val="18"/>
              </w:rPr>
            </w:pPr>
            <w:r>
              <w:rPr>
                <w:rFonts w:ascii="宋体" w:hAnsi="宋体" w:eastAsia="宋体" w:cs="宋体"/>
                <w:spacing w:val="8"/>
                <w:sz w:val="18"/>
                <w:szCs w:val="18"/>
              </w:rPr>
              <w:t>终</w:t>
            </w:r>
            <w:r>
              <w:rPr>
                <w:rFonts w:ascii="宋体" w:hAnsi="宋体" w:eastAsia="宋体" w:cs="宋体"/>
                <w:spacing w:val="5"/>
                <w:sz w:val="18"/>
                <w:szCs w:val="18"/>
              </w:rPr>
              <w:t>止经营所得税费用(收益)</w:t>
            </w:r>
          </w:p>
        </w:tc>
        <w:tc>
          <w:tcPr>
            <w:tcW w:w="1656" w:type="dxa"/>
            <w:vAlign w:val="top"/>
          </w:tcPr>
          <w:p>
            <w:pPr>
              <w:spacing w:line="237" w:lineRule="exact"/>
              <w:rPr>
                <w:rFonts w:ascii="Arial"/>
                <w:sz w:val="20"/>
              </w:rPr>
            </w:pPr>
          </w:p>
        </w:tc>
        <w:tc>
          <w:tcPr>
            <w:tcW w:w="1505" w:type="dxa"/>
            <w:vAlign w:val="top"/>
          </w:tcPr>
          <w:p>
            <w:pPr>
              <w:spacing w:line="237" w:lineRule="exact"/>
              <w:rPr>
                <w:rFonts w:ascii="Arial"/>
                <w:sz w:val="20"/>
              </w:rPr>
            </w:pPr>
          </w:p>
        </w:tc>
        <w:tc>
          <w:tcPr>
            <w:tcW w:w="1507" w:type="dxa"/>
            <w:tcBorders>
              <w:right w:val="nil"/>
            </w:tcBorders>
            <w:vAlign w:val="top"/>
          </w:tcPr>
          <w:p>
            <w:pPr>
              <w:spacing w:line="237" w:lineRule="exact"/>
              <w:rPr>
                <w:rFonts w:ascii="Arial"/>
                <w:sz w:val="20"/>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7" w:type="dxa"/>
            <w:tcBorders>
              <w:left w:val="nil"/>
            </w:tcBorders>
            <w:vAlign w:val="top"/>
          </w:tcPr>
          <w:p>
            <w:pPr>
              <w:spacing w:before="29" w:line="216" w:lineRule="auto"/>
              <w:ind w:left="53"/>
              <w:rPr>
                <w:rFonts w:ascii="宋体" w:hAnsi="宋体" w:eastAsia="宋体" w:cs="宋体"/>
                <w:sz w:val="18"/>
                <w:szCs w:val="18"/>
              </w:rPr>
            </w:pPr>
            <w:r>
              <w:rPr>
                <w:rFonts w:ascii="宋体" w:hAnsi="宋体" w:eastAsia="宋体" w:cs="宋体"/>
                <w:spacing w:val="-1"/>
                <w:sz w:val="18"/>
                <w:szCs w:val="18"/>
              </w:rPr>
              <w:t>终止经营处置净损益</w:t>
            </w:r>
          </w:p>
        </w:tc>
        <w:tc>
          <w:tcPr>
            <w:tcW w:w="1656" w:type="dxa"/>
            <w:vAlign w:val="top"/>
          </w:tcPr>
          <w:p>
            <w:pPr>
              <w:spacing w:line="240" w:lineRule="exact"/>
              <w:rPr>
                <w:rFonts w:ascii="Arial"/>
                <w:sz w:val="20"/>
              </w:rPr>
            </w:pPr>
          </w:p>
        </w:tc>
        <w:tc>
          <w:tcPr>
            <w:tcW w:w="1505" w:type="dxa"/>
            <w:vAlign w:val="top"/>
          </w:tcPr>
          <w:p>
            <w:pPr>
              <w:spacing w:line="240" w:lineRule="exact"/>
              <w:rPr>
                <w:rFonts w:ascii="Arial"/>
                <w:sz w:val="20"/>
              </w:rPr>
            </w:pPr>
          </w:p>
        </w:tc>
        <w:tc>
          <w:tcPr>
            <w:tcW w:w="1507" w:type="dxa"/>
            <w:tcBorders>
              <w:right w:val="nil"/>
            </w:tcBorders>
            <w:vAlign w:val="top"/>
          </w:tcPr>
          <w:p>
            <w:pPr>
              <w:spacing w:line="240" w:lineRule="exact"/>
              <w:rPr>
                <w:rFonts w:ascii="Arial"/>
                <w:sz w:val="20"/>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9" w:line="213" w:lineRule="auto"/>
              <w:ind w:left="262"/>
              <w:rPr>
                <w:rFonts w:ascii="宋体" w:hAnsi="宋体" w:eastAsia="宋体" w:cs="宋体"/>
                <w:sz w:val="18"/>
                <w:szCs w:val="18"/>
              </w:rPr>
            </w:pPr>
            <w:r>
              <w:rPr>
                <w:rFonts w:ascii="宋体" w:hAnsi="宋体" w:eastAsia="宋体" w:cs="宋体"/>
                <w:spacing w:val="-1"/>
                <w:sz w:val="18"/>
                <w:szCs w:val="18"/>
              </w:rPr>
              <w:t>其中：归属于母公</w:t>
            </w:r>
            <w:r>
              <w:rPr>
                <w:rFonts w:ascii="宋体" w:hAnsi="宋体" w:eastAsia="宋体" w:cs="宋体"/>
                <w:sz w:val="18"/>
                <w:szCs w:val="18"/>
              </w:rPr>
              <w:t>司所有者的终止经营处置净损益</w:t>
            </w:r>
          </w:p>
        </w:tc>
        <w:tc>
          <w:tcPr>
            <w:tcW w:w="1656" w:type="dxa"/>
            <w:vAlign w:val="top"/>
          </w:tcPr>
          <w:p>
            <w:pPr>
              <w:spacing w:line="237" w:lineRule="exact"/>
              <w:rPr>
                <w:rFonts w:ascii="Arial"/>
                <w:sz w:val="20"/>
              </w:rPr>
            </w:pPr>
          </w:p>
        </w:tc>
        <w:tc>
          <w:tcPr>
            <w:tcW w:w="1505" w:type="dxa"/>
            <w:vAlign w:val="top"/>
          </w:tcPr>
          <w:p>
            <w:pPr>
              <w:spacing w:line="237" w:lineRule="exact"/>
              <w:rPr>
                <w:rFonts w:ascii="Arial"/>
                <w:sz w:val="20"/>
              </w:rPr>
            </w:pPr>
          </w:p>
        </w:tc>
        <w:tc>
          <w:tcPr>
            <w:tcW w:w="1507" w:type="dxa"/>
            <w:tcBorders>
              <w:right w:val="nil"/>
            </w:tcBorders>
            <w:vAlign w:val="top"/>
          </w:tcPr>
          <w:p>
            <w:pPr>
              <w:spacing w:line="237" w:lineRule="exact"/>
              <w:rPr>
                <w:rFonts w:ascii="Arial"/>
                <w:sz w:val="20"/>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9" w:line="213" w:lineRule="auto"/>
              <w:ind w:left="53"/>
              <w:rPr>
                <w:rFonts w:ascii="宋体" w:hAnsi="宋体" w:eastAsia="宋体" w:cs="宋体"/>
                <w:sz w:val="18"/>
                <w:szCs w:val="18"/>
              </w:rPr>
            </w:pPr>
            <w:r>
              <w:rPr>
                <w:rFonts w:ascii="宋体" w:hAnsi="宋体" w:eastAsia="宋体" w:cs="宋体"/>
                <w:spacing w:val="-1"/>
                <w:sz w:val="18"/>
                <w:szCs w:val="18"/>
              </w:rPr>
              <w:t>终止经营的现金流量净</w:t>
            </w:r>
            <w:r>
              <w:rPr>
                <w:rFonts w:ascii="宋体" w:hAnsi="宋体" w:eastAsia="宋体" w:cs="宋体"/>
                <w:sz w:val="18"/>
                <w:szCs w:val="18"/>
              </w:rPr>
              <w:t>额</w:t>
            </w:r>
          </w:p>
        </w:tc>
        <w:tc>
          <w:tcPr>
            <w:tcW w:w="1656" w:type="dxa"/>
            <w:vAlign w:val="top"/>
          </w:tcPr>
          <w:p>
            <w:pPr>
              <w:spacing w:before="58" w:line="182" w:lineRule="auto"/>
              <w:ind w:left="744"/>
              <w:rPr>
                <w:rFonts w:ascii="宋体" w:hAnsi="宋体" w:eastAsia="宋体" w:cs="宋体"/>
                <w:sz w:val="18"/>
                <w:szCs w:val="18"/>
              </w:rPr>
            </w:pPr>
            <w:r>
              <w:rPr>
                <w:rFonts w:ascii="宋体" w:hAnsi="宋体" w:eastAsia="宋体" w:cs="宋体"/>
                <w:spacing w:val="-2"/>
                <w:sz w:val="18"/>
                <w:szCs w:val="18"/>
              </w:rPr>
              <w:t>116,089.49</w:t>
            </w:r>
          </w:p>
        </w:tc>
        <w:tc>
          <w:tcPr>
            <w:tcW w:w="1505" w:type="dxa"/>
            <w:vAlign w:val="top"/>
          </w:tcPr>
          <w:p>
            <w:pPr>
              <w:spacing w:before="59" w:line="182" w:lineRule="auto"/>
              <w:ind w:left="307"/>
              <w:rPr>
                <w:rFonts w:ascii="宋体" w:hAnsi="宋体" w:eastAsia="宋体" w:cs="宋体"/>
                <w:sz w:val="18"/>
                <w:szCs w:val="18"/>
              </w:rPr>
            </w:pPr>
            <w:r>
              <w:rPr>
                <w:rFonts w:ascii="宋体" w:hAnsi="宋体" w:eastAsia="宋体" w:cs="宋体"/>
                <w:spacing w:val="-1"/>
                <w:sz w:val="18"/>
                <w:szCs w:val="18"/>
              </w:rPr>
              <w:t>-1,691</w:t>
            </w:r>
            <w:r>
              <w:rPr>
                <w:rFonts w:ascii="宋体" w:hAnsi="宋体" w:eastAsia="宋体" w:cs="宋体"/>
                <w:sz w:val="18"/>
                <w:szCs w:val="18"/>
              </w:rPr>
              <w:t>,864.44</w:t>
            </w:r>
          </w:p>
        </w:tc>
        <w:tc>
          <w:tcPr>
            <w:tcW w:w="1507" w:type="dxa"/>
            <w:tcBorders>
              <w:right w:val="nil"/>
            </w:tcBorders>
            <w:vAlign w:val="top"/>
          </w:tcPr>
          <w:p>
            <w:pPr>
              <w:spacing w:before="59" w:line="182" w:lineRule="auto"/>
              <w:ind w:left="313"/>
              <w:rPr>
                <w:rFonts w:ascii="宋体" w:hAnsi="宋体" w:eastAsia="宋体" w:cs="宋体"/>
                <w:sz w:val="18"/>
                <w:szCs w:val="18"/>
              </w:rPr>
            </w:pPr>
            <w:r>
              <w:rPr>
                <w:rFonts w:ascii="宋体" w:hAnsi="宋体" w:eastAsia="宋体" w:cs="宋体"/>
                <w:spacing w:val="-1"/>
                <w:sz w:val="18"/>
                <w:szCs w:val="18"/>
              </w:rPr>
              <w:t>-1,57</w:t>
            </w:r>
            <w:r>
              <w:rPr>
                <w:rFonts w:ascii="宋体" w:hAnsi="宋体" w:eastAsia="宋体" w:cs="宋体"/>
                <w:sz w:val="18"/>
                <w:szCs w:val="18"/>
              </w:rPr>
              <w:t>5,774.95</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4297" w:type="dxa"/>
            <w:tcBorders>
              <w:left w:val="nil"/>
            </w:tcBorders>
            <w:vAlign w:val="top"/>
          </w:tcPr>
          <w:p>
            <w:pPr>
              <w:spacing w:before="32" w:line="213" w:lineRule="auto"/>
              <w:ind w:left="262"/>
              <w:rPr>
                <w:rFonts w:ascii="宋体" w:hAnsi="宋体" w:eastAsia="宋体" w:cs="宋体"/>
                <w:sz w:val="18"/>
                <w:szCs w:val="18"/>
              </w:rPr>
            </w:pPr>
            <w:r>
              <w:rPr>
                <w:rFonts w:ascii="宋体" w:hAnsi="宋体" w:eastAsia="宋体" w:cs="宋体"/>
                <w:spacing w:val="-1"/>
                <w:sz w:val="18"/>
                <w:szCs w:val="18"/>
              </w:rPr>
              <w:t>其中：经营活动现</w:t>
            </w:r>
            <w:r>
              <w:rPr>
                <w:rFonts w:ascii="宋体" w:hAnsi="宋体" w:eastAsia="宋体" w:cs="宋体"/>
                <w:sz w:val="18"/>
                <w:szCs w:val="18"/>
              </w:rPr>
              <w:t>金流量净额</w:t>
            </w:r>
          </w:p>
        </w:tc>
        <w:tc>
          <w:tcPr>
            <w:tcW w:w="1656" w:type="dxa"/>
            <w:vAlign w:val="top"/>
          </w:tcPr>
          <w:p>
            <w:pPr>
              <w:spacing w:line="240" w:lineRule="exact"/>
              <w:rPr>
                <w:rFonts w:ascii="Arial"/>
                <w:sz w:val="20"/>
              </w:rPr>
            </w:pPr>
          </w:p>
        </w:tc>
        <w:tc>
          <w:tcPr>
            <w:tcW w:w="1505" w:type="dxa"/>
            <w:vAlign w:val="top"/>
          </w:tcPr>
          <w:p>
            <w:pPr>
              <w:spacing w:line="240" w:lineRule="exact"/>
              <w:rPr>
                <w:rFonts w:ascii="Arial"/>
                <w:sz w:val="20"/>
              </w:rPr>
            </w:pPr>
          </w:p>
        </w:tc>
        <w:tc>
          <w:tcPr>
            <w:tcW w:w="1507" w:type="dxa"/>
            <w:tcBorders>
              <w:right w:val="nil"/>
            </w:tcBorders>
            <w:vAlign w:val="top"/>
          </w:tcPr>
          <w:p>
            <w:pPr>
              <w:spacing w:line="240" w:lineRule="exact"/>
              <w:rPr>
                <w:rFonts w:ascii="Arial"/>
                <w:sz w:val="20"/>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4297" w:type="dxa"/>
            <w:tcBorders>
              <w:left w:val="nil"/>
            </w:tcBorders>
            <w:vAlign w:val="top"/>
          </w:tcPr>
          <w:p>
            <w:pPr>
              <w:spacing w:before="29" w:line="213" w:lineRule="auto"/>
              <w:ind w:left="786"/>
              <w:rPr>
                <w:rFonts w:ascii="宋体" w:hAnsi="宋体" w:eastAsia="宋体" w:cs="宋体"/>
                <w:sz w:val="18"/>
                <w:szCs w:val="18"/>
              </w:rPr>
            </w:pPr>
            <w:r>
              <w:rPr>
                <w:rFonts w:ascii="宋体" w:hAnsi="宋体" w:eastAsia="宋体" w:cs="宋体"/>
                <w:spacing w:val="-1"/>
                <w:sz w:val="18"/>
                <w:szCs w:val="18"/>
              </w:rPr>
              <w:t>投资活动现金流量净</w:t>
            </w:r>
            <w:r>
              <w:rPr>
                <w:rFonts w:ascii="宋体" w:hAnsi="宋体" w:eastAsia="宋体" w:cs="宋体"/>
                <w:sz w:val="18"/>
                <w:szCs w:val="18"/>
              </w:rPr>
              <w:t>额</w:t>
            </w:r>
          </w:p>
        </w:tc>
        <w:tc>
          <w:tcPr>
            <w:tcW w:w="1656" w:type="dxa"/>
            <w:vAlign w:val="top"/>
          </w:tcPr>
          <w:p>
            <w:pPr>
              <w:spacing w:line="237" w:lineRule="exact"/>
              <w:rPr>
                <w:rFonts w:ascii="Arial"/>
                <w:sz w:val="20"/>
              </w:rPr>
            </w:pPr>
          </w:p>
        </w:tc>
        <w:tc>
          <w:tcPr>
            <w:tcW w:w="1505" w:type="dxa"/>
            <w:vAlign w:val="top"/>
          </w:tcPr>
          <w:p>
            <w:pPr>
              <w:spacing w:line="237" w:lineRule="exact"/>
              <w:rPr>
                <w:rFonts w:ascii="Arial"/>
                <w:sz w:val="20"/>
              </w:rPr>
            </w:pPr>
          </w:p>
        </w:tc>
        <w:tc>
          <w:tcPr>
            <w:tcW w:w="1507" w:type="dxa"/>
            <w:tcBorders>
              <w:right w:val="nil"/>
            </w:tcBorders>
            <w:vAlign w:val="top"/>
          </w:tcPr>
          <w:p>
            <w:pPr>
              <w:spacing w:line="237" w:lineRule="exact"/>
              <w:rPr>
                <w:rFonts w:ascii="Arial"/>
                <w:sz w:val="20"/>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4297" w:type="dxa"/>
            <w:tcBorders>
              <w:left w:val="nil"/>
              <w:bottom w:val="single" w:color="000000" w:sz="2" w:space="0"/>
            </w:tcBorders>
            <w:vAlign w:val="top"/>
          </w:tcPr>
          <w:p>
            <w:pPr>
              <w:spacing w:before="32" w:line="220" w:lineRule="auto"/>
              <w:ind w:left="788"/>
              <w:rPr>
                <w:rFonts w:ascii="宋体" w:hAnsi="宋体" w:eastAsia="宋体" w:cs="宋体"/>
                <w:sz w:val="18"/>
                <w:szCs w:val="18"/>
              </w:rPr>
            </w:pPr>
            <w:r>
              <w:rPr>
                <w:rFonts w:ascii="宋体" w:hAnsi="宋体" w:eastAsia="宋体" w:cs="宋体"/>
                <w:spacing w:val="-1"/>
                <w:sz w:val="18"/>
                <w:szCs w:val="18"/>
              </w:rPr>
              <w:t>筹资活动现金流量净额</w:t>
            </w:r>
          </w:p>
        </w:tc>
        <w:tc>
          <w:tcPr>
            <w:tcW w:w="1656" w:type="dxa"/>
            <w:tcBorders>
              <w:bottom w:val="single" w:color="000000" w:sz="2" w:space="0"/>
            </w:tcBorders>
            <w:vAlign w:val="top"/>
          </w:tcPr>
          <w:p>
            <w:pPr>
              <w:spacing w:before="61" w:line="182" w:lineRule="auto"/>
              <w:ind w:left="744"/>
              <w:rPr>
                <w:rFonts w:ascii="宋体" w:hAnsi="宋体" w:eastAsia="宋体" w:cs="宋体"/>
                <w:sz w:val="18"/>
                <w:szCs w:val="18"/>
              </w:rPr>
            </w:pPr>
            <w:r>
              <w:rPr>
                <w:rFonts w:ascii="宋体" w:hAnsi="宋体" w:eastAsia="宋体" w:cs="宋体"/>
                <w:spacing w:val="-2"/>
                <w:sz w:val="18"/>
                <w:szCs w:val="18"/>
              </w:rPr>
              <w:t>116,089.49</w:t>
            </w:r>
          </w:p>
        </w:tc>
        <w:tc>
          <w:tcPr>
            <w:tcW w:w="1505" w:type="dxa"/>
            <w:tcBorders>
              <w:bottom w:val="single" w:color="000000" w:sz="2" w:space="0"/>
            </w:tcBorders>
            <w:vAlign w:val="top"/>
          </w:tcPr>
          <w:p>
            <w:pPr>
              <w:spacing w:before="62" w:line="206" w:lineRule="auto"/>
              <w:ind w:left="307"/>
              <w:rPr>
                <w:rFonts w:ascii="宋体" w:hAnsi="宋体" w:eastAsia="宋体" w:cs="宋体"/>
                <w:sz w:val="18"/>
                <w:szCs w:val="18"/>
              </w:rPr>
            </w:pPr>
            <w:r>
              <w:rPr>
                <w:rFonts w:ascii="宋体" w:hAnsi="宋体" w:eastAsia="宋体" w:cs="宋体"/>
                <w:spacing w:val="-1"/>
                <w:sz w:val="18"/>
                <w:szCs w:val="18"/>
              </w:rPr>
              <w:t>-1,691</w:t>
            </w:r>
            <w:r>
              <w:rPr>
                <w:rFonts w:ascii="宋体" w:hAnsi="宋体" w:eastAsia="宋体" w:cs="宋体"/>
                <w:sz w:val="18"/>
                <w:szCs w:val="18"/>
              </w:rPr>
              <w:t>,864.44</w:t>
            </w:r>
          </w:p>
        </w:tc>
        <w:tc>
          <w:tcPr>
            <w:tcW w:w="1507" w:type="dxa"/>
            <w:tcBorders>
              <w:bottom w:val="single" w:color="000000" w:sz="2" w:space="0"/>
              <w:right w:val="nil"/>
            </w:tcBorders>
            <w:vAlign w:val="top"/>
          </w:tcPr>
          <w:p>
            <w:pPr>
              <w:spacing w:before="62" w:line="206" w:lineRule="auto"/>
              <w:ind w:left="313"/>
              <w:rPr>
                <w:rFonts w:ascii="宋体" w:hAnsi="宋体" w:eastAsia="宋体" w:cs="宋体"/>
                <w:sz w:val="18"/>
                <w:szCs w:val="18"/>
              </w:rPr>
            </w:pPr>
            <w:r>
              <w:rPr>
                <w:rFonts w:ascii="宋体" w:hAnsi="宋体" w:eastAsia="宋体" w:cs="宋体"/>
                <w:spacing w:val="-1"/>
                <w:sz w:val="18"/>
                <w:szCs w:val="18"/>
              </w:rPr>
              <w:t>-1,57</w:t>
            </w:r>
            <w:r>
              <w:rPr>
                <w:rFonts w:ascii="宋体" w:hAnsi="宋体" w:eastAsia="宋体" w:cs="宋体"/>
                <w:sz w:val="18"/>
                <w:szCs w:val="18"/>
              </w:rPr>
              <w:t>5,774.95</w:t>
            </w:r>
          </w:p>
        </w:tc>
      </w:tr>
    </w:tbl>
    <w:p>
      <w:pPr>
        <w:spacing w:before="147" w:line="243" w:lineRule="auto"/>
        <w:ind w:left="50" w:right="83" w:firstLine="436"/>
        <w:rPr>
          <w:rFonts w:ascii="宋体" w:hAnsi="宋体" w:eastAsia="宋体" w:cs="宋体"/>
          <w:sz w:val="21"/>
          <w:szCs w:val="21"/>
        </w:rPr>
      </w:pPr>
      <w:r>
        <w:rPr>
          <w:rFonts w:ascii="宋体" w:hAnsi="宋体" w:eastAsia="宋体" w:cs="宋体"/>
          <w:spacing w:val="-8"/>
          <w:sz w:val="21"/>
          <w:szCs w:val="21"/>
        </w:rPr>
        <w:t xml:space="preserve">1、2015 </w:t>
      </w:r>
      <w:r>
        <w:rPr>
          <w:rFonts w:ascii="宋体" w:hAnsi="宋体" w:eastAsia="宋体" w:cs="宋体"/>
          <w:spacing w:val="-4"/>
          <w:sz w:val="21"/>
          <w:szCs w:val="21"/>
        </w:rPr>
        <w:t>年 2 月 4 日本公司与长沙市望城区国土资源局签订《望城区国有土地收回征收补偿</w:t>
      </w:r>
      <w:r>
        <w:rPr>
          <w:rFonts w:ascii="宋体" w:hAnsi="宋体" w:eastAsia="宋体" w:cs="宋体"/>
          <w:sz w:val="21"/>
          <w:szCs w:val="21"/>
        </w:rPr>
        <w:t xml:space="preserve"> </w:t>
      </w:r>
      <w:r>
        <w:rPr>
          <w:rFonts w:ascii="宋体" w:hAnsi="宋体" w:eastAsia="宋体" w:cs="宋体"/>
          <w:spacing w:val="-1"/>
          <w:sz w:val="21"/>
          <w:szCs w:val="21"/>
        </w:rPr>
        <w:t>协议》，</w:t>
      </w:r>
      <w:r>
        <w:rPr>
          <w:rFonts w:ascii="宋体" w:hAnsi="宋体" w:eastAsia="宋体" w:cs="宋体"/>
          <w:sz w:val="21"/>
          <w:szCs w:val="21"/>
        </w:rPr>
        <w:t xml:space="preserve"> 望城区国土资源局对本公司位于长沙望城区湖南海利化工股份有限公司试验工场(以下 </w:t>
      </w:r>
      <w:r>
        <w:rPr>
          <w:rFonts w:ascii="宋体" w:hAnsi="宋体" w:eastAsia="宋体" w:cs="宋体"/>
          <w:spacing w:val="4"/>
          <w:sz w:val="21"/>
          <w:szCs w:val="21"/>
        </w:rPr>
        <w:t>简称“试验工场”)</w:t>
      </w:r>
      <w:r>
        <w:rPr>
          <w:rFonts w:ascii="宋体" w:hAnsi="宋体" w:eastAsia="宋体" w:cs="宋体"/>
          <w:spacing w:val="3"/>
          <w:sz w:val="21"/>
          <w:szCs w:val="21"/>
        </w:rPr>
        <w:t xml:space="preserve"> </w:t>
      </w:r>
      <w:r>
        <w:rPr>
          <w:rFonts w:ascii="宋体" w:hAnsi="宋体" w:eastAsia="宋体" w:cs="宋体"/>
          <w:spacing w:val="2"/>
          <w:sz w:val="21"/>
          <w:szCs w:val="21"/>
        </w:rPr>
        <w:t>所属的土地及地上附着物全部征收并给予补偿，被征收土地面积 75,364.8</w:t>
      </w:r>
      <w:r>
        <w:rPr>
          <w:rFonts w:ascii="宋体" w:hAnsi="宋体" w:eastAsia="宋体" w:cs="宋体"/>
          <w:sz w:val="21"/>
          <w:szCs w:val="21"/>
        </w:rPr>
        <w:t xml:space="preserve"> </w:t>
      </w:r>
      <w:r>
        <w:rPr>
          <w:rFonts w:ascii="宋体" w:hAnsi="宋体" w:eastAsia="宋体" w:cs="宋体"/>
          <w:spacing w:val="-2"/>
          <w:sz w:val="21"/>
          <w:szCs w:val="21"/>
        </w:rPr>
        <w:t>平方米(望国用[2003]第 131 号) ，征收补偿总额为 17,028.53</w:t>
      </w:r>
      <w:r>
        <w:rPr>
          <w:rFonts w:ascii="宋体" w:hAnsi="宋体" w:eastAsia="宋体" w:cs="宋体"/>
          <w:spacing w:val="-1"/>
          <w:sz w:val="21"/>
          <w:szCs w:val="21"/>
        </w:rPr>
        <w:t xml:space="preserve"> 万元，征收补偿的范围包括土地</w:t>
      </w:r>
      <w:r>
        <w:rPr>
          <w:rFonts w:ascii="宋体" w:hAnsi="宋体" w:eastAsia="宋体" w:cs="宋体"/>
          <w:sz w:val="21"/>
          <w:szCs w:val="21"/>
        </w:rPr>
        <w:t xml:space="preserve"> </w:t>
      </w:r>
      <w:r>
        <w:rPr>
          <w:rFonts w:ascii="宋体" w:hAnsi="宋体" w:eastAsia="宋体" w:cs="宋体"/>
          <w:spacing w:val="-4"/>
          <w:sz w:val="21"/>
          <w:szCs w:val="21"/>
        </w:rPr>
        <w:t>使用及地</w:t>
      </w:r>
      <w:r>
        <w:rPr>
          <w:rFonts w:ascii="宋体" w:hAnsi="宋体" w:eastAsia="宋体" w:cs="宋体"/>
          <w:spacing w:val="-3"/>
          <w:sz w:val="21"/>
          <w:szCs w:val="21"/>
        </w:rPr>
        <w:t>上</w:t>
      </w:r>
      <w:r>
        <w:rPr>
          <w:rFonts w:ascii="宋体" w:hAnsi="宋体" w:eastAsia="宋体" w:cs="宋体"/>
          <w:spacing w:val="-2"/>
          <w:sz w:val="21"/>
          <w:szCs w:val="21"/>
        </w:rPr>
        <w:t>建筑 物、构筑物、机器设备、无形资产及其他资产损失，停工损失、员工安置支出及</w:t>
      </w:r>
      <w:r>
        <w:rPr>
          <w:rFonts w:ascii="宋体" w:hAnsi="宋体" w:eastAsia="宋体" w:cs="宋体"/>
          <w:sz w:val="21"/>
          <w:szCs w:val="21"/>
        </w:rPr>
        <w:t xml:space="preserve"> </w:t>
      </w:r>
      <w:r>
        <w:rPr>
          <w:rFonts w:ascii="宋体" w:hAnsi="宋体" w:eastAsia="宋体" w:cs="宋体"/>
          <w:spacing w:val="-4"/>
          <w:sz w:val="21"/>
          <w:szCs w:val="21"/>
        </w:rPr>
        <w:t>其他</w:t>
      </w:r>
      <w:r>
        <w:rPr>
          <w:rFonts w:ascii="宋体" w:hAnsi="宋体" w:eastAsia="宋体" w:cs="宋体"/>
          <w:spacing w:val="-2"/>
          <w:sz w:val="21"/>
          <w:szCs w:val="21"/>
        </w:rPr>
        <w:t xml:space="preserve"> 损失和支出。补偿金额待该宗地变性挂牌出让且全部土地价款到位后 10 个工作日内按实支</w:t>
      </w:r>
      <w:r>
        <w:rPr>
          <w:rFonts w:ascii="宋体" w:hAnsi="宋体" w:eastAsia="宋体" w:cs="宋体"/>
          <w:sz w:val="21"/>
          <w:szCs w:val="21"/>
        </w:rPr>
        <w:t xml:space="preserve"> </w:t>
      </w:r>
      <w:r>
        <w:rPr>
          <w:rFonts w:ascii="宋体" w:hAnsi="宋体" w:eastAsia="宋体" w:cs="宋体"/>
          <w:spacing w:val="-12"/>
          <w:sz w:val="21"/>
          <w:szCs w:val="21"/>
        </w:rPr>
        <w:t>付</w:t>
      </w:r>
      <w:r>
        <w:rPr>
          <w:rFonts w:ascii="宋体" w:hAnsi="宋体" w:eastAsia="宋体" w:cs="宋体"/>
          <w:spacing w:val="-11"/>
          <w:sz w:val="21"/>
          <w:szCs w:val="21"/>
        </w:rPr>
        <w:t>征</w:t>
      </w:r>
      <w:r>
        <w:rPr>
          <w:rFonts w:ascii="宋体" w:hAnsi="宋体" w:eastAsia="宋体" w:cs="宋体"/>
          <w:spacing w:val="-6"/>
          <w:sz w:val="21"/>
          <w:szCs w:val="21"/>
        </w:rPr>
        <w:t>收补偿款。2015 年 6 月 8 日，本公司已将土地使用权证及房屋产权证移交望城区国土资源局</w:t>
      </w:r>
      <w:r>
        <w:rPr>
          <w:rFonts w:ascii="宋体" w:hAnsi="宋体" w:eastAsia="宋体" w:cs="宋体"/>
          <w:sz w:val="21"/>
          <w:szCs w:val="21"/>
        </w:rPr>
        <w:t xml:space="preserve"> </w:t>
      </w:r>
      <w:r>
        <w:rPr>
          <w:rFonts w:ascii="宋体" w:hAnsi="宋体" w:eastAsia="宋体" w:cs="宋体"/>
          <w:spacing w:val="1"/>
          <w:sz w:val="21"/>
          <w:szCs w:val="21"/>
        </w:rPr>
        <w:t>办理权证注销手续。截</w:t>
      </w:r>
      <w:r>
        <w:rPr>
          <w:rFonts w:ascii="宋体" w:hAnsi="宋体" w:eastAsia="宋体" w:cs="宋体"/>
          <w:sz w:val="21"/>
          <w:szCs w:val="21"/>
        </w:rPr>
        <w:t xml:space="preserve">止资产负债表日，纳入征收补偿范围内的相关资产已处置，但该宗土地挂 </w:t>
      </w:r>
      <w:r>
        <w:rPr>
          <w:rFonts w:ascii="宋体" w:hAnsi="宋体" w:eastAsia="宋体" w:cs="宋体"/>
          <w:spacing w:val="-6"/>
          <w:sz w:val="21"/>
          <w:szCs w:val="21"/>
        </w:rPr>
        <w:t>牌出让尚未完成，</w:t>
      </w:r>
      <w:r>
        <w:rPr>
          <w:rFonts w:ascii="宋体" w:hAnsi="宋体" w:eastAsia="宋体" w:cs="宋体"/>
          <w:spacing w:val="-5"/>
          <w:sz w:val="21"/>
          <w:szCs w:val="21"/>
        </w:rPr>
        <w:t>征</w:t>
      </w:r>
      <w:r>
        <w:rPr>
          <w:rFonts w:ascii="宋体" w:hAnsi="宋体" w:eastAsia="宋体" w:cs="宋体"/>
          <w:spacing w:val="-3"/>
          <w:sz w:val="21"/>
          <w:szCs w:val="21"/>
        </w:rPr>
        <w:t>收补偿款尚未收回， 试验工场处于全面关停状态。</w:t>
      </w:r>
    </w:p>
    <w:p>
      <w:pPr>
        <w:spacing w:before="87" w:line="243" w:lineRule="auto"/>
        <w:ind w:left="49" w:right="83" w:firstLine="424"/>
        <w:rPr>
          <w:rFonts w:ascii="宋体" w:hAnsi="宋体" w:eastAsia="宋体" w:cs="宋体"/>
          <w:sz w:val="21"/>
          <w:szCs w:val="21"/>
        </w:rPr>
      </w:pPr>
      <w:r>
        <w:rPr>
          <w:rFonts w:ascii="宋体" w:hAnsi="宋体" w:eastAsia="宋体" w:cs="宋体"/>
          <w:spacing w:val="-4"/>
          <w:sz w:val="21"/>
          <w:szCs w:val="21"/>
        </w:rPr>
        <w:t>2、为加快株洲市</w:t>
      </w:r>
      <w:r>
        <w:rPr>
          <w:rFonts w:ascii="宋体" w:hAnsi="宋体" w:eastAsia="宋体" w:cs="宋体"/>
          <w:spacing w:val="-2"/>
          <w:sz w:val="21"/>
          <w:szCs w:val="21"/>
        </w:rPr>
        <w:t>清水塘老工业区搬迁改造，株洲市关停了本公司全资子公司湖南海利株洲精</w:t>
      </w:r>
      <w:r>
        <w:rPr>
          <w:rFonts w:ascii="宋体" w:hAnsi="宋体" w:eastAsia="宋体" w:cs="宋体"/>
          <w:sz w:val="21"/>
          <w:szCs w:val="21"/>
        </w:rPr>
        <w:t xml:space="preserve"> </w:t>
      </w:r>
      <w:r>
        <w:rPr>
          <w:rFonts w:ascii="宋体" w:hAnsi="宋体" w:eastAsia="宋体" w:cs="宋体"/>
          <w:spacing w:val="10"/>
          <w:sz w:val="21"/>
          <w:szCs w:val="21"/>
        </w:rPr>
        <w:t>细化</w:t>
      </w:r>
      <w:r>
        <w:rPr>
          <w:rFonts w:ascii="宋体" w:hAnsi="宋体" w:eastAsia="宋体" w:cs="宋体"/>
          <w:spacing w:val="6"/>
          <w:sz w:val="21"/>
          <w:szCs w:val="21"/>
        </w:rPr>
        <w:t>工</w:t>
      </w:r>
      <w:r>
        <w:rPr>
          <w:rFonts w:ascii="宋体" w:hAnsi="宋体" w:eastAsia="宋体" w:cs="宋体"/>
          <w:spacing w:val="5"/>
          <w:sz w:val="21"/>
          <w:szCs w:val="21"/>
        </w:rPr>
        <w:t>有限公司(以下简称“海利株洲”)。海利株洲认真贯彻落实《湖南省湘江保护和治理第</w:t>
      </w:r>
      <w:r>
        <w:rPr>
          <w:rFonts w:ascii="宋体" w:hAnsi="宋体" w:eastAsia="宋体" w:cs="宋体"/>
          <w:sz w:val="21"/>
          <w:szCs w:val="21"/>
        </w:rPr>
        <w:t xml:space="preserve"> </w:t>
      </w:r>
      <w:r>
        <w:rPr>
          <w:rFonts w:ascii="宋体" w:hAnsi="宋体" w:eastAsia="宋体" w:cs="宋体"/>
          <w:spacing w:val="-2"/>
          <w:sz w:val="21"/>
          <w:szCs w:val="21"/>
        </w:rPr>
        <w:t>二个“三年行动计划”(2016-2018 年) 实施方案》(湘政办发[2016</w:t>
      </w:r>
      <w:r>
        <w:rPr>
          <w:rFonts w:ascii="宋体" w:hAnsi="宋体" w:eastAsia="宋体" w:cs="宋体"/>
          <w:spacing w:val="-1"/>
          <w:sz w:val="21"/>
          <w:szCs w:val="21"/>
        </w:rPr>
        <w:t>]26 号和《株洲市 2017 年两</w:t>
      </w:r>
      <w:r>
        <w:rPr>
          <w:rFonts w:ascii="宋体" w:hAnsi="宋体" w:eastAsia="宋体" w:cs="宋体"/>
          <w:sz w:val="21"/>
          <w:szCs w:val="21"/>
        </w:rPr>
        <w:t xml:space="preserve"> </w:t>
      </w:r>
      <w:r>
        <w:rPr>
          <w:rFonts w:ascii="宋体" w:hAnsi="宋体" w:eastAsia="宋体" w:cs="宋体"/>
          <w:spacing w:val="-8"/>
          <w:sz w:val="21"/>
          <w:szCs w:val="21"/>
        </w:rPr>
        <w:t>型社会建设</w:t>
      </w:r>
      <w:r>
        <w:rPr>
          <w:rFonts w:ascii="宋体" w:hAnsi="宋体" w:eastAsia="宋体" w:cs="宋体"/>
          <w:spacing w:val="-7"/>
          <w:sz w:val="21"/>
          <w:szCs w:val="21"/>
        </w:rPr>
        <w:t>综</w:t>
      </w:r>
      <w:r>
        <w:rPr>
          <w:rFonts w:ascii="宋体" w:hAnsi="宋体" w:eastAsia="宋体" w:cs="宋体"/>
          <w:spacing w:val="-4"/>
          <w:sz w:val="21"/>
          <w:szCs w:val="21"/>
        </w:rPr>
        <w:t>合配套改革工作计划》等文件精神， 按照整体关停退出安排， 遵照公司第八届十三</w:t>
      </w:r>
      <w:r>
        <w:rPr>
          <w:rFonts w:ascii="宋体" w:hAnsi="宋体" w:eastAsia="宋体" w:cs="宋体"/>
          <w:sz w:val="21"/>
          <w:szCs w:val="21"/>
        </w:rPr>
        <w:t xml:space="preserve"> </w:t>
      </w:r>
      <w:r>
        <w:rPr>
          <w:rFonts w:ascii="宋体" w:hAnsi="宋体" w:eastAsia="宋体" w:cs="宋体"/>
          <w:spacing w:val="-20"/>
          <w:sz w:val="21"/>
          <w:szCs w:val="21"/>
        </w:rPr>
        <w:t>次董事</w:t>
      </w:r>
      <w:r>
        <w:rPr>
          <w:rFonts w:ascii="宋体" w:hAnsi="宋体" w:eastAsia="宋体" w:cs="宋体"/>
          <w:spacing w:val="-19"/>
          <w:sz w:val="21"/>
          <w:szCs w:val="21"/>
        </w:rPr>
        <w:t>会</w:t>
      </w:r>
      <w:r>
        <w:rPr>
          <w:rFonts w:ascii="宋体" w:hAnsi="宋体" w:eastAsia="宋体" w:cs="宋体"/>
          <w:spacing w:val="-10"/>
          <w:sz w:val="21"/>
          <w:szCs w:val="21"/>
        </w:rPr>
        <w:t>决议， 于 2017 年 6 月 30 日实施全面关停。2017 年 8 月 18 日株洲市石峰区土地储备中</w:t>
      </w:r>
      <w:r>
        <w:rPr>
          <w:rFonts w:ascii="宋体" w:hAnsi="宋体" w:eastAsia="宋体" w:cs="宋体"/>
          <w:sz w:val="21"/>
          <w:szCs w:val="21"/>
        </w:rPr>
        <w:t xml:space="preserve"> </w:t>
      </w:r>
      <w:r>
        <w:rPr>
          <w:rFonts w:ascii="宋体" w:hAnsi="宋体" w:eastAsia="宋体" w:cs="宋体"/>
          <w:spacing w:val="-4"/>
          <w:sz w:val="21"/>
          <w:szCs w:val="21"/>
        </w:rPr>
        <w:t>心与海利</w:t>
      </w:r>
      <w:r>
        <w:rPr>
          <w:rFonts w:ascii="宋体" w:hAnsi="宋体" w:eastAsia="宋体" w:cs="宋体"/>
          <w:spacing w:val="-2"/>
          <w:sz w:val="21"/>
          <w:szCs w:val="21"/>
        </w:rPr>
        <w:t>株洲签订国有土地使用权收购合同， 约定株洲市石峰区土地储备中心以货币补偿方式收</w:t>
      </w:r>
      <w:r>
        <w:rPr>
          <w:rFonts w:ascii="宋体" w:hAnsi="宋体" w:eastAsia="宋体" w:cs="宋体"/>
          <w:sz w:val="21"/>
          <w:szCs w:val="21"/>
        </w:rPr>
        <w:t xml:space="preserve"> </w:t>
      </w:r>
      <w:r>
        <w:rPr>
          <w:rFonts w:ascii="宋体" w:hAnsi="宋体" w:eastAsia="宋体" w:cs="宋体"/>
          <w:spacing w:val="-4"/>
          <w:sz w:val="21"/>
          <w:szCs w:val="21"/>
        </w:rPr>
        <w:t xml:space="preserve">购海利株洲位于石峰区的两块总面积为 116,233.16 平方米国有土地使用权及相关资产(包括： </w:t>
      </w:r>
      <w:r>
        <w:rPr>
          <w:rFonts w:ascii="宋体" w:hAnsi="宋体" w:eastAsia="宋体" w:cs="宋体"/>
          <w:spacing w:val="-3"/>
          <w:sz w:val="21"/>
          <w:szCs w:val="21"/>
        </w:rPr>
        <w:t>土</w:t>
      </w:r>
    </w:p>
    <w:p>
      <w:pPr>
        <w:sectPr>
          <w:headerReference r:id="rId170" w:type="default"/>
          <w:footerReference r:id="rId171" w:type="default"/>
          <w:pgSz w:w="11907" w:h="16839"/>
          <w:pgMar w:top="1392" w:right="1185" w:bottom="1395" w:left="1754" w:header="856" w:footer="1191" w:gutter="0"/>
          <w:cols w:space="720" w:num="1"/>
        </w:sectPr>
      </w:pPr>
    </w:p>
    <w:p>
      <w:pPr>
        <w:tabs>
          <w:tab w:val="left" w:pos="237"/>
        </w:tabs>
        <w:spacing w:before="164" w:line="243" w:lineRule="auto"/>
        <w:ind w:left="125" w:right="115"/>
        <w:rPr>
          <w:rFonts w:ascii="宋体" w:hAnsi="宋体" w:eastAsia="宋体" w:cs="宋体"/>
          <w:sz w:val="21"/>
          <w:szCs w:val="21"/>
        </w:rPr>
      </w:pPr>
      <w:r>
        <w:rPr>
          <w:rFonts w:ascii="宋体" w:hAnsi="宋体" w:eastAsia="宋体" w:cs="宋体"/>
          <w:spacing w:val="-4"/>
          <w:sz w:val="21"/>
          <w:szCs w:val="21"/>
        </w:rPr>
        <w:t>地使用权、</w:t>
      </w:r>
      <w:r>
        <w:rPr>
          <w:rFonts w:ascii="宋体" w:hAnsi="宋体" w:eastAsia="宋体" w:cs="宋体"/>
          <w:spacing w:val="-2"/>
          <w:sz w:val="21"/>
          <w:szCs w:val="21"/>
        </w:rPr>
        <w:t>房屋建筑物， 不可搬迁机器设备、构筑物及辅助设备、管道沟槽、园林绿化苗木、可</w:t>
      </w:r>
      <w:r>
        <w:rPr>
          <w:rFonts w:ascii="宋体" w:hAnsi="宋体" w:eastAsia="宋体" w:cs="宋体"/>
          <w:sz w:val="21"/>
          <w:szCs w:val="21"/>
        </w:rPr>
        <w:t xml:space="preserve"> </w:t>
      </w:r>
      <w:r>
        <w:rPr>
          <w:rFonts w:ascii="宋体" w:hAnsi="宋体" w:eastAsia="宋体" w:cs="宋体"/>
          <w:spacing w:val="-12"/>
          <w:sz w:val="21"/>
          <w:szCs w:val="21"/>
        </w:rPr>
        <w:t>搬</w:t>
      </w:r>
      <w:r>
        <w:rPr>
          <w:rFonts w:ascii="宋体" w:hAnsi="宋体" w:eastAsia="宋体" w:cs="宋体"/>
          <w:spacing w:val="-11"/>
          <w:sz w:val="21"/>
          <w:szCs w:val="21"/>
        </w:rPr>
        <w:t>迁</w:t>
      </w:r>
      <w:r>
        <w:rPr>
          <w:rFonts w:ascii="宋体" w:hAnsi="宋体" w:eastAsia="宋体" w:cs="宋体"/>
          <w:spacing w:val="-6"/>
          <w:sz w:val="21"/>
          <w:szCs w:val="21"/>
        </w:rPr>
        <w:t>机器设备搬迁费、设备清洗费、产品，材料搬迁费用)，收购补偿费总金额为人民币 16,880.00</w:t>
      </w:r>
      <w:r>
        <w:rPr>
          <w:rFonts w:ascii="宋体" w:hAnsi="宋体" w:eastAsia="宋体" w:cs="宋体"/>
          <w:sz w:val="21"/>
          <w:szCs w:val="21"/>
        </w:rPr>
        <w:t xml:space="preserve"> </w:t>
      </w:r>
      <w:r>
        <w:rPr>
          <w:rFonts w:ascii="宋体" w:hAnsi="宋体" w:eastAsia="宋体" w:cs="宋体"/>
          <w:spacing w:val="1"/>
          <w:sz w:val="21"/>
          <w:szCs w:val="21"/>
        </w:rPr>
        <w:t>万元，并由市指</w:t>
      </w:r>
      <w:r>
        <w:rPr>
          <w:rFonts w:ascii="宋体" w:hAnsi="宋体" w:eastAsia="宋体" w:cs="宋体"/>
          <w:sz w:val="21"/>
          <w:szCs w:val="21"/>
        </w:rPr>
        <w:t xml:space="preserve">挥部依据《清水塘老工业区企业关停搬迁奖补办法》(株政办函[2016]66 号) 的 </w:t>
      </w:r>
      <w:r>
        <w:rPr>
          <w:rFonts w:ascii="宋体" w:hAnsi="宋体" w:eastAsia="宋体" w:cs="宋体"/>
          <w:spacing w:val="1"/>
          <w:sz w:val="21"/>
          <w:szCs w:val="21"/>
        </w:rPr>
        <w:t>时间节点要求拨付奖</w:t>
      </w:r>
      <w:r>
        <w:rPr>
          <w:rFonts w:ascii="宋体" w:hAnsi="宋体" w:eastAsia="宋体" w:cs="宋体"/>
          <w:sz w:val="21"/>
          <w:szCs w:val="21"/>
        </w:rPr>
        <w:t xml:space="preserve">补资金同时约定海利株洲向收储方交付地块及地面资产前，须将收购地块地 </w:t>
      </w:r>
      <w:r>
        <w:rPr>
          <w:rFonts w:ascii="宋体" w:hAnsi="宋体" w:eastAsia="宋体" w:cs="宋体"/>
          <w:spacing w:val="1"/>
          <w:sz w:val="21"/>
          <w:szCs w:val="21"/>
        </w:rPr>
        <w:t>上所有海利株洲的人</w:t>
      </w:r>
      <w:r>
        <w:rPr>
          <w:rFonts w:ascii="宋体" w:hAnsi="宋体" w:eastAsia="宋体" w:cs="宋体"/>
          <w:sz w:val="21"/>
          <w:szCs w:val="21"/>
        </w:rPr>
        <w:t xml:space="preserve">员及《资产评估明细表》中计算搬迁费的设施、设备、物品从收购地块的建 </w:t>
      </w:r>
      <w:r>
        <w:rPr>
          <w:rFonts w:ascii="宋体" w:hAnsi="宋体" w:eastAsia="宋体" w:cs="宋体"/>
          <w:sz w:val="21"/>
          <w:szCs w:val="21"/>
        </w:rPr>
        <w:tab/>
      </w:r>
      <w:r>
        <w:rPr>
          <w:rFonts w:ascii="宋体" w:hAnsi="宋体" w:eastAsia="宋体" w:cs="宋体"/>
          <w:spacing w:val="-22"/>
          <w:sz w:val="21"/>
          <w:szCs w:val="21"/>
        </w:rPr>
        <w:t>(构)</w:t>
      </w:r>
      <w:r>
        <w:rPr>
          <w:rFonts w:ascii="宋体" w:hAnsi="宋体" w:eastAsia="宋体" w:cs="宋体"/>
          <w:spacing w:val="-11"/>
          <w:sz w:val="21"/>
          <w:szCs w:val="21"/>
        </w:rPr>
        <w:t xml:space="preserve"> 筑物、其他附着物中全部腾退、搬迁完毕， 截至 2021 年 12 月 31 日， 已收补偿金额为人民</w:t>
      </w:r>
      <w:r>
        <w:rPr>
          <w:rFonts w:ascii="宋体" w:hAnsi="宋体" w:eastAsia="宋体" w:cs="宋体"/>
          <w:sz w:val="21"/>
          <w:szCs w:val="21"/>
        </w:rPr>
        <w:t xml:space="preserve"> </w:t>
      </w:r>
      <w:r>
        <w:rPr>
          <w:rFonts w:ascii="宋体" w:hAnsi="宋体" w:eastAsia="宋体" w:cs="宋体"/>
          <w:spacing w:val="-12"/>
          <w:sz w:val="21"/>
          <w:szCs w:val="21"/>
        </w:rPr>
        <w:t>币 14</w:t>
      </w:r>
      <w:r>
        <w:rPr>
          <w:rFonts w:ascii="宋体" w:hAnsi="宋体" w:eastAsia="宋体" w:cs="宋体"/>
          <w:spacing w:val="-11"/>
          <w:sz w:val="21"/>
          <w:szCs w:val="21"/>
        </w:rPr>
        <w:t>,</w:t>
      </w:r>
      <w:r>
        <w:rPr>
          <w:rFonts w:ascii="宋体" w:hAnsi="宋体" w:eastAsia="宋体" w:cs="宋体"/>
          <w:spacing w:val="-6"/>
          <w:sz w:val="21"/>
          <w:szCs w:val="21"/>
        </w:rPr>
        <w:t>904.00 万元， 截止资产负债表日， 海利株洲处于全面关停状态,相关资产正在处置。</w:t>
      </w:r>
    </w:p>
    <w:p>
      <w:pPr>
        <w:spacing w:before="270" w:line="221" w:lineRule="auto"/>
        <w:ind w:left="127"/>
        <w:rPr>
          <w:rFonts w:ascii="宋体" w:hAnsi="宋体" w:eastAsia="宋体" w:cs="宋体"/>
          <w:sz w:val="21"/>
          <w:szCs w:val="21"/>
        </w:rPr>
      </w:pPr>
      <w:r>
        <w:rPr>
          <w:rFonts w:ascii="宋体" w:hAnsi="宋体" w:eastAsia="宋体" w:cs="宋体"/>
          <w:spacing w:val="-13"/>
          <w:sz w:val="21"/>
          <w:szCs w:val="21"/>
          <w14:textOutline w14:w="3831" w14:cap="flat" w14:cmpd="sng">
            <w14:solidFill>
              <w14:srgbClr w14:val="000000"/>
            </w14:solidFill>
            <w14:prstDash w14:val="solid"/>
            <w14:miter w14:val="0"/>
          </w14:textOutline>
        </w:rPr>
        <w:t>6、</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分部信息</w:t>
      </w:r>
    </w:p>
    <w:p>
      <w:pPr>
        <w:spacing w:before="83" w:line="223" w:lineRule="auto"/>
        <w:ind w:left="16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(1).报告分部的确定</w:t>
      </w:r>
      <w:r>
        <w:rPr>
          <w:rFonts w:ascii="宋体" w:hAnsi="宋体" w:eastAsia="宋体" w:cs="宋体"/>
          <w:spacing w:val="-1"/>
          <w:sz w:val="21"/>
          <w:szCs w:val="21"/>
          <w14:textOutline w14:w="3831" w14:cap="flat" w14:cmpd="sng">
            <w14:solidFill>
              <w14:srgbClr w14:val="000000"/>
            </w14:solidFill>
            <w14:prstDash w14:val="solid"/>
            <w14:miter w14:val="0"/>
          </w14:textOutline>
        </w:rPr>
        <w:t>依据与会计政策</w:t>
      </w:r>
    </w:p>
    <w:p>
      <w:pPr>
        <w:spacing w:before="62" w:line="283"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3" w:lineRule="auto"/>
        <w:ind w:left="16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(2</w:t>
      </w:r>
      <w:r>
        <w:rPr>
          <w:rFonts w:ascii="宋体" w:hAnsi="宋体" w:eastAsia="宋体" w:cs="宋体"/>
          <w:spacing w:val="-2"/>
          <w:sz w:val="21"/>
          <w:szCs w:val="21"/>
          <w14:textOutline w14:w="3831" w14:cap="flat" w14:cmpd="sng">
            <w14:solidFill>
              <w14:srgbClr w14:val="000000"/>
            </w14:solidFill>
            <w14:prstDash w14:val="solid"/>
            <w14:miter w14:val="0"/>
          </w14:textOutline>
        </w:rPr>
        <w:t>).报告分部的财务信息</w:t>
      </w:r>
    </w:p>
    <w:p>
      <w:pPr>
        <w:spacing w:before="80" w:line="222" w:lineRule="auto"/>
        <w:ind w:left="147"/>
        <w:rPr>
          <w:rFonts w:ascii="宋体" w:hAnsi="宋体" w:eastAsia="宋体" w:cs="宋体"/>
          <w:sz w:val="21"/>
          <w:szCs w:val="21"/>
        </w:rPr>
      </w:pPr>
      <w:r>
        <w:rPr>
          <w:rFonts w:ascii="宋体" w:hAnsi="宋体" w:eastAsia="宋体" w:cs="宋体"/>
          <w:spacing w:val="-3"/>
          <w:sz w:val="21"/>
          <w:szCs w:val="21"/>
        </w:rPr>
        <w:t>□适用  √不适用</w:t>
      </w:r>
    </w:p>
    <w:p>
      <w:pPr>
        <w:spacing w:before="79" w:line="219" w:lineRule="auto"/>
        <w:ind w:left="16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(3).公司无报告分部的，</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0"/>
          </w14:textOutline>
        </w:rPr>
        <w:t>或者</w:t>
      </w:r>
      <w:r>
        <w:rPr>
          <w:rFonts w:ascii="宋体" w:hAnsi="宋体" w:eastAsia="宋体" w:cs="宋体"/>
          <w:spacing w:val="-2"/>
          <w:sz w:val="21"/>
          <w:szCs w:val="21"/>
          <w14:textOutline w14:w="3831" w14:cap="flat" w14:cmpd="sng">
            <w14:solidFill>
              <w14:srgbClr w14:val="000000"/>
            </w14:solidFill>
            <w14:prstDash w14:val="solid"/>
            <w14:miter w14:val="0"/>
          </w14:textOutline>
        </w:rPr>
        <w:t>不能披露各报告分部的资产总额和负债总额的，应说明原因</w:t>
      </w:r>
    </w:p>
    <w:p>
      <w:pPr>
        <w:spacing w:before="69" w:line="283"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3" w:lineRule="auto"/>
        <w:ind w:left="163"/>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4).其他说明</w:t>
      </w:r>
    </w:p>
    <w:p>
      <w:pPr>
        <w:spacing w:before="63" w:line="282"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7" w:line="221" w:lineRule="auto"/>
        <w:ind w:left="130"/>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0"/>
          </w14:textOutline>
        </w:rPr>
        <w:t>7</w:t>
      </w: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0"/>
          </w14:textOutline>
        </w:rPr>
        <w:t>其他对投资者决策有影响的重要交易和事项</w:t>
      </w:r>
    </w:p>
    <w:p>
      <w:pPr>
        <w:spacing w:before="143" w:line="283"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47" w:lineRule="auto"/>
        <w:rPr>
          <w:rFonts w:ascii="Arial"/>
          <w:sz w:val="21"/>
        </w:rPr>
      </w:pPr>
    </w:p>
    <w:p>
      <w:pPr>
        <w:spacing w:before="69" w:line="221" w:lineRule="auto"/>
        <w:ind w:left="126"/>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0"/>
          </w14:textOutline>
        </w:rPr>
        <w:t>8</w:t>
      </w:r>
      <w:r>
        <w:rPr>
          <w:rFonts w:ascii="宋体" w:hAnsi="宋体" w:eastAsia="宋体" w:cs="宋体"/>
          <w:spacing w:val="-17"/>
          <w:sz w:val="21"/>
          <w:szCs w:val="21"/>
          <w14:textOutline w14:w="3831" w14:cap="flat" w14:cmpd="sng">
            <w14:solidFill>
              <w14:srgbClr w14:val="000000"/>
            </w14:solidFill>
            <w14:prstDash w14:val="solid"/>
            <w14:miter w14:val="0"/>
          </w14:textOutline>
        </w:rPr>
        <w:t>、</w:t>
      </w:r>
      <w:r>
        <w:rPr>
          <w:rFonts w:ascii="宋体" w:hAnsi="宋体" w:eastAsia="宋体" w:cs="宋体"/>
          <w:spacing w:val="-17"/>
          <w:sz w:val="21"/>
          <w:szCs w:val="21"/>
        </w:rPr>
        <w:t xml:space="preserve">  </w:t>
      </w:r>
      <w:r>
        <w:rPr>
          <w:rFonts w:ascii="宋体" w:hAnsi="宋体" w:eastAsia="宋体" w:cs="宋体"/>
          <w:spacing w:val="-17"/>
          <w:sz w:val="21"/>
          <w:szCs w:val="21"/>
          <w14:textOutline w14:w="3831" w14:cap="flat" w14:cmpd="sng">
            <w14:solidFill>
              <w14:srgbClr w14:val="000000"/>
            </w14:solidFill>
            <w14:prstDash w14:val="solid"/>
            <w14:miter w14:val="0"/>
          </w14:textOutline>
        </w:rPr>
        <w:t>其他</w:t>
      </w:r>
    </w:p>
    <w:p>
      <w:pPr>
        <w:spacing w:before="66" w:line="282" w:lineRule="exact"/>
        <w:ind w:left="132"/>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475" w:lineRule="auto"/>
        <w:rPr>
          <w:rFonts w:ascii="Arial"/>
          <w:sz w:val="21"/>
        </w:rPr>
      </w:pPr>
    </w:p>
    <w:p>
      <w:pPr>
        <w:spacing w:before="69" w:line="221" w:lineRule="auto"/>
        <w:ind w:left="126"/>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0"/>
          </w14:textOutline>
        </w:rPr>
        <w:t>十</w:t>
      </w:r>
      <w:r>
        <w:rPr>
          <w:rFonts w:ascii="宋体" w:hAnsi="宋体" w:eastAsia="宋体" w:cs="宋体"/>
          <w:spacing w:val="-9"/>
          <w:sz w:val="21"/>
          <w:szCs w:val="21"/>
          <w14:textOutline w14:w="3831" w14:cap="flat" w14:cmpd="sng">
            <w14:solidFill>
              <w14:srgbClr w14:val="000000"/>
            </w14:solidFill>
            <w14:prstDash w14:val="solid"/>
            <w14:miter w14:val="0"/>
          </w14:textOutline>
        </w:rPr>
        <w:t>七</w:t>
      </w:r>
      <w:r>
        <w:rPr>
          <w:rFonts w:ascii="宋体" w:hAnsi="宋体" w:eastAsia="宋体" w:cs="宋体"/>
          <w:spacing w:val="-5"/>
          <w:sz w:val="21"/>
          <w:szCs w:val="21"/>
          <w14:textOutline w14:w="3831" w14:cap="flat" w14:cmpd="sng">
            <w14:solidFill>
              <w14:srgbClr w14:val="000000"/>
            </w14:solidFill>
            <w14:prstDash w14:val="solid"/>
            <w14:miter w14:val="0"/>
          </w14:textOutline>
        </w:rPr>
        <w:t>、</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0"/>
          </w14:textOutline>
        </w:rPr>
        <w:t>母公司财务报表主要项目注释</w:t>
      </w:r>
    </w:p>
    <w:p>
      <w:pPr>
        <w:spacing w:before="80" w:line="221" w:lineRule="auto"/>
        <w:ind w:left="141"/>
        <w:rPr>
          <w:rFonts w:ascii="宋体" w:hAnsi="宋体" w:eastAsia="宋体" w:cs="宋体"/>
          <w:sz w:val="21"/>
          <w:szCs w:val="21"/>
        </w:rPr>
      </w:pPr>
      <w:r>
        <w:rPr>
          <w:rFonts w:ascii="宋体" w:hAnsi="宋体" w:eastAsia="宋体" w:cs="宋体"/>
          <w:spacing w:val="-15"/>
          <w:sz w:val="21"/>
          <w:szCs w:val="21"/>
          <w14:textOutline w14:w="3831" w14:cap="flat" w14:cmpd="sng">
            <w14:solidFill>
              <w14:srgbClr w14:val="000000"/>
            </w14:solidFill>
            <w14:prstDash w14:val="solid"/>
            <w14:miter w14:val="0"/>
          </w14:textOutline>
        </w:rPr>
        <w:t>1、</w:t>
      </w:r>
      <w:r>
        <w:rPr>
          <w:rFonts w:ascii="宋体" w:hAnsi="宋体" w:eastAsia="宋体" w:cs="宋体"/>
          <w:spacing w:val="-15"/>
          <w:sz w:val="21"/>
          <w:szCs w:val="21"/>
        </w:rPr>
        <w:t xml:space="preserve">  </w:t>
      </w:r>
      <w:r>
        <w:rPr>
          <w:rFonts w:ascii="宋体" w:hAnsi="宋体" w:eastAsia="宋体" w:cs="宋体"/>
          <w:spacing w:val="-15"/>
          <w:sz w:val="21"/>
          <w:szCs w:val="21"/>
          <w14:textOutline w14:w="3831" w14:cap="flat" w14:cmpd="sng">
            <w14:solidFill>
              <w14:srgbClr w14:val="000000"/>
            </w14:solidFill>
            <w14:prstDash w14:val="solid"/>
            <w14:miter w14:val="0"/>
          </w14:textOutline>
        </w:rPr>
        <w:t>应收账</w:t>
      </w:r>
      <w:r>
        <w:rPr>
          <w:rFonts w:ascii="宋体" w:hAnsi="宋体" w:eastAsia="宋体" w:cs="宋体"/>
          <w:spacing w:val="-14"/>
          <w:sz w:val="21"/>
          <w:szCs w:val="21"/>
          <w14:textOutline w14:w="3831" w14:cap="flat" w14:cmpd="sng">
            <w14:solidFill>
              <w14:srgbClr w14:val="000000"/>
            </w14:solidFill>
            <w14:prstDash w14:val="solid"/>
            <w14:miter w14:val="0"/>
          </w14:textOutline>
        </w:rPr>
        <w:t>款</w:t>
      </w:r>
    </w:p>
    <w:p>
      <w:pPr>
        <w:spacing w:before="83" w:line="223" w:lineRule="auto"/>
        <w:ind w:left="163"/>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(1</w:t>
      </w: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.按账龄披露</w:t>
      </w:r>
    </w:p>
    <w:p>
      <w:pPr>
        <w:spacing w:before="78" w:line="222" w:lineRule="auto"/>
        <w:ind w:left="177"/>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7"/>
          <w:sz w:val="21"/>
          <w:szCs w:val="21"/>
        </w:rPr>
        <w:t>适用 □不适用</w:t>
      </w:r>
    </w:p>
    <w:p>
      <w:pPr>
        <w:spacing w:before="21" w:line="212" w:lineRule="auto"/>
        <w:ind w:right="117"/>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2"/>
        <w:gridCol w:w="46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452" w:type="dxa"/>
            <w:vAlign w:val="top"/>
          </w:tcPr>
          <w:p>
            <w:pPr>
              <w:spacing w:before="33" w:line="219" w:lineRule="auto"/>
              <w:ind w:left="2024"/>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龄</w:t>
            </w:r>
          </w:p>
        </w:tc>
        <w:tc>
          <w:tcPr>
            <w:tcW w:w="4614" w:type="dxa"/>
            <w:vAlign w:val="top"/>
          </w:tcPr>
          <w:p>
            <w:pPr>
              <w:spacing w:before="33" w:line="219" w:lineRule="auto"/>
              <w:ind w:left="1681"/>
              <w:rPr>
                <w:rFonts w:ascii="宋体" w:hAnsi="宋体" w:eastAsia="宋体" w:cs="宋体"/>
                <w:sz w:val="21"/>
                <w:szCs w:val="21"/>
              </w:rPr>
            </w:pPr>
            <w:r>
              <w:rPr>
                <w:rFonts w:ascii="宋体" w:hAnsi="宋体" w:eastAsia="宋体" w:cs="宋体"/>
                <w:spacing w:val="-2"/>
                <w:sz w:val="21"/>
                <w:szCs w:val="21"/>
              </w:rPr>
              <w:t>期末</w:t>
            </w:r>
            <w:r>
              <w:rPr>
                <w:rFonts w:ascii="宋体" w:hAnsi="宋体" w:eastAsia="宋体" w:cs="宋体"/>
                <w:spacing w:val="-1"/>
                <w:sz w:val="21"/>
                <w:szCs w:val="21"/>
              </w:rPr>
              <w:t>账面余额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9066" w:type="dxa"/>
            <w:gridSpan w:val="2"/>
            <w:vAlign w:val="top"/>
          </w:tcPr>
          <w:p>
            <w:pPr>
              <w:spacing w:before="29" w:line="216" w:lineRule="auto"/>
              <w:ind w:left="137"/>
              <w:rPr>
                <w:rFonts w:ascii="宋体" w:hAnsi="宋体" w:eastAsia="宋体" w:cs="宋体"/>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年以内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066" w:type="dxa"/>
            <w:gridSpan w:val="2"/>
            <w:vAlign w:val="top"/>
          </w:tcPr>
          <w:p>
            <w:pPr>
              <w:spacing w:before="32" w:line="216" w:lineRule="auto"/>
              <w:ind w:left="121"/>
              <w:rPr>
                <w:rFonts w:ascii="宋体" w:hAnsi="宋体" w:eastAsia="宋体" w:cs="宋体"/>
                <w:sz w:val="21"/>
                <w:szCs w:val="21"/>
              </w:rPr>
            </w:pPr>
            <w:r>
              <w:rPr>
                <w:rFonts w:ascii="宋体" w:hAnsi="宋体" w:eastAsia="宋体" w:cs="宋体"/>
                <w:spacing w:val="-11"/>
                <w:sz w:val="21"/>
                <w:szCs w:val="21"/>
              </w:rPr>
              <w:t>其</w:t>
            </w:r>
            <w:r>
              <w:rPr>
                <w:rFonts w:ascii="宋体" w:hAnsi="宋体" w:eastAsia="宋体" w:cs="宋体"/>
                <w:spacing w:val="-10"/>
                <w:sz w:val="21"/>
                <w:szCs w:val="21"/>
              </w:rPr>
              <w:t xml:space="preserve">中： </w:t>
            </w:r>
            <w:r>
              <w:rPr>
                <w:rFonts w:ascii="Times New Roman" w:hAnsi="Times New Roman" w:eastAsia="Times New Roman" w:cs="Times New Roman"/>
                <w:spacing w:val="-10"/>
                <w:sz w:val="21"/>
                <w:szCs w:val="21"/>
              </w:rPr>
              <w:t xml:space="preserve">1 </w:t>
            </w:r>
            <w:r>
              <w:rPr>
                <w:rFonts w:ascii="宋体" w:hAnsi="宋体" w:eastAsia="宋体" w:cs="宋体"/>
                <w:spacing w:val="-10"/>
                <w:sz w:val="21"/>
                <w:szCs w:val="21"/>
              </w:rPr>
              <w:t>年以内分项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52" w:type="dxa"/>
            <w:vAlign w:val="top"/>
          </w:tcPr>
          <w:p>
            <w:pPr>
              <w:spacing w:before="30" w:line="218" w:lineRule="auto"/>
              <w:ind w:left="137"/>
              <w:rPr>
                <w:rFonts w:ascii="宋体" w:hAnsi="宋体" w:eastAsia="宋体" w:cs="宋体"/>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年以内</w:t>
            </w:r>
          </w:p>
        </w:tc>
        <w:tc>
          <w:tcPr>
            <w:tcW w:w="4614" w:type="dxa"/>
            <w:vAlign w:val="top"/>
          </w:tcPr>
          <w:p>
            <w:pPr>
              <w:spacing w:before="44" w:line="201" w:lineRule="auto"/>
              <w:ind w:right="108"/>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101,3</w:t>
            </w:r>
            <w:r>
              <w:rPr>
                <w:rFonts w:ascii="Times New Roman" w:hAnsi="Times New Roman" w:eastAsia="Times New Roman" w:cs="Times New Roman"/>
                <w:spacing w:val="-1"/>
                <w:sz w:val="21"/>
                <w:szCs w:val="21"/>
              </w:rPr>
              <w:t>18,693.90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4452" w:type="dxa"/>
            <w:vAlign w:val="top"/>
          </w:tcPr>
          <w:p>
            <w:pPr>
              <w:rPr>
                <w:rFonts w:ascii="Arial"/>
                <w:sz w:val="21"/>
              </w:rPr>
            </w:pPr>
          </w:p>
        </w:tc>
        <w:tc>
          <w:tcPr>
            <w:tcW w:w="46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452" w:type="dxa"/>
            <w:vAlign w:val="top"/>
          </w:tcPr>
          <w:p>
            <w:pPr>
              <w:spacing w:before="31" w:line="214" w:lineRule="auto"/>
              <w:ind w:left="137"/>
              <w:rPr>
                <w:rFonts w:ascii="宋体" w:hAnsi="宋体" w:eastAsia="宋体" w:cs="宋体"/>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rPr>
              <w:t>年以内小计</w:t>
            </w:r>
          </w:p>
        </w:tc>
        <w:tc>
          <w:tcPr>
            <w:tcW w:w="4614" w:type="dxa"/>
            <w:vAlign w:val="top"/>
          </w:tcPr>
          <w:p>
            <w:pPr>
              <w:spacing w:before="45" w:line="201" w:lineRule="auto"/>
              <w:ind w:right="108"/>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101,3</w:t>
            </w:r>
            <w:r>
              <w:rPr>
                <w:rFonts w:ascii="Times New Roman" w:hAnsi="Times New Roman" w:eastAsia="Times New Roman" w:cs="Times New Roman"/>
                <w:spacing w:val="-1"/>
                <w:sz w:val="21"/>
                <w:szCs w:val="21"/>
              </w:rPr>
              <w:t>18,693.90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52" w:type="dxa"/>
            <w:vAlign w:val="top"/>
          </w:tcPr>
          <w:p>
            <w:pPr>
              <w:spacing w:before="32" w:line="216" w:lineRule="auto"/>
              <w:ind w:left="137"/>
              <w:rPr>
                <w:rFonts w:ascii="宋体" w:hAnsi="宋体" w:eastAsia="宋体" w:cs="宋体"/>
                <w:sz w:val="21"/>
                <w:szCs w:val="21"/>
              </w:rPr>
            </w:pPr>
            <w:r>
              <w:rPr>
                <w:rFonts w:ascii="Times New Roman" w:hAnsi="Times New Roman" w:eastAsia="Times New Roman" w:cs="Times New Roman"/>
                <w:spacing w:val="-14"/>
                <w:sz w:val="21"/>
                <w:szCs w:val="21"/>
              </w:rPr>
              <w:t>1</w:t>
            </w:r>
            <w:r>
              <w:rPr>
                <w:rFonts w:ascii="Times New Roman" w:hAnsi="Times New Roman" w:eastAsia="Times New Roman" w:cs="Times New Roman"/>
                <w:spacing w:val="-9"/>
                <w:sz w:val="21"/>
                <w:szCs w:val="21"/>
              </w:rPr>
              <w:t xml:space="preserve"> </w:t>
            </w:r>
            <w:r>
              <w:rPr>
                <w:rFonts w:ascii="宋体" w:hAnsi="宋体" w:eastAsia="宋体" w:cs="宋体"/>
                <w:spacing w:val="-9"/>
                <w:sz w:val="21"/>
                <w:szCs w:val="21"/>
              </w:rPr>
              <w:t xml:space="preserve">至 </w:t>
            </w:r>
            <w:r>
              <w:rPr>
                <w:rFonts w:ascii="Times New Roman" w:hAnsi="Times New Roman" w:eastAsia="Times New Roman" w:cs="Times New Roman"/>
                <w:spacing w:val="-9"/>
                <w:sz w:val="21"/>
                <w:szCs w:val="21"/>
              </w:rPr>
              <w:t xml:space="preserve">2 </w:t>
            </w:r>
            <w:r>
              <w:rPr>
                <w:rFonts w:ascii="宋体" w:hAnsi="宋体" w:eastAsia="宋体" w:cs="宋体"/>
                <w:spacing w:val="-9"/>
                <w:sz w:val="21"/>
                <w:szCs w:val="21"/>
              </w:rPr>
              <w:t>年</w:t>
            </w:r>
          </w:p>
        </w:tc>
        <w:tc>
          <w:tcPr>
            <w:tcW w:w="4614" w:type="dxa"/>
            <w:vAlign w:val="top"/>
          </w:tcPr>
          <w:p>
            <w:pPr>
              <w:spacing w:before="62" w:line="201" w:lineRule="auto"/>
              <w:ind w:right="109"/>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132,400.0</w:t>
            </w:r>
            <w:r>
              <w:rPr>
                <w:rFonts w:ascii="Times New Roman" w:hAnsi="Times New Roman" w:eastAsia="Times New Roman" w:cs="Times New Roman"/>
                <w:spacing w:val="-1"/>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452" w:type="dxa"/>
            <w:vAlign w:val="top"/>
          </w:tcPr>
          <w:p>
            <w:pPr>
              <w:spacing w:before="32" w:line="213" w:lineRule="auto"/>
              <w:ind w:left="117"/>
              <w:rPr>
                <w:rFonts w:ascii="宋体" w:hAnsi="宋体" w:eastAsia="宋体" w:cs="宋体"/>
                <w:sz w:val="21"/>
                <w:szCs w:val="21"/>
              </w:rPr>
            </w:pPr>
            <w:r>
              <w:rPr>
                <w:rFonts w:ascii="Times New Roman" w:hAnsi="Times New Roman" w:eastAsia="Times New Roman" w:cs="Times New Roman"/>
                <w:spacing w:val="-12"/>
                <w:sz w:val="21"/>
                <w:szCs w:val="21"/>
              </w:rPr>
              <w:t>2</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rPr>
              <w:t xml:space="preserve">至 </w:t>
            </w:r>
            <w:r>
              <w:rPr>
                <w:rFonts w:ascii="Times New Roman" w:hAnsi="Times New Roman" w:eastAsia="Times New Roman" w:cs="Times New Roman"/>
                <w:spacing w:val="-6"/>
                <w:sz w:val="21"/>
                <w:szCs w:val="21"/>
              </w:rPr>
              <w:t xml:space="preserve">3 </w:t>
            </w:r>
            <w:r>
              <w:rPr>
                <w:rFonts w:ascii="宋体" w:hAnsi="宋体" w:eastAsia="宋体" w:cs="宋体"/>
                <w:spacing w:val="-6"/>
                <w:sz w:val="21"/>
                <w:szCs w:val="21"/>
              </w:rPr>
              <w:t>年</w:t>
            </w:r>
          </w:p>
        </w:tc>
        <w:tc>
          <w:tcPr>
            <w:tcW w:w="4614" w:type="dxa"/>
            <w:vAlign w:val="top"/>
          </w:tcPr>
          <w:p>
            <w:pPr>
              <w:spacing w:before="63" w:line="187" w:lineRule="auto"/>
              <w:ind w:right="11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52" w:type="dxa"/>
            <w:vAlign w:val="top"/>
          </w:tcPr>
          <w:p>
            <w:pPr>
              <w:spacing w:before="35" w:line="213" w:lineRule="auto"/>
              <w:ind w:left="121"/>
              <w:rPr>
                <w:rFonts w:ascii="宋体" w:hAnsi="宋体" w:eastAsia="宋体" w:cs="宋体"/>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年以上</w:t>
            </w:r>
          </w:p>
        </w:tc>
        <w:tc>
          <w:tcPr>
            <w:tcW w:w="46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52" w:type="dxa"/>
            <w:vAlign w:val="top"/>
          </w:tcPr>
          <w:p>
            <w:pPr>
              <w:spacing w:before="33" w:line="215" w:lineRule="auto"/>
              <w:ind w:left="121"/>
              <w:rPr>
                <w:rFonts w:ascii="宋体" w:hAnsi="宋体" w:eastAsia="宋体" w:cs="宋体"/>
                <w:sz w:val="21"/>
                <w:szCs w:val="21"/>
              </w:rPr>
            </w:pPr>
            <w:r>
              <w:rPr>
                <w:rFonts w:ascii="Times New Roman" w:hAnsi="Times New Roman" w:eastAsia="Times New Roman" w:cs="Times New Roman"/>
                <w:spacing w:val="-10"/>
                <w:sz w:val="21"/>
                <w:szCs w:val="21"/>
              </w:rPr>
              <w:t>3</w:t>
            </w:r>
            <w:r>
              <w:rPr>
                <w:rFonts w:ascii="Times New Roman" w:hAnsi="Times New Roman" w:eastAsia="Times New Roman" w:cs="Times New Roman"/>
                <w:spacing w:val="-7"/>
                <w:sz w:val="21"/>
                <w:szCs w:val="21"/>
              </w:rPr>
              <w:t xml:space="preserve"> </w:t>
            </w:r>
            <w:r>
              <w:rPr>
                <w:rFonts w:ascii="宋体" w:hAnsi="宋体" w:eastAsia="宋体" w:cs="宋体"/>
                <w:spacing w:val="-7"/>
                <w:sz w:val="21"/>
                <w:szCs w:val="21"/>
              </w:rPr>
              <w:t xml:space="preserve">至 </w:t>
            </w:r>
            <w:r>
              <w:rPr>
                <w:rFonts w:ascii="Times New Roman" w:hAnsi="Times New Roman" w:eastAsia="Times New Roman" w:cs="Times New Roman"/>
                <w:spacing w:val="-7"/>
                <w:sz w:val="21"/>
                <w:szCs w:val="21"/>
              </w:rPr>
              <w:t xml:space="preserve">4 </w:t>
            </w:r>
            <w:r>
              <w:rPr>
                <w:rFonts w:ascii="宋体" w:hAnsi="宋体" w:eastAsia="宋体" w:cs="宋体"/>
                <w:spacing w:val="-7"/>
                <w:sz w:val="21"/>
                <w:szCs w:val="21"/>
              </w:rPr>
              <w:t>年</w:t>
            </w:r>
          </w:p>
        </w:tc>
        <w:tc>
          <w:tcPr>
            <w:tcW w:w="4614" w:type="dxa"/>
            <w:vAlign w:val="top"/>
          </w:tcPr>
          <w:p>
            <w:pPr>
              <w:spacing w:before="47" w:line="201" w:lineRule="auto"/>
              <w:ind w:right="11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,500.00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452" w:type="dxa"/>
            <w:vAlign w:val="top"/>
          </w:tcPr>
          <w:p>
            <w:pPr>
              <w:spacing w:before="33" w:line="212" w:lineRule="auto"/>
              <w:ind w:left="115"/>
              <w:rPr>
                <w:rFonts w:ascii="宋体" w:hAnsi="宋体" w:eastAsia="宋体" w:cs="宋体"/>
                <w:sz w:val="21"/>
                <w:szCs w:val="21"/>
              </w:rPr>
            </w:pPr>
            <w:r>
              <w:rPr>
                <w:rFonts w:ascii="Times New Roman" w:hAnsi="Times New Roman" w:eastAsia="Times New Roman" w:cs="Times New Roman"/>
                <w:spacing w:val="-10"/>
                <w:sz w:val="21"/>
                <w:szCs w:val="21"/>
              </w:rPr>
              <w:t>4</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rPr>
              <w:t xml:space="preserve">至 </w:t>
            </w:r>
            <w:r>
              <w:rPr>
                <w:rFonts w:ascii="Times New Roman" w:hAnsi="Times New Roman" w:eastAsia="Times New Roman" w:cs="Times New Roman"/>
                <w:spacing w:val="-6"/>
                <w:sz w:val="21"/>
                <w:szCs w:val="21"/>
              </w:rPr>
              <w:t xml:space="preserve">5 </w:t>
            </w:r>
            <w:r>
              <w:rPr>
                <w:rFonts w:ascii="宋体" w:hAnsi="宋体" w:eastAsia="宋体" w:cs="宋体"/>
                <w:spacing w:val="-6"/>
                <w:sz w:val="21"/>
                <w:szCs w:val="21"/>
              </w:rPr>
              <w:t>年</w:t>
            </w:r>
          </w:p>
        </w:tc>
        <w:tc>
          <w:tcPr>
            <w:tcW w:w="4614" w:type="dxa"/>
            <w:vAlign w:val="top"/>
          </w:tcPr>
          <w:p>
            <w:pPr>
              <w:spacing w:before="47" w:line="201"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3,</w:t>
            </w:r>
            <w:r>
              <w:rPr>
                <w:rFonts w:ascii="Times New Roman" w:hAnsi="Times New Roman" w:eastAsia="Times New Roman" w:cs="Times New Roman"/>
                <w:spacing w:val="-5"/>
                <w:sz w:val="21"/>
                <w:szCs w:val="21"/>
              </w:rPr>
              <w:t>5</w:t>
            </w:r>
            <w:r>
              <w:rPr>
                <w:rFonts w:ascii="Times New Roman" w:hAnsi="Times New Roman" w:eastAsia="Times New Roman" w:cs="Times New Roman"/>
                <w:spacing w:val="-4"/>
                <w:sz w:val="21"/>
                <w:szCs w:val="21"/>
              </w:rPr>
              <w:t>58,393. 11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52" w:type="dxa"/>
            <w:vAlign w:val="top"/>
          </w:tcPr>
          <w:p>
            <w:pPr>
              <w:spacing w:before="36" w:line="212" w:lineRule="auto"/>
              <w:ind w:left="122"/>
              <w:rPr>
                <w:rFonts w:ascii="宋体" w:hAnsi="宋体" w:eastAsia="宋体" w:cs="宋体"/>
                <w:sz w:val="21"/>
                <w:szCs w:val="21"/>
              </w:rPr>
            </w:pPr>
            <w:r>
              <w:rPr>
                <w:rFonts w:ascii="Times New Roman" w:hAnsi="Times New Roman" w:eastAsia="Times New Roman" w:cs="Times New Roman"/>
                <w:spacing w:val="-2"/>
                <w:sz w:val="21"/>
                <w:szCs w:val="21"/>
              </w:rPr>
              <w:t xml:space="preserve">5 </w:t>
            </w:r>
            <w:r>
              <w:rPr>
                <w:rFonts w:ascii="宋体" w:hAnsi="宋体" w:eastAsia="宋体" w:cs="宋体"/>
                <w:spacing w:val="-1"/>
                <w:sz w:val="21"/>
                <w:szCs w:val="21"/>
              </w:rPr>
              <w:t>年以上</w:t>
            </w:r>
          </w:p>
        </w:tc>
        <w:tc>
          <w:tcPr>
            <w:tcW w:w="4614" w:type="dxa"/>
            <w:vAlign w:val="top"/>
          </w:tcPr>
          <w:p>
            <w:pPr>
              <w:spacing w:before="50"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52</w:t>
            </w:r>
            <w:r>
              <w:rPr>
                <w:rFonts w:ascii="Times New Roman" w:hAnsi="Times New Roman" w:eastAsia="Times New Roman" w:cs="Times New Roman"/>
                <w:spacing w:val="-4"/>
                <w:sz w:val="21"/>
                <w:szCs w:val="21"/>
              </w:rPr>
              <w:t>,</w:t>
            </w:r>
            <w:r>
              <w:rPr>
                <w:rFonts w:ascii="Times New Roman" w:hAnsi="Times New Roman" w:eastAsia="Times New Roman" w:cs="Times New Roman"/>
                <w:spacing w:val="-3"/>
                <w:sz w:val="21"/>
                <w:szCs w:val="21"/>
              </w:rPr>
              <w:t>185,642. 18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4452" w:type="dxa"/>
            <w:vAlign w:val="top"/>
          </w:tcPr>
          <w:p>
            <w:pPr>
              <w:rPr>
                <w:rFonts w:ascii="Arial"/>
                <w:sz w:val="21"/>
              </w:rPr>
            </w:pPr>
          </w:p>
        </w:tc>
        <w:tc>
          <w:tcPr>
            <w:tcW w:w="46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452" w:type="dxa"/>
            <w:vAlign w:val="top"/>
          </w:tcPr>
          <w:p>
            <w:pPr>
              <w:spacing w:before="34" w:line="218" w:lineRule="auto"/>
              <w:ind w:left="2022"/>
              <w:rPr>
                <w:rFonts w:ascii="宋体" w:hAnsi="宋体" w:eastAsia="宋体" w:cs="宋体"/>
                <w:sz w:val="21"/>
                <w:szCs w:val="21"/>
              </w:rPr>
            </w:pPr>
            <w:r>
              <w:rPr>
                <w:rFonts w:ascii="宋体" w:hAnsi="宋体" w:eastAsia="宋体" w:cs="宋体"/>
                <w:spacing w:val="-2"/>
                <w:sz w:val="21"/>
                <w:szCs w:val="21"/>
              </w:rPr>
              <w:t>合计</w:t>
            </w:r>
          </w:p>
        </w:tc>
        <w:tc>
          <w:tcPr>
            <w:tcW w:w="4614" w:type="dxa"/>
            <w:vAlign w:val="top"/>
          </w:tcPr>
          <w:p>
            <w:pPr>
              <w:spacing w:before="48" w:line="201" w:lineRule="auto"/>
              <w:ind w:right="109"/>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157,1</w:t>
            </w:r>
            <w:r>
              <w:rPr>
                <w:rFonts w:ascii="Times New Roman" w:hAnsi="Times New Roman" w:eastAsia="Times New Roman" w:cs="Times New Roman"/>
                <w:spacing w:val="-1"/>
                <w:sz w:val="21"/>
                <w:szCs w:val="21"/>
              </w:rPr>
              <w:t>97,629.71</w:t>
            </w:r>
          </w:p>
        </w:tc>
      </w:tr>
    </w:tbl>
    <w:p>
      <w:pPr>
        <w:rPr>
          <w:rFonts w:ascii="Arial"/>
          <w:sz w:val="21"/>
        </w:rPr>
      </w:pPr>
    </w:p>
    <w:p>
      <w:pPr>
        <w:sectPr>
          <w:headerReference r:id="rId172" w:type="default"/>
          <w:footerReference r:id="rId173" w:type="default"/>
          <w:pgSz w:w="11907" w:h="16839"/>
          <w:pgMar w:top="1392" w:right="1154" w:bottom="1395" w:left="1680" w:header="856" w:footer="1191" w:gutter="0"/>
          <w:cols w:space="720" w:num="1"/>
        </w:sectPr>
      </w:pPr>
    </w:p>
    <w:p>
      <w:pPr>
        <w:spacing w:before="162" w:line="223" w:lineRule="auto"/>
        <w:ind w:left="79"/>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(2).按坏账计提方法分类披露</w:t>
      </w:r>
    </w:p>
    <w:p>
      <w:pPr>
        <w:spacing w:before="65" w:line="235" w:lineRule="auto"/>
        <w:ind w:left="42"/>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203"/>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4"/>
        <w:gridCol w:w="747"/>
        <w:gridCol w:w="736"/>
        <w:gridCol w:w="734"/>
        <w:gridCol w:w="755"/>
        <w:gridCol w:w="734"/>
        <w:gridCol w:w="775"/>
        <w:gridCol w:w="756"/>
        <w:gridCol w:w="770"/>
        <w:gridCol w:w="770"/>
        <w:gridCol w:w="7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1384" w:type="dxa"/>
            <w:vMerge w:val="restart"/>
            <w:tcBorders>
              <w:bottom w:val="nil"/>
            </w:tcBorders>
            <w:vAlign w:val="top"/>
          </w:tcPr>
          <w:p>
            <w:pPr>
              <w:spacing w:line="340" w:lineRule="auto"/>
              <w:rPr>
                <w:rFonts w:ascii="Arial"/>
                <w:sz w:val="21"/>
              </w:rPr>
            </w:pPr>
          </w:p>
          <w:p>
            <w:pPr>
              <w:spacing w:before="59" w:line="220" w:lineRule="auto"/>
              <w:ind w:left="515"/>
              <w:rPr>
                <w:rFonts w:ascii="宋体" w:hAnsi="宋体" w:eastAsia="宋体" w:cs="宋体"/>
                <w:sz w:val="18"/>
                <w:szCs w:val="18"/>
              </w:rPr>
            </w:pPr>
            <w:r>
              <w:rPr>
                <w:rFonts w:ascii="宋体" w:hAnsi="宋体" w:eastAsia="宋体" w:cs="宋体"/>
                <w:spacing w:val="-2"/>
                <w:sz w:val="18"/>
                <w:szCs w:val="18"/>
              </w:rPr>
              <w:t>类别</w:t>
            </w:r>
          </w:p>
        </w:tc>
        <w:tc>
          <w:tcPr>
            <w:tcW w:w="3706" w:type="dxa"/>
            <w:gridSpan w:val="5"/>
            <w:vAlign w:val="top"/>
          </w:tcPr>
          <w:p>
            <w:pPr>
              <w:spacing w:before="46" w:line="220" w:lineRule="auto"/>
              <w:ind w:left="1498"/>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c>
          <w:tcPr>
            <w:tcW w:w="3805" w:type="dxa"/>
            <w:gridSpan w:val="5"/>
            <w:vAlign w:val="top"/>
          </w:tcPr>
          <w:p>
            <w:pPr>
              <w:spacing w:before="46" w:line="220" w:lineRule="auto"/>
              <w:ind w:left="1546"/>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384" w:type="dxa"/>
            <w:vMerge w:val="continue"/>
            <w:tcBorders>
              <w:top w:val="nil"/>
              <w:bottom w:val="nil"/>
            </w:tcBorders>
            <w:vAlign w:val="top"/>
          </w:tcPr>
          <w:p>
            <w:pPr>
              <w:rPr>
                <w:rFonts w:ascii="Arial"/>
                <w:sz w:val="21"/>
              </w:rPr>
            </w:pPr>
          </w:p>
        </w:tc>
        <w:tc>
          <w:tcPr>
            <w:tcW w:w="1483" w:type="dxa"/>
            <w:gridSpan w:val="2"/>
            <w:vAlign w:val="top"/>
          </w:tcPr>
          <w:p>
            <w:pPr>
              <w:spacing w:before="25" w:line="217" w:lineRule="auto"/>
              <w:ind w:left="384"/>
              <w:rPr>
                <w:rFonts w:ascii="宋体" w:hAnsi="宋体" w:eastAsia="宋体" w:cs="宋体"/>
                <w:sz w:val="18"/>
                <w:szCs w:val="18"/>
              </w:rPr>
            </w:pPr>
            <w:r>
              <w:rPr>
                <w:rFonts w:ascii="宋体" w:hAnsi="宋体" w:eastAsia="宋体" w:cs="宋体"/>
                <w:spacing w:val="-2"/>
                <w:sz w:val="18"/>
                <w:szCs w:val="18"/>
              </w:rPr>
              <w:t>账面余额</w:t>
            </w:r>
          </w:p>
        </w:tc>
        <w:tc>
          <w:tcPr>
            <w:tcW w:w="1489" w:type="dxa"/>
            <w:gridSpan w:val="2"/>
            <w:vAlign w:val="top"/>
          </w:tcPr>
          <w:p>
            <w:pPr>
              <w:spacing w:before="25" w:line="217" w:lineRule="auto"/>
              <w:ind w:left="387"/>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734" w:type="dxa"/>
            <w:vMerge w:val="restart"/>
            <w:tcBorders>
              <w:bottom w:val="nil"/>
            </w:tcBorders>
            <w:vAlign w:val="top"/>
          </w:tcPr>
          <w:p>
            <w:pPr>
              <w:spacing w:before="147" w:line="239" w:lineRule="auto"/>
              <w:ind w:left="195"/>
              <w:rPr>
                <w:rFonts w:ascii="宋体" w:hAnsi="宋体" w:eastAsia="宋体" w:cs="宋体"/>
                <w:sz w:val="18"/>
                <w:szCs w:val="18"/>
              </w:rPr>
            </w:pPr>
            <w:r>
              <w:rPr>
                <w:rFonts w:ascii="宋体" w:hAnsi="宋体" w:eastAsia="宋体" w:cs="宋体"/>
                <w:spacing w:val="-3"/>
                <w:sz w:val="18"/>
                <w:szCs w:val="18"/>
              </w:rPr>
              <w:t>账</w:t>
            </w:r>
            <w:r>
              <w:rPr>
                <w:rFonts w:ascii="宋体" w:hAnsi="宋体" w:eastAsia="宋体" w:cs="宋体"/>
                <w:spacing w:val="-2"/>
                <w:sz w:val="18"/>
                <w:szCs w:val="18"/>
              </w:rPr>
              <w:t>面</w:t>
            </w:r>
          </w:p>
          <w:p>
            <w:pPr>
              <w:spacing w:line="218" w:lineRule="auto"/>
              <w:ind w:left="193"/>
              <w:rPr>
                <w:rFonts w:ascii="宋体" w:hAnsi="宋体" w:eastAsia="宋体" w:cs="宋体"/>
                <w:sz w:val="18"/>
                <w:szCs w:val="18"/>
              </w:rPr>
            </w:pPr>
            <w:r>
              <w:rPr>
                <w:rFonts w:ascii="宋体" w:hAnsi="宋体" w:eastAsia="宋体" w:cs="宋体"/>
                <w:spacing w:val="-2"/>
                <w:sz w:val="18"/>
                <w:szCs w:val="18"/>
              </w:rPr>
              <w:t>价值</w:t>
            </w:r>
          </w:p>
        </w:tc>
        <w:tc>
          <w:tcPr>
            <w:tcW w:w="1531" w:type="dxa"/>
            <w:gridSpan w:val="2"/>
            <w:vAlign w:val="top"/>
          </w:tcPr>
          <w:p>
            <w:pPr>
              <w:spacing w:before="25" w:line="217" w:lineRule="auto"/>
              <w:ind w:left="411"/>
              <w:rPr>
                <w:rFonts w:ascii="宋体" w:hAnsi="宋体" w:eastAsia="宋体" w:cs="宋体"/>
                <w:sz w:val="18"/>
                <w:szCs w:val="18"/>
              </w:rPr>
            </w:pPr>
            <w:r>
              <w:rPr>
                <w:rFonts w:ascii="宋体" w:hAnsi="宋体" w:eastAsia="宋体" w:cs="宋体"/>
                <w:spacing w:val="-2"/>
                <w:sz w:val="18"/>
                <w:szCs w:val="18"/>
              </w:rPr>
              <w:t>账面余额</w:t>
            </w:r>
          </w:p>
        </w:tc>
        <w:tc>
          <w:tcPr>
            <w:tcW w:w="1540" w:type="dxa"/>
            <w:gridSpan w:val="2"/>
            <w:vAlign w:val="top"/>
          </w:tcPr>
          <w:p>
            <w:pPr>
              <w:spacing w:before="25" w:line="217" w:lineRule="auto"/>
              <w:ind w:left="413"/>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734" w:type="dxa"/>
            <w:vMerge w:val="restart"/>
            <w:tcBorders>
              <w:bottom w:val="nil"/>
            </w:tcBorders>
            <w:vAlign w:val="top"/>
          </w:tcPr>
          <w:p>
            <w:pPr>
              <w:spacing w:before="147" w:line="239" w:lineRule="auto"/>
              <w:ind w:left="192"/>
              <w:rPr>
                <w:rFonts w:ascii="宋体" w:hAnsi="宋体" w:eastAsia="宋体" w:cs="宋体"/>
                <w:sz w:val="18"/>
                <w:szCs w:val="18"/>
              </w:rPr>
            </w:pPr>
            <w:r>
              <w:rPr>
                <w:rFonts w:ascii="宋体" w:hAnsi="宋体" w:eastAsia="宋体" w:cs="宋体"/>
                <w:spacing w:val="-3"/>
                <w:sz w:val="18"/>
                <w:szCs w:val="18"/>
              </w:rPr>
              <w:t>账</w:t>
            </w:r>
            <w:r>
              <w:rPr>
                <w:rFonts w:ascii="宋体" w:hAnsi="宋体" w:eastAsia="宋体" w:cs="宋体"/>
                <w:spacing w:val="-2"/>
                <w:sz w:val="18"/>
                <w:szCs w:val="18"/>
              </w:rPr>
              <w:t>面</w:t>
            </w:r>
          </w:p>
          <w:p>
            <w:pPr>
              <w:spacing w:line="218" w:lineRule="auto"/>
              <w:ind w:left="190"/>
              <w:rPr>
                <w:rFonts w:ascii="宋体" w:hAnsi="宋体" w:eastAsia="宋体" w:cs="宋体"/>
                <w:sz w:val="18"/>
                <w:szCs w:val="18"/>
              </w:rPr>
            </w:pPr>
            <w:r>
              <w:rPr>
                <w:rFonts w:ascii="宋体" w:hAnsi="宋体" w:eastAsia="宋体" w:cs="宋体"/>
                <w:spacing w:val="-2"/>
                <w:sz w:val="18"/>
                <w:szCs w:val="18"/>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4" w:type="dxa"/>
            <w:vMerge w:val="continue"/>
            <w:tcBorders>
              <w:top w:val="nil"/>
            </w:tcBorders>
            <w:vAlign w:val="top"/>
          </w:tcPr>
          <w:p>
            <w:pPr>
              <w:rPr>
                <w:rFonts w:ascii="Arial"/>
                <w:sz w:val="21"/>
              </w:rPr>
            </w:pPr>
          </w:p>
        </w:tc>
        <w:tc>
          <w:tcPr>
            <w:tcW w:w="747" w:type="dxa"/>
            <w:vAlign w:val="top"/>
          </w:tcPr>
          <w:p>
            <w:pPr>
              <w:spacing w:before="143" w:line="220" w:lineRule="auto"/>
              <w:ind w:left="196"/>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736" w:type="dxa"/>
            <w:vAlign w:val="top"/>
          </w:tcPr>
          <w:p>
            <w:pPr>
              <w:spacing w:before="143" w:line="221" w:lineRule="auto"/>
              <w:ind w:left="72"/>
              <w:rPr>
                <w:rFonts w:ascii="宋体" w:hAnsi="宋体" w:eastAsia="宋体" w:cs="宋体"/>
                <w:sz w:val="18"/>
                <w:szCs w:val="18"/>
              </w:rPr>
            </w:pPr>
            <w:r>
              <w:rPr>
                <w:rFonts w:ascii="宋体" w:hAnsi="宋体" w:eastAsia="宋体" w:cs="宋体"/>
                <w:spacing w:val="-5"/>
                <w:sz w:val="18"/>
                <w:szCs w:val="18"/>
              </w:rPr>
              <w:t>比例(%)</w:t>
            </w:r>
          </w:p>
        </w:tc>
        <w:tc>
          <w:tcPr>
            <w:tcW w:w="734" w:type="dxa"/>
            <w:vAlign w:val="top"/>
          </w:tcPr>
          <w:p>
            <w:pPr>
              <w:spacing w:before="143" w:line="220" w:lineRule="auto"/>
              <w:ind w:left="192"/>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755" w:type="dxa"/>
            <w:vAlign w:val="top"/>
          </w:tcPr>
          <w:p>
            <w:pPr>
              <w:spacing w:before="29" w:line="227" w:lineRule="auto"/>
              <w:ind w:left="154" w:right="107" w:hanging="45"/>
              <w:rPr>
                <w:rFonts w:ascii="宋体" w:hAnsi="宋体" w:eastAsia="宋体" w:cs="宋体"/>
                <w:sz w:val="18"/>
                <w:szCs w:val="18"/>
              </w:rPr>
            </w:pPr>
            <w:r>
              <w:rPr>
                <w:rFonts w:ascii="宋体" w:hAnsi="宋体" w:eastAsia="宋体" w:cs="宋体"/>
                <w:spacing w:val="-4"/>
                <w:sz w:val="18"/>
                <w:szCs w:val="18"/>
              </w:rPr>
              <w:t>计</w:t>
            </w:r>
            <w:r>
              <w:rPr>
                <w:rFonts w:ascii="宋体" w:hAnsi="宋体" w:eastAsia="宋体" w:cs="宋体"/>
                <w:spacing w:val="-2"/>
                <w:sz w:val="18"/>
                <w:szCs w:val="18"/>
              </w:rPr>
              <w:t>提比</w:t>
            </w:r>
            <w:r>
              <w:rPr>
                <w:rFonts w:ascii="宋体" w:hAnsi="宋体" w:eastAsia="宋体" w:cs="宋体"/>
                <w:sz w:val="18"/>
                <w:szCs w:val="18"/>
              </w:rPr>
              <w:t xml:space="preserve"> </w:t>
            </w:r>
            <w:r>
              <w:rPr>
                <w:rFonts w:ascii="宋体" w:hAnsi="宋体" w:eastAsia="宋体" w:cs="宋体"/>
                <w:spacing w:val="-2"/>
                <w:sz w:val="18"/>
                <w:szCs w:val="18"/>
              </w:rPr>
              <w:t>例</w:t>
            </w:r>
            <w:r>
              <w:rPr>
                <w:rFonts w:ascii="宋体" w:hAnsi="宋体" w:eastAsia="宋体" w:cs="宋体"/>
                <w:spacing w:val="-1"/>
                <w:sz w:val="18"/>
                <w:szCs w:val="18"/>
              </w:rPr>
              <w:t>(%)</w:t>
            </w:r>
          </w:p>
        </w:tc>
        <w:tc>
          <w:tcPr>
            <w:tcW w:w="734" w:type="dxa"/>
            <w:vMerge w:val="continue"/>
            <w:tcBorders>
              <w:top w:val="nil"/>
            </w:tcBorders>
            <w:vAlign w:val="top"/>
          </w:tcPr>
          <w:p>
            <w:pPr>
              <w:rPr>
                <w:rFonts w:ascii="Arial"/>
                <w:sz w:val="21"/>
              </w:rPr>
            </w:pPr>
          </w:p>
        </w:tc>
        <w:tc>
          <w:tcPr>
            <w:tcW w:w="775" w:type="dxa"/>
            <w:vAlign w:val="top"/>
          </w:tcPr>
          <w:p>
            <w:pPr>
              <w:spacing w:before="143" w:line="220" w:lineRule="auto"/>
              <w:ind w:left="213"/>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756" w:type="dxa"/>
            <w:vAlign w:val="top"/>
          </w:tcPr>
          <w:p>
            <w:pPr>
              <w:spacing w:before="143" w:line="221" w:lineRule="auto"/>
              <w:ind w:left="85"/>
              <w:rPr>
                <w:rFonts w:ascii="宋体" w:hAnsi="宋体" w:eastAsia="宋体" w:cs="宋体"/>
                <w:sz w:val="18"/>
                <w:szCs w:val="18"/>
              </w:rPr>
            </w:pPr>
            <w:r>
              <w:rPr>
                <w:rFonts w:ascii="宋体" w:hAnsi="宋体" w:eastAsia="宋体" w:cs="宋体"/>
                <w:spacing w:val="-5"/>
                <w:sz w:val="18"/>
                <w:szCs w:val="18"/>
              </w:rPr>
              <w:t>比例(%)</w:t>
            </w:r>
          </w:p>
        </w:tc>
        <w:tc>
          <w:tcPr>
            <w:tcW w:w="770" w:type="dxa"/>
            <w:vAlign w:val="top"/>
          </w:tcPr>
          <w:p>
            <w:pPr>
              <w:spacing w:before="143" w:line="220" w:lineRule="auto"/>
              <w:ind w:left="208"/>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770" w:type="dxa"/>
            <w:vAlign w:val="top"/>
          </w:tcPr>
          <w:p>
            <w:pPr>
              <w:spacing w:before="29" w:line="227" w:lineRule="auto"/>
              <w:ind w:left="162" w:right="112" w:hanging="43"/>
              <w:rPr>
                <w:rFonts w:ascii="宋体" w:hAnsi="宋体" w:eastAsia="宋体" w:cs="宋体"/>
                <w:sz w:val="18"/>
                <w:szCs w:val="18"/>
              </w:rPr>
            </w:pPr>
            <w:r>
              <w:rPr>
                <w:rFonts w:ascii="宋体" w:hAnsi="宋体" w:eastAsia="宋体" w:cs="宋体"/>
                <w:spacing w:val="-4"/>
                <w:sz w:val="18"/>
                <w:szCs w:val="18"/>
              </w:rPr>
              <w:t>计</w:t>
            </w:r>
            <w:r>
              <w:rPr>
                <w:rFonts w:ascii="宋体" w:hAnsi="宋体" w:eastAsia="宋体" w:cs="宋体"/>
                <w:spacing w:val="-2"/>
                <w:sz w:val="18"/>
                <w:szCs w:val="18"/>
              </w:rPr>
              <w:t>提比</w:t>
            </w:r>
            <w:r>
              <w:rPr>
                <w:rFonts w:ascii="宋体" w:hAnsi="宋体" w:eastAsia="宋体" w:cs="宋体"/>
                <w:sz w:val="18"/>
                <w:szCs w:val="18"/>
              </w:rPr>
              <w:t xml:space="preserve"> </w:t>
            </w:r>
            <w:r>
              <w:rPr>
                <w:rFonts w:ascii="宋体" w:hAnsi="宋体" w:eastAsia="宋体" w:cs="宋体"/>
                <w:spacing w:val="-2"/>
                <w:sz w:val="18"/>
                <w:szCs w:val="18"/>
              </w:rPr>
              <w:t>例</w:t>
            </w:r>
            <w:r>
              <w:rPr>
                <w:rFonts w:ascii="宋体" w:hAnsi="宋体" w:eastAsia="宋体" w:cs="宋体"/>
                <w:spacing w:val="-1"/>
                <w:sz w:val="18"/>
                <w:szCs w:val="18"/>
              </w:rPr>
              <w:t>(%)</w:t>
            </w:r>
          </w:p>
        </w:tc>
        <w:tc>
          <w:tcPr>
            <w:tcW w:w="73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4" w:type="dxa"/>
            <w:vAlign w:val="top"/>
          </w:tcPr>
          <w:p>
            <w:pPr>
              <w:spacing w:before="27" w:line="228" w:lineRule="auto"/>
              <w:ind w:left="37" w:right="90"/>
              <w:rPr>
                <w:rFonts w:ascii="宋体" w:hAnsi="宋体" w:eastAsia="宋体" w:cs="宋体"/>
                <w:sz w:val="18"/>
                <w:szCs w:val="18"/>
              </w:rPr>
            </w:pPr>
            <w:r>
              <w:rPr>
                <w:rFonts w:ascii="宋体" w:hAnsi="宋体" w:eastAsia="宋体" w:cs="宋体"/>
                <w:spacing w:val="-2"/>
                <w:sz w:val="18"/>
                <w:szCs w:val="18"/>
              </w:rPr>
              <w:t>按单</w:t>
            </w:r>
            <w:r>
              <w:rPr>
                <w:rFonts w:ascii="宋体" w:hAnsi="宋体" w:eastAsia="宋体" w:cs="宋体"/>
                <w:spacing w:val="-1"/>
                <w:sz w:val="18"/>
                <w:szCs w:val="18"/>
              </w:rPr>
              <w:t>项计提坏账</w:t>
            </w:r>
            <w:r>
              <w:rPr>
                <w:rFonts w:ascii="宋体" w:hAnsi="宋体" w:eastAsia="宋体" w:cs="宋体"/>
                <w:sz w:val="18"/>
                <w:szCs w:val="18"/>
              </w:rPr>
              <w:t xml:space="preserve"> </w:t>
            </w:r>
            <w:r>
              <w:rPr>
                <w:rFonts w:ascii="宋体" w:hAnsi="宋体" w:eastAsia="宋体" w:cs="宋体"/>
                <w:spacing w:val="-3"/>
                <w:sz w:val="18"/>
                <w:szCs w:val="18"/>
              </w:rPr>
              <w:t>准</w:t>
            </w:r>
            <w:r>
              <w:rPr>
                <w:rFonts w:ascii="宋体" w:hAnsi="宋体" w:eastAsia="宋体" w:cs="宋体"/>
                <w:spacing w:val="-2"/>
                <w:sz w:val="18"/>
                <w:szCs w:val="18"/>
              </w:rPr>
              <w:t>备</w:t>
            </w:r>
          </w:p>
        </w:tc>
        <w:tc>
          <w:tcPr>
            <w:tcW w:w="747" w:type="dxa"/>
            <w:vAlign w:val="top"/>
          </w:tcPr>
          <w:p>
            <w:pPr>
              <w:spacing w:before="56" w:line="182" w:lineRule="auto"/>
              <w:ind w:left="88"/>
              <w:rPr>
                <w:rFonts w:ascii="宋体" w:hAnsi="宋体" w:eastAsia="宋体" w:cs="宋体"/>
                <w:sz w:val="18"/>
                <w:szCs w:val="18"/>
              </w:rPr>
            </w:pPr>
            <w:r>
              <w:rPr>
                <w:rFonts w:ascii="宋体" w:hAnsi="宋体" w:eastAsia="宋体" w:cs="宋体"/>
                <w:spacing w:val="-1"/>
                <w:sz w:val="18"/>
                <w:szCs w:val="18"/>
              </w:rPr>
              <w:t>46,72</w:t>
            </w:r>
            <w:r>
              <w:rPr>
                <w:rFonts w:ascii="宋体" w:hAnsi="宋体" w:eastAsia="宋体" w:cs="宋体"/>
                <w:sz w:val="18"/>
                <w:szCs w:val="18"/>
              </w:rPr>
              <w:t>1,</w:t>
            </w:r>
          </w:p>
          <w:p>
            <w:pPr>
              <w:spacing w:before="56" w:line="182" w:lineRule="auto"/>
              <w:ind w:left="184"/>
              <w:rPr>
                <w:rFonts w:ascii="宋体" w:hAnsi="宋体" w:eastAsia="宋体" w:cs="宋体"/>
                <w:sz w:val="18"/>
                <w:szCs w:val="18"/>
              </w:rPr>
            </w:pPr>
            <w:r>
              <w:rPr>
                <w:rFonts w:ascii="宋体" w:hAnsi="宋体" w:eastAsia="宋体" w:cs="宋体"/>
                <w:spacing w:val="-2"/>
                <w:sz w:val="18"/>
                <w:szCs w:val="18"/>
              </w:rPr>
              <w:t>732.</w:t>
            </w:r>
            <w:r>
              <w:rPr>
                <w:rFonts w:ascii="宋体" w:hAnsi="宋体" w:eastAsia="宋体" w:cs="宋体"/>
                <w:spacing w:val="-1"/>
                <w:sz w:val="18"/>
                <w:szCs w:val="18"/>
              </w:rPr>
              <w:t>06</w:t>
            </w:r>
          </w:p>
        </w:tc>
        <w:tc>
          <w:tcPr>
            <w:tcW w:w="736" w:type="dxa"/>
            <w:vAlign w:val="top"/>
          </w:tcPr>
          <w:p>
            <w:pPr>
              <w:spacing w:before="174" w:line="182" w:lineRule="auto"/>
              <w:ind w:left="146"/>
              <w:rPr>
                <w:rFonts w:ascii="宋体" w:hAnsi="宋体" w:eastAsia="宋体" w:cs="宋体"/>
                <w:sz w:val="18"/>
                <w:szCs w:val="18"/>
              </w:rPr>
            </w:pPr>
            <w:r>
              <w:rPr>
                <w:rFonts w:ascii="宋体" w:hAnsi="宋体" w:eastAsia="宋体" w:cs="宋体"/>
                <w:spacing w:val="-2"/>
                <w:sz w:val="18"/>
                <w:szCs w:val="18"/>
              </w:rPr>
              <w:t>29.</w:t>
            </w:r>
            <w:r>
              <w:rPr>
                <w:rFonts w:ascii="宋体" w:hAnsi="宋体" w:eastAsia="宋体" w:cs="宋体"/>
                <w:spacing w:val="-1"/>
                <w:sz w:val="18"/>
                <w:szCs w:val="18"/>
              </w:rPr>
              <w:t>72</w:t>
            </w:r>
          </w:p>
        </w:tc>
        <w:tc>
          <w:tcPr>
            <w:tcW w:w="734" w:type="dxa"/>
            <w:vAlign w:val="top"/>
          </w:tcPr>
          <w:p>
            <w:pPr>
              <w:spacing w:before="57" w:line="181" w:lineRule="auto"/>
              <w:ind w:left="77"/>
              <w:rPr>
                <w:rFonts w:ascii="宋体" w:hAnsi="宋体" w:eastAsia="宋体" w:cs="宋体"/>
                <w:sz w:val="18"/>
                <w:szCs w:val="18"/>
              </w:rPr>
            </w:pPr>
            <w:r>
              <w:rPr>
                <w:rFonts w:ascii="宋体" w:hAnsi="宋体" w:eastAsia="宋体" w:cs="宋体"/>
                <w:spacing w:val="-1"/>
                <w:sz w:val="18"/>
                <w:szCs w:val="18"/>
              </w:rPr>
              <w:t>46,06</w:t>
            </w:r>
            <w:r>
              <w:rPr>
                <w:rFonts w:ascii="宋体" w:hAnsi="宋体" w:eastAsia="宋体" w:cs="宋体"/>
                <w:sz w:val="18"/>
                <w:szCs w:val="18"/>
              </w:rPr>
              <w:t>9,</w:t>
            </w:r>
          </w:p>
          <w:p>
            <w:pPr>
              <w:spacing w:before="55" w:line="183" w:lineRule="auto"/>
              <w:ind w:left="168"/>
              <w:rPr>
                <w:rFonts w:ascii="宋体" w:hAnsi="宋体" w:eastAsia="宋体" w:cs="宋体"/>
                <w:sz w:val="18"/>
                <w:szCs w:val="18"/>
              </w:rPr>
            </w:pPr>
            <w:r>
              <w:rPr>
                <w:rFonts w:ascii="宋体" w:hAnsi="宋体" w:eastAsia="宋体" w:cs="宋体"/>
                <w:spacing w:val="-1"/>
                <w:sz w:val="18"/>
                <w:szCs w:val="18"/>
              </w:rPr>
              <w:t>481.1</w:t>
            </w:r>
            <w:r>
              <w:rPr>
                <w:rFonts w:ascii="宋体" w:hAnsi="宋体" w:eastAsia="宋体" w:cs="宋体"/>
                <w:sz w:val="18"/>
                <w:szCs w:val="18"/>
              </w:rPr>
              <w:t>9</w:t>
            </w:r>
          </w:p>
        </w:tc>
        <w:tc>
          <w:tcPr>
            <w:tcW w:w="755" w:type="dxa"/>
            <w:vAlign w:val="top"/>
          </w:tcPr>
          <w:p>
            <w:pPr>
              <w:spacing w:before="174" w:line="182" w:lineRule="auto"/>
              <w:ind w:left="155"/>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8.60</w:t>
            </w:r>
          </w:p>
        </w:tc>
        <w:tc>
          <w:tcPr>
            <w:tcW w:w="734" w:type="dxa"/>
            <w:vAlign w:val="top"/>
          </w:tcPr>
          <w:p>
            <w:pPr>
              <w:spacing w:before="57" w:line="181" w:lineRule="auto"/>
              <w:ind w:left="80"/>
              <w:rPr>
                <w:rFonts w:ascii="宋体" w:hAnsi="宋体" w:eastAsia="宋体" w:cs="宋体"/>
                <w:sz w:val="18"/>
                <w:szCs w:val="18"/>
              </w:rPr>
            </w:pPr>
            <w:r>
              <w:rPr>
                <w:rFonts w:ascii="宋体" w:hAnsi="宋体" w:eastAsia="宋体" w:cs="宋体"/>
                <w:spacing w:val="-1"/>
                <w:sz w:val="18"/>
                <w:szCs w:val="18"/>
              </w:rPr>
              <w:t>652,250</w:t>
            </w:r>
          </w:p>
          <w:p>
            <w:pPr>
              <w:spacing w:before="56" w:line="182" w:lineRule="auto"/>
              <w:ind w:left="444"/>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2"/>
                <w:sz w:val="18"/>
                <w:szCs w:val="18"/>
              </w:rPr>
              <w:t>87</w:t>
            </w:r>
          </w:p>
        </w:tc>
        <w:tc>
          <w:tcPr>
            <w:tcW w:w="775" w:type="dxa"/>
            <w:vAlign w:val="top"/>
          </w:tcPr>
          <w:p>
            <w:pPr>
              <w:spacing w:before="56" w:line="182" w:lineRule="auto"/>
              <w:ind w:left="120"/>
              <w:rPr>
                <w:rFonts w:ascii="宋体" w:hAnsi="宋体" w:eastAsia="宋体" w:cs="宋体"/>
                <w:sz w:val="18"/>
                <w:szCs w:val="18"/>
              </w:rPr>
            </w:pPr>
            <w:r>
              <w:rPr>
                <w:rFonts w:ascii="宋体" w:hAnsi="宋体" w:eastAsia="宋体" w:cs="宋体"/>
                <w:spacing w:val="-1"/>
                <w:sz w:val="18"/>
                <w:szCs w:val="18"/>
              </w:rPr>
              <w:t>46,72</w:t>
            </w:r>
            <w:r>
              <w:rPr>
                <w:rFonts w:ascii="宋体" w:hAnsi="宋体" w:eastAsia="宋体" w:cs="宋体"/>
                <w:sz w:val="18"/>
                <w:szCs w:val="18"/>
              </w:rPr>
              <w:t>1,</w:t>
            </w:r>
          </w:p>
          <w:p>
            <w:pPr>
              <w:spacing w:before="56" w:line="182" w:lineRule="auto"/>
              <w:ind w:left="216"/>
              <w:rPr>
                <w:rFonts w:ascii="宋体" w:hAnsi="宋体" w:eastAsia="宋体" w:cs="宋体"/>
                <w:sz w:val="18"/>
                <w:szCs w:val="18"/>
              </w:rPr>
            </w:pPr>
            <w:r>
              <w:rPr>
                <w:rFonts w:ascii="宋体" w:hAnsi="宋体" w:eastAsia="宋体" w:cs="宋体"/>
                <w:spacing w:val="-2"/>
                <w:sz w:val="18"/>
                <w:szCs w:val="18"/>
              </w:rPr>
              <w:t>732.</w:t>
            </w:r>
            <w:r>
              <w:rPr>
                <w:rFonts w:ascii="宋体" w:hAnsi="宋体" w:eastAsia="宋体" w:cs="宋体"/>
                <w:spacing w:val="-1"/>
                <w:sz w:val="18"/>
                <w:szCs w:val="18"/>
              </w:rPr>
              <w:t>06</w:t>
            </w:r>
          </w:p>
        </w:tc>
        <w:tc>
          <w:tcPr>
            <w:tcW w:w="756" w:type="dxa"/>
            <w:vAlign w:val="top"/>
          </w:tcPr>
          <w:p>
            <w:pPr>
              <w:spacing w:before="173" w:line="183" w:lineRule="auto"/>
              <w:ind w:left="160"/>
              <w:rPr>
                <w:rFonts w:ascii="宋体" w:hAnsi="宋体" w:eastAsia="宋体" w:cs="宋体"/>
                <w:sz w:val="18"/>
                <w:szCs w:val="18"/>
              </w:rPr>
            </w:pPr>
            <w:r>
              <w:rPr>
                <w:rFonts w:ascii="宋体" w:hAnsi="宋体" w:eastAsia="宋体" w:cs="宋体"/>
                <w:spacing w:val="-2"/>
                <w:sz w:val="18"/>
                <w:szCs w:val="18"/>
              </w:rPr>
              <w:t>51.2</w:t>
            </w:r>
            <w:r>
              <w:rPr>
                <w:rFonts w:ascii="宋体" w:hAnsi="宋体" w:eastAsia="宋体" w:cs="宋体"/>
                <w:spacing w:val="-1"/>
                <w:sz w:val="18"/>
                <w:szCs w:val="18"/>
              </w:rPr>
              <w:t>5</w:t>
            </w:r>
          </w:p>
        </w:tc>
        <w:tc>
          <w:tcPr>
            <w:tcW w:w="770" w:type="dxa"/>
            <w:vAlign w:val="top"/>
          </w:tcPr>
          <w:p>
            <w:pPr>
              <w:spacing w:before="56" w:line="182" w:lineRule="auto"/>
              <w:ind w:left="113"/>
              <w:rPr>
                <w:rFonts w:ascii="宋体" w:hAnsi="宋体" w:eastAsia="宋体" w:cs="宋体"/>
                <w:sz w:val="18"/>
                <w:szCs w:val="18"/>
              </w:rPr>
            </w:pPr>
            <w:r>
              <w:rPr>
                <w:rFonts w:ascii="宋体" w:hAnsi="宋体" w:eastAsia="宋体" w:cs="宋体"/>
                <w:spacing w:val="-1"/>
                <w:sz w:val="18"/>
                <w:szCs w:val="18"/>
              </w:rPr>
              <w:t>45,09</w:t>
            </w:r>
            <w:r>
              <w:rPr>
                <w:rFonts w:ascii="宋体" w:hAnsi="宋体" w:eastAsia="宋体" w:cs="宋体"/>
                <w:sz w:val="18"/>
                <w:szCs w:val="18"/>
              </w:rPr>
              <w:t>1,</w:t>
            </w:r>
          </w:p>
          <w:p>
            <w:pPr>
              <w:spacing w:before="55" w:line="183" w:lineRule="auto"/>
              <w:ind w:left="218"/>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04.88</w:t>
            </w:r>
          </w:p>
        </w:tc>
        <w:tc>
          <w:tcPr>
            <w:tcW w:w="770" w:type="dxa"/>
            <w:vAlign w:val="top"/>
          </w:tcPr>
          <w:p>
            <w:pPr>
              <w:spacing w:before="173" w:line="183" w:lineRule="auto"/>
              <w:ind w:left="163"/>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6.51</w:t>
            </w:r>
          </w:p>
        </w:tc>
        <w:tc>
          <w:tcPr>
            <w:tcW w:w="734" w:type="dxa"/>
            <w:vAlign w:val="top"/>
          </w:tcPr>
          <w:p>
            <w:pPr>
              <w:spacing w:before="56" w:line="182" w:lineRule="auto"/>
              <w:ind w:left="9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6</w:t>
            </w:r>
            <w:r>
              <w:rPr>
                <w:rFonts w:ascii="宋体" w:hAnsi="宋体" w:eastAsia="宋体" w:cs="宋体"/>
                <w:spacing w:val="-2"/>
                <w:sz w:val="18"/>
                <w:szCs w:val="18"/>
              </w:rPr>
              <w:t>30,6</w:t>
            </w:r>
          </w:p>
          <w:p>
            <w:pPr>
              <w:spacing w:before="55" w:line="183" w:lineRule="auto"/>
              <w:ind w:left="259"/>
              <w:rPr>
                <w:rFonts w:ascii="宋体" w:hAnsi="宋体" w:eastAsia="宋体" w:cs="宋体"/>
                <w:sz w:val="18"/>
                <w:szCs w:val="18"/>
              </w:rPr>
            </w:pPr>
            <w:r>
              <w:rPr>
                <w:rFonts w:ascii="宋体" w:hAnsi="宋体" w:eastAsia="宋体" w:cs="宋体"/>
                <w:spacing w:val="-2"/>
                <w:sz w:val="18"/>
                <w:szCs w:val="18"/>
              </w:rPr>
              <w:t>27.</w:t>
            </w:r>
            <w:r>
              <w:rPr>
                <w:rFonts w:ascii="宋体" w:hAnsi="宋体" w:eastAsia="宋体" w:cs="宋体"/>
                <w:spacing w:val="-1"/>
                <w:sz w:val="18"/>
                <w:szCs w:val="18"/>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8895" w:type="dxa"/>
            <w:gridSpan w:val="11"/>
            <w:vAlign w:val="top"/>
          </w:tcPr>
          <w:p>
            <w:pPr>
              <w:spacing w:before="27" w:line="215" w:lineRule="auto"/>
              <w:ind w:left="36"/>
              <w:rPr>
                <w:rFonts w:ascii="宋体" w:hAnsi="宋体" w:eastAsia="宋体" w:cs="宋体"/>
                <w:sz w:val="18"/>
                <w:szCs w:val="18"/>
              </w:rPr>
            </w:pPr>
            <w:r>
              <w:rPr>
                <w:rFonts w:ascii="宋体" w:hAnsi="宋体" w:eastAsia="宋体" w:cs="宋体"/>
                <w:spacing w:val="-11"/>
                <w:sz w:val="18"/>
                <w:szCs w:val="18"/>
              </w:rPr>
              <w:t>其中：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384" w:type="dxa"/>
            <w:vAlign w:val="top"/>
          </w:tcPr>
          <w:p>
            <w:pPr>
              <w:spacing w:line="239" w:lineRule="exact"/>
              <w:rPr>
                <w:rFonts w:ascii="Arial"/>
                <w:sz w:val="20"/>
              </w:rPr>
            </w:pPr>
          </w:p>
        </w:tc>
        <w:tc>
          <w:tcPr>
            <w:tcW w:w="747" w:type="dxa"/>
            <w:vAlign w:val="top"/>
          </w:tcPr>
          <w:p>
            <w:pPr>
              <w:spacing w:line="239" w:lineRule="exact"/>
              <w:rPr>
                <w:rFonts w:ascii="Arial"/>
                <w:sz w:val="20"/>
              </w:rPr>
            </w:pPr>
          </w:p>
        </w:tc>
        <w:tc>
          <w:tcPr>
            <w:tcW w:w="736" w:type="dxa"/>
            <w:vAlign w:val="top"/>
          </w:tcPr>
          <w:p>
            <w:pPr>
              <w:spacing w:line="239" w:lineRule="exact"/>
              <w:rPr>
                <w:rFonts w:ascii="Arial"/>
                <w:sz w:val="20"/>
              </w:rPr>
            </w:pPr>
          </w:p>
        </w:tc>
        <w:tc>
          <w:tcPr>
            <w:tcW w:w="734" w:type="dxa"/>
            <w:vAlign w:val="top"/>
          </w:tcPr>
          <w:p>
            <w:pPr>
              <w:spacing w:line="239" w:lineRule="exact"/>
              <w:rPr>
                <w:rFonts w:ascii="Arial"/>
                <w:sz w:val="20"/>
              </w:rPr>
            </w:pPr>
          </w:p>
        </w:tc>
        <w:tc>
          <w:tcPr>
            <w:tcW w:w="755" w:type="dxa"/>
            <w:vAlign w:val="top"/>
          </w:tcPr>
          <w:p>
            <w:pPr>
              <w:spacing w:line="239" w:lineRule="exact"/>
              <w:rPr>
                <w:rFonts w:ascii="Arial"/>
                <w:sz w:val="20"/>
              </w:rPr>
            </w:pPr>
          </w:p>
        </w:tc>
        <w:tc>
          <w:tcPr>
            <w:tcW w:w="734" w:type="dxa"/>
            <w:vAlign w:val="top"/>
          </w:tcPr>
          <w:p>
            <w:pPr>
              <w:spacing w:line="239" w:lineRule="exact"/>
              <w:rPr>
                <w:rFonts w:ascii="Arial"/>
                <w:sz w:val="20"/>
              </w:rPr>
            </w:pPr>
          </w:p>
        </w:tc>
        <w:tc>
          <w:tcPr>
            <w:tcW w:w="775" w:type="dxa"/>
            <w:vAlign w:val="top"/>
          </w:tcPr>
          <w:p>
            <w:pPr>
              <w:spacing w:line="239" w:lineRule="exact"/>
              <w:rPr>
                <w:rFonts w:ascii="Arial"/>
                <w:sz w:val="20"/>
              </w:rPr>
            </w:pPr>
          </w:p>
        </w:tc>
        <w:tc>
          <w:tcPr>
            <w:tcW w:w="756" w:type="dxa"/>
            <w:vAlign w:val="top"/>
          </w:tcPr>
          <w:p>
            <w:pPr>
              <w:spacing w:line="239" w:lineRule="exact"/>
              <w:rPr>
                <w:rFonts w:ascii="Arial"/>
                <w:sz w:val="20"/>
              </w:rPr>
            </w:pPr>
          </w:p>
        </w:tc>
        <w:tc>
          <w:tcPr>
            <w:tcW w:w="770" w:type="dxa"/>
            <w:vAlign w:val="top"/>
          </w:tcPr>
          <w:p>
            <w:pPr>
              <w:spacing w:line="239" w:lineRule="exact"/>
              <w:rPr>
                <w:rFonts w:ascii="Arial"/>
                <w:sz w:val="20"/>
              </w:rPr>
            </w:pPr>
          </w:p>
        </w:tc>
        <w:tc>
          <w:tcPr>
            <w:tcW w:w="770" w:type="dxa"/>
            <w:vAlign w:val="top"/>
          </w:tcPr>
          <w:p>
            <w:pPr>
              <w:spacing w:line="239" w:lineRule="exact"/>
              <w:rPr>
                <w:rFonts w:ascii="Arial"/>
                <w:sz w:val="20"/>
              </w:rPr>
            </w:pPr>
          </w:p>
        </w:tc>
        <w:tc>
          <w:tcPr>
            <w:tcW w:w="734"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384" w:type="dxa"/>
            <w:vAlign w:val="top"/>
          </w:tcPr>
          <w:p>
            <w:pPr>
              <w:spacing w:line="236" w:lineRule="exact"/>
              <w:rPr>
                <w:rFonts w:ascii="Arial"/>
                <w:sz w:val="20"/>
              </w:rPr>
            </w:pPr>
          </w:p>
        </w:tc>
        <w:tc>
          <w:tcPr>
            <w:tcW w:w="747" w:type="dxa"/>
            <w:vAlign w:val="top"/>
          </w:tcPr>
          <w:p>
            <w:pPr>
              <w:spacing w:line="236" w:lineRule="exact"/>
              <w:rPr>
                <w:rFonts w:ascii="Arial"/>
                <w:sz w:val="20"/>
              </w:rPr>
            </w:pPr>
          </w:p>
        </w:tc>
        <w:tc>
          <w:tcPr>
            <w:tcW w:w="736" w:type="dxa"/>
            <w:vAlign w:val="top"/>
          </w:tcPr>
          <w:p>
            <w:pPr>
              <w:spacing w:line="236" w:lineRule="exact"/>
              <w:rPr>
                <w:rFonts w:ascii="Arial"/>
                <w:sz w:val="20"/>
              </w:rPr>
            </w:pPr>
          </w:p>
        </w:tc>
        <w:tc>
          <w:tcPr>
            <w:tcW w:w="734" w:type="dxa"/>
            <w:vAlign w:val="top"/>
          </w:tcPr>
          <w:p>
            <w:pPr>
              <w:spacing w:line="236" w:lineRule="exact"/>
              <w:rPr>
                <w:rFonts w:ascii="Arial"/>
                <w:sz w:val="20"/>
              </w:rPr>
            </w:pPr>
          </w:p>
        </w:tc>
        <w:tc>
          <w:tcPr>
            <w:tcW w:w="755" w:type="dxa"/>
            <w:vAlign w:val="top"/>
          </w:tcPr>
          <w:p>
            <w:pPr>
              <w:spacing w:line="236" w:lineRule="exact"/>
              <w:rPr>
                <w:rFonts w:ascii="Arial"/>
                <w:sz w:val="20"/>
              </w:rPr>
            </w:pPr>
          </w:p>
        </w:tc>
        <w:tc>
          <w:tcPr>
            <w:tcW w:w="734" w:type="dxa"/>
            <w:vAlign w:val="top"/>
          </w:tcPr>
          <w:p>
            <w:pPr>
              <w:spacing w:line="236" w:lineRule="exact"/>
              <w:rPr>
                <w:rFonts w:ascii="Arial"/>
                <w:sz w:val="20"/>
              </w:rPr>
            </w:pPr>
          </w:p>
        </w:tc>
        <w:tc>
          <w:tcPr>
            <w:tcW w:w="775" w:type="dxa"/>
            <w:vAlign w:val="top"/>
          </w:tcPr>
          <w:p>
            <w:pPr>
              <w:spacing w:line="236" w:lineRule="exact"/>
              <w:rPr>
                <w:rFonts w:ascii="Arial"/>
                <w:sz w:val="20"/>
              </w:rPr>
            </w:pPr>
          </w:p>
        </w:tc>
        <w:tc>
          <w:tcPr>
            <w:tcW w:w="756" w:type="dxa"/>
            <w:vAlign w:val="top"/>
          </w:tcPr>
          <w:p>
            <w:pPr>
              <w:spacing w:line="236" w:lineRule="exact"/>
              <w:rPr>
                <w:rFonts w:ascii="Arial"/>
                <w:sz w:val="20"/>
              </w:rPr>
            </w:pPr>
          </w:p>
        </w:tc>
        <w:tc>
          <w:tcPr>
            <w:tcW w:w="770" w:type="dxa"/>
            <w:vAlign w:val="top"/>
          </w:tcPr>
          <w:p>
            <w:pPr>
              <w:spacing w:line="236" w:lineRule="exact"/>
              <w:rPr>
                <w:rFonts w:ascii="Arial"/>
                <w:sz w:val="20"/>
              </w:rPr>
            </w:pPr>
          </w:p>
        </w:tc>
        <w:tc>
          <w:tcPr>
            <w:tcW w:w="770" w:type="dxa"/>
            <w:vAlign w:val="top"/>
          </w:tcPr>
          <w:p>
            <w:pPr>
              <w:spacing w:line="236" w:lineRule="exact"/>
              <w:rPr>
                <w:rFonts w:ascii="Arial"/>
                <w:sz w:val="20"/>
              </w:rPr>
            </w:pPr>
          </w:p>
        </w:tc>
        <w:tc>
          <w:tcPr>
            <w:tcW w:w="734"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84" w:type="dxa"/>
            <w:vAlign w:val="top"/>
          </w:tcPr>
          <w:p>
            <w:pPr>
              <w:spacing w:before="29" w:line="227" w:lineRule="auto"/>
              <w:ind w:left="37" w:right="90"/>
              <w:rPr>
                <w:rFonts w:ascii="宋体" w:hAnsi="宋体" w:eastAsia="宋体" w:cs="宋体"/>
                <w:sz w:val="18"/>
                <w:szCs w:val="18"/>
              </w:rPr>
            </w:pPr>
            <w:r>
              <w:rPr>
                <w:rFonts w:ascii="宋体" w:hAnsi="宋体" w:eastAsia="宋体" w:cs="宋体"/>
                <w:spacing w:val="-2"/>
                <w:sz w:val="18"/>
                <w:szCs w:val="18"/>
              </w:rPr>
              <w:t>按组</w:t>
            </w:r>
            <w:r>
              <w:rPr>
                <w:rFonts w:ascii="宋体" w:hAnsi="宋体" w:eastAsia="宋体" w:cs="宋体"/>
                <w:spacing w:val="-1"/>
                <w:sz w:val="18"/>
                <w:szCs w:val="18"/>
              </w:rPr>
              <w:t>合计提坏账</w:t>
            </w:r>
            <w:r>
              <w:rPr>
                <w:rFonts w:ascii="宋体" w:hAnsi="宋体" w:eastAsia="宋体" w:cs="宋体"/>
                <w:sz w:val="18"/>
                <w:szCs w:val="18"/>
              </w:rPr>
              <w:t xml:space="preserve"> </w:t>
            </w:r>
            <w:r>
              <w:rPr>
                <w:rFonts w:ascii="宋体" w:hAnsi="宋体" w:eastAsia="宋体" w:cs="宋体"/>
                <w:spacing w:val="-3"/>
                <w:sz w:val="18"/>
                <w:szCs w:val="18"/>
              </w:rPr>
              <w:t>准</w:t>
            </w:r>
            <w:r>
              <w:rPr>
                <w:rFonts w:ascii="宋体" w:hAnsi="宋体" w:eastAsia="宋体" w:cs="宋体"/>
                <w:spacing w:val="-2"/>
                <w:sz w:val="18"/>
                <w:szCs w:val="18"/>
              </w:rPr>
              <w:t>备</w:t>
            </w:r>
          </w:p>
        </w:tc>
        <w:tc>
          <w:tcPr>
            <w:tcW w:w="747" w:type="dxa"/>
            <w:vAlign w:val="top"/>
          </w:tcPr>
          <w:p>
            <w:pPr>
              <w:spacing w:before="58" w:line="182" w:lineRule="auto"/>
              <w:ind w:left="102"/>
              <w:rPr>
                <w:rFonts w:ascii="宋体" w:hAnsi="宋体" w:eastAsia="宋体" w:cs="宋体"/>
                <w:sz w:val="18"/>
                <w:szCs w:val="18"/>
              </w:rPr>
            </w:pPr>
            <w:r>
              <w:rPr>
                <w:rFonts w:ascii="宋体" w:hAnsi="宋体" w:eastAsia="宋体" w:cs="宋体"/>
                <w:spacing w:val="-4"/>
                <w:sz w:val="18"/>
                <w:szCs w:val="18"/>
              </w:rPr>
              <w:t>11</w:t>
            </w:r>
            <w:r>
              <w:rPr>
                <w:rFonts w:ascii="宋体" w:hAnsi="宋体" w:eastAsia="宋体" w:cs="宋体"/>
                <w:spacing w:val="-3"/>
                <w:sz w:val="18"/>
                <w:szCs w:val="18"/>
              </w:rPr>
              <w:t>0</w:t>
            </w:r>
            <w:r>
              <w:rPr>
                <w:rFonts w:ascii="宋体" w:hAnsi="宋体" w:eastAsia="宋体" w:cs="宋体"/>
                <w:spacing w:val="-2"/>
                <w:sz w:val="18"/>
                <w:szCs w:val="18"/>
              </w:rPr>
              <w:t>,475</w:t>
            </w:r>
          </w:p>
          <w:p>
            <w:pPr>
              <w:spacing w:before="56" w:line="181" w:lineRule="auto"/>
              <w:ind w:left="92"/>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97.65</w:t>
            </w:r>
          </w:p>
        </w:tc>
        <w:tc>
          <w:tcPr>
            <w:tcW w:w="736" w:type="dxa"/>
            <w:vAlign w:val="top"/>
          </w:tcPr>
          <w:p>
            <w:pPr>
              <w:spacing w:before="176" w:line="182" w:lineRule="auto"/>
              <w:ind w:left="148"/>
              <w:rPr>
                <w:rFonts w:ascii="宋体" w:hAnsi="宋体" w:eastAsia="宋体" w:cs="宋体"/>
                <w:sz w:val="18"/>
                <w:szCs w:val="18"/>
              </w:rPr>
            </w:pPr>
            <w:r>
              <w:rPr>
                <w:rFonts w:ascii="宋体" w:hAnsi="宋体" w:eastAsia="宋体" w:cs="宋体"/>
                <w:spacing w:val="-2"/>
                <w:sz w:val="18"/>
                <w:szCs w:val="18"/>
              </w:rPr>
              <w:t>70.28</w:t>
            </w:r>
          </w:p>
        </w:tc>
        <w:tc>
          <w:tcPr>
            <w:tcW w:w="734" w:type="dxa"/>
            <w:vAlign w:val="top"/>
          </w:tcPr>
          <w:p>
            <w:pPr>
              <w:spacing w:before="59" w:line="181" w:lineRule="auto"/>
              <w:ind w:left="78"/>
              <w:rPr>
                <w:rFonts w:ascii="宋体" w:hAnsi="宋体" w:eastAsia="宋体" w:cs="宋体"/>
                <w:sz w:val="18"/>
                <w:szCs w:val="18"/>
              </w:rPr>
            </w:pPr>
            <w:r>
              <w:rPr>
                <w:rFonts w:ascii="宋体" w:hAnsi="宋体" w:eastAsia="宋体" w:cs="宋体"/>
                <w:spacing w:val="-1"/>
                <w:sz w:val="18"/>
                <w:szCs w:val="18"/>
              </w:rPr>
              <w:t>9,990,</w:t>
            </w:r>
            <w:r>
              <w:rPr>
                <w:rFonts w:ascii="宋体" w:hAnsi="宋体" w:eastAsia="宋体" w:cs="宋体"/>
                <w:sz w:val="18"/>
                <w:szCs w:val="18"/>
              </w:rPr>
              <w:t>5</w:t>
            </w:r>
          </w:p>
          <w:p>
            <w:pPr>
              <w:spacing w:before="56" w:line="182" w:lineRule="auto"/>
              <w:ind w:left="261"/>
              <w:rPr>
                <w:rFonts w:ascii="宋体" w:hAnsi="宋体" w:eastAsia="宋体" w:cs="宋体"/>
                <w:sz w:val="18"/>
                <w:szCs w:val="18"/>
              </w:rPr>
            </w:pPr>
            <w:r>
              <w:rPr>
                <w:rFonts w:ascii="宋体" w:hAnsi="宋体" w:eastAsia="宋体" w:cs="宋体"/>
                <w:spacing w:val="-2"/>
                <w:sz w:val="18"/>
                <w:szCs w:val="18"/>
              </w:rPr>
              <w:t>52.5</w:t>
            </w:r>
            <w:r>
              <w:rPr>
                <w:rFonts w:ascii="宋体" w:hAnsi="宋体" w:eastAsia="宋体" w:cs="宋体"/>
                <w:spacing w:val="-1"/>
                <w:sz w:val="18"/>
                <w:szCs w:val="18"/>
              </w:rPr>
              <w:t>6</w:t>
            </w:r>
          </w:p>
        </w:tc>
        <w:tc>
          <w:tcPr>
            <w:tcW w:w="755" w:type="dxa"/>
            <w:vAlign w:val="top"/>
          </w:tcPr>
          <w:p>
            <w:pPr>
              <w:spacing w:before="176" w:line="182" w:lineRule="auto"/>
              <w:ind w:left="201"/>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04</w:t>
            </w:r>
          </w:p>
        </w:tc>
        <w:tc>
          <w:tcPr>
            <w:tcW w:w="734" w:type="dxa"/>
            <w:vAlign w:val="top"/>
          </w:tcPr>
          <w:p>
            <w:pPr>
              <w:spacing w:before="58" w:line="182" w:lineRule="auto"/>
              <w:ind w:left="92"/>
              <w:rPr>
                <w:rFonts w:ascii="宋体" w:hAnsi="宋体" w:eastAsia="宋体" w:cs="宋体"/>
                <w:sz w:val="18"/>
                <w:szCs w:val="18"/>
              </w:rPr>
            </w:pPr>
            <w:r>
              <w:rPr>
                <w:rFonts w:ascii="宋体" w:hAnsi="宋体" w:eastAsia="宋体" w:cs="宋体"/>
                <w:spacing w:val="-4"/>
                <w:sz w:val="18"/>
                <w:szCs w:val="18"/>
              </w:rPr>
              <w:t>10</w:t>
            </w:r>
            <w:r>
              <w:rPr>
                <w:rFonts w:ascii="宋体" w:hAnsi="宋体" w:eastAsia="宋体" w:cs="宋体"/>
                <w:spacing w:val="-3"/>
                <w:sz w:val="18"/>
                <w:szCs w:val="18"/>
              </w:rPr>
              <w:t>0</w:t>
            </w:r>
            <w:r>
              <w:rPr>
                <w:rFonts w:ascii="宋体" w:hAnsi="宋体" w:eastAsia="宋体" w:cs="宋体"/>
                <w:spacing w:val="-2"/>
                <w:sz w:val="18"/>
                <w:szCs w:val="18"/>
              </w:rPr>
              <w:t>,485</w:t>
            </w:r>
          </w:p>
          <w:p>
            <w:pPr>
              <w:spacing w:before="56" w:line="181" w:lineRule="auto"/>
              <w:ind w:left="82"/>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45.09</w:t>
            </w:r>
          </w:p>
        </w:tc>
        <w:tc>
          <w:tcPr>
            <w:tcW w:w="775" w:type="dxa"/>
            <w:vAlign w:val="top"/>
          </w:tcPr>
          <w:p>
            <w:pPr>
              <w:spacing w:before="59" w:line="181" w:lineRule="auto"/>
              <w:ind w:left="120"/>
              <w:rPr>
                <w:rFonts w:ascii="宋体" w:hAnsi="宋体" w:eastAsia="宋体" w:cs="宋体"/>
                <w:sz w:val="18"/>
                <w:szCs w:val="18"/>
              </w:rPr>
            </w:pPr>
            <w:r>
              <w:rPr>
                <w:rFonts w:ascii="宋体" w:hAnsi="宋体" w:eastAsia="宋体" w:cs="宋体"/>
                <w:spacing w:val="-1"/>
                <w:sz w:val="18"/>
                <w:szCs w:val="18"/>
              </w:rPr>
              <w:t>44,43</w:t>
            </w:r>
            <w:r>
              <w:rPr>
                <w:rFonts w:ascii="宋体" w:hAnsi="宋体" w:eastAsia="宋体" w:cs="宋体"/>
                <w:sz w:val="18"/>
                <w:szCs w:val="18"/>
              </w:rPr>
              <w:t>8,</w:t>
            </w:r>
          </w:p>
          <w:p>
            <w:pPr>
              <w:spacing w:before="55" w:line="183" w:lineRule="auto"/>
              <w:ind w:left="214"/>
              <w:rPr>
                <w:rFonts w:ascii="宋体" w:hAnsi="宋体" w:eastAsia="宋体" w:cs="宋体"/>
                <w:sz w:val="18"/>
                <w:szCs w:val="18"/>
              </w:rPr>
            </w:pPr>
            <w:r>
              <w:rPr>
                <w:rFonts w:ascii="宋体" w:hAnsi="宋体" w:eastAsia="宋体" w:cs="宋体"/>
                <w:spacing w:val="-2"/>
                <w:sz w:val="18"/>
                <w:szCs w:val="18"/>
              </w:rPr>
              <w:t>21</w:t>
            </w:r>
            <w:r>
              <w:rPr>
                <w:rFonts w:ascii="宋体" w:hAnsi="宋体" w:eastAsia="宋体" w:cs="宋体"/>
                <w:spacing w:val="-1"/>
                <w:sz w:val="18"/>
                <w:szCs w:val="18"/>
              </w:rPr>
              <w:t>1.40</w:t>
            </w:r>
          </w:p>
        </w:tc>
        <w:tc>
          <w:tcPr>
            <w:tcW w:w="756" w:type="dxa"/>
            <w:vAlign w:val="top"/>
          </w:tcPr>
          <w:p>
            <w:pPr>
              <w:spacing w:before="176" w:line="182" w:lineRule="auto"/>
              <w:ind w:left="156"/>
              <w:rPr>
                <w:rFonts w:ascii="宋体" w:hAnsi="宋体" w:eastAsia="宋体" w:cs="宋体"/>
                <w:sz w:val="18"/>
                <w:szCs w:val="18"/>
              </w:rPr>
            </w:pPr>
            <w:r>
              <w:rPr>
                <w:rFonts w:ascii="宋体" w:hAnsi="宋体" w:eastAsia="宋体" w:cs="宋体"/>
                <w:spacing w:val="-1"/>
                <w:sz w:val="18"/>
                <w:szCs w:val="18"/>
              </w:rPr>
              <w:t>48.75</w:t>
            </w:r>
          </w:p>
        </w:tc>
        <w:tc>
          <w:tcPr>
            <w:tcW w:w="770" w:type="dxa"/>
            <w:vAlign w:val="top"/>
          </w:tcPr>
          <w:p>
            <w:pPr>
              <w:spacing w:before="59" w:line="181" w:lineRule="auto"/>
              <w:ind w:left="114"/>
              <w:rPr>
                <w:rFonts w:ascii="宋体" w:hAnsi="宋体" w:eastAsia="宋体" w:cs="宋体"/>
                <w:sz w:val="18"/>
                <w:szCs w:val="18"/>
              </w:rPr>
            </w:pPr>
            <w:r>
              <w:rPr>
                <w:rFonts w:ascii="宋体" w:hAnsi="宋体" w:eastAsia="宋体" w:cs="宋体"/>
                <w:spacing w:val="-1"/>
                <w:sz w:val="18"/>
                <w:szCs w:val="18"/>
              </w:rPr>
              <w:t>9,236,</w:t>
            </w:r>
            <w:r>
              <w:rPr>
                <w:rFonts w:ascii="宋体" w:hAnsi="宋体" w:eastAsia="宋体" w:cs="宋体"/>
                <w:sz w:val="18"/>
                <w:szCs w:val="18"/>
              </w:rPr>
              <w:t>7</w:t>
            </w:r>
          </w:p>
          <w:p>
            <w:pPr>
              <w:spacing w:before="55" w:line="183" w:lineRule="auto"/>
              <w:ind w:left="295"/>
              <w:rPr>
                <w:rFonts w:ascii="宋体" w:hAnsi="宋体" w:eastAsia="宋体" w:cs="宋体"/>
                <w:sz w:val="18"/>
                <w:szCs w:val="18"/>
              </w:rPr>
            </w:pPr>
            <w:r>
              <w:rPr>
                <w:rFonts w:ascii="宋体" w:hAnsi="宋体" w:eastAsia="宋体" w:cs="宋体"/>
                <w:spacing w:val="-2"/>
                <w:sz w:val="18"/>
                <w:szCs w:val="18"/>
              </w:rPr>
              <w:t>64</w:t>
            </w:r>
            <w:r>
              <w:rPr>
                <w:rFonts w:ascii="宋体" w:hAnsi="宋体" w:eastAsia="宋体" w:cs="宋体"/>
                <w:spacing w:val="-1"/>
                <w:sz w:val="18"/>
                <w:szCs w:val="18"/>
              </w:rPr>
              <w:t>.17</w:t>
            </w:r>
          </w:p>
        </w:tc>
        <w:tc>
          <w:tcPr>
            <w:tcW w:w="770" w:type="dxa"/>
            <w:vAlign w:val="top"/>
          </w:tcPr>
          <w:p>
            <w:pPr>
              <w:spacing w:before="176" w:line="182" w:lineRule="auto"/>
              <w:ind w:left="165"/>
              <w:rPr>
                <w:rFonts w:ascii="宋体" w:hAnsi="宋体" w:eastAsia="宋体" w:cs="宋体"/>
                <w:sz w:val="18"/>
                <w:szCs w:val="18"/>
              </w:rPr>
            </w:pPr>
            <w:r>
              <w:rPr>
                <w:rFonts w:ascii="宋体" w:hAnsi="宋体" w:eastAsia="宋体" w:cs="宋体"/>
                <w:spacing w:val="-2"/>
                <w:sz w:val="18"/>
                <w:szCs w:val="18"/>
              </w:rPr>
              <w:t>20.</w:t>
            </w:r>
            <w:r>
              <w:rPr>
                <w:rFonts w:ascii="宋体" w:hAnsi="宋体" w:eastAsia="宋体" w:cs="宋体"/>
                <w:spacing w:val="-1"/>
                <w:sz w:val="18"/>
                <w:szCs w:val="18"/>
              </w:rPr>
              <w:t>79</w:t>
            </w:r>
          </w:p>
        </w:tc>
        <w:tc>
          <w:tcPr>
            <w:tcW w:w="734" w:type="dxa"/>
            <w:vAlign w:val="top"/>
          </w:tcPr>
          <w:p>
            <w:pPr>
              <w:spacing w:before="58" w:line="182" w:lineRule="auto"/>
              <w:ind w:left="80"/>
              <w:rPr>
                <w:rFonts w:ascii="宋体" w:hAnsi="宋体" w:eastAsia="宋体" w:cs="宋体"/>
                <w:sz w:val="18"/>
                <w:szCs w:val="18"/>
              </w:rPr>
            </w:pPr>
            <w:r>
              <w:rPr>
                <w:rFonts w:ascii="宋体" w:hAnsi="宋体" w:eastAsia="宋体" w:cs="宋体"/>
                <w:spacing w:val="-2"/>
                <w:sz w:val="18"/>
                <w:szCs w:val="18"/>
              </w:rPr>
              <w:t>35</w:t>
            </w:r>
            <w:r>
              <w:rPr>
                <w:rFonts w:ascii="宋体" w:hAnsi="宋体" w:eastAsia="宋体" w:cs="宋体"/>
                <w:spacing w:val="-1"/>
                <w:sz w:val="18"/>
                <w:szCs w:val="18"/>
              </w:rPr>
              <w:t>,201,</w:t>
            </w:r>
          </w:p>
          <w:p>
            <w:pPr>
              <w:spacing w:before="56" w:line="182" w:lineRule="auto"/>
              <w:ind w:left="167"/>
              <w:rPr>
                <w:rFonts w:ascii="宋体" w:hAnsi="宋体" w:eastAsia="宋体" w:cs="宋体"/>
                <w:sz w:val="18"/>
                <w:szCs w:val="18"/>
              </w:rPr>
            </w:pPr>
            <w:r>
              <w:rPr>
                <w:rFonts w:ascii="宋体" w:hAnsi="宋体" w:eastAsia="宋体" w:cs="宋体"/>
                <w:spacing w:val="-1"/>
                <w:sz w:val="18"/>
                <w:szCs w:val="18"/>
              </w:rPr>
              <w:t>447.2</w:t>
            </w:r>
            <w:r>
              <w:rPr>
                <w:rFonts w:ascii="宋体" w:hAnsi="宋体" w:eastAsia="宋体" w:cs="宋体"/>
                <w:sz w:val="18"/>
                <w:szCs w:val="1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8895" w:type="dxa"/>
            <w:gridSpan w:val="11"/>
            <w:vAlign w:val="top"/>
          </w:tcPr>
          <w:p>
            <w:pPr>
              <w:spacing w:before="29" w:line="213" w:lineRule="auto"/>
              <w:ind w:left="36"/>
              <w:rPr>
                <w:rFonts w:ascii="宋体" w:hAnsi="宋体" w:eastAsia="宋体" w:cs="宋体"/>
                <w:sz w:val="18"/>
                <w:szCs w:val="18"/>
              </w:rPr>
            </w:pPr>
            <w:r>
              <w:rPr>
                <w:rFonts w:ascii="宋体" w:hAnsi="宋体" w:eastAsia="宋体" w:cs="宋体"/>
                <w:spacing w:val="-11"/>
                <w:sz w:val="18"/>
                <w:szCs w:val="18"/>
              </w:rPr>
              <w:t>其中：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84" w:type="dxa"/>
            <w:vAlign w:val="top"/>
          </w:tcPr>
          <w:p>
            <w:pPr>
              <w:spacing w:before="30" w:line="221" w:lineRule="auto"/>
              <w:ind w:left="38"/>
              <w:rPr>
                <w:rFonts w:ascii="宋体" w:hAnsi="宋体" w:eastAsia="宋体" w:cs="宋体"/>
                <w:sz w:val="18"/>
                <w:szCs w:val="18"/>
              </w:rPr>
            </w:pPr>
            <w:r>
              <w:rPr>
                <w:rFonts w:ascii="宋体" w:hAnsi="宋体" w:eastAsia="宋体" w:cs="宋体"/>
                <w:spacing w:val="-2"/>
                <w:sz w:val="18"/>
                <w:szCs w:val="18"/>
              </w:rPr>
              <w:t>账龄组合</w:t>
            </w:r>
          </w:p>
        </w:tc>
        <w:tc>
          <w:tcPr>
            <w:tcW w:w="747" w:type="dxa"/>
            <w:vAlign w:val="top"/>
          </w:tcPr>
          <w:p>
            <w:pPr>
              <w:spacing w:before="59" w:line="182" w:lineRule="auto"/>
              <w:ind w:left="102"/>
              <w:rPr>
                <w:rFonts w:ascii="宋体" w:hAnsi="宋体" w:eastAsia="宋体" w:cs="宋体"/>
                <w:sz w:val="18"/>
                <w:szCs w:val="18"/>
              </w:rPr>
            </w:pPr>
            <w:r>
              <w:rPr>
                <w:rFonts w:ascii="宋体" w:hAnsi="宋体" w:eastAsia="宋体" w:cs="宋体"/>
                <w:spacing w:val="-4"/>
                <w:sz w:val="18"/>
                <w:szCs w:val="18"/>
              </w:rPr>
              <w:t>11</w:t>
            </w:r>
            <w:r>
              <w:rPr>
                <w:rFonts w:ascii="宋体" w:hAnsi="宋体" w:eastAsia="宋体" w:cs="宋体"/>
                <w:spacing w:val="-3"/>
                <w:sz w:val="18"/>
                <w:szCs w:val="18"/>
              </w:rPr>
              <w:t>0</w:t>
            </w:r>
            <w:r>
              <w:rPr>
                <w:rFonts w:ascii="宋体" w:hAnsi="宋体" w:eastAsia="宋体" w:cs="宋体"/>
                <w:spacing w:val="-2"/>
                <w:sz w:val="18"/>
                <w:szCs w:val="18"/>
              </w:rPr>
              <w:t>,475</w:t>
            </w:r>
          </w:p>
          <w:p>
            <w:pPr>
              <w:spacing w:before="58" w:line="181" w:lineRule="auto"/>
              <w:ind w:left="92"/>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97.65</w:t>
            </w:r>
          </w:p>
        </w:tc>
        <w:tc>
          <w:tcPr>
            <w:tcW w:w="736" w:type="dxa"/>
            <w:vAlign w:val="top"/>
          </w:tcPr>
          <w:p>
            <w:pPr>
              <w:spacing w:before="60" w:line="182" w:lineRule="auto"/>
              <w:ind w:left="148"/>
              <w:rPr>
                <w:rFonts w:ascii="宋体" w:hAnsi="宋体" w:eastAsia="宋体" w:cs="宋体"/>
                <w:sz w:val="18"/>
                <w:szCs w:val="18"/>
              </w:rPr>
            </w:pPr>
            <w:r>
              <w:rPr>
                <w:rFonts w:ascii="宋体" w:hAnsi="宋体" w:eastAsia="宋体" w:cs="宋体"/>
                <w:spacing w:val="-2"/>
                <w:sz w:val="18"/>
                <w:szCs w:val="18"/>
              </w:rPr>
              <w:t>70.28</w:t>
            </w:r>
          </w:p>
        </w:tc>
        <w:tc>
          <w:tcPr>
            <w:tcW w:w="734" w:type="dxa"/>
            <w:vAlign w:val="top"/>
          </w:tcPr>
          <w:p>
            <w:pPr>
              <w:spacing w:before="60" w:line="181" w:lineRule="auto"/>
              <w:ind w:left="78"/>
              <w:rPr>
                <w:rFonts w:ascii="宋体" w:hAnsi="宋体" w:eastAsia="宋体" w:cs="宋体"/>
                <w:sz w:val="18"/>
                <w:szCs w:val="18"/>
              </w:rPr>
            </w:pPr>
            <w:r>
              <w:rPr>
                <w:rFonts w:ascii="宋体" w:hAnsi="宋体" w:eastAsia="宋体" w:cs="宋体"/>
                <w:spacing w:val="-1"/>
                <w:sz w:val="18"/>
                <w:szCs w:val="18"/>
              </w:rPr>
              <w:t>9,990,</w:t>
            </w:r>
            <w:r>
              <w:rPr>
                <w:rFonts w:ascii="宋体" w:hAnsi="宋体" w:eastAsia="宋体" w:cs="宋体"/>
                <w:sz w:val="18"/>
                <w:szCs w:val="18"/>
              </w:rPr>
              <w:t>5</w:t>
            </w:r>
          </w:p>
          <w:p>
            <w:pPr>
              <w:spacing w:before="58" w:line="182" w:lineRule="auto"/>
              <w:ind w:left="261"/>
              <w:rPr>
                <w:rFonts w:ascii="宋体" w:hAnsi="宋体" w:eastAsia="宋体" w:cs="宋体"/>
                <w:sz w:val="18"/>
                <w:szCs w:val="18"/>
              </w:rPr>
            </w:pPr>
            <w:r>
              <w:rPr>
                <w:rFonts w:ascii="宋体" w:hAnsi="宋体" w:eastAsia="宋体" w:cs="宋体"/>
                <w:spacing w:val="-2"/>
                <w:sz w:val="18"/>
                <w:szCs w:val="18"/>
              </w:rPr>
              <w:t>52.5</w:t>
            </w:r>
            <w:r>
              <w:rPr>
                <w:rFonts w:ascii="宋体" w:hAnsi="宋体" w:eastAsia="宋体" w:cs="宋体"/>
                <w:spacing w:val="-1"/>
                <w:sz w:val="18"/>
                <w:szCs w:val="18"/>
              </w:rPr>
              <w:t>6</w:t>
            </w:r>
          </w:p>
        </w:tc>
        <w:tc>
          <w:tcPr>
            <w:tcW w:w="755" w:type="dxa"/>
            <w:vAlign w:val="top"/>
          </w:tcPr>
          <w:p>
            <w:pPr>
              <w:spacing w:before="60" w:line="182" w:lineRule="auto"/>
              <w:ind w:left="201"/>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04</w:t>
            </w:r>
          </w:p>
        </w:tc>
        <w:tc>
          <w:tcPr>
            <w:tcW w:w="734" w:type="dxa"/>
            <w:vAlign w:val="top"/>
          </w:tcPr>
          <w:p>
            <w:pPr>
              <w:spacing w:before="59" w:line="182" w:lineRule="auto"/>
              <w:ind w:left="92"/>
              <w:rPr>
                <w:rFonts w:ascii="宋体" w:hAnsi="宋体" w:eastAsia="宋体" w:cs="宋体"/>
                <w:sz w:val="18"/>
                <w:szCs w:val="18"/>
              </w:rPr>
            </w:pPr>
            <w:r>
              <w:rPr>
                <w:rFonts w:ascii="宋体" w:hAnsi="宋体" w:eastAsia="宋体" w:cs="宋体"/>
                <w:spacing w:val="-4"/>
                <w:sz w:val="18"/>
                <w:szCs w:val="18"/>
              </w:rPr>
              <w:t>10</w:t>
            </w:r>
            <w:r>
              <w:rPr>
                <w:rFonts w:ascii="宋体" w:hAnsi="宋体" w:eastAsia="宋体" w:cs="宋体"/>
                <w:spacing w:val="-3"/>
                <w:sz w:val="18"/>
                <w:szCs w:val="18"/>
              </w:rPr>
              <w:t>0</w:t>
            </w:r>
            <w:r>
              <w:rPr>
                <w:rFonts w:ascii="宋体" w:hAnsi="宋体" w:eastAsia="宋体" w:cs="宋体"/>
                <w:spacing w:val="-2"/>
                <w:sz w:val="18"/>
                <w:szCs w:val="18"/>
              </w:rPr>
              <w:t>,485</w:t>
            </w:r>
          </w:p>
          <w:p>
            <w:pPr>
              <w:spacing w:before="58" w:line="181" w:lineRule="auto"/>
              <w:ind w:left="82"/>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45.09</w:t>
            </w:r>
          </w:p>
        </w:tc>
        <w:tc>
          <w:tcPr>
            <w:tcW w:w="775" w:type="dxa"/>
            <w:vAlign w:val="top"/>
          </w:tcPr>
          <w:p>
            <w:pPr>
              <w:spacing w:before="60" w:line="181" w:lineRule="auto"/>
              <w:ind w:left="120"/>
              <w:rPr>
                <w:rFonts w:ascii="宋体" w:hAnsi="宋体" w:eastAsia="宋体" w:cs="宋体"/>
                <w:sz w:val="18"/>
                <w:szCs w:val="18"/>
              </w:rPr>
            </w:pPr>
            <w:r>
              <w:rPr>
                <w:rFonts w:ascii="宋体" w:hAnsi="宋体" w:eastAsia="宋体" w:cs="宋体"/>
                <w:spacing w:val="-1"/>
                <w:sz w:val="18"/>
                <w:szCs w:val="18"/>
              </w:rPr>
              <w:t>44,43</w:t>
            </w:r>
            <w:r>
              <w:rPr>
                <w:rFonts w:ascii="宋体" w:hAnsi="宋体" w:eastAsia="宋体" w:cs="宋体"/>
                <w:sz w:val="18"/>
                <w:szCs w:val="18"/>
              </w:rPr>
              <w:t>8,</w:t>
            </w:r>
          </w:p>
          <w:p>
            <w:pPr>
              <w:spacing w:before="58" w:line="182" w:lineRule="auto"/>
              <w:ind w:left="214"/>
              <w:rPr>
                <w:rFonts w:ascii="宋体" w:hAnsi="宋体" w:eastAsia="宋体" w:cs="宋体"/>
                <w:sz w:val="18"/>
                <w:szCs w:val="18"/>
              </w:rPr>
            </w:pPr>
            <w:r>
              <w:rPr>
                <w:rFonts w:ascii="宋体" w:hAnsi="宋体" w:eastAsia="宋体" w:cs="宋体"/>
                <w:spacing w:val="-2"/>
                <w:sz w:val="18"/>
                <w:szCs w:val="18"/>
              </w:rPr>
              <w:t>21</w:t>
            </w:r>
            <w:r>
              <w:rPr>
                <w:rFonts w:ascii="宋体" w:hAnsi="宋体" w:eastAsia="宋体" w:cs="宋体"/>
                <w:spacing w:val="-1"/>
                <w:sz w:val="18"/>
                <w:szCs w:val="18"/>
              </w:rPr>
              <w:t>1.40</w:t>
            </w:r>
          </w:p>
        </w:tc>
        <w:tc>
          <w:tcPr>
            <w:tcW w:w="756" w:type="dxa"/>
            <w:vAlign w:val="top"/>
          </w:tcPr>
          <w:p>
            <w:pPr>
              <w:spacing w:before="60" w:line="182" w:lineRule="auto"/>
              <w:ind w:left="156"/>
              <w:rPr>
                <w:rFonts w:ascii="宋体" w:hAnsi="宋体" w:eastAsia="宋体" w:cs="宋体"/>
                <w:sz w:val="18"/>
                <w:szCs w:val="18"/>
              </w:rPr>
            </w:pPr>
            <w:r>
              <w:rPr>
                <w:rFonts w:ascii="宋体" w:hAnsi="宋体" w:eastAsia="宋体" w:cs="宋体"/>
                <w:spacing w:val="-1"/>
                <w:sz w:val="18"/>
                <w:szCs w:val="18"/>
              </w:rPr>
              <w:t>48.75</w:t>
            </w:r>
          </w:p>
        </w:tc>
        <w:tc>
          <w:tcPr>
            <w:tcW w:w="770" w:type="dxa"/>
            <w:vAlign w:val="top"/>
          </w:tcPr>
          <w:p>
            <w:pPr>
              <w:spacing w:before="60" w:line="181" w:lineRule="auto"/>
              <w:ind w:left="114"/>
              <w:rPr>
                <w:rFonts w:ascii="宋体" w:hAnsi="宋体" w:eastAsia="宋体" w:cs="宋体"/>
                <w:sz w:val="18"/>
                <w:szCs w:val="18"/>
              </w:rPr>
            </w:pPr>
            <w:r>
              <w:rPr>
                <w:rFonts w:ascii="宋体" w:hAnsi="宋体" w:eastAsia="宋体" w:cs="宋体"/>
                <w:spacing w:val="-1"/>
                <w:sz w:val="18"/>
                <w:szCs w:val="18"/>
              </w:rPr>
              <w:t>9,236,</w:t>
            </w:r>
            <w:r>
              <w:rPr>
                <w:rFonts w:ascii="宋体" w:hAnsi="宋体" w:eastAsia="宋体" w:cs="宋体"/>
                <w:sz w:val="18"/>
                <w:szCs w:val="18"/>
              </w:rPr>
              <w:t>7</w:t>
            </w:r>
          </w:p>
          <w:p>
            <w:pPr>
              <w:spacing w:before="58" w:line="182" w:lineRule="auto"/>
              <w:ind w:left="295"/>
              <w:rPr>
                <w:rFonts w:ascii="宋体" w:hAnsi="宋体" w:eastAsia="宋体" w:cs="宋体"/>
                <w:sz w:val="18"/>
                <w:szCs w:val="18"/>
              </w:rPr>
            </w:pPr>
            <w:r>
              <w:rPr>
                <w:rFonts w:ascii="宋体" w:hAnsi="宋体" w:eastAsia="宋体" w:cs="宋体"/>
                <w:spacing w:val="-2"/>
                <w:sz w:val="18"/>
                <w:szCs w:val="18"/>
              </w:rPr>
              <w:t>64</w:t>
            </w:r>
            <w:r>
              <w:rPr>
                <w:rFonts w:ascii="宋体" w:hAnsi="宋体" w:eastAsia="宋体" w:cs="宋体"/>
                <w:spacing w:val="-1"/>
                <w:sz w:val="18"/>
                <w:szCs w:val="18"/>
              </w:rPr>
              <w:t>.17</w:t>
            </w:r>
          </w:p>
        </w:tc>
        <w:tc>
          <w:tcPr>
            <w:tcW w:w="770" w:type="dxa"/>
            <w:vAlign w:val="top"/>
          </w:tcPr>
          <w:p>
            <w:pPr>
              <w:spacing w:before="60" w:line="182" w:lineRule="auto"/>
              <w:ind w:left="165"/>
              <w:rPr>
                <w:rFonts w:ascii="宋体" w:hAnsi="宋体" w:eastAsia="宋体" w:cs="宋体"/>
                <w:sz w:val="18"/>
                <w:szCs w:val="18"/>
              </w:rPr>
            </w:pPr>
            <w:r>
              <w:rPr>
                <w:rFonts w:ascii="宋体" w:hAnsi="宋体" w:eastAsia="宋体" w:cs="宋体"/>
                <w:spacing w:val="-2"/>
                <w:sz w:val="18"/>
                <w:szCs w:val="18"/>
              </w:rPr>
              <w:t>20.</w:t>
            </w:r>
            <w:r>
              <w:rPr>
                <w:rFonts w:ascii="宋体" w:hAnsi="宋体" w:eastAsia="宋体" w:cs="宋体"/>
                <w:spacing w:val="-1"/>
                <w:sz w:val="18"/>
                <w:szCs w:val="18"/>
              </w:rPr>
              <w:t>79</w:t>
            </w:r>
          </w:p>
        </w:tc>
        <w:tc>
          <w:tcPr>
            <w:tcW w:w="734" w:type="dxa"/>
            <w:vAlign w:val="top"/>
          </w:tcPr>
          <w:p>
            <w:pPr>
              <w:spacing w:before="59" w:line="182" w:lineRule="auto"/>
              <w:ind w:left="80"/>
              <w:rPr>
                <w:rFonts w:ascii="宋体" w:hAnsi="宋体" w:eastAsia="宋体" w:cs="宋体"/>
                <w:sz w:val="18"/>
                <w:szCs w:val="18"/>
              </w:rPr>
            </w:pPr>
            <w:r>
              <w:rPr>
                <w:rFonts w:ascii="宋体" w:hAnsi="宋体" w:eastAsia="宋体" w:cs="宋体"/>
                <w:spacing w:val="-2"/>
                <w:sz w:val="18"/>
                <w:szCs w:val="18"/>
              </w:rPr>
              <w:t>35</w:t>
            </w:r>
            <w:r>
              <w:rPr>
                <w:rFonts w:ascii="宋体" w:hAnsi="宋体" w:eastAsia="宋体" w:cs="宋体"/>
                <w:spacing w:val="-1"/>
                <w:sz w:val="18"/>
                <w:szCs w:val="18"/>
              </w:rPr>
              <w:t>,201,</w:t>
            </w:r>
          </w:p>
          <w:p>
            <w:pPr>
              <w:spacing w:before="58" w:line="182" w:lineRule="auto"/>
              <w:ind w:left="167"/>
              <w:rPr>
                <w:rFonts w:ascii="宋体" w:hAnsi="宋体" w:eastAsia="宋体" w:cs="宋体"/>
                <w:sz w:val="18"/>
                <w:szCs w:val="18"/>
              </w:rPr>
            </w:pPr>
            <w:r>
              <w:rPr>
                <w:rFonts w:ascii="宋体" w:hAnsi="宋体" w:eastAsia="宋体" w:cs="宋体"/>
                <w:spacing w:val="-1"/>
                <w:sz w:val="18"/>
                <w:szCs w:val="18"/>
              </w:rPr>
              <w:t>447.2</w:t>
            </w:r>
            <w:r>
              <w:rPr>
                <w:rFonts w:ascii="宋体" w:hAnsi="宋体" w:eastAsia="宋体" w:cs="宋体"/>
                <w:sz w:val="18"/>
                <w:szCs w:val="1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384" w:type="dxa"/>
            <w:vAlign w:val="top"/>
          </w:tcPr>
          <w:p>
            <w:pPr>
              <w:spacing w:line="236" w:lineRule="exact"/>
              <w:rPr>
                <w:rFonts w:ascii="Arial"/>
                <w:sz w:val="20"/>
              </w:rPr>
            </w:pPr>
          </w:p>
        </w:tc>
        <w:tc>
          <w:tcPr>
            <w:tcW w:w="747" w:type="dxa"/>
            <w:vAlign w:val="top"/>
          </w:tcPr>
          <w:p>
            <w:pPr>
              <w:spacing w:line="236" w:lineRule="exact"/>
              <w:rPr>
                <w:rFonts w:ascii="Arial"/>
                <w:sz w:val="20"/>
              </w:rPr>
            </w:pPr>
          </w:p>
        </w:tc>
        <w:tc>
          <w:tcPr>
            <w:tcW w:w="736" w:type="dxa"/>
            <w:vAlign w:val="top"/>
          </w:tcPr>
          <w:p>
            <w:pPr>
              <w:spacing w:line="236" w:lineRule="exact"/>
              <w:rPr>
                <w:rFonts w:ascii="Arial"/>
                <w:sz w:val="20"/>
              </w:rPr>
            </w:pPr>
          </w:p>
        </w:tc>
        <w:tc>
          <w:tcPr>
            <w:tcW w:w="734" w:type="dxa"/>
            <w:vAlign w:val="top"/>
          </w:tcPr>
          <w:p>
            <w:pPr>
              <w:spacing w:line="236" w:lineRule="exact"/>
              <w:rPr>
                <w:rFonts w:ascii="Arial"/>
                <w:sz w:val="20"/>
              </w:rPr>
            </w:pPr>
          </w:p>
        </w:tc>
        <w:tc>
          <w:tcPr>
            <w:tcW w:w="755" w:type="dxa"/>
            <w:vAlign w:val="top"/>
          </w:tcPr>
          <w:p>
            <w:pPr>
              <w:spacing w:line="236" w:lineRule="exact"/>
              <w:rPr>
                <w:rFonts w:ascii="Arial"/>
                <w:sz w:val="20"/>
              </w:rPr>
            </w:pPr>
          </w:p>
        </w:tc>
        <w:tc>
          <w:tcPr>
            <w:tcW w:w="734" w:type="dxa"/>
            <w:vAlign w:val="top"/>
          </w:tcPr>
          <w:p>
            <w:pPr>
              <w:spacing w:line="236" w:lineRule="exact"/>
              <w:rPr>
                <w:rFonts w:ascii="Arial"/>
                <w:sz w:val="20"/>
              </w:rPr>
            </w:pPr>
          </w:p>
        </w:tc>
        <w:tc>
          <w:tcPr>
            <w:tcW w:w="775" w:type="dxa"/>
            <w:vAlign w:val="top"/>
          </w:tcPr>
          <w:p>
            <w:pPr>
              <w:spacing w:line="236" w:lineRule="exact"/>
              <w:rPr>
                <w:rFonts w:ascii="Arial"/>
                <w:sz w:val="20"/>
              </w:rPr>
            </w:pPr>
          </w:p>
        </w:tc>
        <w:tc>
          <w:tcPr>
            <w:tcW w:w="756" w:type="dxa"/>
            <w:vAlign w:val="top"/>
          </w:tcPr>
          <w:p>
            <w:pPr>
              <w:spacing w:line="236" w:lineRule="exact"/>
              <w:rPr>
                <w:rFonts w:ascii="Arial"/>
                <w:sz w:val="20"/>
              </w:rPr>
            </w:pPr>
          </w:p>
        </w:tc>
        <w:tc>
          <w:tcPr>
            <w:tcW w:w="770" w:type="dxa"/>
            <w:vAlign w:val="top"/>
          </w:tcPr>
          <w:p>
            <w:pPr>
              <w:spacing w:line="236" w:lineRule="exact"/>
              <w:rPr>
                <w:rFonts w:ascii="Arial"/>
                <w:sz w:val="20"/>
              </w:rPr>
            </w:pPr>
          </w:p>
        </w:tc>
        <w:tc>
          <w:tcPr>
            <w:tcW w:w="770" w:type="dxa"/>
            <w:vAlign w:val="top"/>
          </w:tcPr>
          <w:p>
            <w:pPr>
              <w:spacing w:line="236" w:lineRule="exact"/>
              <w:rPr>
                <w:rFonts w:ascii="Arial"/>
                <w:sz w:val="20"/>
              </w:rPr>
            </w:pPr>
          </w:p>
        </w:tc>
        <w:tc>
          <w:tcPr>
            <w:tcW w:w="734"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84" w:type="dxa"/>
            <w:vAlign w:val="top"/>
          </w:tcPr>
          <w:p>
            <w:pPr>
              <w:spacing w:before="148" w:line="221" w:lineRule="auto"/>
              <w:ind w:left="516"/>
              <w:rPr>
                <w:rFonts w:ascii="宋体" w:hAnsi="宋体" w:eastAsia="宋体" w:cs="宋体"/>
                <w:sz w:val="18"/>
                <w:szCs w:val="18"/>
              </w:rPr>
            </w:pPr>
            <w:r>
              <w:rPr>
                <w:rFonts w:ascii="宋体" w:hAnsi="宋体" w:eastAsia="宋体" w:cs="宋体"/>
                <w:spacing w:val="-2"/>
                <w:sz w:val="18"/>
                <w:szCs w:val="18"/>
              </w:rPr>
              <w:t>合计</w:t>
            </w:r>
          </w:p>
        </w:tc>
        <w:tc>
          <w:tcPr>
            <w:tcW w:w="747" w:type="dxa"/>
            <w:vAlign w:val="top"/>
          </w:tcPr>
          <w:p>
            <w:pPr>
              <w:spacing w:before="59" w:line="182" w:lineRule="auto"/>
              <w:ind w:left="102"/>
              <w:rPr>
                <w:rFonts w:ascii="宋体" w:hAnsi="宋体" w:eastAsia="宋体" w:cs="宋体"/>
                <w:sz w:val="18"/>
                <w:szCs w:val="18"/>
              </w:rPr>
            </w:pPr>
            <w:r>
              <w:rPr>
                <w:rFonts w:ascii="宋体" w:hAnsi="宋体" w:eastAsia="宋体" w:cs="宋体"/>
                <w:spacing w:val="-4"/>
                <w:sz w:val="18"/>
                <w:szCs w:val="18"/>
              </w:rPr>
              <w:t>15</w:t>
            </w:r>
            <w:r>
              <w:rPr>
                <w:rFonts w:ascii="宋体" w:hAnsi="宋体" w:eastAsia="宋体" w:cs="宋体"/>
                <w:spacing w:val="-3"/>
                <w:sz w:val="18"/>
                <w:szCs w:val="18"/>
              </w:rPr>
              <w:t>7</w:t>
            </w:r>
            <w:r>
              <w:rPr>
                <w:rFonts w:ascii="宋体" w:hAnsi="宋体" w:eastAsia="宋体" w:cs="宋体"/>
                <w:spacing w:val="-2"/>
                <w:sz w:val="18"/>
                <w:szCs w:val="18"/>
              </w:rPr>
              <w:t>,197</w:t>
            </w:r>
          </w:p>
          <w:p>
            <w:pPr>
              <w:spacing w:before="57" w:line="182" w:lineRule="auto"/>
              <w:ind w:left="92"/>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1"/>
                <w:sz w:val="18"/>
                <w:szCs w:val="18"/>
              </w:rPr>
              <w:t>29.71</w:t>
            </w:r>
          </w:p>
        </w:tc>
        <w:tc>
          <w:tcPr>
            <w:tcW w:w="736" w:type="dxa"/>
            <w:vAlign w:val="top"/>
          </w:tcPr>
          <w:p>
            <w:pPr>
              <w:spacing w:before="147" w:line="225" w:lineRule="auto"/>
              <w:ind w:left="323"/>
              <w:rPr>
                <w:rFonts w:ascii="宋体" w:hAnsi="宋体" w:eastAsia="宋体" w:cs="宋体"/>
                <w:sz w:val="18"/>
                <w:szCs w:val="18"/>
              </w:rPr>
            </w:pPr>
            <w:r>
              <w:rPr>
                <w:rFonts w:ascii="宋体" w:hAnsi="宋体" w:eastAsia="宋体" w:cs="宋体"/>
                <w:sz w:val="18"/>
                <w:szCs w:val="18"/>
              </w:rPr>
              <w:t>/</w:t>
            </w:r>
          </w:p>
        </w:tc>
        <w:tc>
          <w:tcPr>
            <w:tcW w:w="734" w:type="dxa"/>
            <w:vAlign w:val="top"/>
          </w:tcPr>
          <w:p>
            <w:pPr>
              <w:spacing w:before="60" w:line="181" w:lineRule="auto"/>
              <w:ind w:left="81"/>
              <w:rPr>
                <w:rFonts w:ascii="宋体" w:hAnsi="宋体" w:eastAsia="宋体" w:cs="宋体"/>
                <w:sz w:val="18"/>
                <w:szCs w:val="18"/>
              </w:rPr>
            </w:pPr>
            <w:r>
              <w:rPr>
                <w:rFonts w:ascii="宋体" w:hAnsi="宋体" w:eastAsia="宋体" w:cs="宋体"/>
                <w:spacing w:val="-2"/>
                <w:sz w:val="18"/>
                <w:szCs w:val="18"/>
              </w:rPr>
              <w:t>56</w:t>
            </w:r>
            <w:r>
              <w:rPr>
                <w:rFonts w:ascii="宋体" w:hAnsi="宋体" w:eastAsia="宋体" w:cs="宋体"/>
                <w:spacing w:val="-1"/>
                <w:sz w:val="18"/>
                <w:szCs w:val="18"/>
              </w:rPr>
              <w:t>,060,</w:t>
            </w:r>
          </w:p>
          <w:p>
            <w:pPr>
              <w:spacing w:before="58" w:line="182" w:lineRule="auto"/>
              <w:ind w:left="170"/>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33.75</w:t>
            </w:r>
          </w:p>
        </w:tc>
        <w:tc>
          <w:tcPr>
            <w:tcW w:w="755" w:type="dxa"/>
            <w:vAlign w:val="top"/>
          </w:tcPr>
          <w:p>
            <w:pPr>
              <w:spacing w:before="147" w:line="225" w:lineRule="auto"/>
              <w:ind w:left="334"/>
              <w:rPr>
                <w:rFonts w:ascii="宋体" w:hAnsi="宋体" w:eastAsia="宋体" w:cs="宋体"/>
                <w:sz w:val="18"/>
                <w:szCs w:val="18"/>
              </w:rPr>
            </w:pPr>
            <w:r>
              <w:rPr>
                <w:rFonts w:ascii="宋体" w:hAnsi="宋体" w:eastAsia="宋体" w:cs="宋体"/>
                <w:sz w:val="18"/>
                <w:szCs w:val="18"/>
              </w:rPr>
              <w:t>/</w:t>
            </w:r>
          </w:p>
        </w:tc>
        <w:tc>
          <w:tcPr>
            <w:tcW w:w="734" w:type="dxa"/>
            <w:vAlign w:val="top"/>
          </w:tcPr>
          <w:p>
            <w:pPr>
              <w:spacing w:before="59" w:line="182" w:lineRule="auto"/>
              <w:ind w:left="92"/>
              <w:rPr>
                <w:rFonts w:ascii="宋体" w:hAnsi="宋体" w:eastAsia="宋体" w:cs="宋体"/>
                <w:sz w:val="18"/>
                <w:szCs w:val="18"/>
              </w:rPr>
            </w:pPr>
            <w:r>
              <w:rPr>
                <w:rFonts w:ascii="宋体" w:hAnsi="宋体" w:eastAsia="宋体" w:cs="宋体"/>
                <w:spacing w:val="-4"/>
                <w:sz w:val="18"/>
                <w:szCs w:val="18"/>
              </w:rPr>
              <w:t>10</w:t>
            </w:r>
            <w:r>
              <w:rPr>
                <w:rFonts w:ascii="宋体" w:hAnsi="宋体" w:eastAsia="宋体" w:cs="宋体"/>
                <w:spacing w:val="-3"/>
                <w:sz w:val="18"/>
                <w:szCs w:val="18"/>
              </w:rPr>
              <w:t>1</w:t>
            </w:r>
            <w:r>
              <w:rPr>
                <w:rFonts w:ascii="宋体" w:hAnsi="宋体" w:eastAsia="宋体" w:cs="宋体"/>
                <w:spacing w:val="-2"/>
                <w:sz w:val="18"/>
                <w:szCs w:val="18"/>
              </w:rPr>
              <w:t>,137</w:t>
            </w:r>
          </w:p>
          <w:p>
            <w:pPr>
              <w:spacing w:before="58" w:line="181" w:lineRule="auto"/>
              <w:ind w:left="82"/>
              <w:rPr>
                <w:rFonts w:ascii="宋体" w:hAnsi="宋体" w:eastAsia="宋体" w:cs="宋体"/>
                <w:sz w:val="18"/>
                <w:szCs w:val="18"/>
              </w:rPr>
            </w:pPr>
            <w:r>
              <w:rPr>
                <w:rFonts w:ascii="宋体" w:hAnsi="宋体" w:eastAsia="宋体" w:cs="宋体"/>
                <w:spacing w:val="-2"/>
                <w:sz w:val="18"/>
                <w:szCs w:val="18"/>
              </w:rPr>
              <w:t>,5</w:t>
            </w:r>
            <w:r>
              <w:rPr>
                <w:rFonts w:ascii="宋体" w:hAnsi="宋体" w:eastAsia="宋体" w:cs="宋体"/>
                <w:spacing w:val="-1"/>
                <w:sz w:val="18"/>
                <w:szCs w:val="18"/>
              </w:rPr>
              <w:t>95.96</w:t>
            </w:r>
          </w:p>
        </w:tc>
        <w:tc>
          <w:tcPr>
            <w:tcW w:w="775" w:type="dxa"/>
            <w:vAlign w:val="top"/>
          </w:tcPr>
          <w:p>
            <w:pPr>
              <w:spacing w:before="59" w:line="182" w:lineRule="auto"/>
              <w:ind w:left="121"/>
              <w:rPr>
                <w:rFonts w:ascii="宋体" w:hAnsi="宋体" w:eastAsia="宋体" w:cs="宋体"/>
                <w:sz w:val="18"/>
                <w:szCs w:val="18"/>
              </w:rPr>
            </w:pPr>
            <w:r>
              <w:rPr>
                <w:rFonts w:ascii="宋体" w:hAnsi="宋体" w:eastAsia="宋体" w:cs="宋体"/>
                <w:spacing w:val="-1"/>
                <w:sz w:val="18"/>
                <w:szCs w:val="18"/>
              </w:rPr>
              <w:t>91,159</w:t>
            </w:r>
            <w:r>
              <w:rPr>
                <w:rFonts w:ascii="宋体" w:hAnsi="宋体" w:eastAsia="宋体" w:cs="宋体"/>
                <w:sz w:val="18"/>
                <w:szCs w:val="18"/>
              </w:rPr>
              <w:t>,</w:t>
            </w:r>
          </w:p>
          <w:p>
            <w:pPr>
              <w:spacing w:before="58" w:line="182" w:lineRule="auto"/>
              <w:ind w:left="212"/>
              <w:rPr>
                <w:rFonts w:ascii="宋体" w:hAnsi="宋体" w:eastAsia="宋体" w:cs="宋体"/>
                <w:sz w:val="18"/>
                <w:szCs w:val="18"/>
              </w:rPr>
            </w:pPr>
            <w:r>
              <w:rPr>
                <w:rFonts w:ascii="宋体" w:hAnsi="宋体" w:eastAsia="宋体" w:cs="宋体"/>
                <w:spacing w:val="-1"/>
                <w:sz w:val="18"/>
                <w:szCs w:val="18"/>
              </w:rPr>
              <w:t>943.46</w:t>
            </w:r>
          </w:p>
        </w:tc>
        <w:tc>
          <w:tcPr>
            <w:tcW w:w="756" w:type="dxa"/>
            <w:vAlign w:val="top"/>
          </w:tcPr>
          <w:p>
            <w:pPr>
              <w:spacing w:before="147" w:line="225" w:lineRule="auto"/>
              <w:ind w:left="336"/>
              <w:rPr>
                <w:rFonts w:ascii="宋体" w:hAnsi="宋体" w:eastAsia="宋体" w:cs="宋体"/>
                <w:sz w:val="18"/>
                <w:szCs w:val="18"/>
              </w:rPr>
            </w:pPr>
            <w:r>
              <w:rPr>
                <w:rFonts w:ascii="宋体" w:hAnsi="宋体" w:eastAsia="宋体" w:cs="宋体"/>
                <w:sz w:val="18"/>
                <w:szCs w:val="18"/>
              </w:rPr>
              <w:t>/</w:t>
            </w:r>
          </w:p>
        </w:tc>
        <w:tc>
          <w:tcPr>
            <w:tcW w:w="770" w:type="dxa"/>
            <w:vAlign w:val="top"/>
          </w:tcPr>
          <w:p>
            <w:pPr>
              <w:spacing w:before="60" w:line="181" w:lineRule="auto"/>
              <w:ind w:left="117"/>
              <w:rPr>
                <w:rFonts w:ascii="宋体" w:hAnsi="宋体" w:eastAsia="宋体" w:cs="宋体"/>
                <w:sz w:val="18"/>
                <w:szCs w:val="18"/>
              </w:rPr>
            </w:pPr>
            <w:r>
              <w:rPr>
                <w:rFonts w:ascii="宋体" w:hAnsi="宋体" w:eastAsia="宋体" w:cs="宋体"/>
                <w:spacing w:val="-2"/>
                <w:sz w:val="18"/>
                <w:szCs w:val="18"/>
              </w:rPr>
              <w:t>54</w:t>
            </w:r>
            <w:r>
              <w:rPr>
                <w:rFonts w:ascii="宋体" w:hAnsi="宋体" w:eastAsia="宋体" w:cs="宋体"/>
                <w:spacing w:val="-1"/>
                <w:sz w:val="18"/>
                <w:szCs w:val="18"/>
              </w:rPr>
              <w:t>,327,</w:t>
            </w:r>
          </w:p>
          <w:p>
            <w:pPr>
              <w:spacing w:before="58" w:line="182" w:lineRule="auto"/>
              <w:ind w:left="205"/>
              <w:rPr>
                <w:rFonts w:ascii="宋体" w:hAnsi="宋体" w:eastAsia="宋体" w:cs="宋体"/>
                <w:sz w:val="18"/>
                <w:szCs w:val="18"/>
              </w:rPr>
            </w:pPr>
            <w:r>
              <w:rPr>
                <w:rFonts w:ascii="宋体" w:hAnsi="宋体" w:eastAsia="宋体" w:cs="宋体"/>
                <w:spacing w:val="-1"/>
                <w:sz w:val="18"/>
                <w:szCs w:val="18"/>
              </w:rPr>
              <w:t>869.05</w:t>
            </w:r>
          </w:p>
        </w:tc>
        <w:tc>
          <w:tcPr>
            <w:tcW w:w="770" w:type="dxa"/>
            <w:vAlign w:val="top"/>
          </w:tcPr>
          <w:p>
            <w:pPr>
              <w:spacing w:before="147" w:line="225" w:lineRule="auto"/>
              <w:ind w:left="342"/>
              <w:rPr>
                <w:rFonts w:ascii="宋体" w:hAnsi="宋体" w:eastAsia="宋体" w:cs="宋体"/>
                <w:sz w:val="18"/>
                <w:szCs w:val="18"/>
              </w:rPr>
            </w:pPr>
            <w:r>
              <w:rPr>
                <w:rFonts w:ascii="宋体" w:hAnsi="宋体" w:eastAsia="宋体" w:cs="宋体"/>
                <w:sz w:val="18"/>
                <w:szCs w:val="18"/>
              </w:rPr>
              <w:t>/</w:t>
            </w:r>
          </w:p>
        </w:tc>
        <w:tc>
          <w:tcPr>
            <w:tcW w:w="734" w:type="dxa"/>
            <w:vAlign w:val="top"/>
          </w:tcPr>
          <w:p>
            <w:pPr>
              <w:spacing w:before="60" w:line="181" w:lineRule="auto"/>
              <w:ind w:left="80"/>
              <w:rPr>
                <w:rFonts w:ascii="宋体" w:hAnsi="宋体" w:eastAsia="宋体" w:cs="宋体"/>
                <w:sz w:val="18"/>
                <w:szCs w:val="18"/>
              </w:rPr>
            </w:pPr>
            <w:r>
              <w:rPr>
                <w:rFonts w:ascii="宋体" w:hAnsi="宋体" w:eastAsia="宋体" w:cs="宋体"/>
                <w:spacing w:val="-2"/>
                <w:sz w:val="18"/>
                <w:szCs w:val="18"/>
              </w:rPr>
              <w:t>36</w:t>
            </w:r>
            <w:r>
              <w:rPr>
                <w:rFonts w:ascii="宋体" w:hAnsi="宋体" w:eastAsia="宋体" w:cs="宋体"/>
                <w:spacing w:val="-1"/>
                <w:sz w:val="18"/>
                <w:szCs w:val="18"/>
              </w:rPr>
              <w:t>,832,</w:t>
            </w:r>
          </w:p>
          <w:p>
            <w:pPr>
              <w:spacing w:before="57" w:line="183" w:lineRule="auto"/>
              <w:ind w:left="169"/>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74.41</w:t>
            </w:r>
          </w:p>
        </w:tc>
      </w:tr>
    </w:tbl>
    <w:p>
      <w:pPr>
        <w:spacing w:before="271" w:line="226" w:lineRule="auto"/>
        <w:ind w:left="43"/>
        <w:rPr>
          <w:rFonts w:ascii="宋体" w:hAnsi="宋体" w:eastAsia="宋体" w:cs="宋体"/>
          <w:sz w:val="21"/>
          <w:szCs w:val="21"/>
        </w:rPr>
      </w:pPr>
      <w:r>
        <w:rPr>
          <w:rFonts w:ascii="宋体" w:hAnsi="宋体" w:eastAsia="宋体" w:cs="宋体"/>
          <w:spacing w:val="-1"/>
          <w:sz w:val="21"/>
          <w:szCs w:val="21"/>
        </w:rPr>
        <w:t>按单项计提坏账</w:t>
      </w:r>
      <w:r>
        <w:rPr>
          <w:rFonts w:ascii="宋体" w:hAnsi="宋体" w:eastAsia="宋体" w:cs="宋体"/>
          <w:sz w:val="21"/>
          <w:szCs w:val="21"/>
        </w:rPr>
        <w:t>准备：</w:t>
      </w:r>
    </w:p>
    <w:p>
      <w:pPr>
        <w:spacing w:line="234" w:lineRule="auto"/>
        <w:ind w:left="42"/>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right="202"/>
        <w:jc w:val="right"/>
        <w:rPr>
          <w:rFonts w:ascii="宋体" w:hAnsi="宋体" w:eastAsia="宋体" w:cs="宋体"/>
          <w:sz w:val="21"/>
          <w:szCs w:val="21"/>
        </w:rPr>
      </w:pPr>
      <w:r>
        <w:rPr>
          <w:rFonts w:ascii="宋体" w:hAnsi="宋体" w:eastAsia="宋体" w:cs="宋体"/>
          <w:spacing w:val="-23"/>
          <w:sz w:val="21"/>
          <w:szCs w:val="21"/>
        </w:rPr>
        <w:t>位</w:t>
      </w:r>
      <w:r>
        <w:rPr>
          <w:rFonts w:ascii="宋体" w:hAnsi="宋体" w:eastAsia="宋体" w:cs="宋体"/>
          <w:spacing w:val="-16"/>
          <w:sz w:val="21"/>
          <w:szCs w:val="21"/>
        </w:rPr>
        <w:t>： 元  币种： 人民币</w:t>
      </w:r>
    </w:p>
    <w:tbl>
      <w:tblPr>
        <w:tblStyle w:val="4"/>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9"/>
        <w:gridCol w:w="1404"/>
        <w:gridCol w:w="1547"/>
        <w:gridCol w:w="1130"/>
        <w:gridCol w:w="3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719" w:type="dxa"/>
            <w:vMerge w:val="restart"/>
            <w:tcBorders>
              <w:bottom w:val="nil"/>
            </w:tcBorders>
            <w:vAlign w:val="top"/>
          </w:tcPr>
          <w:p>
            <w:pPr>
              <w:spacing w:before="152" w:line="222" w:lineRule="auto"/>
              <w:ind w:left="685"/>
              <w:rPr>
                <w:rFonts w:ascii="宋体" w:hAnsi="宋体" w:eastAsia="宋体" w:cs="宋体"/>
                <w:sz w:val="18"/>
                <w:szCs w:val="18"/>
              </w:rPr>
            </w:pPr>
            <w:r>
              <w:rPr>
                <w:rFonts w:ascii="宋体" w:hAnsi="宋体" w:eastAsia="宋体" w:cs="宋体"/>
                <w:spacing w:val="-3"/>
                <w:sz w:val="18"/>
                <w:szCs w:val="18"/>
              </w:rPr>
              <w:t>名</w:t>
            </w:r>
            <w:r>
              <w:rPr>
                <w:rFonts w:ascii="宋体" w:hAnsi="宋体" w:eastAsia="宋体" w:cs="宋体"/>
                <w:spacing w:val="-2"/>
                <w:sz w:val="18"/>
                <w:szCs w:val="18"/>
              </w:rPr>
              <w:t>称</w:t>
            </w:r>
          </w:p>
        </w:tc>
        <w:tc>
          <w:tcPr>
            <w:tcW w:w="7176" w:type="dxa"/>
            <w:gridSpan w:val="4"/>
            <w:vAlign w:val="top"/>
          </w:tcPr>
          <w:p>
            <w:pPr>
              <w:spacing w:before="29" w:line="220" w:lineRule="auto"/>
              <w:ind w:left="3232"/>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719" w:type="dxa"/>
            <w:vMerge w:val="continue"/>
            <w:tcBorders>
              <w:top w:val="nil"/>
            </w:tcBorders>
            <w:vAlign w:val="top"/>
          </w:tcPr>
          <w:p>
            <w:pPr>
              <w:rPr>
                <w:rFonts w:ascii="Arial"/>
                <w:sz w:val="21"/>
              </w:rPr>
            </w:pPr>
          </w:p>
        </w:tc>
        <w:tc>
          <w:tcPr>
            <w:tcW w:w="1404" w:type="dxa"/>
            <w:vAlign w:val="top"/>
          </w:tcPr>
          <w:p>
            <w:pPr>
              <w:spacing w:before="25" w:line="217" w:lineRule="auto"/>
              <w:ind w:left="348"/>
              <w:rPr>
                <w:rFonts w:ascii="宋体" w:hAnsi="宋体" w:eastAsia="宋体" w:cs="宋体"/>
                <w:sz w:val="18"/>
                <w:szCs w:val="18"/>
              </w:rPr>
            </w:pPr>
            <w:r>
              <w:rPr>
                <w:rFonts w:ascii="宋体" w:hAnsi="宋体" w:eastAsia="宋体" w:cs="宋体"/>
                <w:spacing w:val="-2"/>
                <w:sz w:val="18"/>
                <w:szCs w:val="18"/>
              </w:rPr>
              <w:t>账面余额</w:t>
            </w:r>
          </w:p>
        </w:tc>
        <w:tc>
          <w:tcPr>
            <w:tcW w:w="1547" w:type="dxa"/>
            <w:vAlign w:val="top"/>
          </w:tcPr>
          <w:p>
            <w:pPr>
              <w:spacing w:before="25" w:line="217" w:lineRule="auto"/>
              <w:ind w:left="419"/>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1130" w:type="dxa"/>
            <w:vAlign w:val="top"/>
          </w:tcPr>
          <w:p>
            <w:pPr>
              <w:spacing w:before="26" w:line="229" w:lineRule="auto"/>
              <w:ind w:left="34"/>
              <w:rPr>
                <w:rFonts w:ascii="宋体" w:hAnsi="宋体" w:eastAsia="宋体" w:cs="宋体"/>
                <w:sz w:val="17"/>
                <w:szCs w:val="17"/>
              </w:rPr>
            </w:pPr>
            <w:r>
              <w:rPr>
                <w:rFonts w:ascii="宋体" w:hAnsi="宋体" w:eastAsia="宋体" w:cs="宋体"/>
                <w:spacing w:val="-2"/>
                <w:sz w:val="17"/>
                <w:szCs w:val="17"/>
              </w:rPr>
              <w:t>计提比例 (%)</w:t>
            </w:r>
          </w:p>
        </w:tc>
        <w:tc>
          <w:tcPr>
            <w:tcW w:w="3095" w:type="dxa"/>
            <w:vAlign w:val="top"/>
          </w:tcPr>
          <w:p>
            <w:pPr>
              <w:spacing w:before="25" w:line="217" w:lineRule="auto"/>
              <w:ind w:left="1189"/>
              <w:rPr>
                <w:rFonts w:ascii="宋体" w:hAnsi="宋体" w:eastAsia="宋体" w:cs="宋体"/>
                <w:sz w:val="18"/>
                <w:szCs w:val="18"/>
              </w:rPr>
            </w:pPr>
            <w:r>
              <w:rPr>
                <w:rFonts w:ascii="宋体" w:hAnsi="宋体" w:eastAsia="宋体" w:cs="宋体"/>
                <w:spacing w:val="-2"/>
                <w:sz w:val="18"/>
                <w:szCs w:val="18"/>
              </w:rPr>
              <w:t>计提</w:t>
            </w:r>
            <w:r>
              <w:rPr>
                <w:rFonts w:ascii="宋体" w:hAnsi="宋体" w:eastAsia="宋体" w:cs="宋体"/>
                <w:spacing w:val="-1"/>
                <w:sz w:val="18"/>
                <w:szCs w:val="18"/>
              </w:rPr>
              <w:t>理由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19" w:type="dxa"/>
            <w:vAlign w:val="top"/>
          </w:tcPr>
          <w:p>
            <w:pPr>
              <w:spacing w:before="26" w:line="218" w:lineRule="auto"/>
              <w:ind w:left="37"/>
              <w:rPr>
                <w:rFonts w:ascii="宋体" w:hAnsi="宋体" w:eastAsia="宋体" w:cs="宋体"/>
                <w:sz w:val="18"/>
                <w:szCs w:val="18"/>
              </w:rPr>
            </w:pPr>
            <w:r>
              <w:rPr>
                <w:rFonts w:ascii="宋体" w:hAnsi="宋体" w:eastAsia="宋体" w:cs="宋体"/>
                <w:spacing w:val="-2"/>
                <w:sz w:val="18"/>
                <w:szCs w:val="18"/>
              </w:rPr>
              <w:t>单位一</w:t>
            </w:r>
          </w:p>
        </w:tc>
        <w:tc>
          <w:tcPr>
            <w:tcW w:w="1404" w:type="dxa"/>
            <w:vAlign w:val="top"/>
          </w:tcPr>
          <w:p>
            <w:pPr>
              <w:spacing w:before="56" w:line="181" w:lineRule="auto"/>
              <w:ind w:left="305"/>
              <w:rPr>
                <w:rFonts w:ascii="宋体" w:hAnsi="宋体" w:eastAsia="宋体" w:cs="宋体"/>
                <w:sz w:val="18"/>
                <w:szCs w:val="18"/>
              </w:rPr>
            </w:pPr>
            <w:r>
              <w:rPr>
                <w:rFonts w:ascii="宋体" w:hAnsi="宋体" w:eastAsia="宋体" w:cs="宋体"/>
                <w:spacing w:val="-1"/>
                <w:sz w:val="18"/>
                <w:szCs w:val="18"/>
              </w:rPr>
              <w:t>5,368,594.</w:t>
            </w:r>
            <w:r>
              <w:rPr>
                <w:rFonts w:ascii="宋体" w:hAnsi="宋体" w:eastAsia="宋体" w:cs="宋体"/>
                <w:sz w:val="18"/>
                <w:szCs w:val="18"/>
              </w:rPr>
              <w:t>40</w:t>
            </w:r>
          </w:p>
        </w:tc>
        <w:tc>
          <w:tcPr>
            <w:tcW w:w="1547" w:type="dxa"/>
            <w:vAlign w:val="top"/>
          </w:tcPr>
          <w:p>
            <w:pPr>
              <w:spacing w:before="56" w:line="181" w:lineRule="auto"/>
              <w:ind w:left="449"/>
              <w:rPr>
                <w:rFonts w:ascii="宋体" w:hAnsi="宋体" w:eastAsia="宋体" w:cs="宋体"/>
                <w:sz w:val="18"/>
                <w:szCs w:val="18"/>
              </w:rPr>
            </w:pPr>
            <w:r>
              <w:rPr>
                <w:rFonts w:ascii="宋体" w:hAnsi="宋体" w:eastAsia="宋体" w:cs="宋体"/>
                <w:spacing w:val="-1"/>
                <w:sz w:val="18"/>
                <w:szCs w:val="18"/>
              </w:rPr>
              <w:t>5,368,594.</w:t>
            </w:r>
            <w:r>
              <w:rPr>
                <w:rFonts w:ascii="宋体" w:hAnsi="宋体" w:eastAsia="宋体" w:cs="宋体"/>
                <w:sz w:val="18"/>
                <w:szCs w:val="18"/>
              </w:rPr>
              <w:t>40</w:t>
            </w:r>
          </w:p>
        </w:tc>
        <w:tc>
          <w:tcPr>
            <w:tcW w:w="1130" w:type="dxa"/>
            <w:vAlign w:val="top"/>
          </w:tcPr>
          <w:p>
            <w:pPr>
              <w:spacing w:before="55" w:line="183" w:lineRule="auto"/>
              <w:ind w:left="58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3095" w:type="dxa"/>
            <w:vAlign w:val="top"/>
          </w:tcPr>
          <w:p>
            <w:pPr>
              <w:spacing w:before="26" w:line="218" w:lineRule="auto"/>
              <w:ind w:left="52"/>
              <w:rPr>
                <w:rFonts w:ascii="宋体" w:hAnsi="宋体" w:eastAsia="宋体" w:cs="宋体"/>
                <w:sz w:val="18"/>
                <w:szCs w:val="18"/>
              </w:rPr>
            </w:pPr>
            <w:r>
              <w:rPr>
                <w:rFonts w:ascii="宋体" w:hAnsi="宋体" w:eastAsia="宋体" w:cs="宋体"/>
                <w:spacing w:val="-3"/>
                <w:sz w:val="18"/>
                <w:szCs w:val="18"/>
              </w:rPr>
              <w:t>已</w:t>
            </w:r>
            <w:r>
              <w:rPr>
                <w:rFonts w:ascii="宋体" w:hAnsi="宋体" w:eastAsia="宋体" w:cs="宋体"/>
                <w:spacing w:val="-2"/>
                <w:sz w:val="18"/>
                <w:szCs w:val="18"/>
              </w:rPr>
              <w:t>停业，找不到债务履行人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719" w:type="dxa"/>
            <w:vAlign w:val="top"/>
          </w:tcPr>
          <w:p>
            <w:pPr>
              <w:spacing w:before="27" w:line="215" w:lineRule="auto"/>
              <w:ind w:left="37"/>
              <w:rPr>
                <w:rFonts w:ascii="宋体" w:hAnsi="宋体" w:eastAsia="宋体" w:cs="宋体"/>
                <w:sz w:val="18"/>
                <w:szCs w:val="18"/>
              </w:rPr>
            </w:pPr>
            <w:r>
              <w:rPr>
                <w:rFonts w:ascii="宋体" w:hAnsi="宋体" w:eastAsia="宋体" w:cs="宋体"/>
                <w:spacing w:val="-2"/>
                <w:sz w:val="18"/>
                <w:szCs w:val="18"/>
              </w:rPr>
              <w:t>单位二</w:t>
            </w:r>
          </w:p>
        </w:tc>
        <w:tc>
          <w:tcPr>
            <w:tcW w:w="1404" w:type="dxa"/>
            <w:vAlign w:val="top"/>
          </w:tcPr>
          <w:p>
            <w:pPr>
              <w:spacing w:before="56" w:line="182" w:lineRule="auto"/>
              <w:ind w:left="305"/>
              <w:rPr>
                <w:rFonts w:ascii="宋体" w:hAnsi="宋体" w:eastAsia="宋体" w:cs="宋体"/>
                <w:sz w:val="18"/>
                <w:szCs w:val="18"/>
              </w:rPr>
            </w:pPr>
            <w:r>
              <w:rPr>
                <w:rFonts w:ascii="宋体" w:hAnsi="宋体" w:eastAsia="宋体" w:cs="宋体"/>
                <w:spacing w:val="-1"/>
                <w:sz w:val="18"/>
                <w:szCs w:val="18"/>
              </w:rPr>
              <w:t>3,926,367.</w:t>
            </w:r>
            <w:r>
              <w:rPr>
                <w:rFonts w:ascii="宋体" w:hAnsi="宋体" w:eastAsia="宋体" w:cs="宋体"/>
                <w:sz w:val="18"/>
                <w:szCs w:val="18"/>
              </w:rPr>
              <w:t>10</w:t>
            </w:r>
          </w:p>
        </w:tc>
        <w:tc>
          <w:tcPr>
            <w:tcW w:w="1547" w:type="dxa"/>
            <w:vAlign w:val="top"/>
          </w:tcPr>
          <w:p>
            <w:pPr>
              <w:spacing w:before="56" w:line="182" w:lineRule="auto"/>
              <w:ind w:left="449"/>
              <w:rPr>
                <w:rFonts w:ascii="宋体" w:hAnsi="宋体" w:eastAsia="宋体" w:cs="宋体"/>
                <w:sz w:val="18"/>
                <w:szCs w:val="18"/>
              </w:rPr>
            </w:pPr>
            <w:r>
              <w:rPr>
                <w:rFonts w:ascii="宋体" w:hAnsi="宋体" w:eastAsia="宋体" w:cs="宋体"/>
                <w:spacing w:val="-1"/>
                <w:sz w:val="18"/>
                <w:szCs w:val="18"/>
              </w:rPr>
              <w:t>3,926,367.</w:t>
            </w:r>
            <w:r>
              <w:rPr>
                <w:rFonts w:ascii="宋体" w:hAnsi="宋体" w:eastAsia="宋体" w:cs="宋体"/>
                <w:sz w:val="18"/>
                <w:szCs w:val="18"/>
              </w:rPr>
              <w:t>10</w:t>
            </w:r>
          </w:p>
        </w:tc>
        <w:tc>
          <w:tcPr>
            <w:tcW w:w="1130" w:type="dxa"/>
            <w:vAlign w:val="top"/>
          </w:tcPr>
          <w:p>
            <w:pPr>
              <w:spacing w:before="56" w:line="183" w:lineRule="auto"/>
              <w:ind w:left="58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3095" w:type="dxa"/>
            <w:vAlign w:val="top"/>
          </w:tcPr>
          <w:p>
            <w:pPr>
              <w:spacing w:before="27" w:line="215" w:lineRule="auto"/>
              <w:ind w:left="33"/>
              <w:rPr>
                <w:rFonts w:ascii="宋体" w:hAnsi="宋体" w:eastAsia="宋体" w:cs="宋体"/>
                <w:sz w:val="18"/>
                <w:szCs w:val="18"/>
              </w:rPr>
            </w:pPr>
            <w:r>
              <w:rPr>
                <w:rFonts w:ascii="宋体" w:hAnsi="宋体" w:eastAsia="宋体" w:cs="宋体"/>
                <w:spacing w:val="-1"/>
                <w:sz w:val="18"/>
                <w:szCs w:val="18"/>
              </w:rPr>
              <w:t>重组改制对原债务</w:t>
            </w:r>
            <w:r>
              <w:rPr>
                <w:rFonts w:ascii="宋体" w:hAnsi="宋体" w:eastAsia="宋体" w:cs="宋体"/>
                <w:sz w:val="18"/>
                <w:szCs w:val="18"/>
              </w:rPr>
              <w:t>不予承认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719" w:type="dxa"/>
            <w:vAlign w:val="top"/>
          </w:tcPr>
          <w:p>
            <w:pPr>
              <w:spacing w:before="27" w:line="215" w:lineRule="auto"/>
              <w:ind w:left="37"/>
              <w:rPr>
                <w:rFonts w:ascii="宋体" w:hAnsi="宋体" w:eastAsia="宋体" w:cs="宋体"/>
                <w:sz w:val="18"/>
                <w:szCs w:val="18"/>
              </w:rPr>
            </w:pPr>
            <w:r>
              <w:rPr>
                <w:rFonts w:ascii="宋体" w:hAnsi="宋体" w:eastAsia="宋体" w:cs="宋体"/>
                <w:spacing w:val="-2"/>
                <w:sz w:val="18"/>
                <w:szCs w:val="18"/>
              </w:rPr>
              <w:t>单位三</w:t>
            </w:r>
          </w:p>
        </w:tc>
        <w:tc>
          <w:tcPr>
            <w:tcW w:w="1404" w:type="dxa"/>
            <w:vAlign w:val="top"/>
          </w:tcPr>
          <w:p>
            <w:pPr>
              <w:spacing w:before="56" w:line="182" w:lineRule="auto"/>
              <w:ind w:left="305"/>
              <w:rPr>
                <w:rFonts w:ascii="宋体" w:hAnsi="宋体" w:eastAsia="宋体" w:cs="宋体"/>
                <w:sz w:val="18"/>
                <w:szCs w:val="18"/>
              </w:rPr>
            </w:pPr>
            <w:r>
              <w:rPr>
                <w:rFonts w:ascii="宋体" w:hAnsi="宋体" w:eastAsia="宋体" w:cs="宋体"/>
                <w:spacing w:val="-1"/>
                <w:sz w:val="18"/>
                <w:szCs w:val="18"/>
              </w:rPr>
              <w:t>3,261,254.</w:t>
            </w:r>
            <w:r>
              <w:rPr>
                <w:rFonts w:ascii="宋体" w:hAnsi="宋体" w:eastAsia="宋体" w:cs="宋体"/>
                <w:sz w:val="18"/>
                <w:szCs w:val="18"/>
              </w:rPr>
              <w:t>35</w:t>
            </w:r>
          </w:p>
        </w:tc>
        <w:tc>
          <w:tcPr>
            <w:tcW w:w="1547" w:type="dxa"/>
            <w:vAlign w:val="top"/>
          </w:tcPr>
          <w:p>
            <w:pPr>
              <w:spacing w:before="57" w:line="181" w:lineRule="auto"/>
              <w:ind w:left="448"/>
              <w:rPr>
                <w:rFonts w:ascii="宋体" w:hAnsi="宋体" w:eastAsia="宋体" w:cs="宋体"/>
                <w:sz w:val="18"/>
                <w:szCs w:val="18"/>
              </w:rPr>
            </w:pPr>
            <w:r>
              <w:rPr>
                <w:rFonts w:ascii="宋体" w:hAnsi="宋体" w:eastAsia="宋体" w:cs="宋体"/>
                <w:spacing w:val="-1"/>
                <w:sz w:val="18"/>
                <w:szCs w:val="18"/>
              </w:rPr>
              <w:t>2,609,00</w:t>
            </w:r>
            <w:r>
              <w:rPr>
                <w:rFonts w:ascii="宋体" w:hAnsi="宋体" w:eastAsia="宋体" w:cs="宋体"/>
                <w:sz w:val="18"/>
                <w:szCs w:val="18"/>
              </w:rPr>
              <w:t>3.48</w:t>
            </w:r>
          </w:p>
        </w:tc>
        <w:tc>
          <w:tcPr>
            <w:tcW w:w="1130" w:type="dxa"/>
            <w:vAlign w:val="top"/>
          </w:tcPr>
          <w:p>
            <w:pPr>
              <w:spacing w:before="57" w:line="182" w:lineRule="auto"/>
              <w:ind w:left="656"/>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0.00</w:t>
            </w:r>
          </w:p>
        </w:tc>
        <w:tc>
          <w:tcPr>
            <w:tcW w:w="3095" w:type="dxa"/>
            <w:vAlign w:val="top"/>
          </w:tcPr>
          <w:p>
            <w:pPr>
              <w:spacing w:before="27" w:line="215" w:lineRule="auto"/>
              <w:ind w:left="33"/>
              <w:rPr>
                <w:rFonts w:ascii="宋体" w:hAnsi="宋体" w:eastAsia="宋体" w:cs="宋体"/>
                <w:sz w:val="18"/>
                <w:szCs w:val="18"/>
              </w:rPr>
            </w:pPr>
            <w:r>
              <w:rPr>
                <w:rFonts w:ascii="宋体" w:hAnsi="宋体" w:eastAsia="宋体" w:cs="宋体"/>
                <w:spacing w:val="-1"/>
                <w:sz w:val="18"/>
                <w:szCs w:val="18"/>
              </w:rPr>
              <w:t>债务人资金紧张，</w:t>
            </w:r>
            <w:r>
              <w:rPr>
                <w:rFonts w:ascii="宋体" w:hAnsi="宋体" w:eastAsia="宋体" w:cs="宋体"/>
                <w:sz w:val="18"/>
                <w:szCs w:val="18"/>
              </w:rPr>
              <w:t>预计不能全部收回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719" w:type="dxa"/>
            <w:vAlign w:val="top"/>
          </w:tcPr>
          <w:p>
            <w:pPr>
              <w:spacing w:before="30" w:line="215" w:lineRule="auto"/>
              <w:ind w:left="37"/>
              <w:rPr>
                <w:rFonts w:ascii="宋体" w:hAnsi="宋体" w:eastAsia="宋体" w:cs="宋体"/>
                <w:sz w:val="18"/>
                <w:szCs w:val="18"/>
              </w:rPr>
            </w:pPr>
            <w:r>
              <w:rPr>
                <w:rFonts w:ascii="宋体" w:hAnsi="宋体" w:eastAsia="宋体" w:cs="宋体"/>
                <w:spacing w:val="-2"/>
                <w:sz w:val="18"/>
                <w:szCs w:val="18"/>
              </w:rPr>
              <w:t>单位四</w:t>
            </w:r>
          </w:p>
        </w:tc>
        <w:tc>
          <w:tcPr>
            <w:tcW w:w="1404" w:type="dxa"/>
            <w:vAlign w:val="top"/>
          </w:tcPr>
          <w:p>
            <w:pPr>
              <w:spacing w:before="59" w:line="182" w:lineRule="auto"/>
              <w:ind w:left="305"/>
              <w:rPr>
                <w:rFonts w:ascii="宋体" w:hAnsi="宋体" w:eastAsia="宋体" w:cs="宋体"/>
                <w:sz w:val="18"/>
                <w:szCs w:val="18"/>
              </w:rPr>
            </w:pPr>
            <w:r>
              <w:rPr>
                <w:rFonts w:ascii="宋体" w:hAnsi="宋体" w:eastAsia="宋体" w:cs="宋体"/>
                <w:spacing w:val="-1"/>
                <w:sz w:val="18"/>
                <w:szCs w:val="18"/>
              </w:rPr>
              <w:t>3,187,400.</w:t>
            </w:r>
            <w:r>
              <w:rPr>
                <w:rFonts w:ascii="宋体" w:hAnsi="宋体" w:eastAsia="宋体" w:cs="宋体"/>
                <w:sz w:val="18"/>
                <w:szCs w:val="18"/>
              </w:rPr>
              <w:t>00</w:t>
            </w:r>
          </w:p>
        </w:tc>
        <w:tc>
          <w:tcPr>
            <w:tcW w:w="1547" w:type="dxa"/>
            <w:vAlign w:val="top"/>
          </w:tcPr>
          <w:p>
            <w:pPr>
              <w:spacing w:before="59" w:line="182" w:lineRule="auto"/>
              <w:ind w:left="449"/>
              <w:rPr>
                <w:rFonts w:ascii="宋体" w:hAnsi="宋体" w:eastAsia="宋体" w:cs="宋体"/>
                <w:sz w:val="18"/>
                <w:szCs w:val="18"/>
              </w:rPr>
            </w:pPr>
            <w:r>
              <w:rPr>
                <w:rFonts w:ascii="宋体" w:hAnsi="宋体" w:eastAsia="宋体" w:cs="宋体"/>
                <w:spacing w:val="-1"/>
                <w:sz w:val="18"/>
                <w:szCs w:val="18"/>
              </w:rPr>
              <w:t>3,187,400.</w:t>
            </w:r>
            <w:r>
              <w:rPr>
                <w:rFonts w:ascii="宋体" w:hAnsi="宋体" w:eastAsia="宋体" w:cs="宋体"/>
                <w:sz w:val="18"/>
                <w:szCs w:val="18"/>
              </w:rPr>
              <w:t>00</w:t>
            </w:r>
          </w:p>
        </w:tc>
        <w:tc>
          <w:tcPr>
            <w:tcW w:w="1130" w:type="dxa"/>
            <w:vAlign w:val="top"/>
          </w:tcPr>
          <w:p>
            <w:pPr>
              <w:spacing w:before="59" w:line="183" w:lineRule="auto"/>
              <w:ind w:left="58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3095" w:type="dxa"/>
            <w:vAlign w:val="top"/>
          </w:tcPr>
          <w:p>
            <w:pPr>
              <w:spacing w:before="30" w:line="215" w:lineRule="auto"/>
              <w:ind w:left="33"/>
              <w:rPr>
                <w:rFonts w:ascii="宋体" w:hAnsi="宋体" w:eastAsia="宋体" w:cs="宋体"/>
                <w:sz w:val="18"/>
                <w:szCs w:val="18"/>
              </w:rPr>
            </w:pPr>
            <w:r>
              <w:rPr>
                <w:rFonts w:ascii="宋体" w:hAnsi="宋体" w:eastAsia="宋体" w:cs="宋体"/>
                <w:spacing w:val="-1"/>
                <w:sz w:val="18"/>
                <w:szCs w:val="18"/>
              </w:rPr>
              <w:t>重组改制对原债务</w:t>
            </w:r>
            <w:r>
              <w:rPr>
                <w:rFonts w:ascii="宋体" w:hAnsi="宋体" w:eastAsia="宋体" w:cs="宋体"/>
                <w:sz w:val="18"/>
                <w:szCs w:val="18"/>
              </w:rPr>
              <w:t>不予承认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719" w:type="dxa"/>
            <w:vAlign w:val="top"/>
          </w:tcPr>
          <w:p>
            <w:pPr>
              <w:spacing w:before="28" w:line="214" w:lineRule="auto"/>
              <w:ind w:left="37"/>
              <w:rPr>
                <w:rFonts w:ascii="宋体" w:hAnsi="宋体" w:eastAsia="宋体" w:cs="宋体"/>
                <w:sz w:val="18"/>
                <w:szCs w:val="18"/>
              </w:rPr>
            </w:pPr>
            <w:r>
              <w:rPr>
                <w:rFonts w:ascii="宋体" w:hAnsi="宋体" w:eastAsia="宋体" w:cs="宋体"/>
                <w:spacing w:val="-2"/>
                <w:sz w:val="18"/>
                <w:szCs w:val="18"/>
              </w:rPr>
              <w:t>单位五</w:t>
            </w:r>
          </w:p>
        </w:tc>
        <w:tc>
          <w:tcPr>
            <w:tcW w:w="1404" w:type="dxa"/>
            <w:vAlign w:val="top"/>
          </w:tcPr>
          <w:p>
            <w:pPr>
              <w:spacing w:before="58" w:line="181" w:lineRule="auto"/>
              <w:ind w:left="305"/>
              <w:rPr>
                <w:rFonts w:ascii="宋体" w:hAnsi="宋体" w:eastAsia="宋体" w:cs="宋体"/>
                <w:sz w:val="18"/>
                <w:szCs w:val="18"/>
              </w:rPr>
            </w:pPr>
            <w:r>
              <w:rPr>
                <w:rFonts w:ascii="宋体" w:hAnsi="宋体" w:eastAsia="宋体" w:cs="宋体"/>
                <w:spacing w:val="-1"/>
                <w:sz w:val="18"/>
                <w:szCs w:val="18"/>
              </w:rPr>
              <w:t>3,057,593.</w:t>
            </w:r>
            <w:r>
              <w:rPr>
                <w:rFonts w:ascii="宋体" w:hAnsi="宋体" w:eastAsia="宋体" w:cs="宋体"/>
                <w:sz w:val="18"/>
                <w:szCs w:val="18"/>
              </w:rPr>
              <w:t>98</w:t>
            </w:r>
          </w:p>
        </w:tc>
        <w:tc>
          <w:tcPr>
            <w:tcW w:w="1547" w:type="dxa"/>
            <w:vAlign w:val="top"/>
          </w:tcPr>
          <w:p>
            <w:pPr>
              <w:spacing w:before="58" w:line="181" w:lineRule="auto"/>
              <w:ind w:left="449"/>
              <w:rPr>
                <w:rFonts w:ascii="宋体" w:hAnsi="宋体" w:eastAsia="宋体" w:cs="宋体"/>
                <w:sz w:val="18"/>
                <w:szCs w:val="18"/>
              </w:rPr>
            </w:pPr>
            <w:r>
              <w:rPr>
                <w:rFonts w:ascii="宋体" w:hAnsi="宋体" w:eastAsia="宋体" w:cs="宋体"/>
                <w:spacing w:val="-1"/>
                <w:sz w:val="18"/>
                <w:szCs w:val="18"/>
              </w:rPr>
              <w:t>3,057,593.</w:t>
            </w:r>
            <w:r>
              <w:rPr>
                <w:rFonts w:ascii="宋体" w:hAnsi="宋体" w:eastAsia="宋体" w:cs="宋体"/>
                <w:sz w:val="18"/>
                <w:szCs w:val="18"/>
              </w:rPr>
              <w:t>98</w:t>
            </w:r>
          </w:p>
        </w:tc>
        <w:tc>
          <w:tcPr>
            <w:tcW w:w="1130" w:type="dxa"/>
            <w:vAlign w:val="top"/>
          </w:tcPr>
          <w:p>
            <w:pPr>
              <w:spacing w:before="57" w:line="183" w:lineRule="auto"/>
              <w:ind w:left="58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3095" w:type="dxa"/>
            <w:vAlign w:val="top"/>
          </w:tcPr>
          <w:p>
            <w:pPr>
              <w:spacing w:before="28" w:line="214" w:lineRule="auto"/>
              <w:ind w:left="33"/>
              <w:rPr>
                <w:rFonts w:ascii="宋体" w:hAnsi="宋体" w:eastAsia="宋体" w:cs="宋体"/>
                <w:sz w:val="18"/>
                <w:szCs w:val="18"/>
              </w:rPr>
            </w:pPr>
            <w:r>
              <w:rPr>
                <w:rFonts w:ascii="宋体" w:hAnsi="宋体" w:eastAsia="宋体" w:cs="宋体"/>
                <w:spacing w:val="-1"/>
                <w:sz w:val="18"/>
                <w:szCs w:val="18"/>
              </w:rPr>
              <w:t>经营困难，收回可</w:t>
            </w:r>
            <w:r>
              <w:rPr>
                <w:rFonts w:ascii="宋体" w:hAnsi="宋体" w:eastAsia="宋体" w:cs="宋体"/>
                <w:sz w:val="18"/>
                <w:szCs w:val="18"/>
              </w:rPr>
              <w:t>能性极小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719" w:type="dxa"/>
            <w:vAlign w:val="top"/>
          </w:tcPr>
          <w:p>
            <w:pPr>
              <w:spacing w:before="28" w:line="227" w:lineRule="auto"/>
              <w:ind w:left="36" w:right="26"/>
              <w:rPr>
                <w:rFonts w:ascii="宋体" w:hAnsi="宋体" w:eastAsia="宋体" w:cs="宋体"/>
                <w:sz w:val="18"/>
                <w:szCs w:val="18"/>
              </w:rPr>
            </w:pPr>
            <w:r>
              <w:rPr>
                <w:rFonts w:ascii="宋体" w:hAnsi="宋体" w:eastAsia="宋体" w:cs="宋体"/>
                <w:spacing w:val="6"/>
                <w:sz w:val="18"/>
                <w:szCs w:val="18"/>
              </w:rPr>
              <w:t>其</w:t>
            </w:r>
            <w:r>
              <w:rPr>
                <w:rFonts w:ascii="宋体" w:hAnsi="宋体" w:eastAsia="宋体" w:cs="宋体"/>
                <w:spacing w:val="3"/>
                <w:sz w:val="18"/>
                <w:szCs w:val="18"/>
              </w:rPr>
              <w:t>他单项计提预期信</w:t>
            </w:r>
            <w:r>
              <w:rPr>
                <w:rFonts w:ascii="宋体" w:hAnsi="宋体" w:eastAsia="宋体" w:cs="宋体"/>
                <w:sz w:val="18"/>
                <w:szCs w:val="18"/>
              </w:rPr>
              <w:t xml:space="preserve"> </w:t>
            </w:r>
            <w:r>
              <w:rPr>
                <w:rFonts w:ascii="宋体" w:hAnsi="宋体" w:eastAsia="宋体" w:cs="宋体"/>
                <w:spacing w:val="-1"/>
                <w:sz w:val="18"/>
                <w:szCs w:val="18"/>
              </w:rPr>
              <w:t>用损失的应收账款</w:t>
            </w:r>
          </w:p>
        </w:tc>
        <w:tc>
          <w:tcPr>
            <w:tcW w:w="1404" w:type="dxa"/>
            <w:vAlign w:val="top"/>
          </w:tcPr>
          <w:p>
            <w:pPr>
              <w:spacing w:before="176" w:line="181" w:lineRule="auto"/>
              <w:ind w:left="212"/>
              <w:rPr>
                <w:rFonts w:ascii="宋体" w:hAnsi="宋体" w:eastAsia="宋体" w:cs="宋体"/>
                <w:sz w:val="18"/>
                <w:szCs w:val="18"/>
              </w:rPr>
            </w:pPr>
            <w:r>
              <w:rPr>
                <w:rFonts w:ascii="宋体" w:hAnsi="宋体" w:eastAsia="宋体" w:cs="宋体"/>
                <w:spacing w:val="-1"/>
                <w:sz w:val="18"/>
                <w:szCs w:val="18"/>
              </w:rPr>
              <w:t>27,920,5</w:t>
            </w:r>
            <w:r>
              <w:rPr>
                <w:rFonts w:ascii="宋体" w:hAnsi="宋体" w:eastAsia="宋体" w:cs="宋体"/>
                <w:sz w:val="18"/>
                <w:szCs w:val="18"/>
              </w:rPr>
              <w:t>22.23</w:t>
            </w:r>
          </w:p>
        </w:tc>
        <w:tc>
          <w:tcPr>
            <w:tcW w:w="1547" w:type="dxa"/>
            <w:vAlign w:val="top"/>
          </w:tcPr>
          <w:p>
            <w:pPr>
              <w:spacing w:before="176" w:line="181" w:lineRule="auto"/>
              <w:ind w:left="356"/>
              <w:rPr>
                <w:rFonts w:ascii="宋体" w:hAnsi="宋体" w:eastAsia="宋体" w:cs="宋体"/>
                <w:sz w:val="18"/>
                <w:szCs w:val="18"/>
              </w:rPr>
            </w:pPr>
            <w:r>
              <w:rPr>
                <w:rFonts w:ascii="宋体" w:hAnsi="宋体" w:eastAsia="宋体" w:cs="宋体"/>
                <w:spacing w:val="-1"/>
                <w:sz w:val="18"/>
                <w:szCs w:val="18"/>
              </w:rPr>
              <w:t>27,920,5</w:t>
            </w:r>
            <w:r>
              <w:rPr>
                <w:rFonts w:ascii="宋体" w:hAnsi="宋体" w:eastAsia="宋体" w:cs="宋体"/>
                <w:sz w:val="18"/>
                <w:szCs w:val="18"/>
              </w:rPr>
              <w:t>22.23</w:t>
            </w:r>
          </w:p>
        </w:tc>
        <w:tc>
          <w:tcPr>
            <w:tcW w:w="1130" w:type="dxa"/>
            <w:vAlign w:val="top"/>
          </w:tcPr>
          <w:p>
            <w:pPr>
              <w:spacing w:before="175" w:line="183" w:lineRule="auto"/>
              <w:ind w:left="58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3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719" w:type="dxa"/>
            <w:vAlign w:val="top"/>
          </w:tcPr>
          <w:p>
            <w:pPr>
              <w:spacing w:before="29" w:line="220" w:lineRule="auto"/>
              <w:ind w:left="684"/>
              <w:rPr>
                <w:rFonts w:ascii="宋体" w:hAnsi="宋体" w:eastAsia="宋体" w:cs="宋体"/>
                <w:sz w:val="18"/>
                <w:szCs w:val="18"/>
              </w:rPr>
            </w:pPr>
            <w:r>
              <w:rPr>
                <w:rFonts w:ascii="宋体" w:hAnsi="宋体" w:eastAsia="宋体" w:cs="宋体"/>
                <w:spacing w:val="-2"/>
                <w:sz w:val="18"/>
                <w:szCs w:val="18"/>
              </w:rPr>
              <w:t>合计</w:t>
            </w:r>
          </w:p>
        </w:tc>
        <w:tc>
          <w:tcPr>
            <w:tcW w:w="1404" w:type="dxa"/>
            <w:vAlign w:val="top"/>
          </w:tcPr>
          <w:p>
            <w:pPr>
              <w:spacing w:before="59" w:line="182" w:lineRule="auto"/>
              <w:ind w:left="209"/>
              <w:rPr>
                <w:rFonts w:ascii="宋体" w:hAnsi="宋体" w:eastAsia="宋体" w:cs="宋体"/>
                <w:sz w:val="18"/>
                <w:szCs w:val="18"/>
              </w:rPr>
            </w:pPr>
            <w:r>
              <w:rPr>
                <w:rFonts w:ascii="宋体" w:hAnsi="宋体" w:eastAsia="宋体" w:cs="宋体"/>
                <w:spacing w:val="-1"/>
                <w:sz w:val="18"/>
                <w:szCs w:val="18"/>
              </w:rPr>
              <w:t>46,721</w:t>
            </w:r>
            <w:r>
              <w:rPr>
                <w:rFonts w:ascii="宋体" w:hAnsi="宋体" w:eastAsia="宋体" w:cs="宋体"/>
                <w:sz w:val="18"/>
                <w:szCs w:val="18"/>
              </w:rPr>
              <w:t>,732.06</w:t>
            </w:r>
          </w:p>
        </w:tc>
        <w:tc>
          <w:tcPr>
            <w:tcW w:w="1547" w:type="dxa"/>
            <w:vAlign w:val="top"/>
          </w:tcPr>
          <w:p>
            <w:pPr>
              <w:spacing w:before="59" w:line="182" w:lineRule="auto"/>
              <w:ind w:left="354"/>
              <w:rPr>
                <w:rFonts w:ascii="宋体" w:hAnsi="宋体" w:eastAsia="宋体" w:cs="宋体"/>
                <w:sz w:val="18"/>
                <w:szCs w:val="18"/>
              </w:rPr>
            </w:pPr>
            <w:r>
              <w:rPr>
                <w:rFonts w:ascii="宋体" w:hAnsi="宋体" w:eastAsia="宋体" w:cs="宋体"/>
                <w:spacing w:val="-1"/>
                <w:sz w:val="18"/>
                <w:szCs w:val="18"/>
              </w:rPr>
              <w:t>46,069</w:t>
            </w:r>
            <w:r>
              <w:rPr>
                <w:rFonts w:ascii="宋体" w:hAnsi="宋体" w:eastAsia="宋体" w:cs="宋体"/>
                <w:sz w:val="18"/>
                <w:szCs w:val="18"/>
              </w:rPr>
              <w:t>,481.19</w:t>
            </w:r>
          </w:p>
        </w:tc>
        <w:tc>
          <w:tcPr>
            <w:tcW w:w="1130" w:type="dxa"/>
            <w:vAlign w:val="top"/>
          </w:tcPr>
          <w:p>
            <w:pPr>
              <w:spacing w:before="60" w:line="182" w:lineRule="auto"/>
              <w:ind w:left="656"/>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8.60</w:t>
            </w:r>
          </w:p>
        </w:tc>
        <w:tc>
          <w:tcPr>
            <w:tcW w:w="3095" w:type="dxa"/>
            <w:vAlign w:val="top"/>
          </w:tcPr>
          <w:p>
            <w:pPr>
              <w:rPr>
                <w:rFonts w:ascii="Arial"/>
                <w:sz w:val="21"/>
              </w:rPr>
            </w:pPr>
          </w:p>
        </w:tc>
      </w:tr>
    </w:tbl>
    <w:p>
      <w:pPr>
        <w:spacing w:before="29" w:line="226" w:lineRule="auto"/>
        <w:ind w:left="43"/>
        <w:rPr>
          <w:rFonts w:ascii="宋体" w:hAnsi="宋体" w:eastAsia="宋体" w:cs="宋体"/>
          <w:sz w:val="21"/>
          <w:szCs w:val="21"/>
        </w:rPr>
      </w:pPr>
      <w:r>
        <w:rPr>
          <w:rFonts w:ascii="宋体" w:hAnsi="宋体" w:eastAsia="宋体" w:cs="宋体"/>
          <w:spacing w:val="-4"/>
          <w:sz w:val="21"/>
          <w:szCs w:val="21"/>
        </w:rPr>
        <w:t>按单</w:t>
      </w:r>
      <w:r>
        <w:rPr>
          <w:rFonts w:ascii="宋体" w:hAnsi="宋体" w:eastAsia="宋体" w:cs="宋体"/>
          <w:spacing w:val="-3"/>
          <w:sz w:val="21"/>
          <w:szCs w:val="21"/>
        </w:rPr>
        <w:t>项</w:t>
      </w:r>
      <w:r>
        <w:rPr>
          <w:rFonts w:ascii="宋体" w:hAnsi="宋体" w:eastAsia="宋体" w:cs="宋体"/>
          <w:spacing w:val="-2"/>
          <w:sz w:val="21"/>
          <w:szCs w:val="21"/>
        </w:rPr>
        <w:t>计提坏账准备的说明：</w:t>
      </w:r>
    </w:p>
    <w:p>
      <w:pPr>
        <w:spacing w:before="1" w:line="234" w:lineRule="auto"/>
        <w:ind w:left="48"/>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61" w:line="228" w:lineRule="auto"/>
        <w:ind w:left="43"/>
        <w:rPr>
          <w:rFonts w:ascii="宋体" w:hAnsi="宋体" w:eastAsia="宋体" w:cs="宋体"/>
          <w:sz w:val="21"/>
          <w:szCs w:val="21"/>
        </w:rPr>
      </w:pPr>
      <w:r>
        <w:rPr>
          <w:rFonts w:ascii="宋体" w:hAnsi="宋体" w:eastAsia="宋体" w:cs="宋体"/>
          <w:spacing w:val="-1"/>
          <w:sz w:val="21"/>
          <w:szCs w:val="21"/>
        </w:rPr>
        <w:t>按组合计提坏账</w:t>
      </w:r>
      <w:r>
        <w:rPr>
          <w:rFonts w:ascii="宋体" w:hAnsi="宋体" w:eastAsia="宋体" w:cs="宋体"/>
          <w:sz w:val="21"/>
          <w:szCs w:val="21"/>
        </w:rPr>
        <w:t>准备：</w:t>
      </w:r>
    </w:p>
    <w:p>
      <w:pPr>
        <w:spacing w:before="1" w:line="234" w:lineRule="auto"/>
        <w:ind w:left="42"/>
        <w:rPr>
          <w:rFonts w:ascii="宋体" w:hAnsi="宋体" w:eastAsia="宋体" w:cs="宋体"/>
          <w:sz w:val="21"/>
          <w:szCs w:val="21"/>
        </w:rPr>
      </w:pPr>
      <w:r>
        <w:rPr>
          <w:rFonts w:ascii="宋体" w:hAnsi="宋体" w:eastAsia="宋体" w:cs="宋体"/>
          <w:spacing w:val="-23"/>
          <w:sz w:val="21"/>
          <w:szCs w:val="21"/>
        </w:rPr>
        <w:t>√适用 口不适用</w:t>
      </w:r>
    </w:p>
    <w:p>
      <w:pPr>
        <w:spacing w:before="19" w:line="221" w:lineRule="auto"/>
        <w:ind w:left="44"/>
        <w:rPr>
          <w:rFonts w:ascii="宋体" w:hAnsi="宋体" w:eastAsia="宋体" w:cs="宋体"/>
          <w:sz w:val="21"/>
          <w:szCs w:val="21"/>
        </w:rPr>
      </w:pPr>
      <w:r>
        <w:rPr>
          <w:rFonts w:ascii="宋体" w:hAnsi="宋体" w:eastAsia="宋体" w:cs="宋体"/>
          <w:spacing w:val="-14"/>
          <w:sz w:val="21"/>
          <w:szCs w:val="21"/>
        </w:rPr>
        <w:t>组</w:t>
      </w:r>
      <w:r>
        <w:rPr>
          <w:rFonts w:ascii="宋体" w:hAnsi="宋体" w:eastAsia="宋体" w:cs="宋体"/>
          <w:spacing w:val="-9"/>
          <w:sz w:val="21"/>
          <w:szCs w:val="21"/>
        </w:rPr>
        <w:t>合计提项目： 账龄组合</w:t>
      </w:r>
    </w:p>
    <w:p>
      <w:pPr>
        <w:spacing w:before="22" w:line="212" w:lineRule="auto"/>
        <w:ind w:right="203"/>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36"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9"/>
        <w:gridCol w:w="2307"/>
        <w:gridCol w:w="2351"/>
        <w:gridCol w:w="21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099" w:type="dxa"/>
            <w:vMerge w:val="restart"/>
            <w:tcBorders>
              <w:bottom w:val="nil"/>
            </w:tcBorders>
            <w:vAlign w:val="top"/>
          </w:tcPr>
          <w:p>
            <w:pPr>
              <w:spacing w:before="175" w:line="223" w:lineRule="auto"/>
              <w:ind w:left="845"/>
              <w:rPr>
                <w:rFonts w:ascii="宋体" w:hAnsi="宋体" w:eastAsia="宋体" w:cs="宋体"/>
                <w:sz w:val="21"/>
                <w:szCs w:val="21"/>
              </w:rPr>
            </w:pPr>
            <w:r>
              <w:rPr>
                <w:rFonts w:ascii="宋体" w:hAnsi="宋体" w:eastAsia="宋体" w:cs="宋体"/>
                <w:spacing w:val="-3"/>
                <w:sz w:val="21"/>
                <w:szCs w:val="21"/>
              </w:rPr>
              <w:t>名</w:t>
            </w:r>
            <w:r>
              <w:rPr>
                <w:rFonts w:ascii="宋体" w:hAnsi="宋体" w:eastAsia="宋体" w:cs="宋体"/>
                <w:spacing w:val="-2"/>
                <w:sz w:val="21"/>
                <w:szCs w:val="21"/>
              </w:rPr>
              <w:t>称</w:t>
            </w:r>
          </w:p>
        </w:tc>
        <w:tc>
          <w:tcPr>
            <w:tcW w:w="6837" w:type="dxa"/>
            <w:gridSpan w:val="3"/>
            <w:vAlign w:val="top"/>
          </w:tcPr>
          <w:p>
            <w:pPr>
              <w:spacing w:before="34" w:line="218" w:lineRule="auto"/>
              <w:ind w:left="3002"/>
              <w:rPr>
                <w:rFonts w:ascii="宋体" w:hAnsi="宋体" w:eastAsia="宋体" w:cs="宋体"/>
                <w:sz w:val="21"/>
                <w:szCs w:val="21"/>
              </w:rPr>
            </w:pPr>
            <w:r>
              <w:rPr>
                <w:rFonts w:ascii="宋体" w:hAnsi="宋体" w:eastAsia="宋体" w:cs="宋体"/>
                <w:spacing w:val="-2"/>
                <w:sz w:val="21"/>
                <w:szCs w:val="21"/>
              </w:rPr>
              <w:t>期末余额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099" w:type="dxa"/>
            <w:vMerge w:val="continue"/>
            <w:tcBorders>
              <w:top w:val="nil"/>
            </w:tcBorders>
            <w:vAlign w:val="top"/>
          </w:tcPr>
          <w:p>
            <w:pPr>
              <w:rPr>
                <w:rFonts w:ascii="Arial"/>
                <w:sz w:val="21"/>
              </w:rPr>
            </w:pPr>
          </w:p>
        </w:tc>
        <w:tc>
          <w:tcPr>
            <w:tcW w:w="2307" w:type="dxa"/>
            <w:vAlign w:val="top"/>
          </w:tcPr>
          <w:p>
            <w:pPr>
              <w:spacing w:before="30" w:line="215" w:lineRule="auto"/>
              <w:ind w:left="736"/>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收账款</w:t>
            </w:r>
          </w:p>
        </w:tc>
        <w:tc>
          <w:tcPr>
            <w:tcW w:w="2351" w:type="dxa"/>
            <w:vAlign w:val="top"/>
          </w:tcPr>
          <w:p>
            <w:pPr>
              <w:spacing w:before="30" w:line="215" w:lineRule="auto"/>
              <w:ind w:left="762"/>
              <w:rPr>
                <w:rFonts w:ascii="宋体" w:hAnsi="宋体" w:eastAsia="宋体" w:cs="宋体"/>
                <w:sz w:val="21"/>
                <w:szCs w:val="21"/>
              </w:rPr>
            </w:pPr>
            <w:r>
              <w:rPr>
                <w:rFonts w:ascii="宋体" w:hAnsi="宋体" w:eastAsia="宋体" w:cs="宋体"/>
                <w:spacing w:val="-2"/>
                <w:sz w:val="21"/>
                <w:szCs w:val="21"/>
              </w:rPr>
              <w:t>坏</w:t>
            </w:r>
            <w:r>
              <w:rPr>
                <w:rFonts w:ascii="宋体" w:hAnsi="宋体" w:eastAsia="宋体" w:cs="宋体"/>
                <w:spacing w:val="-1"/>
                <w:sz w:val="21"/>
                <w:szCs w:val="21"/>
              </w:rPr>
              <w:t>账准备</w:t>
            </w:r>
          </w:p>
        </w:tc>
        <w:tc>
          <w:tcPr>
            <w:tcW w:w="2179" w:type="dxa"/>
            <w:vAlign w:val="top"/>
          </w:tcPr>
          <w:p>
            <w:pPr>
              <w:spacing w:before="30" w:line="215" w:lineRule="auto"/>
              <w:ind w:left="375"/>
              <w:rPr>
                <w:rFonts w:ascii="宋体" w:hAnsi="宋体" w:eastAsia="宋体" w:cs="宋体"/>
                <w:sz w:val="21"/>
                <w:szCs w:val="21"/>
              </w:rPr>
            </w:pPr>
            <w:r>
              <w:rPr>
                <w:rFonts w:ascii="宋体" w:hAnsi="宋体" w:eastAsia="宋体" w:cs="宋体"/>
                <w:spacing w:val="8"/>
                <w:sz w:val="21"/>
                <w:szCs w:val="21"/>
              </w:rPr>
              <w:t>计提比例 (%</w:t>
            </w:r>
            <w:r>
              <w:rPr>
                <w:rFonts w:ascii="宋体" w:hAnsi="宋体" w:eastAsia="宋体" w:cs="宋体"/>
                <w:spacing w:val="7"/>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099" w:type="dxa"/>
            <w:vAlign w:val="top"/>
          </w:tcPr>
          <w:p>
            <w:pPr>
              <w:spacing w:before="32" w:line="216" w:lineRule="auto"/>
              <w:ind w:left="132"/>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4"/>
                <w:sz w:val="21"/>
                <w:szCs w:val="21"/>
              </w:rPr>
              <w:t xml:space="preserve"> 年以内</w:t>
            </w:r>
          </w:p>
        </w:tc>
        <w:tc>
          <w:tcPr>
            <w:tcW w:w="2307" w:type="dxa"/>
            <w:vAlign w:val="top"/>
          </w:tcPr>
          <w:p>
            <w:pPr>
              <w:spacing w:before="45" w:line="201" w:lineRule="auto"/>
              <w:ind w:left="906"/>
              <w:rPr>
                <w:rFonts w:ascii="宋体" w:hAnsi="宋体" w:eastAsia="宋体" w:cs="宋体"/>
                <w:sz w:val="21"/>
                <w:szCs w:val="21"/>
              </w:rPr>
            </w:pPr>
            <w:r>
              <w:rPr>
                <w:rFonts w:ascii="宋体" w:hAnsi="宋体" w:eastAsia="宋体" w:cs="宋体"/>
                <w:spacing w:val="-20"/>
                <w:sz w:val="21"/>
                <w:szCs w:val="21"/>
              </w:rPr>
              <w:t>1</w:t>
            </w:r>
            <w:r>
              <w:rPr>
                <w:rFonts w:ascii="宋体" w:hAnsi="宋体" w:eastAsia="宋体" w:cs="宋体"/>
                <w:spacing w:val="-12"/>
                <w:sz w:val="21"/>
                <w:szCs w:val="21"/>
              </w:rPr>
              <w:t>01,318,693.90</w:t>
            </w:r>
          </w:p>
        </w:tc>
        <w:tc>
          <w:tcPr>
            <w:tcW w:w="2351" w:type="dxa"/>
            <w:vAlign w:val="top"/>
          </w:tcPr>
          <w:p>
            <w:pPr>
              <w:spacing w:before="45" w:line="201" w:lineRule="auto"/>
              <w:ind w:right="99"/>
              <w:jc w:val="right"/>
              <w:rPr>
                <w:rFonts w:ascii="宋体" w:hAnsi="宋体" w:eastAsia="宋体" w:cs="宋体"/>
                <w:sz w:val="21"/>
                <w:szCs w:val="21"/>
              </w:rPr>
            </w:pPr>
            <w:r>
              <w:rPr>
                <w:rFonts w:ascii="宋体" w:hAnsi="宋体" w:eastAsia="宋体" w:cs="宋体"/>
                <w:spacing w:val="-15"/>
                <w:sz w:val="21"/>
                <w:szCs w:val="21"/>
              </w:rPr>
              <w:t>1,013,186.9</w:t>
            </w:r>
            <w:r>
              <w:rPr>
                <w:rFonts w:ascii="宋体" w:hAnsi="宋体" w:eastAsia="宋体" w:cs="宋体"/>
                <w:spacing w:val="-14"/>
                <w:sz w:val="21"/>
                <w:szCs w:val="21"/>
              </w:rPr>
              <w:t>4</w:t>
            </w:r>
          </w:p>
        </w:tc>
        <w:tc>
          <w:tcPr>
            <w:tcW w:w="2179" w:type="dxa"/>
            <w:vAlign w:val="top"/>
          </w:tcPr>
          <w:p>
            <w:pPr>
              <w:spacing w:before="49" w:line="182" w:lineRule="auto"/>
              <w:ind w:right="83"/>
              <w:jc w:val="right"/>
              <w:rPr>
                <w:rFonts w:ascii="宋体" w:hAnsi="宋体" w:eastAsia="宋体" w:cs="宋体"/>
                <w:sz w:val="21"/>
                <w:szCs w:val="21"/>
              </w:rPr>
            </w:pPr>
            <w:r>
              <w:rPr>
                <w:rFonts w:ascii="宋体" w:hAnsi="宋体" w:eastAsia="宋体" w:cs="宋体"/>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099" w:type="dxa"/>
            <w:vAlign w:val="top"/>
          </w:tcPr>
          <w:p>
            <w:pPr>
              <w:spacing w:before="32" w:line="216" w:lineRule="auto"/>
              <w:ind w:left="132"/>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3"/>
                <w:sz w:val="21"/>
                <w:szCs w:val="21"/>
              </w:rPr>
              <w:t>－2 年</w:t>
            </w:r>
          </w:p>
        </w:tc>
        <w:tc>
          <w:tcPr>
            <w:tcW w:w="2307" w:type="dxa"/>
            <w:vAlign w:val="top"/>
          </w:tcPr>
          <w:p>
            <w:pPr>
              <w:spacing w:before="45" w:line="201" w:lineRule="auto"/>
              <w:ind w:right="101"/>
              <w:jc w:val="right"/>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2"/>
                <w:sz w:val="21"/>
                <w:szCs w:val="21"/>
              </w:rPr>
              <w:t>32,400.00</w:t>
            </w:r>
          </w:p>
        </w:tc>
        <w:tc>
          <w:tcPr>
            <w:tcW w:w="2351" w:type="dxa"/>
            <w:vAlign w:val="top"/>
          </w:tcPr>
          <w:p>
            <w:pPr>
              <w:spacing w:before="45" w:line="201" w:lineRule="auto"/>
              <w:ind w:right="100"/>
              <w:jc w:val="right"/>
              <w:rPr>
                <w:rFonts w:ascii="宋体" w:hAnsi="宋体" w:eastAsia="宋体" w:cs="宋体"/>
                <w:sz w:val="21"/>
                <w:szCs w:val="21"/>
              </w:rPr>
            </w:pPr>
            <w:r>
              <w:rPr>
                <w:rFonts w:ascii="宋体" w:hAnsi="宋体" w:eastAsia="宋体" w:cs="宋体"/>
                <w:spacing w:val="-15"/>
                <w:sz w:val="21"/>
                <w:szCs w:val="21"/>
              </w:rPr>
              <w:t>1</w:t>
            </w:r>
            <w:r>
              <w:rPr>
                <w:rFonts w:ascii="宋体" w:hAnsi="宋体" w:eastAsia="宋体" w:cs="宋体"/>
                <w:spacing w:val="-14"/>
                <w:sz w:val="21"/>
                <w:szCs w:val="21"/>
              </w:rPr>
              <w:t>3,240.00</w:t>
            </w:r>
          </w:p>
        </w:tc>
        <w:tc>
          <w:tcPr>
            <w:tcW w:w="2179" w:type="dxa"/>
            <w:vAlign w:val="top"/>
          </w:tcPr>
          <w:p>
            <w:pPr>
              <w:spacing w:before="48" w:line="183" w:lineRule="auto"/>
              <w:ind w:right="95"/>
              <w:jc w:val="right"/>
              <w:rPr>
                <w:rFonts w:ascii="宋体" w:hAnsi="宋体" w:eastAsia="宋体" w:cs="宋体"/>
                <w:sz w:val="21"/>
                <w:szCs w:val="21"/>
              </w:rPr>
            </w:pPr>
            <w:r>
              <w:rPr>
                <w:rFonts w:ascii="宋体" w:hAnsi="宋体" w:eastAsia="宋体" w:cs="宋体"/>
                <w:spacing w:val="-6"/>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099" w:type="dxa"/>
            <w:vAlign w:val="top"/>
          </w:tcPr>
          <w:p>
            <w:pPr>
              <w:spacing w:before="32" w:line="213" w:lineRule="auto"/>
              <w:ind w:left="112"/>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9"/>
                <w:sz w:val="21"/>
                <w:szCs w:val="21"/>
              </w:rPr>
              <w:t>－3 年</w:t>
            </w:r>
          </w:p>
        </w:tc>
        <w:tc>
          <w:tcPr>
            <w:tcW w:w="2307" w:type="dxa"/>
            <w:vAlign w:val="top"/>
          </w:tcPr>
          <w:p>
            <w:pPr>
              <w:spacing w:before="49" w:line="182" w:lineRule="auto"/>
              <w:ind w:right="90"/>
              <w:jc w:val="right"/>
              <w:rPr>
                <w:rFonts w:ascii="宋体" w:hAnsi="宋体" w:eastAsia="宋体" w:cs="宋体"/>
                <w:sz w:val="21"/>
                <w:szCs w:val="21"/>
              </w:rPr>
            </w:pPr>
            <w:r>
              <w:rPr>
                <w:rFonts w:ascii="宋体" w:hAnsi="宋体" w:eastAsia="宋体" w:cs="宋体"/>
                <w:spacing w:val="-11"/>
                <w:sz w:val="21"/>
                <w:szCs w:val="21"/>
              </w:rPr>
              <w:t>0.52</w:t>
            </w:r>
          </w:p>
        </w:tc>
        <w:tc>
          <w:tcPr>
            <w:tcW w:w="2351" w:type="dxa"/>
            <w:vAlign w:val="top"/>
          </w:tcPr>
          <w:p>
            <w:pPr>
              <w:spacing w:before="49" w:line="182" w:lineRule="auto"/>
              <w:ind w:right="86"/>
              <w:jc w:val="right"/>
              <w:rPr>
                <w:rFonts w:ascii="宋体" w:hAnsi="宋体" w:eastAsia="宋体" w:cs="宋体"/>
                <w:sz w:val="21"/>
                <w:szCs w:val="21"/>
              </w:rPr>
            </w:pPr>
            <w:r>
              <w:rPr>
                <w:rFonts w:ascii="宋体" w:hAnsi="宋体" w:eastAsia="宋体" w:cs="宋体"/>
                <w:spacing w:val="-11"/>
                <w:sz w:val="21"/>
                <w:szCs w:val="21"/>
              </w:rPr>
              <w:t>0.16</w:t>
            </w:r>
          </w:p>
        </w:tc>
        <w:tc>
          <w:tcPr>
            <w:tcW w:w="2179" w:type="dxa"/>
            <w:vAlign w:val="top"/>
          </w:tcPr>
          <w:p>
            <w:pPr>
              <w:spacing w:before="49" w:line="182" w:lineRule="auto"/>
              <w:ind w:right="87"/>
              <w:jc w:val="right"/>
              <w:rPr>
                <w:rFonts w:ascii="宋体" w:hAnsi="宋体" w:eastAsia="宋体" w:cs="宋体"/>
                <w:sz w:val="21"/>
                <w:szCs w:val="21"/>
              </w:rPr>
            </w:pPr>
            <w:r>
              <w:rPr>
                <w:rFonts w:ascii="宋体" w:hAnsi="宋体" w:eastAsia="宋体" w:cs="宋体"/>
                <w:spacing w:val="-10"/>
                <w:sz w:val="21"/>
                <w:szCs w:val="21"/>
              </w:rPr>
              <w:t>3</w:t>
            </w:r>
            <w:r>
              <w:rPr>
                <w:rFonts w:ascii="宋体" w:hAnsi="宋体" w:eastAsia="宋体" w:cs="宋体"/>
                <w:spacing w:val="-8"/>
                <w:sz w:val="21"/>
                <w:szCs w:val="21"/>
              </w:rPr>
              <w:t>0.77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099" w:type="dxa"/>
            <w:vAlign w:val="top"/>
          </w:tcPr>
          <w:p>
            <w:pPr>
              <w:spacing w:before="33" w:line="215" w:lineRule="auto"/>
              <w:ind w:left="116"/>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10"/>
                <w:sz w:val="21"/>
                <w:szCs w:val="21"/>
              </w:rPr>
              <w:t>－4 年</w:t>
            </w:r>
          </w:p>
        </w:tc>
        <w:tc>
          <w:tcPr>
            <w:tcW w:w="2307" w:type="dxa"/>
            <w:vAlign w:val="top"/>
          </w:tcPr>
          <w:p>
            <w:pPr>
              <w:spacing w:before="46" w:line="201" w:lineRule="auto"/>
              <w:ind w:right="102"/>
              <w:jc w:val="right"/>
              <w:rPr>
                <w:rFonts w:ascii="宋体" w:hAnsi="宋体" w:eastAsia="宋体" w:cs="宋体"/>
                <w:sz w:val="21"/>
                <w:szCs w:val="21"/>
              </w:rPr>
            </w:pPr>
            <w:r>
              <w:rPr>
                <w:rFonts w:ascii="宋体" w:hAnsi="宋体" w:eastAsia="宋体" w:cs="宋体"/>
                <w:spacing w:val="-15"/>
                <w:sz w:val="21"/>
                <w:szCs w:val="21"/>
              </w:rPr>
              <w:t>2</w:t>
            </w:r>
            <w:r>
              <w:rPr>
                <w:rFonts w:ascii="宋体" w:hAnsi="宋体" w:eastAsia="宋体" w:cs="宋体"/>
                <w:spacing w:val="-13"/>
                <w:sz w:val="21"/>
                <w:szCs w:val="21"/>
              </w:rPr>
              <w:t>,500.00</w:t>
            </w:r>
          </w:p>
        </w:tc>
        <w:tc>
          <w:tcPr>
            <w:tcW w:w="2351" w:type="dxa"/>
            <w:vAlign w:val="top"/>
          </w:tcPr>
          <w:p>
            <w:pPr>
              <w:spacing w:before="46" w:line="201" w:lineRule="auto"/>
              <w:ind w:right="99"/>
              <w:jc w:val="right"/>
              <w:rPr>
                <w:rFonts w:ascii="宋体" w:hAnsi="宋体" w:eastAsia="宋体" w:cs="宋体"/>
                <w:sz w:val="21"/>
                <w:szCs w:val="21"/>
              </w:rPr>
            </w:pPr>
            <w:r>
              <w:rPr>
                <w:rFonts w:ascii="宋体" w:hAnsi="宋体" w:eastAsia="宋体" w:cs="宋体"/>
                <w:spacing w:val="-22"/>
                <w:sz w:val="21"/>
                <w:szCs w:val="21"/>
              </w:rPr>
              <w:t>1</w:t>
            </w:r>
            <w:r>
              <w:rPr>
                <w:rFonts w:ascii="宋体" w:hAnsi="宋体" w:eastAsia="宋体" w:cs="宋体"/>
                <w:spacing w:val="-15"/>
                <w:sz w:val="21"/>
                <w:szCs w:val="21"/>
              </w:rPr>
              <w:t>,250.00</w:t>
            </w:r>
          </w:p>
        </w:tc>
        <w:tc>
          <w:tcPr>
            <w:tcW w:w="2179" w:type="dxa"/>
            <w:vAlign w:val="top"/>
          </w:tcPr>
          <w:p>
            <w:pPr>
              <w:spacing w:before="49" w:line="183" w:lineRule="auto"/>
              <w:ind w:right="102"/>
              <w:jc w:val="right"/>
              <w:rPr>
                <w:rFonts w:ascii="宋体" w:hAnsi="宋体" w:eastAsia="宋体" w:cs="宋体"/>
                <w:sz w:val="21"/>
                <w:szCs w:val="21"/>
              </w:rPr>
            </w:pPr>
            <w:r>
              <w:rPr>
                <w:rFonts w:ascii="宋体" w:hAnsi="宋体" w:eastAsia="宋体" w:cs="宋体"/>
                <w:spacing w:val="-3"/>
                <w:sz w:val="21"/>
                <w:szCs w:val="21"/>
              </w:rPr>
              <w:t>5</w:t>
            </w:r>
            <w:r>
              <w:rPr>
                <w:rFonts w:ascii="宋体" w:hAnsi="宋体" w:eastAsia="宋体" w:cs="宋体"/>
                <w:spacing w:val="-2"/>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099" w:type="dxa"/>
            <w:vAlign w:val="top"/>
          </w:tcPr>
          <w:p>
            <w:pPr>
              <w:spacing w:before="33" w:line="215" w:lineRule="auto"/>
              <w:ind w:left="111"/>
              <w:rPr>
                <w:rFonts w:ascii="宋体" w:hAnsi="宋体" w:eastAsia="宋体" w:cs="宋体"/>
                <w:sz w:val="21"/>
                <w:szCs w:val="21"/>
              </w:rPr>
            </w:pPr>
            <w:r>
              <w:rPr>
                <w:rFonts w:ascii="宋体" w:hAnsi="宋体" w:eastAsia="宋体" w:cs="宋体"/>
                <w:spacing w:val="-11"/>
                <w:sz w:val="21"/>
                <w:szCs w:val="21"/>
              </w:rPr>
              <w:t>4</w:t>
            </w:r>
            <w:r>
              <w:rPr>
                <w:rFonts w:ascii="宋体" w:hAnsi="宋体" w:eastAsia="宋体" w:cs="宋体"/>
                <w:spacing w:val="-9"/>
                <w:sz w:val="21"/>
                <w:szCs w:val="21"/>
              </w:rPr>
              <w:t>－5 年</w:t>
            </w:r>
          </w:p>
        </w:tc>
        <w:tc>
          <w:tcPr>
            <w:tcW w:w="2307" w:type="dxa"/>
            <w:vAlign w:val="top"/>
          </w:tcPr>
          <w:p>
            <w:pPr>
              <w:spacing w:before="46" w:line="201" w:lineRule="auto"/>
              <w:ind w:right="101"/>
              <w:jc w:val="right"/>
              <w:rPr>
                <w:rFonts w:ascii="宋体" w:hAnsi="宋体" w:eastAsia="宋体" w:cs="宋体"/>
                <w:sz w:val="21"/>
                <w:szCs w:val="21"/>
              </w:rPr>
            </w:pPr>
            <w:r>
              <w:rPr>
                <w:rFonts w:ascii="宋体" w:hAnsi="宋体" w:eastAsia="宋体" w:cs="宋体"/>
                <w:spacing w:val="-14"/>
                <w:sz w:val="21"/>
                <w:szCs w:val="21"/>
              </w:rPr>
              <w:t>2</w:t>
            </w:r>
            <w:r>
              <w:rPr>
                <w:rFonts w:ascii="宋体" w:hAnsi="宋体" w:eastAsia="宋体" w:cs="宋体"/>
                <w:spacing w:val="-10"/>
                <w:sz w:val="21"/>
                <w:szCs w:val="21"/>
              </w:rPr>
              <w:t>97,138.76</w:t>
            </w:r>
          </w:p>
        </w:tc>
        <w:tc>
          <w:tcPr>
            <w:tcW w:w="2351" w:type="dxa"/>
            <w:vAlign w:val="top"/>
          </w:tcPr>
          <w:p>
            <w:pPr>
              <w:spacing w:before="46" w:line="201" w:lineRule="auto"/>
              <w:ind w:right="97"/>
              <w:jc w:val="right"/>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11"/>
                <w:sz w:val="21"/>
                <w:szCs w:val="21"/>
              </w:rPr>
              <w:t>37,711.00</w:t>
            </w:r>
          </w:p>
        </w:tc>
        <w:tc>
          <w:tcPr>
            <w:tcW w:w="2179" w:type="dxa"/>
            <w:vAlign w:val="top"/>
          </w:tcPr>
          <w:p>
            <w:pPr>
              <w:spacing w:before="50" w:line="183" w:lineRule="auto"/>
              <w:ind w:right="101"/>
              <w:jc w:val="right"/>
              <w:rPr>
                <w:rFonts w:ascii="宋体" w:hAnsi="宋体" w:eastAsia="宋体" w:cs="宋体"/>
                <w:sz w:val="21"/>
                <w:szCs w:val="21"/>
              </w:rPr>
            </w:pPr>
            <w:r>
              <w:rPr>
                <w:rFonts w:ascii="宋体" w:hAnsi="宋体" w:eastAsia="宋体" w:cs="宋体"/>
                <w:spacing w:val="-3"/>
                <w:sz w:val="21"/>
                <w:szCs w:val="21"/>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099" w:type="dxa"/>
            <w:vAlign w:val="top"/>
          </w:tcPr>
          <w:p>
            <w:pPr>
              <w:spacing w:before="33" w:line="212" w:lineRule="auto"/>
              <w:ind w:left="117"/>
              <w:rPr>
                <w:rFonts w:ascii="宋体" w:hAnsi="宋体" w:eastAsia="宋体" w:cs="宋体"/>
                <w:sz w:val="21"/>
                <w:szCs w:val="21"/>
              </w:rPr>
            </w:pPr>
            <w:r>
              <w:rPr>
                <w:rFonts w:ascii="宋体" w:hAnsi="宋体" w:eastAsia="宋体" w:cs="宋体"/>
                <w:spacing w:val="-12"/>
                <w:sz w:val="21"/>
                <w:szCs w:val="21"/>
              </w:rPr>
              <w:t>5 年以上</w:t>
            </w:r>
          </w:p>
        </w:tc>
        <w:tc>
          <w:tcPr>
            <w:tcW w:w="2307" w:type="dxa"/>
            <w:vAlign w:val="top"/>
          </w:tcPr>
          <w:p>
            <w:pPr>
              <w:spacing w:before="47" w:line="200" w:lineRule="auto"/>
              <w:ind w:right="102"/>
              <w:jc w:val="right"/>
              <w:rPr>
                <w:rFonts w:ascii="宋体" w:hAnsi="宋体" w:eastAsia="宋体" w:cs="宋体"/>
                <w:sz w:val="21"/>
                <w:szCs w:val="21"/>
              </w:rPr>
            </w:pPr>
            <w:r>
              <w:rPr>
                <w:rFonts w:ascii="宋体" w:hAnsi="宋体" w:eastAsia="宋体" w:cs="宋体"/>
                <w:spacing w:val="-14"/>
                <w:sz w:val="21"/>
                <w:szCs w:val="21"/>
              </w:rPr>
              <w:t>8,725,164.47</w:t>
            </w:r>
          </w:p>
        </w:tc>
        <w:tc>
          <w:tcPr>
            <w:tcW w:w="2351" w:type="dxa"/>
            <w:vAlign w:val="top"/>
          </w:tcPr>
          <w:p>
            <w:pPr>
              <w:spacing w:before="47" w:line="200" w:lineRule="auto"/>
              <w:ind w:right="99"/>
              <w:jc w:val="right"/>
              <w:rPr>
                <w:rFonts w:ascii="宋体" w:hAnsi="宋体" w:eastAsia="宋体" w:cs="宋体"/>
                <w:sz w:val="21"/>
                <w:szCs w:val="21"/>
              </w:rPr>
            </w:pPr>
            <w:r>
              <w:rPr>
                <w:rFonts w:ascii="宋体" w:hAnsi="宋体" w:eastAsia="宋体" w:cs="宋体"/>
                <w:spacing w:val="-14"/>
                <w:sz w:val="21"/>
                <w:szCs w:val="21"/>
              </w:rPr>
              <w:t>8,725,164.47</w:t>
            </w:r>
          </w:p>
        </w:tc>
        <w:tc>
          <w:tcPr>
            <w:tcW w:w="2179" w:type="dxa"/>
            <w:vAlign w:val="top"/>
          </w:tcPr>
          <w:p>
            <w:pPr>
              <w:spacing w:before="50" w:line="183" w:lineRule="auto"/>
              <w:ind w:right="97"/>
              <w:jc w:val="right"/>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5"/>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099" w:type="dxa"/>
            <w:vAlign w:val="top"/>
          </w:tcPr>
          <w:p>
            <w:pPr>
              <w:spacing w:before="34" w:line="218" w:lineRule="auto"/>
              <w:ind w:left="844"/>
              <w:rPr>
                <w:rFonts w:ascii="宋体" w:hAnsi="宋体" w:eastAsia="宋体" w:cs="宋体"/>
                <w:sz w:val="21"/>
                <w:szCs w:val="21"/>
              </w:rPr>
            </w:pPr>
            <w:r>
              <w:rPr>
                <w:rFonts w:ascii="宋体" w:hAnsi="宋体" w:eastAsia="宋体" w:cs="宋体"/>
                <w:spacing w:val="-2"/>
                <w:sz w:val="21"/>
                <w:szCs w:val="21"/>
              </w:rPr>
              <w:t>合计</w:t>
            </w:r>
          </w:p>
        </w:tc>
        <w:tc>
          <w:tcPr>
            <w:tcW w:w="2307" w:type="dxa"/>
            <w:vAlign w:val="top"/>
          </w:tcPr>
          <w:p>
            <w:pPr>
              <w:spacing w:before="64" w:line="191" w:lineRule="auto"/>
              <w:ind w:left="914"/>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3"/>
                <w:sz w:val="21"/>
                <w:szCs w:val="21"/>
              </w:rPr>
              <w:t>10,475,897.65</w:t>
            </w:r>
          </w:p>
        </w:tc>
        <w:tc>
          <w:tcPr>
            <w:tcW w:w="2351" w:type="dxa"/>
            <w:vAlign w:val="top"/>
          </w:tcPr>
          <w:p>
            <w:pPr>
              <w:spacing w:before="64" w:line="191" w:lineRule="auto"/>
              <w:ind w:right="99"/>
              <w:jc w:val="right"/>
              <w:rPr>
                <w:rFonts w:ascii="宋体" w:hAnsi="宋体" w:eastAsia="宋体" w:cs="宋体"/>
                <w:sz w:val="21"/>
                <w:szCs w:val="21"/>
              </w:rPr>
            </w:pPr>
            <w:r>
              <w:rPr>
                <w:rFonts w:ascii="宋体" w:hAnsi="宋体" w:eastAsia="宋体" w:cs="宋体"/>
                <w:spacing w:val="-20"/>
                <w:sz w:val="21"/>
                <w:szCs w:val="21"/>
              </w:rPr>
              <w:t>9</w:t>
            </w:r>
            <w:r>
              <w:rPr>
                <w:rFonts w:ascii="宋体" w:hAnsi="宋体" w:eastAsia="宋体" w:cs="宋体"/>
                <w:spacing w:val="-13"/>
                <w:sz w:val="21"/>
                <w:szCs w:val="21"/>
              </w:rPr>
              <w:t>,990,552.57</w:t>
            </w:r>
          </w:p>
        </w:tc>
        <w:tc>
          <w:tcPr>
            <w:tcW w:w="2179" w:type="dxa"/>
            <w:vAlign w:val="top"/>
          </w:tcPr>
          <w:p>
            <w:pPr>
              <w:spacing w:before="68" w:line="182" w:lineRule="auto"/>
              <w:ind w:right="90"/>
              <w:jc w:val="right"/>
              <w:rPr>
                <w:rFonts w:ascii="宋体" w:hAnsi="宋体" w:eastAsia="宋体" w:cs="宋体"/>
                <w:sz w:val="21"/>
                <w:szCs w:val="21"/>
              </w:rPr>
            </w:pPr>
            <w:r>
              <w:rPr>
                <w:rFonts w:ascii="宋体" w:hAnsi="宋体" w:eastAsia="宋体" w:cs="宋体"/>
                <w:spacing w:val="-12"/>
                <w:sz w:val="21"/>
                <w:szCs w:val="21"/>
              </w:rPr>
              <w:t>9</w:t>
            </w:r>
            <w:r>
              <w:rPr>
                <w:rFonts w:ascii="宋体" w:hAnsi="宋体" w:eastAsia="宋体" w:cs="宋体"/>
                <w:spacing w:val="-11"/>
                <w:sz w:val="21"/>
                <w:szCs w:val="21"/>
              </w:rPr>
              <w:t>.04</w:t>
            </w:r>
          </w:p>
        </w:tc>
      </w:tr>
    </w:tbl>
    <w:p>
      <w:pPr>
        <w:spacing w:before="29" w:line="226" w:lineRule="auto"/>
        <w:ind w:left="43"/>
        <w:rPr>
          <w:rFonts w:ascii="宋体" w:hAnsi="宋体" w:eastAsia="宋体" w:cs="宋体"/>
          <w:sz w:val="21"/>
          <w:szCs w:val="21"/>
        </w:rPr>
      </w:pPr>
      <w:r>
        <w:rPr>
          <w:rFonts w:ascii="宋体" w:hAnsi="宋体" w:eastAsia="宋体" w:cs="宋体"/>
          <w:spacing w:val="-2"/>
          <w:sz w:val="21"/>
          <w:szCs w:val="21"/>
        </w:rPr>
        <w:t>按组合计提坏账的确认标准及说明</w:t>
      </w:r>
      <w:r>
        <w:rPr>
          <w:rFonts w:ascii="宋体" w:hAnsi="宋体" w:eastAsia="宋体" w:cs="宋体"/>
          <w:sz w:val="21"/>
          <w:szCs w:val="21"/>
        </w:rPr>
        <w:t>：</w:t>
      </w:r>
    </w:p>
    <w:p>
      <w:pPr>
        <w:spacing w:before="1" w:line="234" w:lineRule="auto"/>
        <w:ind w:left="48"/>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ectPr>
          <w:headerReference r:id="rId174" w:type="default"/>
          <w:footerReference r:id="rId175" w:type="default"/>
          <w:pgSz w:w="11907" w:h="16839"/>
          <w:pgMar w:top="1392" w:right="1171" w:bottom="1395" w:left="1764" w:header="856" w:footer="1191" w:gutter="0"/>
          <w:cols w:space="720" w:num="1"/>
        </w:sectPr>
      </w:pPr>
    </w:p>
    <w:p>
      <w:pPr>
        <w:spacing w:before="161" w:line="221" w:lineRule="auto"/>
        <w:ind w:left="124"/>
        <w:rPr>
          <w:rFonts w:ascii="宋体" w:hAnsi="宋体" w:eastAsia="宋体" w:cs="宋体"/>
          <w:sz w:val="21"/>
          <w:szCs w:val="21"/>
        </w:rPr>
      </w:pPr>
      <w:r>
        <w:rPr>
          <w:rFonts w:ascii="宋体" w:hAnsi="宋体" w:eastAsia="宋体" w:cs="宋体"/>
          <w:spacing w:val="-1"/>
          <w:sz w:val="21"/>
          <w:szCs w:val="21"/>
        </w:rPr>
        <w:t>如按预期信</w:t>
      </w:r>
      <w:r>
        <w:rPr>
          <w:rFonts w:ascii="宋体" w:hAnsi="宋体" w:eastAsia="宋体" w:cs="宋体"/>
          <w:sz w:val="21"/>
          <w:szCs w:val="21"/>
        </w:rPr>
        <w:t>用损失一般模型计提坏账准备，请参照其他应收款披露：</w:t>
      </w:r>
    </w:p>
    <w:p>
      <w:pPr>
        <w:spacing w:before="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3" w:lineRule="auto"/>
        <w:ind w:left="158"/>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(3).坏账准备的情况</w:t>
      </w:r>
    </w:p>
    <w:p>
      <w:pPr>
        <w:spacing w:before="62"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895"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8"/>
        <w:gridCol w:w="1404"/>
        <w:gridCol w:w="1267"/>
        <w:gridCol w:w="1015"/>
        <w:gridCol w:w="1077"/>
        <w:gridCol w:w="871"/>
        <w:gridCol w:w="1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868" w:type="dxa"/>
            <w:vMerge w:val="restart"/>
            <w:tcBorders>
              <w:bottom w:val="nil"/>
            </w:tcBorders>
            <w:vAlign w:val="top"/>
          </w:tcPr>
          <w:p>
            <w:pPr>
              <w:spacing w:before="151" w:line="220" w:lineRule="auto"/>
              <w:ind w:left="757"/>
              <w:rPr>
                <w:rFonts w:ascii="宋体" w:hAnsi="宋体" w:eastAsia="宋体" w:cs="宋体"/>
                <w:sz w:val="18"/>
                <w:szCs w:val="18"/>
              </w:rPr>
            </w:pPr>
            <w:r>
              <w:rPr>
                <w:rFonts w:ascii="宋体" w:hAnsi="宋体" w:eastAsia="宋体" w:cs="宋体"/>
                <w:spacing w:val="-2"/>
                <w:sz w:val="18"/>
                <w:szCs w:val="18"/>
              </w:rPr>
              <w:t>类别</w:t>
            </w:r>
          </w:p>
        </w:tc>
        <w:tc>
          <w:tcPr>
            <w:tcW w:w="1404" w:type="dxa"/>
            <w:vMerge w:val="restart"/>
            <w:tcBorders>
              <w:bottom w:val="nil"/>
            </w:tcBorders>
            <w:vAlign w:val="top"/>
          </w:tcPr>
          <w:p>
            <w:pPr>
              <w:spacing w:before="151" w:line="220" w:lineRule="auto"/>
              <w:ind w:left="347"/>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c>
          <w:tcPr>
            <w:tcW w:w="4230" w:type="dxa"/>
            <w:gridSpan w:val="4"/>
            <w:vAlign w:val="top"/>
          </w:tcPr>
          <w:p>
            <w:pPr>
              <w:spacing w:before="32" w:line="217" w:lineRule="auto"/>
              <w:ind w:left="1579"/>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变动金额</w:t>
            </w:r>
          </w:p>
        </w:tc>
        <w:tc>
          <w:tcPr>
            <w:tcW w:w="1393" w:type="dxa"/>
            <w:vMerge w:val="restart"/>
            <w:tcBorders>
              <w:bottom w:val="nil"/>
            </w:tcBorders>
            <w:vAlign w:val="top"/>
          </w:tcPr>
          <w:p>
            <w:pPr>
              <w:spacing w:before="151" w:line="220" w:lineRule="auto"/>
              <w:ind w:left="342"/>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68" w:type="dxa"/>
            <w:vMerge w:val="continue"/>
            <w:tcBorders>
              <w:top w:val="nil"/>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267" w:type="dxa"/>
            <w:vAlign w:val="top"/>
          </w:tcPr>
          <w:p>
            <w:pPr>
              <w:spacing w:before="25" w:line="217" w:lineRule="auto"/>
              <w:ind w:left="455"/>
              <w:rPr>
                <w:rFonts w:ascii="宋体" w:hAnsi="宋体" w:eastAsia="宋体" w:cs="宋体"/>
                <w:sz w:val="18"/>
                <w:szCs w:val="18"/>
              </w:rPr>
            </w:pPr>
            <w:r>
              <w:rPr>
                <w:rFonts w:ascii="宋体" w:hAnsi="宋体" w:eastAsia="宋体" w:cs="宋体"/>
                <w:spacing w:val="-2"/>
                <w:sz w:val="18"/>
                <w:szCs w:val="18"/>
              </w:rPr>
              <w:t>计提</w:t>
            </w:r>
          </w:p>
        </w:tc>
        <w:tc>
          <w:tcPr>
            <w:tcW w:w="1015" w:type="dxa"/>
            <w:vAlign w:val="top"/>
          </w:tcPr>
          <w:p>
            <w:pPr>
              <w:spacing w:before="25" w:line="217" w:lineRule="auto"/>
              <w:ind w:left="66"/>
              <w:rPr>
                <w:rFonts w:ascii="宋体" w:hAnsi="宋体" w:eastAsia="宋体" w:cs="宋体"/>
                <w:sz w:val="18"/>
                <w:szCs w:val="18"/>
              </w:rPr>
            </w:pPr>
            <w:r>
              <w:rPr>
                <w:rFonts w:ascii="宋体" w:hAnsi="宋体" w:eastAsia="宋体" w:cs="宋体"/>
                <w:spacing w:val="-3"/>
                <w:sz w:val="18"/>
                <w:szCs w:val="18"/>
              </w:rPr>
              <w:t>收</w:t>
            </w:r>
            <w:r>
              <w:rPr>
                <w:rFonts w:ascii="宋体" w:hAnsi="宋体" w:eastAsia="宋体" w:cs="宋体"/>
                <w:spacing w:val="-2"/>
                <w:sz w:val="18"/>
                <w:szCs w:val="18"/>
              </w:rPr>
              <w:t>回或转回</w:t>
            </w:r>
          </w:p>
        </w:tc>
        <w:tc>
          <w:tcPr>
            <w:tcW w:w="1077" w:type="dxa"/>
            <w:vAlign w:val="top"/>
          </w:tcPr>
          <w:p>
            <w:pPr>
              <w:spacing w:before="25" w:line="217" w:lineRule="auto"/>
              <w:ind w:left="94"/>
              <w:rPr>
                <w:rFonts w:ascii="宋体" w:hAnsi="宋体" w:eastAsia="宋体" w:cs="宋体"/>
                <w:sz w:val="18"/>
                <w:szCs w:val="18"/>
              </w:rPr>
            </w:pPr>
            <w:r>
              <w:rPr>
                <w:rFonts w:ascii="宋体" w:hAnsi="宋体" w:eastAsia="宋体" w:cs="宋体"/>
                <w:spacing w:val="-2"/>
                <w:sz w:val="18"/>
                <w:szCs w:val="18"/>
              </w:rPr>
              <w:t>转销</w:t>
            </w:r>
            <w:r>
              <w:rPr>
                <w:rFonts w:ascii="宋体" w:hAnsi="宋体" w:eastAsia="宋体" w:cs="宋体"/>
                <w:spacing w:val="-1"/>
                <w:sz w:val="18"/>
                <w:szCs w:val="18"/>
              </w:rPr>
              <w:t>或核销</w:t>
            </w:r>
          </w:p>
        </w:tc>
        <w:tc>
          <w:tcPr>
            <w:tcW w:w="871" w:type="dxa"/>
            <w:vAlign w:val="top"/>
          </w:tcPr>
          <w:p>
            <w:pPr>
              <w:spacing w:before="25" w:line="217" w:lineRule="auto"/>
              <w:ind w:left="80"/>
              <w:rPr>
                <w:rFonts w:ascii="宋体" w:hAnsi="宋体" w:eastAsia="宋体" w:cs="宋体"/>
                <w:sz w:val="18"/>
                <w:szCs w:val="18"/>
              </w:rPr>
            </w:pPr>
            <w:r>
              <w:rPr>
                <w:rFonts w:ascii="宋体" w:hAnsi="宋体" w:eastAsia="宋体" w:cs="宋体"/>
                <w:spacing w:val="-2"/>
                <w:sz w:val="18"/>
                <w:szCs w:val="18"/>
              </w:rPr>
              <w:t>其他</w:t>
            </w:r>
            <w:r>
              <w:rPr>
                <w:rFonts w:ascii="宋体" w:hAnsi="宋体" w:eastAsia="宋体" w:cs="宋体"/>
                <w:spacing w:val="-1"/>
                <w:sz w:val="18"/>
                <w:szCs w:val="18"/>
              </w:rPr>
              <w:t>变动</w:t>
            </w:r>
          </w:p>
        </w:tc>
        <w:tc>
          <w:tcPr>
            <w:tcW w:w="139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68" w:type="dxa"/>
            <w:vAlign w:val="top"/>
          </w:tcPr>
          <w:p>
            <w:pPr>
              <w:spacing w:before="26" w:line="228" w:lineRule="auto"/>
              <w:ind w:left="50" w:right="30" w:hanging="13"/>
              <w:rPr>
                <w:rFonts w:ascii="宋体" w:hAnsi="宋体" w:eastAsia="宋体" w:cs="宋体"/>
                <w:sz w:val="18"/>
                <w:szCs w:val="18"/>
              </w:rPr>
            </w:pPr>
            <w:r>
              <w:rPr>
                <w:rFonts w:ascii="宋体" w:hAnsi="宋体" w:eastAsia="宋体" w:cs="宋体"/>
                <w:spacing w:val="-1"/>
                <w:sz w:val="18"/>
                <w:szCs w:val="18"/>
              </w:rPr>
              <w:t>单项计提预</w:t>
            </w:r>
            <w:r>
              <w:rPr>
                <w:rFonts w:ascii="宋体" w:hAnsi="宋体" w:eastAsia="宋体" w:cs="宋体"/>
                <w:sz w:val="18"/>
                <w:szCs w:val="18"/>
              </w:rPr>
              <w:t xml:space="preserve">期信用损失 </w:t>
            </w:r>
            <w:r>
              <w:rPr>
                <w:rFonts w:ascii="宋体" w:hAnsi="宋体" w:eastAsia="宋体" w:cs="宋体"/>
                <w:spacing w:val="-6"/>
                <w:sz w:val="18"/>
                <w:szCs w:val="18"/>
              </w:rPr>
              <w:t>的</w:t>
            </w:r>
            <w:r>
              <w:rPr>
                <w:rFonts w:ascii="宋体" w:hAnsi="宋体" w:eastAsia="宋体" w:cs="宋体"/>
                <w:spacing w:val="-3"/>
                <w:sz w:val="18"/>
                <w:szCs w:val="18"/>
              </w:rPr>
              <w:t>应收账款</w:t>
            </w:r>
          </w:p>
        </w:tc>
        <w:tc>
          <w:tcPr>
            <w:tcW w:w="1404" w:type="dxa"/>
            <w:vAlign w:val="top"/>
          </w:tcPr>
          <w:p>
            <w:pPr>
              <w:spacing w:before="173" w:line="182" w:lineRule="auto"/>
              <w:ind w:left="207"/>
              <w:rPr>
                <w:rFonts w:ascii="宋体" w:hAnsi="宋体" w:eastAsia="宋体" w:cs="宋体"/>
                <w:sz w:val="18"/>
                <w:szCs w:val="18"/>
              </w:rPr>
            </w:pPr>
            <w:r>
              <w:rPr>
                <w:rFonts w:ascii="宋体" w:hAnsi="宋体" w:eastAsia="宋体" w:cs="宋体"/>
                <w:spacing w:val="-1"/>
                <w:sz w:val="18"/>
                <w:szCs w:val="18"/>
              </w:rPr>
              <w:t>45,091</w:t>
            </w:r>
            <w:r>
              <w:rPr>
                <w:rFonts w:ascii="宋体" w:hAnsi="宋体" w:eastAsia="宋体" w:cs="宋体"/>
                <w:sz w:val="18"/>
                <w:szCs w:val="18"/>
              </w:rPr>
              <w:t>,104.88</w:t>
            </w:r>
          </w:p>
        </w:tc>
        <w:tc>
          <w:tcPr>
            <w:tcW w:w="1267" w:type="dxa"/>
            <w:vAlign w:val="top"/>
          </w:tcPr>
          <w:p>
            <w:pPr>
              <w:spacing w:before="173" w:line="182" w:lineRule="auto"/>
              <w:ind w:left="340"/>
              <w:rPr>
                <w:rFonts w:ascii="宋体" w:hAnsi="宋体" w:eastAsia="宋体" w:cs="宋体"/>
                <w:sz w:val="18"/>
                <w:szCs w:val="18"/>
              </w:rPr>
            </w:pPr>
            <w:r>
              <w:rPr>
                <w:rFonts w:ascii="宋体" w:hAnsi="宋体" w:eastAsia="宋体" w:cs="宋体"/>
                <w:spacing w:val="-1"/>
                <w:sz w:val="18"/>
                <w:szCs w:val="18"/>
              </w:rPr>
              <w:t>978,376</w:t>
            </w:r>
            <w:r>
              <w:rPr>
                <w:rFonts w:ascii="宋体" w:hAnsi="宋体" w:eastAsia="宋体" w:cs="宋体"/>
                <w:sz w:val="18"/>
                <w:szCs w:val="18"/>
              </w:rPr>
              <w:t>.31</w:t>
            </w:r>
          </w:p>
        </w:tc>
        <w:tc>
          <w:tcPr>
            <w:tcW w:w="1015" w:type="dxa"/>
            <w:vAlign w:val="top"/>
          </w:tcPr>
          <w:p>
            <w:pPr>
              <w:rPr>
                <w:rFonts w:ascii="Arial"/>
                <w:sz w:val="21"/>
              </w:rPr>
            </w:pPr>
          </w:p>
        </w:tc>
        <w:tc>
          <w:tcPr>
            <w:tcW w:w="1077" w:type="dxa"/>
            <w:vAlign w:val="top"/>
          </w:tcPr>
          <w:p>
            <w:pPr>
              <w:rPr>
                <w:rFonts w:ascii="Arial"/>
                <w:sz w:val="21"/>
              </w:rPr>
            </w:pPr>
          </w:p>
        </w:tc>
        <w:tc>
          <w:tcPr>
            <w:tcW w:w="871" w:type="dxa"/>
            <w:vAlign w:val="top"/>
          </w:tcPr>
          <w:p>
            <w:pPr>
              <w:rPr>
                <w:rFonts w:ascii="Arial"/>
                <w:sz w:val="21"/>
              </w:rPr>
            </w:pPr>
          </w:p>
        </w:tc>
        <w:tc>
          <w:tcPr>
            <w:tcW w:w="1393" w:type="dxa"/>
            <w:vAlign w:val="top"/>
          </w:tcPr>
          <w:p>
            <w:pPr>
              <w:spacing w:before="173" w:line="182" w:lineRule="auto"/>
              <w:ind w:left="195"/>
              <w:rPr>
                <w:rFonts w:ascii="宋体" w:hAnsi="宋体" w:eastAsia="宋体" w:cs="宋体"/>
                <w:sz w:val="18"/>
                <w:szCs w:val="18"/>
              </w:rPr>
            </w:pPr>
            <w:r>
              <w:rPr>
                <w:rFonts w:ascii="宋体" w:hAnsi="宋体" w:eastAsia="宋体" w:cs="宋体"/>
                <w:spacing w:val="-1"/>
                <w:sz w:val="18"/>
                <w:szCs w:val="18"/>
              </w:rPr>
              <w:t>46,069</w:t>
            </w:r>
            <w:r>
              <w:rPr>
                <w:rFonts w:ascii="宋体" w:hAnsi="宋体" w:eastAsia="宋体" w:cs="宋体"/>
                <w:sz w:val="18"/>
                <w:szCs w:val="18"/>
              </w:rPr>
              <w:t>,481.19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68" w:type="dxa"/>
            <w:vAlign w:val="top"/>
          </w:tcPr>
          <w:p>
            <w:pPr>
              <w:spacing w:before="28" w:line="227" w:lineRule="auto"/>
              <w:ind w:left="39" w:right="30" w:hanging="2"/>
              <w:rPr>
                <w:rFonts w:ascii="宋体" w:hAnsi="宋体" w:eastAsia="宋体" w:cs="宋体"/>
                <w:sz w:val="18"/>
                <w:szCs w:val="18"/>
              </w:rPr>
            </w:pPr>
            <w:r>
              <w:rPr>
                <w:rFonts w:ascii="宋体" w:hAnsi="宋体" w:eastAsia="宋体" w:cs="宋体"/>
                <w:spacing w:val="-1"/>
                <w:sz w:val="18"/>
                <w:szCs w:val="18"/>
              </w:rPr>
              <w:t>按组合计提</w:t>
            </w:r>
            <w:r>
              <w:rPr>
                <w:rFonts w:ascii="宋体" w:hAnsi="宋体" w:eastAsia="宋体" w:cs="宋体"/>
                <w:sz w:val="18"/>
                <w:szCs w:val="18"/>
              </w:rPr>
              <w:t xml:space="preserve">预期信用损 </w:t>
            </w:r>
            <w:r>
              <w:rPr>
                <w:rFonts w:ascii="宋体" w:hAnsi="宋体" w:eastAsia="宋体" w:cs="宋体"/>
                <w:spacing w:val="-2"/>
                <w:sz w:val="18"/>
                <w:szCs w:val="18"/>
              </w:rPr>
              <w:t>失的应收</w:t>
            </w:r>
            <w:r>
              <w:rPr>
                <w:rFonts w:ascii="宋体" w:hAnsi="宋体" w:eastAsia="宋体" w:cs="宋体"/>
                <w:spacing w:val="-1"/>
                <w:sz w:val="18"/>
                <w:szCs w:val="18"/>
              </w:rPr>
              <w:t>账款</w:t>
            </w:r>
          </w:p>
        </w:tc>
        <w:tc>
          <w:tcPr>
            <w:tcW w:w="1404" w:type="dxa"/>
            <w:vAlign w:val="top"/>
          </w:tcPr>
          <w:p>
            <w:pPr>
              <w:spacing w:before="174" w:line="182" w:lineRule="auto"/>
              <w:ind w:left="300"/>
              <w:rPr>
                <w:rFonts w:ascii="宋体" w:hAnsi="宋体" w:eastAsia="宋体" w:cs="宋体"/>
                <w:sz w:val="18"/>
                <w:szCs w:val="18"/>
              </w:rPr>
            </w:pPr>
            <w:r>
              <w:rPr>
                <w:rFonts w:ascii="宋体" w:hAnsi="宋体" w:eastAsia="宋体" w:cs="宋体"/>
                <w:spacing w:val="-1"/>
                <w:sz w:val="18"/>
                <w:szCs w:val="18"/>
              </w:rPr>
              <w:t>9,236,7</w:t>
            </w:r>
            <w:r>
              <w:rPr>
                <w:rFonts w:ascii="宋体" w:hAnsi="宋体" w:eastAsia="宋体" w:cs="宋体"/>
                <w:sz w:val="18"/>
                <w:szCs w:val="18"/>
              </w:rPr>
              <w:t>64.17</w:t>
            </w:r>
          </w:p>
        </w:tc>
        <w:tc>
          <w:tcPr>
            <w:tcW w:w="1267" w:type="dxa"/>
            <w:vAlign w:val="top"/>
          </w:tcPr>
          <w:p>
            <w:pPr>
              <w:spacing w:before="175" w:line="181" w:lineRule="auto"/>
              <w:ind w:left="344"/>
              <w:rPr>
                <w:rFonts w:ascii="宋体" w:hAnsi="宋体" w:eastAsia="宋体" w:cs="宋体"/>
                <w:sz w:val="18"/>
                <w:szCs w:val="18"/>
              </w:rPr>
            </w:pPr>
            <w:r>
              <w:rPr>
                <w:rFonts w:ascii="宋体" w:hAnsi="宋体" w:eastAsia="宋体" w:cs="宋体"/>
                <w:spacing w:val="-1"/>
                <w:sz w:val="18"/>
                <w:szCs w:val="18"/>
              </w:rPr>
              <w:t>753,788.39</w:t>
            </w:r>
          </w:p>
        </w:tc>
        <w:tc>
          <w:tcPr>
            <w:tcW w:w="1015" w:type="dxa"/>
            <w:vAlign w:val="top"/>
          </w:tcPr>
          <w:p>
            <w:pPr>
              <w:rPr>
                <w:rFonts w:ascii="Arial"/>
                <w:sz w:val="21"/>
              </w:rPr>
            </w:pPr>
          </w:p>
        </w:tc>
        <w:tc>
          <w:tcPr>
            <w:tcW w:w="1077" w:type="dxa"/>
            <w:vAlign w:val="top"/>
          </w:tcPr>
          <w:p>
            <w:pPr>
              <w:rPr>
                <w:rFonts w:ascii="Arial"/>
                <w:sz w:val="21"/>
              </w:rPr>
            </w:pPr>
          </w:p>
        </w:tc>
        <w:tc>
          <w:tcPr>
            <w:tcW w:w="871" w:type="dxa"/>
            <w:vAlign w:val="top"/>
          </w:tcPr>
          <w:p>
            <w:pPr>
              <w:rPr>
                <w:rFonts w:ascii="Arial"/>
                <w:sz w:val="21"/>
              </w:rPr>
            </w:pPr>
          </w:p>
        </w:tc>
        <w:tc>
          <w:tcPr>
            <w:tcW w:w="1393" w:type="dxa"/>
            <w:vAlign w:val="top"/>
          </w:tcPr>
          <w:p>
            <w:pPr>
              <w:spacing w:before="175" w:line="181" w:lineRule="auto"/>
              <w:ind w:left="287"/>
              <w:rPr>
                <w:rFonts w:ascii="宋体" w:hAnsi="宋体" w:eastAsia="宋体" w:cs="宋体"/>
                <w:sz w:val="18"/>
                <w:szCs w:val="18"/>
              </w:rPr>
            </w:pPr>
            <w:r>
              <w:rPr>
                <w:rFonts w:ascii="宋体" w:hAnsi="宋体" w:eastAsia="宋体" w:cs="宋体"/>
                <w:spacing w:val="-1"/>
                <w:sz w:val="18"/>
                <w:szCs w:val="18"/>
              </w:rPr>
              <w:t>9,990,5</w:t>
            </w:r>
            <w:r>
              <w:rPr>
                <w:rFonts w:ascii="宋体" w:hAnsi="宋体" w:eastAsia="宋体" w:cs="宋体"/>
                <w:sz w:val="18"/>
                <w:szCs w:val="18"/>
              </w:rPr>
              <w:t>52.56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1868" w:type="dxa"/>
            <w:vAlign w:val="top"/>
          </w:tcPr>
          <w:p>
            <w:pPr>
              <w:spacing w:before="29" w:line="217" w:lineRule="auto"/>
              <w:ind w:left="758"/>
              <w:rPr>
                <w:rFonts w:ascii="宋体" w:hAnsi="宋体" w:eastAsia="宋体" w:cs="宋体"/>
                <w:sz w:val="18"/>
                <w:szCs w:val="18"/>
              </w:rPr>
            </w:pPr>
            <w:r>
              <w:rPr>
                <w:rFonts w:ascii="宋体" w:hAnsi="宋体" w:eastAsia="宋体" w:cs="宋体"/>
                <w:spacing w:val="-2"/>
                <w:sz w:val="18"/>
                <w:szCs w:val="18"/>
              </w:rPr>
              <w:t>合计</w:t>
            </w:r>
          </w:p>
        </w:tc>
        <w:tc>
          <w:tcPr>
            <w:tcW w:w="1404" w:type="dxa"/>
            <w:vAlign w:val="top"/>
          </w:tcPr>
          <w:p>
            <w:pPr>
              <w:spacing w:before="59" w:line="181" w:lineRule="auto"/>
              <w:ind w:left="211"/>
              <w:rPr>
                <w:rFonts w:ascii="宋体" w:hAnsi="宋体" w:eastAsia="宋体" w:cs="宋体"/>
                <w:sz w:val="18"/>
                <w:szCs w:val="18"/>
              </w:rPr>
            </w:pPr>
            <w:r>
              <w:rPr>
                <w:rFonts w:ascii="宋体" w:hAnsi="宋体" w:eastAsia="宋体" w:cs="宋体"/>
                <w:spacing w:val="-1"/>
                <w:sz w:val="18"/>
                <w:szCs w:val="18"/>
              </w:rPr>
              <w:t>54,327,869</w:t>
            </w:r>
            <w:r>
              <w:rPr>
                <w:rFonts w:ascii="宋体" w:hAnsi="宋体" w:eastAsia="宋体" w:cs="宋体"/>
                <w:sz w:val="18"/>
                <w:szCs w:val="18"/>
              </w:rPr>
              <w:t>.05</w:t>
            </w:r>
          </w:p>
        </w:tc>
        <w:tc>
          <w:tcPr>
            <w:tcW w:w="1267" w:type="dxa"/>
            <w:vAlign w:val="top"/>
          </w:tcPr>
          <w:p>
            <w:pPr>
              <w:spacing w:before="58" w:line="182" w:lineRule="auto"/>
              <w:ind w:left="173"/>
              <w:rPr>
                <w:rFonts w:ascii="宋体" w:hAnsi="宋体" w:eastAsia="宋体" w:cs="宋体"/>
                <w:sz w:val="18"/>
                <w:szCs w:val="18"/>
              </w:rPr>
            </w:pPr>
            <w:r>
              <w:rPr>
                <w:rFonts w:ascii="宋体" w:hAnsi="宋体" w:eastAsia="宋体" w:cs="宋体"/>
                <w:spacing w:val="-2"/>
                <w:sz w:val="18"/>
                <w:szCs w:val="18"/>
              </w:rPr>
              <w:t>1,732,1</w:t>
            </w:r>
            <w:r>
              <w:rPr>
                <w:rFonts w:ascii="宋体" w:hAnsi="宋体" w:eastAsia="宋体" w:cs="宋体"/>
                <w:spacing w:val="-1"/>
                <w:sz w:val="18"/>
                <w:szCs w:val="18"/>
              </w:rPr>
              <w:t>64.70</w:t>
            </w:r>
          </w:p>
        </w:tc>
        <w:tc>
          <w:tcPr>
            <w:tcW w:w="1015" w:type="dxa"/>
            <w:vAlign w:val="top"/>
          </w:tcPr>
          <w:p>
            <w:pPr>
              <w:spacing w:line="240" w:lineRule="exact"/>
              <w:rPr>
                <w:rFonts w:ascii="Arial"/>
                <w:sz w:val="20"/>
              </w:rPr>
            </w:pPr>
          </w:p>
        </w:tc>
        <w:tc>
          <w:tcPr>
            <w:tcW w:w="1077" w:type="dxa"/>
            <w:vAlign w:val="top"/>
          </w:tcPr>
          <w:p>
            <w:pPr>
              <w:spacing w:line="240" w:lineRule="exact"/>
              <w:rPr>
                <w:rFonts w:ascii="Arial"/>
                <w:sz w:val="20"/>
              </w:rPr>
            </w:pPr>
          </w:p>
        </w:tc>
        <w:tc>
          <w:tcPr>
            <w:tcW w:w="871" w:type="dxa"/>
            <w:vAlign w:val="top"/>
          </w:tcPr>
          <w:p>
            <w:pPr>
              <w:spacing w:line="240" w:lineRule="exact"/>
              <w:rPr>
                <w:rFonts w:ascii="Arial"/>
                <w:sz w:val="20"/>
              </w:rPr>
            </w:pPr>
          </w:p>
        </w:tc>
        <w:tc>
          <w:tcPr>
            <w:tcW w:w="1393" w:type="dxa"/>
            <w:vAlign w:val="top"/>
          </w:tcPr>
          <w:p>
            <w:pPr>
              <w:spacing w:before="59" w:line="181" w:lineRule="auto"/>
              <w:ind w:left="199"/>
              <w:rPr>
                <w:rFonts w:ascii="宋体" w:hAnsi="宋体" w:eastAsia="宋体" w:cs="宋体"/>
                <w:sz w:val="18"/>
                <w:szCs w:val="18"/>
              </w:rPr>
            </w:pPr>
            <w:r>
              <w:rPr>
                <w:rFonts w:ascii="宋体" w:hAnsi="宋体" w:eastAsia="宋体" w:cs="宋体"/>
                <w:spacing w:val="-1"/>
                <w:sz w:val="18"/>
                <w:szCs w:val="18"/>
              </w:rPr>
              <w:t>56,060,033</w:t>
            </w:r>
            <w:r>
              <w:rPr>
                <w:rFonts w:ascii="宋体" w:hAnsi="宋体" w:eastAsia="宋体" w:cs="宋体"/>
                <w:sz w:val="18"/>
                <w:szCs w:val="18"/>
              </w:rPr>
              <w:t>.75</w:t>
            </w:r>
          </w:p>
        </w:tc>
      </w:tr>
    </w:tbl>
    <w:p>
      <w:pPr>
        <w:spacing w:before="287" w:line="220" w:lineRule="auto"/>
        <w:ind w:left="121"/>
        <w:rPr>
          <w:rFonts w:ascii="宋体" w:hAnsi="宋体" w:eastAsia="宋体" w:cs="宋体"/>
          <w:sz w:val="21"/>
          <w:szCs w:val="21"/>
        </w:rPr>
      </w:pPr>
      <w:r>
        <w:rPr>
          <w:rFonts w:ascii="宋体" w:hAnsi="宋体" w:eastAsia="宋体" w:cs="宋体"/>
          <w:spacing w:val="-1"/>
          <w:sz w:val="21"/>
          <w:szCs w:val="21"/>
        </w:rPr>
        <w:t>其中本期</w:t>
      </w:r>
      <w:r>
        <w:rPr>
          <w:rFonts w:ascii="宋体" w:hAnsi="宋体" w:eastAsia="宋体" w:cs="宋体"/>
          <w:sz w:val="21"/>
          <w:szCs w:val="21"/>
        </w:rPr>
        <w:t>坏账准备收回或转回金额重要的：</w:t>
      </w:r>
    </w:p>
    <w:p>
      <w:pPr>
        <w:spacing w:before="9"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(4).本期实际核销的应收</w:t>
      </w:r>
      <w:r>
        <w:rPr>
          <w:rFonts w:ascii="宋体" w:hAnsi="宋体" w:eastAsia="宋体" w:cs="宋体"/>
          <w:spacing w:val="-1"/>
          <w:sz w:val="21"/>
          <w:szCs w:val="21"/>
          <w14:textOutline w14:w="3831" w14:cap="flat" w14:cmpd="sng">
            <w14:solidFill>
              <w14:srgbClr w14:val="000000"/>
            </w14:solidFill>
            <w14:prstDash w14:val="solid"/>
            <w14:miter w14:val="0"/>
          </w14:textOutline>
        </w:rPr>
        <w:t>账款情况</w:t>
      </w:r>
    </w:p>
    <w:p>
      <w:pPr>
        <w:spacing w:before="62"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5" w:line="226" w:lineRule="auto"/>
        <w:ind w:left="121"/>
        <w:rPr>
          <w:rFonts w:ascii="宋体" w:hAnsi="宋体" w:eastAsia="宋体" w:cs="宋体"/>
          <w:sz w:val="21"/>
          <w:szCs w:val="21"/>
        </w:rPr>
      </w:pPr>
      <w:r>
        <w:rPr>
          <w:rFonts w:ascii="宋体" w:hAnsi="宋体" w:eastAsia="宋体" w:cs="宋体"/>
          <w:spacing w:val="-1"/>
          <w:sz w:val="21"/>
          <w:szCs w:val="21"/>
        </w:rPr>
        <w:t>其中重要的应</w:t>
      </w:r>
      <w:r>
        <w:rPr>
          <w:rFonts w:ascii="宋体" w:hAnsi="宋体" w:eastAsia="宋体" w:cs="宋体"/>
          <w:sz w:val="21"/>
          <w:szCs w:val="21"/>
        </w:rPr>
        <w:t>收账款核销情况</w:t>
      </w:r>
    </w:p>
    <w:p>
      <w:pPr>
        <w:spacing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3"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(5).按欠款方归集的期末余额前五名的应收账</w:t>
      </w:r>
      <w:r>
        <w:rPr>
          <w:rFonts w:ascii="宋体" w:hAnsi="宋体" w:eastAsia="宋体" w:cs="宋体"/>
          <w:sz w:val="21"/>
          <w:szCs w:val="21"/>
          <w14:textOutline w14:w="3831" w14:cap="flat" w14:cmpd="sng">
            <w14:solidFill>
              <w14:srgbClr w14:val="000000"/>
            </w14:solidFill>
            <w14:prstDash w14:val="solid"/>
            <w14:miter w14:val="0"/>
          </w14:textOutline>
        </w:rPr>
        <w:t>款情况</w:t>
      </w:r>
    </w:p>
    <w:p>
      <w:pPr>
        <w:spacing w:before="65"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3"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2"/>
        <w:gridCol w:w="2259"/>
        <w:gridCol w:w="2258"/>
        <w:gridCol w:w="22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262" w:type="dxa"/>
            <w:vAlign w:val="top"/>
          </w:tcPr>
          <w:p>
            <w:pPr>
              <w:spacing w:before="171" w:line="221" w:lineRule="auto"/>
              <w:ind w:left="664"/>
              <w:rPr>
                <w:rFonts w:ascii="宋体" w:hAnsi="宋体" w:eastAsia="宋体" w:cs="宋体"/>
                <w:sz w:val="21"/>
                <w:szCs w:val="21"/>
              </w:rPr>
            </w:pPr>
            <w:r>
              <w:rPr>
                <w:rFonts w:ascii="宋体" w:hAnsi="宋体" w:eastAsia="宋体" w:cs="宋体"/>
                <w:spacing w:val="-2"/>
                <w:sz w:val="21"/>
                <w:szCs w:val="21"/>
              </w:rPr>
              <w:t>单位名</w:t>
            </w:r>
            <w:r>
              <w:rPr>
                <w:rFonts w:ascii="宋体" w:hAnsi="宋体" w:eastAsia="宋体" w:cs="宋体"/>
                <w:spacing w:val="-1"/>
                <w:sz w:val="21"/>
                <w:szCs w:val="21"/>
              </w:rPr>
              <w:t>称</w:t>
            </w:r>
          </w:p>
        </w:tc>
        <w:tc>
          <w:tcPr>
            <w:tcW w:w="2259" w:type="dxa"/>
            <w:vAlign w:val="top"/>
          </w:tcPr>
          <w:p>
            <w:pPr>
              <w:spacing w:before="170" w:line="221" w:lineRule="auto"/>
              <w:ind w:left="679"/>
              <w:rPr>
                <w:rFonts w:ascii="宋体" w:hAnsi="宋体" w:eastAsia="宋体" w:cs="宋体"/>
                <w:sz w:val="21"/>
                <w:szCs w:val="21"/>
              </w:rPr>
            </w:pPr>
            <w:r>
              <w:rPr>
                <w:rFonts w:ascii="宋体" w:hAnsi="宋体" w:eastAsia="宋体" w:cs="宋体"/>
                <w:spacing w:val="-2"/>
                <w:sz w:val="21"/>
                <w:szCs w:val="21"/>
              </w:rPr>
              <w:t>期末余额</w:t>
            </w:r>
          </w:p>
        </w:tc>
        <w:tc>
          <w:tcPr>
            <w:tcW w:w="2258" w:type="dxa"/>
            <w:vAlign w:val="top"/>
          </w:tcPr>
          <w:p>
            <w:pPr>
              <w:spacing w:before="34" w:line="226" w:lineRule="auto"/>
              <w:ind w:left="348" w:right="177" w:hanging="124"/>
              <w:rPr>
                <w:rFonts w:ascii="Times New Roman" w:hAnsi="Times New Roman" w:eastAsia="Times New Roman" w:cs="Times New Roman"/>
                <w:sz w:val="21"/>
                <w:szCs w:val="21"/>
              </w:rPr>
            </w:pPr>
            <w:r>
              <w:rPr>
                <w:rFonts w:ascii="宋体" w:hAnsi="宋体" w:eastAsia="宋体" w:cs="宋体"/>
                <w:spacing w:val="-8"/>
                <w:sz w:val="21"/>
                <w:szCs w:val="21"/>
              </w:rPr>
              <w:t>占</w:t>
            </w:r>
            <w:r>
              <w:rPr>
                <w:rFonts w:ascii="宋体" w:hAnsi="宋体" w:eastAsia="宋体" w:cs="宋体"/>
                <w:spacing w:val="-4"/>
                <w:sz w:val="21"/>
                <w:szCs w:val="21"/>
              </w:rPr>
              <w:t>应收账款期末余额</w:t>
            </w:r>
            <w:r>
              <w:rPr>
                <w:rFonts w:ascii="宋体" w:hAnsi="宋体" w:eastAsia="宋体" w:cs="宋体"/>
                <w:sz w:val="21"/>
                <w:szCs w:val="21"/>
              </w:rPr>
              <w:t xml:space="preserve"> </w:t>
            </w:r>
            <w:r>
              <w:rPr>
                <w:rFonts w:ascii="宋体" w:hAnsi="宋体" w:eastAsia="宋体" w:cs="宋体"/>
                <w:spacing w:val="-1"/>
                <w:sz w:val="21"/>
                <w:szCs w:val="21"/>
              </w:rPr>
              <w:t>合计数的比例</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w:t>
            </w:r>
          </w:p>
        </w:tc>
        <w:tc>
          <w:tcPr>
            <w:tcW w:w="2265" w:type="dxa"/>
            <w:vAlign w:val="top"/>
          </w:tcPr>
          <w:p>
            <w:pPr>
              <w:spacing w:before="170" w:line="221" w:lineRule="auto"/>
              <w:ind w:left="297"/>
              <w:rPr>
                <w:rFonts w:ascii="宋体" w:hAnsi="宋体" w:eastAsia="宋体" w:cs="宋体"/>
                <w:sz w:val="21"/>
                <w:szCs w:val="21"/>
              </w:rPr>
            </w:pPr>
            <w:r>
              <w:rPr>
                <w:rFonts w:ascii="宋体" w:hAnsi="宋体" w:eastAsia="宋体" w:cs="宋体"/>
                <w:spacing w:val="-1"/>
                <w:sz w:val="21"/>
                <w:szCs w:val="21"/>
              </w:rPr>
              <w:t>坏账准备期</w:t>
            </w:r>
            <w:r>
              <w:rPr>
                <w:rFonts w:ascii="宋体" w:hAnsi="宋体" w:eastAsia="宋体" w:cs="宋体"/>
                <w:sz w:val="21"/>
                <w:szCs w:val="21"/>
              </w:rPr>
              <w:t>末余额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262" w:type="dxa"/>
            <w:vAlign w:val="top"/>
          </w:tcPr>
          <w:p>
            <w:pPr>
              <w:spacing w:before="31" w:line="214"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一</w:t>
            </w:r>
          </w:p>
        </w:tc>
        <w:tc>
          <w:tcPr>
            <w:tcW w:w="2259" w:type="dxa"/>
            <w:vAlign w:val="top"/>
          </w:tcPr>
          <w:p>
            <w:pPr>
              <w:spacing w:before="44" w:line="201" w:lineRule="auto"/>
              <w:ind w:left="87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39,776</w:t>
            </w:r>
            <w:r>
              <w:rPr>
                <w:rFonts w:ascii="Times New Roman" w:hAnsi="Times New Roman" w:eastAsia="Times New Roman" w:cs="Times New Roman"/>
                <w:sz w:val="21"/>
                <w:szCs w:val="21"/>
              </w:rPr>
              <w:t>,000.00</w:t>
            </w:r>
          </w:p>
        </w:tc>
        <w:tc>
          <w:tcPr>
            <w:tcW w:w="2258" w:type="dxa"/>
            <w:vAlign w:val="top"/>
          </w:tcPr>
          <w:p>
            <w:pPr>
              <w:spacing w:before="48" w:line="187"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r>
              <w:rPr>
                <w:rFonts w:ascii="Times New Roman" w:hAnsi="Times New Roman" w:eastAsia="Times New Roman" w:cs="Times New Roman"/>
                <w:sz w:val="21"/>
                <w:szCs w:val="21"/>
              </w:rPr>
              <w:t>.30</w:t>
            </w:r>
          </w:p>
        </w:tc>
        <w:tc>
          <w:tcPr>
            <w:tcW w:w="2265" w:type="dxa"/>
            <w:vAlign w:val="top"/>
          </w:tcPr>
          <w:p>
            <w:pPr>
              <w:spacing w:before="44"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397</w:t>
            </w:r>
            <w:r>
              <w:rPr>
                <w:rFonts w:ascii="Times New Roman" w:hAnsi="Times New Roman" w:eastAsia="Times New Roman" w:cs="Times New Roman"/>
                <w:sz w:val="21"/>
                <w:szCs w:val="21"/>
              </w:rPr>
              <w:t>,760.00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262" w:type="dxa"/>
            <w:vAlign w:val="top"/>
          </w:tcPr>
          <w:p>
            <w:pPr>
              <w:spacing w:before="34" w:line="213"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二</w:t>
            </w:r>
          </w:p>
        </w:tc>
        <w:tc>
          <w:tcPr>
            <w:tcW w:w="2259" w:type="dxa"/>
            <w:vAlign w:val="top"/>
          </w:tcPr>
          <w:p>
            <w:pPr>
              <w:spacing w:before="48" w:line="201" w:lineRule="auto"/>
              <w:ind w:left="89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17,26</w:t>
            </w:r>
            <w:r>
              <w:rPr>
                <w:rFonts w:ascii="Times New Roman" w:hAnsi="Times New Roman" w:eastAsia="Times New Roman" w:cs="Times New Roman"/>
                <w:spacing w:val="-1"/>
                <w:sz w:val="21"/>
                <w:szCs w:val="21"/>
              </w:rPr>
              <w:t>0,231.56</w:t>
            </w:r>
          </w:p>
        </w:tc>
        <w:tc>
          <w:tcPr>
            <w:tcW w:w="2258" w:type="dxa"/>
            <w:vAlign w:val="top"/>
          </w:tcPr>
          <w:p>
            <w:pPr>
              <w:spacing w:before="51" w:line="187" w:lineRule="auto"/>
              <w:ind w:right="96"/>
              <w:jc w:val="right"/>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3"/>
                <w:sz w:val="21"/>
                <w:szCs w:val="21"/>
              </w:rPr>
              <w:t>0.98</w:t>
            </w:r>
          </w:p>
        </w:tc>
        <w:tc>
          <w:tcPr>
            <w:tcW w:w="2265" w:type="dxa"/>
            <w:vAlign w:val="top"/>
          </w:tcPr>
          <w:p>
            <w:pPr>
              <w:spacing w:before="48"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172,602.</w:t>
            </w:r>
            <w:r>
              <w:rPr>
                <w:rFonts w:ascii="Times New Roman" w:hAnsi="Times New Roman" w:eastAsia="Times New Roman" w:cs="Times New Roman"/>
                <w:spacing w:val="-1"/>
                <w:sz w:val="21"/>
                <w:szCs w:val="21"/>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262" w:type="dxa"/>
            <w:vAlign w:val="top"/>
          </w:tcPr>
          <w:p>
            <w:pPr>
              <w:spacing w:before="33" w:line="215"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三</w:t>
            </w:r>
          </w:p>
        </w:tc>
        <w:tc>
          <w:tcPr>
            <w:tcW w:w="2259" w:type="dxa"/>
            <w:vAlign w:val="top"/>
          </w:tcPr>
          <w:p>
            <w:pPr>
              <w:spacing w:before="46" w:line="201" w:lineRule="auto"/>
              <w:ind w:left="892"/>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13</w:t>
            </w:r>
            <w:r>
              <w:rPr>
                <w:rFonts w:ascii="Times New Roman" w:hAnsi="Times New Roman" w:eastAsia="Times New Roman" w:cs="Times New Roman"/>
                <w:spacing w:val="-4"/>
                <w:sz w:val="21"/>
                <w:szCs w:val="21"/>
              </w:rPr>
              <w:t>,140,000. 10</w:t>
            </w:r>
          </w:p>
        </w:tc>
        <w:tc>
          <w:tcPr>
            <w:tcW w:w="2258" w:type="dxa"/>
            <w:vAlign w:val="top"/>
          </w:tcPr>
          <w:p>
            <w:pPr>
              <w:spacing w:before="50" w:line="187" w:lineRule="auto"/>
              <w:ind w:right="98"/>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8.36</w:t>
            </w:r>
          </w:p>
        </w:tc>
        <w:tc>
          <w:tcPr>
            <w:tcW w:w="2265" w:type="dxa"/>
            <w:vAlign w:val="top"/>
          </w:tcPr>
          <w:p>
            <w:pPr>
              <w:spacing w:before="46"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131,400.0</w:t>
            </w:r>
            <w:r>
              <w:rPr>
                <w:rFonts w:ascii="Times New Roman" w:hAnsi="Times New Roman" w:eastAsia="Times New Roman" w:cs="Times New Roman"/>
                <w:spacing w:val="-1"/>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262" w:type="dxa"/>
            <w:vAlign w:val="top"/>
          </w:tcPr>
          <w:p>
            <w:pPr>
              <w:spacing w:before="33" w:line="212"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四</w:t>
            </w:r>
          </w:p>
        </w:tc>
        <w:tc>
          <w:tcPr>
            <w:tcW w:w="2259" w:type="dxa"/>
            <w:vAlign w:val="top"/>
          </w:tcPr>
          <w:p>
            <w:pPr>
              <w:spacing w:before="47" w:line="201" w:lineRule="auto"/>
              <w:ind w:left="89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11,073,603.36</w:t>
            </w:r>
          </w:p>
        </w:tc>
        <w:tc>
          <w:tcPr>
            <w:tcW w:w="2258" w:type="dxa"/>
            <w:vAlign w:val="top"/>
          </w:tcPr>
          <w:p>
            <w:pPr>
              <w:spacing w:before="50" w:line="187" w:lineRule="auto"/>
              <w:ind w:right="99"/>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w:t>
            </w:r>
            <w:r>
              <w:rPr>
                <w:rFonts w:ascii="Times New Roman" w:hAnsi="Times New Roman" w:eastAsia="Times New Roman" w:cs="Times New Roman"/>
                <w:spacing w:val="-1"/>
                <w:sz w:val="21"/>
                <w:szCs w:val="21"/>
              </w:rPr>
              <w:t>.04</w:t>
            </w:r>
          </w:p>
        </w:tc>
        <w:tc>
          <w:tcPr>
            <w:tcW w:w="2265" w:type="dxa"/>
            <w:vAlign w:val="top"/>
          </w:tcPr>
          <w:p>
            <w:pPr>
              <w:spacing w:before="47"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110</w:t>
            </w:r>
            <w:r>
              <w:rPr>
                <w:rFonts w:ascii="Times New Roman" w:hAnsi="Times New Roman" w:eastAsia="Times New Roman" w:cs="Times New Roman"/>
                <w:spacing w:val="-2"/>
                <w:sz w:val="21"/>
                <w:szCs w:val="21"/>
              </w:rPr>
              <w:t>,736.03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262" w:type="dxa"/>
            <w:vAlign w:val="top"/>
          </w:tcPr>
          <w:p>
            <w:pPr>
              <w:spacing w:before="34" w:line="214"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五</w:t>
            </w:r>
          </w:p>
        </w:tc>
        <w:tc>
          <w:tcPr>
            <w:tcW w:w="2259" w:type="dxa"/>
            <w:vAlign w:val="top"/>
          </w:tcPr>
          <w:p>
            <w:pPr>
              <w:spacing w:before="47" w:line="201" w:lineRule="auto"/>
              <w:ind w:left="98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5,368,5</w:t>
            </w:r>
            <w:r>
              <w:rPr>
                <w:rFonts w:ascii="Times New Roman" w:hAnsi="Times New Roman" w:eastAsia="Times New Roman" w:cs="Times New Roman"/>
                <w:sz w:val="21"/>
                <w:szCs w:val="21"/>
              </w:rPr>
              <w:t>94.40</w:t>
            </w:r>
          </w:p>
        </w:tc>
        <w:tc>
          <w:tcPr>
            <w:tcW w:w="2258" w:type="dxa"/>
            <w:vAlign w:val="top"/>
          </w:tcPr>
          <w:p>
            <w:pPr>
              <w:spacing w:before="51" w:line="187" w:lineRule="auto"/>
              <w:ind w:right="99"/>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.42</w:t>
            </w:r>
          </w:p>
        </w:tc>
        <w:tc>
          <w:tcPr>
            <w:tcW w:w="2265" w:type="dxa"/>
            <w:vAlign w:val="top"/>
          </w:tcPr>
          <w:p>
            <w:pPr>
              <w:spacing w:before="47"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5,368,5</w:t>
            </w:r>
            <w:r>
              <w:rPr>
                <w:rFonts w:ascii="Times New Roman" w:hAnsi="Times New Roman" w:eastAsia="Times New Roman" w:cs="Times New Roman"/>
                <w:sz w:val="21"/>
                <w:szCs w:val="21"/>
              </w:rPr>
              <w:t>94.40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262" w:type="dxa"/>
            <w:vAlign w:val="top"/>
          </w:tcPr>
          <w:p>
            <w:pPr>
              <w:spacing w:before="34" w:line="218" w:lineRule="auto"/>
              <w:ind w:left="875"/>
              <w:rPr>
                <w:rFonts w:ascii="宋体" w:hAnsi="宋体" w:eastAsia="宋体" w:cs="宋体"/>
                <w:sz w:val="21"/>
                <w:szCs w:val="21"/>
              </w:rPr>
            </w:pPr>
            <w:r>
              <w:rPr>
                <w:rFonts w:ascii="宋体" w:hAnsi="宋体" w:eastAsia="宋体" w:cs="宋体"/>
                <w:spacing w:val="-2"/>
                <w:sz w:val="21"/>
                <w:szCs w:val="21"/>
              </w:rPr>
              <w:t>合计</w:t>
            </w:r>
          </w:p>
        </w:tc>
        <w:tc>
          <w:tcPr>
            <w:tcW w:w="2259" w:type="dxa"/>
            <w:vAlign w:val="top"/>
          </w:tcPr>
          <w:p>
            <w:pPr>
              <w:spacing w:before="48" w:line="201" w:lineRule="auto"/>
              <w:ind w:left="8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86,618,429.</w:t>
            </w:r>
            <w:r>
              <w:rPr>
                <w:rFonts w:ascii="Times New Roman" w:hAnsi="Times New Roman" w:eastAsia="Times New Roman" w:cs="Times New Roman"/>
                <w:sz w:val="21"/>
                <w:szCs w:val="21"/>
              </w:rPr>
              <w:t>42</w:t>
            </w:r>
          </w:p>
        </w:tc>
        <w:tc>
          <w:tcPr>
            <w:tcW w:w="2258" w:type="dxa"/>
            <w:vAlign w:val="top"/>
          </w:tcPr>
          <w:p>
            <w:pPr>
              <w:spacing w:before="51" w:line="187" w:lineRule="auto"/>
              <w:ind w:right="99"/>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w:t>
            </w:r>
            <w:r>
              <w:rPr>
                <w:rFonts w:ascii="Times New Roman" w:hAnsi="Times New Roman" w:eastAsia="Times New Roman" w:cs="Times New Roman"/>
                <w:spacing w:val="-1"/>
                <w:sz w:val="21"/>
                <w:szCs w:val="21"/>
              </w:rPr>
              <w:t>5.10</w:t>
            </w:r>
          </w:p>
        </w:tc>
        <w:tc>
          <w:tcPr>
            <w:tcW w:w="2265" w:type="dxa"/>
            <w:vAlign w:val="top"/>
          </w:tcPr>
          <w:p>
            <w:pPr>
              <w:spacing w:before="48"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6,181,</w:t>
            </w:r>
            <w:r>
              <w:rPr>
                <w:rFonts w:ascii="Times New Roman" w:hAnsi="Times New Roman" w:eastAsia="Times New Roman" w:cs="Times New Roman"/>
                <w:sz w:val="21"/>
                <w:szCs w:val="21"/>
              </w:rPr>
              <w:t>092.75</w:t>
            </w:r>
          </w:p>
        </w:tc>
      </w:tr>
    </w:tbl>
    <w:p>
      <w:pPr>
        <w:spacing w:line="260" w:lineRule="auto"/>
        <w:rPr>
          <w:rFonts w:ascii="Arial"/>
          <w:sz w:val="21"/>
        </w:rPr>
      </w:pPr>
    </w:p>
    <w:p>
      <w:pPr>
        <w:spacing w:before="69"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(6).</w:t>
      </w:r>
      <w:r>
        <w:rPr>
          <w:rFonts w:ascii="宋体" w:hAnsi="宋体" w:eastAsia="宋体" w:cs="宋体"/>
          <w:spacing w:val="-1"/>
          <w:sz w:val="21"/>
          <w:szCs w:val="21"/>
          <w14:textOutline w14:w="3831" w14:cap="flat" w14:cmpd="sng">
            <w14:solidFill>
              <w14:srgbClr w14:val="000000"/>
            </w14:solidFill>
            <w14:prstDash w14:val="solid"/>
            <w14:miter w14:val="0"/>
          </w14:textOutline>
        </w:rPr>
        <w:t>因金融资产转移而终止确认的应收账款</w:t>
      </w:r>
    </w:p>
    <w:p>
      <w:pPr>
        <w:spacing w:before="65"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3"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(7).转移应收账款且继续涉入形成的资产、负</w:t>
      </w:r>
      <w:r>
        <w:rPr>
          <w:rFonts w:ascii="宋体" w:hAnsi="宋体" w:eastAsia="宋体" w:cs="宋体"/>
          <w:sz w:val="21"/>
          <w:szCs w:val="21"/>
          <w14:textOutline w14:w="3831" w14:cap="flat" w14:cmpd="sng">
            <w14:solidFill>
              <w14:srgbClr w14:val="000000"/>
            </w14:solidFill>
            <w14:prstDash w14:val="solid"/>
            <w14:miter w14:val="0"/>
          </w14:textOutline>
        </w:rPr>
        <w:t>债金额</w:t>
      </w:r>
    </w:p>
    <w:p>
      <w:pPr>
        <w:spacing w:before="62"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8" w:line="221" w:lineRule="auto"/>
        <w:ind w:left="121"/>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6"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57" w:lineRule="auto"/>
        <w:ind w:left="123" w:right="7465"/>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0"/>
          </w14:textOutline>
        </w:rPr>
        <w:t>2</w:t>
      </w:r>
      <w:r>
        <w:rPr>
          <w:rFonts w:ascii="宋体" w:hAnsi="宋体" w:eastAsia="宋体" w:cs="宋体"/>
          <w:spacing w:val="-11"/>
          <w:sz w:val="21"/>
          <w:szCs w:val="21"/>
          <w14:textOutline w14:w="3831" w14:cap="flat" w14:cmpd="sng">
            <w14:solidFill>
              <w14:srgbClr w14:val="000000"/>
            </w14:solidFill>
            <w14:prstDash w14:val="solid"/>
            <w14:miter w14:val="0"/>
          </w14:textOutline>
        </w:rPr>
        <w:t>、</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0"/>
          </w14:textOutline>
        </w:rPr>
        <w:t>其他应收款</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项目</w:t>
      </w:r>
      <w:r>
        <w:rPr>
          <w:rFonts w:ascii="宋体" w:hAnsi="宋体" w:eastAsia="宋体" w:cs="宋体"/>
          <w:spacing w:val="-1"/>
          <w:sz w:val="21"/>
          <w:szCs w:val="21"/>
          <w14:textOutline w14:w="3831" w14:cap="flat" w14:cmpd="sng">
            <w14:solidFill>
              <w14:srgbClr w14:val="000000"/>
            </w14:solidFill>
            <w14:prstDash w14:val="solid"/>
            <w14:miter w14:val="0"/>
          </w14:textOutline>
        </w:rPr>
        <w:t>列示</w:t>
      </w:r>
    </w:p>
    <w:p>
      <w:pPr>
        <w:spacing w:before="65"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6"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5"/>
        <w:gridCol w:w="2934"/>
        <w:gridCol w:w="29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195" w:type="dxa"/>
            <w:vAlign w:val="top"/>
          </w:tcPr>
          <w:p>
            <w:pPr>
              <w:spacing w:before="34" w:line="216" w:lineRule="auto"/>
              <w:ind w:left="1396"/>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934" w:type="dxa"/>
            <w:vAlign w:val="top"/>
          </w:tcPr>
          <w:p>
            <w:pPr>
              <w:spacing w:before="34" w:line="216" w:lineRule="auto"/>
              <w:ind w:left="1054"/>
              <w:rPr>
                <w:rFonts w:ascii="宋体" w:hAnsi="宋体" w:eastAsia="宋体" w:cs="宋体"/>
                <w:sz w:val="21"/>
                <w:szCs w:val="21"/>
              </w:rPr>
            </w:pPr>
            <w:r>
              <w:rPr>
                <w:rFonts w:ascii="宋体" w:hAnsi="宋体" w:eastAsia="宋体" w:cs="宋体"/>
                <w:spacing w:val="-2"/>
                <w:sz w:val="21"/>
                <w:szCs w:val="21"/>
              </w:rPr>
              <w:t>期末余额</w:t>
            </w:r>
          </w:p>
        </w:tc>
        <w:tc>
          <w:tcPr>
            <w:tcW w:w="2925" w:type="dxa"/>
            <w:vAlign w:val="top"/>
          </w:tcPr>
          <w:p>
            <w:pPr>
              <w:spacing w:before="34" w:line="216" w:lineRule="auto"/>
              <w:ind w:left="1049"/>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195" w:type="dxa"/>
            <w:vAlign w:val="top"/>
          </w:tcPr>
          <w:p>
            <w:pPr>
              <w:spacing w:before="32" w:line="220" w:lineRule="auto"/>
              <w:ind w:left="116"/>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收利息</w:t>
            </w:r>
          </w:p>
        </w:tc>
        <w:tc>
          <w:tcPr>
            <w:tcW w:w="2934" w:type="dxa"/>
            <w:vAlign w:val="top"/>
          </w:tcPr>
          <w:p>
            <w:pPr>
              <w:rPr>
                <w:rFonts w:ascii="Arial"/>
                <w:sz w:val="21"/>
              </w:rPr>
            </w:pPr>
          </w:p>
        </w:tc>
        <w:tc>
          <w:tcPr>
            <w:tcW w:w="2925" w:type="dxa"/>
            <w:vAlign w:val="top"/>
          </w:tcPr>
          <w:p>
            <w:pPr>
              <w:rPr>
                <w:rFonts w:ascii="Arial"/>
                <w:sz w:val="21"/>
              </w:rPr>
            </w:pPr>
          </w:p>
        </w:tc>
      </w:tr>
    </w:tbl>
    <w:p>
      <w:pPr>
        <w:spacing w:line="121" w:lineRule="exact"/>
        <w:rPr>
          <w:rFonts w:ascii="Arial"/>
          <w:sz w:val="10"/>
        </w:rPr>
      </w:pPr>
    </w:p>
    <w:p>
      <w:pPr>
        <w:sectPr>
          <w:headerReference r:id="rId176" w:type="default"/>
          <w:footerReference r:id="rId177" w:type="default"/>
          <w:pgSz w:w="11907" w:h="16839"/>
          <w:pgMar w:top="1392" w:right="1162" w:bottom="1395" w:left="1685" w:header="856" w:footer="1191" w:gutter="0"/>
          <w:cols w:space="720" w:num="1"/>
        </w:sectPr>
      </w:pPr>
    </w:p>
    <w:p>
      <w:pPr>
        <w:spacing w:line="132"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5"/>
        <w:gridCol w:w="2934"/>
        <w:gridCol w:w="29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3195" w:type="dxa"/>
            <w:vAlign w:val="top"/>
          </w:tcPr>
          <w:p>
            <w:pPr>
              <w:spacing w:before="36" w:line="220" w:lineRule="auto"/>
              <w:ind w:left="116"/>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收股利</w:t>
            </w:r>
          </w:p>
        </w:tc>
        <w:tc>
          <w:tcPr>
            <w:tcW w:w="2934" w:type="dxa"/>
            <w:vAlign w:val="top"/>
          </w:tcPr>
          <w:p>
            <w:pPr>
              <w:rPr>
                <w:rFonts w:ascii="Arial"/>
                <w:sz w:val="21"/>
              </w:rPr>
            </w:pPr>
          </w:p>
        </w:tc>
        <w:tc>
          <w:tcPr>
            <w:tcW w:w="2925" w:type="dxa"/>
            <w:vAlign w:val="top"/>
          </w:tcPr>
          <w:p>
            <w:pPr>
              <w:spacing w:before="67" w:line="193" w:lineRule="auto"/>
              <w:ind w:right="102"/>
              <w:jc w:val="right"/>
              <w:rPr>
                <w:rFonts w:ascii="宋体" w:hAnsi="宋体" w:eastAsia="宋体" w:cs="宋体"/>
                <w:sz w:val="21"/>
                <w:szCs w:val="21"/>
              </w:rPr>
            </w:pPr>
            <w:r>
              <w:rPr>
                <w:rFonts w:ascii="宋体" w:hAnsi="宋体" w:eastAsia="宋体" w:cs="宋体"/>
                <w:spacing w:val="-18"/>
                <w:sz w:val="21"/>
                <w:szCs w:val="21"/>
              </w:rPr>
              <w:t>3</w:t>
            </w:r>
            <w:r>
              <w:rPr>
                <w:rFonts w:ascii="宋体" w:hAnsi="宋体" w:eastAsia="宋体" w:cs="宋体"/>
                <w:spacing w:val="-10"/>
                <w:sz w:val="21"/>
                <w:szCs w:val="21"/>
              </w:rPr>
              <w:t>98,475.00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195" w:type="dxa"/>
            <w:vAlign w:val="top"/>
          </w:tcPr>
          <w:p>
            <w:pPr>
              <w:spacing w:before="30" w:line="214" w:lineRule="auto"/>
              <w:ind w:left="116"/>
              <w:rPr>
                <w:rFonts w:ascii="宋体" w:hAnsi="宋体" w:eastAsia="宋体" w:cs="宋体"/>
                <w:sz w:val="21"/>
                <w:szCs w:val="21"/>
              </w:rPr>
            </w:pPr>
            <w:r>
              <w:rPr>
                <w:rFonts w:ascii="宋体" w:hAnsi="宋体" w:eastAsia="宋体" w:cs="宋体"/>
                <w:spacing w:val="-2"/>
                <w:sz w:val="21"/>
                <w:szCs w:val="21"/>
              </w:rPr>
              <w:t>其</w:t>
            </w:r>
            <w:r>
              <w:rPr>
                <w:rFonts w:ascii="宋体" w:hAnsi="宋体" w:eastAsia="宋体" w:cs="宋体"/>
                <w:spacing w:val="-1"/>
                <w:sz w:val="21"/>
                <w:szCs w:val="21"/>
              </w:rPr>
              <w:t>他应收款</w:t>
            </w:r>
          </w:p>
        </w:tc>
        <w:tc>
          <w:tcPr>
            <w:tcW w:w="2934" w:type="dxa"/>
            <w:vAlign w:val="top"/>
          </w:tcPr>
          <w:p>
            <w:pPr>
              <w:spacing w:before="59" w:line="189" w:lineRule="auto"/>
              <w:ind w:right="97"/>
              <w:jc w:val="right"/>
              <w:rPr>
                <w:rFonts w:ascii="宋体" w:hAnsi="宋体" w:eastAsia="宋体" w:cs="宋体"/>
                <w:sz w:val="21"/>
                <w:szCs w:val="21"/>
              </w:rPr>
            </w:pPr>
            <w:r>
              <w:rPr>
                <w:rFonts w:ascii="宋体" w:hAnsi="宋体" w:eastAsia="宋体" w:cs="宋体"/>
                <w:spacing w:val="-17"/>
                <w:sz w:val="21"/>
                <w:szCs w:val="21"/>
              </w:rPr>
              <w:t>6</w:t>
            </w:r>
            <w:r>
              <w:rPr>
                <w:rFonts w:ascii="宋体" w:hAnsi="宋体" w:eastAsia="宋体" w:cs="宋体"/>
                <w:spacing w:val="-11"/>
                <w:sz w:val="21"/>
                <w:szCs w:val="21"/>
              </w:rPr>
              <w:t>05,577,356.38</w:t>
            </w:r>
          </w:p>
        </w:tc>
        <w:tc>
          <w:tcPr>
            <w:tcW w:w="2925" w:type="dxa"/>
            <w:vAlign w:val="top"/>
          </w:tcPr>
          <w:p>
            <w:pPr>
              <w:spacing w:before="59" w:line="189" w:lineRule="auto"/>
              <w:ind w:right="101"/>
              <w:jc w:val="right"/>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11"/>
                <w:sz w:val="21"/>
                <w:szCs w:val="21"/>
              </w:rPr>
              <w:t>37,808,870.39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195" w:type="dxa"/>
            <w:vAlign w:val="top"/>
          </w:tcPr>
          <w:p>
            <w:pPr>
              <w:spacing w:before="33" w:line="218" w:lineRule="auto"/>
              <w:ind w:left="1393"/>
              <w:rPr>
                <w:rFonts w:ascii="宋体" w:hAnsi="宋体" w:eastAsia="宋体" w:cs="宋体"/>
                <w:sz w:val="21"/>
                <w:szCs w:val="21"/>
              </w:rPr>
            </w:pPr>
            <w:r>
              <w:rPr>
                <w:rFonts w:ascii="宋体" w:hAnsi="宋体" w:eastAsia="宋体" w:cs="宋体"/>
                <w:spacing w:val="-2"/>
                <w:sz w:val="21"/>
                <w:szCs w:val="21"/>
              </w:rPr>
              <w:t>合计</w:t>
            </w:r>
          </w:p>
        </w:tc>
        <w:tc>
          <w:tcPr>
            <w:tcW w:w="2934" w:type="dxa"/>
            <w:vAlign w:val="top"/>
          </w:tcPr>
          <w:p>
            <w:pPr>
              <w:spacing w:before="62" w:line="192" w:lineRule="auto"/>
              <w:ind w:right="97"/>
              <w:jc w:val="right"/>
              <w:rPr>
                <w:rFonts w:ascii="宋体" w:hAnsi="宋体" w:eastAsia="宋体" w:cs="宋体"/>
                <w:sz w:val="21"/>
                <w:szCs w:val="21"/>
              </w:rPr>
            </w:pPr>
            <w:r>
              <w:rPr>
                <w:rFonts w:ascii="宋体" w:hAnsi="宋体" w:eastAsia="宋体" w:cs="宋体"/>
                <w:spacing w:val="-17"/>
                <w:sz w:val="21"/>
                <w:szCs w:val="21"/>
              </w:rPr>
              <w:t>6</w:t>
            </w:r>
            <w:r>
              <w:rPr>
                <w:rFonts w:ascii="宋体" w:hAnsi="宋体" w:eastAsia="宋体" w:cs="宋体"/>
                <w:spacing w:val="-11"/>
                <w:sz w:val="21"/>
                <w:szCs w:val="21"/>
              </w:rPr>
              <w:t>05,577,356.38</w:t>
            </w:r>
          </w:p>
        </w:tc>
        <w:tc>
          <w:tcPr>
            <w:tcW w:w="2925" w:type="dxa"/>
            <w:vAlign w:val="top"/>
          </w:tcPr>
          <w:p>
            <w:pPr>
              <w:spacing w:before="62" w:line="192" w:lineRule="auto"/>
              <w:ind w:right="101"/>
              <w:jc w:val="right"/>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11"/>
                <w:sz w:val="21"/>
                <w:szCs w:val="21"/>
              </w:rPr>
              <w:t>38,207,345.39</w:t>
            </w:r>
          </w:p>
        </w:tc>
      </w:tr>
    </w:tbl>
    <w:p>
      <w:pPr>
        <w:spacing w:before="271" w:line="221" w:lineRule="auto"/>
        <w:ind w:left="121"/>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5"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20" w:line="221" w:lineRule="auto"/>
        <w:ind w:left="542"/>
        <w:rPr>
          <w:rFonts w:ascii="宋体" w:hAnsi="宋体" w:eastAsia="宋体" w:cs="宋体"/>
          <w:sz w:val="21"/>
          <w:szCs w:val="21"/>
        </w:rPr>
      </w:pPr>
      <w:r>
        <w:rPr>
          <w:rFonts w:ascii="宋体" w:hAnsi="宋体" w:eastAsia="宋体" w:cs="宋体"/>
          <w:spacing w:val="-1"/>
          <w:sz w:val="21"/>
          <w:szCs w:val="21"/>
        </w:rPr>
        <w:t>上表中其</w:t>
      </w:r>
      <w:r>
        <w:rPr>
          <w:rFonts w:ascii="宋体" w:hAnsi="宋体" w:eastAsia="宋体" w:cs="宋体"/>
          <w:sz w:val="21"/>
          <w:szCs w:val="21"/>
        </w:rPr>
        <w:t>他应收款指扣除应收利息、应收股利后的其他应收款。</w:t>
      </w:r>
    </w:p>
    <w:p>
      <w:pPr>
        <w:spacing w:line="252" w:lineRule="auto"/>
        <w:rPr>
          <w:rFonts w:ascii="Arial"/>
          <w:sz w:val="21"/>
        </w:rPr>
      </w:pPr>
    </w:p>
    <w:p>
      <w:pPr>
        <w:spacing w:before="69" w:line="331" w:lineRule="exact"/>
        <w:ind w:left="121"/>
        <w:rPr>
          <w:rFonts w:ascii="宋体" w:hAnsi="宋体" w:eastAsia="宋体" w:cs="宋体"/>
          <w:sz w:val="21"/>
          <w:szCs w:val="21"/>
        </w:rPr>
      </w:pPr>
      <w:r>
        <w:rPr>
          <w:rFonts w:ascii="宋体" w:hAnsi="宋体" w:eastAsia="宋体" w:cs="宋体"/>
          <w:spacing w:val="-1"/>
          <w:position w:val="8"/>
          <w:sz w:val="21"/>
          <w:szCs w:val="21"/>
          <w14:textOutline w14:w="3831" w14:cap="flat" w14:cmpd="sng">
            <w14:solidFill>
              <w14:srgbClr w14:val="000000"/>
            </w14:solidFill>
            <w14:prstDash w14:val="solid"/>
            <w14:miter w14:val="0"/>
          </w14:textOutline>
        </w:rPr>
        <w:t>应收利</w:t>
      </w:r>
      <w:r>
        <w:rPr>
          <w:rFonts w:ascii="宋体" w:hAnsi="宋体" w:eastAsia="宋体" w:cs="宋体"/>
          <w:position w:val="8"/>
          <w:sz w:val="21"/>
          <w:szCs w:val="21"/>
          <w14:textOutline w14:w="3831" w14:cap="flat" w14:cmpd="sng">
            <w14:solidFill>
              <w14:srgbClr w14:val="000000"/>
            </w14:solidFill>
            <w14:prstDash w14:val="solid"/>
            <w14:miter w14:val="0"/>
          </w14:textOutline>
        </w:rPr>
        <w:t>息</w:t>
      </w:r>
    </w:p>
    <w:p>
      <w:pPr>
        <w:spacing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1).应收利息分类</w:t>
      </w:r>
    </w:p>
    <w:p>
      <w:pPr>
        <w:spacing w:before="65"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79"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2).重要逾期利息</w:t>
      </w:r>
    </w:p>
    <w:p>
      <w:pPr>
        <w:spacing w:before="65"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79"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(3</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.坏账准备计提情况</w:t>
      </w:r>
    </w:p>
    <w:p>
      <w:pPr>
        <w:spacing w:before="65"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61" w:line="221" w:lineRule="auto"/>
        <w:ind w:left="121"/>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5"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9" w:line="333" w:lineRule="exact"/>
        <w:ind w:left="121"/>
        <w:rPr>
          <w:rFonts w:ascii="宋体" w:hAnsi="宋体" w:eastAsia="宋体" w:cs="宋体"/>
          <w:sz w:val="21"/>
          <w:szCs w:val="21"/>
        </w:rPr>
      </w:pPr>
      <w:r>
        <w:rPr>
          <w:rFonts w:ascii="宋体" w:hAnsi="宋体" w:eastAsia="宋体" w:cs="宋体"/>
          <w:spacing w:val="-1"/>
          <w:position w:val="9"/>
          <w:sz w:val="21"/>
          <w:szCs w:val="21"/>
          <w14:textOutline w14:w="3831" w14:cap="flat" w14:cmpd="sng">
            <w14:solidFill>
              <w14:srgbClr w14:val="000000"/>
            </w14:solidFill>
            <w14:prstDash w14:val="solid"/>
            <w14:miter w14:val="0"/>
          </w14:textOutline>
        </w:rPr>
        <w:t>应收股</w:t>
      </w:r>
      <w:r>
        <w:rPr>
          <w:rFonts w:ascii="宋体" w:hAnsi="宋体" w:eastAsia="宋体" w:cs="宋体"/>
          <w:position w:val="9"/>
          <w:sz w:val="21"/>
          <w:szCs w:val="21"/>
          <w14:textOutline w14:w="3831" w14:cap="flat" w14:cmpd="sng">
            <w14:solidFill>
              <w14:srgbClr w14:val="000000"/>
            </w14:solidFill>
            <w14:prstDash w14:val="solid"/>
            <w14:miter w14:val="0"/>
          </w14:textOutline>
        </w:rPr>
        <w:t>利</w:t>
      </w:r>
    </w:p>
    <w:p>
      <w:pPr>
        <w:spacing w:before="1" w:line="223" w:lineRule="auto"/>
        <w:ind w:left="158"/>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14:textOutline w14:w="3831" w14:cap="flat" w14:cmpd="sng">
            <w14:solidFill>
              <w14:srgbClr w14:val="000000"/>
            </w14:solidFill>
            <w14:prstDash w14:val="solid"/>
            <w14:miter w14:val="0"/>
          </w14:textOutline>
        </w:rPr>
        <w:t>4).应收股利</w:t>
      </w:r>
    </w:p>
    <w:p>
      <w:pPr>
        <w:spacing w:before="62"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16"/>
        <w:gridCol w:w="2809"/>
        <w:gridCol w:w="28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416" w:type="dxa"/>
            <w:vAlign w:val="top"/>
          </w:tcPr>
          <w:p>
            <w:pPr>
              <w:spacing w:before="34" w:line="217" w:lineRule="auto"/>
              <w:ind w:left="808"/>
              <w:rPr>
                <w:rFonts w:ascii="宋体" w:hAnsi="宋体" w:eastAsia="宋体" w:cs="宋体"/>
                <w:sz w:val="21"/>
                <w:szCs w:val="21"/>
              </w:rPr>
            </w:pPr>
            <w:r>
              <w:rPr>
                <w:rFonts w:ascii="宋体" w:hAnsi="宋体" w:eastAsia="宋体" w:cs="宋体"/>
                <w:spacing w:val="-8"/>
                <w:sz w:val="21"/>
                <w:szCs w:val="21"/>
              </w:rPr>
              <w:t>项</w:t>
            </w:r>
            <w:r>
              <w:rPr>
                <w:rFonts w:ascii="宋体" w:hAnsi="宋体" w:eastAsia="宋体" w:cs="宋体"/>
                <w:spacing w:val="-5"/>
                <w:sz w:val="21"/>
                <w:szCs w:val="21"/>
              </w:rPr>
              <w:t>目</w:t>
            </w:r>
            <w:r>
              <w:rPr>
                <w:rFonts w:ascii="宋体" w:hAnsi="宋体" w:eastAsia="宋体" w:cs="宋体"/>
                <w:spacing w:val="-4"/>
                <w:sz w:val="21"/>
                <w:szCs w:val="21"/>
              </w:rPr>
              <w:t>(或被投资单位)</w:t>
            </w:r>
          </w:p>
        </w:tc>
        <w:tc>
          <w:tcPr>
            <w:tcW w:w="2809" w:type="dxa"/>
            <w:vAlign w:val="top"/>
          </w:tcPr>
          <w:p>
            <w:pPr>
              <w:spacing w:before="34" w:line="217" w:lineRule="auto"/>
              <w:ind w:left="991"/>
              <w:rPr>
                <w:rFonts w:ascii="宋体" w:hAnsi="宋体" w:eastAsia="宋体" w:cs="宋体"/>
                <w:sz w:val="21"/>
                <w:szCs w:val="21"/>
              </w:rPr>
            </w:pPr>
            <w:r>
              <w:rPr>
                <w:rFonts w:ascii="宋体" w:hAnsi="宋体" w:eastAsia="宋体" w:cs="宋体"/>
                <w:spacing w:val="-2"/>
                <w:sz w:val="21"/>
                <w:szCs w:val="21"/>
              </w:rPr>
              <w:t>期末余额</w:t>
            </w:r>
          </w:p>
        </w:tc>
        <w:tc>
          <w:tcPr>
            <w:tcW w:w="2829" w:type="dxa"/>
            <w:vAlign w:val="top"/>
          </w:tcPr>
          <w:p>
            <w:pPr>
              <w:spacing w:before="34" w:line="217" w:lineRule="auto"/>
              <w:ind w:left="1001"/>
              <w:rPr>
                <w:rFonts w:ascii="宋体" w:hAnsi="宋体" w:eastAsia="宋体" w:cs="宋体"/>
                <w:sz w:val="21"/>
                <w:szCs w:val="21"/>
              </w:rPr>
            </w:pPr>
            <w:r>
              <w:rPr>
                <w:rFonts w:ascii="宋体" w:hAnsi="宋体" w:eastAsia="宋体" w:cs="宋体"/>
                <w:spacing w:val="-2"/>
                <w:sz w:val="21"/>
                <w:szCs w:val="21"/>
              </w:rPr>
              <w:t>期初余额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416" w:type="dxa"/>
            <w:vAlign w:val="top"/>
          </w:tcPr>
          <w:p>
            <w:pPr>
              <w:spacing w:before="31" w:line="213" w:lineRule="auto"/>
              <w:ind w:left="116"/>
              <w:rPr>
                <w:rFonts w:ascii="宋体" w:hAnsi="宋体" w:eastAsia="宋体" w:cs="宋体"/>
                <w:sz w:val="21"/>
                <w:szCs w:val="21"/>
              </w:rPr>
            </w:pPr>
            <w:r>
              <w:rPr>
                <w:rFonts w:ascii="宋体" w:hAnsi="宋体" w:eastAsia="宋体" w:cs="宋体"/>
                <w:spacing w:val="-1"/>
                <w:sz w:val="21"/>
                <w:szCs w:val="21"/>
              </w:rPr>
              <w:t>长沙银行股份</w:t>
            </w:r>
            <w:r>
              <w:rPr>
                <w:rFonts w:ascii="宋体" w:hAnsi="宋体" w:eastAsia="宋体" w:cs="宋体"/>
                <w:sz w:val="21"/>
                <w:szCs w:val="21"/>
              </w:rPr>
              <w:t>有限公司</w:t>
            </w:r>
          </w:p>
        </w:tc>
        <w:tc>
          <w:tcPr>
            <w:tcW w:w="2809" w:type="dxa"/>
            <w:vAlign w:val="top"/>
          </w:tcPr>
          <w:p>
            <w:pPr>
              <w:rPr>
                <w:rFonts w:ascii="Arial"/>
                <w:sz w:val="21"/>
              </w:rPr>
            </w:pPr>
          </w:p>
        </w:tc>
        <w:tc>
          <w:tcPr>
            <w:tcW w:w="2829" w:type="dxa"/>
            <w:vAlign w:val="top"/>
          </w:tcPr>
          <w:p>
            <w:pPr>
              <w:spacing w:before="44" w:line="201" w:lineRule="auto"/>
              <w:ind w:right="102"/>
              <w:jc w:val="right"/>
              <w:rPr>
                <w:rFonts w:ascii="宋体" w:hAnsi="宋体" w:eastAsia="宋体" w:cs="宋体"/>
                <w:sz w:val="21"/>
                <w:szCs w:val="21"/>
              </w:rPr>
            </w:pPr>
            <w:r>
              <w:rPr>
                <w:rFonts w:ascii="宋体" w:hAnsi="宋体" w:eastAsia="宋体" w:cs="宋体"/>
                <w:spacing w:val="-18"/>
                <w:sz w:val="21"/>
                <w:szCs w:val="21"/>
              </w:rPr>
              <w:t>3</w:t>
            </w:r>
            <w:r>
              <w:rPr>
                <w:rFonts w:ascii="宋体" w:hAnsi="宋体" w:eastAsia="宋体" w:cs="宋体"/>
                <w:spacing w:val="-10"/>
                <w:sz w:val="21"/>
                <w:szCs w:val="21"/>
              </w:rPr>
              <w:t>98,475.00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416" w:type="dxa"/>
            <w:vAlign w:val="top"/>
          </w:tcPr>
          <w:p>
            <w:pPr>
              <w:spacing w:before="36" w:line="216" w:lineRule="auto"/>
              <w:ind w:left="1504"/>
              <w:rPr>
                <w:rFonts w:ascii="宋体" w:hAnsi="宋体" w:eastAsia="宋体" w:cs="宋体"/>
                <w:sz w:val="21"/>
                <w:szCs w:val="21"/>
              </w:rPr>
            </w:pPr>
            <w:r>
              <w:rPr>
                <w:rFonts w:ascii="宋体" w:hAnsi="宋体" w:eastAsia="宋体" w:cs="宋体"/>
                <w:spacing w:val="-2"/>
                <w:sz w:val="21"/>
                <w:szCs w:val="21"/>
              </w:rPr>
              <w:t>合计</w:t>
            </w:r>
          </w:p>
        </w:tc>
        <w:tc>
          <w:tcPr>
            <w:tcW w:w="2809" w:type="dxa"/>
            <w:vAlign w:val="top"/>
          </w:tcPr>
          <w:p>
            <w:pPr>
              <w:rPr>
                <w:rFonts w:ascii="Arial"/>
                <w:sz w:val="21"/>
              </w:rPr>
            </w:pPr>
          </w:p>
        </w:tc>
        <w:tc>
          <w:tcPr>
            <w:tcW w:w="2829" w:type="dxa"/>
            <w:vAlign w:val="top"/>
          </w:tcPr>
          <w:p>
            <w:pPr>
              <w:spacing w:before="63" w:line="192" w:lineRule="auto"/>
              <w:ind w:right="102"/>
              <w:jc w:val="right"/>
              <w:rPr>
                <w:rFonts w:ascii="宋体" w:hAnsi="宋体" w:eastAsia="宋体" w:cs="宋体"/>
                <w:sz w:val="21"/>
                <w:szCs w:val="21"/>
              </w:rPr>
            </w:pPr>
            <w:r>
              <w:rPr>
                <w:rFonts w:ascii="宋体" w:hAnsi="宋体" w:eastAsia="宋体" w:cs="宋体"/>
                <w:spacing w:val="-18"/>
                <w:sz w:val="21"/>
                <w:szCs w:val="21"/>
              </w:rPr>
              <w:t>3</w:t>
            </w:r>
            <w:r>
              <w:rPr>
                <w:rFonts w:ascii="宋体" w:hAnsi="宋体" w:eastAsia="宋体" w:cs="宋体"/>
                <w:spacing w:val="-10"/>
                <w:sz w:val="21"/>
                <w:szCs w:val="21"/>
              </w:rPr>
              <w:t>98,475.00</w:t>
            </w:r>
          </w:p>
        </w:tc>
      </w:tr>
    </w:tbl>
    <w:p>
      <w:pPr>
        <w:spacing w:line="261" w:lineRule="auto"/>
        <w:rPr>
          <w:rFonts w:ascii="Arial"/>
          <w:sz w:val="21"/>
        </w:rPr>
      </w:pPr>
    </w:p>
    <w:p>
      <w:pPr>
        <w:spacing w:before="69" w:line="221" w:lineRule="auto"/>
        <w:ind w:left="158"/>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w:t>
      </w:r>
      <w:r>
        <w:rPr>
          <w:rFonts w:ascii="宋体" w:hAnsi="宋体" w:eastAsia="宋体" w:cs="宋体"/>
          <w:spacing w:val="-9"/>
          <w:sz w:val="21"/>
          <w:szCs w:val="21"/>
          <w14:textOutline w14:w="3831" w14:cap="flat" w14:cmpd="sng">
            <w14:solidFill>
              <w14:srgbClr w14:val="000000"/>
            </w14:solidFill>
            <w14:prstDash w14:val="solid"/>
            <w14:miter w14:val="0"/>
          </w14:textOutline>
        </w:rPr>
        <w:t>5</w:t>
      </w:r>
      <w:r>
        <w:rPr>
          <w:rFonts w:ascii="宋体" w:hAnsi="宋体" w:eastAsia="宋体" w:cs="宋体"/>
          <w:spacing w:val="-6"/>
          <w:sz w:val="21"/>
          <w:szCs w:val="21"/>
          <w14:textOutline w14:w="3831" w14:cap="flat" w14:cmpd="sng">
            <w14:solidFill>
              <w14:srgbClr w14:val="000000"/>
            </w14:solidFill>
            <w14:prstDash w14:val="solid"/>
            <w14:miter w14:val="0"/>
          </w14:textOutline>
        </w:rPr>
        <w:t>).重要的账龄超过</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1</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年的应收股利</w:t>
      </w:r>
    </w:p>
    <w:p>
      <w:pPr>
        <w:spacing w:before="66"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82"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(6</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.坏账准备计提情况</w:t>
      </w:r>
    </w:p>
    <w:p>
      <w:pPr>
        <w:spacing w:before="62"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60" w:line="221" w:lineRule="auto"/>
        <w:ind w:left="121"/>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8"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9" w:line="331" w:lineRule="exact"/>
        <w:ind w:left="121"/>
        <w:rPr>
          <w:rFonts w:ascii="宋体" w:hAnsi="宋体" w:eastAsia="宋体" w:cs="宋体"/>
          <w:sz w:val="21"/>
          <w:szCs w:val="21"/>
        </w:rPr>
      </w:pPr>
      <w:r>
        <w:rPr>
          <w:rFonts w:ascii="宋体" w:hAnsi="宋体" w:eastAsia="宋体" w:cs="宋体"/>
          <w:spacing w:val="-1"/>
          <w:position w:val="8"/>
          <w:sz w:val="21"/>
          <w:szCs w:val="21"/>
          <w14:textOutline w14:w="3831" w14:cap="flat" w14:cmpd="sng">
            <w14:solidFill>
              <w14:srgbClr w14:val="000000"/>
            </w14:solidFill>
            <w14:prstDash w14:val="solid"/>
            <w14:miter w14:val="0"/>
          </w14:textOutline>
        </w:rPr>
        <w:t>其他应</w:t>
      </w:r>
      <w:r>
        <w:rPr>
          <w:rFonts w:ascii="宋体" w:hAnsi="宋体" w:eastAsia="宋体" w:cs="宋体"/>
          <w:position w:val="8"/>
          <w:sz w:val="21"/>
          <w:szCs w:val="21"/>
          <w14:textOutline w14:w="3831" w14:cap="flat" w14:cmpd="sng">
            <w14:solidFill>
              <w14:srgbClr w14:val="000000"/>
            </w14:solidFill>
            <w14:prstDash w14:val="solid"/>
            <w14:miter w14:val="0"/>
          </w14:textOutline>
        </w:rPr>
        <w:t>收款</w:t>
      </w:r>
    </w:p>
    <w:p>
      <w:pPr>
        <w:spacing w:before="1" w:line="220" w:lineRule="auto"/>
        <w:ind w:left="158"/>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(1</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按账龄披露</w:t>
      </w:r>
    </w:p>
    <w:p>
      <w:pPr>
        <w:spacing w:before="68"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36"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0"/>
        <w:gridCol w:w="43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570" w:type="dxa"/>
            <w:vAlign w:val="top"/>
          </w:tcPr>
          <w:p>
            <w:pPr>
              <w:spacing w:before="34" w:line="216" w:lineRule="auto"/>
              <w:ind w:left="2085"/>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龄</w:t>
            </w:r>
          </w:p>
        </w:tc>
        <w:tc>
          <w:tcPr>
            <w:tcW w:w="4366" w:type="dxa"/>
            <w:vAlign w:val="top"/>
          </w:tcPr>
          <w:p>
            <w:pPr>
              <w:spacing w:before="34" w:line="216" w:lineRule="auto"/>
              <w:ind w:left="1559"/>
              <w:rPr>
                <w:rFonts w:ascii="宋体" w:hAnsi="宋体" w:eastAsia="宋体" w:cs="宋体"/>
                <w:sz w:val="21"/>
                <w:szCs w:val="21"/>
              </w:rPr>
            </w:pPr>
            <w:r>
              <w:rPr>
                <w:rFonts w:ascii="宋体" w:hAnsi="宋体" w:eastAsia="宋体" w:cs="宋体"/>
                <w:spacing w:val="-2"/>
                <w:sz w:val="21"/>
                <w:szCs w:val="21"/>
              </w:rPr>
              <w:t>期末</w:t>
            </w:r>
            <w:r>
              <w:rPr>
                <w:rFonts w:ascii="宋体" w:hAnsi="宋体" w:eastAsia="宋体" w:cs="宋体"/>
                <w:spacing w:val="-1"/>
                <w:sz w:val="21"/>
                <w:szCs w:val="21"/>
              </w:rPr>
              <w:t>账面余额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936" w:type="dxa"/>
            <w:gridSpan w:val="2"/>
            <w:vAlign w:val="top"/>
          </w:tcPr>
          <w:p>
            <w:pPr>
              <w:spacing w:before="32" w:line="215" w:lineRule="auto"/>
              <w:ind w:left="132"/>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4"/>
                <w:sz w:val="21"/>
                <w:szCs w:val="21"/>
              </w:rPr>
              <w:t xml:space="preserve"> 年以内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936" w:type="dxa"/>
            <w:gridSpan w:val="2"/>
            <w:vAlign w:val="top"/>
          </w:tcPr>
          <w:p>
            <w:pPr>
              <w:spacing w:before="31" w:line="217" w:lineRule="auto"/>
              <w:ind w:left="116"/>
              <w:rPr>
                <w:rFonts w:ascii="宋体" w:hAnsi="宋体" w:eastAsia="宋体" w:cs="宋体"/>
                <w:sz w:val="21"/>
                <w:szCs w:val="21"/>
              </w:rPr>
            </w:pPr>
            <w:r>
              <w:rPr>
                <w:rFonts w:ascii="宋体" w:hAnsi="宋体" w:eastAsia="宋体" w:cs="宋体"/>
                <w:spacing w:val="-15"/>
                <w:sz w:val="21"/>
                <w:szCs w:val="21"/>
              </w:rPr>
              <w:t>其中： 1 年以内分</w:t>
            </w:r>
            <w:r>
              <w:rPr>
                <w:rFonts w:ascii="宋体" w:hAnsi="宋体" w:eastAsia="宋体" w:cs="宋体"/>
                <w:spacing w:val="-14"/>
                <w:sz w:val="21"/>
                <w:szCs w:val="21"/>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570" w:type="dxa"/>
            <w:vAlign w:val="top"/>
          </w:tcPr>
          <w:p>
            <w:pPr>
              <w:spacing w:before="31" w:line="214" w:lineRule="auto"/>
              <w:ind w:left="132"/>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4"/>
                <w:sz w:val="21"/>
                <w:szCs w:val="21"/>
              </w:rPr>
              <w:t xml:space="preserve"> 年以内</w:t>
            </w:r>
          </w:p>
        </w:tc>
        <w:tc>
          <w:tcPr>
            <w:tcW w:w="4366" w:type="dxa"/>
            <w:vAlign w:val="top"/>
          </w:tcPr>
          <w:p>
            <w:pPr>
              <w:spacing w:before="44" w:line="201" w:lineRule="auto"/>
              <w:ind w:right="101"/>
              <w:jc w:val="right"/>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11"/>
                <w:sz w:val="21"/>
                <w:szCs w:val="21"/>
              </w:rPr>
              <w:t>91,327,613.79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4570" w:type="dxa"/>
            <w:vAlign w:val="top"/>
          </w:tcPr>
          <w:p>
            <w:pPr>
              <w:rPr>
                <w:rFonts w:ascii="Arial"/>
                <w:sz w:val="21"/>
              </w:rPr>
            </w:pPr>
          </w:p>
        </w:tc>
        <w:tc>
          <w:tcPr>
            <w:tcW w:w="43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70" w:type="dxa"/>
            <w:vAlign w:val="top"/>
          </w:tcPr>
          <w:p>
            <w:pPr>
              <w:spacing w:before="33" w:line="215" w:lineRule="auto"/>
              <w:ind w:left="132"/>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0"/>
                <w:sz w:val="21"/>
                <w:szCs w:val="21"/>
              </w:rPr>
              <w:t xml:space="preserve"> 年以内小计</w:t>
            </w:r>
          </w:p>
        </w:tc>
        <w:tc>
          <w:tcPr>
            <w:tcW w:w="4366" w:type="dxa"/>
            <w:vAlign w:val="top"/>
          </w:tcPr>
          <w:p>
            <w:pPr>
              <w:spacing w:before="64" w:line="188" w:lineRule="auto"/>
              <w:ind w:right="101"/>
              <w:jc w:val="right"/>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11"/>
                <w:sz w:val="21"/>
                <w:szCs w:val="21"/>
              </w:rPr>
              <w:t>91,327,613.79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570" w:type="dxa"/>
            <w:vAlign w:val="top"/>
          </w:tcPr>
          <w:p>
            <w:pPr>
              <w:spacing w:before="33" w:line="212" w:lineRule="auto"/>
              <w:ind w:left="132"/>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40"/>
                <w:sz w:val="21"/>
                <w:szCs w:val="21"/>
              </w:rPr>
              <w:t xml:space="preserve"> </w:t>
            </w:r>
            <w:r>
              <w:rPr>
                <w:rFonts w:ascii="宋体" w:hAnsi="宋体" w:eastAsia="宋体" w:cs="宋体"/>
                <w:spacing w:val="-10"/>
                <w:sz w:val="21"/>
                <w:szCs w:val="21"/>
              </w:rPr>
              <w:t>至</w:t>
            </w:r>
            <w:r>
              <w:rPr>
                <w:rFonts w:ascii="宋体" w:hAnsi="宋体" w:eastAsia="宋体" w:cs="宋体"/>
                <w:spacing w:val="-47"/>
                <w:sz w:val="21"/>
                <w:szCs w:val="21"/>
              </w:rPr>
              <w:t xml:space="preserve"> </w:t>
            </w:r>
            <w:r>
              <w:rPr>
                <w:rFonts w:ascii="宋体" w:hAnsi="宋体" w:eastAsia="宋体" w:cs="宋体"/>
                <w:spacing w:val="-10"/>
                <w:sz w:val="21"/>
                <w:szCs w:val="21"/>
              </w:rPr>
              <w:t>2</w:t>
            </w:r>
            <w:r>
              <w:rPr>
                <w:rFonts w:ascii="宋体" w:hAnsi="宋体" w:eastAsia="宋体" w:cs="宋体"/>
                <w:spacing w:val="-46"/>
                <w:sz w:val="21"/>
                <w:szCs w:val="21"/>
              </w:rPr>
              <w:t xml:space="preserve"> </w:t>
            </w:r>
            <w:r>
              <w:rPr>
                <w:rFonts w:ascii="宋体" w:hAnsi="宋体" w:eastAsia="宋体" w:cs="宋体"/>
                <w:spacing w:val="-10"/>
                <w:sz w:val="21"/>
                <w:szCs w:val="21"/>
              </w:rPr>
              <w:t>年</w:t>
            </w:r>
          </w:p>
        </w:tc>
        <w:tc>
          <w:tcPr>
            <w:tcW w:w="4366" w:type="dxa"/>
            <w:vAlign w:val="top"/>
          </w:tcPr>
          <w:p>
            <w:pPr>
              <w:spacing w:before="61" w:line="188" w:lineRule="auto"/>
              <w:ind w:right="103"/>
              <w:jc w:val="right"/>
              <w:rPr>
                <w:rFonts w:ascii="宋体" w:hAnsi="宋体" w:eastAsia="宋体" w:cs="宋体"/>
                <w:sz w:val="21"/>
                <w:szCs w:val="21"/>
              </w:rPr>
            </w:pPr>
            <w:r>
              <w:rPr>
                <w:rFonts w:ascii="宋体" w:hAnsi="宋体" w:eastAsia="宋体" w:cs="宋体"/>
                <w:spacing w:val="-21"/>
                <w:sz w:val="21"/>
                <w:szCs w:val="21"/>
              </w:rPr>
              <w:t>6</w:t>
            </w:r>
            <w:r>
              <w:rPr>
                <w:rFonts w:ascii="宋体" w:hAnsi="宋体" w:eastAsia="宋体" w:cs="宋体"/>
                <w:spacing w:val="-13"/>
                <w:sz w:val="21"/>
                <w:szCs w:val="21"/>
              </w:rPr>
              <w:t>,067,869.19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570" w:type="dxa"/>
            <w:vAlign w:val="top"/>
          </w:tcPr>
          <w:p>
            <w:pPr>
              <w:spacing w:before="36" w:line="216" w:lineRule="auto"/>
              <w:ind w:left="112"/>
              <w:rPr>
                <w:rFonts w:ascii="宋体" w:hAnsi="宋体" w:eastAsia="宋体" w:cs="宋体"/>
                <w:sz w:val="21"/>
                <w:szCs w:val="21"/>
              </w:rPr>
            </w:pPr>
            <w:r>
              <w:rPr>
                <w:rFonts w:ascii="宋体" w:hAnsi="宋体" w:eastAsia="宋体" w:cs="宋体"/>
                <w:spacing w:val="-27"/>
                <w:sz w:val="21"/>
                <w:szCs w:val="21"/>
              </w:rPr>
              <w:t>2</w:t>
            </w:r>
            <w:r>
              <w:rPr>
                <w:rFonts w:ascii="宋体" w:hAnsi="宋体" w:eastAsia="宋体" w:cs="宋体"/>
                <w:spacing w:val="-21"/>
                <w:sz w:val="21"/>
                <w:szCs w:val="21"/>
              </w:rPr>
              <w:t xml:space="preserve"> 至 3 年</w:t>
            </w:r>
          </w:p>
        </w:tc>
        <w:tc>
          <w:tcPr>
            <w:tcW w:w="4366" w:type="dxa"/>
            <w:vAlign w:val="top"/>
          </w:tcPr>
          <w:p>
            <w:pPr>
              <w:spacing w:before="64" w:line="191" w:lineRule="auto"/>
              <w:ind w:right="103"/>
              <w:jc w:val="right"/>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3"/>
                <w:sz w:val="21"/>
                <w:szCs w:val="21"/>
              </w:rPr>
              <w:t>,459,404.71</w:t>
            </w:r>
          </w:p>
        </w:tc>
      </w:tr>
    </w:tbl>
    <w:p>
      <w:pPr>
        <w:spacing w:line="170" w:lineRule="exact"/>
        <w:rPr>
          <w:rFonts w:ascii="Arial"/>
          <w:sz w:val="14"/>
        </w:rPr>
      </w:pPr>
    </w:p>
    <w:p>
      <w:pPr>
        <w:sectPr>
          <w:headerReference r:id="rId178" w:type="default"/>
          <w:footerReference r:id="rId179" w:type="default"/>
          <w:pgSz w:w="11907" w:h="16839"/>
          <w:pgMar w:top="1392" w:right="1162" w:bottom="1395" w:left="1685" w:header="856" w:footer="1191" w:gutter="0"/>
          <w:cols w:space="720" w:num="1"/>
        </w:sectPr>
      </w:pPr>
    </w:p>
    <w:p>
      <w:pPr>
        <w:spacing w:line="132" w:lineRule="exact"/>
      </w:pPr>
    </w:p>
    <w:tbl>
      <w:tblPr>
        <w:tblStyle w:val="4"/>
        <w:tblW w:w="8936"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0"/>
        <w:gridCol w:w="43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70" w:type="dxa"/>
            <w:vAlign w:val="top"/>
          </w:tcPr>
          <w:p>
            <w:pPr>
              <w:spacing w:before="37" w:line="216" w:lineRule="auto"/>
              <w:ind w:left="116"/>
              <w:rPr>
                <w:rFonts w:ascii="宋体" w:hAnsi="宋体" w:eastAsia="宋体" w:cs="宋体"/>
                <w:sz w:val="21"/>
                <w:szCs w:val="21"/>
              </w:rPr>
            </w:pPr>
            <w:r>
              <w:rPr>
                <w:rFonts w:ascii="宋体" w:hAnsi="宋体" w:eastAsia="宋体" w:cs="宋体"/>
                <w:spacing w:val="-14"/>
                <w:sz w:val="21"/>
                <w:szCs w:val="21"/>
              </w:rPr>
              <w:t>3</w:t>
            </w:r>
            <w:r>
              <w:rPr>
                <w:rFonts w:ascii="宋体" w:hAnsi="宋体" w:eastAsia="宋体" w:cs="宋体"/>
                <w:spacing w:val="-11"/>
                <w:sz w:val="21"/>
                <w:szCs w:val="21"/>
              </w:rPr>
              <w:t xml:space="preserve"> 年以上</w:t>
            </w:r>
          </w:p>
        </w:tc>
        <w:tc>
          <w:tcPr>
            <w:tcW w:w="43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570" w:type="dxa"/>
            <w:vAlign w:val="top"/>
          </w:tcPr>
          <w:p>
            <w:pPr>
              <w:spacing w:before="30" w:line="217" w:lineRule="auto"/>
              <w:ind w:left="116"/>
              <w:rPr>
                <w:rFonts w:ascii="宋体" w:hAnsi="宋体" w:eastAsia="宋体" w:cs="宋体"/>
                <w:sz w:val="21"/>
                <w:szCs w:val="21"/>
              </w:rPr>
            </w:pPr>
            <w:r>
              <w:rPr>
                <w:rFonts w:ascii="宋体" w:hAnsi="宋体" w:eastAsia="宋体" w:cs="宋体"/>
                <w:spacing w:val="-25"/>
                <w:sz w:val="21"/>
                <w:szCs w:val="21"/>
              </w:rPr>
              <w:t>3</w:t>
            </w:r>
            <w:r>
              <w:rPr>
                <w:rFonts w:ascii="宋体" w:hAnsi="宋体" w:eastAsia="宋体" w:cs="宋体"/>
                <w:spacing w:val="-22"/>
                <w:sz w:val="21"/>
                <w:szCs w:val="21"/>
              </w:rPr>
              <w:t xml:space="preserve"> 至 4 年</w:t>
            </w:r>
          </w:p>
        </w:tc>
        <w:tc>
          <w:tcPr>
            <w:tcW w:w="4366" w:type="dxa"/>
            <w:vAlign w:val="top"/>
          </w:tcPr>
          <w:p>
            <w:pPr>
              <w:spacing w:before="43" w:line="201" w:lineRule="auto"/>
              <w:ind w:right="104"/>
              <w:jc w:val="right"/>
              <w:rPr>
                <w:rFonts w:ascii="宋体" w:hAnsi="宋体" w:eastAsia="宋体" w:cs="宋体"/>
                <w:sz w:val="21"/>
                <w:szCs w:val="21"/>
              </w:rPr>
            </w:pPr>
            <w:r>
              <w:rPr>
                <w:rFonts w:ascii="宋体" w:hAnsi="宋体" w:eastAsia="宋体" w:cs="宋体"/>
                <w:spacing w:val="-15"/>
                <w:sz w:val="21"/>
                <w:szCs w:val="21"/>
              </w:rPr>
              <w:t>3</w:t>
            </w:r>
            <w:r>
              <w:rPr>
                <w:rFonts w:ascii="宋体" w:hAnsi="宋体" w:eastAsia="宋体" w:cs="宋体"/>
                <w:spacing w:val="-12"/>
                <w:sz w:val="21"/>
                <w:szCs w:val="21"/>
              </w:rPr>
              <w:t>8,200.00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570" w:type="dxa"/>
            <w:vAlign w:val="top"/>
          </w:tcPr>
          <w:p>
            <w:pPr>
              <w:spacing w:before="31" w:line="214" w:lineRule="auto"/>
              <w:ind w:left="111"/>
              <w:rPr>
                <w:rFonts w:ascii="宋体" w:hAnsi="宋体" w:eastAsia="宋体" w:cs="宋体"/>
                <w:sz w:val="21"/>
                <w:szCs w:val="21"/>
              </w:rPr>
            </w:pPr>
            <w:r>
              <w:rPr>
                <w:rFonts w:ascii="宋体" w:hAnsi="宋体" w:eastAsia="宋体" w:cs="宋体"/>
                <w:spacing w:val="-25"/>
                <w:sz w:val="21"/>
                <w:szCs w:val="21"/>
              </w:rPr>
              <w:t>4</w:t>
            </w:r>
            <w:r>
              <w:rPr>
                <w:rFonts w:ascii="宋体" w:hAnsi="宋体" w:eastAsia="宋体" w:cs="宋体"/>
                <w:spacing w:val="-21"/>
                <w:sz w:val="21"/>
                <w:szCs w:val="21"/>
              </w:rPr>
              <w:t xml:space="preserve"> 至 5 年</w:t>
            </w:r>
          </w:p>
        </w:tc>
        <w:tc>
          <w:tcPr>
            <w:tcW w:w="4366" w:type="dxa"/>
            <w:vAlign w:val="top"/>
          </w:tcPr>
          <w:p>
            <w:pPr>
              <w:spacing w:before="44" w:line="201" w:lineRule="auto"/>
              <w:ind w:right="104"/>
              <w:jc w:val="right"/>
              <w:rPr>
                <w:rFonts w:ascii="宋体" w:hAnsi="宋体" w:eastAsia="宋体" w:cs="宋体"/>
                <w:sz w:val="21"/>
                <w:szCs w:val="21"/>
              </w:rPr>
            </w:pPr>
            <w:r>
              <w:rPr>
                <w:rFonts w:ascii="宋体" w:hAnsi="宋体" w:eastAsia="宋体" w:cs="宋体"/>
                <w:spacing w:val="-15"/>
                <w:sz w:val="21"/>
                <w:szCs w:val="21"/>
              </w:rPr>
              <w:t>9</w:t>
            </w:r>
            <w:r>
              <w:rPr>
                <w:rFonts w:ascii="宋体" w:hAnsi="宋体" w:eastAsia="宋体" w:cs="宋体"/>
                <w:spacing w:val="-12"/>
                <w:sz w:val="21"/>
                <w:szCs w:val="21"/>
              </w:rPr>
              <w:t>7,371.22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570" w:type="dxa"/>
            <w:vAlign w:val="top"/>
          </w:tcPr>
          <w:p>
            <w:pPr>
              <w:spacing w:before="34" w:line="213" w:lineRule="auto"/>
              <w:ind w:left="117"/>
              <w:rPr>
                <w:rFonts w:ascii="宋体" w:hAnsi="宋体" w:eastAsia="宋体" w:cs="宋体"/>
                <w:sz w:val="21"/>
                <w:szCs w:val="21"/>
              </w:rPr>
            </w:pPr>
            <w:r>
              <w:rPr>
                <w:rFonts w:ascii="宋体" w:hAnsi="宋体" w:eastAsia="宋体" w:cs="宋体"/>
                <w:spacing w:val="-12"/>
                <w:sz w:val="21"/>
                <w:szCs w:val="21"/>
              </w:rPr>
              <w:t>5 年以上</w:t>
            </w:r>
          </w:p>
        </w:tc>
        <w:tc>
          <w:tcPr>
            <w:tcW w:w="4366" w:type="dxa"/>
            <w:vAlign w:val="top"/>
          </w:tcPr>
          <w:p>
            <w:pPr>
              <w:spacing w:before="47" w:line="201" w:lineRule="auto"/>
              <w:ind w:right="101"/>
              <w:jc w:val="right"/>
              <w:rPr>
                <w:rFonts w:ascii="宋体" w:hAnsi="宋体" w:eastAsia="宋体" w:cs="宋体"/>
                <w:sz w:val="21"/>
                <w:szCs w:val="21"/>
              </w:rPr>
            </w:pPr>
            <w:r>
              <w:rPr>
                <w:rFonts w:ascii="宋体" w:hAnsi="宋体" w:eastAsia="宋体" w:cs="宋体"/>
                <w:spacing w:val="-20"/>
                <w:sz w:val="21"/>
                <w:szCs w:val="21"/>
              </w:rPr>
              <w:t>1</w:t>
            </w:r>
            <w:r>
              <w:rPr>
                <w:rFonts w:ascii="宋体" w:hAnsi="宋体" w:eastAsia="宋体" w:cs="宋体"/>
                <w:spacing w:val="-12"/>
                <w:sz w:val="21"/>
                <w:szCs w:val="21"/>
              </w:rPr>
              <w:t>55,438,721.94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4570" w:type="dxa"/>
            <w:vAlign w:val="top"/>
          </w:tcPr>
          <w:p>
            <w:pPr>
              <w:rPr>
                <w:rFonts w:ascii="Arial"/>
                <w:sz w:val="21"/>
              </w:rPr>
            </w:pPr>
          </w:p>
        </w:tc>
        <w:tc>
          <w:tcPr>
            <w:tcW w:w="43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570" w:type="dxa"/>
            <w:vAlign w:val="top"/>
          </w:tcPr>
          <w:p>
            <w:pPr>
              <w:spacing w:before="34" w:line="218" w:lineRule="auto"/>
              <w:ind w:left="2083"/>
              <w:rPr>
                <w:rFonts w:ascii="宋体" w:hAnsi="宋体" w:eastAsia="宋体" w:cs="宋体"/>
                <w:sz w:val="21"/>
                <w:szCs w:val="21"/>
              </w:rPr>
            </w:pPr>
            <w:r>
              <w:rPr>
                <w:rFonts w:ascii="宋体" w:hAnsi="宋体" w:eastAsia="宋体" w:cs="宋体"/>
                <w:spacing w:val="-2"/>
                <w:sz w:val="21"/>
                <w:szCs w:val="21"/>
              </w:rPr>
              <w:t>合计</w:t>
            </w:r>
          </w:p>
        </w:tc>
        <w:tc>
          <w:tcPr>
            <w:tcW w:w="4366" w:type="dxa"/>
            <w:vAlign w:val="top"/>
          </w:tcPr>
          <w:p>
            <w:pPr>
              <w:spacing w:before="47" w:line="201" w:lineRule="auto"/>
              <w:ind w:right="98"/>
              <w:jc w:val="right"/>
              <w:rPr>
                <w:rFonts w:ascii="宋体" w:hAnsi="宋体" w:eastAsia="宋体" w:cs="宋体"/>
                <w:sz w:val="21"/>
                <w:szCs w:val="21"/>
              </w:rPr>
            </w:pPr>
            <w:r>
              <w:rPr>
                <w:rFonts w:ascii="宋体" w:hAnsi="宋体" w:eastAsia="宋体" w:cs="宋体"/>
                <w:spacing w:val="-15"/>
                <w:sz w:val="21"/>
                <w:szCs w:val="21"/>
              </w:rPr>
              <w:t>6</w:t>
            </w:r>
            <w:r>
              <w:rPr>
                <w:rFonts w:ascii="宋体" w:hAnsi="宋体" w:eastAsia="宋体" w:cs="宋体"/>
                <w:spacing w:val="-11"/>
                <w:sz w:val="21"/>
                <w:szCs w:val="21"/>
              </w:rPr>
              <w:t>57,429,180.85</w:t>
            </w:r>
          </w:p>
        </w:tc>
      </w:tr>
    </w:tbl>
    <w:p>
      <w:pPr>
        <w:spacing w:line="259" w:lineRule="auto"/>
        <w:rPr>
          <w:rFonts w:ascii="Arial"/>
          <w:sz w:val="21"/>
        </w:rPr>
      </w:pPr>
    </w:p>
    <w:p>
      <w:pPr>
        <w:spacing w:before="68" w:line="221"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(2</w:t>
      </w:r>
      <w:r>
        <w:rPr>
          <w:rFonts w:ascii="宋体" w:hAnsi="宋体" w:eastAsia="宋体" w:cs="宋体"/>
          <w:spacing w:val="-2"/>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按款项性质分类情况</w:t>
      </w:r>
    </w:p>
    <w:p>
      <w:pPr>
        <w:spacing w:before="67"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0"/>
        <w:gridCol w:w="2980"/>
        <w:gridCol w:w="29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080" w:type="dxa"/>
            <w:vAlign w:val="top"/>
          </w:tcPr>
          <w:p>
            <w:pPr>
              <w:spacing w:before="34" w:line="216" w:lineRule="auto"/>
              <w:ind w:left="1127"/>
              <w:rPr>
                <w:rFonts w:ascii="宋体" w:hAnsi="宋体" w:eastAsia="宋体" w:cs="宋体"/>
                <w:sz w:val="21"/>
                <w:szCs w:val="21"/>
              </w:rPr>
            </w:pPr>
            <w:r>
              <w:rPr>
                <w:rFonts w:ascii="宋体" w:hAnsi="宋体" w:eastAsia="宋体" w:cs="宋体"/>
                <w:spacing w:val="-2"/>
                <w:sz w:val="21"/>
                <w:szCs w:val="21"/>
              </w:rPr>
              <w:t>款项</w:t>
            </w:r>
            <w:r>
              <w:rPr>
                <w:rFonts w:ascii="宋体" w:hAnsi="宋体" w:eastAsia="宋体" w:cs="宋体"/>
                <w:spacing w:val="-1"/>
                <w:sz w:val="21"/>
                <w:szCs w:val="21"/>
              </w:rPr>
              <w:t>性质</w:t>
            </w:r>
          </w:p>
        </w:tc>
        <w:tc>
          <w:tcPr>
            <w:tcW w:w="2980" w:type="dxa"/>
            <w:vAlign w:val="top"/>
          </w:tcPr>
          <w:p>
            <w:pPr>
              <w:spacing w:before="34" w:line="216" w:lineRule="auto"/>
              <w:ind w:left="864"/>
              <w:rPr>
                <w:rFonts w:ascii="宋体" w:hAnsi="宋体" w:eastAsia="宋体" w:cs="宋体"/>
                <w:sz w:val="21"/>
                <w:szCs w:val="21"/>
              </w:rPr>
            </w:pPr>
            <w:r>
              <w:rPr>
                <w:rFonts w:ascii="宋体" w:hAnsi="宋体" w:eastAsia="宋体" w:cs="宋体"/>
                <w:spacing w:val="-2"/>
                <w:sz w:val="21"/>
                <w:szCs w:val="21"/>
              </w:rPr>
              <w:t>期末</w:t>
            </w:r>
            <w:r>
              <w:rPr>
                <w:rFonts w:ascii="宋体" w:hAnsi="宋体" w:eastAsia="宋体" w:cs="宋体"/>
                <w:spacing w:val="-1"/>
                <w:sz w:val="21"/>
                <w:szCs w:val="21"/>
              </w:rPr>
              <w:t>账面余额</w:t>
            </w:r>
          </w:p>
        </w:tc>
        <w:tc>
          <w:tcPr>
            <w:tcW w:w="2994" w:type="dxa"/>
            <w:vAlign w:val="top"/>
          </w:tcPr>
          <w:p>
            <w:pPr>
              <w:spacing w:before="34" w:line="216" w:lineRule="auto"/>
              <w:ind w:left="873"/>
              <w:rPr>
                <w:rFonts w:ascii="宋体" w:hAnsi="宋体" w:eastAsia="宋体" w:cs="宋体"/>
                <w:sz w:val="21"/>
                <w:szCs w:val="21"/>
              </w:rPr>
            </w:pPr>
            <w:r>
              <w:rPr>
                <w:rFonts w:ascii="宋体" w:hAnsi="宋体" w:eastAsia="宋体" w:cs="宋体"/>
                <w:spacing w:val="-2"/>
                <w:sz w:val="21"/>
                <w:szCs w:val="21"/>
              </w:rPr>
              <w:t>期初</w:t>
            </w:r>
            <w:r>
              <w:rPr>
                <w:rFonts w:ascii="宋体" w:hAnsi="宋体" w:eastAsia="宋体" w:cs="宋体"/>
                <w:spacing w:val="-1"/>
                <w:sz w:val="21"/>
                <w:szCs w:val="21"/>
              </w:rPr>
              <w:t>账面余额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080" w:type="dxa"/>
            <w:vAlign w:val="top"/>
          </w:tcPr>
          <w:p>
            <w:pPr>
              <w:spacing w:before="30" w:line="217" w:lineRule="auto"/>
              <w:ind w:left="116"/>
              <w:rPr>
                <w:rFonts w:ascii="宋体" w:hAnsi="宋体" w:eastAsia="宋体" w:cs="宋体"/>
                <w:sz w:val="21"/>
                <w:szCs w:val="21"/>
              </w:rPr>
            </w:pPr>
            <w:r>
              <w:rPr>
                <w:rFonts w:ascii="宋体" w:hAnsi="宋体" w:eastAsia="宋体" w:cs="宋体"/>
                <w:spacing w:val="-2"/>
                <w:sz w:val="21"/>
                <w:szCs w:val="21"/>
              </w:rPr>
              <w:t>保</w:t>
            </w:r>
            <w:r>
              <w:rPr>
                <w:rFonts w:ascii="宋体" w:hAnsi="宋体" w:eastAsia="宋体" w:cs="宋体"/>
                <w:spacing w:val="-1"/>
                <w:sz w:val="21"/>
                <w:szCs w:val="21"/>
              </w:rPr>
              <w:t>证金</w:t>
            </w:r>
          </w:p>
        </w:tc>
        <w:tc>
          <w:tcPr>
            <w:tcW w:w="2980" w:type="dxa"/>
            <w:vAlign w:val="top"/>
          </w:tcPr>
          <w:p>
            <w:pPr>
              <w:spacing w:before="43" w:line="201" w:lineRule="auto"/>
              <w:ind w:right="102"/>
              <w:jc w:val="right"/>
              <w:rPr>
                <w:rFonts w:ascii="宋体" w:hAnsi="宋体" w:eastAsia="宋体" w:cs="宋体"/>
                <w:sz w:val="21"/>
                <w:szCs w:val="21"/>
              </w:rPr>
            </w:pPr>
            <w:r>
              <w:rPr>
                <w:rFonts w:ascii="宋体" w:hAnsi="宋体" w:eastAsia="宋体" w:cs="宋体"/>
                <w:spacing w:val="-17"/>
                <w:sz w:val="21"/>
                <w:szCs w:val="21"/>
              </w:rPr>
              <w:t>8</w:t>
            </w:r>
            <w:r>
              <w:rPr>
                <w:rFonts w:ascii="宋体" w:hAnsi="宋体" w:eastAsia="宋体" w:cs="宋体"/>
                <w:spacing w:val="-14"/>
                <w:sz w:val="21"/>
                <w:szCs w:val="21"/>
              </w:rPr>
              <w:t>,000.00</w:t>
            </w:r>
          </w:p>
        </w:tc>
        <w:tc>
          <w:tcPr>
            <w:tcW w:w="2994" w:type="dxa"/>
            <w:vAlign w:val="top"/>
          </w:tcPr>
          <w:p>
            <w:pPr>
              <w:spacing w:before="43" w:line="201" w:lineRule="auto"/>
              <w:ind w:right="101"/>
              <w:jc w:val="right"/>
              <w:rPr>
                <w:rFonts w:ascii="宋体" w:hAnsi="宋体" w:eastAsia="宋体" w:cs="宋体"/>
                <w:sz w:val="21"/>
                <w:szCs w:val="21"/>
              </w:rPr>
            </w:pPr>
            <w:r>
              <w:rPr>
                <w:rFonts w:ascii="宋体" w:hAnsi="宋体" w:eastAsia="宋体" w:cs="宋体"/>
                <w:spacing w:val="-20"/>
                <w:sz w:val="21"/>
                <w:szCs w:val="21"/>
              </w:rPr>
              <w:t>1</w:t>
            </w:r>
            <w:r>
              <w:rPr>
                <w:rFonts w:ascii="宋体" w:hAnsi="宋体" w:eastAsia="宋体" w:cs="宋体"/>
                <w:spacing w:val="-14"/>
                <w:sz w:val="21"/>
                <w:szCs w:val="21"/>
              </w:rPr>
              <w:t>1,000.00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80" w:type="dxa"/>
            <w:vAlign w:val="top"/>
          </w:tcPr>
          <w:p>
            <w:pPr>
              <w:spacing w:before="31" w:line="217" w:lineRule="auto"/>
              <w:ind w:left="118"/>
              <w:rPr>
                <w:rFonts w:ascii="宋体" w:hAnsi="宋体" w:eastAsia="宋体" w:cs="宋体"/>
                <w:sz w:val="21"/>
                <w:szCs w:val="21"/>
              </w:rPr>
            </w:pPr>
            <w:r>
              <w:rPr>
                <w:rFonts w:ascii="宋体" w:hAnsi="宋体" w:eastAsia="宋体" w:cs="宋体"/>
                <w:spacing w:val="-2"/>
                <w:sz w:val="21"/>
                <w:szCs w:val="21"/>
              </w:rPr>
              <w:t>备用</w:t>
            </w:r>
            <w:r>
              <w:rPr>
                <w:rFonts w:ascii="宋体" w:hAnsi="宋体" w:eastAsia="宋体" w:cs="宋体"/>
                <w:spacing w:val="-1"/>
                <w:sz w:val="21"/>
                <w:szCs w:val="21"/>
              </w:rPr>
              <w:t>金</w:t>
            </w:r>
          </w:p>
        </w:tc>
        <w:tc>
          <w:tcPr>
            <w:tcW w:w="2980" w:type="dxa"/>
            <w:vAlign w:val="top"/>
          </w:tcPr>
          <w:p>
            <w:pPr>
              <w:spacing w:before="44" w:line="201" w:lineRule="auto"/>
              <w:ind w:right="102"/>
              <w:jc w:val="right"/>
              <w:rPr>
                <w:rFonts w:ascii="宋体" w:hAnsi="宋体" w:eastAsia="宋体" w:cs="宋体"/>
                <w:sz w:val="21"/>
                <w:szCs w:val="21"/>
              </w:rPr>
            </w:pPr>
            <w:r>
              <w:rPr>
                <w:rFonts w:ascii="宋体" w:hAnsi="宋体" w:eastAsia="宋体" w:cs="宋体"/>
                <w:spacing w:val="-15"/>
                <w:sz w:val="21"/>
                <w:szCs w:val="21"/>
              </w:rPr>
              <w:t>1,130,973.6</w:t>
            </w:r>
            <w:r>
              <w:rPr>
                <w:rFonts w:ascii="宋体" w:hAnsi="宋体" w:eastAsia="宋体" w:cs="宋体"/>
                <w:spacing w:val="-14"/>
                <w:sz w:val="21"/>
                <w:szCs w:val="21"/>
              </w:rPr>
              <w:t>6</w:t>
            </w:r>
          </w:p>
        </w:tc>
        <w:tc>
          <w:tcPr>
            <w:tcW w:w="2994" w:type="dxa"/>
            <w:vAlign w:val="top"/>
          </w:tcPr>
          <w:p>
            <w:pPr>
              <w:spacing w:before="44" w:line="201" w:lineRule="auto"/>
              <w:ind w:right="99"/>
              <w:jc w:val="right"/>
              <w:rPr>
                <w:rFonts w:ascii="宋体" w:hAnsi="宋体" w:eastAsia="宋体" w:cs="宋体"/>
                <w:sz w:val="21"/>
                <w:szCs w:val="21"/>
              </w:rPr>
            </w:pPr>
            <w:r>
              <w:rPr>
                <w:rFonts w:ascii="宋体" w:hAnsi="宋体" w:eastAsia="宋体" w:cs="宋体"/>
                <w:spacing w:val="-11"/>
                <w:sz w:val="21"/>
                <w:szCs w:val="21"/>
              </w:rPr>
              <w:t>825,326.8</w:t>
            </w:r>
            <w:r>
              <w:rPr>
                <w:rFonts w:ascii="宋体" w:hAnsi="宋体" w:eastAsia="宋体" w:cs="宋体"/>
                <w:spacing w:val="-10"/>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080" w:type="dxa"/>
            <w:vAlign w:val="top"/>
          </w:tcPr>
          <w:p>
            <w:pPr>
              <w:spacing w:before="32" w:line="214" w:lineRule="auto"/>
              <w:ind w:left="118"/>
              <w:rPr>
                <w:rFonts w:ascii="宋体" w:hAnsi="宋体" w:eastAsia="宋体" w:cs="宋体"/>
                <w:sz w:val="21"/>
                <w:szCs w:val="21"/>
              </w:rPr>
            </w:pPr>
            <w:r>
              <w:rPr>
                <w:rFonts w:ascii="宋体" w:hAnsi="宋体" w:eastAsia="宋体" w:cs="宋体"/>
                <w:spacing w:val="-2"/>
                <w:sz w:val="21"/>
                <w:szCs w:val="21"/>
              </w:rPr>
              <w:t>征收补</w:t>
            </w:r>
            <w:r>
              <w:rPr>
                <w:rFonts w:ascii="宋体" w:hAnsi="宋体" w:eastAsia="宋体" w:cs="宋体"/>
                <w:spacing w:val="-1"/>
                <w:sz w:val="21"/>
                <w:szCs w:val="21"/>
              </w:rPr>
              <w:t>偿款</w:t>
            </w:r>
          </w:p>
        </w:tc>
        <w:tc>
          <w:tcPr>
            <w:tcW w:w="2980" w:type="dxa"/>
            <w:vAlign w:val="top"/>
          </w:tcPr>
          <w:p>
            <w:pPr>
              <w:spacing w:before="45" w:line="201" w:lineRule="auto"/>
              <w:ind w:right="92"/>
              <w:jc w:val="right"/>
              <w:rPr>
                <w:rFonts w:ascii="宋体" w:hAnsi="宋体" w:eastAsia="宋体" w:cs="宋体"/>
                <w:sz w:val="21"/>
                <w:szCs w:val="21"/>
              </w:rPr>
            </w:pPr>
            <w:r>
              <w:rPr>
                <w:rFonts w:ascii="宋体" w:hAnsi="宋体" w:eastAsia="宋体" w:cs="宋体"/>
                <w:spacing w:val="-19"/>
                <w:sz w:val="21"/>
                <w:szCs w:val="21"/>
              </w:rPr>
              <w:t>1</w:t>
            </w:r>
            <w:r>
              <w:rPr>
                <w:rFonts w:ascii="宋体" w:hAnsi="宋体" w:eastAsia="宋体" w:cs="宋体"/>
                <w:spacing w:val="-12"/>
                <w:sz w:val="21"/>
                <w:szCs w:val="21"/>
              </w:rPr>
              <w:t>63,708,115.18</w:t>
            </w:r>
          </w:p>
        </w:tc>
        <w:tc>
          <w:tcPr>
            <w:tcW w:w="2994" w:type="dxa"/>
            <w:vAlign w:val="top"/>
          </w:tcPr>
          <w:p>
            <w:pPr>
              <w:spacing w:before="45" w:line="201" w:lineRule="auto"/>
              <w:ind w:right="105"/>
              <w:jc w:val="right"/>
              <w:rPr>
                <w:rFonts w:ascii="宋体" w:hAnsi="宋体" w:eastAsia="宋体" w:cs="宋体"/>
                <w:sz w:val="21"/>
                <w:szCs w:val="21"/>
              </w:rPr>
            </w:pPr>
            <w:r>
              <w:rPr>
                <w:rFonts w:ascii="宋体" w:hAnsi="宋体" w:eastAsia="宋体" w:cs="宋体"/>
                <w:spacing w:val="-13"/>
                <w:sz w:val="21"/>
                <w:szCs w:val="21"/>
              </w:rPr>
              <w:t>159,771,130.2</w:t>
            </w:r>
            <w:r>
              <w:rPr>
                <w:rFonts w:ascii="宋体" w:hAnsi="宋体" w:eastAsia="宋体" w:cs="宋体"/>
                <w:spacing w:val="-11"/>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80" w:type="dxa"/>
            <w:vAlign w:val="top"/>
          </w:tcPr>
          <w:p>
            <w:pPr>
              <w:spacing w:before="32" w:line="216" w:lineRule="auto"/>
              <w:ind w:left="115"/>
              <w:rPr>
                <w:rFonts w:ascii="宋体" w:hAnsi="宋体" w:eastAsia="宋体" w:cs="宋体"/>
                <w:sz w:val="21"/>
                <w:szCs w:val="21"/>
              </w:rPr>
            </w:pPr>
            <w:r>
              <w:rPr>
                <w:rFonts w:ascii="宋体" w:hAnsi="宋体" w:eastAsia="宋体" w:cs="宋体"/>
                <w:spacing w:val="-1"/>
                <w:sz w:val="21"/>
                <w:szCs w:val="21"/>
              </w:rPr>
              <w:t>往来款</w:t>
            </w:r>
          </w:p>
        </w:tc>
        <w:tc>
          <w:tcPr>
            <w:tcW w:w="2980" w:type="dxa"/>
            <w:vAlign w:val="top"/>
          </w:tcPr>
          <w:p>
            <w:pPr>
              <w:spacing w:before="45" w:line="201" w:lineRule="auto"/>
              <w:ind w:right="103"/>
              <w:jc w:val="right"/>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8,275,922.71</w:t>
            </w:r>
          </w:p>
        </w:tc>
        <w:tc>
          <w:tcPr>
            <w:tcW w:w="2994" w:type="dxa"/>
            <w:vAlign w:val="top"/>
          </w:tcPr>
          <w:p>
            <w:pPr>
              <w:spacing w:before="45" w:line="201" w:lineRule="auto"/>
              <w:ind w:right="104"/>
              <w:jc w:val="right"/>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5,161,981.29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080" w:type="dxa"/>
            <w:vAlign w:val="top"/>
          </w:tcPr>
          <w:p>
            <w:pPr>
              <w:spacing w:before="32" w:line="213" w:lineRule="auto"/>
              <w:ind w:left="119"/>
              <w:rPr>
                <w:rFonts w:ascii="宋体" w:hAnsi="宋体" w:eastAsia="宋体" w:cs="宋体"/>
                <w:sz w:val="21"/>
                <w:szCs w:val="21"/>
              </w:rPr>
            </w:pPr>
            <w:r>
              <w:rPr>
                <w:rFonts w:ascii="宋体" w:hAnsi="宋体" w:eastAsia="宋体" w:cs="宋体"/>
                <w:spacing w:val="-2"/>
                <w:sz w:val="21"/>
                <w:szCs w:val="21"/>
              </w:rPr>
              <w:t>关联</w:t>
            </w:r>
            <w:r>
              <w:rPr>
                <w:rFonts w:ascii="宋体" w:hAnsi="宋体" w:eastAsia="宋体" w:cs="宋体"/>
                <w:spacing w:val="-1"/>
                <w:sz w:val="21"/>
                <w:szCs w:val="21"/>
              </w:rPr>
              <w:t>方往来款</w:t>
            </w:r>
          </w:p>
        </w:tc>
        <w:tc>
          <w:tcPr>
            <w:tcW w:w="2980" w:type="dxa"/>
            <w:vAlign w:val="top"/>
          </w:tcPr>
          <w:p>
            <w:pPr>
              <w:spacing w:before="45" w:line="201" w:lineRule="auto"/>
              <w:ind w:right="100"/>
              <w:jc w:val="right"/>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11"/>
                <w:sz w:val="21"/>
                <w:szCs w:val="21"/>
              </w:rPr>
              <w:t>44,306,169.30</w:t>
            </w:r>
          </w:p>
        </w:tc>
        <w:tc>
          <w:tcPr>
            <w:tcW w:w="2994" w:type="dxa"/>
            <w:vAlign w:val="top"/>
          </w:tcPr>
          <w:p>
            <w:pPr>
              <w:spacing w:before="45" w:line="201" w:lineRule="auto"/>
              <w:ind w:right="101"/>
              <w:jc w:val="right"/>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11"/>
                <w:sz w:val="21"/>
                <w:szCs w:val="21"/>
              </w:rPr>
              <w:t>79,487,083.91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080" w:type="dxa"/>
            <w:vAlign w:val="top"/>
          </w:tcPr>
          <w:p>
            <w:pPr>
              <w:spacing w:before="35" w:line="212" w:lineRule="auto"/>
              <w:ind w:left="116"/>
              <w:rPr>
                <w:rFonts w:ascii="宋体" w:hAnsi="宋体" w:eastAsia="宋体" w:cs="宋体"/>
                <w:sz w:val="21"/>
                <w:szCs w:val="21"/>
              </w:rPr>
            </w:pPr>
            <w:r>
              <w:rPr>
                <w:rFonts w:ascii="宋体" w:hAnsi="宋体" w:eastAsia="宋体" w:cs="宋体"/>
                <w:spacing w:val="-2"/>
                <w:sz w:val="21"/>
                <w:szCs w:val="21"/>
              </w:rPr>
              <w:t>其他</w:t>
            </w:r>
          </w:p>
        </w:tc>
        <w:tc>
          <w:tcPr>
            <w:tcW w:w="2980" w:type="dxa"/>
            <w:vAlign w:val="top"/>
          </w:tcPr>
          <w:p>
            <w:pPr>
              <w:rPr>
                <w:rFonts w:ascii="Arial"/>
                <w:sz w:val="21"/>
              </w:rPr>
            </w:pPr>
          </w:p>
        </w:tc>
        <w:tc>
          <w:tcPr>
            <w:tcW w:w="2994" w:type="dxa"/>
            <w:vAlign w:val="top"/>
          </w:tcPr>
          <w:p>
            <w:pPr>
              <w:spacing w:before="48" w:line="201" w:lineRule="auto"/>
              <w:ind w:right="103"/>
              <w:jc w:val="right"/>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3"/>
                <w:sz w:val="21"/>
                <w:szCs w:val="21"/>
              </w:rPr>
              <w:t>,163,987.03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080" w:type="dxa"/>
            <w:vAlign w:val="top"/>
          </w:tcPr>
          <w:p>
            <w:pPr>
              <w:spacing w:before="34" w:line="218" w:lineRule="auto"/>
              <w:ind w:left="1336"/>
              <w:rPr>
                <w:rFonts w:ascii="宋体" w:hAnsi="宋体" w:eastAsia="宋体" w:cs="宋体"/>
                <w:sz w:val="21"/>
                <w:szCs w:val="21"/>
              </w:rPr>
            </w:pPr>
            <w:r>
              <w:rPr>
                <w:rFonts w:ascii="宋体" w:hAnsi="宋体" w:eastAsia="宋体" w:cs="宋体"/>
                <w:spacing w:val="-2"/>
                <w:sz w:val="21"/>
                <w:szCs w:val="21"/>
              </w:rPr>
              <w:t>合计</w:t>
            </w:r>
          </w:p>
        </w:tc>
        <w:tc>
          <w:tcPr>
            <w:tcW w:w="2980" w:type="dxa"/>
            <w:vAlign w:val="top"/>
          </w:tcPr>
          <w:p>
            <w:pPr>
              <w:spacing w:before="47" w:line="201" w:lineRule="auto"/>
              <w:ind w:right="98"/>
              <w:jc w:val="right"/>
              <w:rPr>
                <w:rFonts w:ascii="宋体" w:hAnsi="宋体" w:eastAsia="宋体" w:cs="宋体"/>
                <w:sz w:val="21"/>
                <w:szCs w:val="21"/>
              </w:rPr>
            </w:pPr>
            <w:r>
              <w:rPr>
                <w:rFonts w:ascii="宋体" w:hAnsi="宋体" w:eastAsia="宋体" w:cs="宋体"/>
                <w:spacing w:val="-16"/>
                <w:sz w:val="21"/>
                <w:szCs w:val="21"/>
              </w:rPr>
              <w:t>6</w:t>
            </w:r>
            <w:r>
              <w:rPr>
                <w:rFonts w:ascii="宋体" w:hAnsi="宋体" w:eastAsia="宋体" w:cs="宋体"/>
                <w:spacing w:val="-11"/>
                <w:sz w:val="21"/>
                <w:szCs w:val="21"/>
              </w:rPr>
              <w:t>57,429,180.85</w:t>
            </w:r>
          </w:p>
        </w:tc>
        <w:tc>
          <w:tcPr>
            <w:tcW w:w="2994" w:type="dxa"/>
            <w:vAlign w:val="top"/>
          </w:tcPr>
          <w:p>
            <w:pPr>
              <w:spacing w:before="64" w:line="191" w:lineRule="auto"/>
              <w:ind w:right="105"/>
              <w:jc w:val="right"/>
              <w:rPr>
                <w:rFonts w:ascii="宋体" w:hAnsi="宋体" w:eastAsia="宋体" w:cs="宋体"/>
                <w:sz w:val="21"/>
                <w:szCs w:val="21"/>
              </w:rPr>
            </w:pPr>
            <w:r>
              <w:rPr>
                <w:rFonts w:ascii="宋体" w:hAnsi="宋体" w:eastAsia="宋体" w:cs="宋体"/>
                <w:spacing w:val="-16"/>
                <w:sz w:val="21"/>
                <w:szCs w:val="21"/>
              </w:rPr>
              <w:t>4</w:t>
            </w:r>
            <w:r>
              <w:rPr>
                <w:rFonts w:ascii="宋体" w:hAnsi="宋体" w:eastAsia="宋体" w:cs="宋体"/>
                <w:spacing w:val="-11"/>
                <w:sz w:val="21"/>
                <w:szCs w:val="21"/>
              </w:rPr>
              <w:t>89,420,509.28</w:t>
            </w:r>
          </w:p>
        </w:tc>
      </w:tr>
    </w:tbl>
    <w:p>
      <w:pPr>
        <w:spacing w:line="262" w:lineRule="auto"/>
        <w:rPr>
          <w:rFonts w:ascii="Arial"/>
          <w:sz w:val="21"/>
        </w:rPr>
      </w:pPr>
    </w:p>
    <w:p>
      <w:pPr>
        <w:spacing w:before="68" w:line="221"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(3)</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坏账准备计提情况</w:t>
      </w:r>
    </w:p>
    <w:p>
      <w:pPr>
        <w:spacing w:before="65"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21" w:line="212" w:lineRule="auto"/>
        <w:ind w:right="213"/>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8"/>
        <w:gridCol w:w="1533"/>
        <w:gridCol w:w="1593"/>
        <w:gridCol w:w="1703"/>
        <w:gridCol w:w="1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548"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before="69" w:line="221" w:lineRule="auto"/>
              <w:ind w:left="859"/>
              <w:rPr>
                <w:rFonts w:ascii="宋体" w:hAnsi="宋体" w:eastAsia="宋体" w:cs="宋体"/>
                <w:sz w:val="21"/>
                <w:szCs w:val="21"/>
              </w:rPr>
            </w:pPr>
            <w:r>
              <w:rPr>
                <w:rFonts w:ascii="宋体" w:hAnsi="宋体" w:eastAsia="宋体" w:cs="宋体"/>
                <w:spacing w:val="-2"/>
                <w:sz w:val="21"/>
                <w:szCs w:val="21"/>
              </w:rPr>
              <w:t>坏</w:t>
            </w:r>
            <w:r>
              <w:rPr>
                <w:rFonts w:ascii="宋体" w:hAnsi="宋体" w:eastAsia="宋体" w:cs="宋体"/>
                <w:spacing w:val="-1"/>
                <w:sz w:val="21"/>
                <w:szCs w:val="21"/>
              </w:rPr>
              <w:t>账准备</w:t>
            </w:r>
          </w:p>
        </w:tc>
        <w:tc>
          <w:tcPr>
            <w:tcW w:w="1533" w:type="dxa"/>
            <w:vAlign w:val="top"/>
          </w:tcPr>
          <w:p>
            <w:pPr>
              <w:spacing w:before="33" w:line="221" w:lineRule="auto"/>
              <w:ind w:left="350"/>
              <w:rPr>
                <w:rFonts w:ascii="宋体" w:hAnsi="宋体" w:eastAsia="宋体" w:cs="宋体"/>
                <w:sz w:val="21"/>
                <w:szCs w:val="21"/>
              </w:rPr>
            </w:pPr>
            <w:r>
              <w:rPr>
                <w:rFonts w:ascii="宋体" w:hAnsi="宋体" w:eastAsia="宋体" w:cs="宋体"/>
                <w:spacing w:val="-2"/>
                <w:sz w:val="21"/>
                <w:szCs w:val="21"/>
              </w:rPr>
              <w:t>第</w:t>
            </w:r>
            <w:r>
              <w:rPr>
                <w:rFonts w:ascii="宋体" w:hAnsi="宋体" w:eastAsia="宋体" w:cs="宋体"/>
                <w:spacing w:val="-1"/>
                <w:sz w:val="21"/>
                <w:szCs w:val="21"/>
              </w:rPr>
              <w:t>一阶段</w:t>
            </w:r>
          </w:p>
        </w:tc>
        <w:tc>
          <w:tcPr>
            <w:tcW w:w="1593" w:type="dxa"/>
            <w:vAlign w:val="top"/>
          </w:tcPr>
          <w:p>
            <w:pPr>
              <w:spacing w:before="33" w:line="221" w:lineRule="auto"/>
              <w:ind w:left="379"/>
              <w:rPr>
                <w:rFonts w:ascii="宋体" w:hAnsi="宋体" w:eastAsia="宋体" w:cs="宋体"/>
                <w:sz w:val="21"/>
                <w:szCs w:val="21"/>
              </w:rPr>
            </w:pPr>
            <w:r>
              <w:rPr>
                <w:rFonts w:ascii="宋体" w:hAnsi="宋体" w:eastAsia="宋体" w:cs="宋体"/>
                <w:spacing w:val="-2"/>
                <w:sz w:val="21"/>
                <w:szCs w:val="21"/>
              </w:rPr>
              <w:t>第</w:t>
            </w:r>
            <w:r>
              <w:rPr>
                <w:rFonts w:ascii="宋体" w:hAnsi="宋体" w:eastAsia="宋体" w:cs="宋体"/>
                <w:spacing w:val="-1"/>
                <w:sz w:val="21"/>
                <w:szCs w:val="21"/>
              </w:rPr>
              <w:t>二阶段</w:t>
            </w:r>
          </w:p>
        </w:tc>
        <w:tc>
          <w:tcPr>
            <w:tcW w:w="1703" w:type="dxa"/>
            <w:vAlign w:val="top"/>
          </w:tcPr>
          <w:p>
            <w:pPr>
              <w:spacing w:before="33" w:line="221" w:lineRule="auto"/>
              <w:ind w:left="435"/>
              <w:rPr>
                <w:rFonts w:ascii="宋体" w:hAnsi="宋体" w:eastAsia="宋体" w:cs="宋体"/>
                <w:sz w:val="21"/>
                <w:szCs w:val="21"/>
              </w:rPr>
            </w:pPr>
            <w:r>
              <w:rPr>
                <w:rFonts w:ascii="宋体" w:hAnsi="宋体" w:eastAsia="宋体" w:cs="宋体"/>
                <w:spacing w:val="-2"/>
                <w:sz w:val="21"/>
                <w:szCs w:val="21"/>
              </w:rPr>
              <w:t>第</w:t>
            </w:r>
            <w:r>
              <w:rPr>
                <w:rFonts w:ascii="宋体" w:hAnsi="宋体" w:eastAsia="宋体" w:cs="宋体"/>
                <w:spacing w:val="-1"/>
                <w:sz w:val="21"/>
                <w:szCs w:val="21"/>
              </w:rPr>
              <w:t>三阶段</w:t>
            </w:r>
          </w:p>
        </w:tc>
        <w:tc>
          <w:tcPr>
            <w:tcW w:w="1636" w:type="dxa"/>
            <w:vMerge w:val="restart"/>
            <w:tcBorders>
              <w:bottom w:val="nil"/>
            </w:tcBorders>
            <w:vAlign w:val="top"/>
          </w:tcPr>
          <w:p>
            <w:pPr>
              <w:spacing w:line="457" w:lineRule="auto"/>
              <w:rPr>
                <w:rFonts w:ascii="Arial"/>
                <w:sz w:val="21"/>
              </w:rPr>
            </w:pPr>
          </w:p>
          <w:p>
            <w:pPr>
              <w:spacing w:before="68" w:line="222" w:lineRule="auto"/>
              <w:ind w:left="611"/>
              <w:rPr>
                <w:rFonts w:ascii="宋体" w:hAnsi="宋体" w:eastAsia="宋体" w:cs="宋体"/>
                <w:sz w:val="21"/>
                <w:szCs w:val="21"/>
              </w:rPr>
            </w:pPr>
            <w:r>
              <w:rPr>
                <w:rFonts w:ascii="宋体" w:hAnsi="宋体" w:eastAsia="宋体" w:cs="宋体"/>
                <w:spacing w:val="-2"/>
                <w:sz w:val="21"/>
                <w:szCs w:val="21"/>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2548" w:type="dxa"/>
            <w:vMerge w:val="continue"/>
            <w:tcBorders>
              <w:top w:val="nil"/>
            </w:tcBorders>
            <w:vAlign w:val="top"/>
          </w:tcPr>
          <w:p>
            <w:pPr>
              <w:rPr>
                <w:rFonts w:ascii="Arial"/>
                <w:sz w:val="21"/>
              </w:rPr>
            </w:pPr>
          </w:p>
        </w:tc>
        <w:tc>
          <w:tcPr>
            <w:tcW w:w="1533" w:type="dxa"/>
            <w:vAlign w:val="top"/>
          </w:tcPr>
          <w:p>
            <w:pPr>
              <w:spacing w:before="167" w:line="255" w:lineRule="auto"/>
              <w:ind w:left="246" w:right="132" w:hanging="102"/>
              <w:rPr>
                <w:rFonts w:ascii="宋体" w:hAnsi="宋体" w:eastAsia="宋体" w:cs="宋体"/>
                <w:sz w:val="21"/>
                <w:szCs w:val="21"/>
              </w:rPr>
            </w:pPr>
            <w:r>
              <w:rPr>
                <w:rFonts w:ascii="宋体" w:hAnsi="宋体" w:eastAsia="宋体" w:cs="宋体"/>
                <w:spacing w:val="-2"/>
                <w:sz w:val="21"/>
                <w:szCs w:val="21"/>
              </w:rPr>
              <w:t>未来1</w:t>
            </w:r>
            <w:r>
              <w:rPr>
                <w:rFonts w:ascii="宋体" w:hAnsi="宋体" w:eastAsia="宋体" w:cs="宋体"/>
                <w:spacing w:val="-1"/>
                <w:sz w:val="21"/>
                <w:szCs w:val="21"/>
              </w:rPr>
              <w:t>2个月预</w:t>
            </w:r>
            <w:r>
              <w:rPr>
                <w:rFonts w:ascii="宋体" w:hAnsi="宋体" w:eastAsia="宋体" w:cs="宋体"/>
                <w:sz w:val="21"/>
                <w:szCs w:val="21"/>
              </w:rPr>
              <w:t xml:space="preserve"> </w:t>
            </w:r>
            <w:r>
              <w:rPr>
                <w:rFonts w:ascii="宋体" w:hAnsi="宋体" w:eastAsia="宋体" w:cs="宋体"/>
                <w:spacing w:val="-2"/>
                <w:sz w:val="21"/>
                <w:szCs w:val="21"/>
              </w:rPr>
              <w:t>期信用</w:t>
            </w:r>
            <w:r>
              <w:rPr>
                <w:rFonts w:ascii="宋体" w:hAnsi="宋体" w:eastAsia="宋体" w:cs="宋体"/>
                <w:spacing w:val="-1"/>
                <w:sz w:val="21"/>
                <w:szCs w:val="21"/>
              </w:rPr>
              <w:t>损失</w:t>
            </w:r>
          </w:p>
        </w:tc>
        <w:tc>
          <w:tcPr>
            <w:tcW w:w="1593" w:type="dxa"/>
            <w:vAlign w:val="top"/>
          </w:tcPr>
          <w:p>
            <w:pPr>
              <w:spacing w:before="31" w:line="249" w:lineRule="auto"/>
              <w:ind w:left="120" w:right="109" w:firstLine="51"/>
              <w:rPr>
                <w:rFonts w:ascii="宋体" w:hAnsi="宋体" w:eastAsia="宋体" w:cs="宋体"/>
                <w:sz w:val="21"/>
                <w:szCs w:val="21"/>
              </w:rPr>
            </w:pPr>
            <w:r>
              <w:rPr>
                <w:rFonts w:ascii="宋体" w:hAnsi="宋体" w:eastAsia="宋体" w:cs="宋体"/>
                <w:spacing w:val="-2"/>
                <w:sz w:val="21"/>
                <w:szCs w:val="21"/>
              </w:rPr>
              <w:t>整</w:t>
            </w:r>
            <w:r>
              <w:rPr>
                <w:rFonts w:ascii="宋体" w:hAnsi="宋体" w:eastAsia="宋体" w:cs="宋体"/>
                <w:spacing w:val="-1"/>
                <w:sz w:val="21"/>
                <w:szCs w:val="21"/>
              </w:rPr>
              <w:t>个存续期预</w:t>
            </w:r>
            <w:r>
              <w:rPr>
                <w:rFonts w:ascii="宋体" w:hAnsi="宋体" w:eastAsia="宋体" w:cs="宋体"/>
                <w:sz w:val="21"/>
                <w:szCs w:val="21"/>
              </w:rPr>
              <w:t xml:space="preserve"> </w:t>
            </w:r>
            <w:r>
              <w:rPr>
                <w:rFonts w:ascii="宋体" w:hAnsi="宋体" w:eastAsia="宋体" w:cs="宋体"/>
                <w:spacing w:val="-2"/>
                <w:sz w:val="21"/>
                <w:szCs w:val="21"/>
              </w:rPr>
              <w:t>期</w:t>
            </w:r>
            <w:r>
              <w:rPr>
                <w:rFonts w:ascii="宋体" w:hAnsi="宋体" w:eastAsia="宋体" w:cs="宋体"/>
                <w:spacing w:val="-1"/>
                <w:sz w:val="21"/>
                <w:szCs w:val="21"/>
              </w:rPr>
              <w:t>信用损失(未</w:t>
            </w:r>
            <w:r>
              <w:rPr>
                <w:rFonts w:ascii="宋体" w:hAnsi="宋体" w:eastAsia="宋体" w:cs="宋体"/>
                <w:sz w:val="21"/>
                <w:szCs w:val="21"/>
              </w:rPr>
              <w:t xml:space="preserve"> </w:t>
            </w:r>
            <w:r>
              <w:rPr>
                <w:rFonts w:ascii="宋体" w:hAnsi="宋体" w:eastAsia="宋体" w:cs="宋体"/>
                <w:spacing w:val="-2"/>
                <w:sz w:val="21"/>
                <w:szCs w:val="21"/>
              </w:rPr>
              <w:t>发</w:t>
            </w:r>
            <w:r>
              <w:rPr>
                <w:rFonts w:ascii="宋体" w:hAnsi="宋体" w:eastAsia="宋体" w:cs="宋体"/>
                <w:spacing w:val="-1"/>
                <w:sz w:val="21"/>
                <w:szCs w:val="21"/>
              </w:rPr>
              <w:t>生信用减值)</w:t>
            </w:r>
          </w:p>
        </w:tc>
        <w:tc>
          <w:tcPr>
            <w:tcW w:w="1703" w:type="dxa"/>
            <w:vAlign w:val="top"/>
          </w:tcPr>
          <w:p>
            <w:pPr>
              <w:spacing w:before="29" w:line="221" w:lineRule="auto"/>
              <w:ind w:left="119"/>
              <w:rPr>
                <w:rFonts w:ascii="宋体" w:hAnsi="宋体" w:eastAsia="宋体" w:cs="宋体"/>
                <w:sz w:val="21"/>
                <w:szCs w:val="21"/>
              </w:rPr>
            </w:pPr>
            <w:r>
              <w:rPr>
                <w:rFonts w:ascii="宋体" w:hAnsi="宋体" w:eastAsia="宋体" w:cs="宋体"/>
                <w:spacing w:val="-1"/>
                <w:sz w:val="21"/>
                <w:szCs w:val="21"/>
              </w:rPr>
              <w:t>整个存续期预</w:t>
            </w:r>
            <w:r>
              <w:rPr>
                <w:rFonts w:ascii="宋体" w:hAnsi="宋体" w:eastAsia="宋体" w:cs="宋体"/>
                <w:sz w:val="21"/>
                <w:szCs w:val="21"/>
              </w:rPr>
              <w:t>期</w:t>
            </w:r>
          </w:p>
          <w:p>
            <w:pPr>
              <w:spacing w:before="22" w:line="221" w:lineRule="auto"/>
              <w:ind w:left="171"/>
              <w:rPr>
                <w:rFonts w:ascii="宋体" w:hAnsi="宋体" w:eastAsia="宋体" w:cs="宋体"/>
                <w:sz w:val="21"/>
                <w:szCs w:val="21"/>
              </w:rPr>
            </w:pPr>
            <w:r>
              <w:rPr>
                <w:rFonts w:ascii="宋体" w:hAnsi="宋体" w:eastAsia="宋体" w:cs="宋体"/>
                <w:spacing w:val="-1"/>
                <w:sz w:val="21"/>
                <w:szCs w:val="21"/>
              </w:rPr>
              <w:t>信用损失(已</w:t>
            </w:r>
            <w:r>
              <w:rPr>
                <w:rFonts w:ascii="宋体" w:hAnsi="宋体" w:eastAsia="宋体" w:cs="宋体"/>
                <w:sz w:val="21"/>
                <w:szCs w:val="21"/>
              </w:rPr>
              <w:t>发</w:t>
            </w:r>
          </w:p>
          <w:p>
            <w:pPr>
              <w:spacing w:before="20" w:line="221" w:lineRule="auto"/>
              <w:ind w:left="279"/>
              <w:rPr>
                <w:rFonts w:ascii="宋体" w:hAnsi="宋体" w:eastAsia="宋体" w:cs="宋体"/>
                <w:sz w:val="21"/>
                <w:szCs w:val="21"/>
              </w:rPr>
            </w:pPr>
            <w:r>
              <w:rPr>
                <w:rFonts w:ascii="宋体" w:hAnsi="宋体" w:eastAsia="宋体" w:cs="宋体"/>
                <w:spacing w:val="-2"/>
                <w:sz w:val="21"/>
                <w:szCs w:val="21"/>
              </w:rPr>
              <w:t>生</w:t>
            </w:r>
            <w:r>
              <w:rPr>
                <w:rFonts w:ascii="宋体" w:hAnsi="宋体" w:eastAsia="宋体" w:cs="宋体"/>
                <w:spacing w:val="-1"/>
                <w:sz w:val="21"/>
                <w:szCs w:val="21"/>
              </w:rPr>
              <w:t>信用减值)</w:t>
            </w:r>
          </w:p>
        </w:tc>
        <w:tc>
          <w:tcPr>
            <w:tcW w:w="163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548" w:type="dxa"/>
            <w:vAlign w:val="top"/>
          </w:tcPr>
          <w:p>
            <w:pPr>
              <w:spacing w:before="30" w:line="219" w:lineRule="auto"/>
              <w:ind w:left="118"/>
              <w:rPr>
                <w:rFonts w:ascii="宋体" w:hAnsi="宋体" w:eastAsia="宋体" w:cs="宋体"/>
                <w:sz w:val="21"/>
                <w:szCs w:val="21"/>
              </w:rPr>
            </w:pPr>
            <w:r>
              <w:rPr>
                <w:rFonts w:ascii="宋体" w:hAnsi="宋体" w:eastAsia="宋体" w:cs="宋体"/>
                <w:spacing w:val="-1"/>
                <w:sz w:val="21"/>
                <w:szCs w:val="21"/>
              </w:rPr>
              <w:t>2021年1月1</w:t>
            </w:r>
            <w:r>
              <w:rPr>
                <w:rFonts w:ascii="宋体" w:hAnsi="宋体" w:eastAsia="宋体" w:cs="宋体"/>
                <w:sz w:val="21"/>
                <w:szCs w:val="21"/>
              </w:rPr>
              <w:t>日余额</w:t>
            </w:r>
          </w:p>
        </w:tc>
        <w:tc>
          <w:tcPr>
            <w:tcW w:w="1533" w:type="dxa"/>
            <w:vAlign w:val="top"/>
          </w:tcPr>
          <w:p>
            <w:pPr>
              <w:rPr>
                <w:rFonts w:ascii="Arial"/>
                <w:sz w:val="21"/>
              </w:rPr>
            </w:pPr>
          </w:p>
        </w:tc>
        <w:tc>
          <w:tcPr>
            <w:tcW w:w="1593" w:type="dxa"/>
            <w:vAlign w:val="top"/>
          </w:tcPr>
          <w:p>
            <w:pPr>
              <w:spacing w:before="61" w:line="192" w:lineRule="auto"/>
              <w:ind w:left="386"/>
              <w:rPr>
                <w:rFonts w:ascii="宋体" w:hAnsi="宋体" w:eastAsia="宋体" w:cs="宋体"/>
                <w:sz w:val="21"/>
                <w:szCs w:val="21"/>
              </w:rPr>
            </w:pPr>
            <w:r>
              <w:rPr>
                <w:rFonts w:ascii="宋体" w:hAnsi="宋体" w:eastAsia="宋体" w:cs="宋体"/>
                <w:spacing w:val="-19"/>
                <w:sz w:val="21"/>
                <w:szCs w:val="21"/>
              </w:rPr>
              <w:t>7</w:t>
            </w:r>
            <w:r>
              <w:rPr>
                <w:rFonts w:ascii="宋体" w:hAnsi="宋体" w:eastAsia="宋体" w:cs="宋体"/>
                <w:spacing w:val="-13"/>
                <w:sz w:val="21"/>
                <w:szCs w:val="21"/>
              </w:rPr>
              <w:t>,199,468.51</w:t>
            </w:r>
          </w:p>
        </w:tc>
        <w:tc>
          <w:tcPr>
            <w:tcW w:w="1703" w:type="dxa"/>
            <w:vAlign w:val="top"/>
          </w:tcPr>
          <w:p>
            <w:pPr>
              <w:spacing w:before="61" w:line="192" w:lineRule="auto"/>
              <w:ind w:left="387"/>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4,412,170.38</w:t>
            </w:r>
          </w:p>
        </w:tc>
        <w:tc>
          <w:tcPr>
            <w:tcW w:w="1636" w:type="dxa"/>
            <w:vAlign w:val="top"/>
          </w:tcPr>
          <w:p>
            <w:pPr>
              <w:spacing w:before="61" w:line="192" w:lineRule="auto"/>
              <w:ind w:left="331"/>
              <w:rPr>
                <w:rFonts w:ascii="宋体" w:hAnsi="宋体" w:eastAsia="宋体" w:cs="宋体"/>
                <w:sz w:val="21"/>
                <w:szCs w:val="21"/>
              </w:rPr>
            </w:pPr>
            <w:r>
              <w:rPr>
                <w:rFonts w:ascii="宋体" w:hAnsi="宋体" w:eastAsia="宋体" w:cs="宋体"/>
                <w:spacing w:val="-13"/>
                <w:sz w:val="21"/>
                <w:szCs w:val="21"/>
              </w:rPr>
              <w:t>51,611,638.8</w:t>
            </w:r>
            <w:r>
              <w:rPr>
                <w:rFonts w:ascii="宋体" w:hAnsi="宋体" w:eastAsia="宋体" w:cs="宋体"/>
                <w:spacing w:val="-11"/>
                <w:sz w:val="21"/>
                <w:szCs w:val="2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548" w:type="dxa"/>
            <w:vAlign w:val="top"/>
          </w:tcPr>
          <w:p>
            <w:pPr>
              <w:spacing w:before="31" w:line="214" w:lineRule="auto"/>
              <w:ind w:left="118"/>
              <w:rPr>
                <w:rFonts w:ascii="宋体" w:hAnsi="宋体" w:eastAsia="宋体" w:cs="宋体"/>
                <w:sz w:val="21"/>
                <w:szCs w:val="21"/>
              </w:rPr>
            </w:pPr>
            <w:r>
              <w:rPr>
                <w:rFonts w:ascii="宋体" w:hAnsi="宋体" w:eastAsia="宋体" w:cs="宋体"/>
                <w:spacing w:val="-1"/>
                <w:sz w:val="21"/>
                <w:szCs w:val="21"/>
              </w:rPr>
              <w:t>2021年1月1</w:t>
            </w:r>
            <w:r>
              <w:rPr>
                <w:rFonts w:ascii="宋体" w:hAnsi="宋体" w:eastAsia="宋体" w:cs="宋体"/>
                <w:sz w:val="21"/>
                <w:szCs w:val="21"/>
              </w:rPr>
              <w:t>日余额在本期</w:t>
            </w:r>
          </w:p>
        </w:tc>
        <w:tc>
          <w:tcPr>
            <w:tcW w:w="1533" w:type="dxa"/>
            <w:vAlign w:val="top"/>
          </w:tcPr>
          <w:p>
            <w:pPr>
              <w:rPr>
                <w:rFonts w:ascii="Arial"/>
                <w:sz w:val="21"/>
              </w:rPr>
            </w:pPr>
          </w:p>
        </w:tc>
        <w:tc>
          <w:tcPr>
            <w:tcW w:w="1593" w:type="dxa"/>
            <w:vAlign w:val="top"/>
          </w:tcPr>
          <w:p>
            <w:pPr>
              <w:rPr>
                <w:rFonts w:ascii="Arial"/>
                <w:sz w:val="21"/>
              </w:rPr>
            </w:pPr>
          </w:p>
        </w:tc>
        <w:tc>
          <w:tcPr>
            <w:tcW w:w="1703" w:type="dxa"/>
            <w:vAlign w:val="top"/>
          </w:tcPr>
          <w:p>
            <w:pPr>
              <w:rPr>
                <w:rFonts w:ascii="Arial"/>
                <w:sz w:val="21"/>
              </w:rPr>
            </w:pPr>
          </w:p>
        </w:tc>
        <w:tc>
          <w:tcPr>
            <w:tcW w:w="1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48" w:type="dxa"/>
            <w:vAlign w:val="top"/>
          </w:tcPr>
          <w:p>
            <w:pPr>
              <w:spacing w:before="34" w:line="214" w:lineRule="auto"/>
              <w:ind w:left="114"/>
              <w:rPr>
                <w:rFonts w:ascii="宋体" w:hAnsi="宋体" w:eastAsia="宋体" w:cs="宋体"/>
                <w:sz w:val="21"/>
                <w:szCs w:val="21"/>
              </w:rPr>
            </w:pPr>
            <w:r>
              <w:rPr>
                <w:rFonts w:ascii="宋体" w:hAnsi="宋体" w:eastAsia="宋体" w:cs="宋体"/>
                <w:spacing w:val="-1"/>
                <w:sz w:val="21"/>
                <w:szCs w:val="21"/>
              </w:rPr>
              <w:t>--转</w:t>
            </w:r>
            <w:r>
              <w:rPr>
                <w:rFonts w:ascii="宋体" w:hAnsi="宋体" w:eastAsia="宋体" w:cs="宋体"/>
                <w:sz w:val="21"/>
                <w:szCs w:val="21"/>
              </w:rPr>
              <w:t>入第二阶段</w:t>
            </w:r>
          </w:p>
        </w:tc>
        <w:tc>
          <w:tcPr>
            <w:tcW w:w="1533" w:type="dxa"/>
            <w:vAlign w:val="top"/>
          </w:tcPr>
          <w:p>
            <w:pPr>
              <w:rPr>
                <w:rFonts w:ascii="Arial"/>
                <w:sz w:val="21"/>
              </w:rPr>
            </w:pPr>
          </w:p>
        </w:tc>
        <w:tc>
          <w:tcPr>
            <w:tcW w:w="1593" w:type="dxa"/>
            <w:vAlign w:val="top"/>
          </w:tcPr>
          <w:p>
            <w:pPr>
              <w:rPr>
                <w:rFonts w:ascii="Arial"/>
                <w:sz w:val="21"/>
              </w:rPr>
            </w:pPr>
          </w:p>
        </w:tc>
        <w:tc>
          <w:tcPr>
            <w:tcW w:w="1703" w:type="dxa"/>
            <w:vAlign w:val="top"/>
          </w:tcPr>
          <w:p>
            <w:pPr>
              <w:rPr>
                <w:rFonts w:ascii="Arial"/>
                <w:sz w:val="21"/>
              </w:rPr>
            </w:pPr>
          </w:p>
        </w:tc>
        <w:tc>
          <w:tcPr>
            <w:tcW w:w="1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48" w:type="dxa"/>
            <w:vAlign w:val="top"/>
          </w:tcPr>
          <w:p>
            <w:pPr>
              <w:spacing w:before="32" w:line="216" w:lineRule="auto"/>
              <w:ind w:left="114"/>
              <w:rPr>
                <w:rFonts w:ascii="宋体" w:hAnsi="宋体" w:eastAsia="宋体" w:cs="宋体"/>
                <w:sz w:val="21"/>
                <w:szCs w:val="21"/>
              </w:rPr>
            </w:pPr>
            <w:r>
              <w:rPr>
                <w:rFonts w:ascii="宋体" w:hAnsi="宋体" w:eastAsia="宋体" w:cs="宋体"/>
                <w:spacing w:val="-1"/>
                <w:sz w:val="21"/>
                <w:szCs w:val="21"/>
              </w:rPr>
              <w:t>--转</w:t>
            </w:r>
            <w:r>
              <w:rPr>
                <w:rFonts w:ascii="宋体" w:hAnsi="宋体" w:eastAsia="宋体" w:cs="宋体"/>
                <w:sz w:val="21"/>
                <w:szCs w:val="21"/>
              </w:rPr>
              <w:t>入第三阶段</w:t>
            </w:r>
          </w:p>
        </w:tc>
        <w:tc>
          <w:tcPr>
            <w:tcW w:w="1533" w:type="dxa"/>
            <w:vAlign w:val="top"/>
          </w:tcPr>
          <w:p>
            <w:pPr>
              <w:rPr>
                <w:rFonts w:ascii="Arial"/>
                <w:sz w:val="21"/>
              </w:rPr>
            </w:pPr>
          </w:p>
        </w:tc>
        <w:tc>
          <w:tcPr>
            <w:tcW w:w="1593" w:type="dxa"/>
            <w:vAlign w:val="top"/>
          </w:tcPr>
          <w:p>
            <w:pPr>
              <w:rPr>
                <w:rFonts w:ascii="Arial"/>
                <w:sz w:val="21"/>
              </w:rPr>
            </w:pPr>
          </w:p>
        </w:tc>
        <w:tc>
          <w:tcPr>
            <w:tcW w:w="1703" w:type="dxa"/>
            <w:vAlign w:val="top"/>
          </w:tcPr>
          <w:p>
            <w:pPr>
              <w:rPr>
                <w:rFonts w:ascii="Arial"/>
                <w:sz w:val="21"/>
              </w:rPr>
            </w:pPr>
          </w:p>
        </w:tc>
        <w:tc>
          <w:tcPr>
            <w:tcW w:w="1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548" w:type="dxa"/>
            <w:vAlign w:val="top"/>
          </w:tcPr>
          <w:p>
            <w:pPr>
              <w:spacing w:before="32" w:line="214" w:lineRule="auto"/>
              <w:ind w:left="114"/>
              <w:rPr>
                <w:rFonts w:ascii="宋体" w:hAnsi="宋体" w:eastAsia="宋体" w:cs="宋体"/>
                <w:sz w:val="21"/>
                <w:szCs w:val="21"/>
              </w:rPr>
            </w:pPr>
            <w:r>
              <w:rPr>
                <w:rFonts w:ascii="宋体" w:hAnsi="宋体" w:eastAsia="宋体" w:cs="宋体"/>
                <w:spacing w:val="-1"/>
                <w:sz w:val="21"/>
                <w:szCs w:val="21"/>
              </w:rPr>
              <w:t>--转</w:t>
            </w:r>
            <w:r>
              <w:rPr>
                <w:rFonts w:ascii="宋体" w:hAnsi="宋体" w:eastAsia="宋体" w:cs="宋体"/>
                <w:sz w:val="21"/>
                <w:szCs w:val="21"/>
              </w:rPr>
              <w:t>回第二阶段</w:t>
            </w:r>
          </w:p>
        </w:tc>
        <w:tc>
          <w:tcPr>
            <w:tcW w:w="1533" w:type="dxa"/>
            <w:vAlign w:val="top"/>
          </w:tcPr>
          <w:p>
            <w:pPr>
              <w:rPr>
                <w:rFonts w:ascii="Arial"/>
                <w:sz w:val="21"/>
              </w:rPr>
            </w:pPr>
          </w:p>
        </w:tc>
        <w:tc>
          <w:tcPr>
            <w:tcW w:w="1593" w:type="dxa"/>
            <w:vAlign w:val="top"/>
          </w:tcPr>
          <w:p>
            <w:pPr>
              <w:rPr>
                <w:rFonts w:ascii="Arial"/>
                <w:sz w:val="21"/>
              </w:rPr>
            </w:pPr>
          </w:p>
        </w:tc>
        <w:tc>
          <w:tcPr>
            <w:tcW w:w="1703" w:type="dxa"/>
            <w:vAlign w:val="top"/>
          </w:tcPr>
          <w:p>
            <w:pPr>
              <w:rPr>
                <w:rFonts w:ascii="Arial"/>
                <w:sz w:val="21"/>
              </w:rPr>
            </w:pPr>
          </w:p>
        </w:tc>
        <w:tc>
          <w:tcPr>
            <w:tcW w:w="1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48" w:type="dxa"/>
            <w:vAlign w:val="top"/>
          </w:tcPr>
          <w:p>
            <w:pPr>
              <w:spacing w:before="32" w:line="216" w:lineRule="auto"/>
              <w:ind w:left="114"/>
              <w:rPr>
                <w:rFonts w:ascii="宋体" w:hAnsi="宋体" w:eastAsia="宋体" w:cs="宋体"/>
                <w:sz w:val="21"/>
                <w:szCs w:val="21"/>
              </w:rPr>
            </w:pPr>
            <w:r>
              <w:rPr>
                <w:rFonts w:ascii="宋体" w:hAnsi="宋体" w:eastAsia="宋体" w:cs="宋体"/>
                <w:spacing w:val="-1"/>
                <w:sz w:val="21"/>
                <w:szCs w:val="21"/>
              </w:rPr>
              <w:t>--转</w:t>
            </w:r>
            <w:r>
              <w:rPr>
                <w:rFonts w:ascii="宋体" w:hAnsi="宋体" w:eastAsia="宋体" w:cs="宋体"/>
                <w:sz w:val="21"/>
                <w:szCs w:val="21"/>
              </w:rPr>
              <w:t>回第一阶段</w:t>
            </w:r>
          </w:p>
        </w:tc>
        <w:tc>
          <w:tcPr>
            <w:tcW w:w="1533" w:type="dxa"/>
            <w:vAlign w:val="top"/>
          </w:tcPr>
          <w:p>
            <w:pPr>
              <w:rPr>
                <w:rFonts w:ascii="Arial"/>
                <w:sz w:val="21"/>
              </w:rPr>
            </w:pPr>
          </w:p>
        </w:tc>
        <w:tc>
          <w:tcPr>
            <w:tcW w:w="1593" w:type="dxa"/>
            <w:vAlign w:val="top"/>
          </w:tcPr>
          <w:p>
            <w:pPr>
              <w:rPr>
                <w:rFonts w:ascii="Arial"/>
                <w:sz w:val="21"/>
              </w:rPr>
            </w:pPr>
          </w:p>
        </w:tc>
        <w:tc>
          <w:tcPr>
            <w:tcW w:w="1703" w:type="dxa"/>
            <w:vAlign w:val="top"/>
          </w:tcPr>
          <w:p>
            <w:pPr>
              <w:rPr>
                <w:rFonts w:ascii="Arial"/>
                <w:sz w:val="21"/>
              </w:rPr>
            </w:pPr>
          </w:p>
        </w:tc>
        <w:tc>
          <w:tcPr>
            <w:tcW w:w="1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548" w:type="dxa"/>
            <w:vAlign w:val="top"/>
          </w:tcPr>
          <w:p>
            <w:pPr>
              <w:spacing w:before="35" w:line="215" w:lineRule="auto"/>
              <w:ind w:left="116"/>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计提</w:t>
            </w:r>
          </w:p>
        </w:tc>
        <w:tc>
          <w:tcPr>
            <w:tcW w:w="1533" w:type="dxa"/>
            <w:vAlign w:val="top"/>
          </w:tcPr>
          <w:p>
            <w:pPr>
              <w:rPr>
                <w:rFonts w:ascii="Arial"/>
                <w:sz w:val="21"/>
              </w:rPr>
            </w:pPr>
          </w:p>
        </w:tc>
        <w:tc>
          <w:tcPr>
            <w:tcW w:w="1593" w:type="dxa"/>
            <w:vAlign w:val="top"/>
          </w:tcPr>
          <w:p>
            <w:pPr>
              <w:spacing w:before="62" w:line="191" w:lineRule="auto"/>
              <w:ind w:left="539"/>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10"/>
                <w:sz w:val="21"/>
                <w:szCs w:val="21"/>
              </w:rPr>
              <w:t>40,185.58</w:t>
            </w:r>
          </w:p>
        </w:tc>
        <w:tc>
          <w:tcPr>
            <w:tcW w:w="1703" w:type="dxa"/>
            <w:vAlign w:val="top"/>
          </w:tcPr>
          <w:p>
            <w:pPr>
              <w:rPr>
                <w:rFonts w:ascii="Arial"/>
                <w:sz w:val="21"/>
              </w:rPr>
            </w:pPr>
          </w:p>
        </w:tc>
        <w:tc>
          <w:tcPr>
            <w:tcW w:w="1636" w:type="dxa"/>
            <w:vAlign w:val="top"/>
          </w:tcPr>
          <w:p>
            <w:pPr>
              <w:spacing w:before="62" w:line="191" w:lineRule="auto"/>
              <w:ind w:left="579"/>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10"/>
                <w:sz w:val="21"/>
                <w:szCs w:val="21"/>
              </w:rPr>
              <w:t>40,185.58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48" w:type="dxa"/>
            <w:vAlign w:val="top"/>
          </w:tcPr>
          <w:p>
            <w:pPr>
              <w:spacing w:before="33" w:line="215" w:lineRule="auto"/>
              <w:ind w:left="116"/>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转回</w:t>
            </w:r>
          </w:p>
        </w:tc>
        <w:tc>
          <w:tcPr>
            <w:tcW w:w="1533" w:type="dxa"/>
            <w:vAlign w:val="top"/>
          </w:tcPr>
          <w:p>
            <w:pPr>
              <w:rPr>
                <w:rFonts w:ascii="Arial"/>
                <w:sz w:val="21"/>
              </w:rPr>
            </w:pPr>
          </w:p>
        </w:tc>
        <w:tc>
          <w:tcPr>
            <w:tcW w:w="1593" w:type="dxa"/>
            <w:vAlign w:val="top"/>
          </w:tcPr>
          <w:p>
            <w:pPr>
              <w:rPr>
                <w:rFonts w:ascii="Arial"/>
                <w:sz w:val="21"/>
              </w:rPr>
            </w:pPr>
          </w:p>
        </w:tc>
        <w:tc>
          <w:tcPr>
            <w:tcW w:w="1703" w:type="dxa"/>
            <w:vAlign w:val="top"/>
          </w:tcPr>
          <w:p>
            <w:pPr>
              <w:rPr>
                <w:rFonts w:ascii="Arial"/>
                <w:sz w:val="21"/>
              </w:rPr>
            </w:pPr>
          </w:p>
        </w:tc>
        <w:tc>
          <w:tcPr>
            <w:tcW w:w="1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548" w:type="dxa"/>
            <w:vAlign w:val="top"/>
          </w:tcPr>
          <w:p>
            <w:pPr>
              <w:spacing w:before="33" w:line="212" w:lineRule="auto"/>
              <w:ind w:left="116"/>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转销</w:t>
            </w:r>
          </w:p>
        </w:tc>
        <w:tc>
          <w:tcPr>
            <w:tcW w:w="1533" w:type="dxa"/>
            <w:vAlign w:val="top"/>
          </w:tcPr>
          <w:p>
            <w:pPr>
              <w:rPr>
                <w:rFonts w:ascii="Arial"/>
                <w:sz w:val="21"/>
              </w:rPr>
            </w:pPr>
          </w:p>
        </w:tc>
        <w:tc>
          <w:tcPr>
            <w:tcW w:w="1593" w:type="dxa"/>
            <w:vAlign w:val="top"/>
          </w:tcPr>
          <w:p>
            <w:pPr>
              <w:rPr>
                <w:rFonts w:ascii="Arial"/>
                <w:sz w:val="21"/>
              </w:rPr>
            </w:pPr>
          </w:p>
        </w:tc>
        <w:tc>
          <w:tcPr>
            <w:tcW w:w="1703" w:type="dxa"/>
            <w:vAlign w:val="top"/>
          </w:tcPr>
          <w:p>
            <w:pPr>
              <w:rPr>
                <w:rFonts w:ascii="Arial"/>
                <w:sz w:val="21"/>
              </w:rPr>
            </w:pPr>
          </w:p>
        </w:tc>
        <w:tc>
          <w:tcPr>
            <w:tcW w:w="1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48" w:type="dxa"/>
            <w:vAlign w:val="top"/>
          </w:tcPr>
          <w:p>
            <w:pPr>
              <w:spacing w:before="36" w:line="212" w:lineRule="auto"/>
              <w:ind w:left="116"/>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核销</w:t>
            </w:r>
          </w:p>
        </w:tc>
        <w:tc>
          <w:tcPr>
            <w:tcW w:w="1533" w:type="dxa"/>
            <w:vAlign w:val="top"/>
          </w:tcPr>
          <w:p>
            <w:pPr>
              <w:rPr>
                <w:rFonts w:ascii="Arial"/>
                <w:sz w:val="21"/>
              </w:rPr>
            </w:pPr>
          </w:p>
        </w:tc>
        <w:tc>
          <w:tcPr>
            <w:tcW w:w="1593" w:type="dxa"/>
            <w:vAlign w:val="top"/>
          </w:tcPr>
          <w:p>
            <w:pPr>
              <w:rPr>
                <w:rFonts w:ascii="Arial"/>
                <w:sz w:val="21"/>
              </w:rPr>
            </w:pPr>
          </w:p>
        </w:tc>
        <w:tc>
          <w:tcPr>
            <w:tcW w:w="1703" w:type="dxa"/>
            <w:vAlign w:val="top"/>
          </w:tcPr>
          <w:p>
            <w:pPr>
              <w:rPr>
                <w:rFonts w:ascii="Arial"/>
                <w:sz w:val="21"/>
              </w:rPr>
            </w:pPr>
          </w:p>
        </w:tc>
        <w:tc>
          <w:tcPr>
            <w:tcW w:w="1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48" w:type="dxa"/>
            <w:vAlign w:val="top"/>
          </w:tcPr>
          <w:p>
            <w:pPr>
              <w:spacing w:before="34" w:line="214" w:lineRule="auto"/>
              <w:ind w:left="116"/>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变动</w:t>
            </w:r>
          </w:p>
        </w:tc>
        <w:tc>
          <w:tcPr>
            <w:tcW w:w="1533" w:type="dxa"/>
            <w:vAlign w:val="top"/>
          </w:tcPr>
          <w:p>
            <w:pPr>
              <w:rPr>
                <w:rFonts w:ascii="Arial"/>
                <w:sz w:val="21"/>
              </w:rPr>
            </w:pPr>
          </w:p>
        </w:tc>
        <w:tc>
          <w:tcPr>
            <w:tcW w:w="1593" w:type="dxa"/>
            <w:vAlign w:val="top"/>
          </w:tcPr>
          <w:p>
            <w:pPr>
              <w:rPr>
                <w:rFonts w:ascii="Arial"/>
                <w:sz w:val="21"/>
              </w:rPr>
            </w:pPr>
          </w:p>
        </w:tc>
        <w:tc>
          <w:tcPr>
            <w:tcW w:w="1703" w:type="dxa"/>
            <w:vAlign w:val="top"/>
          </w:tcPr>
          <w:p>
            <w:pPr>
              <w:rPr>
                <w:rFonts w:ascii="Arial"/>
                <w:sz w:val="21"/>
              </w:rPr>
            </w:pPr>
          </w:p>
        </w:tc>
        <w:tc>
          <w:tcPr>
            <w:tcW w:w="1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2548" w:type="dxa"/>
            <w:vAlign w:val="top"/>
          </w:tcPr>
          <w:p>
            <w:pPr>
              <w:spacing w:before="38" w:line="218" w:lineRule="auto"/>
              <w:ind w:left="118"/>
              <w:rPr>
                <w:rFonts w:ascii="宋体" w:hAnsi="宋体" w:eastAsia="宋体" w:cs="宋体"/>
                <w:sz w:val="21"/>
                <w:szCs w:val="21"/>
              </w:rPr>
            </w:pPr>
            <w:r>
              <w:rPr>
                <w:rFonts w:ascii="宋体" w:hAnsi="宋体" w:eastAsia="宋体" w:cs="宋体"/>
                <w:spacing w:val="-1"/>
                <w:sz w:val="21"/>
                <w:szCs w:val="21"/>
              </w:rPr>
              <w:t>2021年12月</w:t>
            </w:r>
            <w:r>
              <w:rPr>
                <w:rFonts w:ascii="宋体" w:hAnsi="宋体" w:eastAsia="宋体" w:cs="宋体"/>
                <w:sz w:val="21"/>
                <w:szCs w:val="21"/>
              </w:rPr>
              <w:t>31日余额</w:t>
            </w:r>
          </w:p>
        </w:tc>
        <w:tc>
          <w:tcPr>
            <w:tcW w:w="1533" w:type="dxa"/>
            <w:vAlign w:val="top"/>
          </w:tcPr>
          <w:p>
            <w:pPr>
              <w:rPr>
                <w:rFonts w:ascii="Arial"/>
                <w:sz w:val="21"/>
              </w:rPr>
            </w:pPr>
          </w:p>
        </w:tc>
        <w:tc>
          <w:tcPr>
            <w:tcW w:w="1593" w:type="dxa"/>
            <w:vAlign w:val="top"/>
          </w:tcPr>
          <w:p>
            <w:pPr>
              <w:spacing w:before="65" w:line="194" w:lineRule="auto"/>
              <w:ind w:left="386"/>
              <w:rPr>
                <w:rFonts w:ascii="宋体" w:hAnsi="宋体" w:eastAsia="宋体" w:cs="宋体"/>
                <w:sz w:val="21"/>
                <w:szCs w:val="21"/>
              </w:rPr>
            </w:pPr>
            <w:r>
              <w:rPr>
                <w:rFonts w:ascii="宋体" w:hAnsi="宋体" w:eastAsia="宋体" w:cs="宋体"/>
                <w:spacing w:val="-19"/>
                <w:sz w:val="21"/>
                <w:szCs w:val="21"/>
              </w:rPr>
              <w:t>7</w:t>
            </w:r>
            <w:r>
              <w:rPr>
                <w:rFonts w:ascii="宋体" w:hAnsi="宋体" w:eastAsia="宋体" w:cs="宋体"/>
                <w:spacing w:val="-13"/>
                <w:sz w:val="21"/>
                <w:szCs w:val="21"/>
              </w:rPr>
              <w:t>,439,654.09</w:t>
            </w:r>
          </w:p>
        </w:tc>
        <w:tc>
          <w:tcPr>
            <w:tcW w:w="1703" w:type="dxa"/>
            <w:vAlign w:val="top"/>
          </w:tcPr>
          <w:p>
            <w:pPr>
              <w:spacing w:before="65" w:line="194" w:lineRule="auto"/>
              <w:ind w:left="387"/>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2"/>
                <w:sz w:val="21"/>
                <w:szCs w:val="21"/>
              </w:rPr>
              <w:t>4,412,170.38</w:t>
            </w:r>
          </w:p>
        </w:tc>
        <w:tc>
          <w:tcPr>
            <w:tcW w:w="1636" w:type="dxa"/>
            <w:vAlign w:val="top"/>
          </w:tcPr>
          <w:p>
            <w:pPr>
              <w:spacing w:before="65" w:line="194" w:lineRule="auto"/>
              <w:ind w:left="324"/>
              <w:rPr>
                <w:rFonts w:ascii="宋体" w:hAnsi="宋体" w:eastAsia="宋体" w:cs="宋体"/>
                <w:sz w:val="21"/>
                <w:szCs w:val="21"/>
              </w:rPr>
            </w:pPr>
            <w:r>
              <w:rPr>
                <w:rFonts w:ascii="宋体" w:hAnsi="宋体" w:eastAsia="宋体" w:cs="宋体"/>
                <w:spacing w:val="-21"/>
                <w:sz w:val="21"/>
                <w:szCs w:val="21"/>
              </w:rPr>
              <w:t>5</w:t>
            </w:r>
            <w:r>
              <w:rPr>
                <w:rFonts w:ascii="宋体" w:hAnsi="宋体" w:eastAsia="宋体" w:cs="宋体"/>
                <w:spacing w:val="-12"/>
                <w:sz w:val="21"/>
                <w:szCs w:val="21"/>
              </w:rPr>
              <w:t>1,851,824.47</w:t>
            </w:r>
          </w:p>
        </w:tc>
      </w:tr>
    </w:tbl>
    <w:p>
      <w:pPr>
        <w:spacing w:before="272" w:line="226" w:lineRule="auto"/>
        <w:ind w:left="120"/>
        <w:rPr>
          <w:rFonts w:ascii="宋体" w:hAnsi="宋体" w:eastAsia="宋体" w:cs="宋体"/>
          <w:sz w:val="21"/>
          <w:szCs w:val="21"/>
        </w:rPr>
      </w:pPr>
      <w:r>
        <w:rPr>
          <w:rFonts w:ascii="宋体" w:hAnsi="宋体" w:eastAsia="宋体" w:cs="宋体"/>
          <w:spacing w:val="-1"/>
          <w:sz w:val="21"/>
          <w:szCs w:val="21"/>
        </w:rPr>
        <w:t>对本期发生损失准备变动的其他应收款账面余额显著变动的</w:t>
      </w:r>
      <w:r>
        <w:rPr>
          <w:rFonts w:ascii="宋体" w:hAnsi="宋体" w:eastAsia="宋体" w:cs="宋体"/>
          <w:sz w:val="21"/>
          <w:szCs w:val="21"/>
        </w:rPr>
        <w:t>情况说明：</w:t>
      </w:r>
    </w:p>
    <w:p>
      <w:pPr>
        <w:spacing w:before="1" w:line="234"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61" w:line="250" w:lineRule="auto"/>
        <w:ind w:left="126" w:right="1638" w:hanging="5"/>
        <w:rPr>
          <w:rFonts w:ascii="宋体" w:hAnsi="宋体" w:eastAsia="宋体" w:cs="宋体"/>
          <w:sz w:val="21"/>
          <w:szCs w:val="21"/>
        </w:rPr>
      </w:pPr>
      <w:r>
        <w:rPr>
          <w:rFonts w:ascii="宋体" w:hAnsi="宋体" w:eastAsia="宋体" w:cs="宋体"/>
          <w:spacing w:val="-2"/>
          <w:sz w:val="21"/>
          <w:szCs w:val="21"/>
        </w:rPr>
        <w:t>本期坏账准备计提金额以及评估金融工</w:t>
      </w:r>
      <w:r>
        <w:rPr>
          <w:rFonts w:ascii="宋体" w:hAnsi="宋体" w:eastAsia="宋体" w:cs="宋体"/>
          <w:spacing w:val="-1"/>
          <w:sz w:val="21"/>
          <w:szCs w:val="21"/>
        </w:rPr>
        <w:t>具的信用风险是否显著增加的采用依据：</w:t>
      </w:r>
      <w:r>
        <w:rPr>
          <w:rFonts w:ascii="宋体" w:hAnsi="宋体" w:eastAsia="宋体" w:cs="宋体"/>
          <w:sz w:val="21"/>
          <w:szCs w:val="21"/>
        </w:rPr>
        <w:t xml:space="preserve"> </w:t>
      </w: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79" w:line="221" w:lineRule="auto"/>
        <w:ind w:left="158"/>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(4).</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坏账准备的情</w:t>
      </w:r>
      <w:r>
        <w:rPr>
          <w:rFonts w:ascii="宋体" w:hAnsi="宋体" w:eastAsia="宋体" w:cs="宋体"/>
          <w:spacing w:val="-2"/>
          <w:sz w:val="21"/>
          <w:szCs w:val="21"/>
          <w14:textOutline w14:w="3831" w14:cap="flat" w14:cmpd="sng">
            <w14:solidFill>
              <w14:srgbClr w14:val="000000"/>
            </w14:solidFill>
            <w14:prstDash w14:val="solid"/>
            <w14:miter w14:val="0"/>
          </w14:textOutline>
        </w:rPr>
        <w:t>况</w:t>
      </w:r>
    </w:p>
    <w:p>
      <w:pPr>
        <w:spacing w:before="64"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ectPr>
          <w:headerReference r:id="rId180" w:type="default"/>
          <w:footerReference r:id="rId181" w:type="default"/>
          <w:pgSz w:w="11907" w:h="16839"/>
          <w:pgMar w:top="1392" w:right="1162" w:bottom="1395" w:left="1685" w:header="856" w:footer="1191" w:gutter="0"/>
          <w:cols w:space="720" w:num="1"/>
        </w:sectPr>
      </w:pPr>
    </w:p>
    <w:p>
      <w:pPr>
        <w:spacing w:before="161" w:line="220" w:lineRule="auto"/>
        <w:ind w:left="20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(5).</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本期实际核销的</w:t>
      </w:r>
      <w:r>
        <w:rPr>
          <w:rFonts w:ascii="宋体" w:hAnsi="宋体" w:eastAsia="宋体" w:cs="宋体"/>
          <w:spacing w:val="-1"/>
          <w:sz w:val="21"/>
          <w:szCs w:val="21"/>
          <w14:textOutline w14:w="3831" w14:cap="flat" w14:cmpd="sng">
            <w14:solidFill>
              <w14:srgbClr w14:val="000000"/>
            </w14:solidFill>
            <w14:prstDash w14:val="solid"/>
            <w14:miter w14:val="0"/>
          </w14:textOutline>
        </w:rPr>
        <w:t>其他应收款情况</w:t>
      </w:r>
    </w:p>
    <w:p>
      <w:pPr>
        <w:spacing w:before="69" w:line="283" w:lineRule="exact"/>
        <w:ind w:left="17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20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(6).</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按欠款方归集的期末余额前五名的其他应收</w:t>
      </w:r>
      <w:r>
        <w:rPr>
          <w:rFonts w:ascii="宋体" w:hAnsi="宋体" w:eastAsia="宋体" w:cs="宋体"/>
          <w:sz w:val="21"/>
          <w:szCs w:val="21"/>
          <w14:textOutline w14:w="3831" w14:cap="flat" w14:cmpd="sng">
            <w14:solidFill>
              <w14:srgbClr w14:val="000000"/>
            </w14:solidFill>
            <w14:prstDash w14:val="solid"/>
            <w14:miter w14:val="0"/>
          </w14:textOutline>
        </w:rPr>
        <w:t>款情况</w:t>
      </w:r>
    </w:p>
    <w:p>
      <w:pPr>
        <w:spacing w:before="65" w:line="283" w:lineRule="exact"/>
        <w:ind w:left="164"/>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24"/>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8"/>
        <w:gridCol w:w="1277"/>
        <w:gridCol w:w="1758"/>
        <w:gridCol w:w="1250"/>
        <w:gridCol w:w="1694"/>
        <w:gridCol w:w="16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468" w:type="dxa"/>
            <w:vAlign w:val="top"/>
          </w:tcPr>
          <w:p>
            <w:pPr>
              <w:spacing w:before="308" w:line="221" w:lineRule="auto"/>
              <w:ind w:left="268"/>
              <w:rPr>
                <w:rFonts w:ascii="宋体" w:hAnsi="宋体" w:eastAsia="宋体" w:cs="宋体"/>
                <w:sz w:val="21"/>
                <w:szCs w:val="21"/>
              </w:rPr>
            </w:pPr>
            <w:r>
              <w:rPr>
                <w:rFonts w:ascii="宋体" w:hAnsi="宋体" w:eastAsia="宋体" w:cs="宋体"/>
                <w:spacing w:val="-2"/>
                <w:sz w:val="21"/>
                <w:szCs w:val="21"/>
              </w:rPr>
              <w:t>单位名</w:t>
            </w:r>
            <w:r>
              <w:rPr>
                <w:rFonts w:ascii="宋体" w:hAnsi="宋体" w:eastAsia="宋体" w:cs="宋体"/>
                <w:spacing w:val="-1"/>
                <w:sz w:val="21"/>
                <w:szCs w:val="21"/>
              </w:rPr>
              <w:t>称</w:t>
            </w:r>
          </w:p>
        </w:tc>
        <w:tc>
          <w:tcPr>
            <w:tcW w:w="1277" w:type="dxa"/>
            <w:vAlign w:val="top"/>
          </w:tcPr>
          <w:p>
            <w:pPr>
              <w:spacing w:before="170" w:line="256" w:lineRule="auto"/>
              <w:ind w:left="498" w:right="253" w:hanging="314"/>
              <w:rPr>
                <w:rFonts w:ascii="宋体" w:hAnsi="宋体" w:eastAsia="宋体" w:cs="宋体"/>
                <w:sz w:val="21"/>
                <w:szCs w:val="21"/>
              </w:rPr>
            </w:pPr>
            <w:r>
              <w:rPr>
                <w:rFonts w:ascii="宋体" w:hAnsi="宋体" w:eastAsia="宋体" w:cs="宋体"/>
                <w:spacing w:val="-2"/>
                <w:sz w:val="21"/>
                <w:szCs w:val="21"/>
              </w:rPr>
              <w:t>款项的</w:t>
            </w:r>
            <w:r>
              <w:rPr>
                <w:rFonts w:ascii="宋体" w:hAnsi="宋体" w:eastAsia="宋体" w:cs="宋体"/>
                <w:spacing w:val="-1"/>
                <w:sz w:val="21"/>
                <w:szCs w:val="21"/>
              </w:rPr>
              <w:t>性</w:t>
            </w:r>
            <w:r>
              <w:rPr>
                <w:rFonts w:ascii="宋体" w:hAnsi="宋体" w:eastAsia="宋体" w:cs="宋体"/>
                <w:sz w:val="21"/>
                <w:szCs w:val="21"/>
              </w:rPr>
              <w:t xml:space="preserve"> 质</w:t>
            </w:r>
          </w:p>
        </w:tc>
        <w:tc>
          <w:tcPr>
            <w:tcW w:w="1758" w:type="dxa"/>
            <w:vAlign w:val="top"/>
          </w:tcPr>
          <w:p>
            <w:pPr>
              <w:spacing w:before="307" w:line="221" w:lineRule="auto"/>
              <w:ind w:left="426"/>
              <w:rPr>
                <w:rFonts w:ascii="宋体" w:hAnsi="宋体" w:eastAsia="宋体" w:cs="宋体"/>
                <w:sz w:val="21"/>
                <w:szCs w:val="21"/>
              </w:rPr>
            </w:pPr>
            <w:r>
              <w:rPr>
                <w:rFonts w:ascii="宋体" w:hAnsi="宋体" w:eastAsia="宋体" w:cs="宋体"/>
                <w:spacing w:val="-2"/>
                <w:sz w:val="21"/>
                <w:szCs w:val="21"/>
              </w:rPr>
              <w:t>期末余额</w:t>
            </w:r>
          </w:p>
        </w:tc>
        <w:tc>
          <w:tcPr>
            <w:tcW w:w="1250" w:type="dxa"/>
            <w:vAlign w:val="top"/>
          </w:tcPr>
          <w:p>
            <w:pPr>
              <w:spacing w:before="307" w:line="222" w:lineRule="auto"/>
              <w:ind w:left="386"/>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龄</w:t>
            </w:r>
          </w:p>
        </w:tc>
        <w:tc>
          <w:tcPr>
            <w:tcW w:w="1694" w:type="dxa"/>
            <w:vAlign w:val="top"/>
          </w:tcPr>
          <w:p>
            <w:pPr>
              <w:spacing w:before="36" w:line="221" w:lineRule="auto"/>
              <w:ind w:left="151"/>
              <w:rPr>
                <w:rFonts w:ascii="宋体" w:hAnsi="宋体" w:eastAsia="宋体" w:cs="宋体"/>
                <w:sz w:val="21"/>
                <w:szCs w:val="21"/>
              </w:rPr>
            </w:pPr>
            <w:r>
              <w:rPr>
                <w:rFonts w:ascii="宋体" w:hAnsi="宋体" w:eastAsia="宋体" w:cs="宋体"/>
                <w:spacing w:val="-10"/>
                <w:sz w:val="21"/>
                <w:szCs w:val="21"/>
              </w:rPr>
              <w:t>占</w:t>
            </w:r>
            <w:r>
              <w:rPr>
                <w:rFonts w:ascii="宋体" w:hAnsi="宋体" w:eastAsia="宋体" w:cs="宋体"/>
                <w:spacing w:val="-5"/>
                <w:sz w:val="21"/>
                <w:szCs w:val="21"/>
              </w:rPr>
              <w:t>其他应收款期</w:t>
            </w:r>
          </w:p>
          <w:p>
            <w:pPr>
              <w:spacing w:before="19" w:line="221" w:lineRule="auto"/>
              <w:ind w:left="116"/>
              <w:rPr>
                <w:rFonts w:ascii="宋体" w:hAnsi="宋体" w:eastAsia="宋体" w:cs="宋体"/>
                <w:sz w:val="21"/>
                <w:szCs w:val="21"/>
              </w:rPr>
            </w:pPr>
            <w:r>
              <w:rPr>
                <w:rFonts w:ascii="宋体" w:hAnsi="宋体" w:eastAsia="宋体" w:cs="宋体"/>
                <w:spacing w:val="-1"/>
                <w:sz w:val="21"/>
                <w:szCs w:val="21"/>
              </w:rPr>
              <w:t>末余额合计</w:t>
            </w:r>
            <w:r>
              <w:rPr>
                <w:rFonts w:ascii="宋体" w:hAnsi="宋体" w:eastAsia="宋体" w:cs="宋体"/>
                <w:sz w:val="21"/>
                <w:szCs w:val="21"/>
              </w:rPr>
              <w:t>数的</w:t>
            </w:r>
          </w:p>
          <w:p>
            <w:pPr>
              <w:spacing w:before="22" w:line="214" w:lineRule="auto"/>
              <w:ind w:left="506"/>
              <w:rPr>
                <w:rFonts w:ascii="Times New Roman" w:hAnsi="Times New Roman" w:eastAsia="Times New Roman" w:cs="Times New Roman"/>
                <w:sz w:val="21"/>
                <w:szCs w:val="21"/>
              </w:rPr>
            </w:pPr>
            <w:r>
              <w:rPr>
                <w:rFonts w:ascii="宋体" w:hAnsi="宋体" w:eastAsia="宋体" w:cs="宋体"/>
                <w:spacing w:val="-9"/>
                <w:sz w:val="21"/>
                <w:szCs w:val="21"/>
              </w:rPr>
              <w:t>比</w:t>
            </w:r>
            <w:r>
              <w:rPr>
                <w:rFonts w:ascii="宋体" w:hAnsi="宋体" w:eastAsia="宋体" w:cs="宋体"/>
                <w:spacing w:val="-5"/>
                <w:sz w:val="21"/>
                <w:szCs w:val="21"/>
              </w:rPr>
              <w:t>例</w:t>
            </w:r>
            <w:r>
              <w:rPr>
                <w:rFonts w:ascii="Times New Roman" w:hAnsi="Times New Roman" w:eastAsia="Times New Roman" w:cs="Times New Roman"/>
                <w:spacing w:val="-5"/>
                <w:sz w:val="21"/>
                <w:szCs w:val="21"/>
              </w:rPr>
              <w:t>(%)</w:t>
            </w:r>
          </w:p>
        </w:tc>
        <w:tc>
          <w:tcPr>
            <w:tcW w:w="1607" w:type="dxa"/>
            <w:vAlign w:val="top"/>
          </w:tcPr>
          <w:p>
            <w:pPr>
              <w:spacing w:before="170" w:line="241" w:lineRule="auto"/>
              <w:ind w:left="386"/>
              <w:rPr>
                <w:rFonts w:ascii="宋体" w:hAnsi="宋体" w:eastAsia="宋体" w:cs="宋体"/>
                <w:sz w:val="21"/>
                <w:szCs w:val="21"/>
              </w:rPr>
            </w:pPr>
            <w:r>
              <w:rPr>
                <w:rFonts w:ascii="宋体" w:hAnsi="宋体" w:eastAsia="宋体" w:cs="宋体"/>
                <w:spacing w:val="-2"/>
                <w:sz w:val="21"/>
                <w:szCs w:val="21"/>
              </w:rPr>
              <w:t>坏</w:t>
            </w:r>
            <w:r>
              <w:rPr>
                <w:rFonts w:ascii="宋体" w:hAnsi="宋体" w:eastAsia="宋体" w:cs="宋体"/>
                <w:spacing w:val="-1"/>
                <w:sz w:val="21"/>
                <w:szCs w:val="21"/>
              </w:rPr>
              <w:t>账准备</w:t>
            </w:r>
          </w:p>
          <w:p>
            <w:pPr>
              <w:spacing w:line="220" w:lineRule="auto"/>
              <w:ind w:left="389"/>
              <w:rPr>
                <w:rFonts w:ascii="宋体" w:hAnsi="宋体" w:eastAsia="宋体" w:cs="宋体"/>
                <w:sz w:val="21"/>
                <w:szCs w:val="21"/>
              </w:rPr>
            </w:pPr>
            <w:r>
              <w:rPr>
                <w:rFonts w:ascii="宋体" w:hAnsi="宋体" w:eastAsia="宋体" w:cs="宋体"/>
                <w:spacing w:val="-2"/>
                <w:sz w:val="21"/>
                <w:szCs w:val="21"/>
              </w:rPr>
              <w:t>期末余额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68" w:type="dxa"/>
            <w:vAlign w:val="top"/>
          </w:tcPr>
          <w:p>
            <w:pPr>
              <w:spacing w:before="31" w:line="216"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一</w:t>
            </w:r>
          </w:p>
        </w:tc>
        <w:tc>
          <w:tcPr>
            <w:tcW w:w="1277" w:type="dxa"/>
            <w:vAlign w:val="top"/>
          </w:tcPr>
          <w:p>
            <w:pPr>
              <w:spacing w:before="31" w:line="216" w:lineRule="auto"/>
              <w:ind w:left="109"/>
              <w:rPr>
                <w:rFonts w:ascii="宋体" w:hAnsi="宋体" w:eastAsia="宋体" w:cs="宋体"/>
                <w:sz w:val="21"/>
                <w:szCs w:val="21"/>
              </w:rPr>
            </w:pPr>
            <w:r>
              <w:rPr>
                <w:rFonts w:ascii="宋体" w:hAnsi="宋体" w:eastAsia="宋体" w:cs="宋体"/>
                <w:spacing w:val="-2"/>
                <w:sz w:val="21"/>
                <w:szCs w:val="21"/>
              </w:rPr>
              <w:t>拆</w:t>
            </w:r>
            <w:r>
              <w:rPr>
                <w:rFonts w:ascii="宋体" w:hAnsi="宋体" w:eastAsia="宋体" w:cs="宋体"/>
                <w:spacing w:val="-1"/>
                <w:sz w:val="21"/>
                <w:szCs w:val="21"/>
              </w:rPr>
              <w:t>迁款</w:t>
            </w:r>
          </w:p>
        </w:tc>
        <w:tc>
          <w:tcPr>
            <w:tcW w:w="1758" w:type="dxa"/>
            <w:vAlign w:val="top"/>
          </w:tcPr>
          <w:p>
            <w:pPr>
              <w:spacing w:before="45" w:line="201" w:lineRule="auto"/>
              <w:ind w:left="292"/>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16</w:t>
            </w:r>
            <w:r>
              <w:rPr>
                <w:rFonts w:ascii="Times New Roman" w:hAnsi="Times New Roman" w:eastAsia="Times New Roman" w:cs="Times New Roman"/>
                <w:spacing w:val="-6"/>
                <w:sz w:val="21"/>
                <w:szCs w:val="21"/>
              </w:rPr>
              <w:t>3</w:t>
            </w:r>
            <w:r>
              <w:rPr>
                <w:rFonts w:ascii="Times New Roman" w:hAnsi="Times New Roman" w:eastAsia="Times New Roman" w:cs="Times New Roman"/>
                <w:spacing w:val="-4"/>
                <w:sz w:val="21"/>
                <w:szCs w:val="21"/>
              </w:rPr>
              <w:t>,708,115. 18</w:t>
            </w:r>
          </w:p>
        </w:tc>
        <w:tc>
          <w:tcPr>
            <w:tcW w:w="1250" w:type="dxa"/>
            <w:vAlign w:val="top"/>
          </w:tcPr>
          <w:p>
            <w:pPr>
              <w:spacing w:before="31" w:line="216" w:lineRule="auto"/>
              <w:ind w:left="110"/>
              <w:rPr>
                <w:rFonts w:ascii="宋体" w:hAnsi="宋体" w:eastAsia="宋体" w:cs="宋体"/>
                <w:sz w:val="21"/>
                <w:szCs w:val="21"/>
              </w:rPr>
            </w:pPr>
            <w:r>
              <w:rPr>
                <w:rFonts w:ascii="Times New Roman" w:hAnsi="Times New Roman" w:eastAsia="Times New Roman" w:cs="Times New Roman"/>
                <w:sz w:val="21"/>
                <w:szCs w:val="21"/>
              </w:rPr>
              <w:t xml:space="preserve">0-6 </w:t>
            </w:r>
            <w:r>
              <w:rPr>
                <w:rFonts w:ascii="宋体" w:hAnsi="宋体" w:eastAsia="宋体" w:cs="宋体"/>
                <w:sz w:val="21"/>
                <w:szCs w:val="21"/>
              </w:rPr>
              <w:t>年</w:t>
            </w:r>
          </w:p>
        </w:tc>
        <w:tc>
          <w:tcPr>
            <w:tcW w:w="1694" w:type="dxa"/>
            <w:vAlign w:val="top"/>
          </w:tcPr>
          <w:p>
            <w:pPr>
              <w:spacing w:before="48" w:line="187" w:lineRule="auto"/>
              <w:ind w:left="111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r>
              <w:rPr>
                <w:rFonts w:ascii="Times New Roman" w:hAnsi="Times New Roman" w:eastAsia="Times New Roman" w:cs="Times New Roman"/>
                <w:sz w:val="21"/>
                <w:szCs w:val="21"/>
              </w:rPr>
              <w:t>.90</w:t>
            </w:r>
          </w:p>
        </w:tc>
        <w:tc>
          <w:tcPr>
            <w:tcW w:w="1607" w:type="dxa"/>
            <w:vAlign w:val="top"/>
          </w:tcPr>
          <w:p>
            <w:pPr>
              <w:spacing w:before="45" w:line="201" w:lineRule="auto"/>
              <w:ind w:left="40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4,911,243</w:t>
            </w:r>
            <w:r>
              <w:rPr>
                <w:rFonts w:ascii="Times New Roman" w:hAnsi="Times New Roman" w:eastAsia="Times New Roman" w:cs="Times New Roman"/>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468" w:type="dxa"/>
            <w:vAlign w:val="top"/>
          </w:tcPr>
          <w:p>
            <w:pPr>
              <w:spacing w:before="32" w:line="213"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二</w:t>
            </w:r>
          </w:p>
        </w:tc>
        <w:tc>
          <w:tcPr>
            <w:tcW w:w="1277" w:type="dxa"/>
            <w:vAlign w:val="top"/>
          </w:tcPr>
          <w:p>
            <w:pPr>
              <w:spacing w:before="32" w:line="213" w:lineRule="auto"/>
              <w:ind w:left="108"/>
              <w:rPr>
                <w:rFonts w:ascii="宋体" w:hAnsi="宋体" w:eastAsia="宋体" w:cs="宋体"/>
                <w:sz w:val="21"/>
                <w:szCs w:val="21"/>
              </w:rPr>
            </w:pPr>
            <w:r>
              <w:rPr>
                <w:rFonts w:ascii="宋体" w:hAnsi="宋体" w:eastAsia="宋体" w:cs="宋体"/>
                <w:spacing w:val="-1"/>
                <w:sz w:val="21"/>
                <w:szCs w:val="21"/>
              </w:rPr>
              <w:t>往来款</w:t>
            </w:r>
          </w:p>
        </w:tc>
        <w:tc>
          <w:tcPr>
            <w:tcW w:w="1758" w:type="dxa"/>
            <w:vAlign w:val="top"/>
          </w:tcPr>
          <w:p>
            <w:pPr>
              <w:spacing w:before="46" w:line="201" w:lineRule="auto"/>
              <w:ind w:left="47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9,278,</w:t>
            </w:r>
            <w:r>
              <w:rPr>
                <w:rFonts w:ascii="Times New Roman" w:hAnsi="Times New Roman" w:eastAsia="Times New Roman" w:cs="Times New Roman"/>
                <w:sz w:val="21"/>
                <w:szCs w:val="21"/>
              </w:rPr>
              <w:t>577.79</w:t>
            </w:r>
          </w:p>
        </w:tc>
        <w:tc>
          <w:tcPr>
            <w:tcW w:w="1250" w:type="dxa"/>
            <w:vAlign w:val="top"/>
          </w:tcPr>
          <w:p>
            <w:pPr>
              <w:spacing w:before="32" w:line="213" w:lineRule="auto"/>
              <w:ind w:left="113"/>
              <w:rPr>
                <w:rFonts w:ascii="宋体" w:hAnsi="宋体" w:eastAsia="宋体" w:cs="宋体"/>
                <w:sz w:val="21"/>
                <w:szCs w:val="21"/>
              </w:rPr>
            </w:pPr>
            <w:r>
              <w:rPr>
                <w:rFonts w:ascii="Times New Roman" w:hAnsi="Times New Roman" w:eastAsia="Times New Roman" w:cs="Times New Roman"/>
                <w:spacing w:val="-2"/>
                <w:sz w:val="21"/>
                <w:szCs w:val="21"/>
              </w:rPr>
              <w:t xml:space="preserve">5 </w:t>
            </w:r>
            <w:r>
              <w:rPr>
                <w:rFonts w:ascii="宋体" w:hAnsi="宋体" w:eastAsia="宋体" w:cs="宋体"/>
                <w:spacing w:val="-1"/>
                <w:sz w:val="21"/>
                <w:szCs w:val="21"/>
              </w:rPr>
              <w:t>年以上</w:t>
            </w:r>
          </w:p>
        </w:tc>
        <w:tc>
          <w:tcPr>
            <w:tcW w:w="1694" w:type="dxa"/>
            <w:vAlign w:val="top"/>
          </w:tcPr>
          <w:p>
            <w:pPr>
              <w:spacing w:before="49" w:line="187" w:lineRule="auto"/>
              <w:ind w:left="1239"/>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.41</w:t>
            </w:r>
          </w:p>
        </w:tc>
        <w:tc>
          <w:tcPr>
            <w:tcW w:w="1607" w:type="dxa"/>
            <w:vAlign w:val="top"/>
          </w:tcPr>
          <w:p>
            <w:pPr>
              <w:spacing w:before="46" w:line="201" w:lineRule="auto"/>
              <w:ind w:left="40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9,278,</w:t>
            </w:r>
            <w:r>
              <w:rPr>
                <w:rFonts w:ascii="Times New Roman" w:hAnsi="Times New Roman" w:eastAsia="Times New Roman" w:cs="Times New Roman"/>
                <w:sz w:val="21"/>
                <w:szCs w:val="21"/>
              </w:rPr>
              <w:t>577.79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68" w:type="dxa"/>
            <w:vAlign w:val="top"/>
          </w:tcPr>
          <w:p>
            <w:pPr>
              <w:spacing w:before="33" w:line="215"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三</w:t>
            </w:r>
          </w:p>
        </w:tc>
        <w:tc>
          <w:tcPr>
            <w:tcW w:w="1277" w:type="dxa"/>
            <w:vAlign w:val="top"/>
          </w:tcPr>
          <w:p>
            <w:pPr>
              <w:spacing w:before="33" w:line="215" w:lineRule="auto"/>
              <w:ind w:left="108"/>
              <w:rPr>
                <w:rFonts w:ascii="宋体" w:hAnsi="宋体" w:eastAsia="宋体" w:cs="宋体"/>
                <w:sz w:val="21"/>
                <w:szCs w:val="21"/>
              </w:rPr>
            </w:pPr>
            <w:r>
              <w:rPr>
                <w:rFonts w:ascii="宋体" w:hAnsi="宋体" w:eastAsia="宋体" w:cs="宋体"/>
                <w:spacing w:val="-1"/>
                <w:sz w:val="21"/>
                <w:szCs w:val="21"/>
              </w:rPr>
              <w:t>往来款</w:t>
            </w:r>
          </w:p>
        </w:tc>
        <w:tc>
          <w:tcPr>
            <w:tcW w:w="1758" w:type="dxa"/>
            <w:vAlign w:val="top"/>
          </w:tcPr>
          <w:p>
            <w:pPr>
              <w:spacing w:before="47" w:line="201" w:lineRule="auto"/>
              <w:ind w:left="48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5,901,3</w:t>
            </w:r>
            <w:r>
              <w:rPr>
                <w:rFonts w:ascii="Times New Roman" w:hAnsi="Times New Roman" w:eastAsia="Times New Roman" w:cs="Times New Roman"/>
                <w:sz w:val="21"/>
                <w:szCs w:val="21"/>
              </w:rPr>
              <w:t>81.03</w:t>
            </w:r>
          </w:p>
        </w:tc>
        <w:tc>
          <w:tcPr>
            <w:tcW w:w="1250" w:type="dxa"/>
            <w:vAlign w:val="top"/>
          </w:tcPr>
          <w:p>
            <w:pPr>
              <w:spacing w:before="33" w:line="215" w:lineRule="auto"/>
              <w:ind w:left="113"/>
              <w:rPr>
                <w:rFonts w:ascii="宋体" w:hAnsi="宋体" w:eastAsia="宋体" w:cs="宋体"/>
                <w:sz w:val="21"/>
                <w:szCs w:val="21"/>
              </w:rPr>
            </w:pPr>
            <w:r>
              <w:rPr>
                <w:rFonts w:ascii="Times New Roman" w:hAnsi="Times New Roman" w:eastAsia="Times New Roman" w:cs="Times New Roman"/>
                <w:spacing w:val="-2"/>
                <w:sz w:val="21"/>
                <w:szCs w:val="21"/>
              </w:rPr>
              <w:t xml:space="preserve">5 </w:t>
            </w:r>
            <w:r>
              <w:rPr>
                <w:rFonts w:ascii="宋体" w:hAnsi="宋体" w:eastAsia="宋体" w:cs="宋体"/>
                <w:spacing w:val="-1"/>
                <w:sz w:val="21"/>
                <w:szCs w:val="21"/>
              </w:rPr>
              <w:t>年以上</w:t>
            </w:r>
          </w:p>
        </w:tc>
        <w:tc>
          <w:tcPr>
            <w:tcW w:w="1694" w:type="dxa"/>
            <w:vAlign w:val="top"/>
          </w:tcPr>
          <w:p>
            <w:pPr>
              <w:spacing w:before="50" w:line="187" w:lineRule="auto"/>
              <w:ind w:left="12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0.90</w:t>
            </w:r>
          </w:p>
        </w:tc>
        <w:tc>
          <w:tcPr>
            <w:tcW w:w="1607" w:type="dxa"/>
            <w:vAlign w:val="top"/>
          </w:tcPr>
          <w:p>
            <w:pPr>
              <w:spacing w:before="47" w:line="201" w:lineRule="auto"/>
              <w:ind w:left="40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5,901,3</w:t>
            </w:r>
            <w:r>
              <w:rPr>
                <w:rFonts w:ascii="Times New Roman" w:hAnsi="Times New Roman" w:eastAsia="Times New Roman" w:cs="Times New Roman"/>
                <w:sz w:val="21"/>
                <w:szCs w:val="21"/>
              </w:rPr>
              <w:t>81.03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68" w:type="dxa"/>
            <w:vAlign w:val="top"/>
          </w:tcPr>
          <w:p>
            <w:pPr>
              <w:spacing w:before="33" w:line="215"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四</w:t>
            </w:r>
          </w:p>
        </w:tc>
        <w:tc>
          <w:tcPr>
            <w:tcW w:w="1277" w:type="dxa"/>
            <w:vAlign w:val="top"/>
          </w:tcPr>
          <w:p>
            <w:pPr>
              <w:spacing w:before="33" w:line="215" w:lineRule="auto"/>
              <w:ind w:left="108"/>
              <w:rPr>
                <w:rFonts w:ascii="宋体" w:hAnsi="宋体" w:eastAsia="宋体" w:cs="宋体"/>
                <w:sz w:val="21"/>
                <w:szCs w:val="21"/>
              </w:rPr>
            </w:pPr>
            <w:r>
              <w:rPr>
                <w:rFonts w:ascii="宋体" w:hAnsi="宋体" w:eastAsia="宋体" w:cs="宋体"/>
                <w:spacing w:val="-1"/>
                <w:sz w:val="21"/>
                <w:szCs w:val="21"/>
              </w:rPr>
              <w:t>往来款</w:t>
            </w:r>
          </w:p>
        </w:tc>
        <w:tc>
          <w:tcPr>
            <w:tcW w:w="1758" w:type="dxa"/>
            <w:vAlign w:val="top"/>
          </w:tcPr>
          <w:p>
            <w:pPr>
              <w:spacing w:before="47" w:line="201" w:lineRule="auto"/>
              <w:ind w:left="48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5,721,1</w:t>
            </w:r>
            <w:r>
              <w:rPr>
                <w:rFonts w:ascii="Times New Roman" w:hAnsi="Times New Roman" w:eastAsia="Times New Roman" w:cs="Times New Roman"/>
                <w:sz w:val="21"/>
                <w:szCs w:val="21"/>
              </w:rPr>
              <w:t>26.01</w:t>
            </w:r>
          </w:p>
        </w:tc>
        <w:tc>
          <w:tcPr>
            <w:tcW w:w="1250" w:type="dxa"/>
            <w:vAlign w:val="top"/>
          </w:tcPr>
          <w:p>
            <w:pPr>
              <w:spacing w:before="33" w:line="215" w:lineRule="auto"/>
              <w:ind w:left="113"/>
              <w:rPr>
                <w:rFonts w:ascii="宋体" w:hAnsi="宋体" w:eastAsia="宋体" w:cs="宋体"/>
                <w:sz w:val="21"/>
                <w:szCs w:val="21"/>
              </w:rPr>
            </w:pPr>
            <w:r>
              <w:rPr>
                <w:rFonts w:ascii="Times New Roman" w:hAnsi="Times New Roman" w:eastAsia="Times New Roman" w:cs="Times New Roman"/>
                <w:spacing w:val="-2"/>
                <w:sz w:val="21"/>
                <w:szCs w:val="21"/>
              </w:rPr>
              <w:t xml:space="preserve">5 </w:t>
            </w:r>
            <w:r>
              <w:rPr>
                <w:rFonts w:ascii="宋体" w:hAnsi="宋体" w:eastAsia="宋体" w:cs="宋体"/>
                <w:spacing w:val="-1"/>
                <w:sz w:val="21"/>
                <w:szCs w:val="21"/>
              </w:rPr>
              <w:t>年以上</w:t>
            </w:r>
          </w:p>
        </w:tc>
        <w:tc>
          <w:tcPr>
            <w:tcW w:w="1694" w:type="dxa"/>
            <w:vAlign w:val="top"/>
          </w:tcPr>
          <w:p>
            <w:pPr>
              <w:spacing w:before="50" w:line="187" w:lineRule="auto"/>
              <w:ind w:left="12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0.87</w:t>
            </w:r>
          </w:p>
        </w:tc>
        <w:tc>
          <w:tcPr>
            <w:tcW w:w="1607" w:type="dxa"/>
            <w:vAlign w:val="top"/>
          </w:tcPr>
          <w:p>
            <w:pPr>
              <w:spacing w:before="47" w:line="201" w:lineRule="auto"/>
              <w:ind w:left="40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5,721,1</w:t>
            </w:r>
            <w:r>
              <w:rPr>
                <w:rFonts w:ascii="Times New Roman" w:hAnsi="Times New Roman" w:eastAsia="Times New Roman" w:cs="Times New Roman"/>
                <w:sz w:val="21"/>
                <w:szCs w:val="21"/>
              </w:rPr>
              <w:t>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468" w:type="dxa"/>
            <w:vAlign w:val="top"/>
          </w:tcPr>
          <w:p>
            <w:pPr>
              <w:spacing w:before="34" w:line="212" w:lineRule="auto"/>
              <w:ind w:left="117"/>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五</w:t>
            </w:r>
          </w:p>
        </w:tc>
        <w:tc>
          <w:tcPr>
            <w:tcW w:w="1277" w:type="dxa"/>
            <w:vAlign w:val="top"/>
          </w:tcPr>
          <w:p>
            <w:pPr>
              <w:spacing w:before="34" w:line="212" w:lineRule="auto"/>
              <w:ind w:left="108"/>
              <w:rPr>
                <w:rFonts w:ascii="宋体" w:hAnsi="宋体" w:eastAsia="宋体" w:cs="宋体"/>
                <w:sz w:val="21"/>
                <w:szCs w:val="21"/>
              </w:rPr>
            </w:pPr>
            <w:r>
              <w:rPr>
                <w:rFonts w:ascii="宋体" w:hAnsi="宋体" w:eastAsia="宋体" w:cs="宋体"/>
                <w:spacing w:val="-1"/>
                <w:sz w:val="21"/>
                <w:szCs w:val="21"/>
              </w:rPr>
              <w:t>往来款</w:t>
            </w:r>
          </w:p>
        </w:tc>
        <w:tc>
          <w:tcPr>
            <w:tcW w:w="1758" w:type="dxa"/>
            <w:vAlign w:val="top"/>
          </w:tcPr>
          <w:p>
            <w:pPr>
              <w:spacing w:before="48" w:line="201"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,933,918.90</w:t>
            </w:r>
          </w:p>
        </w:tc>
        <w:tc>
          <w:tcPr>
            <w:tcW w:w="1250" w:type="dxa"/>
            <w:vAlign w:val="top"/>
          </w:tcPr>
          <w:p>
            <w:pPr>
              <w:spacing w:before="34" w:line="212" w:lineRule="auto"/>
              <w:ind w:left="113"/>
              <w:rPr>
                <w:rFonts w:ascii="宋体" w:hAnsi="宋体" w:eastAsia="宋体" w:cs="宋体"/>
                <w:sz w:val="21"/>
                <w:szCs w:val="21"/>
              </w:rPr>
            </w:pPr>
            <w:r>
              <w:rPr>
                <w:rFonts w:ascii="Times New Roman" w:hAnsi="Times New Roman" w:eastAsia="Times New Roman" w:cs="Times New Roman"/>
                <w:spacing w:val="-2"/>
                <w:sz w:val="21"/>
                <w:szCs w:val="21"/>
              </w:rPr>
              <w:t xml:space="preserve">5 </w:t>
            </w:r>
            <w:r>
              <w:rPr>
                <w:rFonts w:ascii="宋体" w:hAnsi="宋体" w:eastAsia="宋体" w:cs="宋体"/>
                <w:spacing w:val="-1"/>
                <w:sz w:val="21"/>
                <w:szCs w:val="21"/>
              </w:rPr>
              <w:t>年以上</w:t>
            </w:r>
          </w:p>
        </w:tc>
        <w:tc>
          <w:tcPr>
            <w:tcW w:w="1694" w:type="dxa"/>
            <w:vAlign w:val="top"/>
          </w:tcPr>
          <w:p>
            <w:pPr>
              <w:spacing w:before="51" w:line="187" w:lineRule="auto"/>
              <w:ind w:left="12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0.75</w:t>
            </w:r>
          </w:p>
        </w:tc>
        <w:tc>
          <w:tcPr>
            <w:tcW w:w="1607" w:type="dxa"/>
            <w:vAlign w:val="top"/>
          </w:tcPr>
          <w:p>
            <w:pPr>
              <w:spacing w:before="48" w:line="201"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,933,918.90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468" w:type="dxa"/>
            <w:vAlign w:val="top"/>
          </w:tcPr>
          <w:p>
            <w:pPr>
              <w:spacing w:before="34" w:line="218" w:lineRule="auto"/>
              <w:ind w:left="476"/>
              <w:rPr>
                <w:rFonts w:ascii="宋体" w:hAnsi="宋体" w:eastAsia="宋体" w:cs="宋体"/>
                <w:sz w:val="21"/>
                <w:szCs w:val="21"/>
              </w:rPr>
            </w:pPr>
            <w:r>
              <w:rPr>
                <w:rFonts w:ascii="宋体" w:hAnsi="宋体" w:eastAsia="宋体" w:cs="宋体"/>
                <w:spacing w:val="-2"/>
                <w:sz w:val="21"/>
                <w:szCs w:val="21"/>
              </w:rPr>
              <w:t>合计</w:t>
            </w:r>
          </w:p>
        </w:tc>
        <w:tc>
          <w:tcPr>
            <w:tcW w:w="1277" w:type="dxa"/>
            <w:vAlign w:val="top"/>
          </w:tcPr>
          <w:p>
            <w:pPr>
              <w:spacing w:before="47" w:line="233" w:lineRule="auto"/>
              <w:ind w:left="567"/>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758" w:type="dxa"/>
            <w:vAlign w:val="top"/>
          </w:tcPr>
          <w:p>
            <w:pPr>
              <w:spacing w:before="47" w:line="201" w:lineRule="auto"/>
              <w:ind w:left="29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189,543,118.9</w:t>
            </w:r>
            <w:r>
              <w:rPr>
                <w:rFonts w:ascii="Times New Roman" w:hAnsi="Times New Roman" w:eastAsia="Times New Roman" w:cs="Times New Roman"/>
                <w:sz w:val="21"/>
                <w:szCs w:val="21"/>
              </w:rPr>
              <w:t>1</w:t>
            </w:r>
          </w:p>
        </w:tc>
        <w:tc>
          <w:tcPr>
            <w:tcW w:w="1250" w:type="dxa"/>
            <w:vAlign w:val="top"/>
          </w:tcPr>
          <w:p>
            <w:pPr>
              <w:spacing w:before="47" w:line="233" w:lineRule="auto"/>
              <w:ind w:left="554"/>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694" w:type="dxa"/>
            <w:vAlign w:val="top"/>
          </w:tcPr>
          <w:p>
            <w:pPr>
              <w:spacing w:before="51" w:line="187" w:lineRule="auto"/>
              <w:ind w:left="111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w:t>
            </w:r>
            <w:r>
              <w:rPr>
                <w:rFonts w:ascii="Times New Roman" w:hAnsi="Times New Roman" w:eastAsia="Times New Roman" w:cs="Times New Roman"/>
                <w:sz w:val="21"/>
                <w:szCs w:val="21"/>
              </w:rPr>
              <w:t>.83</w:t>
            </w:r>
          </w:p>
        </w:tc>
        <w:tc>
          <w:tcPr>
            <w:tcW w:w="1607" w:type="dxa"/>
            <w:vAlign w:val="top"/>
          </w:tcPr>
          <w:p>
            <w:pPr>
              <w:spacing w:before="47" w:line="201"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30</w:t>
            </w:r>
            <w:r>
              <w:rPr>
                <w:rFonts w:ascii="Times New Roman" w:hAnsi="Times New Roman" w:eastAsia="Times New Roman" w:cs="Times New Roman"/>
                <w:spacing w:val="-3"/>
                <w:sz w:val="21"/>
                <w:szCs w:val="21"/>
              </w:rPr>
              <w:t>,746,247. 19</w:t>
            </w:r>
          </w:p>
        </w:tc>
      </w:tr>
    </w:tbl>
    <w:p>
      <w:pPr>
        <w:spacing w:line="262" w:lineRule="auto"/>
        <w:rPr>
          <w:rFonts w:ascii="Arial"/>
          <w:sz w:val="21"/>
        </w:rPr>
      </w:pPr>
    </w:p>
    <w:p>
      <w:pPr>
        <w:spacing w:before="69" w:line="220" w:lineRule="auto"/>
        <w:ind w:left="20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(7).</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涉及政府补助的应收款项</w:t>
      </w:r>
    </w:p>
    <w:p>
      <w:pPr>
        <w:spacing w:before="66" w:line="283" w:lineRule="exact"/>
        <w:ind w:left="17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20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(8)</w:t>
      </w:r>
      <w:r>
        <w:rPr>
          <w:rFonts w:ascii="宋体" w:hAnsi="宋体" w:eastAsia="宋体" w:cs="宋体"/>
          <w:spacing w:val="-1"/>
          <w:sz w:val="21"/>
          <w:szCs w:val="21"/>
          <w14:textOutline w14:w="3831" w14:cap="flat" w14:cmpd="sng">
            <w14:solidFill>
              <w14:srgbClr w14:val="000000"/>
            </w14:solidFill>
            <w14:prstDash w14:val="solid"/>
            <w14:miter w14:val="0"/>
          </w14:textOutline>
        </w:rPr>
        <w:t>.</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因金融资产转移而终止确认的其他应收款</w:t>
      </w:r>
    </w:p>
    <w:p>
      <w:pPr>
        <w:spacing w:before="68" w:line="283" w:lineRule="exact"/>
        <w:ind w:left="17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20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(9).</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转移其他应收款且继续涉入形成的资产、负</w:t>
      </w:r>
      <w:r>
        <w:rPr>
          <w:rFonts w:ascii="宋体" w:hAnsi="宋体" w:eastAsia="宋体" w:cs="宋体"/>
          <w:sz w:val="21"/>
          <w:szCs w:val="21"/>
          <w14:textOutline w14:w="3831" w14:cap="flat" w14:cmpd="sng">
            <w14:solidFill>
              <w14:srgbClr w14:val="000000"/>
            </w14:solidFill>
            <w14:prstDash w14:val="solid"/>
            <w14:miter w14:val="0"/>
          </w14:textOutline>
        </w:rPr>
        <w:t>债金额</w:t>
      </w:r>
    </w:p>
    <w:p>
      <w:pPr>
        <w:spacing w:before="66" w:line="282" w:lineRule="exact"/>
        <w:ind w:left="17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6" w:line="221" w:lineRule="auto"/>
        <w:ind w:left="165"/>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8" w:line="283" w:lineRule="exact"/>
        <w:ind w:left="164"/>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118" w:line="215" w:lineRule="auto"/>
        <w:ind w:left="596"/>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0"/>
          </w14:textOutline>
        </w:rPr>
        <w:t>1.按金融资产减值三阶段</w:t>
      </w:r>
      <w:r>
        <w:rPr>
          <w:rFonts w:ascii="宋体" w:hAnsi="宋体" w:eastAsia="宋体" w:cs="宋体"/>
          <w:sz w:val="18"/>
          <w:szCs w:val="18"/>
          <w14:textOutline w14:w="3265" w14:cap="flat" w14:cmpd="sng">
            <w14:solidFill>
              <w14:srgbClr w14:val="000000"/>
            </w14:solidFill>
            <w14:prstDash w14:val="solid"/>
            <w14:miter w14:val="0"/>
          </w14:textOutline>
        </w:rPr>
        <w:t>披露</w:t>
      </w:r>
    </w:p>
    <w:tbl>
      <w:tblPr>
        <w:tblStyle w:val="4"/>
        <w:tblW w:w="9116" w:type="dxa"/>
        <w:tblInd w:w="0"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894"/>
        <w:gridCol w:w="1418"/>
        <w:gridCol w:w="1274"/>
        <w:gridCol w:w="1420"/>
        <w:gridCol w:w="1415"/>
        <w:gridCol w:w="1277"/>
        <w:gridCol w:w="1418"/>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0" w:hRule="atLeast"/>
        </w:trPr>
        <w:tc>
          <w:tcPr>
            <w:tcW w:w="894" w:type="dxa"/>
            <w:vMerge w:val="restart"/>
            <w:tcBorders>
              <w:top w:val="single" w:color="000000" w:sz="2" w:space="0"/>
              <w:left w:val="nil"/>
              <w:bottom w:val="nil"/>
            </w:tcBorders>
            <w:vAlign w:val="top"/>
          </w:tcPr>
          <w:p>
            <w:pPr>
              <w:spacing w:before="171" w:line="220" w:lineRule="auto"/>
              <w:ind w:left="281"/>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4112" w:type="dxa"/>
            <w:gridSpan w:val="3"/>
            <w:tcBorders>
              <w:top w:val="single" w:color="000000" w:sz="2" w:space="0"/>
            </w:tcBorders>
            <w:vAlign w:val="top"/>
          </w:tcPr>
          <w:p>
            <w:pPr>
              <w:spacing w:before="49" w:line="216" w:lineRule="auto"/>
              <w:ind w:left="1702"/>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c>
          <w:tcPr>
            <w:tcW w:w="4110" w:type="dxa"/>
            <w:gridSpan w:val="3"/>
            <w:tcBorders>
              <w:top w:val="single" w:color="000000" w:sz="2" w:space="0"/>
              <w:right w:val="nil"/>
            </w:tcBorders>
            <w:vAlign w:val="top"/>
          </w:tcPr>
          <w:p>
            <w:pPr>
              <w:spacing w:before="49" w:line="216" w:lineRule="auto"/>
              <w:ind w:left="1697"/>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894" w:type="dxa"/>
            <w:vMerge w:val="continue"/>
            <w:tcBorders>
              <w:top w:val="nil"/>
              <w:left w:val="nil"/>
            </w:tcBorders>
            <w:vAlign w:val="top"/>
          </w:tcPr>
          <w:p>
            <w:pPr>
              <w:rPr>
                <w:rFonts w:ascii="Arial"/>
                <w:sz w:val="21"/>
              </w:rPr>
            </w:pPr>
          </w:p>
        </w:tc>
        <w:tc>
          <w:tcPr>
            <w:tcW w:w="1418" w:type="dxa"/>
            <w:vAlign w:val="top"/>
          </w:tcPr>
          <w:p>
            <w:pPr>
              <w:spacing w:before="29" w:line="215" w:lineRule="auto"/>
              <w:ind w:left="354"/>
              <w:rPr>
                <w:rFonts w:ascii="宋体" w:hAnsi="宋体" w:eastAsia="宋体" w:cs="宋体"/>
                <w:sz w:val="18"/>
                <w:szCs w:val="18"/>
              </w:rPr>
            </w:pPr>
            <w:r>
              <w:rPr>
                <w:rFonts w:ascii="宋体" w:hAnsi="宋体" w:eastAsia="宋体" w:cs="宋体"/>
                <w:spacing w:val="-2"/>
                <w:sz w:val="18"/>
                <w:szCs w:val="18"/>
              </w:rPr>
              <w:t>账面余额</w:t>
            </w:r>
          </w:p>
        </w:tc>
        <w:tc>
          <w:tcPr>
            <w:tcW w:w="1274" w:type="dxa"/>
            <w:vAlign w:val="top"/>
          </w:tcPr>
          <w:p>
            <w:pPr>
              <w:spacing w:before="29" w:line="215" w:lineRule="auto"/>
              <w:ind w:left="280"/>
              <w:rPr>
                <w:rFonts w:ascii="宋体" w:hAnsi="宋体" w:eastAsia="宋体" w:cs="宋体"/>
                <w:sz w:val="18"/>
                <w:szCs w:val="18"/>
              </w:rPr>
            </w:pPr>
            <w:r>
              <w:rPr>
                <w:rFonts w:ascii="宋体" w:hAnsi="宋体" w:eastAsia="宋体" w:cs="宋体"/>
                <w:spacing w:val="-2"/>
                <w:sz w:val="18"/>
                <w:szCs w:val="18"/>
              </w:rPr>
              <w:t>坏账准备</w:t>
            </w:r>
          </w:p>
        </w:tc>
        <w:tc>
          <w:tcPr>
            <w:tcW w:w="1420" w:type="dxa"/>
            <w:vAlign w:val="top"/>
          </w:tcPr>
          <w:p>
            <w:pPr>
              <w:spacing w:before="29" w:line="215" w:lineRule="auto"/>
              <w:ind w:left="357"/>
              <w:rPr>
                <w:rFonts w:ascii="宋体" w:hAnsi="宋体" w:eastAsia="宋体" w:cs="宋体"/>
                <w:sz w:val="18"/>
                <w:szCs w:val="18"/>
              </w:rPr>
            </w:pPr>
            <w:r>
              <w:rPr>
                <w:rFonts w:ascii="宋体" w:hAnsi="宋体" w:eastAsia="宋体" w:cs="宋体"/>
                <w:spacing w:val="-2"/>
                <w:sz w:val="18"/>
                <w:szCs w:val="18"/>
              </w:rPr>
              <w:t>账面价值</w:t>
            </w:r>
          </w:p>
        </w:tc>
        <w:tc>
          <w:tcPr>
            <w:tcW w:w="1415" w:type="dxa"/>
            <w:vAlign w:val="top"/>
          </w:tcPr>
          <w:p>
            <w:pPr>
              <w:spacing w:before="29" w:line="215" w:lineRule="auto"/>
              <w:ind w:left="351"/>
              <w:rPr>
                <w:rFonts w:ascii="宋体" w:hAnsi="宋体" w:eastAsia="宋体" w:cs="宋体"/>
                <w:sz w:val="18"/>
                <w:szCs w:val="18"/>
              </w:rPr>
            </w:pPr>
            <w:r>
              <w:rPr>
                <w:rFonts w:ascii="宋体" w:hAnsi="宋体" w:eastAsia="宋体" w:cs="宋体"/>
                <w:spacing w:val="-2"/>
                <w:sz w:val="18"/>
                <w:szCs w:val="18"/>
              </w:rPr>
              <w:t>账面余额</w:t>
            </w:r>
          </w:p>
        </w:tc>
        <w:tc>
          <w:tcPr>
            <w:tcW w:w="1277" w:type="dxa"/>
            <w:vAlign w:val="top"/>
          </w:tcPr>
          <w:p>
            <w:pPr>
              <w:spacing w:before="29" w:line="215" w:lineRule="auto"/>
              <w:ind w:left="282"/>
              <w:rPr>
                <w:rFonts w:ascii="宋体" w:hAnsi="宋体" w:eastAsia="宋体" w:cs="宋体"/>
                <w:sz w:val="18"/>
                <w:szCs w:val="18"/>
              </w:rPr>
            </w:pPr>
            <w:r>
              <w:rPr>
                <w:rFonts w:ascii="宋体" w:hAnsi="宋体" w:eastAsia="宋体" w:cs="宋体"/>
                <w:spacing w:val="-2"/>
                <w:sz w:val="18"/>
                <w:szCs w:val="18"/>
              </w:rPr>
              <w:t>坏账准备</w:t>
            </w:r>
          </w:p>
        </w:tc>
        <w:tc>
          <w:tcPr>
            <w:tcW w:w="1418" w:type="dxa"/>
            <w:tcBorders>
              <w:right w:val="nil"/>
            </w:tcBorders>
            <w:vAlign w:val="top"/>
          </w:tcPr>
          <w:p>
            <w:pPr>
              <w:spacing w:before="29" w:line="215" w:lineRule="auto"/>
              <w:ind w:left="355"/>
              <w:rPr>
                <w:rFonts w:ascii="宋体" w:hAnsi="宋体" w:eastAsia="宋体" w:cs="宋体"/>
                <w:sz w:val="18"/>
                <w:szCs w:val="18"/>
              </w:rPr>
            </w:pPr>
            <w:r>
              <w:rPr>
                <w:rFonts w:ascii="宋体" w:hAnsi="宋体" w:eastAsia="宋体" w:cs="宋体"/>
                <w:spacing w:val="-2"/>
                <w:sz w:val="18"/>
                <w:szCs w:val="18"/>
              </w:rPr>
              <w:t>账面价值</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6" w:hRule="atLeast"/>
        </w:trPr>
        <w:tc>
          <w:tcPr>
            <w:tcW w:w="894" w:type="dxa"/>
            <w:tcBorders>
              <w:left w:val="nil"/>
            </w:tcBorders>
            <w:vAlign w:val="top"/>
          </w:tcPr>
          <w:p>
            <w:pPr>
              <w:spacing w:before="32" w:line="219" w:lineRule="auto"/>
              <w:ind w:left="98"/>
              <w:rPr>
                <w:rFonts w:ascii="宋体" w:hAnsi="宋体" w:eastAsia="宋体" w:cs="宋体"/>
                <w:sz w:val="18"/>
                <w:szCs w:val="18"/>
              </w:rPr>
            </w:pPr>
            <w:r>
              <w:rPr>
                <w:rFonts w:ascii="宋体" w:hAnsi="宋体" w:eastAsia="宋体" w:cs="宋体"/>
                <w:spacing w:val="-2"/>
                <w:sz w:val="18"/>
                <w:szCs w:val="18"/>
              </w:rPr>
              <w:t>第一</w:t>
            </w:r>
            <w:r>
              <w:rPr>
                <w:rFonts w:ascii="宋体" w:hAnsi="宋体" w:eastAsia="宋体" w:cs="宋体"/>
                <w:spacing w:val="-1"/>
                <w:sz w:val="18"/>
                <w:szCs w:val="18"/>
              </w:rPr>
              <w:t>阶段</w:t>
            </w:r>
          </w:p>
        </w:tc>
        <w:tc>
          <w:tcPr>
            <w:tcW w:w="1418" w:type="dxa"/>
            <w:vAlign w:val="top"/>
          </w:tcPr>
          <w:p>
            <w:pPr>
              <w:rPr>
                <w:rFonts w:ascii="Arial"/>
                <w:sz w:val="21"/>
              </w:rPr>
            </w:pPr>
          </w:p>
        </w:tc>
        <w:tc>
          <w:tcPr>
            <w:tcW w:w="1274" w:type="dxa"/>
            <w:vAlign w:val="top"/>
          </w:tcPr>
          <w:p>
            <w:pPr>
              <w:rPr>
                <w:rFonts w:ascii="Arial"/>
                <w:sz w:val="21"/>
              </w:rPr>
            </w:pPr>
          </w:p>
        </w:tc>
        <w:tc>
          <w:tcPr>
            <w:tcW w:w="1420" w:type="dxa"/>
            <w:vAlign w:val="top"/>
          </w:tcPr>
          <w:p>
            <w:pPr>
              <w:rPr>
                <w:rFonts w:ascii="Arial"/>
                <w:sz w:val="21"/>
              </w:rPr>
            </w:pPr>
          </w:p>
        </w:tc>
        <w:tc>
          <w:tcPr>
            <w:tcW w:w="1415" w:type="dxa"/>
            <w:vAlign w:val="top"/>
          </w:tcPr>
          <w:p>
            <w:pPr>
              <w:rPr>
                <w:rFonts w:ascii="Arial"/>
                <w:sz w:val="21"/>
              </w:rPr>
            </w:pPr>
          </w:p>
        </w:tc>
        <w:tc>
          <w:tcPr>
            <w:tcW w:w="1277" w:type="dxa"/>
            <w:vAlign w:val="top"/>
          </w:tcPr>
          <w:p>
            <w:pPr>
              <w:rPr>
                <w:rFonts w:ascii="Arial"/>
                <w:sz w:val="21"/>
              </w:rPr>
            </w:pPr>
          </w:p>
        </w:tc>
        <w:tc>
          <w:tcPr>
            <w:tcW w:w="1418" w:type="dxa"/>
            <w:tcBorders>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894" w:type="dxa"/>
            <w:tcBorders>
              <w:left w:val="nil"/>
            </w:tcBorders>
            <w:vAlign w:val="top"/>
          </w:tcPr>
          <w:p>
            <w:pPr>
              <w:spacing w:before="28" w:line="214" w:lineRule="auto"/>
              <w:ind w:left="98"/>
              <w:rPr>
                <w:rFonts w:ascii="宋体" w:hAnsi="宋体" w:eastAsia="宋体" w:cs="宋体"/>
                <w:sz w:val="18"/>
                <w:szCs w:val="18"/>
              </w:rPr>
            </w:pPr>
            <w:r>
              <w:rPr>
                <w:rFonts w:ascii="宋体" w:hAnsi="宋体" w:eastAsia="宋体" w:cs="宋体"/>
                <w:spacing w:val="-2"/>
                <w:sz w:val="18"/>
                <w:szCs w:val="18"/>
              </w:rPr>
              <w:t>第二</w:t>
            </w:r>
            <w:r>
              <w:rPr>
                <w:rFonts w:ascii="宋体" w:hAnsi="宋体" w:eastAsia="宋体" w:cs="宋体"/>
                <w:spacing w:val="-1"/>
                <w:sz w:val="18"/>
                <w:szCs w:val="18"/>
              </w:rPr>
              <w:t>阶段</w:t>
            </w:r>
          </w:p>
        </w:tc>
        <w:tc>
          <w:tcPr>
            <w:tcW w:w="1418" w:type="dxa"/>
            <w:vAlign w:val="top"/>
          </w:tcPr>
          <w:p>
            <w:pPr>
              <w:spacing w:before="57" w:line="182" w:lineRule="auto"/>
              <w:ind w:left="134"/>
              <w:rPr>
                <w:rFonts w:ascii="宋体" w:hAnsi="宋体" w:eastAsia="宋体" w:cs="宋体"/>
                <w:sz w:val="18"/>
                <w:szCs w:val="18"/>
              </w:rPr>
            </w:pPr>
            <w:r>
              <w:rPr>
                <w:rFonts w:ascii="宋体" w:hAnsi="宋体" w:eastAsia="宋体" w:cs="宋体"/>
                <w:spacing w:val="-1"/>
                <w:sz w:val="18"/>
                <w:szCs w:val="18"/>
              </w:rPr>
              <w:t>613,017,</w:t>
            </w:r>
            <w:r>
              <w:rPr>
                <w:rFonts w:ascii="宋体" w:hAnsi="宋体" w:eastAsia="宋体" w:cs="宋体"/>
                <w:sz w:val="18"/>
                <w:szCs w:val="18"/>
              </w:rPr>
              <w:t>010.47</w:t>
            </w:r>
          </w:p>
        </w:tc>
        <w:tc>
          <w:tcPr>
            <w:tcW w:w="1274" w:type="dxa"/>
            <w:vAlign w:val="top"/>
          </w:tcPr>
          <w:p>
            <w:pPr>
              <w:spacing w:before="58" w:line="181" w:lineRule="auto"/>
              <w:ind w:left="174"/>
              <w:rPr>
                <w:rFonts w:ascii="宋体" w:hAnsi="宋体" w:eastAsia="宋体" w:cs="宋体"/>
                <w:sz w:val="18"/>
                <w:szCs w:val="18"/>
              </w:rPr>
            </w:pPr>
            <w:r>
              <w:rPr>
                <w:rFonts w:ascii="宋体" w:hAnsi="宋体" w:eastAsia="宋体" w:cs="宋体"/>
                <w:spacing w:val="-1"/>
                <w:sz w:val="18"/>
                <w:szCs w:val="18"/>
              </w:rPr>
              <w:t>7,439,654.</w:t>
            </w:r>
            <w:r>
              <w:rPr>
                <w:rFonts w:ascii="宋体" w:hAnsi="宋体" w:eastAsia="宋体" w:cs="宋体"/>
                <w:sz w:val="18"/>
                <w:szCs w:val="18"/>
              </w:rPr>
              <w:t>09</w:t>
            </w:r>
          </w:p>
        </w:tc>
        <w:tc>
          <w:tcPr>
            <w:tcW w:w="1420" w:type="dxa"/>
            <w:vAlign w:val="top"/>
          </w:tcPr>
          <w:p>
            <w:pPr>
              <w:spacing w:before="58" w:line="181" w:lineRule="auto"/>
              <w:ind w:left="138"/>
              <w:rPr>
                <w:rFonts w:ascii="宋体" w:hAnsi="宋体" w:eastAsia="宋体" w:cs="宋体"/>
                <w:sz w:val="18"/>
                <w:szCs w:val="18"/>
              </w:rPr>
            </w:pPr>
            <w:r>
              <w:rPr>
                <w:rFonts w:ascii="宋体" w:hAnsi="宋体" w:eastAsia="宋体" w:cs="宋体"/>
                <w:spacing w:val="-1"/>
                <w:sz w:val="18"/>
                <w:szCs w:val="18"/>
              </w:rPr>
              <w:t>605,577,</w:t>
            </w:r>
            <w:r>
              <w:rPr>
                <w:rFonts w:ascii="宋体" w:hAnsi="宋体" w:eastAsia="宋体" w:cs="宋体"/>
                <w:sz w:val="18"/>
                <w:szCs w:val="18"/>
              </w:rPr>
              <w:t>356.38</w:t>
            </w:r>
          </w:p>
        </w:tc>
        <w:tc>
          <w:tcPr>
            <w:tcW w:w="1415" w:type="dxa"/>
            <w:vAlign w:val="top"/>
          </w:tcPr>
          <w:p>
            <w:pPr>
              <w:spacing w:before="58" w:line="181" w:lineRule="auto"/>
              <w:ind w:left="129"/>
              <w:rPr>
                <w:rFonts w:ascii="宋体" w:hAnsi="宋体" w:eastAsia="宋体" w:cs="宋体"/>
                <w:sz w:val="18"/>
                <w:szCs w:val="18"/>
              </w:rPr>
            </w:pPr>
            <w:r>
              <w:rPr>
                <w:rFonts w:ascii="宋体" w:hAnsi="宋体" w:eastAsia="宋体" w:cs="宋体"/>
                <w:spacing w:val="-1"/>
                <w:sz w:val="18"/>
                <w:szCs w:val="18"/>
              </w:rPr>
              <w:t>445,00</w:t>
            </w:r>
            <w:r>
              <w:rPr>
                <w:rFonts w:ascii="宋体" w:hAnsi="宋体" w:eastAsia="宋体" w:cs="宋体"/>
                <w:sz w:val="18"/>
                <w:szCs w:val="18"/>
              </w:rPr>
              <w:t>8,338.90</w:t>
            </w:r>
          </w:p>
        </w:tc>
        <w:tc>
          <w:tcPr>
            <w:tcW w:w="1277" w:type="dxa"/>
            <w:vAlign w:val="top"/>
          </w:tcPr>
          <w:p>
            <w:pPr>
              <w:spacing w:before="57" w:line="182" w:lineRule="auto"/>
              <w:ind w:left="176"/>
              <w:rPr>
                <w:rFonts w:ascii="宋体" w:hAnsi="宋体" w:eastAsia="宋体" w:cs="宋体"/>
                <w:sz w:val="18"/>
                <w:szCs w:val="18"/>
              </w:rPr>
            </w:pPr>
            <w:r>
              <w:rPr>
                <w:rFonts w:ascii="宋体" w:hAnsi="宋体" w:eastAsia="宋体" w:cs="宋体"/>
                <w:spacing w:val="-1"/>
                <w:sz w:val="18"/>
                <w:szCs w:val="18"/>
              </w:rPr>
              <w:t>7,199,468.</w:t>
            </w:r>
            <w:r>
              <w:rPr>
                <w:rFonts w:ascii="宋体" w:hAnsi="宋体" w:eastAsia="宋体" w:cs="宋体"/>
                <w:sz w:val="18"/>
                <w:szCs w:val="18"/>
              </w:rPr>
              <w:t>51</w:t>
            </w:r>
          </w:p>
        </w:tc>
        <w:tc>
          <w:tcPr>
            <w:tcW w:w="1418" w:type="dxa"/>
            <w:tcBorders>
              <w:right w:val="nil"/>
            </w:tcBorders>
            <w:vAlign w:val="top"/>
          </w:tcPr>
          <w:p>
            <w:pPr>
              <w:spacing w:before="58" w:line="181" w:lineRule="auto"/>
              <w:ind w:left="133"/>
              <w:rPr>
                <w:rFonts w:ascii="宋体" w:hAnsi="宋体" w:eastAsia="宋体" w:cs="宋体"/>
                <w:sz w:val="18"/>
                <w:szCs w:val="18"/>
              </w:rPr>
            </w:pPr>
            <w:r>
              <w:rPr>
                <w:rFonts w:ascii="宋体" w:hAnsi="宋体" w:eastAsia="宋体" w:cs="宋体"/>
                <w:spacing w:val="-1"/>
                <w:sz w:val="18"/>
                <w:szCs w:val="18"/>
              </w:rPr>
              <w:t>437,80</w:t>
            </w:r>
            <w:r>
              <w:rPr>
                <w:rFonts w:ascii="宋体" w:hAnsi="宋体" w:eastAsia="宋体" w:cs="宋体"/>
                <w:sz w:val="18"/>
                <w:szCs w:val="18"/>
              </w:rPr>
              <w:t>8,870.39</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6" w:hRule="atLeast"/>
        </w:trPr>
        <w:tc>
          <w:tcPr>
            <w:tcW w:w="894" w:type="dxa"/>
            <w:tcBorders>
              <w:left w:val="nil"/>
            </w:tcBorders>
            <w:vAlign w:val="top"/>
          </w:tcPr>
          <w:p>
            <w:pPr>
              <w:spacing w:before="33" w:line="218" w:lineRule="auto"/>
              <w:ind w:left="98"/>
              <w:rPr>
                <w:rFonts w:ascii="宋体" w:hAnsi="宋体" w:eastAsia="宋体" w:cs="宋体"/>
                <w:sz w:val="18"/>
                <w:szCs w:val="18"/>
              </w:rPr>
            </w:pPr>
            <w:r>
              <w:rPr>
                <w:rFonts w:ascii="宋体" w:hAnsi="宋体" w:eastAsia="宋体" w:cs="宋体"/>
                <w:spacing w:val="-2"/>
                <w:sz w:val="18"/>
                <w:szCs w:val="18"/>
              </w:rPr>
              <w:t>第三</w:t>
            </w:r>
            <w:r>
              <w:rPr>
                <w:rFonts w:ascii="宋体" w:hAnsi="宋体" w:eastAsia="宋体" w:cs="宋体"/>
                <w:spacing w:val="-1"/>
                <w:sz w:val="18"/>
                <w:szCs w:val="18"/>
              </w:rPr>
              <w:t>阶段</w:t>
            </w:r>
          </w:p>
        </w:tc>
        <w:tc>
          <w:tcPr>
            <w:tcW w:w="1418" w:type="dxa"/>
            <w:vAlign w:val="top"/>
          </w:tcPr>
          <w:p>
            <w:pPr>
              <w:spacing w:before="62" w:line="182" w:lineRule="auto"/>
              <w:ind w:left="220"/>
              <w:rPr>
                <w:rFonts w:ascii="宋体" w:hAnsi="宋体" w:eastAsia="宋体" w:cs="宋体"/>
                <w:sz w:val="18"/>
                <w:szCs w:val="18"/>
              </w:rPr>
            </w:pPr>
            <w:r>
              <w:rPr>
                <w:rFonts w:ascii="宋体" w:hAnsi="宋体" w:eastAsia="宋体" w:cs="宋体"/>
                <w:spacing w:val="-1"/>
                <w:sz w:val="18"/>
                <w:szCs w:val="18"/>
              </w:rPr>
              <w:t>44,412</w:t>
            </w:r>
            <w:r>
              <w:rPr>
                <w:rFonts w:ascii="宋体" w:hAnsi="宋体" w:eastAsia="宋体" w:cs="宋体"/>
                <w:sz w:val="18"/>
                <w:szCs w:val="18"/>
              </w:rPr>
              <w:t>,170.38</w:t>
            </w:r>
          </w:p>
        </w:tc>
        <w:tc>
          <w:tcPr>
            <w:tcW w:w="1274" w:type="dxa"/>
            <w:vAlign w:val="top"/>
          </w:tcPr>
          <w:p>
            <w:pPr>
              <w:spacing w:before="62" w:line="182" w:lineRule="auto"/>
              <w:ind w:left="77"/>
              <w:rPr>
                <w:rFonts w:ascii="宋体" w:hAnsi="宋体" w:eastAsia="宋体" w:cs="宋体"/>
                <w:sz w:val="18"/>
                <w:szCs w:val="18"/>
              </w:rPr>
            </w:pPr>
            <w:r>
              <w:rPr>
                <w:rFonts w:ascii="宋体" w:hAnsi="宋体" w:eastAsia="宋体" w:cs="宋体"/>
                <w:spacing w:val="-1"/>
                <w:sz w:val="18"/>
                <w:szCs w:val="18"/>
              </w:rPr>
              <w:t>44,412</w:t>
            </w:r>
            <w:r>
              <w:rPr>
                <w:rFonts w:ascii="宋体" w:hAnsi="宋体" w:eastAsia="宋体" w:cs="宋体"/>
                <w:sz w:val="18"/>
                <w:szCs w:val="18"/>
              </w:rPr>
              <w:t>,170.38</w:t>
            </w:r>
          </w:p>
        </w:tc>
        <w:tc>
          <w:tcPr>
            <w:tcW w:w="1420" w:type="dxa"/>
            <w:vAlign w:val="top"/>
          </w:tcPr>
          <w:p>
            <w:pPr>
              <w:rPr>
                <w:rFonts w:ascii="Arial"/>
                <w:sz w:val="21"/>
              </w:rPr>
            </w:pPr>
          </w:p>
        </w:tc>
        <w:tc>
          <w:tcPr>
            <w:tcW w:w="1415" w:type="dxa"/>
            <w:vAlign w:val="top"/>
          </w:tcPr>
          <w:p>
            <w:pPr>
              <w:spacing w:before="62" w:line="182" w:lineRule="auto"/>
              <w:ind w:left="218"/>
              <w:rPr>
                <w:rFonts w:ascii="宋体" w:hAnsi="宋体" w:eastAsia="宋体" w:cs="宋体"/>
                <w:sz w:val="18"/>
                <w:szCs w:val="18"/>
              </w:rPr>
            </w:pPr>
            <w:r>
              <w:rPr>
                <w:rFonts w:ascii="宋体" w:hAnsi="宋体" w:eastAsia="宋体" w:cs="宋体"/>
                <w:spacing w:val="-1"/>
                <w:sz w:val="18"/>
                <w:szCs w:val="18"/>
              </w:rPr>
              <w:t>44,412</w:t>
            </w:r>
            <w:r>
              <w:rPr>
                <w:rFonts w:ascii="宋体" w:hAnsi="宋体" w:eastAsia="宋体" w:cs="宋体"/>
                <w:sz w:val="18"/>
                <w:szCs w:val="18"/>
              </w:rPr>
              <w:t>,170.38</w:t>
            </w:r>
          </w:p>
        </w:tc>
        <w:tc>
          <w:tcPr>
            <w:tcW w:w="1277" w:type="dxa"/>
            <w:vAlign w:val="top"/>
          </w:tcPr>
          <w:p>
            <w:pPr>
              <w:spacing w:before="62" w:line="182" w:lineRule="auto"/>
              <w:ind w:left="80"/>
              <w:rPr>
                <w:rFonts w:ascii="宋体" w:hAnsi="宋体" w:eastAsia="宋体" w:cs="宋体"/>
                <w:sz w:val="18"/>
                <w:szCs w:val="18"/>
              </w:rPr>
            </w:pPr>
            <w:r>
              <w:rPr>
                <w:rFonts w:ascii="宋体" w:hAnsi="宋体" w:eastAsia="宋体" w:cs="宋体"/>
                <w:spacing w:val="-1"/>
                <w:sz w:val="18"/>
                <w:szCs w:val="18"/>
              </w:rPr>
              <w:t>44,412</w:t>
            </w:r>
            <w:r>
              <w:rPr>
                <w:rFonts w:ascii="宋体" w:hAnsi="宋体" w:eastAsia="宋体" w:cs="宋体"/>
                <w:sz w:val="18"/>
                <w:szCs w:val="18"/>
              </w:rPr>
              <w:t>,170.38</w:t>
            </w:r>
          </w:p>
        </w:tc>
        <w:tc>
          <w:tcPr>
            <w:tcW w:w="1418" w:type="dxa"/>
            <w:tcBorders>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894" w:type="dxa"/>
            <w:tcBorders>
              <w:left w:val="nil"/>
              <w:bottom w:val="single" w:color="000000" w:sz="2" w:space="0"/>
            </w:tcBorders>
            <w:vAlign w:val="top"/>
          </w:tcPr>
          <w:p>
            <w:pPr>
              <w:spacing w:before="29" w:line="221" w:lineRule="auto"/>
              <w:ind w:left="278"/>
              <w:rPr>
                <w:rFonts w:ascii="宋体" w:hAnsi="宋体" w:eastAsia="宋体" w:cs="宋体"/>
                <w:sz w:val="18"/>
                <w:szCs w:val="18"/>
              </w:rPr>
            </w:pPr>
            <w:r>
              <w:rPr>
                <w:rFonts w:ascii="宋体" w:hAnsi="宋体" w:eastAsia="宋体" w:cs="宋体"/>
                <w:spacing w:val="-2"/>
                <w:sz w:val="18"/>
                <w:szCs w:val="18"/>
              </w:rPr>
              <w:t>合计</w:t>
            </w:r>
          </w:p>
        </w:tc>
        <w:tc>
          <w:tcPr>
            <w:tcW w:w="1418" w:type="dxa"/>
            <w:tcBorders>
              <w:bottom w:val="single" w:color="000000" w:sz="2" w:space="0"/>
            </w:tcBorders>
            <w:vAlign w:val="top"/>
          </w:tcPr>
          <w:p>
            <w:pPr>
              <w:spacing w:before="59" w:line="182" w:lineRule="auto"/>
              <w:ind w:left="134"/>
              <w:rPr>
                <w:rFonts w:ascii="宋体" w:hAnsi="宋体" w:eastAsia="宋体" w:cs="宋体"/>
                <w:sz w:val="18"/>
                <w:szCs w:val="18"/>
              </w:rPr>
            </w:pPr>
            <w:r>
              <w:rPr>
                <w:rFonts w:ascii="宋体" w:hAnsi="宋体" w:eastAsia="宋体" w:cs="宋体"/>
                <w:spacing w:val="-1"/>
                <w:sz w:val="18"/>
                <w:szCs w:val="18"/>
              </w:rPr>
              <w:t>657,429,</w:t>
            </w:r>
            <w:r>
              <w:rPr>
                <w:rFonts w:ascii="宋体" w:hAnsi="宋体" w:eastAsia="宋体" w:cs="宋体"/>
                <w:sz w:val="18"/>
                <w:szCs w:val="18"/>
              </w:rPr>
              <w:t>180.85</w:t>
            </w:r>
          </w:p>
        </w:tc>
        <w:tc>
          <w:tcPr>
            <w:tcW w:w="1274" w:type="dxa"/>
            <w:tcBorders>
              <w:bottom w:val="single" w:color="000000" w:sz="2" w:space="0"/>
            </w:tcBorders>
            <w:vAlign w:val="top"/>
          </w:tcPr>
          <w:p>
            <w:pPr>
              <w:spacing w:before="59" w:line="182" w:lineRule="auto"/>
              <w:ind w:left="82"/>
              <w:rPr>
                <w:rFonts w:ascii="宋体" w:hAnsi="宋体" w:eastAsia="宋体" w:cs="宋体"/>
                <w:sz w:val="18"/>
                <w:szCs w:val="18"/>
              </w:rPr>
            </w:pPr>
            <w:r>
              <w:rPr>
                <w:rFonts w:ascii="宋体" w:hAnsi="宋体" w:eastAsia="宋体" w:cs="宋体"/>
                <w:spacing w:val="-1"/>
                <w:sz w:val="18"/>
                <w:szCs w:val="18"/>
              </w:rPr>
              <w:t>51,851,824</w:t>
            </w:r>
            <w:r>
              <w:rPr>
                <w:rFonts w:ascii="宋体" w:hAnsi="宋体" w:eastAsia="宋体" w:cs="宋体"/>
                <w:sz w:val="18"/>
                <w:szCs w:val="18"/>
              </w:rPr>
              <w:t>.47</w:t>
            </w:r>
          </w:p>
        </w:tc>
        <w:tc>
          <w:tcPr>
            <w:tcW w:w="1420" w:type="dxa"/>
            <w:tcBorders>
              <w:bottom w:val="single" w:color="000000" w:sz="2" w:space="0"/>
            </w:tcBorders>
            <w:vAlign w:val="top"/>
          </w:tcPr>
          <w:p>
            <w:pPr>
              <w:spacing w:before="60" w:line="181" w:lineRule="auto"/>
              <w:ind w:left="138"/>
              <w:rPr>
                <w:rFonts w:ascii="宋体" w:hAnsi="宋体" w:eastAsia="宋体" w:cs="宋体"/>
                <w:sz w:val="18"/>
                <w:szCs w:val="18"/>
              </w:rPr>
            </w:pPr>
            <w:r>
              <w:rPr>
                <w:rFonts w:ascii="宋体" w:hAnsi="宋体" w:eastAsia="宋体" w:cs="宋体"/>
                <w:spacing w:val="-1"/>
                <w:sz w:val="18"/>
                <w:szCs w:val="18"/>
              </w:rPr>
              <w:t>605,577,</w:t>
            </w:r>
            <w:r>
              <w:rPr>
                <w:rFonts w:ascii="宋体" w:hAnsi="宋体" w:eastAsia="宋体" w:cs="宋体"/>
                <w:sz w:val="18"/>
                <w:szCs w:val="18"/>
              </w:rPr>
              <w:t>356.38</w:t>
            </w:r>
          </w:p>
        </w:tc>
        <w:tc>
          <w:tcPr>
            <w:tcW w:w="1415" w:type="dxa"/>
            <w:tcBorders>
              <w:bottom w:val="single" w:color="000000" w:sz="2" w:space="0"/>
            </w:tcBorders>
            <w:vAlign w:val="top"/>
          </w:tcPr>
          <w:p>
            <w:pPr>
              <w:spacing w:before="60" w:line="181" w:lineRule="auto"/>
              <w:ind w:left="129"/>
              <w:rPr>
                <w:rFonts w:ascii="宋体" w:hAnsi="宋体" w:eastAsia="宋体" w:cs="宋体"/>
                <w:sz w:val="18"/>
                <w:szCs w:val="18"/>
              </w:rPr>
            </w:pPr>
            <w:r>
              <w:rPr>
                <w:rFonts w:ascii="宋体" w:hAnsi="宋体" w:eastAsia="宋体" w:cs="宋体"/>
                <w:spacing w:val="-1"/>
                <w:sz w:val="18"/>
                <w:szCs w:val="18"/>
              </w:rPr>
              <w:t>489,42</w:t>
            </w:r>
            <w:r>
              <w:rPr>
                <w:rFonts w:ascii="宋体" w:hAnsi="宋体" w:eastAsia="宋体" w:cs="宋体"/>
                <w:sz w:val="18"/>
                <w:szCs w:val="18"/>
              </w:rPr>
              <w:t>0,509.28</w:t>
            </w:r>
          </w:p>
        </w:tc>
        <w:tc>
          <w:tcPr>
            <w:tcW w:w="1277" w:type="dxa"/>
            <w:tcBorders>
              <w:bottom w:val="single" w:color="000000" w:sz="2" w:space="0"/>
            </w:tcBorders>
            <w:vAlign w:val="top"/>
          </w:tcPr>
          <w:p>
            <w:pPr>
              <w:spacing w:before="59" w:line="182" w:lineRule="auto"/>
              <w:ind w:left="84"/>
              <w:rPr>
                <w:rFonts w:ascii="宋体" w:hAnsi="宋体" w:eastAsia="宋体" w:cs="宋体"/>
                <w:sz w:val="18"/>
                <w:szCs w:val="18"/>
              </w:rPr>
            </w:pPr>
            <w:r>
              <w:rPr>
                <w:rFonts w:ascii="宋体" w:hAnsi="宋体" w:eastAsia="宋体" w:cs="宋体"/>
                <w:spacing w:val="-1"/>
                <w:sz w:val="18"/>
                <w:szCs w:val="18"/>
              </w:rPr>
              <w:t>51,611,638</w:t>
            </w:r>
            <w:r>
              <w:rPr>
                <w:rFonts w:ascii="宋体" w:hAnsi="宋体" w:eastAsia="宋体" w:cs="宋体"/>
                <w:sz w:val="18"/>
                <w:szCs w:val="18"/>
              </w:rPr>
              <w:t>.89</w:t>
            </w:r>
          </w:p>
        </w:tc>
        <w:tc>
          <w:tcPr>
            <w:tcW w:w="1418" w:type="dxa"/>
            <w:tcBorders>
              <w:bottom w:val="single" w:color="000000" w:sz="2" w:space="0"/>
              <w:right w:val="nil"/>
            </w:tcBorders>
            <w:vAlign w:val="top"/>
          </w:tcPr>
          <w:p>
            <w:pPr>
              <w:spacing w:before="60" w:line="181" w:lineRule="auto"/>
              <w:ind w:left="133"/>
              <w:rPr>
                <w:rFonts w:ascii="宋体" w:hAnsi="宋体" w:eastAsia="宋体" w:cs="宋体"/>
                <w:sz w:val="18"/>
                <w:szCs w:val="18"/>
              </w:rPr>
            </w:pPr>
            <w:r>
              <w:rPr>
                <w:rFonts w:ascii="宋体" w:hAnsi="宋体" w:eastAsia="宋体" w:cs="宋体"/>
                <w:spacing w:val="-1"/>
                <w:sz w:val="18"/>
                <w:szCs w:val="18"/>
              </w:rPr>
              <w:t>437,80</w:t>
            </w:r>
            <w:r>
              <w:rPr>
                <w:rFonts w:ascii="宋体" w:hAnsi="宋体" w:eastAsia="宋体" w:cs="宋体"/>
                <w:sz w:val="18"/>
                <w:szCs w:val="18"/>
              </w:rPr>
              <w:t>8,870.39</w:t>
            </w:r>
          </w:p>
        </w:tc>
      </w:tr>
    </w:tbl>
    <w:p>
      <w:pPr>
        <w:spacing w:line="325" w:lineRule="auto"/>
        <w:rPr>
          <w:rFonts w:ascii="Arial"/>
          <w:sz w:val="21"/>
        </w:rPr>
      </w:pPr>
    </w:p>
    <w:p>
      <w:pPr>
        <w:spacing w:before="59" w:line="215" w:lineRule="auto"/>
        <w:ind w:left="525"/>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0"/>
          </w14:textOutline>
        </w:rPr>
        <w:t>2</w:t>
      </w:r>
      <w:r>
        <w:rPr>
          <w:rFonts w:ascii="宋体" w:hAnsi="宋体" w:eastAsia="宋体" w:cs="宋体"/>
          <w:sz w:val="18"/>
          <w:szCs w:val="18"/>
          <w14:textOutline w14:w="3265" w14:cap="flat" w14:cmpd="sng">
            <w14:solidFill>
              <w14:srgbClr w14:val="000000"/>
            </w14:solidFill>
            <w14:prstDash w14:val="solid"/>
            <w14:miter w14:val="0"/>
          </w14:textOutline>
        </w:rPr>
        <w:t>.按坏账准备计提方法分类披露</w:t>
      </w:r>
    </w:p>
    <w:tbl>
      <w:tblPr>
        <w:tblStyle w:val="4"/>
        <w:tblW w:w="8888" w:type="dxa"/>
        <w:tblInd w:w="112"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2454"/>
        <w:gridCol w:w="1559"/>
        <w:gridCol w:w="850"/>
        <w:gridCol w:w="1277"/>
        <w:gridCol w:w="1275"/>
        <w:gridCol w:w="1473"/>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1" w:hRule="atLeast"/>
        </w:trPr>
        <w:tc>
          <w:tcPr>
            <w:tcW w:w="2454" w:type="dxa"/>
            <w:vMerge w:val="restart"/>
            <w:tcBorders>
              <w:top w:val="single" w:color="000000" w:sz="2" w:space="0"/>
              <w:left w:val="nil"/>
              <w:bottom w:val="nil"/>
            </w:tcBorders>
            <w:vAlign w:val="top"/>
          </w:tcPr>
          <w:p>
            <w:pPr>
              <w:spacing w:before="293" w:line="220" w:lineRule="auto"/>
              <w:ind w:left="1060"/>
              <w:rPr>
                <w:rFonts w:ascii="宋体" w:hAnsi="宋体" w:eastAsia="宋体" w:cs="宋体"/>
                <w:sz w:val="18"/>
                <w:szCs w:val="18"/>
              </w:rPr>
            </w:pPr>
            <w:r>
              <w:rPr>
                <w:rFonts w:ascii="宋体" w:hAnsi="宋体" w:eastAsia="宋体" w:cs="宋体"/>
                <w:spacing w:val="-2"/>
                <w:sz w:val="18"/>
                <w:szCs w:val="18"/>
              </w:rPr>
              <w:t>类别</w:t>
            </w:r>
          </w:p>
        </w:tc>
        <w:tc>
          <w:tcPr>
            <w:tcW w:w="6434" w:type="dxa"/>
            <w:gridSpan w:val="5"/>
            <w:tcBorders>
              <w:top w:val="single" w:color="000000" w:sz="2" w:space="0"/>
              <w:right w:val="nil"/>
            </w:tcBorders>
            <w:vAlign w:val="top"/>
          </w:tcPr>
          <w:p>
            <w:pPr>
              <w:spacing w:before="49" w:line="217" w:lineRule="auto"/>
              <w:ind w:left="2864"/>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454" w:type="dxa"/>
            <w:vMerge w:val="continue"/>
            <w:tcBorders>
              <w:top w:val="nil"/>
              <w:left w:val="nil"/>
              <w:bottom w:val="nil"/>
            </w:tcBorders>
            <w:vAlign w:val="top"/>
          </w:tcPr>
          <w:p>
            <w:pPr>
              <w:rPr>
                <w:rFonts w:ascii="Arial"/>
                <w:sz w:val="21"/>
              </w:rPr>
            </w:pPr>
          </w:p>
        </w:tc>
        <w:tc>
          <w:tcPr>
            <w:tcW w:w="2409" w:type="dxa"/>
            <w:gridSpan w:val="2"/>
            <w:vAlign w:val="top"/>
          </w:tcPr>
          <w:p>
            <w:pPr>
              <w:spacing w:before="28" w:line="216" w:lineRule="auto"/>
              <w:ind w:left="851"/>
              <w:rPr>
                <w:rFonts w:ascii="宋体" w:hAnsi="宋体" w:eastAsia="宋体" w:cs="宋体"/>
                <w:sz w:val="18"/>
                <w:szCs w:val="18"/>
              </w:rPr>
            </w:pPr>
            <w:r>
              <w:rPr>
                <w:rFonts w:ascii="宋体" w:hAnsi="宋体" w:eastAsia="宋体" w:cs="宋体"/>
                <w:spacing w:val="-2"/>
                <w:sz w:val="18"/>
                <w:szCs w:val="18"/>
              </w:rPr>
              <w:t>账面余额</w:t>
            </w:r>
          </w:p>
        </w:tc>
        <w:tc>
          <w:tcPr>
            <w:tcW w:w="2552" w:type="dxa"/>
            <w:gridSpan w:val="2"/>
            <w:vAlign w:val="top"/>
          </w:tcPr>
          <w:p>
            <w:pPr>
              <w:spacing w:before="28" w:line="216" w:lineRule="auto"/>
              <w:ind w:left="921"/>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1473" w:type="dxa"/>
            <w:vMerge w:val="restart"/>
            <w:tcBorders>
              <w:bottom w:val="nil"/>
              <w:right w:val="nil"/>
            </w:tcBorders>
            <w:vAlign w:val="top"/>
          </w:tcPr>
          <w:p>
            <w:pPr>
              <w:spacing w:before="148" w:line="218" w:lineRule="auto"/>
              <w:ind w:left="384"/>
              <w:rPr>
                <w:rFonts w:ascii="宋体" w:hAnsi="宋体" w:eastAsia="宋体" w:cs="宋体"/>
                <w:sz w:val="18"/>
                <w:szCs w:val="18"/>
              </w:rPr>
            </w:pPr>
            <w:r>
              <w:rPr>
                <w:rFonts w:ascii="宋体" w:hAnsi="宋体" w:eastAsia="宋体" w:cs="宋体"/>
                <w:spacing w:val="-2"/>
                <w:sz w:val="18"/>
                <w:szCs w:val="18"/>
              </w:rPr>
              <w:t>账面价值</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454" w:type="dxa"/>
            <w:vMerge w:val="continue"/>
            <w:tcBorders>
              <w:top w:val="nil"/>
              <w:left w:val="nil"/>
            </w:tcBorders>
            <w:vAlign w:val="top"/>
          </w:tcPr>
          <w:p>
            <w:pPr>
              <w:rPr>
                <w:rFonts w:ascii="Arial"/>
                <w:sz w:val="21"/>
              </w:rPr>
            </w:pPr>
          </w:p>
        </w:tc>
        <w:tc>
          <w:tcPr>
            <w:tcW w:w="1559" w:type="dxa"/>
            <w:vAlign w:val="top"/>
          </w:tcPr>
          <w:p>
            <w:pPr>
              <w:spacing w:before="27" w:line="215" w:lineRule="auto"/>
              <w:ind w:left="605"/>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850" w:type="dxa"/>
            <w:vAlign w:val="top"/>
          </w:tcPr>
          <w:p>
            <w:pPr>
              <w:spacing w:before="27" w:line="215" w:lineRule="auto"/>
              <w:ind w:left="50"/>
              <w:rPr>
                <w:rFonts w:ascii="宋体" w:hAnsi="宋体" w:eastAsia="宋体" w:cs="宋体"/>
                <w:sz w:val="18"/>
                <w:szCs w:val="18"/>
              </w:rPr>
            </w:pPr>
            <w:r>
              <w:rPr>
                <w:rFonts w:ascii="宋体" w:hAnsi="宋体" w:eastAsia="宋体" w:cs="宋体"/>
                <w:spacing w:val="15"/>
                <w:sz w:val="18"/>
                <w:szCs w:val="18"/>
              </w:rPr>
              <w:t>比</w:t>
            </w:r>
            <w:r>
              <w:rPr>
                <w:rFonts w:ascii="宋体" w:hAnsi="宋体" w:eastAsia="宋体" w:cs="宋体"/>
                <w:spacing w:val="12"/>
                <w:sz w:val="18"/>
                <w:szCs w:val="18"/>
              </w:rPr>
              <w:t>例(%)</w:t>
            </w:r>
          </w:p>
        </w:tc>
        <w:tc>
          <w:tcPr>
            <w:tcW w:w="1277" w:type="dxa"/>
            <w:vAlign w:val="top"/>
          </w:tcPr>
          <w:p>
            <w:pPr>
              <w:spacing w:before="27" w:line="215" w:lineRule="auto"/>
              <w:ind w:left="464"/>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1275" w:type="dxa"/>
            <w:vAlign w:val="top"/>
          </w:tcPr>
          <w:p>
            <w:pPr>
              <w:spacing w:before="27" w:line="215" w:lineRule="auto"/>
              <w:ind w:left="55"/>
              <w:rPr>
                <w:rFonts w:ascii="宋体" w:hAnsi="宋体" w:eastAsia="宋体" w:cs="宋体"/>
                <w:sz w:val="18"/>
                <w:szCs w:val="18"/>
              </w:rPr>
            </w:pPr>
            <w:r>
              <w:rPr>
                <w:rFonts w:ascii="宋体" w:hAnsi="宋体" w:eastAsia="宋体" w:cs="宋体"/>
                <w:spacing w:val="12"/>
                <w:sz w:val="18"/>
                <w:szCs w:val="18"/>
              </w:rPr>
              <w:t>计提比例(%</w:t>
            </w:r>
            <w:r>
              <w:rPr>
                <w:rFonts w:ascii="宋体" w:hAnsi="宋体" w:eastAsia="宋体" w:cs="宋体"/>
                <w:spacing w:val="11"/>
                <w:sz w:val="18"/>
                <w:szCs w:val="18"/>
              </w:rPr>
              <w:t>)</w:t>
            </w:r>
          </w:p>
        </w:tc>
        <w:tc>
          <w:tcPr>
            <w:tcW w:w="1473" w:type="dxa"/>
            <w:vMerge w:val="continue"/>
            <w:tcBorders>
              <w:top w:val="nil"/>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72" w:hRule="atLeast"/>
        </w:trPr>
        <w:tc>
          <w:tcPr>
            <w:tcW w:w="2454" w:type="dxa"/>
            <w:tcBorders>
              <w:left w:val="nil"/>
            </w:tcBorders>
            <w:vAlign w:val="top"/>
          </w:tcPr>
          <w:p>
            <w:pPr>
              <w:spacing w:before="27" w:line="228" w:lineRule="auto"/>
              <w:ind w:left="50" w:right="68" w:firstLine="1"/>
              <w:rPr>
                <w:rFonts w:ascii="宋体" w:hAnsi="宋体" w:eastAsia="宋体" w:cs="宋体"/>
                <w:sz w:val="18"/>
                <w:szCs w:val="18"/>
              </w:rPr>
            </w:pPr>
            <w:r>
              <w:rPr>
                <w:rFonts w:ascii="宋体" w:hAnsi="宋体" w:eastAsia="宋体" w:cs="宋体"/>
                <w:spacing w:val="-1"/>
                <w:sz w:val="18"/>
                <w:szCs w:val="18"/>
              </w:rPr>
              <w:t>单项计提预期信用损</w:t>
            </w:r>
            <w:r>
              <w:rPr>
                <w:rFonts w:ascii="宋体" w:hAnsi="宋体" w:eastAsia="宋体" w:cs="宋体"/>
                <w:sz w:val="18"/>
                <w:szCs w:val="18"/>
              </w:rPr>
              <w:t xml:space="preserve">失的其他 </w:t>
            </w:r>
            <w:r>
              <w:rPr>
                <w:rFonts w:ascii="宋体" w:hAnsi="宋体" w:eastAsia="宋体" w:cs="宋体"/>
                <w:spacing w:val="-2"/>
                <w:sz w:val="18"/>
                <w:szCs w:val="18"/>
              </w:rPr>
              <w:t>应收</w:t>
            </w:r>
            <w:r>
              <w:rPr>
                <w:rFonts w:ascii="宋体" w:hAnsi="宋体" w:eastAsia="宋体" w:cs="宋体"/>
                <w:spacing w:val="-1"/>
                <w:sz w:val="18"/>
                <w:szCs w:val="18"/>
              </w:rPr>
              <w:t>款</w:t>
            </w:r>
          </w:p>
        </w:tc>
        <w:tc>
          <w:tcPr>
            <w:tcW w:w="1559" w:type="dxa"/>
            <w:vAlign w:val="top"/>
          </w:tcPr>
          <w:p>
            <w:pPr>
              <w:spacing w:before="174" w:line="182" w:lineRule="auto"/>
              <w:ind w:left="363"/>
              <w:rPr>
                <w:rFonts w:ascii="宋体" w:hAnsi="宋体" w:eastAsia="宋体" w:cs="宋体"/>
                <w:sz w:val="18"/>
                <w:szCs w:val="18"/>
              </w:rPr>
            </w:pPr>
            <w:r>
              <w:rPr>
                <w:rFonts w:ascii="宋体" w:hAnsi="宋体" w:eastAsia="宋体" w:cs="宋体"/>
                <w:spacing w:val="-1"/>
                <w:sz w:val="18"/>
                <w:szCs w:val="18"/>
              </w:rPr>
              <w:t>44,412</w:t>
            </w:r>
            <w:r>
              <w:rPr>
                <w:rFonts w:ascii="宋体" w:hAnsi="宋体" w:eastAsia="宋体" w:cs="宋体"/>
                <w:sz w:val="18"/>
                <w:szCs w:val="18"/>
              </w:rPr>
              <w:t>,170.38</w:t>
            </w:r>
          </w:p>
        </w:tc>
        <w:tc>
          <w:tcPr>
            <w:tcW w:w="850" w:type="dxa"/>
            <w:vAlign w:val="top"/>
          </w:tcPr>
          <w:p>
            <w:pPr>
              <w:spacing w:before="175" w:line="182" w:lineRule="auto"/>
              <w:ind w:left="467"/>
              <w:rPr>
                <w:rFonts w:ascii="宋体" w:hAnsi="宋体" w:eastAsia="宋体" w:cs="宋体"/>
                <w:sz w:val="18"/>
                <w:szCs w:val="18"/>
              </w:rPr>
            </w:pPr>
            <w:r>
              <w:rPr>
                <w:rFonts w:ascii="宋体" w:hAnsi="宋体" w:eastAsia="宋体" w:cs="宋体"/>
                <w:spacing w:val="-2"/>
                <w:sz w:val="18"/>
                <w:szCs w:val="18"/>
              </w:rPr>
              <w:t>6.7</w:t>
            </w:r>
            <w:r>
              <w:rPr>
                <w:rFonts w:ascii="宋体" w:hAnsi="宋体" w:eastAsia="宋体" w:cs="宋体"/>
                <w:spacing w:val="-1"/>
                <w:sz w:val="18"/>
                <w:szCs w:val="18"/>
              </w:rPr>
              <w:t>6</w:t>
            </w:r>
          </w:p>
        </w:tc>
        <w:tc>
          <w:tcPr>
            <w:tcW w:w="1277" w:type="dxa"/>
            <w:vAlign w:val="top"/>
          </w:tcPr>
          <w:p>
            <w:pPr>
              <w:spacing w:before="174" w:line="182" w:lineRule="auto"/>
              <w:ind w:left="80"/>
              <w:rPr>
                <w:rFonts w:ascii="宋体" w:hAnsi="宋体" w:eastAsia="宋体" w:cs="宋体"/>
                <w:sz w:val="18"/>
                <w:szCs w:val="18"/>
              </w:rPr>
            </w:pPr>
            <w:r>
              <w:rPr>
                <w:rFonts w:ascii="宋体" w:hAnsi="宋体" w:eastAsia="宋体" w:cs="宋体"/>
                <w:spacing w:val="-1"/>
                <w:sz w:val="18"/>
                <w:szCs w:val="18"/>
              </w:rPr>
              <w:t>44,412</w:t>
            </w:r>
            <w:r>
              <w:rPr>
                <w:rFonts w:ascii="宋体" w:hAnsi="宋体" w:eastAsia="宋体" w:cs="宋体"/>
                <w:sz w:val="18"/>
                <w:szCs w:val="18"/>
              </w:rPr>
              <w:t>,170.38</w:t>
            </w:r>
          </w:p>
        </w:tc>
        <w:tc>
          <w:tcPr>
            <w:tcW w:w="1275" w:type="dxa"/>
            <w:vAlign w:val="top"/>
          </w:tcPr>
          <w:p>
            <w:pPr>
              <w:spacing w:before="174" w:line="183" w:lineRule="auto"/>
              <w:ind w:left="723"/>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1473" w:type="dxa"/>
            <w:tcBorders>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72" w:hRule="atLeast"/>
        </w:trPr>
        <w:tc>
          <w:tcPr>
            <w:tcW w:w="2454" w:type="dxa"/>
            <w:tcBorders>
              <w:left w:val="nil"/>
            </w:tcBorders>
            <w:vAlign w:val="top"/>
          </w:tcPr>
          <w:p>
            <w:pPr>
              <w:spacing w:before="27" w:line="228" w:lineRule="auto"/>
              <w:ind w:left="50" w:right="67" w:firstLine="1"/>
              <w:rPr>
                <w:rFonts w:ascii="宋体" w:hAnsi="宋体" w:eastAsia="宋体" w:cs="宋体"/>
                <w:sz w:val="18"/>
                <w:szCs w:val="18"/>
              </w:rPr>
            </w:pPr>
            <w:r>
              <w:rPr>
                <w:rFonts w:ascii="宋体" w:hAnsi="宋体" w:eastAsia="宋体" w:cs="宋体"/>
                <w:spacing w:val="-1"/>
                <w:sz w:val="18"/>
                <w:szCs w:val="18"/>
              </w:rPr>
              <w:t>按组合计提预期信</w:t>
            </w:r>
            <w:r>
              <w:rPr>
                <w:rFonts w:ascii="宋体" w:hAnsi="宋体" w:eastAsia="宋体" w:cs="宋体"/>
                <w:sz w:val="18"/>
                <w:szCs w:val="18"/>
              </w:rPr>
              <w:t xml:space="preserve">用损失的其 </w:t>
            </w:r>
            <w:r>
              <w:rPr>
                <w:rFonts w:ascii="宋体" w:hAnsi="宋体" w:eastAsia="宋体" w:cs="宋体"/>
                <w:spacing w:val="-2"/>
                <w:sz w:val="18"/>
                <w:szCs w:val="18"/>
              </w:rPr>
              <w:t>他应</w:t>
            </w:r>
            <w:r>
              <w:rPr>
                <w:rFonts w:ascii="宋体" w:hAnsi="宋体" w:eastAsia="宋体" w:cs="宋体"/>
                <w:spacing w:val="-1"/>
                <w:sz w:val="18"/>
                <w:szCs w:val="18"/>
              </w:rPr>
              <w:t>收款</w:t>
            </w:r>
          </w:p>
        </w:tc>
        <w:tc>
          <w:tcPr>
            <w:tcW w:w="1559" w:type="dxa"/>
            <w:vAlign w:val="top"/>
          </w:tcPr>
          <w:p>
            <w:pPr>
              <w:spacing w:before="174" w:line="182" w:lineRule="auto"/>
              <w:ind w:left="276"/>
              <w:rPr>
                <w:rFonts w:ascii="宋体" w:hAnsi="宋体" w:eastAsia="宋体" w:cs="宋体"/>
                <w:sz w:val="18"/>
                <w:szCs w:val="18"/>
              </w:rPr>
            </w:pPr>
            <w:r>
              <w:rPr>
                <w:rFonts w:ascii="宋体" w:hAnsi="宋体" w:eastAsia="宋体" w:cs="宋体"/>
                <w:spacing w:val="-1"/>
                <w:sz w:val="18"/>
                <w:szCs w:val="18"/>
              </w:rPr>
              <w:t>612,803,</w:t>
            </w:r>
            <w:r>
              <w:rPr>
                <w:rFonts w:ascii="宋体" w:hAnsi="宋体" w:eastAsia="宋体" w:cs="宋体"/>
                <w:sz w:val="18"/>
                <w:szCs w:val="18"/>
              </w:rPr>
              <w:t>715.95</w:t>
            </w:r>
          </w:p>
        </w:tc>
        <w:tc>
          <w:tcPr>
            <w:tcW w:w="850" w:type="dxa"/>
            <w:vAlign w:val="top"/>
          </w:tcPr>
          <w:p>
            <w:pPr>
              <w:spacing w:before="175" w:line="182" w:lineRule="auto"/>
              <w:ind w:left="375"/>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3.24</w:t>
            </w:r>
          </w:p>
        </w:tc>
        <w:tc>
          <w:tcPr>
            <w:tcW w:w="1277" w:type="dxa"/>
            <w:vAlign w:val="top"/>
          </w:tcPr>
          <w:p>
            <w:pPr>
              <w:spacing w:before="174" w:line="182" w:lineRule="auto"/>
              <w:ind w:left="177"/>
              <w:rPr>
                <w:rFonts w:ascii="宋体" w:hAnsi="宋体" w:eastAsia="宋体" w:cs="宋体"/>
                <w:sz w:val="18"/>
                <w:szCs w:val="18"/>
              </w:rPr>
            </w:pPr>
            <w:r>
              <w:rPr>
                <w:rFonts w:ascii="宋体" w:hAnsi="宋体" w:eastAsia="宋体" w:cs="宋体"/>
                <w:spacing w:val="-1"/>
                <w:sz w:val="18"/>
                <w:szCs w:val="18"/>
              </w:rPr>
              <w:t>7,437,521.</w:t>
            </w:r>
            <w:r>
              <w:rPr>
                <w:rFonts w:ascii="宋体" w:hAnsi="宋体" w:eastAsia="宋体" w:cs="宋体"/>
                <w:sz w:val="18"/>
                <w:szCs w:val="18"/>
              </w:rPr>
              <w:t>14</w:t>
            </w:r>
          </w:p>
        </w:tc>
        <w:tc>
          <w:tcPr>
            <w:tcW w:w="1275" w:type="dxa"/>
            <w:vAlign w:val="top"/>
          </w:tcPr>
          <w:p>
            <w:pPr>
              <w:spacing w:before="174" w:line="183" w:lineRule="auto"/>
              <w:ind w:left="903"/>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.21</w:t>
            </w:r>
          </w:p>
        </w:tc>
        <w:tc>
          <w:tcPr>
            <w:tcW w:w="1473" w:type="dxa"/>
            <w:tcBorders>
              <w:right w:val="nil"/>
            </w:tcBorders>
            <w:vAlign w:val="top"/>
          </w:tcPr>
          <w:p>
            <w:pPr>
              <w:spacing w:before="174" w:line="182" w:lineRule="auto"/>
              <w:ind w:left="193"/>
              <w:rPr>
                <w:rFonts w:ascii="宋体" w:hAnsi="宋体" w:eastAsia="宋体" w:cs="宋体"/>
                <w:sz w:val="18"/>
                <w:szCs w:val="18"/>
              </w:rPr>
            </w:pPr>
            <w:r>
              <w:rPr>
                <w:rFonts w:ascii="宋体" w:hAnsi="宋体" w:eastAsia="宋体" w:cs="宋体"/>
                <w:spacing w:val="-1"/>
                <w:sz w:val="18"/>
                <w:szCs w:val="18"/>
              </w:rPr>
              <w:t>605,366,</w:t>
            </w:r>
            <w:r>
              <w:rPr>
                <w:rFonts w:ascii="宋体" w:hAnsi="宋体" w:eastAsia="宋体" w:cs="宋体"/>
                <w:sz w:val="18"/>
                <w:szCs w:val="18"/>
              </w:rPr>
              <w:t>194.81</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454" w:type="dxa"/>
            <w:tcBorders>
              <w:left w:val="nil"/>
            </w:tcBorders>
            <w:vAlign w:val="top"/>
          </w:tcPr>
          <w:p>
            <w:pPr>
              <w:spacing w:before="28" w:line="214" w:lineRule="auto"/>
              <w:ind w:left="50"/>
              <w:rPr>
                <w:rFonts w:ascii="宋体" w:hAnsi="宋体" w:eastAsia="宋体" w:cs="宋体"/>
                <w:sz w:val="18"/>
                <w:szCs w:val="18"/>
              </w:rPr>
            </w:pPr>
            <w:r>
              <w:rPr>
                <w:rFonts w:ascii="宋体" w:hAnsi="宋体" w:eastAsia="宋体" w:cs="宋体"/>
                <w:spacing w:val="-1"/>
                <w:sz w:val="18"/>
                <w:szCs w:val="18"/>
              </w:rPr>
              <w:t>其中：账龄组合</w:t>
            </w:r>
          </w:p>
        </w:tc>
        <w:tc>
          <w:tcPr>
            <w:tcW w:w="1559" w:type="dxa"/>
            <w:vAlign w:val="top"/>
          </w:tcPr>
          <w:p>
            <w:pPr>
              <w:spacing w:before="58" w:line="181" w:lineRule="auto"/>
              <w:ind w:left="458"/>
              <w:rPr>
                <w:rFonts w:ascii="宋体" w:hAnsi="宋体" w:eastAsia="宋体" w:cs="宋体"/>
                <w:sz w:val="18"/>
                <w:szCs w:val="18"/>
              </w:rPr>
            </w:pPr>
            <w:r>
              <w:rPr>
                <w:rFonts w:ascii="宋体" w:hAnsi="宋体" w:eastAsia="宋体" w:cs="宋体"/>
                <w:spacing w:val="-1"/>
                <w:sz w:val="18"/>
                <w:szCs w:val="18"/>
              </w:rPr>
              <w:t>3,863,752.</w:t>
            </w:r>
            <w:r>
              <w:rPr>
                <w:rFonts w:ascii="宋体" w:hAnsi="宋体" w:eastAsia="宋体" w:cs="宋体"/>
                <w:sz w:val="18"/>
                <w:szCs w:val="18"/>
              </w:rPr>
              <w:t>33</w:t>
            </w:r>
          </w:p>
        </w:tc>
        <w:tc>
          <w:tcPr>
            <w:tcW w:w="850" w:type="dxa"/>
            <w:vAlign w:val="top"/>
          </w:tcPr>
          <w:p>
            <w:pPr>
              <w:spacing w:before="58" w:line="182" w:lineRule="auto"/>
              <w:ind w:left="467"/>
              <w:rPr>
                <w:rFonts w:ascii="宋体" w:hAnsi="宋体" w:eastAsia="宋体" w:cs="宋体"/>
                <w:sz w:val="18"/>
                <w:szCs w:val="18"/>
              </w:rPr>
            </w:pPr>
            <w:r>
              <w:rPr>
                <w:rFonts w:ascii="宋体" w:hAnsi="宋体" w:eastAsia="宋体" w:cs="宋体"/>
                <w:spacing w:val="-2"/>
                <w:sz w:val="18"/>
                <w:szCs w:val="18"/>
              </w:rPr>
              <w:t>0.5</w:t>
            </w:r>
            <w:r>
              <w:rPr>
                <w:rFonts w:ascii="宋体" w:hAnsi="宋体" w:eastAsia="宋体" w:cs="宋体"/>
                <w:spacing w:val="-1"/>
                <w:sz w:val="18"/>
                <w:szCs w:val="18"/>
              </w:rPr>
              <w:t>9</w:t>
            </w:r>
          </w:p>
        </w:tc>
        <w:tc>
          <w:tcPr>
            <w:tcW w:w="1277" w:type="dxa"/>
            <w:vAlign w:val="top"/>
          </w:tcPr>
          <w:p>
            <w:pPr>
              <w:spacing w:before="57" w:line="182" w:lineRule="auto"/>
              <w:ind w:left="175"/>
              <w:rPr>
                <w:rFonts w:ascii="宋体" w:hAnsi="宋体" w:eastAsia="宋体" w:cs="宋体"/>
                <w:sz w:val="18"/>
                <w:szCs w:val="18"/>
              </w:rPr>
            </w:pPr>
            <w:r>
              <w:rPr>
                <w:rFonts w:ascii="宋体" w:hAnsi="宋体" w:eastAsia="宋体" w:cs="宋体"/>
                <w:spacing w:val="-1"/>
                <w:sz w:val="18"/>
                <w:szCs w:val="18"/>
              </w:rPr>
              <w:t>2,494,24</w:t>
            </w:r>
            <w:r>
              <w:rPr>
                <w:rFonts w:ascii="宋体" w:hAnsi="宋体" w:eastAsia="宋体" w:cs="宋体"/>
                <w:sz w:val="18"/>
                <w:szCs w:val="18"/>
              </w:rPr>
              <w:t>1.42</w:t>
            </w:r>
          </w:p>
        </w:tc>
        <w:tc>
          <w:tcPr>
            <w:tcW w:w="1275" w:type="dxa"/>
            <w:vAlign w:val="top"/>
          </w:tcPr>
          <w:p>
            <w:pPr>
              <w:spacing w:before="58" w:line="182" w:lineRule="auto"/>
              <w:ind w:left="800"/>
              <w:rPr>
                <w:rFonts w:ascii="宋体" w:hAnsi="宋体" w:eastAsia="宋体" w:cs="宋体"/>
                <w:sz w:val="18"/>
                <w:szCs w:val="18"/>
              </w:rPr>
            </w:pPr>
            <w:r>
              <w:rPr>
                <w:rFonts w:ascii="宋体" w:hAnsi="宋体" w:eastAsia="宋体" w:cs="宋体"/>
                <w:spacing w:val="-2"/>
                <w:sz w:val="18"/>
                <w:szCs w:val="18"/>
              </w:rPr>
              <w:t>64</w:t>
            </w:r>
            <w:r>
              <w:rPr>
                <w:rFonts w:ascii="宋体" w:hAnsi="宋体" w:eastAsia="宋体" w:cs="宋体"/>
                <w:spacing w:val="-1"/>
                <w:sz w:val="18"/>
                <w:szCs w:val="18"/>
              </w:rPr>
              <w:t>.55</w:t>
            </w:r>
          </w:p>
        </w:tc>
        <w:tc>
          <w:tcPr>
            <w:tcW w:w="1473" w:type="dxa"/>
            <w:tcBorders>
              <w:right w:val="nil"/>
            </w:tcBorders>
            <w:vAlign w:val="top"/>
          </w:tcPr>
          <w:p>
            <w:pPr>
              <w:spacing w:before="57" w:line="182" w:lineRule="auto"/>
              <w:ind w:left="385"/>
              <w:rPr>
                <w:rFonts w:ascii="宋体" w:hAnsi="宋体" w:eastAsia="宋体" w:cs="宋体"/>
                <w:sz w:val="18"/>
                <w:szCs w:val="18"/>
              </w:rPr>
            </w:pPr>
            <w:r>
              <w:rPr>
                <w:rFonts w:ascii="宋体" w:hAnsi="宋体" w:eastAsia="宋体" w:cs="宋体"/>
                <w:spacing w:val="-2"/>
                <w:sz w:val="18"/>
                <w:szCs w:val="18"/>
              </w:rPr>
              <w:t>1,369,5</w:t>
            </w:r>
            <w:r>
              <w:rPr>
                <w:rFonts w:ascii="宋体" w:hAnsi="宋体" w:eastAsia="宋体" w:cs="宋体"/>
                <w:spacing w:val="-1"/>
                <w:sz w:val="18"/>
                <w:szCs w:val="18"/>
              </w:rPr>
              <w:t>10.91</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6" w:hRule="atLeast"/>
        </w:trPr>
        <w:tc>
          <w:tcPr>
            <w:tcW w:w="2454" w:type="dxa"/>
            <w:tcBorders>
              <w:left w:val="nil"/>
            </w:tcBorders>
            <w:vAlign w:val="top"/>
          </w:tcPr>
          <w:p>
            <w:pPr>
              <w:spacing w:before="33" w:line="218" w:lineRule="auto"/>
              <w:ind w:left="50"/>
              <w:rPr>
                <w:rFonts w:ascii="宋体" w:hAnsi="宋体" w:eastAsia="宋体" w:cs="宋体"/>
                <w:sz w:val="18"/>
                <w:szCs w:val="18"/>
              </w:rPr>
            </w:pPr>
            <w:r>
              <w:rPr>
                <w:rFonts w:ascii="宋体" w:hAnsi="宋体" w:eastAsia="宋体" w:cs="宋体"/>
                <w:spacing w:val="-1"/>
                <w:sz w:val="18"/>
                <w:szCs w:val="18"/>
              </w:rPr>
              <w:t>合并范围内关联</w:t>
            </w:r>
            <w:r>
              <w:rPr>
                <w:rFonts w:ascii="宋体" w:hAnsi="宋体" w:eastAsia="宋体" w:cs="宋体"/>
                <w:sz w:val="18"/>
                <w:szCs w:val="18"/>
              </w:rPr>
              <w:t>方组合</w:t>
            </w:r>
          </w:p>
        </w:tc>
        <w:tc>
          <w:tcPr>
            <w:tcW w:w="1559" w:type="dxa"/>
            <w:vAlign w:val="top"/>
          </w:tcPr>
          <w:p>
            <w:pPr>
              <w:spacing w:before="63" w:line="182" w:lineRule="auto"/>
              <w:ind w:left="274"/>
              <w:rPr>
                <w:rFonts w:ascii="宋体" w:hAnsi="宋体" w:eastAsia="宋体" w:cs="宋体"/>
                <w:sz w:val="18"/>
                <w:szCs w:val="18"/>
              </w:rPr>
            </w:pPr>
            <w:r>
              <w:rPr>
                <w:rFonts w:ascii="宋体" w:hAnsi="宋体" w:eastAsia="宋体" w:cs="宋体"/>
                <w:spacing w:val="-1"/>
                <w:sz w:val="18"/>
                <w:szCs w:val="18"/>
              </w:rPr>
              <w:t>444,30</w:t>
            </w:r>
            <w:r>
              <w:rPr>
                <w:rFonts w:ascii="宋体" w:hAnsi="宋体" w:eastAsia="宋体" w:cs="宋体"/>
                <w:sz w:val="18"/>
                <w:szCs w:val="18"/>
              </w:rPr>
              <w:t>6,169.30</w:t>
            </w:r>
          </w:p>
        </w:tc>
        <w:tc>
          <w:tcPr>
            <w:tcW w:w="850" w:type="dxa"/>
            <w:vAlign w:val="top"/>
          </w:tcPr>
          <w:p>
            <w:pPr>
              <w:spacing w:before="63" w:line="182" w:lineRule="auto"/>
              <w:ind w:left="375"/>
              <w:rPr>
                <w:rFonts w:ascii="宋体" w:hAnsi="宋体" w:eastAsia="宋体" w:cs="宋体"/>
                <w:sz w:val="18"/>
                <w:szCs w:val="18"/>
              </w:rPr>
            </w:pPr>
            <w:r>
              <w:rPr>
                <w:rFonts w:ascii="宋体" w:hAnsi="宋体" w:eastAsia="宋体" w:cs="宋体"/>
                <w:spacing w:val="-2"/>
                <w:sz w:val="18"/>
                <w:szCs w:val="18"/>
              </w:rPr>
              <w:t>67</w:t>
            </w:r>
            <w:r>
              <w:rPr>
                <w:rFonts w:ascii="宋体" w:hAnsi="宋体" w:eastAsia="宋体" w:cs="宋体"/>
                <w:spacing w:val="-1"/>
                <w:sz w:val="18"/>
                <w:szCs w:val="18"/>
              </w:rPr>
              <w:t>.58</w:t>
            </w:r>
          </w:p>
        </w:tc>
        <w:tc>
          <w:tcPr>
            <w:tcW w:w="1277" w:type="dxa"/>
            <w:vAlign w:val="top"/>
          </w:tcPr>
          <w:p>
            <w:pPr>
              <w:rPr>
                <w:rFonts w:ascii="Arial"/>
                <w:sz w:val="21"/>
              </w:rPr>
            </w:pPr>
          </w:p>
        </w:tc>
        <w:tc>
          <w:tcPr>
            <w:tcW w:w="1275" w:type="dxa"/>
            <w:vAlign w:val="top"/>
          </w:tcPr>
          <w:p>
            <w:pPr>
              <w:rPr>
                <w:rFonts w:ascii="Arial"/>
                <w:sz w:val="21"/>
              </w:rPr>
            </w:pPr>
          </w:p>
        </w:tc>
        <w:tc>
          <w:tcPr>
            <w:tcW w:w="1473" w:type="dxa"/>
            <w:tcBorders>
              <w:right w:val="nil"/>
            </w:tcBorders>
            <w:vAlign w:val="top"/>
          </w:tcPr>
          <w:p>
            <w:pPr>
              <w:spacing w:before="63" w:line="182" w:lineRule="auto"/>
              <w:ind w:left="191"/>
              <w:rPr>
                <w:rFonts w:ascii="宋体" w:hAnsi="宋体" w:eastAsia="宋体" w:cs="宋体"/>
                <w:sz w:val="18"/>
                <w:szCs w:val="18"/>
              </w:rPr>
            </w:pPr>
            <w:r>
              <w:rPr>
                <w:rFonts w:ascii="宋体" w:hAnsi="宋体" w:eastAsia="宋体" w:cs="宋体"/>
                <w:spacing w:val="-1"/>
                <w:sz w:val="18"/>
                <w:szCs w:val="18"/>
              </w:rPr>
              <w:t>444,30</w:t>
            </w:r>
            <w:r>
              <w:rPr>
                <w:rFonts w:ascii="宋体" w:hAnsi="宋体" w:eastAsia="宋体" w:cs="宋体"/>
                <w:sz w:val="18"/>
                <w:szCs w:val="18"/>
              </w:rPr>
              <w:t>6,169.30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454" w:type="dxa"/>
            <w:tcBorders>
              <w:left w:val="nil"/>
            </w:tcBorders>
            <w:vAlign w:val="top"/>
          </w:tcPr>
          <w:p>
            <w:pPr>
              <w:spacing w:before="30" w:line="212" w:lineRule="auto"/>
              <w:ind w:left="49"/>
              <w:rPr>
                <w:rFonts w:ascii="宋体" w:hAnsi="宋体" w:eastAsia="宋体" w:cs="宋体"/>
                <w:sz w:val="18"/>
                <w:szCs w:val="18"/>
              </w:rPr>
            </w:pPr>
            <w:r>
              <w:rPr>
                <w:rFonts w:ascii="宋体" w:hAnsi="宋体" w:eastAsia="宋体" w:cs="宋体"/>
                <w:spacing w:val="-2"/>
                <w:sz w:val="18"/>
                <w:szCs w:val="18"/>
              </w:rPr>
              <w:t>低</w:t>
            </w:r>
            <w:r>
              <w:rPr>
                <w:rFonts w:ascii="宋体" w:hAnsi="宋体" w:eastAsia="宋体" w:cs="宋体"/>
                <w:spacing w:val="-1"/>
                <w:sz w:val="18"/>
                <w:szCs w:val="18"/>
              </w:rPr>
              <w:t>风险组合</w:t>
            </w:r>
          </w:p>
        </w:tc>
        <w:tc>
          <w:tcPr>
            <w:tcW w:w="1559" w:type="dxa"/>
            <w:vAlign w:val="top"/>
          </w:tcPr>
          <w:p>
            <w:pPr>
              <w:spacing w:before="59" w:line="182" w:lineRule="auto"/>
              <w:ind w:left="288"/>
              <w:rPr>
                <w:rFonts w:ascii="宋体" w:hAnsi="宋体" w:eastAsia="宋体" w:cs="宋体"/>
                <w:sz w:val="18"/>
                <w:szCs w:val="18"/>
              </w:rPr>
            </w:pPr>
            <w:r>
              <w:rPr>
                <w:rFonts w:ascii="宋体" w:hAnsi="宋体" w:eastAsia="宋体" w:cs="宋体"/>
                <w:spacing w:val="-2"/>
                <w:sz w:val="18"/>
                <w:szCs w:val="18"/>
              </w:rPr>
              <w:t>164,84</w:t>
            </w:r>
            <w:r>
              <w:rPr>
                <w:rFonts w:ascii="宋体" w:hAnsi="宋体" w:eastAsia="宋体" w:cs="宋体"/>
                <w:spacing w:val="-1"/>
                <w:sz w:val="18"/>
                <w:szCs w:val="18"/>
              </w:rPr>
              <w:t>7,088.84</w:t>
            </w:r>
          </w:p>
        </w:tc>
        <w:tc>
          <w:tcPr>
            <w:tcW w:w="850" w:type="dxa"/>
            <w:vAlign w:val="top"/>
          </w:tcPr>
          <w:p>
            <w:pPr>
              <w:spacing w:before="60" w:line="181" w:lineRule="auto"/>
              <w:ind w:left="376"/>
              <w:rPr>
                <w:rFonts w:ascii="宋体" w:hAnsi="宋体" w:eastAsia="宋体" w:cs="宋体"/>
                <w:sz w:val="18"/>
                <w:szCs w:val="18"/>
              </w:rPr>
            </w:pPr>
            <w:r>
              <w:rPr>
                <w:rFonts w:ascii="宋体" w:hAnsi="宋体" w:eastAsia="宋体" w:cs="宋体"/>
                <w:spacing w:val="-2"/>
                <w:sz w:val="18"/>
                <w:szCs w:val="18"/>
              </w:rPr>
              <w:t>25.</w:t>
            </w:r>
            <w:r>
              <w:rPr>
                <w:rFonts w:ascii="宋体" w:hAnsi="宋体" w:eastAsia="宋体" w:cs="宋体"/>
                <w:spacing w:val="-1"/>
                <w:sz w:val="18"/>
                <w:szCs w:val="18"/>
              </w:rPr>
              <w:t>07</w:t>
            </w:r>
          </w:p>
        </w:tc>
        <w:tc>
          <w:tcPr>
            <w:tcW w:w="1277" w:type="dxa"/>
            <w:vAlign w:val="top"/>
          </w:tcPr>
          <w:p>
            <w:pPr>
              <w:spacing w:before="59" w:line="182" w:lineRule="auto"/>
              <w:ind w:left="172"/>
              <w:rPr>
                <w:rFonts w:ascii="宋体" w:hAnsi="宋体" w:eastAsia="宋体" w:cs="宋体"/>
                <w:sz w:val="18"/>
                <w:szCs w:val="18"/>
              </w:rPr>
            </w:pPr>
            <w:r>
              <w:rPr>
                <w:rFonts w:ascii="宋体" w:hAnsi="宋体" w:eastAsia="宋体" w:cs="宋体"/>
                <w:spacing w:val="-1"/>
                <w:sz w:val="18"/>
                <w:szCs w:val="18"/>
              </w:rPr>
              <w:t>4,945</w:t>
            </w:r>
            <w:r>
              <w:rPr>
                <w:rFonts w:ascii="宋体" w:hAnsi="宋体" w:eastAsia="宋体" w:cs="宋体"/>
                <w:sz w:val="18"/>
                <w:szCs w:val="18"/>
              </w:rPr>
              <w:t>,412.67</w:t>
            </w:r>
          </w:p>
        </w:tc>
        <w:tc>
          <w:tcPr>
            <w:tcW w:w="1275" w:type="dxa"/>
            <w:vAlign w:val="top"/>
          </w:tcPr>
          <w:p>
            <w:pPr>
              <w:spacing w:before="60" w:line="181" w:lineRule="auto"/>
              <w:ind w:left="893"/>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.00</w:t>
            </w:r>
          </w:p>
        </w:tc>
        <w:tc>
          <w:tcPr>
            <w:tcW w:w="1473" w:type="dxa"/>
            <w:tcBorders>
              <w:right w:val="nil"/>
            </w:tcBorders>
            <w:vAlign w:val="top"/>
          </w:tcPr>
          <w:p>
            <w:pPr>
              <w:spacing w:before="59" w:line="182" w:lineRule="auto"/>
              <w:ind w:left="205"/>
              <w:rPr>
                <w:rFonts w:ascii="宋体" w:hAnsi="宋体" w:eastAsia="宋体" w:cs="宋体"/>
                <w:sz w:val="18"/>
                <w:szCs w:val="18"/>
              </w:rPr>
            </w:pPr>
            <w:r>
              <w:rPr>
                <w:rFonts w:ascii="宋体" w:hAnsi="宋体" w:eastAsia="宋体" w:cs="宋体"/>
                <w:spacing w:val="-2"/>
                <w:sz w:val="18"/>
                <w:szCs w:val="18"/>
              </w:rPr>
              <w:t>159,90</w:t>
            </w:r>
            <w:r>
              <w:rPr>
                <w:rFonts w:ascii="宋体" w:hAnsi="宋体" w:eastAsia="宋体" w:cs="宋体"/>
                <w:spacing w:val="-1"/>
                <w:sz w:val="18"/>
                <w:szCs w:val="18"/>
              </w:rPr>
              <w:t>1,676.17</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2454" w:type="dxa"/>
            <w:tcBorders>
              <w:left w:val="nil"/>
              <w:bottom w:val="single" w:color="000000" w:sz="2" w:space="0"/>
            </w:tcBorders>
            <w:vAlign w:val="top"/>
          </w:tcPr>
          <w:p>
            <w:pPr>
              <w:spacing w:before="30" w:line="221" w:lineRule="auto"/>
              <w:ind w:left="1061"/>
              <w:rPr>
                <w:rFonts w:ascii="宋体" w:hAnsi="宋体" w:eastAsia="宋体" w:cs="宋体"/>
                <w:sz w:val="18"/>
                <w:szCs w:val="18"/>
              </w:rPr>
            </w:pPr>
            <w:r>
              <w:rPr>
                <w:rFonts w:ascii="宋体" w:hAnsi="宋体" w:eastAsia="宋体" w:cs="宋体"/>
                <w:spacing w:val="-2"/>
                <w:sz w:val="18"/>
                <w:szCs w:val="18"/>
              </w:rPr>
              <w:t>合计</w:t>
            </w:r>
          </w:p>
        </w:tc>
        <w:tc>
          <w:tcPr>
            <w:tcW w:w="1559" w:type="dxa"/>
            <w:tcBorders>
              <w:bottom w:val="single" w:color="000000" w:sz="2" w:space="0"/>
            </w:tcBorders>
            <w:vAlign w:val="top"/>
          </w:tcPr>
          <w:p>
            <w:pPr>
              <w:spacing w:before="59" w:line="182" w:lineRule="auto"/>
              <w:ind w:left="276"/>
              <w:rPr>
                <w:rFonts w:ascii="宋体" w:hAnsi="宋体" w:eastAsia="宋体" w:cs="宋体"/>
                <w:sz w:val="18"/>
                <w:szCs w:val="18"/>
              </w:rPr>
            </w:pPr>
            <w:r>
              <w:rPr>
                <w:rFonts w:ascii="宋体" w:hAnsi="宋体" w:eastAsia="宋体" w:cs="宋体"/>
                <w:spacing w:val="-1"/>
                <w:sz w:val="18"/>
                <w:szCs w:val="18"/>
              </w:rPr>
              <w:t>657,429,</w:t>
            </w:r>
            <w:r>
              <w:rPr>
                <w:rFonts w:ascii="宋体" w:hAnsi="宋体" w:eastAsia="宋体" w:cs="宋体"/>
                <w:sz w:val="18"/>
                <w:szCs w:val="18"/>
              </w:rPr>
              <w:t>180.85</w:t>
            </w:r>
          </w:p>
        </w:tc>
        <w:tc>
          <w:tcPr>
            <w:tcW w:w="850" w:type="dxa"/>
            <w:tcBorders>
              <w:bottom w:val="single" w:color="000000" w:sz="2" w:space="0"/>
            </w:tcBorders>
            <w:vAlign w:val="top"/>
          </w:tcPr>
          <w:p>
            <w:pPr>
              <w:spacing w:before="59" w:line="183" w:lineRule="auto"/>
              <w:ind w:left="298"/>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1277" w:type="dxa"/>
            <w:tcBorders>
              <w:bottom w:val="single" w:color="000000" w:sz="2" w:space="0"/>
            </w:tcBorders>
            <w:vAlign w:val="top"/>
          </w:tcPr>
          <w:p>
            <w:pPr>
              <w:spacing w:before="59" w:line="182" w:lineRule="auto"/>
              <w:ind w:left="85"/>
              <w:rPr>
                <w:rFonts w:ascii="宋体" w:hAnsi="宋体" w:eastAsia="宋体" w:cs="宋体"/>
                <w:sz w:val="18"/>
                <w:szCs w:val="18"/>
              </w:rPr>
            </w:pPr>
            <w:r>
              <w:rPr>
                <w:rFonts w:ascii="宋体" w:hAnsi="宋体" w:eastAsia="宋体" w:cs="宋体"/>
                <w:spacing w:val="-1"/>
                <w:sz w:val="18"/>
                <w:szCs w:val="18"/>
              </w:rPr>
              <w:t>51,851,824</w:t>
            </w:r>
            <w:r>
              <w:rPr>
                <w:rFonts w:ascii="宋体" w:hAnsi="宋体" w:eastAsia="宋体" w:cs="宋体"/>
                <w:sz w:val="18"/>
                <w:szCs w:val="18"/>
              </w:rPr>
              <w:t>.47</w:t>
            </w:r>
          </w:p>
        </w:tc>
        <w:tc>
          <w:tcPr>
            <w:tcW w:w="1275" w:type="dxa"/>
            <w:tcBorders>
              <w:bottom w:val="single" w:color="000000" w:sz="2" w:space="0"/>
            </w:tcBorders>
            <w:vAlign w:val="top"/>
          </w:tcPr>
          <w:p>
            <w:pPr>
              <w:spacing w:before="60" w:line="182" w:lineRule="auto"/>
              <w:ind w:left="894"/>
              <w:rPr>
                <w:rFonts w:ascii="宋体" w:hAnsi="宋体" w:eastAsia="宋体" w:cs="宋体"/>
                <w:sz w:val="18"/>
                <w:szCs w:val="18"/>
              </w:rPr>
            </w:pPr>
            <w:r>
              <w:rPr>
                <w:rFonts w:ascii="宋体" w:hAnsi="宋体" w:eastAsia="宋体" w:cs="宋体"/>
                <w:spacing w:val="-4"/>
                <w:sz w:val="18"/>
                <w:szCs w:val="18"/>
              </w:rPr>
              <w:t>7</w:t>
            </w:r>
            <w:r>
              <w:rPr>
                <w:rFonts w:ascii="宋体" w:hAnsi="宋体" w:eastAsia="宋体" w:cs="宋体"/>
                <w:spacing w:val="-2"/>
                <w:sz w:val="18"/>
                <w:szCs w:val="18"/>
              </w:rPr>
              <w:t>.89</w:t>
            </w:r>
          </w:p>
        </w:tc>
        <w:tc>
          <w:tcPr>
            <w:tcW w:w="1473" w:type="dxa"/>
            <w:tcBorders>
              <w:bottom w:val="single" w:color="000000" w:sz="2" w:space="0"/>
              <w:right w:val="nil"/>
            </w:tcBorders>
            <w:vAlign w:val="top"/>
          </w:tcPr>
          <w:p>
            <w:pPr>
              <w:spacing w:before="60" w:line="181" w:lineRule="auto"/>
              <w:ind w:left="193"/>
              <w:rPr>
                <w:rFonts w:ascii="宋体" w:hAnsi="宋体" w:eastAsia="宋体" w:cs="宋体"/>
                <w:sz w:val="18"/>
                <w:szCs w:val="18"/>
              </w:rPr>
            </w:pPr>
            <w:r>
              <w:rPr>
                <w:rFonts w:ascii="宋体" w:hAnsi="宋体" w:eastAsia="宋体" w:cs="宋体"/>
                <w:spacing w:val="-1"/>
                <w:sz w:val="18"/>
                <w:szCs w:val="18"/>
              </w:rPr>
              <w:t>605,577,</w:t>
            </w:r>
            <w:r>
              <w:rPr>
                <w:rFonts w:ascii="宋体" w:hAnsi="宋体" w:eastAsia="宋体" w:cs="宋体"/>
                <w:sz w:val="18"/>
                <w:szCs w:val="18"/>
              </w:rPr>
              <w:t>356.38</w:t>
            </w:r>
          </w:p>
        </w:tc>
      </w:tr>
    </w:tbl>
    <w:p>
      <w:pPr>
        <w:spacing w:line="327" w:lineRule="auto"/>
        <w:rPr>
          <w:rFonts w:ascii="Arial"/>
          <w:sz w:val="21"/>
        </w:rPr>
      </w:pPr>
    </w:p>
    <w:p>
      <w:pPr>
        <w:spacing w:before="59" w:line="220" w:lineRule="auto"/>
        <w:ind w:left="165"/>
        <w:rPr>
          <w:rFonts w:ascii="宋体" w:hAnsi="宋体" w:eastAsia="宋体" w:cs="宋体"/>
          <w:sz w:val="18"/>
          <w:szCs w:val="18"/>
        </w:rPr>
      </w:pPr>
      <w:r>
        <w:rPr>
          <w:rFonts w:ascii="宋体" w:hAnsi="宋体" w:eastAsia="宋体" w:cs="宋体"/>
          <w:spacing w:val="-14"/>
          <w:sz w:val="18"/>
          <w:szCs w:val="18"/>
        </w:rPr>
        <w:t>续</w:t>
      </w:r>
      <w:r>
        <w:rPr>
          <w:rFonts w:ascii="宋体" w:hAnsi="宋体" w:eastAsia="宋体" w:cs="宋体"/>
          <w:spacing w:val="-12"/>
          <w:sz w:val="18"/>
          <w:szCs w:val="18"/>
        </w:rPr>
        <w:t>：</w:t>
      </w:r>
    </w:p>
    <w:p>
      <w:pPr>
        <w:sectPr>
          <w:headerReference r:id="rId182" w:type="default"/>
          <w:footerReference r:id="rId183" w:type="default"/>
          <w:pgSz w:w="11907" w:h="16839"/>
          <w:pgMar w:top="1392" w:right="1147" w:bottom="1395" w:left="1642" w:header="856" w:footer="1191" w:gutter="0"/>
          <w:cols w:space="720" w:num="1"/>
        </w:sectPr>
      </w:pPr>
    </w:p>
    <w:p>
      <w:pPr>
        <w:spacing w:line="131" w:lineRule="exact"/>
      </w:pPr>
    </w:p>
    <w:tbl>
      <w:tblPr>
        <w:tblStyle w:val="4"/>
        <w:tblW w:w="8888" w:type="dxa"/>
        <w:tblInd w:w="0"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2454"/>
        <w:gridCol w:w="1559"/>
        <w:gridCol w:w="850"/>
        <w:gridCol w:w="1277"/>
        <w:gridCol w:w="1275"/>
        <w:gridCol w:w="1473"/>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4" w:hRule="atLeast"/>
        </w:trPr>
        <w:tc>
          <w:tcPr>
            <w:tcW w:w="2454" w:type="dxa"/>
            <w:vMerge w:val="restart"/>
            <w:tcBorders>
              <w:top w:val="single" w:color="000000" w:sz="2" w:space="0"/>
              <w:left w:val="nil"/>
              <w:bottom w:val="nil"/>
            </w:tcBorders>
            <w:vAlign w:val="top"/>
          </w:tcPr>
          <w:p>
            <w:pPr>
              <w:spacing w:before="293" w:line="220" w:lineRule="auto"/>
              <w:ind w:left="1060"/>
              <w:rPr>
                <w:rFonts w:ascii="宋体" w:hAnsi="宋体" w:eastAsia="宋体" w:cs="宋体"/>
                <w:sz w:val="18"/>
                <w:szCs w:val="18"/>
              </w:rPr>
            </w:pPr>
            <w:r>
              <w:rPr>
                <w:rFonts w:ascii="宋体" w:hAnsi="宋体" w:eastAsia="宋体" w:cs="宋体"/>
                <w:spacing w:val="-2"/>
                <w:sz w:val="18"/>
                <w:szCs w:val="18"/>
              </w:rPr>
              <w:t>类别</w:t>
            </w:r>
          </w:p>
        </w:tc>
        <w:tc>
          <w:tcPr>
            <w:tcW w:w="6434" w:type="dxa"/>
            <w:gridSpan w:val="5"/>
            <w:tcBorders>
              <w:top w:val="single" w:color="000000" w:sz="2" w:space="0"/>
              <w:right w:val="nil"/>
            </w:tcBorders>
            <w:vAlign w:val="top"/>
          </w:tcPr>
          <w:p>
            <w:pPr>
              <w:spacing w:before="51" w:line="218" w:lineRule="auto"/>
              <w:ind w:left="2864"/>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40" w:hRule="atLeast"/>
        </w:trPr>
        <w:tc>
          <w:tcPr>
            <w:tcW w:w="2454" w:type="dxa"/>
            <w:vMerge w:val="continue"/>
            <w:tcBorders>
              <w:top w:val="nil"/>
              <w:left w:val="nil"/>
              <w:bottom w:val="nil"/>
            </w:tcBorders>
            <w:vAlign w:val="top"/>
          </w:tcPr>
          <w:p>
            <w:pPr>
              <w:rPr>
                <w:rFonts w:ascii="Arial"/>
                <w:sz w:val="21"/>
              </w:rPr>
            </w:pPr>
          </w:p>
        </w:tc>
        <w:tc>
          <w:tcPr>
            <w:tcW w:w="2409" w:type="dxa"/>
            <w:gridSpan w:val="2"/>
            <w:vAlign w:val="top"/>
          </w:tcPr>
          <w:p>
            <w:pPr>
              <w:spacing w:before="24" w:line="220" w:lineRule="auto"/>
              <w:ind w:left="851"/>
              <w:rPr>
                <w:rFonts w:ascii="宋体" w:hAnsi="宋体" w:eastAsia="宋体" w:cs="宋体"/>
                <w:sz w:val="18"/>
                <w:szCs w:val="18"/>
              </w:rPr>
            </w:pPr>
            <w:r>
              <w:rPr>
                <w:rFonts w:ascii="宋体" w:hAnsi="宋体" w:eastAsia="宋体" w:cs="宋体"/>
                <w:spacing w:val="-2"/>
                <w:sz w:val="18"/>
                <w:szCs w:val="18"/>
              </w:rPr>
              <w:t>账面余额</w:t>
            </w:r>
          </w:p>
        </w:tc>
        <w:tc>
          <w:tcPr>
            <w:tcW w:w="2552" w:type="dxa"/>
            <w:gridSpan w:val="2"/>
            <w:vAlign w:val="top"/>
          </w:tcPr>
          <w:p>
            <w:pPr>
              <w:spacing w:before="25" w:line="220" w:lineRule="auto"/>
              <w:ind w:left="921"/>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1473" w:type="dxa"/>
            <w:vMerge w:val="restart"/>
            <w:tcBorders>
              <w:bottom w:val="nil"/>
              <w:right w:val="nil"/>
            </w:tcBorders>
            <w:vAlign w:val="top"/>
          </w:tcPr>
          <w:p>
            <w:pPr>
              <w:spacing w:before="147" w:line="218" w:lineRule="auto"/>
              <w:ind w:left="384"/>
              <w:rPr>
                <w:rFonts w:ascii="宋体" w:hAnsi="宋体" w:eastAsia="宋体" w:cs="宋体"/>
                <w:sz w:val="18"/>
                <w:szCs w:val="18"/>
              </w:rPr>
            </w:pPr>
            <w:r>
              <w:rPr>
                <w:rFonts w:ascii="宋体" w:hAnsi="宋体" w:eastAsia="宋体" w:cs="宋体"/>
                <w:spacing w:val="-2"/>
                <w:sz w:val="18"/>
                <w:szCs w:val="18"/>
              </w:rPr>
              <w:t>账面价值</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454" w:type="dxa"/>
            <w:vMerge w:val="continue"/>
            <w:tcBorders>
              <w:top w:val="nil"/>
              <w:left w:val="nil"/>
            </w:tcBorders>
            <w:vAlign w:val="top"/>
          </w:tcPr>
          <w:p>
            <w:pPr>
              <w:rPr>
                <w:rFonts w:ascii="Arial"/>
                <w:sz w:val="21"/>
              </w:rPr>
            </w:pPr>
          </w:p>
        </w:tc>
        <w:tc>
          <w:tcPr>
            <w:tcW w:w="1559" w:type="dxa"/>
            <w:vAlign w:val="top"/>
          </w:tcPr>
          <w:p>
            <w:pPr>
              <w:spacing w:before="25" w:line="217" w:lineRule="auto"/>
              <w:ind w:left="605"/>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850" w:type="dxa"/>
            <w:vAlign w:val="top"/>
          </w:tcPr>
          <w:p>
            <w:pPr>
              <w:spacing w:before="25" w:line="217" w:lineRule="auto"/>
              <w:ind w:left="50"/>
              <w:rPr>
                <w:rFonts w:ascii="宋体" w:hAnsi="宋体" w:eastAsia="宋体" w:cs="宋体"/>
                <w:sz w:val="18"/>
                <w:szCs w:val="18"/>
              </w:rPr>
            </w:pPr>
            <w:r>
              <w:rPr>
                <w:rFonts w:ascii="宋体" w:hAnsi="宋体" w:eastAsia="宋体" w:cs="宋体"/>
                <w:spacing w:val="15"/>
                <w:sz w:val="18"/>
                <w:szCs w:val="18"/>
              </w:rPr>
              <w:t>比</w:t>
            </w:r>
            <w:r>
              <w:rPr>
                <w:rFonts w:ascii="宋体" w:hAnsi="宋体" w:eastAsia="宋体" w:cs="宋体"/>
                <w:spacing w:val="12"/>
                <w:sz w:val="18"/>
                <w:szCs w:val="18"/>
              </w:rPr>
              <w:t>例(%)</w:t>
            </w:r>
          </w:p>
        </w:tc>
        <w:tc>
          <w:tcPr>
            <w:tcW w:w="1277" w:type="dxa"/>
            <w:vAlign w:val="top"/>
          </w:tcPr>
          <w:p>
            <w:pPr>
              <w:spacing w:before="25" w:line="217" w:lineRule="auto"/>
              <w:ind w:left="464"/>
              <w:rPr>
                <w:rFonts w:ascii="宋体" w:hAnsi="宋体" w:eastAsia="宋体" w:cs="宋体"/>
                <w:sz w:val="18"/>
                <w:szCs w:val="18"/>
              </w:rPr>
            </w:pPr>
            <w:r>
              <w:rPr>
                <w:rFonts w:ascii="宋体" w:hAnsi="宋体" w:eastAsia="宋体" w:cs="宋体"/>
                <w:spacing w:val="-3"/>
                <w:sz w:val="18"/>
                <w:szCs w:val="18"/>
              </w:rPr>
              <w:t>金</w:t>
            </w:r>
            <w:r>
              <w:rPr>
                <w:rFonts w:ascii="宋体" w:hAnsi="宋体" w:eastAsia="宋体" w:cs="宋体"/>
                <w:spacing w:val="-2"/>
                <w:sz w:val="18"/>
                <w:szCs w:val="18"/>
              </w:rPr>
              <w:t>额</w:t>
            </w:r>
          </w:p>
        </w:tc>
        <w:tc>
          <w:tcPr>
            <w:tcW w:w="1275" w:type="dxa"/>
            <w:vAlign w:val="top"/>
          </w:tcPr>
          <w:p>
            <w:pPr>
              <w:spacing w:before="25" w:line="217" w:lineRule="auto"/>
              <w:ind w:left="55"/>
              <w:rPr>
                <w:rFonts w:ascii="宋体" w:hAnsi="宋体" w:eastAsia="宋体" w:cs="宋体"/>
                <w:sz w:val="18"/>
                <w:szCs w:val="18"/>
              </w:rPr>
            </w:pPr>
            <w:r>
              <w:rPr>
                <w:rFonts w:ascii="宋体" w:hAnsi="宋体" w:eastAsia="宋体" w:cs="宋体"/>
                <w:spacing w:val="12"/>
                <w:sz w:val="18"/>
                <w:szCs w:val="18"/>
              </w:rPr>
              <w:t>计提比例(%</w:t>
            </w:r>
            <w:r>
              <w:rPr>
                <w:rFonts w:ascii="宋体" w:hAnsi="宋体" w:eastAsia="宋体" w:cs="宋体"/>
                <w:spacing w:val="11"/>
                <w:sz w:val="18"/>
                <w:szCs w:val="18"/>
              </w:rPr>
              <w:t>)</w:t>
            </w:r>
          </w:p>
        </w:tc>
        <w:tc>
          <w:tcPr>
            <w:tcW w:w="1473" w:type="dxa"/>
            <w:vMerge w:val="continue"/>
            <w:tcBorders>
              <w:top w:val="nil"/>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72" w:hRule="atLeast"/>
        </w:trPr>
        <w:tc>
          <w:tcPr>
            <w:tcW w:w="2454" w:type="dxa"/>
            <w:tcBorders>
              <w:left w:val="nil"/>
            </w:tcBorders>
            <w:vAlign w:val="top"/>
          </w:tcPr>
          <w:p>
            <w:pPr>
              <w:spacing w:before="25" w:line="229" w:lineRule="auto"/>
              <w:ind w:left="50" w:right="68" w:firstLine="1"/>
              <w:rPr>
                <w:rFonts w:ascii="宋体" w:hAnsi="宋体" w:eastAsia="宋体" w:cs="宋体"/>
                <w:sz w:val="18"/>
                <w:szCs w:val="18"/>
              </w:rPr>
            </w:pPr>
            <w:r>
              <w:rPr>
                <w:rFonts w:ascii="宋体" w:hAnsi="宋体" w:eastAsia="宋体" w:cs="宋体"/>
                <w:spacing w:val="-1"/>
                <w:sz w:val="18"/>
                <w:szCs w:val="18"/>
              </w:rPr>
              <w:t>单项计提预期信用损</w:t>
            </w:r>
            <w:r>
              <w:rPr>
                <w:rFonts w:ascii="宋体" w:hAnsi="宋体" w:eastAsia="宋体" w:cs="宋体"/>
                <w:sz w:val="18"/>
                <w:szCs w:val="18"/>
              </w:rPr>
              <w:t xml:space="preserve">失的其他 </w:t>
            </w:r>
            <w:r>
              <w:rPr>
                <w:rFonts w:ascii="宋体" w:hAnsi="宋体" w:eastAsia="宋体" w:cs="宋体"/>
                <w:spacing w:val="-2"/>
                <w:sz w:val="18"/>
                <w:szCs w:val="18"/>
              </w:rPr>
              <w:t>应收</w:t>
            </w:r>
            <w:r>
              <w:rPr>
                <w:rFonts w:ascii="宋体" w:hAnsi="宋体" w:eastAsia="宋体" w:cs="宋体"/>
                <w:spacing w:val="-1"/>
                <w:sz w:val="18"/>
                <w:szCs w:val="18"/>
              </w:rPr>
              <w:t>款</w:t>
            </w:r>
          </w:p>
        </w:tc>
        <w:tc>
          <w:tcPr>
            <w:tcW w:w="1559" w:type="dxa"/>
            <w:vAlign w:val="top"/>
          </w:tcPr>
          <w:p>
            <w:pPr>
              <w:spacing w:before="172" w:line="182" w:lineRule="auto"/>
              <w:ind w:left="363"/>
              <w:rPr>
                <w:rFonts w:ascii="宋体" w:hAnsi="宋体" w:eastAsia="宋体" w:cs="宋体"/>
                <w:sz w:val="18"/>
                <w:szCs w:val="18"/>
              </w:rPr>
            </w:pPr>
            <w:r>
              <w:rPr>
                <w:rFonts w:ascii="宋体" w:hAnsi="宋体" w:eastAsia="宋体" w:cs="宋体"/>
                <w:spacing w:val="-1"/>
                <w:sz w:val="18"/>
                <w:szCs w:val="18"/>
              </w:rPr>
              <w:t>44,412</w:t>
            </w:r>
            <w:r>
              <w:rPr>
                <w:rFonts w:ascii="宋体" w:hAnsi="宋体" w:eastAsia="宋体" w:cs="宋体"/>
                <w:sz w:val="18"/>
                <w:szCs w:val="18"/>
              </w:rPr>
              <w:t>,170.38</w:t>
            </w:r>
          </w:p>
        </w:tc>
        <w:tc>
          <w:tcPr>
            <w:tcW w:w="850" w:type="dxa"/>
            <w:vAlign w:val="top"/>
          </w:tcPr>
          <w:p>
            <w:pPr>
              <w:spacing w:before="173" w:line="182" w:lineRule="auto"/>
              <w:ind w:left="466"/>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07</w:t>
            </w:r>
          </w:p>
        </w:tc>
        <w:tc>
          <w:tcPr>
            <w:tcW w:w="1277" w:type="dxa"/>
            <w:vAlign w:val="top"/>
          </w:tcPr>
          <w:p>
            <w:pPr>
              <w:spacing w:before="172" w:line="182" w:lineRule="auto"/>
              <w:ind w:left="80"/>
              <w:rPr>
                <w:rFonts w:ascii="宋体" w:hAnsi="宋体" w:eastAsia="宋体" w:cs="宋体"/>
                <w:sz w:val="18"/>
                <w:szCs w:val="18"/>
              </w:rPr>
            </w:pPr>
            <w:r>
              <w:rPr>
                <w:rFonts w:ascii="宋体" w:hAnsi="宋体" w:eastAsia="宋体" w:cs="宋体"/>
                <w:spacing w:val="-1"/>
                <w:sz w:val="18"/>
                <w:szCs w:val="18"/>
              </w:rPr>
              <w:t>44,412</w:t>
            </w:r>
            <w:r>
              <w:rPr>
                <w:rFonts w:ascii="宋体" w:hAnsi="宋体" w:eastAsia="宋体" w:cs="宋体"/>
                <w:sz w:val="18"/>
                <w:szCs w:val="18"/>
              </w:rPr>
              <w:t>,170.38</w:t>
            </w:r>
          </w:p>
        </w:tc>
        <w:tc>
          <w:tcPr>
            <w:tcW w:w="1275" w:type="dxa"/>
            <w:vAlign w:val="top"/>
          </w:tcPr>
          <w:p>
            <w:pPr>
              <w:spacing w:before="173" w:line="183" w:lineRule="auto"/>
              <w:ind w:left="992"/>
              <w:rPr>
                <w:rFonts w:ascii="宋体" w:hAnsi="宋体" w:eastAsia="宋体" w:cs="宋体"/>
                <w:sz w:val="18"/>
                <w:szCs w:val="18"/>
              </w:rPr>
            </w:pPr>
            <w:r>
              <w:rPr>
                <w:rFonts w:ascii="宋体" w:hAnsi="宋体" w:eastAsia="宋体" w:cs="宋体"/>
                <w:spacing w:val="-4"/>
                <w:sz w:val="18"/>
                <w:szCs w:val="18"/>
              </w:rPr>
              <w:t>100</w:t>
            </w:r>
          </w:p>
        </w:tc>
        <w:tc>
          <w:tcPr>
            <w:tcW w:w="1473" w:type="dxa"/>
            <w:tcBorders>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69" w:hRule="atLeast"/>
        </w:trPr>
        <w:tc>
          <w:tcPr>
            <w:tcW w:w="2454" w:type="dxa"/>
            <w:tcBorders>
              <w:left w:val="nil"/>
            </w:tcBorders>
            <w:vAlign w:val="top"/>
          </w:tcPr>
          <w:p>
            <w:pPr>
              <w:spacing w:before="26" w:line="227" w:lineRule="auto"/>
              <w:ind w:left="50" w:right="67" w:firstLine="1"/>
              <w:rPr>
                <w:rFonts w:ascii="宋体" w:hAnsi="宋体" w:eastAsia="宋体" w:cs="宋体"/>
                <w:sz w:val="18"/>
                <w:szCs w:val="18"/>
              </w:rPr>
            </w:pPr>
            <w:r>
              <w:rPr>
                <w:rFonts w:ascii="宋体" w:hAnsi="宋体" w:eastAsia="宋体" w:cs="宋体"/>
                <w:spacing w:val="-1"/>
                <w:sz w:val="18"/>
                <w:szCs w:val="18"/>
              </w:rPr>
              <w:t>按组合计提预期信</w:t>
            </w:r>
            <w:r>
              <w:rPr>
                <w:rFonts w:ascii="宋体" w:hAnsi="宋体" w:eastAsia="宋体" w:cs="宋体"/>
                <w:sz w:val="18"/>
                <w:szCs w:val="18"/>
              </w:rPr>
              <w:t xml:space="preserve">用损失的其 </w:t>
            </w:r>
            <w:r>
              <w:rPr>
                <w:rFonts w:ascii="宋体" w:hAnsi="宋体" w:eastAsia="宋体" w:cs="宋体"/>
                <w:spacing w:val="-2"/>
                <w:sz w:val="18"/>
                <w:szCs w:val="18"/>
              </w:rPr>
              <w:t>他应</w:t>
            </w:r>
            <w:r>
              <w:rPr>
                <w:rFonts w:ascii="宋体" w:hAnsi="宋体" w:eastAsia="宋体" w:cs="宋体"/>
                <w:spacing w:val="-1"/>
                <w:sz w:val="18"/>
                <w:szCs w:val="18"/>
              </w:rPr>
              <w:t>收款</w:t>
            </w:r>
          </w:p>
        </w:tc>
        <w:tc>
          <w:tcPr>
            <w:tcW w:w="1559" w:type="dxa"/>
            <w:vAlign w:val="top"/>
          </w:tcPr>
          <w:p>
            <w:pPr>
              <w:spacing w:before="174" w:line="181" w:lineRule="auto"/>
              <w:ind w:left="274"/>
              <w:rPr>
                <w:rFonts w:ascii="宋体" w:hAnsi="宋体" w:eastAsia="宋体" w:cs="宋体"/>
                <w:sz w:val="18"/>
                <w:szCs w:val="18"/>
              </w:rPr>
            </w:pPr>
            <w:r>
              <w:rPr>
                <w:rFonts w:ascii="宋体" w:hAnsi="宋体" w:eastAsia="宋体" w:cs="宋体"/>
                <w:spacing w:val="-1"/>
                <w:sz w:val="18"/>
                <w:szCs w:val="18"/>
              </w:rPr>
              <w:t>445,00</w:t>
            </w:r>
            <w:r>
              <w:rPr>
                <w:rFonts w:ascii="宋体" w:hAnsi="宋体" w:eastAsia="宋体" w:cs="宋体"/>
                <w:sz w:val="18"/>
                <w:szCs w:val="18"/>
              </w:rPr>
              <w:t>8,338.90</w:t>
            </w:r>
          </w:p>
        </w:tc>
        <w:tc>
          <w:tcPr>
            <w:tcW w:w="850" w:type="dxa"/>
            <w:vAlign w:val="top"/>
          </w:tcPr>
          <w:p>
            <w:pPr>
              <w:spacing w:before="173" w:line="182" w:lineRule="auto"/>
              <w:ind w:left="375"/>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0.93</w:t>
            </w:r>
          </w:p>
        </w:tc>
        <w:tc>
          <w:tcPr>
            <w:tcW w:w="1277" w:type="dxa"/>
            <w:vAlign w:val="top"/>
          </w:tcPr>
          <w:p>
            <w:pPr>
              <w:spacing w:before="173" w:line="182" w:lineRule="auto"/>
              <w:ind w:left="177"/>
              <w:rPr>
                <w:rFonts w:ascii="宋体" w:hAnsi="宋体" w:eastAsia="宋体" w:cs="宋体"/>
                <w:sz w:val="18"/>
                <w:szCs w:val="18"/>
              </w:rPr>
            </w:pPr>
            <w:r>
              <w:rPr>
                <w:rFonts w:ascii="宋体" w:hAnsi="宋体" w:eastAsia="宋体" w:cs="宋体"/>
                <w:spacing w:val="-1"/>
                <w:sz w:val="18"/>
                <w:szCs w:val="18"/>
              </w:rPr>
              <w:t>7,199,468.</w:t>
            </w:r>
            <w:r>
              <w:rPr>
                <w:rFonts w:ascii="宋体" w:hAnsi="宋体" w:eastAsia="宋体" w:cs="宋体"/>
                <w:sz w:val="18"/>
                <w:szCs w:val="18"/>
              </w:rPr>
              <w:t>51</w:t>
            </w:r>
          </w:p>
        </w:tc>
        <w:tc>
          <w:tcPr>
            <w:tcW w:w="1275" w:type="dxa"/>
            <w:vAlign w:val="top"/>
          </w:tcPr>
          <w:p>
            <w:pPr>
              <w:spacing w:before="172" w:line="183" w:lineRule="auto"/>
              <w:ind w:left="903"/>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.62</w:t>
            </w:r>
          </w:p>
        </w:tc>
        <w:tc>
          <w:tcPr>
            <w:tcW w:w="1473" w:type="dxa"/>
            <w:tcBorders>
              <w:right w:val="nil"/>
            </w:tcBorders>
            <w:vAlign w:val="top"/>
          </w:tcPr>
          <w:p>
            <w:pPr>
              <w:spacing w:before="174" w:line="181" w:lineRule="auto"/>
              <w:ind w:left="191"/>
              <w:rPr>
                <w:rFonts w:ascii="宋体" w:hAnsi="宋体" w:eastAsia="宋体" w:cs="宋体"/>
                <w:sz w:val="18"/>
                <w:szCs w:val="18"/>
              </w:rPr>
            </w:pPr>
            <w:r>
              <w:rPr>
                <w:rFonts w:ascii="宋体" w:hAnsi="宋体" w:eastAsia="宋体" w:cs="宋体"/>
                <w:spacing w:val="-1"/>
                <w:sz w:val="18"/>
                <w:szCs w:val="18"/>
              </w:rPr>
              <w:t>437,80</w:t>
            </w:r>
            <w:r>
              <w:rPr>
                <w:rFonts w:ascii="宋体" w:hAnsi="宋体" w:eastAsia="宋体" w:cs="宋体"/>
                <w:sz w:val="18"/>
                <w:szCs w:val="18"/>
              </w:rPr>
              <w:t>8,870.39</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454" w:type="dxa"/>
            <w:tcBorders>
              <w:left w:val="nil"/>
            </w:tcBorders>
            <w:vAlign w:val="top"/>
          </w:tcPr>
          <w:p>
            <w:pPr>
              <w:spacing w:before="29" w:line="215" w:lineRule="auto"/>
              <w:ind w:left="50"/>
              <w:rPr>
                <w:rFonts w:ascii="宋体" w:hAnsi="宋体" w:eastAsia="宋体" w:cs="宋体"/>
                <w:sz w:val="18"/>
                <w:szCs w:val="18"/>
              </w:rPr>
            </w:pPr>
            <w:r>
              <w:rPr>
                <w:rFonts w:ascii="宋体" w:hAnsi="宋体" w:eastAsia="宋体" w:cs="宋体"/>
                <w:spacing w:val="-1"/>
                <w:sz w:val="18"/>
                <w:szCs w:val="18"/>
              </w:rPr>
              <w:t>其中：账龄组合</w:t>
            </w:r>
          </w:p>
        </w:tc>
        <w:tc>
          <w:tcPr>
            <w:tcW w:w="1559" w:type="dxa"/>
            <w:vAlign w:val="top"/>
          </w:tcPr>
          <w:p>
            <w:pPr>
              <w:spacing w:before="59" w:line="182" w:lineRule="auto"/>
              <w:ind w:left="454"/>
              <w:rPr>
                <w:rFonts w:ascii="宋体" w:hAnsi="宋体" w:eastAsia="宋体" w:cs="宋体"/>
                <w:sz w:val="18"/>
                <w:szCs w:val="18"/>
              </w:rPr>
            </w:pPr>
            <w:r>
              <w:rPr>
                <w:rFonts w:ascii="宋体" w:hAnsi="宋体" w:eastAsia="宋体" w:cs="宋体"/>
                <w:spacing w:val="-1"/>
                <w:sz w:val="18"/>
                <w:szCs w:val="18"/>
              </w:rPr>
              <w:t>4,913</w:t>
            </w:r>
            <w:r>
              <w:rPr>
                <w:rFonts w:ascii="宋体" w:hAnsi="宋体" w:eastAsia="宋体" w:cs="宋体"/>
                <w:sz w:val="18"/>
                <w:szCs w:val="18"/>
              </w:rPr>
              <w:t>,797.94</w:t>
            </w:r>
          </w:p>
        </w:tc>
        <w:tc>
          <w:tcPr>
            <w:tcW w:w="850" w:type="dxa"/>
            <w:vAlign w:val="top"/>
          </w:tcPr>
          <w:p>
            <w:pPr>
              <w:spacing w:before="58" w:line="183" w:lineRule="auto"/>
              <w:ind w:left="478"/>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.00</w:t>
            </w:r>
          </w:p>
        </w:tc>
        <w:tc>
          <w:tcPr>
            <w:tcW w:w="1277" w:type="dxa"/>
            <w:vAlign w:val="top"/>
          </w:tcPr>
          <w:p>
            <w:pPr>
              <w:spacing w:before="59" w:line="182" w:lineRule="auto"/>
              <w:ind w:left="175"/>
              <w:rPr>
                <w:rFonts w:ascii="宋体" w:hAnsi="宋体" w:eastAsia="宋体" w:cs="宋体"/>
                <w:sz w:val="18"/>
                <w:szCs w:val="18"/>
              </w:rPr>
            </w:pPr>
            <w:r>
              <w:rPr>
                <w:rFonts w:ascii="宋体" w:hAnsi="宋体" w:eastAsia="宋体" w:cs="宋体"/>
                <w:spacing w:val="-1"/>
                <w:sz w:val="18"/>
                <w:szCs w:val="18"/>
              </w:rPr>
              <w:t>2,381,24</w:t>
            </w:r>
            <w:r>
              <w:rPr>
                <w:rFonts w:ascii="宋体" w:hAnsi="宋体" w:eastAsia="宋体" w:cs="宋体"/>
                <w:sz w:val="18"/>
                <w:szCs w:val="18"/>
              </w:rPr>
              <w:t>4.80</w:t>
            </w:r>
          </w:p>
        </w:tc>
        <w:tc>
          <w:tcPr>
            <w:tcW w:w="1275" w:type="dxa"/>
            <w:vAlign w:val="top"/>
          </w:tcPr>
          <w:p>
            <w:pPr>
              <w:spacing w:before="59" w:line="182" w:lineRule="auto"/>
              <w:ind w:left="798"/>
              <w:rPr>
                <w:rFonts w:ascii="宋体" w:hAnsi="宋体" w:eastAsia="宋体" w:cs="宋体"/>
                <w:sz w:val="18"/>
                <w:szCs w:val="18"/>
              </w:rPr>
            </w:pPr>
            <w:r>
              <w:rPr>
                <w:rFonts w:ascii="宋体" w:hAnsi="宋体" w:eastAsia="宋体" w:cs="宋体"/>
                <w:spacing w:val="-1"/>
                <w:sz w:val="18"/>
                <w:szCs w:val="18"/>
              </w:rPr>
              <w:t>48.46</w:t>
            </w:r>
          </w:p>
        </w:tc>
        <w:tc>
          <w:tcPr>
            <w:tcW w:w="1473" w:type="dxa"/>
            <w:tcBorders>
              <w:right w:val="nil"/>
            </w:tcBorders>
            <w:vAlign w:val="top"/>
          </w:tcPr>
          <w:p>
            <w:pPr>
              <w:spacing w:before="59" w:line="182" w:lineRule="auto"/>
              <w:ind w:left="374"/>
              <w:rPr>
                <w:rFonts w:ascii="宋体" w:hAnsi="宋体" w:eastAsia="宋体" w:cs="宋体"/>
                <w:sz w:val="18"/>
                <w:szCs w:val="18"/>
              </w:rPr>
            </w:pPr>
            <w:r>
              <w:rPr>
                <w:rFonts w:ascii="宋体" w:hAnsi="宋体" w:eastAsia="宋体" w:cs="宋体"/>
                <w:spacing w:val="-1"/>
                <w:sz w:val="18"/>
                <w:szCs w:val="18"/>
              </w:rPr>
              <w:t>2,532,55</w:t>
            </w:r>
            <w:r>
              <w:rPr>
                <w:rFonts w:ascii="宋体" w:hAnsi="宋体" w:eastAsia="宋体" w:cs="宋体"/>
                <w:sz w:val="18"/>
                <w:szCs w:val="18"/>
              </w:rPr>
              <w:t>3.14</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454" w:type="dxa"/>
            <w:tcBorders>
              <w:left w:val="nil"/>
            </w:tcBorders>
            <w:vAlign w:val="top"/>
          </w:tcPr>
          <w:p>
            <w:pPr>
              <w:spacing w:before="28" w:line="214" w:lineRule="auto"/>
              <w:ind w:left="50"/>
              <w:rPr>
                <w:rFonts w:ascii="宋体" w:hAnsi="宋体" w:eastAsia="宋体" w:cs="宋体"/>
                <w:sz w:val="18"/>
                <w:szCs w:val="18"/>
              </w:rPr>
            </w:pPr>
            <w:r>
              <w:rPr>
                <w:rFonts w:ascii="宋体" w:hAnsi="宋体" w:eastAsia="宋体" w:cs="宋体"/>
                <w:spacing w:val="-1"/>
                <w:sz w:val="18"/>
                <w:szCs w:val="18"/>
              </w:rPr>
              <w:t>合并范围内关联</w:t>
            </w:r>
            <w:r>
              <w:rPr>
                <w:rFonts w:ascii="宋体" w:hAnsi="宋体" w:eastAsia="宋体" w:cs="宋体"/>
                <w:sz w:val="18"/>
                <w:szCs w:val="18"/>
              </w:rPr>
              <w:t>方组合</w:t>
            </w:r>
          </w:p>
        </w:tc>
        <w:tc>
          <w:tcPr>
            <w:tcW w:w="1559" w:type="dxa"/>
            <w:vAlign w:val="top"/>
          </w:tcPr>
          <w:p>
            <w:pPr>
              <w:spacing w:before="57" w:line="182" w:lineRule="auto"/>
              <w:ind w:left="277"/>
              <w:rPr>
                <w:rFonts w:ascii="宋体" w:hAnsi="宋体" w:eastAsia="宋体" w:cs="宋体"/>
                <w:sz w:val="18"/>
                <w:szCs w:val="18"/>
              </w:rPr>
            </w:pPr>
            <w:r>
              <w:rPr>
                <w:rFonts w:ascii="宋体" w:hAnsi="宋体" w:eastAsia="宋体" w:cs="宋体"/>
                <w:spacing w:val="-1"/>
                <w:sz w:val="18"/>
                <w:szCs w:val="18"/>
              </w:rPr>
              <w:t>279,487,</w:t>
            </w:r>
            <w:r>
              <w:rPr>
                <w:rFonts w:ascii="宋体" w:hAnsi="宋体" w:eastAsia="宋体" w:cs="宋体"/>
                <w:sz w:val="18"/>
                <w:szCs w:val="18"/>
              </w:rPr>
              <w:t>083.91</w:t>
            </w:r>
          </w:p>
        </w:tc>
        <w:tc>
          <w:tcPr>
            <w:tcW w:w="850" w:type="dxa"/>
            <w:vAlign w:val="top"/>
          </w:tcPr>
          <w:p>
            <w:pPr>
              <w:spacing w:before="57" w:line="183" w:lineRule="auto"/>
              <w:ind w:left="378"/>
              <w:rPr>
                <w:rFonts w:ascii="宋体" w:hAnsi="宋体" w:eastAsia="宋体" w:cs="宋体"/>
                <w:sz w:val="18"/>
                <w:szCs w:val="18"/>
              </w:rPr>
            </w:pPr>
            <w:r>
              <w:rPr>
                <w:rFonts w:ascii="宋体" w:hAnsi="宋体" w:eastAsia="宋体" w:cs="宋体"/>
                <w:spacing w:val="-2"/>
                <w:sz w:val="18"/>
                <w:szCs w:val="18"/>
              </w:rPr>
              <w:t>57.1</w:t>
            </w:r>
            <w:r>
              <w:rPr>
                <w:rFonts w:ascii="宋体" w:hAnsi="宋体" w:eastAsia="宋体" w:cs="宋体"/>
                <w:spacing w:val="-1"/>
                <w:sz w:val="18"/>
                <w:szCs w:val="18"/>
              </w:rPr>
              <w:t>1</w:t>
            </w:r>
          </w:p>
        </w:tc>
        <w:tc>
          <w:tcPr>
            <w:tcW w:w="1277" w:type="dxa"/>
            <w:vAlign w:val="top"/>
          </w:tcPr>
          <w:p>
            <w:pPr>
              <w:spacing w:line="236" w:lineRule="exact"/>
              <w:rPr>
                <w:rFonts w:ascii="Arial"/>
                <w:sz w:val="20"/>
              </w:rPr>
            </w:pPr>
          </w:p>
        </w:tc>
        <w:tc>
          <w:tcPr>
            <w:tcW w:w="1275" w:type="dxa"/>
            <w:vAlign w:val="top"/>
          </w:tcPr>
          <w:p>
            <w:pPr>
              <w:spacing w:line="236" w:lineRule="exact"/>
              <w:rPr>
                <w:rFonts w:ascii="Arial"/>
                <w:sz w:val="20"/>
              </w:rPr>
            </w:pPr>
          </w:p>
        </w:tc>
        <w:tc>
          <w:tcPr>
            <w:tcW w:w="1473" w:type="dxa"/>
            <w:tcBorders>
              <w:right w:val="nil"/>
            </w:tcBorders>
            <w:vAlign w:val="top"/>
          </w:tcPr>
          <w:p>
            <w:pPr>
              <w:spacing w:before="57" w:line="182" w:lineRule="auto"/>
              <w:ind w:left="194"/>
              <w:rPr>
                <w:rFonts w:ascii="宋体" w:hAnsi="宋体" w:eastAsia="宋体" w:cs="宋体"/>
                <w:sz w:val="18"/>
                <w:szCs w:val="18"/>
              </w:rPr>
            </w:pPr>
            <w:r>
              <w:rPr>
                <w:rFonts w:ascii="宋体" w:hAnsi="宋体" w:eastAsia="宋体" w:cs="宋体"/>
                <w:spacing w:val="-1"/>
                <w:sz w:val="18"/>
                <w:szCs w:val="18"/>
              </w:rPr>
              <w:t>279,487,</w:t>
            </w:r>
            <w:r>
              <w:rPr>
                <w:rFonts w:ascii="宋体" w:hAnsi="宋体" w:eastAsia="宋体" w:cs="宋体"/>
                <w:sz w:val="18"/>
                <w:szCs w:val="18"/>
              </w:rPr>
              <w:t>083.91</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454" w:type="dxa"/>
            <w:tcBorders>
              <w:left w:val="nil"/>
            </w:tcBorders>
            <w:vAlign w:val="top"/>
          </w:tcPr>
          <w:p>
            <w:pPr>
              <w:spacing w:before="28" w:line="216" w:lineRule="auto"/>
              <w:ind w:left="49"/>
              <w:rPr>
                <w:rFonts w:ascii="宋体" w:hAnsi="宋体" w:eastAsia="宋体" w:cs="宋体"/>
                <w:sz w:val="18"/>
                <w:szCs w:val="18"/>
              </w:rPr>
            </w:pPr>
            <w:r>
              <w:rPr>
                <w:rFonts w:ascii="宋体" w:hAnsi="宋体" w:eastAsia="宋体" w:cs="宋体"/>
                <w:spacing w:val="-2"/>
                <w:sz w:val="18"/>
                <w:szCs w:val="18"/>
              </w:rPr>
              <w:t>低</w:t>
            </w:r>
            <w:r>
              <w:rPr>
                <w:rFonts w:ascii="宋体" w:hAnsi="宋体" w:eastAsia="宋体" w:cs="宋体"/>
                <w:spacing w:val="-1"/>
                <w:sz w:val="18"/>
                <w:szCs w:val="18"/>
              </w:rPr>
              <w:t>风险组合</w:t>
            </w:r>
          </w:p>
        </w:tc>
        <w:tc>
          <w:tcPr>
            <w:tcW w:w="1559" w:type="dxa"/>
            <w:vAlign w:val="top"/>
          </w:tcPr>
          <w:p>
            <w:pPr>
              <w:spacing w:before="57" w:line="182" w:lineRule="auto"/>
              <w:ind w:left="288"/>
              <w:rPr>
                <w:rFonts w:ascii="宋体" w:hAnsi="宋体" w:eastAsia="宋体" w:cs="宋体"/>
                <w:sz w:val="18"/>
                <w:szCs w:val="18"/>
              </w:rPr>
            </w:pPr>
            <w:r>
              <w:rPr>
                <w:rFonts w:ascii="宋体" w:hAnsi="宋体" w:eastAsia="宋体" w:cs="宋体"/>
                <w:spacing w:val="-2"/>
                <w:sz w:val="18"/>
                <w:szCs w:val="18"/>
              </w:rPr>
              <w:t>160,60</w:t>
            </w:r>
            <w:r>
              <w:rPr>
                <w:rFonts w:ascii="宋体" w:hAnsi="宋体" w:eastAsia="宋体" w:cs="宋体"/>
                <w:spacing w:val="-1"/>
                <w:sz w:val="18"/>
                <w:szCs w:val="18"/>
              </w:rPr>
              <w:t>7,457.05</w:t>
            </w:r>
          </w:p>
        </w:tc>
        <w:tc>
          <w:tcPr>
            <w:tcW w:w="850" w:type="dxa"/>
            <w:vAlign w:val="top"/>
          </w:tcPr>
          <w:p>
            <w:pPr>
              <w:spacing w:before="58" w:line="182" w:lineRule="auto"/>
              <w:ind w:left="378"/>
              <w:rPr>
                <w:rFonts w:ascii="宋体" w:hAnsi="宋体" w:eastAsia="宋体" w:cs="宋体"/>
                <w:sz w:val="18"/>
                <w:szCs w:val="18"/>
              </w:rPr>
            </w:pPr>
            <w:r>
              <w:rPr>
                <w:rFonts w:ascii="宋体" w:hAnsi="宋体" w:eastAsia="宋体" w:cs="宋体"/>
                <w:spacing w:val="-2"/>
                <w:sz w:val="18"/>
                <w:szCs w:val="18"/>
              </w:rPr>
              <w:t>32.8</w:t>
            </w:r>
            <w:r>
              <w:rPr>
                <w:rFonts w:ascii="宋体" w:hAnsi="宋体" w:eastAsia="宋体" w:cs="宋体"/>
                <w:spacing w:val="-1"/>
                <w:sz w:val="18"/>
                <w:szCs w:val="18"/>
              </w:rPr>
              <w:t>2</w:t>
            </w:r>
          </w:p>
        </w:tc>
        <w:tc>
          <w:tcPr>
            <w:tcW w:w="1277" w:type="dxa"/>
            <w:vAlign w:val="top"/>
          </w:tcPr>
          <w:p>
            <w:pPr>
              <w:spacing w:before="57" w:line="182" w:lineRule="auto"/>
              <w:ind w:left="172"/>
              <w:rPr>
                <w:rFonts w:ascii="宋体" w:hAnsi="宋体" w:eastAsia="宋体" w:cs="宋体"/>
                <w:sz w:val="18"/>
                <w:szCs w:val="18"/>
              </w:rPr>
            </w:pPr>
            <w:r>
              <w:rPr>
                <w:rFonts w:ascii="宋体" w:hAnsi="宋体" w:eastAsia="宋体" w:cs="宋体"/>
                <w:spacing w:val="-1"/>
                <w:sz w:val="18"/>
                <w:szCs w:val="18"/>
              </w:rPr>
              <w:t>4,818</w:t>
            </w:r>
            <w:r>
              <w:rPr>
                <w:rFonts w:ascii="宋体" w:hAnsi="宋体" w:eastAsia="宋体" w:cs="宋体"/>
                <w:sz w:val="18"/>
                <w:szCs w:val="18"/>
              </w:rPr>
              <w:t>,223.71</w:t>
            </w:r>
          </w:p>
        </w:tc>
        <w:tc>
          <w:tcPr>
            <w:tcW w:w="1275" w:type="dxa"/>
            <w:vAlign w:val="top"/>
          </w:tcPr>
          <w:p>
            <w:pPr>
              <w:spacing w:before="58" w:line="183" w:lineRule="auto"/>
              <w:ind w:right="16"/>
              <w:jc w:val="right"/>
              <w:rPr>
                <w:rFonts w:ascii="宋体" w:hAnsi="宋体" w:eastAsia="宋体" w:cs="宋体"/>
                <w:sz w:val="18"/>
                <w:szCs w:val="18"/>
              </w:rPr>
            </w:pPr>
            <w:r>
              <w:rPr>
                <w:rFonts w:ascii="宋体" w:hAnsi="宋体" w:eastAsia="宋体" w:cs="宋体"/>
                <w:sz w:val="18"/>
                <w:szCs w:val="18"/>
              </w:rPr>
              <w:t>3</w:t>
            </w:r>
          </w:p>
        </w:tc>
        <w:tc>
          <w:tcPr>
            <w:tcW w:w="1473" w:type="dxa"/>
            <w:tcBorders>
              <w:right w:val="nil"/>
            </w:tcBorders>
            <w:vAlign w:val="top"/>
          </w:tcPr>
          <w:p>
            <w:pPr>
              <w:spacing w:before="57" w:line="182" w:lineRule="auto"/>
              <w:ind w:left="205"/>
              <w:rPr>
                <w:rFonts w:ascii="宋体" w:hAnsi="宋体" w:eastAsia="宋体" w:cs="宋体"/>
                <w:sz w:val="18"/>
                <w:szCs w:val="18"/>
              </w:rPr>
            </w:pPr>
            <w:r>
              <w:rPr>
                <w:rFonts w:ascii="宋体" w:hAnsi="宋体" w:eastAsia="宋体" w:cs="宋体"/>
                <w:spacing w:val="-2"/>
                <w:sz w:val="18"/>
                <w:szCs w:val="18"/>
              </w:rPr>
              <w:t>155,78</w:t>
            </w:r>
            <w:r>
              <w:rPr>
                <w:rFonts w:ascii="宋体" w:hAnsi="宋体" w:eastAsia="宋体" w:cs="宋体"/>
                <w:spacing w:val="-1"/>
                <w:sz w:val="18"/>
                <w:szCs w:val="18"/>
              </w:rPr>
              <w:t>9,233.34</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2454" w:type="dxa"/>
            <w:tcBorders>
              <w:left w:val="nil"/>
              <w:bottom w:val="single" w:color="000000" w:sz="2" w:space="0"/>
            </w:tcBorders>
            <w:vAlign w:val="top"/>
          </w:tcPr>
          <w:p>
            <w:pPr>
              <w:spacing w:before="29" w:line="221" w:lineRule="auto"/>
              <w:ind w:left="1061"/>
              <w:rPr>
                <w:rFonts w:ascii="宋体" w:hAnsi="宋体" w:eastAsia="宋体" w:cs="宋体"/>
                <w:sz w:val="18"/>
                <w:szCs w:val="18"/>
              </w:rPr>
            </w:pPr>
            <w:r>
              <w:rPr>
                <w:rFonts w:ascii="宋体" w:hAnsi="宋体" w:eastAsia="宋体" w:cs="宋体"/>
                <w:spacing w:val="-2"/>
                <w:sz w:val="18"/>
                <w:szCs w:val="18"/>
              </w:rPr>
              <w:t>合计</w:t>
            </w:r>
          </w:p>
        </w:tc>
        <w:tc>
          <w:tcPr>
            <w:tcW w:w="1559" w:type="dxa"/>
            <w:tcBorders>
              <w:bottom w:val="single" w:color="000000" w:sz="2" w:space="0"/>
            </w:tcBorders>
            <w:vAlign w:val="top"/>
          </w:tcPr>
          <w:p>
            <w:pPr>
              <w:spacing w:before="59" w:line="181" w:lineRule="auto"/>
              <w:ind w:left="274"/>
              <w:rPr>
                <w:rFonts w:ascii="宋体" w:hAnsi="宋体" w:eastAsia="宋体" w:cs="宋体"/>
                <w:sz w:val="18"/>
                <w:szCs w:val="18"/>
              </w:rPr>
            </w:pPr>
            <w:r>
              <w:rPr>
                <w:rFonts w:ascii="宋体" w:hAnsi="宋体" w:eastAsia="宋体" w:cs="宋体"/>
                <w:spacing w:val="-1"/>
                <w:sz w:val="18"/>
                <w:szCs w:val="18"/>
              </w:rPr>
              <w:t>489,42</w:t>
            </w:r>
            <w:r>
              <w:rPr>
                <w:rFonts w:ascii="宋体" w:hAnsi="宋体" w:eastAsia="宋体" w:cs="宋体"/>
                <w:sz w:val="18"/>
                <w:szCs w:val="18"/>
              </w:rPr>
              <w:t>0,509.28</w:t>
            </w:r>
          </w:p>
        </w:tc>
        <w:tc>
          <w:tcPr>
            <w:tcW w:w="850" w:type="dxa"/>
            <w:tcBorders>
              <w:bottom w:val="single" w:color="000000" w:sz="2" w:space="0"/>
            </w:tcBorders>
            <w:vAlign w:val="top"/>
          </w:tcPr>
          <w:p>
            <w:pPr>
              <w:spacing w:before="58" w:line="183" w:lineRule="auto"/>
              <w:ind w:left="298"/>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1277" w:type="dxa"/>
            <w:tcBorders>
              <w:bottom w:val="single" w:color="000000" w:sz="2" w:space="0"/>
            </w:tcBorders>
            <w:vAlign w:val="top"/>
          </w:tcPr>
          <w:p>
            <w:pPr>
              <w:spacing w:before="58" w:line="182" w:lineRule="auto"/>
              <w:ind w:left="85"/>
              <w:rPr>
                <w:rFonts w:ascii="宋体" w:hAnsi="宋体" w:eastAsia="宋体" w:cs="宋体"/>
                <w:sz w:val="18"/>
                <w:szCs w:val="18"/>
              </w:rPr>
            </w:pPr>
            <w:r>
              <w:rPr>
                <w:rFonts w:ascii="宋体" w:hAnsi="宋体" w:eastAsia="宋体" w:cs="宋体"/>
                <w:spacing w:val="-1"/>
                <w:sz w:val="18"/>
                <w:szCs w:val="18"/>
              </w:rPr>
              <w:t>51,611,638</w:t>
            </w:r>
            <w:r>
              <w:rPr>
                <w:rFonts w:ascii="宋体" w:hAnsi="宋体" w:eastAsia="宋体" w:cs="宋体"/>
                <w:sz w:val="18"/>
                <w:szCs w:val="18"/>
              </w:rPr>
              <w:t>.89</w:t>
            </w:r>
          </w:p>
        </w:tc>
        <w:tc>
          <w:tcPr>
            <w:tcW w:w="1275" w:type="dxa"/>
            <w:tcBorders>
              <w:bottom w:val="single" w:color="000000" w:sz="2" w:space="0"/>
            </w:tcBorders>
            <w:vAlign w:val="top"/>
          </w:tcPr>
          <w:p>
            <w:pPr>
              <w:spacing w:before="58" w:line="183" w:lineRule="auto"/>
              <w:ind w:left="812"/>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0</w:t>
            </w:r>
            <w:r>
              <w:rPr>
                <w:rFonts w:ascii="宋体" w:hAnsi="宋体" w:eastAsia="宋体" w:cs="宋体"/>
                <w:spacing w:val="-3"/>
                <w:sz w:val="18"/>
                <w:szCs w:val="18"/>
              </w:rPr>
              <w:t>.55</w:t>
            </w:r>
          </w:p>
        </w:tc>
        <w:tc>
          <w:tcPr>
            <w:tcW w:w="1473" w:type="dxa"/>
            <w:tcBorders>
              <w:bottom w:val="single" w:color="000000" w:sz="2" w:space="0"/>
              <w:right w:val="nil"/>
            </w:tcBorders>
            <w:vAlign w:val="top"/>
          </w:tcPr>
          <w:p>
            <w:pPr>
              <w:spacing w:before="59" w:line="181" w:lineRule="auto"/>
              <w:ind w:left="191"/>
              <w:rPr>
                <w:rFonts w:ascii="宋体" w:hAnsi="宋体" w:eastAsia="宋体" w:cs="宋体"/>
                <w:sz w:val="18"/>
                <w:szCs w:val="18"/>
              </w:rPr>
            </w:pPr>
            <w:r>
              <w:rPr>
                <w:rFonts w:ascii="宋体" w:hAnsi="宋体" w:eastAsia="宋体" w:cs="宋体"/>
                <w:spacing w:val="-1"/>
                <w:sz w:val="18"/>
                <w:szCs w:val="18"/>
              </w:rPr>
              <w:t>437,80</w:t>
            </w:r>
            <w:r>
              <w:rPr>
                <w:rFonts w:ascii="宋体" w:hAnsi="宋体" w:eastAsia="宋体" w:cs="宋体"/>
                <w:sz w:val="18"/>
                <w:szCs w:val="18"/>
              </w:rPr>
              <w:t>8,870.39</w:t>
            </w:r>
          </w:p>
        </w:tc>
      </w:tr>
    </w:tbl>
    <w:p>
      <w:pPr>
        <w:spacing w:before="145" w:line="213" w:lineRule="auto"/>
        <w:ind w:left="413"/>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0"/>
          </w14:textOutline>
        </w:rPr>
        <w:t>3.单</w:t>
      </w:r>
      <w:r>
        <w:rPr>
          <w:rFonts w:ascii="宋体" w:hAnsi="宋体" w:eastAsia="宋体" w:cs="宋体"/>
          <w:sz w:val="18"/>
          <w:szCs w:val="18"/>
          <w14:textOutline w14:w="3265" w14:cap="flat" w14:cmpd="sng">
            <w14:solidFill>
              <w14:srgbClr w14:val="000000"/>
            </w14:solidFill>
            <w14:prstDash w14:val="solid"/>
            <w14:miter w14:val="0"/>
          </w14:textOutline>
        </w:rPr>
        <w:t>项计提预期信用损失的其他应收款情况</w:t>
      </w:r>
    </w:p>
    <w:tbl>
      <w:tblPr>
        <w:tblStyle w:val="4"/>
        <w:tblW w:w="8900" w:type="dxa"/>
        <w:tblInd w:w="0"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2307"/>
        <w:gridCol w:w="1634"/>
        <w:gridCol w:w="1424"/>
        <w:gridCol w:w="1159"/>
        <w:gridCol w:w="2376"/>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2307" w:type="dxa"/>
            <w:vMerge w:val="restart"/>
            <w:tcBorders>
              <w:top w:val="single" w:color="000000" w:sz="2" w:space="0"/>
              <w:left w:val="nil"/>
              <w:bottom w:val="nil"/>
            </w:tcBorders>
            <w:vAlign w:val="top"/>
          </w:tcPr>
          <w:p>
            <w:pPr>
              <w:spacing w:before="171" w:line="220" w:lineRule="auto"/>
              <w:ind w:left="807"/>
              <w:rPr>
                <w:rFonts w:ascii="宋体" w:hAnsi="宋体" w:eastAsia="宋体" w:cs="宋体"/>
                <w:sz w:val="18"/>
                <w:szCs w:val="18"/>
              </w:rPr>
            </w:pPr>
            <w:r>
              <w:rPr>
                <w:rFonts w:ascii="宋体" w:hAnsi="宋体" w:eastAsia="宋体" w:cs="宋体"/>
                <w:spacing w:val="-2"/>
                <w:sz w:val="18"/>
                <w:szCs w:val="18"/>
              </w:rPr>
              <w:t>单位名</w:t>
            </w:r>
            <w:r>
              <w:rPr>
                <w:rFonts w:ascii="宋体" w:hAnsi="宋体" w:eastAsia="宋体" w:cs="宋体"/>
                <w:spacing w:val="-1"/>
                <w:sz w:val="18"/>
                <w:szCs w:val="18"/>
              </w:rPr>
              <w:t>称</w:t>
            </w:r>
          </w:p>
        </w:tc>
        <w:tc>
          <w:tcPr>
            <w:tcW w:w="6593" w:type="dxa"/>
            <w:gridSpan w:val="4"/>
            <w:tcBorders>
              <w:top w:val="single" w:color="000000" w:sz="2" w:space="0"/>
              <w:right w:val="nil"/>
            </w:tcBorders>
            <w:vAlign w:val="top"/>
          </w:tcPr>
          <w:p>
            <w:pPr>
              <w:spacing w:before="49" w:line="219" w:lineRule="auto"/>
              <w:ind w:left="2942"/>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307" w:type="dxa"/>
            <w:vMerge w:val="continue"/>
            <w:tcBorders>
              <w:top w:val="nil"/>
              <w:left w:val="nil"/>
            </w:tcBorders>
            <w:vAlign w:val="top"/>
          </w:tcPr>
          <w:p>
            <w:pPr>
              <w:rPr>
                <w:rFonts w:ascii="Arial"/>
                <w:sz w:val="21"/>
              </w:rPr>
            </w:pPr>
          </w:p>
        </w:tc>
        <w:tc>
          <w:tcPr>
            <w:tcW w:w="1634" w:type="dxa"/>
            <w:vAlign w:val="top"/>
          </w:tcPr>
          <w:p>
            <w:pPr>
              <w:spacing w:before="26" w:line="216" w:lineRule="auto"/>
              <w:ind w:left="463"/>
              <w:rPr>
                <w:rFonts w:ascii="宋体" w:hAnsi="宋体" w:eastAsia="宋体" w:cs="宋体"/>
                <w:sz w:val="18"/>
                <w:szCs w:val="18"/>
              </w:rPr>
            </w:pPr>
            <w:r>
              <w:rPr>
                <w:rFonts w:ascii="宋体" w:hAnsi="宋体" w:eastAsia="宋体" w:cs="宋体"/>
                <w:spacing w:val="-2"/>
                <w:sz w:val="18"/>
                <w:szCs w:val="18"/>
              </w:rPr>
              <w:t>账面余额</w:t>
            </w:r>
          </w:p>
        </w:tc>
        <w:tc>
          <w:tcPr>
            <w:tcW w:w="1424" w:type="dxa"/>
            <w:vAlign w:val="top"/>
          </w:tcPr>
          <w:p>
            <w:pPr>
              <w:spacing w:before="26" w:line="216" w:lineRule="auto"/>
              <w:ind w:left="357"/>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1159" w:type="dxa"/>
            <w:vAlign w:val="top"/>
          </w:tcPr>
          <w:p>
            <w:pPr>
              <w:spacing w:before="26" w:line="229" w:lineRule="auto"/>
              <w:ind w:left="33"/>
              <w:rPr>
                <w:rFonts w:ascii="宋体" w:hAnsi="宋体" w:eastAsia="宋体" w:cs="宋体"/>
                <w:sz w:val="17"/>
                <w:szCs w:val="17"/>
              </w:rPr>
            </w:pPr>
            <w:r>
              <w:rPr>
                <w:rFonts w:ascii="宋体" w:hAnsi="宋体" w:eastAsia="宋体" w:cs="宋体"/>
                <w:spacing w:val="14"/>
                <w:sz w:val="17"/>
                <w:szCs w:val="17"/>
              </w:rPr>
              <w:t>计提比例(%)</w:t>
            </w:r>
          </w:p>
        </w:tc>
        <w:tc>
          <w:tcPr>
            <w:tcW w:w="2376" w:type="dxa"/>
            <w:tcBorders>
              <w:right w:val="nil"/>
            </w:tcBorders>
            <w:vAlign w:val="top"/>
          </w:tcPr>
          <w:p>
            <w:pPr>
              <w:spacing w:before="26" w:line="216" w:lineRule="auto"/>
              <w:ind w:left="833"/>
              <w:rPr>
                <w:rFonts w:ascii="宋体" w:hAnsi="宋体" w:eastAsia="宋体" w:cs="宋体"/>
                <w:sz w:val="18"/>
                <w:szCs w:val="18"/>
              </w:rPr>
            </w:pPr>
            <w:r>
              <w:rPr>
                <w:rFonts w:ascii="宋体" w:hAnsi="宋体" w:eastAsia="宋体" w:cs="宋体"/>
                <w:spacing w:val="-2"/>
                <w:sz w:val="18"/>
                <w:szCs w:val="18"/>
              </w:rPr>
              <w:t>计提</w:t>
            </w:r>
            <w:r>
              <w:rPr>
                <w:rFonts w:ascii="宋体" w:hAnsi="宋体" w:eastAsia="宋体" w:cs="宋体"/>
                <w:spacing w:val="-1"/>
                <w:sz w:val="18"/>
                <w:szCs w:val="18"/>
              </w:rPr>
              <w:t>理由</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307" w:type="dxa"/>
            <w:tcBorders>
              <w:left w:val="nil"/>
            </w:tcBorders>
            <w:vAlign w:val="top"/>
          </w:tcPr>
          <w:p>
            <w:pPr>
              <w:spacing w:before="26" w:line="218" w:lineRule="auto"/>
              <w:ind w:left="51"/>
              <w:rPr>
                <w:rFonts w:ascii="宋体" w:hAnsi="宋体" w:eastAsia="宋体" w:cs="宋体"/>
                <w:sz w:val="18"/>
                <w:szCs w:val="18"/>
              </w:rPr>
            </w:pPr>
            <w:r>
              <w:rPr>
                <w:rFonts w:ascii="宋体" w:hAnsi="宋体" w:eastAsia="宋体" w:cs="宋体"/>
                <w:spacing w:val="-2"/>
                <w:sz w:val="18"/>
                <w:szCs w:val="18"/>
              </w:rPr>
              <w:t>单位一</w:t>
            </w:r>
          </w:p>
        </w:tc>
        <w:tc>
          <w:tcPr>
            <w:tcW w:w="1634" w:type="dxa"/>
            <w:vAlign w:val="top"/>
          </w:tcPr>
          <w:p>
            <w:pPr>
              <w:spacing w:before="56" w:line="181" w:lineRule="auto"/>
              <w:ind w:left="530"/>
              <w:rPr>
                <w:rFonts w:ascii="宋体" w:hAnsi="宋体" w:eastAsia="宋体" w:cs="宋体"/>
                <w:sz w:val="18"/>
                <w:szCs w:val="18"/>
              </w:rPr>
            </w:pPr>
            <w:r>
              <w:rPr>
                <w:rFonts w:ascii="宋体" w:hAnsi="宋体" w:eastAsia="宋体" w:cs="宋体"/>
                <w:spacing w:val="-1"/>
                <w:sz w:val="18"/>
                <w:szCs w:val="18"/>
              </w:rPr>
              <w:t>9,278,5</w:t>
            </w:r>
            <w:r>
              <w:rPr>
                <w:rFonts w:ascii="宋体" w:hAnsi="宋体" w:eastAsia="宋体" w:cs="宋体"/>
                <w:sz w:val="18"/>
                <w:szCs w:val="18"/>
              </w:rPr>
              <w:t>77.79</w:t>
            </w:r>
          </w:p>
        </w:tc>
        <w:tc>
          <w:tcPr>
            <w:tcW w:w="1424" w:type="dxa"/>
            <w:vAlign w:val="top"/>
          </w:tcPr>
          <w:p>
            <w:pPr>
              <w:spacing w:before="56" w:line="181" w:lineRule="auto"/>
              <w:ind w:left="322"/>
              <w:rPr>
                <w:rFonts w:ascii="宋体" w:hAnsi="宋体" w:eastAsia="宋体" w:cs="宋体"/>
                <w:sz w:val="18"/>
                <w:szCs w:val="18"/>
              </w:rPr>
            </w:pPr>
            <w:r>
              <w:rPr>
                <w:rFonts w:ascii="宋体" w:hAnsi="宋体" w:eastAsia="宋体" w:cs="宋体"/>
                <w:spacing w:val="-1"/>
                <w:sz w:val="18"/>
                <w:szCs w:val="18"/>
              </w:rPr>
              <w:t>9,278,5</w:t>
            </w:r>
            <w:r>
              <w:rPr>
                <w:rFonts w:ascii="宋体" w:hAnsi="宋体" w:eastAsia="宋体" w:cs="宋体"/>
                <w:sz w:val="18"/>
                <w:szCs w:val="18"/>
              </w:rPr>
              <w:t>77.79</w:t>
            </w:r>
          </w:p>
        </w:tc>
        <w:tc>
          <w:tcPr>
            <w:tcW w:w="1159" w:type="dxa"/>
            <w:vAlign w:val="top"/>
          </w:tcPr>
          <w:p>
            <w:pPr>
              <w:spacing w:before="55" w:line="183" w:lineRule="auto"/>
              <w:ind w:left="61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2376" w:type="dxa"/>
            <w:tcBorders>
              <w:right w:val="nil"/>
            </w:tcBorders>
            <w:vAlign w:val="top"/>
          </w:tcPr>
          <w:p>
            <w:pPr>
              <w:spacing w:before="26" w:line="218" w:lineRule="auto"/>
              <w:ind w:left="34"/>
              <w:rPr>
                <w:rFonts w:ascii="宋体" w:hAnsi="宋体" w:eastAsia="宋体" w:cs="宋体"/>
                <w:sz w:val="18"/>
                <w:szCs w:val="18"/>
              </w:rPr>
            </w:pPr>
            <w:r>
              <w:rPr>
                <w:rFonts w:ascii="宋体" w:hAnsi="宋体" w:eastAsia="宋体" w:cs="宋体"/>
                <w:spacing w:val="-1"/>
                <w:sz w:val="18"/>
                <w:szCs w:val="18"/>
              </w:rPr>
              <w:t>经营困难，收回可</w:t>
            </w:r>
            <w:r>
              <w:rPr>
                <w:rFonts w:ascii="宋体" w:hAnsi="宋体" w:eastAsia="宋体" w:cs="宋体"/>
                <w:sz w:val="18"/>
                <w:szCs w:val="18"/>
              </w:rPr>
              <w:t>能极小</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307" w:type="dxa"/>
            <w:tcBorders>
              <w:left w:val="nil"/>
            </w:tcBorders>
            <w:vAlign w:val="top"/>
          </w:tcPr>
          <w:p>
            <w:pPr>
              <w:spacing w:before="27" w:line="215" w:lineRule="auto"/>
              <w:ind w:left="51"/>
              <w:rPr>
                <w:rFonts w:ascii="宋体" w:hAnsi="宋体" w:eastAsia="宋体" w:cs="宋体"/>
                <w:sz w:val="18"/>
                <w:szCs w:val="18"/>
              </w:rPr>
            </w:pPr>
            <w:r>
              <w:rPr>
                <w:rFonts w:ascii="宋体" w:hAnsi="宋体" w:eastAsia="宋体" w:cs="宋体"/>
                <w:spacing w:val="-2"/>
                <w:sz w:val="18"/>
                <w:szCs w:val="18"/>
              </w:rPr>
              <w:t>单位二</w:t>
            </w:r>
          </w:p>
        </w:tc>
        <w:tc>
          <w:tcPr>
            <w:tcW w:w="1634" w:type="dxa"/>
            <w:vAlign w:val="top"/>
          </w:tcPr>
          <w:p>
            <w:pPr>
              <w:spacing w:before="57" w:line="182" w:lineRule="auto"/>
              <w:ind w:left="533"/>
              <w:rPr>
                <w:rFonts w:ascii="宋体" w:hAnsi="宋体" w:eastAsia="宋体" w:cs="宋体"/>
                <w:sz w:val="18"/>
                <w:szCs w:val="18"/>
              </w:rPr>
            </w:pPr>
            <w:r>
              <w:rPr>
                <w:rFonts w:ascii="宋体" w:hAnsi="宋体" w:eastAsia="宋体" w:cs="宋体"/>
                <w:spacing w:val="-1"/>
                <w:sz w:val="18"/>
                <w:szCs w:val="18"/>
              </w:rPr>
              <w:t>5,901,381.</w:t>
            </w:r>
            <w:r>
              <w:rPr>
                <w:rFonts w:ascii="宋体" w:hAnsi="宋体" w:eastAsia="宋体" w:cs="宋体"/>
                <w:sz w:val="18"/>
                <w:szCs w:val="18"/>
              </w:rPr>
              <w:t>03</w:t>
            </w:r>
          </w:p>
        </w:tc>
        <w:tc>
          <w:tcPr>
            <w:tcW w:w="1424" w:type="dxa"/>
            <w:vAlign w:val="top"/>
          </w:tcPr>
          <w:p>
            <w:pPr>
              <w:spacing w:before="57" w:line="182" w:lineRule="auto"/>
              <w:ind w:left="325"/>
              <w:rPr>
                <w:rFonts w:ascii="宋体" w:hAnsi="宋体" w:eastAsia="宋体" w:cs="宋体"/>
                <w:sz w:val="18"/>
                <w:szCs w:val="18"/>
              </w:rPr>
            </w:pPr>
            <w:r>
              <w:rPr>
                <w:rFonts w:ascii="宋体" w:hAnsi="宋体" w:eastAsia="宋体" w:cs="宋体"/>
                <w:spacing w:val="-1"/>
                <w:sz w:val="18"/>
                <w:szCs w:val="18"/>
              </w:rPr>
              <w:t>5,901,381.</w:t>
            </w:r>
            <w:r>
              <w:rPr>
                <w:rFonts w:ascii="宋体" w:hAnsi="宋体" w:eastAsia="宋体" w:cs="宋体"/>
                <w:sz w:val="18"/>
                <w:szCs w:val="18"/>
              </w:rPr>
              <w:t>03</w:t>
            </w:r>
          </w:p>
        </w:tc>
        <w:tc>
          <w:tcPr>
            <w:tcW w:w="1159" w:type="dxa"/>
            <w:vAlign w:val="top"/>
          </w:tcPr>
          <w:p>
            <w:pPr>
              <w:spacing w:before="56" w:line="183" w:lineRule="auto"/>
              <w:ind w:left="61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2376" w:type="dxa"/>
            <w:tcBorders>
              <w:right w:val="nil"/>
            </w:tcBorders>
            <w:vAlign w:val="top"/>
          </w:tcPr>
          <w:p>
            <w:pPr>
              <w:spacing w:before="27" w:line="215" w:lineRule="auto"/>
              <w:ind w:left="34"/>
              <w:rPr>
                <w:rFonts w:ascii="宋体" w:hAnsi="宋体" w:eastAsia="宋体" w:cs="宋体"/>
                <w:sz w:val="18"/>
                <w:szCs w:val="18"/>
              </w:rPr>
            </w:pPr>
            <w:r>
              <w:rPr>
                <w:rFonts w:ascii="宋体" w:hAnsi="宋体" w:eastAsia="宋体" w:cs="宋体"/>
                <w:spacing w:val="-1"/>
                <w:sz w:val="18"/>
                <w:szCs w:val="18"/>
              </w:rPr>
              <w:t>经营困难，收回可</w:t>
            </w:r>
            <w:r>
              <w:rPr>
                <w:rFonts w:ascii="宋体" w:hAnsi="宋体" w:eastAsia="宋体" w:cs="宋体"/>
                <w:sz w:val="18"/>
                <w:szCs w:val="18"/>
              </w:rPr>
              <w:t>能极小</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307" w:type="dxa"/>
            <w:tcBorders>
              <w:left w:val="nil"/>
            </w:tcBorders>
            <w:vAlign w:val="top"/>
          </w:tcPr>
          <w:p>
            <w:pPr>
              <w:spacing w:before="28" w:line="214" w:lineRule="auto"/>
              <w:ind w:left="51"/>
              <w:rPr>
                <w:rFonts w:ascii="宋体" w:hAnsi="宋体" w:eastAsia="宋体" w:cs="宋体"/>
                <w:sz w:val="18"/>
                <w:szCs w:val="18"/>
              </w:rPr>
            </w:pPr>
            <w:r>
              <w:rPr>
                <w:rFonts w:ascii="宋体" w:hAnsi="宋体" w:eastAsia="宋体" w:cs="宋体"/>
                <w:spacing w:val="-2"/>
                <w:sz w:val="18"/>
                <w:szCs w:val="18"/>
              </w:rPr>
              <w:t>单位三</w:t>
            </w:r>
          </w:p>
        </w:tc>
        <w:tc>
          <w:tcPr>
            <w:tcW w:w="1634" w:type="dxa"/>
            <w:vAlign w:val="top"/>
          </w:tcPr>
          <w:p>
            <w:pPr>
              <w:spacing w:before="57" w:line="182" w:lineRule="auto"/>
              <w:ind w:left="533"/>
              <w:rPr>
                <w:rFonts w:ascii="宋体" w:hAnsi="宋体" w:eastAsia="宋体" w:cs="宋体"/>
                <w:sz w:val="18"/>
                <w:szCs w:val="18"/>
              </w:rPr>
            </w:pPr>
            <w:r>
              <w:rPr>
                <w:rFonts w:ascii="宋体" w:hAnsi="宋体" w:eastAsia="宋体" w:cs="宋体"/>
                <w:spacing w:val="-1"/>
                <w:sz w:val="18"/>
                <w:szCs w:val="18"/>
              </w:rPr>
              <w:t>5,721,126.</w:t>
            </w:r>
            <w:r>
              <w:rPr>
                <w:rFonts w:ascii="宋体" w:hAnsi="宋体" w:eastAsia="宋体" w:cs="宋体"/>
                <w:sz w:val="18"/>
                <w:szCs w:val="18"/>
              </w:rPr>
              <w:t>01</w:t>
            </w:r>
          </w:p>
        </w:tc>
        <w:tc>
          <w:tcPr>
            <w:tcW w:w="1424" w:type="dxa"/>
            <w:vAlign w:val="top"/>
          </w:tcPr>
          <w:p>
            <w:pPr>
              <w:spacing w:before="57" w:line="182" w:lineRule="auto"/>
              <w:ind w:left="325"/>
              <w:rPr>
                <w:rFonts w:ascii="宋体" w:hAnsi="宋体" w:eastAsia="宋体" w:cs="宋体"/>
                <w:sz w:val="18"/>
                <w:szCs w:val="18"/>
              </w:rPr>
            </w:pPr>
            <w:r>
              <w:rPr>
                <w:rFonts w:ascii="宋体" w:hAnsi="宋体" w:eastAsia="宋体" w:cs="宋体"/>
                <w:spacing w:val="-1"/>
                <w:sz w:val="18"/>
                <w:szCs w:val="18"/>
              </w:rPr>
              <w:t>5,721,126.</w:t>
            </w:r>
            <w:r>
              <w:rPr>
                <w:rFonts w:ascii="宋体" w:hAnsi="宋体" w:eastAsia="宋体" w:cs="宋体"/>
                <w:sz w:val="18"/>
                <w:szCs w:val="18"/>
              </w:rPr>
              <w:t>01</w:t>
            </w:r>
          </w:p>
        </w:tc>
        <w:tc>
          <w:tcPr>
            <w:tcW w:w="1159" w:type="dxa"/>
            <w:vAlign w:val="top"/>
          </w:tcPr>
          <w:p>
            <w:pPr>
              <w:spacing w:before="57" w:line="183" w:lineRule="auto"/>
              <w:ind w:left="61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2376" w:type="dxa"/>
            <w:tcBorders>
              <w:right w:val="nil"/>
            </w:tcBorders>
            <w:vAlign w:val="top"/>
          </w:tcPr>
          <w:p>
            <w:pPr>
              <w:spacing w:before="28" w:line="214" w:lineRule="auto"/>
              <w:ind w:left="53"/>
              <w:rPr>
                <w:rFonts w:ascii="宋体" w:hAnsi="宋体" w:eastAsia="宋体" w:cs="宋体"/>
                <w:sz w:val="18"/>
                <w:szCs w:val="18"/>
              </w:rPr>
            </w:pPr>
            <w:r>
              <w:rPr>
                <w:rFonts w:ascii="宋体" w:hAnsi="宋体" w:eastAsia="宋体" w:cs="宋体"/>
                <w:spacing w:val="-3"/>
                <w:sz w:val="18"/>
                <w:szCs w:val="18"/>
              </w:rPr>
              <w:t>已</w:t>
            </w:r>
            <w:r>
              <w:rPr>
                <w:rFonts w:ascii="宋体" w:hAnsi="宋体" w:eastAsia="宋体" w:cs="宋体"/>
                <w:spacing w:val="-2"/>
                <w:sz w:val="18"/>
                <w:szCs w:val="18"/>
              </w:rPr>
              <w:t>改制，对原债务不予承认</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307" w:type="dxa"/>
            <w:tcBorders>
              <w:left w:val="nil"/>
            </w:tcBorders>
            <w:vAlign w:val="top"/>
          </w:tcPr>
          <w:p>
            <w:pPr>
              <w:spacing w:before="31" w:line="213" w:lineRule="auto"/>
              <w:ind w:left="51"/>
              <w:rPr>
                <w:rFonts w:ascii="宋体" w:hAnsi="宋体" w:eastAsia="宋体" w:cs="宋体"/>
                <w:sz w:val="18"/>
                <w:szCs w:val="18"/>
              </w:rPr>
            </w:pPr>
            <w:r>
              <w:rPr>
                <w:rFonts w:ascii="宋体" w:hAnsi="宋体" w:eastAsia="宋体" w:cs="宋体"/>
                <w:spacing w:val="-2"/>
                <w:sz w:val="18"/>
                <w:szCs w:val="18"/>
              </w:rPr>
              <w:t>单位四</w:t>
            </w:r>
          </w:p>
        </w:tc>
        <w:tc>
          <w:tcPr>
            <w:tcW w:w="1634" w:type="dxa"/>
            <w:vAlign w:val="top"/>
          </w:tcPr>
          <w:p>
            <w:pPr>
              <w:spacing w:before="60" w:line="182" w:lineRule="auto"/>
              <w:ind w:left="529"/>
              <w:rPr>
                <w:rFonts w:ascii="宋体" w:hAnsi="宋体" w:eastAsia="宋体" w:cs="宋体"/>
                <w:sz w:val="18"/>
                <w:szCs w:val="18"/>
              </w:rPr>
            </w:pPr>
            <w:r>
              <w:rPr>
                <w:rFonts w:ascii="宋体" w:hAnsi="宋体" w:eastAsia="宋体" w:cs="宋体"/>
                <w:spacing w:val="-1"/>
                <w:sz w:val="18"/>
                <w:szCs w:val="18"/>
              </w:rPr>
              <w:t>4,933</w:t>
            </w:r>
            <w:r>
              <w:rPr>
                <w:rFonts w:ascii="宋体" w:hAnsi="宋体" w:eastAsia="宋体" w:cs="宋体"/>
                <w:sz w:val="18"/>
                <w:szCs w:val="18"/>
              </w:rPr>
              <w:t>,918.90</w:t>
            </w:r>
          </w:p>
        </w:tc>
        <w:tc>
          <w:tcPr>
            <w:tcW w:w="1424" w:type="dxa"/>
            <w:vAlign w:val="top"/>
          </w:tcPr>
          <w:p>
            <w:pPr>
              <w:spacing w:before="60" w:line="182" w:lineRule="auto"/>
              <w:ind w:left="320"/>
              <w:rPr>
                <w:rFonts w:ascii="宋体" w:hAnsi="宋体" w:eastAsia="宋体" w:cs="宋体"/>
                <w:sz w:val="18"/>
                <w:szCs w:val="18"/>
              </w:rPr>
            </w:pPr>
            <w:r>
              <w:rPr>
                <w:rFonts w:ascii="宋体" w:hAnsi="宋体" w:eastAsia="宋体" w:cs="宋体"/>
                <w:spacing w:val="-1"/>
                <w:sz w:val="18"/>
                <w:szCs w:val="18"/>
              </w:rPr>
              <w:t>4,933</w:t>
            </w:r>
            <w:r>
              <w:rPr>
                <w:rFonts w:ascii="宋体" w:hAnsi="宋体" w:eastAsia="宋体" w:cs="宋体"/>
                <w:sz w:val="18"/>
                <w:szCs w:val="18"/>
              </w:rPr>
              <w:t>,918.90</w:t>
            </w:r>
          </w:p>
        </w:tc>
        <w:tc>
          <w:tcPr>
            <w:tcW w:w="1159" w:type="dxa"/>
            <w:vAlign w:val="top"/>
          </w:tcPr>
          <w:p>
            <w:pPr>
              <w:spacing w:before="60" w:line="183" w:lineRule="auto"/>
              <w:ind w:left="61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2376" w:type="dxa"/>
            <w:tcBorders>
              <w:right w:val="nil"/>
            </w:tcBorders>
            <w:vAlign w:val="top"/>
          </w:tcPr>
          <w:p>
            <w:pPr>
              <w:spacing w:before="31" w:line="213" w:lineRule="auto"/>
              <w:ind w:left="34"/>
              <w:rPr>
                <w:rFonts w:ascii="宋体" w:hAnsi="宋体" w:eastAsia="宋体" w:cs="宋体"/>
                <w:sz w:val="18"/>
                <w:szCs w:val="18"/>
              </w:rPr>
            </w:pPr>
            <w:r>
              <w:rPr>
                <w:rFonts w:ascii="宋体" w:hAnsi="宋体" w:eastAsia="宋体" w:cs="宋体"/>
                <w:spacing w:val="-1"/>
                <w:sz w:val="18"/>
                <w:szCs w:val="18"/>
              </w:rPr>
              <w:t>经营困难，收回可</w:t>
            </w:r>
            <w:r>
              <w:rPr>
                <w:rFonts w:ascii="宋体" w:hAnsi="宋体" w:eastAsia="宋体" w:cs="宋体"/>
                <w:sz w:val="18"/>
                <w:szCs w:val="18"/>
              </w:rPr>
              <w:t>能极小</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307" w:type="dxa"/>
            <w:tcBorders>
              <w:left w:val="nil"/>
            </w:tcBorders>
            <w:vAlign w:val="top"/>
          </w:tcPr>
          <w:p>
            <w:pPr>
              <w:spacing w:before="29" w:line="213" w:lineRule="auto"/>
              <w:ind w:left="51"/>
              <w:rPr>
                <w:rFonts w:ascii="宋体" w:hAnsi="宋体" w:eastAsia="宋体" w:cs="宋体"/>
                <w:sz w:val="18"/>
                <w:szCs w:val="18"/>
              </w:rPr>
            </w:pPr>
            <w:r>
              <w:rPr>
                <w:rFonts w:ascii="宋体" w:hAnsi="宋体" w:eastAsia="宋体" w:cs="宋体"/>
                <w:spacing w:val="-2"/>
                <w:sz w:val="18"/>
                <w:szCs w:val="18"/>
              </w:rPr>
              <w:t>单位五</w:t>
            </w:r>
          </w:p>
        </w:tc>
        <w:tc>
          <w:tcPr>
            <w:tcW w:w="1634" w:type="dxa"/>
            <w:vAlign w:val="top"/>
          </w:tcPr>
          <w:p>
            <w:pPr>
              <w:spacing w:before="58" w:line="182" w:lineRule="auto"/>
              <w:ind w:left="543"/>
              <w:rPr>
                <w:rFonts w:ascii="宋体" w:hAnsi="宋体" w:eastAsia="宋体" w:cs="宋体"/>
                <w:sz w:val="18"/>
                <w:szCs w:val="18"/>
              </w:rPr>
            </w:pPr>
            <w:r>
              <w:rPr>
                <w:rFonts w:ascii="宋体" w:hAnsi="宋体" w:eastAsia="宋体" w:cs="宋体"/>
                <w:spacing w:val="-2"/>
                <w:sz w:val="18"/>
                <w:szCs w:val="18"/>
              </w:rPr>
              <w:t>1,959,1</w:t>
            </w:r>
            <w:r>
              <w:rPr>
                <w:rFonts w:ascii="宋体" w:hAnsi="宋体" w:eastAsia="宋体" w:cs="宋体"/>
                <w:spacing w:val="-1"/>
                <w:sz w:val="18"/>
                <w:szCs w:val="18"/>
              </w:rPr>
              <w:t>35.43</w:t>
            </w:r>
          </w:p>
        </w:tc>
        <w:tc>
          <w:tcPr>
            <w:tcW w:w="1424" w:type="dxa"/>
            <w:vAlign w:val="top"/>
          </w:tcPr>
          <w:p>
            <w:pPr>
              <w:spacing w:before="58" w:line="182" w:lineRule="auto"/>
              <w:ind w:left="334"/>
              <w:rPr>
                <w:rFonts w:ascii="宋体" w:hAnsi="宋体" w:eastAsia="宋体" w:cs="宋体"/>
                <w:sz w:val="18"/>
                <w:szCs w:val="18"/>
              </w:rPr>
            </w:pPr>
            <w:r>
              <w:rPr>
                <w:rFonts w:ascii="宋体" w:hAnsi="宋体" w:eastAsia="宋体" w:cs="宋体"/>
                <w:spacing w:val="-2"/>
                <w:sz w:val="18"/>
                <w:szCs w:val="18"/>
              </w:rPr>
              <w:t>1,959,1</w:t>
            </w:r>
            <w:r>
              <w:rPr>
                <w:rFonts w:ascii="宋体" w:hAnsi="宋体" w:eastAsia="宋体" w:cs="宋体"/>
                <w:spacing w:val="-1"/>
                <w:sz w:val="18"/>
                <w:szCs w:val="18"/>
              </w:rPr>
              <w:t>35.43</w:t>
            </w:r>
          </w:p>
        </w:tc>
        <w:tc>
          <w:tcPr>
            <w:tcW w:w="1159" w:type="dxa"/>
            <w:vAlign w:val="top"/>
          </w:tcPr>
          <w:p>
            <w:pPr>
              <w:spacing w:before="58" w:line="183" w:lineRule="auto"/>
              <w:ind w:left="61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2376" w:type="dxa"/>
            <w:tcBorders>
              <w:right w:val="nil"/>
            </w:tcBorders>
            <w:vAlign w:val="top"/>
          </w:tcPr>
          <w:p>
            <w:pPr>
              <w:spacing w:before="29" w:line="213" w:lineRule="auto"/>
              <w:ind w:left="34"/>
              <w:rPr>
                <w:rFonts w:ascii="宋体" w:hAnsi="宋体" w:eastAsia="宋体" w:cs="宋体"/>
                <w:sz w:val="18"/>
                <w:szCs w:val="18"/>
              </w:rPr>
            </w:pPr>
            <w:r>
              <w:rPr>
                <w:rFonts w:ascii="宋体" w:hAnsi="宋体" w:eastAsia="宋体" w:cs="宋体"/>
                <w:spacing w:val="-1"/>
                <w:sz w:val="18"/>
                <w:szCs w:val="18"/>
              </w:rPr>
              <w:t>经营困难，收回可</w:t>
            </w:r>
            <w:r>
              <w:rPr>
                <w:rFonts w:ascii="宋体" w:hAnsi="宋体" w:eastAsia="宋体" w:cs="宋体"/>
                <w:sz w:val="18"/>
                <w:szCs w:val="18"/>
              </w:rPr>
              <w:t>能极小</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72" w:hRule="atLeast"/>
        </w:trPr>
        <w:tc>
          <w:tcPr>
            <w:tcW w:w="2307" w:type="dxa"/>
            <w:tcBorders>
              <w:left w:val="nil"/>
            </w:tcBorders>
            <w:vAlign w:val="top"/>
          </w:tcPr>
          <w:p>
            <w:pPr>
              <w:spacing w:before="29" w:line="227" w:lineRule="auto"/>
              <w:ind w:left="64" w:right="101" w:hanging="14"/>
              <w:rPr>
                <w:rFonts w:ascii="宋体" w:hAnsi="宋体" w:eastAsia="宋体" w:cs="宋体"/>
                <w:sz w:val="18"/>
                <w:szCs w:val="18"/>
              </w:rPr>
            </w:pPr>
            <w:r>
              <w:rPr>
                <w:rFonts w:ascii="宋体" w:hAnsi="宋体" w:eastAsia="宋体" w:cs="宋体"/>
                <w:spacing w:val="-1"/>
                <w:sz w:val="18"/>
                <w:szCs w:val="18"/>
              </w:rPr>
              <w:t>其他单项计提预期</w:t>
            </w:r>
            <w:r>
              <w:rPr>
                <w:rFonts w:ascii="宋体" w:hAnsi="宋体" w:eastAsia="宋体" w:cs="宋体"/>
                <w:sz w:val="18"/>
                <w:szCs w:val="18"/>
              </w:rPr>
              <w:t xml:space="preserve">信用损失 </w:t>
            </w:r>
            <w:r>
              <w:rPr>
                <w:rFonts w:ascii="宋体" w:hAnsi="宋体" w:eastAsia="宋体" w:cs="宋体"/>
                <w:spacing w:val="-4"/>
                <w:sz w:val="18"/>
                <w:szCs w:val="18"/>
              </w:rPr>
              <w:t>的</w:t>
            </w:r>
            <w:r>
              <w:rPr>
                <w:rFonts w:ascii="宋体" w:hAnsi="宋体" w:eastAsia="宋体" w:cs="宋体"/>
                <w:spacing w:val="-3"/>
                <w:sz w:val="18"/>
                <w:szCs w:val="18"/>
              </w:rPr>
              <w:t>其他应收款</w:t>
            </w:r>
          </w:p>
        </w:tc>
        <w:tc>
          <w:tcPr>
            <w:tcW w:w="1634" w:type="dxa"/>
            <w:vAlign w:val="top"/>
          </w:tcPr>
          <w:p>
            <w:pPr>
              <w:spacing w:before="176" w:line="182" w:lineRule="auto"/>
              <w:ind w:left="452"/>
              <w:rPr>
                <w:rFonts w:ascii="宋体" w:hAnsi="宋体" w:eastAsia="宋体" w:cs="宋体"/>
                <w:sz w:val="18"/>
                <w:szCs w:val="18"/>
              </w:rPr>
            </w:pPr>
            <w:r>
              <w:rPr>
                <w:rFonts w:ascii="宋体" w:hAnsi="宋体" w:eastAsia="宋体" w:cs="宋体"/>
                <w:spacing w:val="-2"/>
                <w:sz w:val="18"/>
                <w:szCs w:val="18"/>
              </w:rPr>
              <w:t>16,618,</w:t>
            </w:r>
            <w:r>
              <w:rPr>
                <w:rFonts w:ascii="宋体" w:hAnsi="宋体" w:eastAsia="宋体" w:cs="宋体"/>
                <w:spacing w:val="-1"/>
                <w:sz w:val="18"/>
                <w:szCs w:val="18"/>
              </w:rPr>
              <w:t>031.22</w:t>
            </w:r>
          </w:p>
        </w:tc>
        <w:tc>
          <w:tcPr>
            <w:tcW w:w="1424" w:type="dxa"/>
            <w:vAlign w:val="top"/>
          </w:tcPr>
          <w:p>
            <w:pPr>
              <w:spacing w:before="176" w:line="182" w:lineRule="auto"/>
              <w:ind w:left="243"/>
              <w:rPr>
                <w:rFonts w:ascii="宋体" w:hAnsi="宋体" w:eastAsia="宋体" w:cs="宋体"/>
                <w:sz w:val="18"/>
                <w:szCs w:val="18"/>
              </w:rPr>
            </w:pPr>
            <w:r>
              <w:rPr>
                <w:rFonts w:ascii="宋体" w:hAnsi="宋体" w:eastAsia="宋体" w:cs="宋体"/>
                <w:spacing w:val="-2"/>
                <w:sz w:val="18"/>
                <w:szCs w:val="18"/>
              </w:rPr>
              <w:t>16,618,</w:t>
            </w:r>
            <w:r>
              <w:rPr>
                <w:rFonts w:ascii="宋体" w:hAnsi="宋体" w:eastAsia="宋体" w:cs="宋体"/>
                <w:spacing w:val="-1"/>
                <w:sz w:val="18"/>
                <w:szCs w:val="18"/>
              </w:rPr>
              <w:t>031.22</w:t>
            </w:r>
          </w:p>
        </w:tc>
        <w:tc>
          <w:tcPr>
            <w:tcW w:w="1159" w:type="dxa"/>
            <w:vAlign w:val="top"/>
          </w:tcPr>
          <w:p>
            <w:pPr>
              <w:spacing w:before="176" w:line="183" w:lineRule="auto"/>
              <w:ind w:left="61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2376" w:type="dxa"/>
            <w:tcBorders>
              <w:right w:val="nil"/>
            </w:tcBorders>
            <w:vAlign w:val="top"/>
          </w:tcPr>
          <w:p>
            <w:pPr>
              <w:spacing w:before="146" w:line="220" w:lineRule="auto"/>
              <w:ind w:left="34"/>
              <w:rPr>
                <w:rFonts w:ascii="宋体" w:hAnsi="宋体" w:eastAsia="宋体" w:cs="宋体"/>
                <w:sz w:val="18"/>
                <w:szCs w:val="18"/>
              </w:rPr>
            </w:pPr>
            <w:r>
              <w:rPr>
                <w:rFonts w:ascii="宋体" w:hAnsi="宋体" w:eastAsia="宋体" w:cs="宋体"/>
                <w:spacing w:val="-1"/>
                <w:sz w:val="18"/>
                <w:szCs w:val="18"/>
              </w:rPr>
              <w:t>经营困难，收回可</w:t>
            </w:r>
            <w:r>
              <w:rPr>
                <w:rFonts w:ascii="宋体" w:hAnsi="宋体" w:eastAsia="宋体" w:cs="宋体"/>
                <w:sz w:val="18"/>
                <w:szCs w:val="18"/>
              </w:rPr>
              <w:t>能极小</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2307" w:type="dxa"/>
            <w:tcBorders>
              <w:left w:val="nil"/>
              <w:bottom w:val="single" w:color="000000" w:sz="2" w:space="0"/>
            </w:tcBorders>
            <w:vAlign w:val="top"/>
          </w:tcPr>
          <w:p>
            <w:pPr>
              <w:spacing w:before="30" w:line="221" w:lineRule="auto"/>
              <w:ind w:left="986"/>
              <w:rPr>
                <w:rFonts w:ascii="宋体" w:hAnsi="宋体" w:eastAsia="宋体" w:cs="宋体"/>
                <w:sz w:val="18"/>
                <w:szCs w:val="18"/>
              </w:rPr>
            </w:pPr>
            <w:r>
              <w:rPr>
                <w:rFonts w:ascii="宋体" w:hAnsi="宋体" w:eastAsia="宋体" w:cs="宋体"/>
                <w:spacing w:val="-2"/>
                <w:sz w:val="18"/>
                <w:szCs w:val="18"/>
              </w:rPr>
              <w:t>合计</w:t>
            </w:r>
          </w:p>
        </w:tc>
        <w:tc>
          <w:tcPr>
            <w:tcW w:w="1634" w:type="dxa"/>
            <w:tcBorders>
              <w:bottom w:val="single" w:color="000000" w:sz="2" w:space="0"/>
            </w:tcBorders>
            <w:vAlign w:val="top"/>
          </w:tcPr>
          <w:p>
            <w:pPr>
              <w:spacing w:before="59" w:line="182" w:lineRule="auto"/>
              <w:ind w:left="438"/>
              <w:rPr>
                <w:rFonts w:ascii="宋体" w:hAnsi="宋体" w:eastAsia="宋体" w:cs="宋体"/>
                <w:sz w:val="18"/>
                <w:szCs w:val="18"/>
              </w:rPr>
            </w:pPr>
            <w:r>
              <w:rPr>
                <w:rFonts w:ascii="宋体" w:hAnsi="宋体" w:eastAsia="宋体" w:cs="宋体"/>
                <w:spacing w:val="-1"/>
                <w:sz w:val="18"/>
                <w:szCs w:val="18"/>
              </w:rPr>
              <w:t>44,412</w:t>
            </w:r>
            <w:r>
              <w:rPr>
                <w:rFonts w:ascii="宋体" w:hAnsi="宋体" w:eastAsia="宋体" w:cs="宋体"/>
                <w:sz w:val="18"/>
                <w:szCs w:val="18"/>
              </w:rPr>
              <w:t>,170.38</w:t>
            </w:r>
          </w:p>
        </w:tc>
        <w:tc>
          <w:tcPr>
            <w:tcW w:w="1424" w:type="dxa"/>
            <w:tcBorders>
              <w:bottom w:val="single" w:color="000000" w:sz="2" w:space="0"/>
            </w:tcBorders>
            <w:vAlign w:val="top"/>
          </w:tcPr>
          <w:p>
            <w:pPr>
              <w:spacing w:before="59" w:line="182" w:lineRule="auto"/>
              <w:ind w:left="229"/>
              <w:rPr>
                <w:rFonts w:ascii="宋体" w:hAnsi="宋体" w:eastAsia="宋体" w:cs="宋体"/>
                <w:sz w:val="18"/>
                <w:szCs w:val="18"/>
              </w:rPr>
            </w:pPr>
            <w:r>
              <w:rPr>
                <w:rFonts w:ascii="宋体" w:hAnsi="宋体" w:eastAsia="宋体" w:cs="宋体"/>
                <w:spacing w:val="-1"/>
                <w:sz w:val="18"/>
                <w:szCs w:val="18"/>
              </w:rPr>
              <w:t>44,412</w:t>
            </w:r>
            <w:r>
              <w:rPr>
                <w:rFonts w:ascii="宋体" w:hAnsi="宋体" w:eastAsia="宋体" w:cs="宋体"/>
                <w:sz w:val="18"/>
                <w:szCs w:val="18"/>
              </w:rPr>
              <w:t>,170.38</w:t>
            </w:r>
          </w:p>
        </w:tc>
        <w:tc>
          <w:tcPr>
            <w:tcW w:w="1159" w:type="dxa"/>
            <w:tcBorders>
              <w:bottom w:val="single" w:color="000000" w:sz="2" w:space="0"/>
            </w:tcBorders>
            <w:vAlign w:val="top"/>
          </w:tcPr>
          <w:p>
            <w:pPr>
              <w:spacing w:before="59" w:line="183" w:lineRule="auto"/>
              <w:ind w:left="61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c>
          <w:tcPr>
            <w:tcW w:w="2376" w:type="dxa"/>
            <w:tcBorders>
              <w:bottom w:val="single" w:color="000000" w:sz="2" w:space="0"/>
              <w:right w:val="nil"/>
            </w:tcBorders>
            <w:vAlign w:val="top"/>
          </w:tcPr>
          <w:p>
            <w:pPr>
              <w:rPr>
                <w:rFonts w:ascii="Arial"/>
                <w:sz w:val="21"/>
              </w:rPr>
            </w:pPr>
          </w:p>
        </w:tc>
      </w:tr>
    </w:tbl>
    <w:p>
      <w:pPr>
        <w:spacing w:line="326" w:lineRule="auto"/>
        <w:rPr>
          <w:rFonts w:ascii="Arial"/>
          <w:sz w:val="21"/>
        </w:rPr>
      </w:pPr>
    </w:p>
    <w:p>
      <w:pPr>
        <w:spacing w:before="59" w:line="220" w:lineRule="auto"/>
        <w:ind w:left="409"/>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0"/>
          </w14:textOutline>
        </w:rPr>
        <w:t>4.按组</w:t>
      </w:r>
      <w:r>
        <w:rPr>
          <w:rFonts w:ascii="宋体" w:hAnsi="宋体" w:eastAsia="宋体" w:cs="宋体"/>
          <w:sz w:val="18"/>
          <w:szCs w:val="18"/>
          <w14:textOutline w14:w="3265" w14:cap="flat" w14:cmpd="sng">
            <w14:solidFill>
              <w14:srgbClr w14:val="000000"/>
            </w14:solidFill>
            <w14:prstDash w14:val="solid"/>
            <w14:miter w14:val="0"/>
          </w14:textOutline>
        </w:rPr>
        <w:t>合计提预期信用损失的其他应收款</w:t>
      </w:r>
    </w:p>
    <w:p>
      <w:pPr>
        <w:spacing w:before="18" w:line="213" w:lineRule="auto"/>
        <w:ind w:left="423"/>
        <w:rPr>
          <w:rFonts w:ascii="宋体" w:hAnsi="宋体" w:eastAsia="宋体" w:cs="宋体"/>
          <w:sz w:val="18"/>
          <w:szCs w:val="18"/>
        </w:rPr>
      </w:pPr>
      <w:r>
        <w:rPr>
          <w:rFonts w:ascii="宋体" w:hAnsi="宋体" w:eastAsia="宋体" w:cs="宋体"/>
          <w:spacing w:val="13"/>
          <w:sz w:val="18"/>
          <w:szCs w:val="18"/>
          <w14:textOutline w14:w="3265" w14:cap="flat" w14:cmpd="sng">
            <w14:solidFill>
              <w14:srgbClr w14:val="000000"/>
            </w14:solidFill>
            <w14:prstDash w14:val="solid"/>
            <w14:miter w14:val="0"/>
          </w14:textOutline>
        </w:rPr>
        <w:t>1</w:t>
      </w:r>
      <w:r>
        <w:rPr>
          <w:rFonts w:ascii="宋体" w:hAnsi="宋体" w:eastAsia="宋体" w:cs="宋体"/>
          <w:spacing w:val="12"/>
          <w:sz w:val="18"/>
          <w:szCs w:val="18"/>
          <w14:textOutline w14:w="3265" w14:cap="flat" w14:cmpd="sng">
            <w14:solidFill>
              <w14:srgbClr w14:val="000000"/>
            </w14:solidFill>
            <w14:prstDash w14:val="solid"/>
            <w14:miter w14:val="0"/>
          </w14:textOutline>
        </w:rPr>
        <w:t>)账龄组合</w:t>
      </w:r>
    </w:p>
    <w:tbl>
      <w:tblPr>
        <w:tblStyle w:val="4"/>
        <w:tblW w:w="8821" w:type="dxa"/>
        <w:tblInd w:w="0"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2598"/>
        <w:gridCol w:w="2073"/>
        <w:gridCol w:w="2074"/>
        <w:gridCol w:w="2076"/>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2598" w:type="dxa"/>
            <w:vMerge w:val="restart"/>
            <w:tcBorders>
              <w:top w:val="single" w:color="000000" w:sz="2" w:space="0"/>
              <w:left w:val="nil"/>
              <w:bottom w:val="nil"/>
            </w:tcBorders>
            <w:vAlign w:val="top"/>
          </w:tcPr>
          <w:p>
            <w:pPr>
              <w:spacing w:before="171" w:line="221" w:lineRule="auto"/>
              <w:ind w:left="1135"/>
              <w:rPr>
                <w:rFonts w:ascii="宋体" w:hAnsi="宋体" w:eastAsia="宋体" w:cs="宋体"/>
                <w:sz w:val="18"/>
                <w:szCs w:val="18"/>
              </w:rPr>
            </w:pPr>
            <w:r>
              <w:rPr>
                <w:rFonts w:ascii="宋体" w:hAnsi="宋体" w:eastAsia="宋体" w:cs="宋体"/>
                <w:spacing w:val="-3"/>
                <w:sz w:val="18"/>
                <w:szCs w:val="18"/>
              </w:rPr>
              <w:t>账</w:t>
            </w:r>
            <w:r>
              <w:rPr>
                <w:rFonts w:ascii="宋体" w:hAnsi="宋体" w:eastAsia="宋体" w:cs="宋体"/>
                <w:spacing w:val="-2"/>
                <w:sz w:val="18"/>
                <w:szCs w:val="18"/>
              </w:rPr>
              <w:t>龄</w:t>
            </w:r>
          </w:p>
        </w:tc>
        <w:tc>
          <w:tcPr>
            <w:tcW w:w="6223" w:type="dxa"/>
            <w:gridSpan w:val="3"/>
            <w:tcBorders>
              <w:top w:val="single" w:color="000000" w:sz="2" w:space="0"/>
              <w:right w:val="nil"/>
            </w:tcBorders>
            <w:vAlign w:val="top"/>
          </w:tcPr>
          <w:p>
            <w:pPr>
              <w:spacing w:before="51" w:line="217" w:lineRule="auto"/>
              <w:ind w:left="2756"/>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598" w:type="dxa"/>
            <w:vMerge w:val="continue"/>
            <w:tcBorders>
              <w:top w:val="nil"/>
              <w:left w:val="nil"/>
            </w:tcBorders>
            <w:vAlign w:val="top"/>
          </w:tcPr>
          <w:p>
            <w:pPr>
              <w:rPr>
                <w:rFonts w:ascii="Arial"/>
                <w:sz w:val="21"/>
              </w:rPr>
            </w:pPr>
          </w:p>
        </w:tc>
        <w:tc>
          <w:tcPr>
            <w:tcW w:w="2073" w:type="dxa"/>
            <w:vAlign w:val="top"/>
          </w:tcPr>
          <w:p>
            <w:pPr>
              <w:spacing w:before="26" w:line="216" w:lineRule="auto"/>
              <w:ind w:left="681"/>
              <w:rPr>
                <w:rFonts w:ascii="宋体" w:hAnsi="宋体" w:eastAsia="宋体" w:cs="宋体"/>
                <w:sz w:val="18"/>
                <w:szCs w:val="18"/>
              </w:rPr>
            </w:pPr>
            <w:r>
              <w:rPr>
                <w:rFonts w:ascii="宋体" w:hAnsi="宋体" w:eastAsia="宋体" w:cs="宋体"/>
                <w:spacing w:val="-2"/>
                <w:sz w:val="18"/>
                <w:szCs w:val="18"/>
              </w:rPr>
              <w:t>账面余额</w:t>
            </w:r>
          </w:p>
        </w:tc>
        <w:tc>
          <w:tcPr>
            <w:tcW w:w="2074" w:type="dxa"/>
            <w:vAlign w:val="top"/>
          </w:tcPr>
          <w:p>
            <w:pPr>
              <w:spacing w:before="26" w:line="216" w:lineRule="auto"/>
              <w:ind w:left="679"/>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2076" w:type="dxa"/>
            <w:tcBorders>
              <w:right w:val="nil"/>
            </w:tcBorders>
            <w:vAlign w:val="top"/>
          </w:tcPr>
          <w:p>
            <w:pPr>
              <w:spacing w:before="26" w:line="216" w:lineRule="auto"/>
              <w:ind w:left="458"/>
              <w:rPr>
                <w:rFonts w:ascii="宋体" w:hAnsi="宋体" w:eastAsia="宋体" w:cs="宋体"/>
                <w:sz w:val="18"/>
                <w:szCs w:val="18"/>
              </w:rPr>
            </w:pPr>
            <w:r>
              <w:rPr>
                <w:rFonts w:ascii="宋体" w:hAnsi="宋体" w:eastAsia="宋体" w:cs="宋体"/>
                <w:spacing w:val="12"/>
                <w:sz w:val="18"/>
                <w:szCs w:val="18"/>
              </w:rPr>
              <w:t>计提比例(%</w:t>
            </w:r>
            <w:r>
              <w:rPr>
                <w:rFonts w:ascii="宋体" w:hAnsi="宋体" w:eastAsia="宋体" w:cs="宋体"/>
                <w:spacing w:val="10"/>
                <w:sz w:val="18"/>
                <w:szCs w:val="18"/>
              </w:rPr>
              <w:t>)</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598" w:type="dxa"/>
            <w:tcBorders>
              <w:left w:val="nil"/>
            </w:tcBorders>
            <w:vAlign w:val="top"/>
          </w:tcPr>
          <w:p>
            <w:pPr>
              <w:spacing w:before="26" w:line="218" w:lineRule="auto"/>
              <w:ind w:left="63"/>
              <w:rPr>
                <w:rFonts w:ascii="宋体" w:hAnsi="宋体" w:eastAsia="宋体" w:cs="宋体"/>
                <w:sz w:val="18"/>
                <w:szCs w:val="18"/>
              </w:rPr>
            </w:pPr>
            <w:r>
              <w:rPr>
                <w:rFonts w:ascii="宋体" w:hAnsi="宋体" w:eastAsia="宋体" w:cs="宋体"/>
                <w:spacing w:val="-13"/>
                <w:sz w:val="18"/>
                <w:szCs w:val="18"/>
              </w:rPr>
              <w:t>1</w:t>
            </w:r>
            <w:r>
              <w:rPr>
                <w:rFonts w:ascii="宋体" w:hAnsi="宋体" w:eastAsia="宋体" w:cs="宋体"/>
                <w:spacing w:val="-12"/>
                <w:sz w:val="18"/>
                <w:szCs w:val="18"/>
              </w:rPr>
              <w:t xml:space="preserve"> 年以内</w:t>
            </w:r>
          </w:p>
        </w:tc>
        <w:tc>
          <w:tcPr>
            <w:tcW w:w="2073" w:type="dxa"/>
            <w:vAlign w:val="top"/>
          </w:tcPr>
          <w:p>
            <w:pPr>
              <w:spacing w:before="56" w:line="181" w:lineRule="auto"/>
              <w:ind w:right="24"/>
              <w:jc w:val="right"/>
              <w:rPr>
                <w:rFonts w:ascii="宋体" w:hAnsi="宋体" w:eastAsia="宋体" w:cs="宋体"/>
                <w:sz w:val="18"/>
                <w:szCs w:val="18"/>
              </w:rPr>
            </w:pPr>
            <w:r>
              <w:rPr>
                <w:rFonts w:ascii="宋体" w:hAnsi="宋体" w:eastAsia="宋体" w:cs="宋体"/>
                <w:spacing w:val="-1"/>
                <w:sz w:val="18"/>
                <w:szCs w:val="18"/>
              </w:rPr>
              <w:t>523,797.89</w:t>
            </w:r>
          </w:p>
        </w:tc>
        <w:tc>
          <w:tcPr>
            <w:tcW w:w="2074" w:type="dxa"/>
            <w:vAlign w:val="top"/>
          </w:tcPr>
          <w:p>
            <w:pPr>
              <w:spacing w:before="56" w:line="181" w:lineRule="auto"/>
              <w:ind w:right="24"/>
              <w:jc w:val="right"/>
              <w:rPr>
                <w:rFonts w:ascii="宋体" w:hAnsi="宋体" w:eastAsia="宋体" w:cs="宋体"/>
                <w:sz w:val="18"/>
                <w:szCs w:val="18"/>
              </w:rPr>
            </w:pPr>
            <w:r>
              <w:rPr>
                <w:rFonts w:ascii="宋体" w:hAnsi="宋体" w:eastAsia="宋体" w:cs="宋体"/>
                <w:spacing w:val="-2"/>
                <w:sz w:val="18"/>
                <w:szCs w:val="18"/>
              </w:rPr>
              <w:t>5</w:t>
            </w:r>
            <w:r>
              <w:rPr>
                <w:rFonts w:ascii="宋体" w:hAnsi="宋体" w:eastAsia="宋体" w:cs="宋体"/>
                <w:spacing w:val="-1"/>
                <w:sz w:val="18"/>
                <w:szCs w:val="18"/>
              </w:rPr>
              <w:t>,237.98</w:t>
            </w:r>
          </w:p>
        </w:tc>
        <w:tc>
          <w:tcPr>
            <w:tcW w:w="2076" w:type="dxa"/>
            <w:tcBorders>
              <w:right w:val="nil"/>
            </w:tcBorders>
            <w:vAlign w:val="top"/>
          </w:tcPr>
          <w:p>
            <w:pPr>
              <w:spacing w:before="55" w:line="183" w:lineRule="auto"/>
              <w:ind w:left="875"/>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598" w:type="dxa"/>
            <w:tcBorders>
              <w:left w:val="nil"/>
            </w:tcBorders>
            <w:vAlign w:val="top"/>
          </w:tcPr>
          <w:p>
            <w:pPr>
              <w:spacing w:before="27" w:line="215" w:lineRule="auto"/>
              <w:ind w:left="63"/>
              <w:rPr>
                <w:rFonts w:ascii="宋体" w:hAnsi="宋体" w:eastAsia="宋体" w:cs="宋体"/>
                <w:sz w:val="18"/>
                <w:szCs w:val="18"/>
              </w:rPr>
            </w:pPr>
            <w:r>
              <w:rPr>
                <w:rFonts w:ascii="宋体" w:hAnsi="宋体" w:eastAsia="宋体" w:cs="宋体"/>
                <w:spacing w:val="-11"/>
                <w:sz w:val="18"/>
                <w:szCs w:val="18"/>
              </w:rPr>
              <w:t>1－2 年</w:t>
            </w:r>
          </w:p>
        </w:tc>
        <w:tc>
          <w:tcPr>
            <w:tcW w:w="2073" w:type="dxa"/>
            <w:vAlign w:val="top"/>
          </w:tcPr>
          <w:p>
            <w:pPr>
              <w:spacing w:before="57" w:line="181" w:lineRule="auto"/>
              <w:ind w:right="27"/>
              <w:jc w:val="right"/>
              <w:rPr>
                <w:rFonts w:ascii="宋体" w:hAnsi="宋体" w:eastAsia="宋体" w:cs="宋体"/>
                <w:sz w:val="18"/>
                <w:szCs w:val="18"/>
              </w:rPr>
            </w:pPr>
            <w:r>
              <w:rPr>
                <w:rFonts w:ascii="宋体" w:hAnsi="宋体" w:eastAsia="宋体" w:cs="宋体"/>
                <w:spacing w:val="-1"/>
                <w:sz w:val="18"/>
                <w:szCs w:val="18"/>
              </w:rPr>
              <w:t>873,485</w:t>
            </w:r>
            <w:r>
              <w:rPr>
                <w:rFonts w:ascii="宋体" w:hAnsi="宋体" w:eastAsia="宋体" w:cs="宋体"/>
                <w:sz w:val="18"/>
                <w:szCs w:val="18"/>
              </w:rPr>
              <w:t>.29</w:t>
            </w:r>
          </w:p>
        </w:tc>
        <w:tc>
          <w:tcPr>
            <w:tcW w:w="2074" w:type="dxa"/>
            <w:vAlign w:val="top"/>
          </w:tcPr>
          <w:p>
            <w:pPr>
              <w:spacing w:before="57" w:line="181" w:lineRule="auto"/>
              <w:ind w:right="25"/>
              <w:jc w:val="right"/>
              <w:rPr>
                <w:rFonts w:ascii="宋体" w:hAnsi="宋体" w:eastAsia="宋体" w:cs="宋体"/>
                <w:sz w:val="18"/>
                <w:szCs w:val="18"/>
              </w:rPr>
            </w:pPr>
            <w:r>
              <w:rPr>
                <w:rFonts w:ascii="宋体" w:hAnsi="宋体" w:eastAsia="宋体" w:cs="宋体"/>
                <w:spacing w:val="-1"/>
                <w:sz w:val="18"/>
                <w:szCs w:val="18"/>
              </w:rPr>
              <w:t>87,348.</w:t>
            </w:r>
            <w:r>
              <w:rPr>
                <w:rFonts w:ascii="宋体" w:hAnsi="宋体" w:eastAsia="宋体" w:cs="宋体"/>
                <w:sz w:val="18"/>
                <w:szCs w:val="18"/>
              </w:rPr>
              <w:t>53</w:t>
            </w:r>
          </w:p>
        </w:tc>
        <w:tc>
          <w:tcPr>
            <w:tcW w:w="2076" w:type="dxa"/>
            <w:tcBorders>
              <w:right w:val="nil"/>
            </w:tcBorders>
            <w:vAlign w:val="top"/>
          </w:tcPr>
          <w:p>
            <w:pPr>
              <w:spacing w:before="56" w:line="183" w:lineRule="auto"/>
              <w:ind w:left="831"/>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0</w:t>
            </w:r>
            <w:r>
              <w:rPr>
                <w:rFonts w:ascii="宋体" w:hAnsi="宋体" w:eastAsia="宋体" w:cs="宋体"/>
                <w:spacing w:val="-3"/>
                <w:sz w:val="18"/>
                <w:szCs w:val="18"/>
              </w:rPr>
              <w:t>.00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598" w:type="dxa"/>
            <w:tcBorders>
              <w:left w:val="nil"/>
            </w:tcBorders>
            <w:vAlign w:val="top"/>
          </w:tcPr>
          <w:p>
            <w:pPr>
              <w:spacing w:before="28" w:line="216" w:lineRule="auto"/>
              <w:ind w:left="52"/>
              <w:rPr>
                <w:rFonts w:ascii="宋体" w:hAnsi="宋体" w:eastAsia="宋体" w:cs="宋体"/>
                <w:sz w:val="18"/>
                <w:szCs w:val="18"/>
              </w:rPr>
            </w:pPr>
            <w:r>
              <w:rPr>
                <w:rFonts w:ascii="宋体" w:hAnsi="宋体" w:eastAsia="宋体" w:cs="宋体"/>
                <w:spacing w:val="-12"/>
                <w:sz w:val="18"/>
                <w:szCs w:val="18"/>
              </w:rPr>
              <w:t>2</w:t>
            </w:r>
            <w:r>
              <w:rPr>
                <w:rFonts w:ascii="宋体" w:hAnsi="宋体" w:eastAsia="宋体" w:cs="宋体"/>
                <w:spacing w:val="-8"/>
                <w:sz w:val="18"/>
                <w:szCs w:val="18"/>
              </w:rPr>
              <w:t>－3 年</w:t>
            </w:r>
          </w:p>
        </w:tc>
        <w:tc>
          <w:tcPr>
            <w:tcW w:w="2073" w:type="dxa"/>
            <w:vAlign w:val="top"/>
          </w:tcPr>
          <w:p>
            <w:pPr>
              <w:spacing w:before="58" w:line="181" w:lineRule="auto"/>
              <w:ind w:right="25"/>
              <w:jc w:val="right"/>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8,200.00</w:t>
            </w:r>
          </w:p>
        </w:tc>
        <w:tc>
          <w:tcPr>
            <w:tcW w:w="2074" w:type="dxa"/>
            <w:vAlign w:val="top"/>
          </w:tcPr>
          <w:p>
            <w:pPr>
              <w:spacing w:before="57" w:line="182" w:lineRule="auto"/>
              <w:ind w:right="25"/>
              <w:jc w:val="right"/>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1,460.00</w:t>
            </w:r>
          </w:p>
        </w:tc>
        <w:tc>
          <w:tcPr>
            <w:tcW w:w="2076" w:type="dxa"/>
            <w:tcBorders>
              <w:right w:val="nil"/>
            </w:tcBorders>
            <w:vAlign w:val="top"/>
          </w:tcPr>
          <w:p>
            <w:pPr>
              <w:spacing w:before="58" w:line="182" w:lineRule="auto"/>
              <w:ind w:left="822"/>
              <w:rPr>
                <w:rFonts w:ascii="宋体" w:hAnsi="宋体" w:eastAsia="宋体" w:cs="宋体"/>
                <w:sz w:val="18"/>
                <w:szCs w:val="18"/>
              </w:rPr>
            </w:pPr>
            <w:r>
              <w:rPr>
                <w:rFonts w:ascii="宋体" w:hAnsi="宋体" w:eastAsia="宋体" w:cs="宋体"/>
                <w:spacing w:val="-2"/>
                <w:sz w:val="18"/>
                <w:szCs w:val="18"/>
              </w:rPr>
              <w:t>30.0</w:t>
            </w:r>
            <w:r>
              <w:rPr>
                <w:rFonts w:ascii="宋体" w:hAnsi="宋体" w:eastAsia="宋体" w:cs="宋体"/>
                <w:spacing w:val="-1"/>
                <w:sz w:val="18"/>
                <w:szCs w:val="18"/>
              </w:rPr>
              <w:t>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598" w:type="dxa"/>
            <w:tcBorders>
              <w:left w:val="nil"/>
            </w:tcBorders>
            <w:vAlign w:val="top"/>
          </w:tcPr>
          <w:p>
            <w:pPr>
              <w:spacing w:before="28" w:line="214" w:lineRule="auto"/>
              <w:ind w:left="53"/>
              <w:rPr>
                <w:rFonts w:ascii="宋体" w:hAnsi="宋体" w:eastAsia="宋体" w:cs="宋体"/>
                <w:sz w:val="18"/>
                <w:szCs w:val="18"/>
              </w:rPr>
            </w:pPr>
            <w:r>
              <w:rPr>
                <w:rFonts w:ascii="宋体" w:hAnsi="宋体" w:eastAsia="宋体" w:cs="宋体"/>
                <w:spacing w:val="-9"/>
                <w:sz w:val="18"/>
                <w:szCs w:val="18"/>
              </w:rPr>
              <w:t>3－4 年</w:t>
            </w:r>
          </w:p>
        </w:tc>
        <w:tc>
          <w:tcPr>
            <w:tcW w:w="2073" w:type="dxa"/>
            <w:vAlign w:val="top"/>
          </w:tcPr>
          <w:p>
            <w:pPr>
              <w:spacing w:before="59" w:line="181" w:lineRule="auto"/>
              <w:ind w:right="25"/>
              <w:jc w:val="right"/>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8,200.00</w:t>
            </w:r>
          </w:p>
        </w:tc>
        <w:tc>
          <w:tcPr>
            <w:tcW w:w="2074" w:type="dxa"/>
            <w:vAlign w:val="top"/>
          </w:tcPr>
          <w:p>
            <w:pPr>
              <w:spacing w:before="58" w:line="182" w:lineRule="auto"/>
              <w:ind w:right="25"/>
              <w:jc w:val="right"/>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2"/>
                <w:sz w:val="18"/>
                <w:szCs w:val="18"/>
              </w:rPr>
              <w:t>9,100.00</w:t>
            </w:r>
          </w:p>
        </w:tc>
        <w:tc>
          <w:tcPr>
            <w:tcW w:w="2076" w:type="dxa"/>
            <w:tcBorders>
              <w:right w:val="nil"/>
            </w:tcBorders>
            <w:vAlign w:val="top"/>
          </w:tcPr>
          <w:p>
            <w:pPr>
              <w:spacing w:before="58" w:line="182" w:lineRule="auto"/>
              <w:ind w:left="822"/>
              <w:rPr>
                <w:rFonts w:ascii="宋体" w:hAnsi="宋体" w:eastAsia="宋体" w:cs="宋体"/>
                <w:sz w:val="18"/>
                <w:szCs w:val="18"/>
              </w:rPr>
            </w:pPr>
            <w:r>
              <w:rPr>
                <w:rFonts w:ascii="宋体" w:hAnsi="宋体" w:eastAsia="宋体" w:cs="宋体"/>
                <w:spacing w:val="-2"/>
                <w:sz w:val="18"/>
                <w:szCs w:val="18"/>
              </w:rPr>
              <w:t>50.0</w:t>
            </w:r>
            <w:r>
              <w:rPr>
                <w:rFonts w:ascii="宋体" w:hAnsi="宋体" w:eastAsia="宋体" w:cs="宋体"/>
                <w:spacing w:val="-1"/>
                <w:sz w:val="18"/>
                <w:szCs w:val="18"/>
              </w:rPr>
              <w:t>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2598" w:type="dxa"/>
            <w:tcBorders>
              <w:left w:val="nil"/>
            </w:tcBorders>
            <w:vAlign w:val="top"/>
          </w:tcPr>
          <w:p>
            <w:pPr>
              <w:spacing w:before="29" w:line="213" w:lineRule="auto"/>
              <w:ind w:left="49"/>
              <w:rPr>
                <w:rFonts w:ascii="宋体" w:hAnsi="宋体" w:eastAsia="宋体" w:cs="宋体"/>
                <w:sz w:val="18"/>
                <w:szCs w:val="18"/>
              </w:rPr>
            </w:pPr>
            <w:r>
              <w:rPr>
                <w:rFonts w:ascii="宋体" w:hAnsi="宋体" w:eastAsia="宋体" w:cs="宋体"/>
                <w:spacing w:val="-9"/>
                <w:sz w:val="18"/>
                <w:szCs w:val="18"/>
              </w:rPr>
              <w:t>4</w:t>
            </w:r>
            <w:r>
              <w:rPr>
                <w:rFonts w:ascii="宋体" w:hAnsi="宋体" w:eastAsia="宋体" w:cs="宋体"/>
                <w:spacing w:val="-8"/>
                <w:sz w:val="18"/>
                <w:szCs w:val="18"/>
              </w:rPr>
              <w:t>－5 年</w:t>
            </w:r>
          </w:p>
        </w:tc>
        <w:tc>
          <w:tcPr>
            <w:tcW w:w="2073" w:type="dxa"/>
            <w:vAlign w:val="top"/>
          </w:tcPr>
          <w:p>
            <w:pPr>
              <w:spacing w:before="58" w:line="182" w:lineRule="auto"/>
              <w:ind w:right="25"/>
              <w:jc w:val="right"/>
              <w:rPr>
                <w:rFonts w:ascii="宋体" w:hAnsi="宋体" w:eastAsia="宋体" w:cs="宋体"/>
                <w:sz w:val="18"/>
                <w:szCs w:val="18"/>
              </w:rPr>
            </w:pPr>
            <w:r>
              <w:rPr>
                <w:rFonts w:ascii="宋体" w:hAnsi="宋体" w:eastAsia="宋体" w:cs="宋体"/>
                <w:spacing w:val="-1"/>
                <w:sz w:val="18"/>
                <w:szCs w:val="18"/>
              </w:rPr>
              <w:t>94,871.</w:t>
            </w:r>
            <w:r>
              <w:rPr>
                <w:rFonts w:ascii="宋体" w:hAnsi="宋体" w:eastAsia="宋体" w:cs="宋体"/>
                <w:sz w:val="18"/>
                <w:szCs w:val="18"/>
              </w:rPr>
              <w:t>22</w:t>
            </w:r>
          </w:p>
        </w:tc>
        <w:tc>
          <w:tcPr>
            <w:tcW w:w="2074" w:type="dxa"/>
            <w:vAlign w:val="top"/>
          </w:tcPr>
          <w:p>
            <w:pPr>
              <w:spacing w:before="59" w:line="181" w:lineRule="auto"/>
              <w:ind w:right="25"/>
              <w:jc w:val="right"/>
              <w:rPr>
                <w:rFonts w:ascii="宋体" w:hAnsi="宋体" w:eastAsia="宋体" w:cs="宋体"/>
                <w:sz w:val="18"/>
                <w:szCs w:val="18"/>
              </w:rPr>
            </w:pPr>
            <w:r>
              <w:rPr>
                <w:rFonts w:ascii="宋体" w:hAnsi="宋体" w:eastAsia="宋体" w:cs="宋体"/>
                <w:spacing w:val="-2"/>
                <w:sz w:val="18"/>
                <w:szCs w:val="18"/>
              </w:rPr>
              <w:t>7</w:t>
            </w:r>
            <w:r>
              <w:rPr>
                <w:rFonts w:ascii="宋体" w:hAnsi="宋体" w:eastAsia="宋体" w:cs="宋体"/>
                <w:spacing w:val="-1"/>
                <w:sz w:val="18"/>
                <w:szCs w:val="18"/>
              </w:rPr>
              <w:t>5,896.98</w:t>
            </w:r>
          </w:p>
        </w:tc>
        <w:tc>
          <w:tcPr>
            <w:tcW w:w="2076" w:type="dxa"/>
            <w:tcBorders>
              <w:right w:val="nil"/>
            </w:tcBorders>
            <w:vAlign w:val="top"/>
          </w:tcPr>
          <w:p>
            <w:pPr>
              <w:spacing w:before="59" w:line="182" w:lineRule="auto"/>
              <w:ind w:left="819"/>
              <w:rPr>
                <w:rFonts w:ascii="宋体" w:hAnsi="宋体" w:eastAsia="宋体" w:cs="宋体"/>
                <w:sz w:val="18"/>
                <w:szCs w:val="18"/>
              </w:rPr>
            </w:pPr>
            <w:r>
              <w:rPr>
                <w:rFonts w:ascii="宋体" w:hAnsi="宋体" w:eastAsia="宋体" w:cs="宋体"/>
                <w:spacing w:val="-2"/>
                <w:sz w:val="18"/>
                <w:szCs w:val="18"/>
              </w:rPr>
              <w:t>8</w:t>
            </w:r>
            <w:r>
              <w:rPr>
                <w:rFonts w:ascii="宋体" w:hAnsi="宋体" w:eastAsia="宋体" w:cs="宋体"/>
                <w:spacing w:val="-1"/>
                <w:sz w:val="18"/>
                <w:szCs w:val="18"/>
              </w:rPr>
              <w:t>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2598" w:type="dxa"/>
            <w:tcBorders>
              <w:left w:val="nil"/>
            </w:tcBorders>
            <w:vAlign w:val="top"/>
          </w:tcPr>
          <w:p>
            <w:pPr>
              <w:spacing w:before="32" w:line="212" w:lineRule="auto"/>
              <w:ind w:left="53"/>
              <w:rPr>
                <w:rFonts w:ascii="宋体" w:hAnsi="宋体" w:eastAsia="宋体" w:cs="宋体"/>
                <w:sz w:val="18"/>
                <w:szCs w:val="18"/>
              </w:rPr>
            </w:pPr>
            <w:r>
              <w:rPr>
                <w:rFonts w:ascii="宋体" w:hAnsi="宋体" w:eastAsia="宋体" w:cs="宋体"/>
                <w:spacing w:val="-12"/>
                <w:sz w:val="18"/>
                <w:szCs w:val="18"/>
              </w:rPr>
              <w:t>5</w:t>
            </w:r>
            <w:r>
              <w:rPr>
                <w:rFonts w:ascii="宋体" w:hAnsi="宋体" w:eastAsia="宋体" w:cs="宋体"/>
                <w:spacing w:val="-10"/>
                <w:sz w:val="18"/>
                <w:szCs w:val="18"/>
              </w:rPr>
              <w:t xml:space="preserve"> 年以上</w:t>
            </w:r>
          </w:p>
        </w:tc>
        <w:tc>
          <w:tcPr>
            <w:tcW w:w="2073" w:type="dxa"/>
            <w:vAlign w:val="top"/>
          </w:tcPr>
          <w:p>
            <w:pPr>
              <w:spacing w:before="61" w:line="182" w:lineRule="auto"/>
              <w:ind w:left="968"/>
              <w:rPr>
                <w:rFonts w:ascii="宋体" w:hAnsi="宋体" w:eastAsia="宋体" w:cs="宋体"/>
                <w:sz w:val="18"/>
                <w:szCs w:val="18"/>
              </w:rPr>
            </w:pPr>
            <w:r>
              <w:rPr>
                <w:rFonts w:ascii="宋体" w:hAnsi="宋体" w:eastAsia="宋体" w:cs="宋体"/>
                <w:spacing w:val="-1"/>
                <w:sz w:val="18"/>
                <w:szCs w:val="18"/>
              </w:rPr>
              <w:t>2,295,19</w:t>
            </w:r>
            <w:r>
              <w:rPr>
                <w:rFonts w:ascii="宋体" w:hAnsi="宋体" w:eastAsia="宋体" w:cs="宋体"/>
                <w:sz w:val="18"/>
                <w:szCs w:val="18"/>
              </w:rPr>
              <w:t>7.93</w:t>
            </w:r>
          </w:p>
        </w:tc>
        <w:tc>
          <w:tcPr>
            <w:tcW w:w="2074" w:type="dxa"/>
            <w:vAlign w:val="top"/>
          </w:tcPr>
          <w:p>
            <w:pPr>
              <w:spacing w:before="61" w:line="182" w:lineRule="auto"/>
              <w:ind w:left="969"/>
              <w:rPr>
                <w:rFonts w:ascii="宋体" w:hAnsi="宋体" w:eastAsia="宋体" w:cs="宋体"/>
                <w:sz w:val="18"/>
                <w:szCs w:val="18"/>
              </w:rPr>
            </w:pPr>
            <w:r>
              <w:rPr>
                <w:rFonts w:ascii="宋体" w:hAnsi="宋体" w:eastAsia="宋体" w:cs="宋体"/>
                <w:spacing w:val="-1"/>
                <w:sz w:val="18"/>
                <w:szCs w:val="18"/>
              </w:rPr>
              <w:t>2,295,19</w:t>
            </w:r>
            <w:r>
              <w:rPr>
                <w:rFonts w:ascii="宋体" w:hAnsi="宋体" w:eastAsia="宋体" w:cs="宋体"/>
                <w:sz w:val="18"/>
                <w:szCs w:val="18"/>
              </w:rPr>
              <w:t>7.93</w:t>
            </w:r>
          </w:p>
        </w:tc>
        <w:tc>
          <w:tcPr>
            <w:tcW w:w="2076" w:type="dxa"/>
            <w:tcBorders>
              <w:right w:val="nil"/>
            </w:tcBorders>
            <w:vAlign w:val="top"/>
          </w:tcPr>
          <w:p>
            <w:pPr>
              <w:spacing w:before="61" w:line="182" w:lineRule="auto"/>
              <w:ind w:left="786"/>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00.00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3" w:hRule="atLeast"/>
        </w:trPr>
        <w:tc>
          <w:tcPr>
            <w:tcW w:w="2598" w:type="dxa"/>
            <w:tcBorders>
              <w:left w:val="nil"/>
              <w:bottom w:val="single" w:color="000000" w:sz="2" w:space="0"/>
            </w:tcBorders>
            <w:vAlign w:val="top"/>
          </w:tcPr>
          <w:p>
            <w:pPr>
              <w:spacing w:before="30" w:line="221" w:lineRule="auto"/>
              <w:ind w:left="1133"/>
              <w:rPr>
                <w:rFonts w:ascii="宋体" w:hAnsi="宋体" w:eastAsia="宋体" w:cs="宋体"/>
                <w:sz w:val="18"/>
                <w:szCs w:val="18"/>
              </w:rPr>
            </w:pPr>
            <w:r>
              <w:rPr>
                <w:rFonts w:ascii="宋体" w:hAnsi="宋体" w:eastAsia="宋体" w:cs="宋体"/>
                <w:spacing w:val="-2"/>
                <w:sz w:val="18"/>
                <w:szCs w:val="18"/>
              </w:rPr>
              <w:t>合计</w:t>
            </w:r>
          </w:p>
        </w:tc>
        <w:tc>
          <w:tcPr>
            <w:tcW w:w="2073" w:type="dxa"/>
            <w:tcBorders>
              <w:bottom w:val="single" w:color="000000" w:sz="2" w:space="0"/>
            </w:tcBorders>
            <w:vAlign w:val="top"/>
          </w:tcPr>
          <w:p>
            <w:pPr>
              <w:spacing w:before="60" w:line="181" w:lineRule="auto"/>
              <w:ind w:left="972"/>
              <w:rPr>
                <w:rFonts w:ascii="宋体" w:hAnsi="宋体" w:eastAsia="宋体" w:cs="宋体"/>
                <w:sz w:val="18"/>
                <w:szCs w:val="18"/>
              </w:rPr>
            </w:pPr>
            <w:r>
              <w:rPr>
                <w:rFonts w:ascii="宋体" w:hAnsi="宋体" w:eastAsia="宋体" w:cs="宋体"/>
                <w:spacing w:val="-1"/>
                <w:sz w:val="18"/>
                <w:szCs w:val="18"/>
              </w:rPr>
              <w:t>3,863,752.</w:t>
            </w:r>
            <w:r>
              <w:rPr>
                <w:rFonts w:ascii="宋体" w:hAnsi="宋体" w:eastAsia="宋体" w:cs="宋体"/>
                <w:sz w:val="18"/>
                <w:szCs w:val="18"/>
              </w:rPr>
              <w:t>33</w:t>
            </w:r>
          </w:p>
        </w:tc>
        <w:tc>
          <w:tcPr>
            <w:tcW w:w="2074" w:type="dxa"/>
            <w:tcBorders>
              <w:bottom w:val="single" w:color="000000" w:sz="2" w:space="0"/>
            </w:tcBorders>
            <w:vAlign w:val="top"/>
          </w:tcPr>
          <w:p>
            <w:pPr>
              <w:spacing w:before="59" w:line="182" w:lineRule="auto"/>
              <w:ind w:left="971"/>
              <w:rPr>
                <w:rFonts w:ascii="宋体" w:hAnsi="宋体" w:eastAsia="宋体" w:cs="宋体"/>
                <w:sz w:val="18"/>
                <w:szCs w:val="18"/>
              </w:rPr>
            </w:pPr>
            <w:r>
              <w:rPr>
                <w:rFonts w:ascii="宋体" w:hAnsi="宋体" w:eastAsia="宋体" w:cs="宋体"/>
                <w:spacing w:val="-1"/>
                <w:sz w:val="18"/>
                <w:szCs w:val="18"/>
              </w:rPr>
              <w:t>2,494,24</w:t>
            </w:r>
            <w:r>
              <w:rPr>
                <w:rFonts w:ascii="宋体" w:hAnsi="宋体" w:eastAsia="宋体" w:cs="宋体"/>
                <w:sz w:val="18"/>
                <w:szCs w:val="18"/>
              </w:rPr>
              <w:t>1.42</w:t>
            </w:r>
          </w:p>
        </w:tc>
        <w:tc>
          <w:tcPr>
            <w:tcW w:w="2076" w:type="dxa"/>
            <w:tcBorders>
              <w:bottom w:val="single" w:color="000000" w:sz="2" w:space="0"/>
              <w:right w:val="nil"/>
            </w:tcBorders>
            <w:vAlign w:val="top"/>
          </w:tcPr>
          <w:p>
            <w:pPr>
              <w:spacing w:before="60" w:line="182" w:lineRule="auto"/>
              <w:ind w:left="820"/>
              <w:rPr>
                <w:rFonts w:ascii="宋体" w:hAnsi="宋体" w:eastAsia="宋体" w:cs="宋体"/>
                <w:sz w:val="18"/>
                <w:szCs w:val="18"/>
              </w:rPr>
            </w:pPr>
            <w:r>
              <w:rPr>
                <w:rFonts w:ascii="宋体" w:hAnsi="宋体" w:eastAsia="宋体" w:cs="宋体"/>
                <w:spacing w:val="-2"/>
                <w:sz w:val="18"/>
                <w:szCs w:val="18"/>
              </w:rPr>
              <w:t>64</w:t>
            </w:r>
            <w:r>
              <w:rPr>
                <w:rFonts w:ascii="宋体" w:hAnsi="宋体" w:eastAsia="宋体" w:cs="宋体"/>
                <w:spacing w:val="-1"/>
                <w:sz w:val="18"/>
                <w:szCs w:val="18"/>
              </w:rPr>
              <w:t>.55</w:t>
            </w:r>
          </w:p>
        </w:tc>
      </w:tr>
    </w:tbl>
    <w:p>
      <w:pPr>
        <w:spacing w:line="325" w:lineRule="auto"/>
        <w:rPr>
          <w:rFonts w:ascii="Arial"/>
          <w:sz w:val="21"/>
        </w:rPr>
      </w:pPr>
    </w:p>
    <w:p>
      <w:pPr>
        <w:spacing w:before="58" w:line="215" w:lineRule="auto"/>
        <w:ind w:left="412"/>
        <w:rPr>
          <w:rFonts w:ascii="宋体" w:hAnsi="宋体" w:eastAsia="宋体" w:cs="宋体"/>
          <w:sz w:val="18"/>
          <w:szCs w:val="18"/>
        </w:rPr>
      </w:pPr>
      <w:r>
        <w:rPr>
          <w:rFonts w:ascii="宋体" w:hAnsi="宋体" w:eastAsia="宋体" w:cs="宋体"/>
          <w:spacing w:val="14"/>
          <w:sz w:val="18"/>
          <w:szCs w:val="18"/>
          <w14:textOutline w14:w="3265" w14:cap="flat" w14:cmpd="sng">
            <w14:solidFill>
              <w14:srgbClr w14:val="000000"/>
            </w14:solidFill>
            <w14:prstDash w14:val="solid"/>
            <w14:miter w14:val="0"/>
          </w14:textOutline>
        </w:rPr>
        <w:t>2</w:t>
      </w:r>
      <w:r>
        <w:rPr>
          <w:rFonts w:ascii="宋体" w:hAnsi="宋体" w:eastAsia="宋体" w:cs="宋体"/>
          <w:spacing w:val="12"/>
          <w:sz w:val="18"/>
          <w:szCs w:val="18"/>
          <w14:textOutline w14:w="3265" w14:cap="flat" w14:cmpd="sng">
            <w14:solidFill>
              <w14:srgbClr w14:val="000000"/>
            </w14:solidFill>
            <w14:prstDash w14:val="solid"/>
            <w14:miter w14:val="0"/>
          </w14:textOutline>
        </w:rPr>
        <w:t>)低风险组合</w:t>
      </w:r>
    </w:p>
    <w:tbl>
      <w:tblPr>
        <w:tblStyle w:val="4"/>
        <w:tblW w:w="8905" w:type="dxa"/>
        <w:tblInd w:w="0"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1860"/>
        <w:gridCol w:w="2635"/>
        <w:gridCol w:w="1846"/>
        <w:gridCol w:w="2564"/>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0" w:hRule="atLeast"/>
        </w:trPr>
        <w:tc>
          <w:tcPr>
            <w:tcW w:w="1860" w:type="dxa"/>
            <w:vMerge w:val="restart"/>
            <w:tcBorders>
              <w:top w:val="single" w:color="000000" w:sz="2" w:space="0"/>
              <w:left w:val="nil"/>
              <w:bottom w:val="nil"/>
            </w:tcBorders>
            <w:vAlign w:val="top"/>
          </w:tcPr>
          <w:p>
            <w:pPr>
              <w:spacing w:before="181" w:line="220" w:lineRule="auto"/>
              <w:ind w:left="583"/>
              <w:rPr>
                <w:rFonts w:ascii="宋体" w:hAnsi="宋体" w:eastAsia="宋体" w:cs="宋体"/>
                <w:sz w:val="18"/>
                <w:szCs w:val="18"/>
              </w:rPr>
            </w:pPr>
            <w:r>
              <w:rPr>
                <w:rFonts w:ascii="宋体" w:hAnsi="宋体" w:eastAsia="宋体" w:cs="宋体"/>
                <w:spacing w:val="-2"/>
                <w:sz w:val="18"/>
                <w:szCs w:val="18"/>
              </w:rPr>
              <w:t>款项</w:t>
            </w:r>
            <w:r>
              <w:rPr>
                <w:rFonts w:ascii="宋体" w:hAnsi="宋体" w:eastAsia="宋体" w:cs="宋体"/>
                <w:spacing w:val="-1"/>
                <w:sz w:val="18"/>
                <w:szCs w:val="18"/>
              </w:rPr>
              <w:t>性质</w:t>
            </w:r>
          </w:p>
        </w:tc>
        <w:tc>
          <w:tcPr>
            <w:tcW w:w="7045" w:type="dxa"/>
            <w:gridSpan w:val="3"/>
            <w:tcBorders>
              <w:top w:val="single" w:color="000000" w:sz="2" w:space="0"/>
              <w:right w:val="nil"/>
            </w:tcBorders>
            <w:vAlign w:val="top"/>
          </w:tcPr>
          <w:p>
            <w:pPr>
              <w:spacing w:before="49" w:line="216" w:lineRule="auto"/>
              <w:ind w:left="3170"/>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58" w:hRule="atLeast"/>
        </w:trPr>
        <w:tc>
          <w:tcPr>
            <w:tcW w:w="1860" w:type="dxa"/>
            <w:vMerge w:val="continue"/>
            <w:tcBorders>
              <w:top w:val="nil"/>
              <w:left w:val="nil"/>
            </w:tcBorders>
            <w:vAlign w:val="top"/>
          </w:tcPr>
          <w:p>
            <w:pPr>
              <w:rPr>
                <w:rFonts w:ascii="Arial"/>
                <w:sz w:val="21"/>
              </w:rPr>
            </w:pPr>
          </w:p>
        </w:tc>
        <w:tc>
          <w:tcPr>
            <w:tcW w:w="2635" w:type="dxa"/>
            <w:vAlign w:val="top"/>
          </w:tcPr>
          <w:p>
            <w:pPr>
              <w:spacing w:before="48" w:line="215" w:lineRule="auto"/>
              <w:ind w:left="965"/>
              <w:rPr>
                <w:rFonts w:ascii="宋体" w:hAnsi="宋体" w:eastAsia="宋体" w:cs="宋体"/>
                <w:sz w:val="18"/>
                <w:szCs w:val="18"/>
              </w:rPr>
            </w:pPr>
            <w:r>
              <w:rPr>
                <w:rFonts w:ascii="宋体" w:hAnsi="宋体" w:eastAsia="宋体" w:cs="宋体"/>
                <w:spacing w:val="-2"/>
                <w:sz w:val="18"/>
                <w:szCs w:val="18"/>
              </w:rPr>
              <w:t>账面余额</w:t>
            </w:r>
          </w:p>
        </w:tc>
        <w:tc>
          <w:tcPr>
            <w:tcW w:w="1846" w:type="dxa"/>
            <w:vAlign w:val="top"/>
          </w:tcPr>
          <w:p>
            <w:pPr>
              <w:spacing w:before="48" w:line="215" w:lineRule="auto"/>
              <w:ind w:left="564"/>
              <w:rPr>
                <w:rFonts w:ascii="宋体" w:hAnsi="宋体" w:eastAsia="宋体" w:cs="宋体"/>
                <w:sz w:val="18"/>
                <w:szCs w:val="18"/>
              </w:rPr>
            </w:pPr>
            <w:r>
              <w:rPr>
                <w:rFonts w:ascii="宋体" w:hAnsi="宋体" w:eastAsia="宋体" w:cs="宋体"/>
                <w:spacing w:val="-2"/>
                <w:sz w:val="18"/>
                <w:szCs w:val="18"/>
              </w:rPr>
              <w:t>坏账</w:t>
            </w:r>
            <w:r>
              <w:rPr>
                <w:rFonts w:ascii="宋体" w:hAnsi="宋体" w:eastAsia="宋体" w:cs="宋体"/>
                <w:spacing w:val="-1"/>
                <w:sz w:val="18"/>
                <w:szCs w:val="18"/>
              </w:rPr>
              <w:t>准备</w:t>
            </w:r>
          </w:p>
        </w:tc>
        <w:tc>
          <w:tcPr>
            <w:tcW w:w="2564" w:type="dxa"/>
            <w:tcBorders>
              <w:right w:val="nil"/>
            </w:tcBorders>
            <w:vAlign w:val="top"/>
          </w:tcPr>
          <w:p>
            <w:pPr>
              <w:spacing w:before="48" w:line="215" w:lineRule="auto"/>
              <w:ind w:left="698"/>
              <w:rPr>
                <w:rFonts w:ascii="宋体" w:hAnsi="宋体" w:eastAsia="宋体" w:cs="宋体"/>
                <w:sz w:val="18"/>
                <w:szCs w:val="18"/>
              </w:rPr>
            </w:pPr>
            <w:r>
              <w:rPr>
                <w:rFonts w:ascii="宋体" w:hAnsi="宋体" w:eastAsia="宋体" w:cs="宋体"/>
                <w:spacing w:val="12"/>
                <w:sz w:val="18"/>
                <w:szCs w:val="18"/>
              </w:rPr>
              <w:t>计提比例(%</w:t>
            </w:r>
            <w:r>
              <w:rPr>
                <w:rFonts w:ascii="宋体" w:hAnsi="宋体" w:eastAsia="宋体" w:cs="宋体"/>
                <w:spacing w:val="11"/>
                <w:sz w:val="18"/>
                <w:szCs w:val="18"/>
              </w:rPr>
              <w:t>)</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1860" w:type="dxa"/>
            <w:tcBorders>
              <w:left w:val="nil"/>
            </w:tcBorders>
            <w:vAlign w:val="top"/>
          </w:tcPr>
          <w:p>
            <w:pPr>
              <w:spacing w:before="27" w:line="217" w:lineRule="auto"/>
              <w:ind w:left="50"/>
              <w:rPr>
                <w:rFonts w:ascii="宋体" w:hAnsi="宋体" w:eastAsia="宋体" w:cs="宋体"/>
                <w:sz w:val="18"/>
                <w:szCs w:val="18"/>
              </w:rPr>
            </w:pPr>
            <w:r>
              <w:rPr>
                <w:rFonts w:ascii="宋体" w:hAnsi="宋体" w:eastAsia="宋体" w:cs="宋体"/>
                <w:spacing w:val="-2"/>
                <w:sz w:val="18"/>
                <w:szCs w:val="18"/>
              </w:rPr>
              <w:t>保证金</w:t>
            </w:r>
          </w:p>
        </w:tc>
        <w:tc>
          <w:tcPr>
            <w:tcW w:w="2635" w:type="dxa"/>
            <w:vAlign w:val="top"/>
          </w:tcPr>
          <w:p>
            <w:pPr>
              <w:spacing w:before="57" w:line="181" w:lineRule="auto"/>
              <w:ind w:right="23"/>
              <w:jc w:val="right"/>
              <w:rPr>
                <w:rFonts w:ascii="宋体" w:hAnsi="宋体" w:eastAsia="宋体" w:cs="宋体"/>
                <w:sz w:val="18"/>
                <w:szCs w:val="18"/>
              </w:rPr>
            </w:pPr>
            <w:r>
              <w:rPr>
                <w:rFonts w:ascii="宋体" w:hAnsi="宋体" w:eastAsia="宋体" w:cs="宋体"/>
                <w:spacing w:val="-1"/>
                <w:sz w:val="18"/>
                <w:szCs w:val="18"/>
              </w:rPr>
              <w:t>8,000.</w:t>
            </w:r>
            <w:r>
              <w:rPr>
                <w:rFonts w:ascii="宋体" w:hAnsi="宋体" w:eastAsia="宋体" w:cs="宋体"/>
                <w:sz w:val="18"/>
                <w:szCs w:val="18"/>
              </w:rPr>
              <w:t>00</w:t>
            </w:r>
          </w:p>
        </w:tc>
        <w:tc>
          <w:tcPr>
            <w:tcW w:w="1846" w:type="dxa"/>
            <w:vAlign w:val="top"/>
          </w:tcPr>
          <w:p>
            <w:pPr>
              <w:spacing w:before="57" w:line="182" w:lineRule="auto"/>
              <w:ind w:right="28"/>
              <w:jc w:val="right"/>
              <w:rPr>
                <w:rFonts w:ascii="宋体" w:hAnsi="宋体" w:eastAsia="宋体" w:cs="宋体"/>
                <w:sz w:val="18"/>
                <w:szCs w:val="18"/>
              </w:rPr>
            </w:pPr>
            <w:r>
              <w:rPr>
                <w:rFonts w:ascii="宋体" w:hAnsi="宋体" w:eastAsia="宋体" w:cs="宋体"/>
                <w:spacing w:val="-2"/>
                <w:sz w:val="18"/>
                <w:szCs w:val="18"/>
              </w:rPr>
              <w:t>24</w:t>
            </w:r>
            <w:r>
              <w:rPr>
                <w:rFonts w:ascii="宋体" w:hAnsi="宋体" w:eastAsia="宋体" w:cs="宋体"/>
                <w:spacing w:val="-1"/>
                <w:sz w:val="18"/>
                <w:szCs w:val="18"/>
              </w:rPr>
              <w:t>0.00</w:t>
            </w:r>
          </w:p>
        </w:tc>
        <w:tc>
          <w:tcPr>
            <w:tcW w:w="2564" w:type="dxa"/>
            <w:tcBorders>
              <w:right w:val="nil"/>
            </w:tcBorders>
            <w:vAlign w:val="top"/>
          </w:tcPr>
          <w:p>
            <w:pPr>
              <w:spacing w:before="57" w:line="182" w:lineRule="auto"/>
              <w:ind w:left="1108"/>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7" w:hRule="atLeast"/>
        </w:trPr>
        <w:tc>
          <w:tcPr>
            <w:tcW w:w="1860" w:type="dxa"/>
            <w:tcBorders>
              <w:left w:val="nil"/>
            </w:tcBorders>
            <w:vAlign w:val="top"/>
          </w:tcPr>
          <w:p>
            <w:pPr>
              <w:spacing w:before="28" w:line="214" w:lineRule="auto"/>
              <w:ind w:left="52"/>
              <w:rPr>
                <w:rFonts w:ascii="宋体" w:hAnsi="宋体" w:eastAsia="宋体" w:cs="宋体"/>
                <w:sz w:val="18"/>
                <w:szCs w:val="18"/>
              </w:rPr>
            </w:pPr>
            <w:r>
              <w:rPr>
                <w:rFonts w:ascii="宋体" w:hAnsi="宋体" w:eastAsia="宋体" w:cs="宋体"/>
                <w:spacing w:val="-3"/>
                <w:sz w:val="18"/>
                <w:szCs w:val="18"/>
              </w:rPr>
              <w:t>备</w:t>
            </w:r>
            <w:r>
              <w:rPr>
                <w:rFonts w:ascii="宋体" w:hAnsi="宋体" w:eastAsia="宋体" w:cs="宋体"/>
                <w:spacing w:val="-2"/>
                <w:sz w:val="18"/>
                <w:szCs w:val="18"/>
              </w:rPr>
              <w:t>用金</w:t>
            </w:r>
          </w:p>
        </w:tc>
        <w:tc>
          <w:tcPr>
            <w:tcW w:w="2635" w:type="dxa"/>
            <w:vAlign w:val="top"/>
          </w:tcPr>
          <w:p>
            <w:pPr>
              <w:spacing w:before="57" w:line="182" w:lineRule="auto"/>
              <w:ind w:right="24"/>
              <w:jc w:val="right"/>
              <w:rPr>
                <w:rFonts w:ascii="宋体" w:hAnsi="宋体" w:eastAsia="宋体" w:cs="宋体"/>
                <w:sz w:val="18"/>
                <w:szCs w:val="18"/>
              </w:rPr>
            </w:pPr>
            <w:r>
              <w:rPr>
                <w:rFonts w:ascii="宋体" w:hAnsi="宋体" w:eastAsia="宋体" w:cs="宋体"/>
                <w:spacing w:val="-2"/>
                <w:sz w:val="18"/>
                <w:szCs w:val="18"/>
              </w:rPr>
              <w:t>1,130,9</w:t>
            </w:r>
            <w:r>
              <w:rPr>
                <w:rFonts w:ascii="宋体" w:hAnsi="宋体" w:eastAsia="宋体" w:cs="宋体"/>
                <w:spacing w:val="-1"/>
                <w:sz w:val="18"/>
                <w:szCs w:val="18"/>
              </w:rPr>
              <w:t>73.66</w:t>
            </w:r>
          </w:p>
        </w:tc>
        <w:tc>
          <w:tcPr>
            <w:tcW w:w="1846" w:type="dxa"/>
            <w:vAlign w:val="top"/>
          </w:tcPr>
          <w:p>
            <w:pPr>
              <w:spacing w:before="57" w:line="182" w:lineRule="auto"/>
              <w:ind w:right="27"/>
              <w:jc w:val="right"/>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3,929.21</w:t>
            </w:r>
          </w:p>
        </w:tc>
        <w:tc>
          <w:tcPr>
            <w:tcW w:w="2564" w:type="dxa"/>
            <w:tcBorders>
              <w:right w:val="nil"/>
            </w:tcBorders>
            <w:vAlign w:val="top"/>
          </w:tcPr>
          <w:p>
            <w:pPr>
              <w:spacing w:before="58" w:line="182" w:lineRule="auto"/>
              <w:ind w:left="1108"/>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39" w:hRule="atLeast"/>
        </w:trPr>
        <w:tc>
          <w:tcPr>
            <w:tcW w:w="1860" w:type="dxa"/>
            <w:tcBorders>
              <w:left w:val="nil"/>
            </w:tcBorders>
            <w:vAlign w:val="top"/>
          </w:tcPr>
          <w:p>
            <w:pPr>
              <w:spacing w:before="28" w:line="216" w:lineRule="auto"/>
              <w:ind w:left="52"/>
              <w:rPr>
                <w:rFonts w:ascii="宋体" w:hAnsi="宋体" w:eastAsia="宋体" w:cs="宋体"/>
                <w:sz w:val="18"/>
                <w:szCs w:val="18"/>
              </w:rPr>
            </w:pPr>
            <w:r>
              <w:rPr>
                <w:rFonts w:ascii="宋体" w:hAnsi="宋体" w:eastAsia="宋体" w:cs="宋体"/>
                <w:spacing w:val="-2"/>
                <w:sz w:val="18"/>
                <w:szCs w:val="18"/>
              </w:rPr>
              <w:t>征收补</w:t>
            </w:r>
            <w:r>
              <w:rPr>
                <w:rFonts w:ascii="宋体" w:hAnsi="宋体" w:eastAsia="宋体" w:cs="宋体"/>
                <w:spacing w:val="-1"/>
                <w:sz w:val="18"/>
                <w:szCs w:val="18"/>
              </w:rPr>
              <w:t>偿款</w:t>
            </w:r>
          </w:p>
        </w:tc>
        <w:tc>
          <w:tcPr>
            <w:tcW w:w="2635" w:type="dxa"/>
            <w:vAlign w:val="top"/>
          </w:tcPr>
          <w:p>
            <w:pPr>
              <w:spacing w:before="58" w:line="182" w:lineRule="auto"/>
              <w:ind w:right="24"/>
              <w:jc w:val="right"/>
              <w:rPr>
                <w:rFonts w:ascii="宋体" w:hAnsi="宋体" w:eastAsia="宋体" w:cs="宋体"/>
                <w:sz w:val="18"/>
                <w:szCs w:val="18"/>
              </w:rPr>
            </w:pPr>
            <w:r>
              <w:rPr>
                <w:rFonts w:ascii="宋体" w:hAnsi="宋体" w:eastAsia="宋体" w:cs="宋体"/>
                <w:spacing w:val="-2"/>
                <w:sz w:val="18"/>
                <w:szCs w:val="18"/>
              </w:rPr>
              <w:t>163,70</w:t>
            </w:r>
            <w:r>
              <w:rPr>
                <w:rFonts w:ascii="宋体" w:hAnsi="宋体" w:eastAsia="宋体" w:cs="宋体"/>
                <w:spacing w:val="-1"/>
                <w:sz w:val="18"/>
                <w:szCs w:val="18"/>
              </w:rPr>
              <w:t>8,115.18</w:t>
            </w:r>
          </w:p>
        </w:tc>
        <w:tc>
          <w:tcPr>
            <w:tcW w:w="1846" w:type="dxa"/>
            <w:vAlign w:val="top"/>
          </w:tcPr>
          <w:p>
            <w:pPr>
              <w:spacing w:before="58" w:line="182" w:lineRule="auto"/>
              <w:ind w:left="736"/>
              <w:rPr>
                <w:rFonts w:ascii="宋体" w:hAnsi="宋体" w:eastAsia="宋体" w:cs="宋体"/>
                <w:sz w:val="18"/>
                <w:szCs w:val="18"/>
              </w:rPr>
            </w:pPr>
            <w:r>
              <w:rPr>
                <w:rFonts w:ascii="宋体" w:hAnsi="宋体" w:eastAsia="宋体" w:cs="宋体"/>
                <w:spacing w:val="-1"/>
                <w:sz w:val="18"/>
                <w:szCs w:val="18"/>
              </w:rPr>
              <w:t>4,911</w:t>
            </w:r>
            <w:r>
              <w:rPr>
                <w:rFonts w:ascii="宋体" w:hAnsi="宋体" w:eastAsia="宋体" w:cs="宋体"/>
                <w:sz w:val="18"/>
                <w:szCs w:val="18"/>
              </w:rPr>
              <w:t>,243.46</w:t>
            </w:r>
          </w:p>
        </w:tc>
        <w:tc>
          <w:tcPr>
            <w:tcW w:w="2564" w:type="dxa"/>
            <w:tcBorders>
              <w:right w:val="nil"/>
            </w:tcBorders>
            <w:vAlign w:val="top"/>
          </w:tcPr>
          <w:p>
            <w:pPr>
              <w:spacing w:before="58" w:line="182" w:lineRule="auto"/>
              <w:ind w:left="1108"/>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60" w:hRule="atLeast"/>
        </w:trPr>
        <w:tc>
          <w:tcPr>
            <w:tcW w:w="1860" w:type="dxa"/>
            <w:tcBorders>
              <w:left w:val="nil"/>
              <w:bottom w:val="single" w:color="000000" w:sz="2" w:space="0"/>
            </w:tcBorders>
            <w:vAlign w:val="top"/>
          </w:tcPr>
          <w:p>
            <w:pPr>
              <w:spacing w:before="29" w:line="221" w:lineRule="auto"/>
              <w:ind w:left="763"/>
              <w:rPr>
                <w:rFonts w:ascii="宋体" w:hAnsi="宋体" w:eastAsia="宋体" w:cs="宋体"/>
                <w:sz w:val="18"/>
                <w:szCs w:val="18"/>
              </w:rPr>
            </w:pPr>
            <w:r>
              <w:rPr>
                <w:rFonts w:ascii="宋体" w:hAnsi="宋体" w:eastAsia="宋体" w:cs="宋体"/>
                <w:spacing w:val="-2"/>
                <w:sz w:val="18"/>
                <w:szCs w:val="18"/>
              </w:rPr>
              <w:t>合计</w:t>
            </w:r>
          </w:p>
        </w:tc>
        <w:tc>
          <w:tcPr>
            <w:tcW w:w="2635" w:type="dxa"/>
            <w:tcBorders>
              <w:bottom w:val="single" w:color="000000" w:sz="2" w:space="0"/>
            </w:tcBorders>
            <w:vAlign w:val="top"/>
          </w:tcPr>
          <w:p>
            <w:pPr>
              <w:spacing w:before="58" w:line="182" w:lineRule="auto"/>
              <w:ind w:right="24"/>
              <w:jc w:val="right"/>
              <w:rPr>
                <w:rFonts w:ascii="宋体" w:hAnsi="宋体" w:eastAsia="宋体" w:cs="宋体"/>
                <w:sz w:val="18"/>
                <w:szCs w:val="18"/>
              </w:rPr>
            </w:pPr>
            <w:r>
              <w:rPr>
                <w:rFonts w:ascii="宋体" w:hAnsi="宋体" w:eastAsia="宋体" w:cs="宋体"/>
                <w:spacing w:val="-2"/>
                <w:sz w:val="18"/>
                <w:szCs w:val="18"/>
              </w:rPr>
              <w:t>164,84</w:t>
            </w:r>
            <w:r>
              <w:rPr>
                <w:rFonts w:ascii="宋体" w:hAnsi="宋体" w:eastAsia="宋体" w:cs="宋体"/>
                <w:spacing w:val="-1"/>
                <w:sz w:val="18"/>
                <w:szCs w:val="18"/>
              </w:rPr>
              <w:t>7,088.84</w:t>
            </w:r>
          </w:p>
        </w:tc>
        <w:tc>
          <w:tcPr>
            <w:tcW w:w="1846" w:type="dxa"/>
            <w:tcBorders>
              <w:bottom w:val="single" w:color="000000" w:sz="2" w:space="0"/>
            </w:tcBorders>
            <w:vAlign w:val="top"/>
          </w:tcPr>
          <w:p>
            <w:pPr>
              <w:spacing w:before="58" w:line="182" w:lineRule="auto"/>
              <w:ind w:left="736"/>
              <w:rPr>
                <w:rFonts w:ascii="宋体" w:hAnsi="宋体" w:eastAsia="宋体" w:cs="宋体"/>
                <w:sz w:val="18"/>
                <w:szCs w:val="18"/>
              </w:rPr>
            </w:pPr>
            <w:r>
              <w:rPr>
                <w:rFonts w:ascii="宋体" w:hAnsi="宋体" w:eastAsia="宋体" w:cs="宋体"/>
                <w:spacing w:val="-1"/>
                <w:sz w:val="18"/>
                <w:szCs w:val="18"/>
              </w:rPr>
              <w:t>4,945</w:t>
            </w:r>
            <w:r>
              <w:rPr>
                <w:rFonts w:ascii="宋体" w:hAnsi="宋体" w:eastAsia="宋体" w:cs="宋体"/>
                <w:sz w:val="18"/>
                <w:szCs w:val="18"/>
              </w:rPr>
              <w:t>,412.67</w:t>
            </w:r>
          </w:p>
        </w:tc>
        <w:tc>
          <w:tcPr>
            <w:tcW w:w="2564" w:type="dxa"/>
            <w:tcBorders>
              <w:bottom w:val="single" w:color="000000" w:sz="2" w:space="0"/>
              <w:right w:val="nil"/>
            </w:tcBorders>
            <w:vAlign w:val="top"/>
          </w:tcPr>
          <w:p>
            <w:pPr>
              <w:spacing w:before="59" w:line="182" w:lineRule="auto"/>
              <w:ind w:left="1108"/>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.00</w:t>
            </w:r>
          </w:p>
        </w:tc>
      </w:tr>
    </w:tbl>
    <w:p>
      <w:pPr>
        <w:spacing w:line="262" w:lineRule="auto"/>
        <w:rPr>
          <w:rFonts w:ascii="Arial"/>
          <w:sz w:val="21"/>
        </w:rPr>
      </w:pPr>
    </w:p>
    <w:p>
      <w:pPr>
        <w:spacing w:before="69" w:line="221" w:lineRule="auto"/>
        <w:ind w:left="55"/>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3</w:t>
      </w:r>
      <w:r>
        <w:rPr>
          <w:rFonts w:ascii="宋体" w:hAnsi="宋体" w:eastAsia="宋体" w:cs="宋体"/>
          <w:spacing w:val="-10"/>
          <w:sz w:val="21"/>
          <w:szCs w:val="21"/>
          <w14:textOutline w14:w="3831" w14:cap="flat" w14:cmpd="sng">
            <w14:solidFill>
              <w14:srgbClr w14:val="000000"/>
            </w14:solidFill>
            <w14:prstDash w14:val="solid"/>
            <w14:miter w14:val="0"/>
          </w14:textOutline>
        </w:rPr>
        <w:t>、</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0"/>
          </w14:textOutline>
        </w:rPr>
        <w:t>长期股权投资</w:t>
      </w:r>
    </w:p>
    <w:p>
      <w:pPr>
        <w:spacing w:before="68" w:line="235" w:lineRule="auto"/>
        <w:ind w:left="51"/>
        <w:rPr>
          <w:rFonts w:ascii="宋体" w:hAnsi="宋体" w:eastAsia="宋体" w:cs="宋体"/>
          <w:sz w:val="21"/>
          <w:szCs w:val="21"/>
        </w:rPr>
      </w:pPr>
      <w:r>
        <w:rPr>
          <w:rFonts w:ascii="宋体" w:hAnsi="宋体" w:eastAsia="宋体" w:cs="宋体"/>
          <w:spacing w:val="-23"/>
          <w:sz w:val="21"/>
          <w:szCs w:val="21"/>
        </w:rPr>
        <w:t>√适用 口不适用</w:t>
      </w:r>
    </w:p>
    <w:p>
      <w:pPr>
        <w:spacing w:before="19" w:line="212" w:lineRule="auto"/>
        <w:ind w:right="31"/>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89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7"/>
        <w:gridCol w:w="1555"/>
        <w:gridCol w:w="518"/>
        <w:gridCol w:w="1605"/>
        <w:gridCol w:w="1435"/>
        <w:gridCol w:w="446"/>
        <w:gridCol w:w="13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017" w:type="dxa"/>
            <w:vMerge w:val="restart"/>
            <w:tcBorders>
              <w:bottom w:val="nil"/>
              <w:right w:val="single" w:color="000000" w:sz="4" w:space="0"/>
            </w:tcBorders>
            <w:vAlign w:val="top"/>
          </w:tcPr>
          <w:p>
            <w:pPr>
              <w:spacing w:before="270" w:line="220" w:lineRule="auto"/>
              <w:ind w:left="835"/>
              <w:rPr>
                <w:rFonts w:ascii="宋体" w:hAnsi="宋体" w:eastAsia="宋体" w:cs="宋体"/>
                <w:sz w:val="18"/>
                <w:szCs w:val="18"/>
              </w:rPr>
            </w:pPr>
            <w:r>
              <w:rPr>
                <w:rFonts w:ascii="宋体" w:hAnsi="宋体" w:eastAsia="宋体" w:cs="宋体"/>
                <w:spacing w:val="-3"/>
                <w:sz w:val="18"/>
                <w:szCs w:val="18"/>
              </w:rPr>
              <w:t>项</w:t>
            </w:r>
            <w:r>
              <w:rPr>
                <w:rFonts w:ascii="宋体" w:hAnsi="宋体" w:eastAsia="宋体" w:cs="宋体"/>
                <w:spacing w:val="-2"/>
                <w:sz w:val="18"/>
                <w:szCs w:val="18"/>
              </w:rPr>
              <w:t>目</w:t>
            </w:r>
          </w:p>
        </w:tc>
        <w:tc>
          <w:tcPr>
            <w:tcW w:w="3678" w:type="dxa"/>
            <w:gridSpan w:val="3"/>
            <w:tcBorders>
              <w:left w:val="single" w:color="000000" w:sz="4" w:space="0"/>
            </w:tcBorders>
            <w:vAlign w:val="top"/>
          </w:tcPr>
          <w:p>
            <w:pPr>
              <w:spacing w:before="32" w:line="217" w:lineRule="auto"/>
              <w:ind w:left="1482"/>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c>
          <w:tcPr>
            <w:tcW w:w="3200" w:type="dxa"/>
            <w:gridSpan w:val="3"/>
            <w:vAlign w:val="top"/>
          </w:tcPr>
          <w:p>
            <w:pPr>
              <w:spacing w:before="32" w:line="217" w:lineRule="auto"/>
              <w:ind w:left="1243"/>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17" w:type="dxa"/>
            <w:vMerge w:val="continue"/>
            <w:tcBorders>
              <w:top w:val="nil"/>
              <w:right w:val="single" w:color="000000" w:sz="4" w:space="0"/>
            </w:tcBorders>
            <w:vAlign w:val="top"/>
          </w:tcPr>
          <w:p>
            <w:pPr>
              <w:rPr>
                <w:rFonts w:ascii="Arial"/>
                <w:sz w:val="21"/>
              </w:rPr>
            </w:pPr>
          </w:p>
        </w:tc>
        <w:tc>
          <w:tcPr>
            <w:tcW w:w="1555" w:type="dxa"/>
            <w:tcBorders>
              <w:left w:val="single" w:color="000000" w:sz="4" w:space="0"/>
            </w:tcBorders>
            <w:vAlign w:val="top"/>
          </w:tcPr>
          <w:p>
            <w:pPr>
              <w:spacing w:before="142" w:line="220" w:lineRule="auto"/>
              <w:ind w:left="421"/>
              <w:rPr>
                <w:rFonts w:ascii="宋体" w:hAnsi="宋体" w:eastAsia="宋体" w:cs="宋体"/>
                <w:sz w:val="18"/>
                <w:szCs w:val="18"/>
              </w:rPr>
            </w:pPr>
            <w:r>
              <w:rPr>
                <w:rFonts w:ascii="宋体" w:hAnsi="宋体" w:eastAsia="宋体" w:cs="宋体"/>
                <w:spacing w:val="-2"/>
                <w:sz w:val="18"/>
                <w:szCs w:val="18"/>
              </w:rPr>
              <w:t>账面余额</w:t>
            </w:r>
          </w:p>
        </w:tc>
        <w:tc>
          <w:tcPr>
            <w:tcW w:w="518" w:type="dxa"/>
            <w:vAlign w:val="top"/>
          </w:tcPr>
          <w:p>
            <w:pPr>
              <w:spacing w:before="26" w:line="228" w:lineRule="auto"/>
              <w:ind w:left="81" w:right="79" w:hanging="1"/>
              <w:rPr>
                <w:rFonts w:ascii="宋体" w:hAnsi="宋体" w:eastAsia="宋体" w:cs="宋体"/>
                <w:sz w:val="18"/>
                <w:szCs w:val="18"/>
              </w:rPr>
            </w:pPr>
            <w:r>
              <w:rPr>
                <w:rFonts w:ascii="宋体" w:hAnsi="宋体" w:eastAsia="宋体" w:cs="宋体"/>
                <w:spacing w:val="-5"/>
                <w:sz w:val="18"/>
                <w:szCs w:val="18"/>
              </w:rPr>
              <w:t>减</w:t>
            </w:r>
            <w:r>
              <w:rPr>
                <w:rFonts w:ascii="宋体" w:hAnsi="宋体" w:eastAsia="宋体" w:cs="宋体"/>
                <w:spacing w:val="-3"/>
                <w:sz w:val="18"/>
                <w:szCs w:val="18"/>
              </w:rPr>
              <w:t>值</w:t>
            </w:r>
            <w:r>
              <w:rPr>
                <w:rFonts w:ascii="宋体" w:hAnsi="宋体" w:eastAsia="宋体" w:cs="宋体"/>
                <w:sz w:val="18"/>
                <w:szCs w:val="18"/>
              </w:rPr>
              <w:t xml:space="preserve"> </w:t>
            </w:r>
            <w:r>
              <w:rPr>
                <w:rFonts w:ascii="宋体" w:hAnsi="宋体" w:eastAsia="宋体" w:cs="宋体"/>
                <w:spacing w:val="-5"/>
                <w:sz w:val="18"/>
                <w:szCs w:val="18"/>
              </w:rPr>
              <w:t>准</w:t>
            </w:r>
            <w:r>
              <w:rPr>
                <w:rFonts w:ascii="宋体" w:hAnsi="宋体" w:eastAsia="宋体" w:cs="宋体"/>
                <w:spacing w:val="-4"/>
                <w:sz w:val="18"/>
                <w:szCs w:val="18"/>
              </w:rPr>
              <w:t>备</w:t>
            </w:r>
          </w:p>
        </w:tc>
        <w:tc>
          <w:tcPr>
            <w:tcW w:w="1605" w:type="dxa"/>
            <w:vAlign w:val="top"/>
          </w:tcPr>
          <w:p>
            <w:pPr>
              <w:spacing w:before="143" w:line="218" w:lineRule="auto"/>
              <w:ind w:left="446"/>
              <w:rPr>
                <w:rFonts w:ascii="宋体" w:hAnsi="宋体" w:eastAsia="宋体" w:cs="宋体"/>
                <w:sz w:val="18"/>
                <w:szCs w:val="18"/>
              </w:rPr>
            </w:pPr>
            <w:r>
              <w:rPr>
                <w:rFonts w:ascii="宋体" w:hAnsi="宋体" w:eastAsia="宋体" w:cs="宋体"/>
                <w:spacing w:val="-2"/>
                <w:sz w:val="18"/>
                <w:szCs w:val="18"/>
              </w:rPr>
              <w:t>账面价值</w:t>
            </w:r>
          </w:p>
        </w:tc>
        <w:tc>
          <w:tcPr>
            <w:tcW w:w="1435" w:type="dxa"/>
            <w:vAlign w:val="top"/>
          </w:tcPr>
          <w:p>
            <w:pPr>
              <w:spacing w:before="142" w:line="220" w:lineRule="auto"/>
              <w:ind w:left="363"/>
              <w:rPr>
                <w:rFonts w:ascii="宋体" w:hAnsi="宋体" w:eastAsia="宋体" w:cs="宋体"/>
                <w:sz w:val="18"/>
                <w:szCs w:val="18"/>
              </w:rPr>
            </w:pPr>
            <w:r>
              <w:rPr>
                <w:rFonts w:ascii="宋体" w:hAnsi="宋体" w:eastAsia="宋体" w:cs="宋体"/>
                <w:spacing w:val="-2"/>
                <w:sz w:val="18"/>
                <w:szCs w:val="18"/>
              </w:rPr>
              <w:t>账面余额</w:t>
            </w:r>
          </w:p>
        </w:tc>
        <w:tc>
          <w:tcPr>
            <w:tcW w:w="446" w:type="dxa"/>
            <w:vAlign w:val="top"/>
          </w:tcPr>
          <w:p>
            <w:pPr>
              <w:spacing w:before="26" w:line="228" w:lineRule="auto"/>
              <w:ind w:left="48" w:right="40" w:hanging="1"/>
              <w:rPr>
                <w:rFonts w:ascii="宋体" w:hAnsi="宋体" w:eastAsia="宋体" w:cs="宋体"/>
                <w:sz w:val="18"/>
                <w:szCs w:val="18"/>
              </w:rPr>
            </w:pPr>
            <w:r>
              <w:rPr>
                <w:rFonts w:ascii="宋体" w:hAnsi="宋体" w:eastAsia="宋体" w:cs="宋体"/>
                <w:spacing w:val="-5"/>
                <w:sz w:val="18"/>
                <w:szCs w:val="18"/>
              </w:rPr>
              <w:t>减</w:t>
            </w:r>
            <w:r>
              <w:rPr>
                <w:rFonts w:ascii="宋体" w:hAnsi="宋体" w:eastAsia="宋体" w:cs="宋体"/>
                <w:spacing w:val="-3"/>
                <w:sz w:val="18"/>
                <w:szCs w:val="18"/>
              </w:rPr>
              <w:t>值</w:t>
            </w:r>
            <w:r>
              <w:rPr>
                <w:rFonts w:ascii="宋体" w:hAnsi="宋体" w:eastAsia="宋体" w:cs="宋体"/>
                <w:sz w:val="18"/>
                <w:szCs w:val="18"/>
              </w:rPr>
              <w:t xml:space="preserve"> </w:t>
            </w:r>
            <w:r>
              <w:rPr>
                <w:rFonts w:ascii="宋体" w:hAnsi="宋体" w:eastAsia="宋体" w:cs="宋体"/>
                <w:spacing w:val="-5"/>
                <w:sz w:val="18"/>
                <w:szCs w:val="18"/>
              </w:rPr>
              <w:t>准</w:t>
            </w:r>
            <w:r>
              <w:rPr>
                <w:rFonts w:ascii="宋体" w:hAnsi="宋体" w:eastAsia="宋体" w:cs="宋体"/>
                <w:spacing w:val="-4"/>
                <w:sz w:val="18"/>
                <w:szCs w:val="18"/>
              </w:rPr>
              <w:t>备</w:t>
            </w:r>
          </w:p>
        </w:tc>
        <w:tc>
          <w:tcPr>
            <w:tcW w:w="1319" w:type="dxa"/>
            <w:vAlign w:val="top"/>
          </w:tcPr>
          <w:p>
            <w:pPr>
              <w:spacing w:before="143" w:line="218" w:lineRule="auto"/>
              <w:ind w:left="304"/>
              <w:rPr>
                <w:rFonts w:ascii="宋体" w:hAnsi="宋体" w:eastAsia="宋体" w:cs="宋体"/>
                <w:sz w:val="18"/>
                <w:szCs w:val="18"/>
              </w:rPr>
            </w:pPr>
            <w:r>
              <w:rPr>
                <w:rFonts w:ascii="宋体" w:hAnsi="宋体" w:eastAsia="宋体" w:cs="宋体"/>
                <w:spacing w:val="-2"/>
                <w:sz w:val="18"/>
                <w:szCs w:val="18"/>
              </w:rPr>
              <w:t>账面价值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017" w:type="dxa"/>
            <w:tcBorders>
              <w:right w:val="single" w:color="000000" w:sz="4" w:space="0"/>
            </w:tcBorders>
            <w:vAlign w:val="top"/>
          </w:tcPr>
          <w:p>
            <w:pPr>
              <w:spacing w:before="27" w:line="214" w:lineRule="auto"/>
              <w:ind w:left="34"/>
              <w:rPr>
                <w:rFonts w:ascii="宋体" w:hAnsi="宋体" w:eastAsia="宋体" w:cs="宋体"/>
                <w:sz w:val="18"/>
                <w:szCs w:val="18"/>
              </w:rPr>
            </w:pPr>
            <w:r>
              <w:rPr>
                <w:rFonts w:ascii="宋体" w:hAnsi="宋体" w:eastAsia="宋体" w:cs="宋体"/>
                <w:spacing w:val="-1"/>
                <w:sz w:val="18"/>
                <w:szCs w:val="18"/>
              </w:rPr>
              <w:t>对子公司投资</w:t>
            </w:r>
          </w:p>
        </w:tc>
        <w:tc>
          <w:tcPr>
            <w:tcW w:w="1555" w:type="dxa"/>
            <w:tcBorders>
              <w:left w:val="single" w:color="000000" w:sz="4" w:space="0"/>
            </w:tcBorders>
            <w:vAlign w:val="top"/>
          </w:tcPr>
          <w:p>
            <w:pPr>
              <w:spacing w:before="56" w:line="182" w:lineRule="auto"/>
              <w:ind w:left="43"/>
              <w:rPr>
                <w:rFonts w:ascii="宋体" w:hAnsi="宋体" w:eastAsia="宋体" w:cs="宋体"/>
                <w:sz w:val="18"/>
                <w:szCs w:val="18"/>
              </w:rPr>
            </w:pPr>
            <w:r>
              <w:rPr>
                <w:rFonts w:ascii="宋体" w:hAnsi="宋体" w:eastAsia="宋体" w:cs="宋体"/>
                <w:spacing w:val="-2"/>
                <w:sz w:val="18"/>
                <w:szCs w:val="18"/>
              </w:rPr>
              <w:t>1,12</w:t>
            </w:r>
            <w:r>
              <w:rPr>
                <w:rFonts w:ascii="宋体" w:hAnsi="宋体" w:eastAsia="宋体" w:cs="宋体"/>
                <w:spacing w:val="-1"/>
                <w:sz w:val="18"/>
                <w:szCs w:val="18"/>
              </w:rPr>
              <w:t>4,621,906.95</w:t>
            </w:r>
          </w:p>
        </w:tc>
        <w:tc>
          <w:tcPr>
            <w:tcW w:w="518" w:type="dxa"/>
            <w:vAlign w:val="top"/>
          </w:tcPr>
          <w:p>
            <w:pPr>
              <w:spacing w:line="236" w:lineRule="exact"/>
              <w:rPr>
                <w:rFonts w:ascii="Arial"/>
                <w:sz w:val="20"/>
              </w:rPr>
            </w:pPr>
          </w:p>
        </w:tc>
        <w:tc>
          <w:tcPr>
            <w:tcW w:w="1605" w:type="dxa"/>
            <w:vAlign w:val="top"/>
          </w:tcPr>
          <w:p>
            <w:pPr>
              <w:spacing w:before="56" w:line="182" w:lineRule="auto"/>
              <w:ind w:left="44"/>
              <w:rPr>
                <w:rFonts w:ascii="宋体" w:hAnsi="宋体" w:eastAsia="宋体" w:cs="宋体"/>
                <w:sz w:val="18"/>
                <w:szCs w:val="18"/>
              </w:rPr>
            </w:pPr>
            <w:r>
              <w:rPr>
                <w:rFonts w:ascii="宋体" w:hAnsi="宋体" w:eastAsia="宋体" w:cs="宋体"/>
                <w:spacing w:val="-2"/>
                <w:sz w:val="18"/>
                <w:szCs w:val="18"/>
              </w:rPr>
              <w:t>1,12</w:t>
            </w:r>
            <w:r>
              <w:rPr>
                <w:rFonts w:ascii="宋体" w:hAnsi="宋体" w:eastAsia="宋体" w:cs="宋体"/>
                <w:spacing w:val="-1"/>
                <w:sz w:val="18"/>
                <w:szCs w:val="18"/>
              </w:rPr>
              <w:t>4,621,906.95</w:t>
            </w:r>
          </w:p>
        </w:tc>
        <w:tc>
          <w:tcPr>
            <w:tcW w:w="1435" w:type="dxa"/>
            <w:vAlign w:val="top"/>
          </w:tcPr>
          <w:p>
            <w:pPr>
              <w:spacing w:before="56" w:line="182" w:lineRule="auto"/>
              <w:ind w:left="32"/>
              <w:rPr>
                <w:rFonts w:ascii="宋体" w:hAnsi="宋体" w:eastAsia="宋体" w:cs="宋体"/>
                <w:sz w:val="18"/>
                <w:szCs w:val="18"/>
              </w:rPr>
            </w:pPr>
            <w:r>
              <w:rPr>
                <w:rFonts w:ascii="宋体" w:hAnsi="宋体" w:eastAsia="宋体" w:cs="宋体"/>
                <w:spacing w:val="-1"/>
                <w:sz w:val="18"/>
                <w:szCs w:val="18"/>
              </w:rPr>
              <w:t>816,254</w:t>
            </w:r>
            <w:r>
              <w:rPr>
                <w:rFonts w:ascii="宋体" w:hAnsi="宋体" w:eastAsia="宋体" w:cs="宋体"/>
                <w:sz w:val="18"/>
                <w:szCs w:val="18"/>
              </w:rPr>
              <w:t>,646.38</w:t>
            </w:r>
          </w:p>
        </w:tc>
        <w:tc>
          <w:tcPr>
            <w:tcW w:w="446" w:type="dxa"/>
            <w:vAlign w:val="top"/>
          </w:tcPr>
          <w:p>
            <w:pPr>
              <w:spacing w:line="236" w:lineRule="exact"/>
              <w:rPr>
                <w:rFonts w:ascii="Arial"/>
                <w:sz w:val="20"/>
              </w:rPr>
            </w:pPr>
          </w:p>
        </w:tc>
        <w:tc>
          <w:tcPr>
            <w:tcW w:w="1319" w:type="dxa"/>
            <w:vAlign w:val="top"/>
          </w:tcPr>
          <w:p>
            <w:pPr>
              <w:spacing w:before="56" w:line="182" w:lineRule="auto"/>
              <w:ind w:left="33"/>
              <w:rPr>
                <w:rFonts w:ascii="宋体" w:hAnsi="宋体" w:eastAsia="宋体" w:cs="宋体"/>
                <w:sz w:val="18"/>
                <w:szCs w:val="18"/>
              </w:rPr>
            </w:pPr>
            <w:r>
              <w:rPr>
                <w:rFonts w:ascii="宋体" w:hAnsi="宋体" w:eastAsia="宋体" w:cs="宋体"/>
                <w:spacing w:val="-1"/>
                <w:sz w:val="18"/>
                <w:szCs w:val="18"/>
              </w:rPr>
              <w:t>816,254</w:t>
            </w:r>
            <w:r>
              <w:rPr>
                <w:rFonts w:ascii="宋体" w:hAnsi="宋体" w:eastAsia="宋体" w:cs="宋体"/>
                <w:sz w:val="18"/>
                <w:szCs w:val="18"/>
              </w:rPr>
              <w:t>,646.38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017" w:type="dxa"/>
            <w:tcBorders>
              <w:right w:val="single" w:color="000000" w:sz="4" w:space="0"/>
            </w:tcBorders>
            <w:vAlign w:val="top"/>
          </w:tcPr>
          <w:p>
            <w:pPr>
              <w:spacing w:before="28" w:line="213" w:lineRule="auto"/>
              <w:ind w:left="34"/>
              <w:rPr>
                <w:rFonts w:ascii="宋体" w:hAnsi="宋体" w:eastAsia="宋体" w:cs="宋体"/>
                <w:sz w:val="18"/>
                <w:szCs w:val="18"/>
              </w:rPr>
            </w:pPr>
            <w:r>
              <w:rPr>
                <w:rFonts w:ascii="宋体" w:hAnsi="宋体" w:eastAsia="宋体" w:cs="宋体"/>
                <w:spacing w:val="-1"/>
                <w:sz w:val="18"/>
                <w:szCs w:val="18"/>
              </w:rPr>
              <w:t>对联营、合营</w:t>
            </w:r>
            <w:r>
              <w:rPr>
                <w:rFonts w:ascii="宋体" w:hAnsi="宋体" w:eastAsia="宋体" w:cs="宋体"/>
                <w:sz w:val="18"/>
                <w:szCs w:val="18"/>
              </w:rPr>
              <w:t>企业投资</w:t>
            </w:r>
          </w:p>
        </w:tc>
        <w:tc>
          <w:tcPr>
            <w:tcW w:w="1555" w:type="dxa"/>
            <w:tcBorders>
              <w:left w:val="single" w:color="000000" w:sz="4" w:space="0"/>
            </w:tcBorders>
            <w:vAlign w:val="top"/>
          </w:tcPr>
          <w:p>
            <w:pPr>
              <w:spacing w:line="236" w:lineRule="exact"/>
              <w:rPr>
                <w:rFonts w:ascii="Arial"/>
                <w:sz w:val="20"/>
              </w:rPr>
            </w:pPr>
          </w:p>
        </w:tc>
        <w:tc>
          <w:tcPr>
            <w:tcW w:w="518" w:type="dxa"/>
            <w:vAlign w:val="top"/>
          </w:tcPr>
          <w:p>
            <w:pPr>
              <w:spacing w:line="236" w:lineRule="exact"/>
              <w:rPr>
                <w:rFonts w:ascii="Arial"/>
                <w:sz w:val="20"/>
              </w:rPr>
            </w:pPr>
          </w:p>
        </w:tc>
        <w:tc>
          <w:tcPr>
            <w:tcW w:w="1605" w:type="dxa"/>
            <w:vAlign w:val="top"/>
          </w:tcPr>
          <w:p>
            <w:pPr>
              <w:spacing w:line="236" w:lineRule="exact"/>
              <w:rPr>
                <w:rFonts w:ascii="Arial"/>
                <w:sz w:val="20"/>
              </w:rPr>
            </w:pPr>
          </w:p>
        </w:tc>
        <w:tc>
          <w:tcPr>
            <w:tcW w:w="1435" w:type="dxa"/>
            <w:vAlign w:val="top"/>
          </w:tcPr>
          <w:p>
            <w:pPr>
              <w:spacing w:line="236" w:lineRule="exact"/>
              <w:rPr>
                <w:rFonts w:ascii="Arial"/>
                <w:sz w:val="20"/>
              </w:rPr>
            </w:pPr>
          </w:p>
        </w:tc>
        <w:tc>
          <w:tcPr>
            <w:tcW w:w="446" w:type="dxa"/>
            <w:vAlign w:val="top"/>
          </w:tcPr>
          <w:p>
            <w:pPr>
              <w:spacing w:line="236" w:lineRule="exact"/>
              <w:rPr>
                <w:rFonts w:ascii="Arial"/>
                <w:sz w:val="20"/>
              </w:rPr>
            </w:pPr>
          </w:p>
        </w:tc>
        <w:tc>
          <w:tcPr>
            <w:tcW w:w="1319"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017" w:type="dxa"/>
            <w:tcBorders>
              <w:right w:val="single" w:color="000000" w:sz="4" w:space="0"/>
            </w:tcBorders>
            <w:vAlign w:val="top"/>
          </w:tcPr>
          <w:p>
            <w:pPr>
              <w:spacing w:before="32" w:line="217" w:lineRule="auto"/>
              <w:ind w:left="833"/>
              <w:rPr>
                <w:rFonts w:ascii="宋体" w:hAnsi="宋体" w:eastAsia="宋体" w:cs="宋体"/>
                <w:sz w:val="18"/>
                <w:szCs w:val="18"/>
              </w:rPr>
            </w:pPr>
            <w:r>
              <w:rPr>
                <w:rFonts w:ascii="宋体" w:hAnsi="宋体" w:eastAsia="宋体" w:cs="宋体"/>
                <w:spacing w:val="-2"/>
                <w:sz w:val="18"/>
                <w:szCs w:val="18"/>
              </w:rPr>
              <w:t>合计</w:t>
            </w:r>
          </w:p>
        </w:tc>
        <w:tc>
          <w:tcPr>
            <w:tcW w:w="1555" w:type="dxa"/>
            <w:tcBorders>
              <w:left w:val="single" w:color="000000" w:sz="4" w:space="0"/>
            </w:tcBorders>
            <w:vAlign w:val="top"/>
          </w:tcPr>
          <w:p>
            <w:pPr>
              <w:spacing w:before="61" w:line="182" w:lineRule="auto"/>
              <w:ind w:left="43"/>
              <w:rPr>
                <w:rFonts w:ascii="宋体" w:hAnsi="宋体" w:eastAsia="宋体" w:cs="宋体"/>
                <w:sz w:val="18"/>
                <w:szCs w:val="18"/>
              </w:rPr>
            </w:pPr>
            <w:r>
              <w:rPr>
                <w:rFonts w:ascii="宋体" w:hAnsi="宋体" w:eastAsia="宋体" w:cs="宋体"/>
                <w:spacing w:val="-2"/>
                <w:sz w:val="18"/>
                <w:szCs w:val="18"/>
              </w:rPr>
              <w:t>1,12</w:t>
            </w:r>
            <w:r>
              <w:rPr>
                <w:rFonts w:ascii="宋体" w:hAnsi="宋体" w:eastAsia="宋体" w:cs="宋体"/>
                <w:spacing w:val="-1"/>
                <w:sz w:val="18"/>
                <w:szCs w:val="18"/>
              </w:rPr>
              <w:t>4,621,906.95</w:t>
            </w:r>
          </w:p>
        </w:tc>
        <w:tc>
          <w:tcPr>
            <w:tcW w:w="518" w:type="dxa"/>
            <w:vAlign w:val="top"/>
          </w:tcPr>
          <w:p>
            <w:pPr>
              <w:rPr>
                <w:rFonts w:ascii="Arial"/>
                <w:sz w:val="21"/>
              </w:rPr>
            </w:pPr>
          </w:p>
        </w:tc>
        <w:tc>
          <w:tcPr>
            <w:tcW w:w="1605" w:type="dxa"/>
            <w:vAlign w:val="top"/>
          </w:tcPr>
          <w:p>
            <w:pPr>
              <w:spacing w:before="61" w:line="182" w:lineRule="auto"/>
              <w:ind w:left="44"/>
              <w:rPr>
                <w:rFonts w:ascii="宋体" w:hAnsi="宋体" w:eastAsia="宋体" w:cs="宋体"/>
                <w:sz w:val="18"/>
                <w:szCs w:val="18"/>
              </w:rPr>
            </w:pPr>
            <w:r>
              <w:rPr>
                <w:rFonts w:ascii="宋体" w:hAnsi="宋体" w:eastAsia="宋体" w:cs="宋体"/>
                <w:spacing w:val="-2"/>
                <w:sz w:val="18"/>
                <w:szCs w:val="18"/>
              </w:rPr>
              <w:t>1,12</w:t>
            </w:r>
            <w:r>
              <w:rPr>
                <w:rFonts w:ascii="宋体" w:hAnsi="宋体" w:eastAsia="宋体" w:cs="宋体"/>
                <w:spacing w:val="-1"/>
                <w:sz w:val="18"/>
                <w:szCs w:val="18"/>
              </w:rPr>
              <w:t>4,621,906.95</w:t>
            </w:r>
          </w:p>
        </w:tc>
        <w:tc>
          <w:tcPr>
            <w:tcW w:w="1435" w:type="dxa"/>
            <w:vAlign w:val="top"/>
          </w:tcPr>
          <w:p>
            <w:pPr>
              <w:spacing w:before="61" w:line="182" w:lineRule="auto"/>
              <w:ind w:left="32"/>
              <w:rPr>
                <w:rFonts w:ascii="宋体" w:hAnsi="宋体" w:eastAsia="宋体" w:cs="宋体"/>
                <w:sz w:val="18"/>
                <w:szCs w:val="18"/>
              </w:rPr>
            </w:pPr>
            <w:r>
              <w:rPr>
                <w:rFonts w:ascii="宋体" w:hAnsi="宋体" w:eastAsia="宋体" w:cs="宋体"/>
                <w:spacing w:val="-1"/>
                <w:sz w:val="18"/>
                <w:szCs w:val="18"/>
              </w:rPr>
              <w:t>816,254</w:t>
            </w:r>
            <w:r>
              <w:rPr>
                <w:rFonts w:ascii="宋体" w:hAnsi="宋体" w:eastAsia="宋体" w:cs="宋体"/>
                <w:sz w:val="18"/>
                <w:szCs w:val="18"/>
              </w:rPr>
              <w:t>,646.38</w:t>
            </w:r>
          </w:p>
        </w:tc>
        <w:tc>
          <w:tcPr>
            <w:tcW w:w="446" w:type="dxa"/>
            <w:vAlign w:val="top"/>
          </w:tcPr>
          <w:p>
            <w:pPr>
              <w:rPr>
                <w:rFonts w:ascii="Arial"/>
                <w:sz w:val="21"/>
              </w:rPr>
            </w:pPr>
          </w:p>
        </w:tc>
        <w:tc>
          <w:tcPr>
            <w:tcW w:w="1319" w:type="dxa"/>
            <w:vAlign w:val="top"/>
          </w:tcPr>
          <w:p>
            <w:pPr>
              <w:spacing w:before="61" w:line="182" w:lineRule="auto"/>
              <w:ind w:left="33"/>
              <w:rPr>
                <w:rFonts w:ascii="宋体" w:hAnsi="宋体" w:eastAsia="宋体" w:cs="宋体"/>
                <w:sz w:val="18"/>
                <w:szCs w:val="18"/>
              </w:rPr>
            </w:pPr>
            <w:r>
              <w:rPr>
                <w:rFonts w:ascii="宋体" w:hAnsi="宋体" w:eastAsia="宋体" w:cs="宋体"/>
                <w:spacing w:val="-1"/>
                <w:sz w:val="18"/>
                <w:szCs w:val="18"/>
              </w:rPr>
              <w:t>816,254</w:t>
            </w:r>
            <w:r>
              <w:rPr>
                <w:rFonts w:ascii="宋体" w:hAnsi="宋体" w:eastAsia="宋体" w:cs="宋体"/>
                <w:sz w:val="18"/>
                <w:szCs w:val="18"/>
              </w:rPr>
              <w:t>,646.38</w:t>
            </w:r>
          </w:p>
        </w:tc>
      </w:tr>
    </w:tbl>
    <w:p>
      <w:pPr>
        <w:rPr>
          <w:rFonts w:ascii="Arial"/>
          <w:sz w:val="21"/>
        </w:rPr>
      </w:pPr>
    </w:p>
    <w:p>
      <w:pPr>
        <w:sectPr>
          <w:headerReference r:id="rId184" w:type="default"/>
          <w:footerReference r:id="rId185" w:type="default"/>
          <w:pgSz w:w="11907" w:h="16839"/>
          <w:pgMar w:top="1392" w:right="1241" w:bottom="1395" w:left="1754" w:header="856" w:footer="1191" w:gutter="0"/>
          <w:cols w:space="720" w:num="1"/>
        </w:sectPr>
      </w:pPr>
    </w:p>
    <w:p>
      <w:pPr>
        <w:spacing w:before="162" w:line="221" w:lineRule="auto"/>
        <w:ind w:left="191"/>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3"/>
          <w:sz w:val="21"/>
          <w:szCs w:val="21"/>
          <w14:textOutline w14:w="3831" w14:cap="flat" w14:cmpd="sng">
            <w14:solidFill>
              <w14:srgbClr w14:val="000000"/>
            </w14:solidFill>
            <w14:prstDash w14:val="solid"/>
            <w14:miter w14:val="0"/>
          </w14:textOutline>
        </w:rPr>
        <w:t>1).</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对子公司投资</w:t>
      </w:r>
    </w:p>
    <w:p>
      <w:pPr>
        <w:spacing w:before="67" w:line="235" w:lineRule="auto"/>
        <w:ind w:left="155"/>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31"/>
        <w:gridCol w:w="1401"/>
        <w:gridCol w:w="1360"/>
        <w:gridCol w:w="523"/>
        <w:gridCol w:w="1533"/>
        <w:gridCol w:w="746"/>
        <w:gridCol w:w="6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831" w:type="dxa"/>
            <w:vAlign w:val="top"/>
          </w:tcPr>
          <w:p>
            <w:pPr>
              <w:spacing w:before="262" w:line="220" w:lineRule="auto"/>
              <w:ind w:left="969"/>
              <w:rPr>
                <w:rFonts w:ascii="宋体" w:hAnsi="宋体" w:eastAsia="宋体" w:cs="宋体"/>
                <w:sz w:val="18"/>
                <w:szCs w:val="18"/>
              </w:rPr>
            </w:pPr>
            <w:r>
              <w:rPr>
                <w:rFonts w:ascii="宋体" w:hAnsi="宋体" w:eastAsia="宋体" w:cs="宋体"/>
                <w:spacing w:val="-2"/>
                <w:sz w:val="18"/>
                <w:szCs w:val="18"/>
              </w:rPr>
              <w:t>被</w:t>
            </w:r>
            <w:r>
              <w:rPr>
                <w:rFonts w:ascii="宋体" w:hAnsi="宋体" w:eastAsia="宋体" w:cs="宋体"/>
                <w:spacing w:val="-1"/>
                <w:sz w:val="18"/>
                <w:szCs w:val="18"/>
              </w:rPr>
              <w:t>投资单位</w:t>
            </w:r>
          </w:p>
        </w:tc>
        <w:tc>
          <w:tcPr>
            <w:tcW w:w="1401" w:type="dxa"/>
            <w:vAlign w:val="top"/>
          </w:tcPr>
          <w:p>
            <w:pPr>
              <w:spacing w:before="262" w:line="220" w:lineRule="auto"/>
              <w:ind w:left="346"/>
              <w:rPr>
                <w:rFonts w:ascii="宋体" w:hAnsi="宋体" w:eastAsia="宋体" w:cs="宋体"/>
                <w:sz w:val="18"/>
                <w:szCs w:val="18"/>
              </w:rPr>
            </w:pPr>
            <w:r>
              <w:rPr>
                <w:rFonts w:ascii="宋体" w:hAnsi="宋体" w:eastAsia="宋体" w:cs="宋体"/>
                <w:spacing w:val="-2"/>
                <w:sz w:val="18"/>
                <w:szCs w:val="18"/>
              </w:rPr>
              <w:t>期初余</w:t>
            </w:r>
            <w:r>
              <w:rPr>
                <w:rFonts w:ascii="宋体" w:hAnsi="宋体" w:eastAsia="宋体" w:cs="宋体"/>
                <w:spacing w:val="-1"/>
                <w:sz w:val="18"/>
                <w:szCs w:val="18"/>
              </w:rPr>
              <w:t>额</w:t>
            </w:r>
          </w:p>
        </w:tc>
        <w:tc>
          <w:tcPr>
            <w:tcW w:w="1360" w:type="dxa"/>
            <w:vAlign w:val="top"/>
          </w:tcPr>
          <w:p>
            <w:pPr>
              <w:spacing w:before="262" w:line="219" w:lineRule="auto"/>
              <w:ind w:left="324"/>
              <w:rPr>
                <w:rFonts w:ascii="宋体" w:hAnsi="宋体" w:eastAsia="宋体" w:cs="宋体"/>
                <w:sz w:val="18"/>
                <w:szCs w:val="18"/>
              </w:rPr>
            </w:pPr>
            <w:r>
              <w:rPr>
                <w:rFonts w:ascii="宋体" w:hAnsi="宋体" w:eastAsia="宋体" w:cs="宋体"/>
                <w:spacing w:val="-2"/>
                <w:sz w:val="18"/>
                <w:szCs w:val="18"/>
              </w:rPr>
              <w:t>本期</w:t>
            </w:r>
            <w:r>
              <w:rPr>
                <w:rFonts w:ascii="宋体" w:hAnsi="宋体" w:eastAsia="宋体" w:cs="宋体"/>
                <w:spacing w:val="-1"/>
                <w:sz w:val="18"/>
                <w:szCs w:val="18"/>
              </w:rPr>
              <w:t>增加</w:t>
            </w:r>
          </w:p>
        </w:tc>
        <w:tc>
          <w:tcPr>
            <w:tcW w:w="523" w:type="dxa"/>
            <w:vAlign w:val="top"/>
          </w:tcPr>
          <w:p>
            <w:pPr>
              <w:spacing w:before="148" w:line="254" w:lineRule="auto"/>
              <w:ind w:left="86" w:right="78"/>
              <w:rPr>
                <w:rFonts w:ascii="宋体" w:hAnsi="宋体" w:eastAsia="宋体" w:cs="宋体"/>
                <w:sz w:val="18"/>
                <w:szCs w:val="18"/>
              </w:rPr>
            </w:pPr>
            <w:r>
              <w:rPr>
                <w:rFonts w:ascii="宋体" w:hAnsi="宋体" w:eastAsia="宋体" w:cs="宋体"/>
                <w:spacing w:val="-4"/>
                <w:sz w:val="18"/>
                <w:szCs w:val="18"/>
              </w:rPr>
              <w:t>本期</w:t>
            </w:r>
            <w:r>
              <w:rPr>
                <w:rFonts w:ascii="宋体" w:hAnsi="宋体" w:eastAsia="宋体" w:cs="宋体"/>
                <w:sz w:val="18"/>
                <w:szCs w:val="18"/>
              </w:rPr>
              <w:t xml:space="preserve"> </w:t>
            </w:r>
            <w:r>
              <w:rPr>
                <w:rFonts w:ascii="宋体" w:hAnsi="宋体" w:eastAsia="宋体" w:cs="宋体"/>
                <w:spacing w:val="-5"/>
                <w:sz w:val="18"/>
                <w:szCs w:val="18"/>
              </w:rPr>
              <w:t>减</w:t>
            </w:r>
            <w:r>
              <w:rPr>
                <w:rFonts w:ascii="宋体" w:hAnsi="宋体" w:eastAsia="宋体" w:cs="宋体"/>
                <w:spacing w:val="-3"/>
                <w:sz w:val="18"/>
                <w:szCs w:val="18"/>
              </w:rPr>
              <w:t>少</w:t>
            </w:r>
          </w:p>
        </w:tc>
        <w:tc>
          <w:tcPr>
            <w:tcW w:w="1533" w:type="dxa"/>
            <w:vAlign w:val="top"/>
          </w:tcPr>
          <w:p>
            <w:pPr>
              <w:spacing w:before="262" w:line="220" w:lineRule="auto"/>
              <w:ind w:left="413"/>
              <w:rPr>
                <w:rFonts w:ascii="宋体" w:hAnsi="宋体" w:eastAsia="宋体" w:cs="宋体"/>
                <w:sz w:val="18"/>
                <w:szCs w:val="18"/>
              </w:rPr>
            </w:pPr>
            <w:r>
              <w:rPr>
                <w:rFonts w:ascii="宋体" w:hAnsi="宋体" w:eastAsia="宋体" w:cs="宋体"/>
                <w:spacing w:val="-2"/>
                <w:sz w:val="18"/>
                <w:szCs w:val="18"/>
              </w:rPr>
              <w:t>期末余</w:t>
            </w:r>
            <w:r>
              <w:rPr>
                <w:rFonts w:ascii="宋体" w:hAnsi="宋体" w:eastAsia="宋体" w:cs="宋体"/>
                <w:spacing w:val="-1"/>
                <w:sz w:val="18"/>
                <w:szCs w:val="18"/>
              </w:rPr>
              <w:t>额</w:t>
            </w:r>
          </w:p>
        </w:tc>
        <w:tc>
          <w:tcPr>
            <w:tcW w:w="746" w:type="dxa"/>
            <w:vAlign w:val="top"/>
          </w:tcPr>
          <w:p>
            <w:pPr>
              <w:spacing w:before="29" w:line="219" w:lineRule="auto"/>
              <w:ind w:left="108"/>
              <w:rPr>
                <w:rFonts w:ascii="宋体" w:hAnsi="宋体" w:eastAsia="宋体" w:cs="宋体"/>
                <w:sz w:val="18"/>
                <w:szCs w:val="18"/>
              </w:rPr>
            </w:pPr>
            <w:r>
              <w:rPr>
                <w:rFonts w:ascii="宋体" w:hAnsi="宋体" w:eastAsia="宋体" w:cs="宋体"/>
                <w:spacing w:val="-2"/>
                <w:sz w:val="18"/>
                <w:szCs w:val="18"/>
              </w:rPr>
              <w:t>本期计</w:t>
            </w:r>
          </w:p>
          <w:p>
            <w:pPr>
              <w:spacing w:before="19" w:line="220" w:lineRule="auto"/>
              <w:ind w:left="108"/>
              <w:rPr>
                <w:rFonts w:ascii="宋体" w:hAnsi="宋体" w:eastAsia="宋体" w:cs="宋体"/>
                <w:sz w:val="18"/>
                <w:szCs w:val="18"/>
              </w:rPr>
            </w:pPr>
            <w:r>
              <w:rPr>
                <w:rFonts w:ascii="宋体" w:hAnsi="宋体" w:eastAsia="宋体" w:cs="宋体"/>
                <w:spacing w:val="-2"/>
                <w:sz w:val="18"/>
                <w:szCs w:val="18"/>
              </w:rPr>
              <w:t>提减值</w:t>
            </w:r>
          </w:p>
          <w:p>
            <w:pPr>
              <w:spacing w:before="21" w:line="216" w:lineRule="auto"/>
              <w:ind w:left="200"/>
              <w:rPr>
                <w:rFonts w:ascii="宋体" w:hAnsi="宋体" w:eastAsia="宋体" w:cs="宋体"/>
                <w:sz w:val="18"/>
                <w:szCs w:val="18"/>
              </w:rPr>
            </w:pPr>
            <w:r>
              <w:rPr>
                <w:rFonts w:ascii="宋体" w:hAnsi="宋体" w:eastAsia="宋体" w:cs="宋体"/>
                <w:spacing w:val="-3"/>
                <w:sz w:val="18"/>
                <w:szCs w:val="18"/>
              </w:rPr>
              <w:t>准</w:t>
            </w:r>
            <w:r>
              <w:rPr>
                <w:rFonts w:ascii="宋体" w:hAnsi="宋体" w:eastAsia="宋体" w:cs="宋体"/>
                <w:spacing w:val="-2"/>
                <w:sz w:val="18"/>
                <w:szCs w:val="18"/>
              </w:rPr>
              <w:t>备</w:t>
            </w:r>
          </w:p>
        </w:tc>
        <w:tc>
          <w:tcPr>
            <w:tcW w:w="664" w:type="dxa"/>
            <w:vAlign w:val="top"/>
          </w:tcPr>
          <w:p>
            <w:pPr>
              <w:spacing w:before="29" w:line="220" w:lineRule="auto"/>
              <w:ind w:left="67"/>
              <w:rPr>
                <w:rFonts w:ascii="宋体" w:hAnsi="宋体" w:eastAsia="宋体" w:cs="宋体"/>
                <w:sz w:val="18"/>
                <w:szCs w:val="18"/>
              </w:rPr>
            </w:pPr>
            <w:r>
              <w:rPr>
                <w:rFonts w:ascii="宋体" w:hAnsi="宋体" w:eastAsia="宋体" w:cs="宋体"/>
                <w:spacing w:val="-2"/>
                <w:sz w:val="18"/>
                <w:szCs w:val="18"/>
              </w:rPr>
              <w:t>减值</w:t>
            </w:r>
            <w:r>
              <w:rPr>
                <w:rFonts w:ascii="宋体" w:hAnsi="宋体" w:eastAsia="宋体" w:cs="宋体"/>
                <w:spacing w:val="-1"/>
                <w:sz w:val="18"/>
                <w:szCs w:val="18"/>
              </w:rPr>
              <w:t>准</w:t>
            </w:r>
          </w:p>
          <w:p>
            <w:pPr>
              <w:spacing w:before="19" w:line="220" w:lineRule="auto"/>
              <w:ind w:left="69"/>
              <w:rPr>
                <w:rFonts w:ascii="宋体" w:hAnsi="宋体" w:eastAsia="宋体" w:cs="宋体"/>
                <w:sz w:val="18"/>
                <w:szCs w:val="18"/>
              </w:rPr>
            </w:pPr>
            <w:r>
              <w:rPr>
                <w:rFonts w:ascii="宋体" w:hAnsi="宋体" w:eastAsia="宋体" w:cs="宋体"/>
                <w:spacing w:val="-3"/>
                <w:sz w:val="18"/>
                <w:szCs w:val="18"/>
              </w:rPr>
              <w:t>备</w:t>
            </w:r>
            <w:r>
              <w:rPr>
                <w:rFonts w:ascii="宋体" w:hAnsi="宋体" w:eastAsia="宋体" w:cs="宋体"/>
                <w:spacing w:val="-2"/>
                <w:sz w:val="18"/>
                <w:szCs w:val="18"/>
              </w:rPr>
              <w:t>期末</w:t>
            </w:r>
          </w:p>
          <w:p>
            <w:pPr>
              <w:spacing w:before="20" w:line="216" w:lineRule="auto"/>
              <w:ind w:left="156"/>
              <w:rPr>
                <w:rFonts w:ascii="宋体" w:hAnsi="宋体" w:eastAsia="宋体" w:cs="宋体"/>
                <w:sz w:val="18"/>
                <w:szCs w:val="18"/>
              </w:rPr>
            </w:pPr>
            <w:r>
              <w:rPr>
                <w:rFonts w:ascii="宋体" w:hAnsi="宋体" w:eastAsia="宋体" w:cs="宋体"/>
                <w:spacing w:val="-2"/>
                <w:sz w:val="18"/>
                <w:szCs w:val="18"/>
              </w:rPr>
              <w:t>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31" w:type="dxa"/>
            <w:vAlign w:val="top"/>
          </w:tcPr>
          <w:p>
            <w:pPr>
              <w:spacing w:before="26" w:line="216" w:lineRule="auto"/>
              <w:ind w:left="32"/>
              <w:rPr>
                <w:rFonts w:ascii="宋体" w:hAnsi="宋体" w:eastAsia="宋体" w:cs="宋体"/>
                <w:sz w:val="18"/>
                <w:szCs w:val="18"/>
              </w:rPr>
            </w:pPr>
            <w:r>
              <w:rPr>
                <w:rFonts w:ascii="宋体" w:hAnsi="宋体" w:eastAsia="宋体" w:cs="宋体"/>
                <w:spacing w:val="-1"/>
                <w:sz w:val="18"/>
                <w:szCs w:val="18"/>
              </w:rPr>
              <w:t>海利贵溪化工</w:t>
            </w:r>
            <w:r>
              <w:rPr>
                <w:rFonts w:ascii="宋体" w:hAnsi="宋体" w:eastAsia="宋体" w:cs="宋体"/>
                <w:sz w:val="18"/>
                <w:szCs w:val="18"/>
              </w:rPr>
              <w:t>农药有限公司</w:t>
            </w:r>
          </w:p>
        </w:tc>
        <w:tc>
          <w:tcPr>
            <w:tcW w:w="1401" w:type="dxa"/>
            <w:vAlign w:val="top"/>
          </w:tcPr>
          <w:p>
            <w:pPr>
              <w:spacing w:before="56" w:line="181" w:lineRule="auto"/>
              <w:ind w:left="204"/>
              <w:rPr>
                <w:rFonts w:ascii="宋体" w:hAnsi="宋体" w:eastAsia="宋体" w:cs="宋体"/>
                <w:sz w:val="18"/>
                <w:szCs w:val="18"/>
              </w:rPr>
            </w:pPr>
            <w:r>
              <w:rPr>
                <w:rFonts w:ascii="宋体" w:hAnsi="宋体" w:eastAsia="宋体" w:cs="宋体"/>
                <w:spacing w:val="-1"/>
                <w:sz w:val="18"/>
                <w:szCs w:val="18"/>
              </w:rPr>
              <w:t>48,000</w:t>
            </w:r>
            <w:r>
              <w:rPr>
                <w:rFonts w:ascii="宋体" w:hAnsi="宋体" w:eastAsia="宋体" w:cs="宋体"/>
                <w:sz w:val="18"/>
                <w:szCs w:val="18"/>
              </w:rPr>
              <w:t>,000.00</w:t>
            </w:r>
          </w:p>
        </w:tc>
        <w:tc>
          <w:tcPr>
            <w:tcW w:w="1360" w:type="dxa"/>
            <w:vAlign w:val="top"/>
          </w:tcPr>
          <w:p>
            <w:pPr>
              <w:spacing w:line="236" w:lineRule="exact"/>
              <w:rPr>
                <w:rFonts w:ascii="Arial"/>
                <w:sz w:val="20"/>
              </w:rPr>
            </w:pPr>
          </w:p>
        </w:tc>
        <w:tc>
          <w:tcPr>
            <w:tcW w:w="523" w:type="dxa"/>
            <w:vAlign w:val="top"/>
          </w:tcPr>
          <w:p>
            <w:pPr>
              <w:spacing w:line="236" w:lineRule="exact"/>
              <w:rPr>
                <w:rFonts w:ascii="Arial"/>
                <w:sz w:val="20"/>
              </w:rPr>
            </w:pPr>
          </w:p>
        </w:tc>
        <w:tc>
          <w:tcPr>
            <w:tcW w:w="1533" w:type="dxa"/>
            <w:vAlign w:val="top"/>
          </w:tcPr>
          <w:p>
            <w:pPr>
              <w:spacing w:before="56" w:line="181" w:lineRule="auto"/>
              <w:ind w:left="338"/>
              <w:rPr>
                <w:rFonts w:ascii="宋体" w:hAnsi="宋体" w:eastAsia="宋体" w:cs="宋体"/>
                <w:sz w:val="18"/>
                <w:szCs w:val="18"/>
              </w:rPr>
            </w:pPr>
            <w:r>
              <w:rPr>
                <w:rFonts w:ascii="宋体" w:hAnsi="宋体" w:eastAsia="宋体" w:cs="宋体"/>
                <w:spacing w:val="-1"/>
                <w:sz w:val="18"/>
                <w:szCs w:val="18"/>
              </w:rPr>
              <w:t>48,000</w:t>
            </w:r>
            <w:r>
              <w:rPr>
                <w:rFonts w:ascii="宋体" w:hAnsi="宋体" w:eastAsia="宋体" w:cs="宋体"/>
                <w:sz w:val="18"/>
                <w:szCs w:val="18"/>
              </w:rPr>
              <w:t>,000.00</w:t>
            </w:r>
          </w:p>
        </w:tc>
        <w:tc>
          <w:tcPr>
            <w:tcW w:w="746" w:type="dxa"/>
            <w:vAlign w:val="top"/>
          </w:tcPr>
          <w:p>
            <w:pPr>
              <w:spacing w:line="236" w:lineRule="exact"/>
              <w:rPr>
                <w:rFonts w:ascii="Arial"/>
                <w:sz w:val="20"/>
              </w:rPr>
            </w:pPr>
          </w:p>
        </w:tc>
        <w:tc>
          <w:tcPr>
            <w:tcW w:w="664"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2831" w:type="dxa"/>
            <w:vAlign w:val="top"/>
          </w:tcPr>
          <w:p>
            <w:pPr>
              <w:spacing w:before="26" w:line="218" w:lineRule="auto"/>
              <w:ind w:left="36"/>
              <w:rPr>
                <w:rFonts w:ascii="宋体" w:hAnsi="宋体" w:eastAsia="宋体" w:cs="宋体"/>
                <w:sz w:val="18"/>
                <w:szCs w:val="18"/>
              </w:rPr>
            </w:pPr>
            <w:r>
              <w:rPr>
                <w:rFonts w:ascii="宋体" w:hAnsi="宋体" w:eastAsia="宋体" w:cs="宋体"/>
                <w:spacing w:val="16"/>
                <w:sz w:val="18"/>
                <w:szCs w:val="18"/>
              </w:rPr>
              <w:t>北</w:t>
            </w:r>
            <w:r>
              <w:rPr>
                <w:rFonts w:ascii="宋体" w:hAnsi="宋体" w:eastAsia="宋体" w:cs="宋体"/>
                <w:spacing w:val="11"/>
                <w:sz w:val="18"/>
                <w:szCs w:val="18"/>
              </w:rPr>
              <w:t>农(海利)涿州种衣剂有限公司</w:t>
            </w:r>
          </w:p>
        </w:tc>
        <w:tc>
          <w:tcPr>
            <w:tcW w:w="1401" w:type="dxa"/>
            <w:vAlign w:val="top"/>
          </w:tcPr>
          <w:p>
            <w:pPr>
              <w:spacing w:before="56" w:line="182" w:lineRule="auto"/>
              <w:ind w:left="218"/>
              <w:rPr>
                <w:rFonts w:ascii="宋体" w:hAnsi="宋体" w:eastAsia="宋体" w:cs="宋体"/>
                <w:sz w:val="18"/>
                <w:szCs w:val="18"/>
              </w:rPr>
            </w:pPr>
            <w:r>
              <w:rPr>
                <w:rFonts w:ascii="宋体" w:hAnsi="宋体" w:eastAsia="宋体" w:cs="宋体"/>
                <w:spacing w:val="-2"/>
                <w:sz w:val="18"/>
                <w:szCs w:val="18"/>
              </w:rPr>
              <w:t>10,819,</w:t>
            </w:r>
            <w:r>
              <w:rPr>
                <w:rFonts w:ascii="宋体" w:hAnsi="宋体" w:eastAsia="宋体" w:cs="宋体"/>
                <w:spacing w:val="-1"/>
                <w:sz w:val="18"/>
                <w:szCs w:val="18"/>
              </w:rPr>
              <w:t>100.00</w:t>
            </w:r>
          </w:p>
        </w:tc>
        <w:tc>
          <w:tcPr>
            <w:tcW w:w="1360" w:type="dxa"/>
            <w:vAlign w:val="top"/>
          </w:tcPr>
          <w:p>
            <w:pPr>
              <w:spacing w:line="239" w:lineRule="exact"/>
              <w:rPr>
                <w:rFonts w:ascii="Arial"/>
                <w:sz w:val="20"/>
              </w:rPr>
            </w:pPr>
          </w:p>
        </w:tc>
        <w:tc>
          <w:tcPr>
            <w:tcW w:w="523" w:type="dxa"/>
            <w:vAlign w:val="top"/>
          </w:tcPr>
          <w:p>
            <w:pPr>
              <w:spacing w:line="239" w:lineRule="exact"/>
              <w:rPr>
                <w:rFonts w:ascii="Arial"/>
                <w:sz w:val="20"/>
              </w:rPr>
            </w:pPr>
          </w:p>
        </w:tc>
        <w:tc>
          <w:tcPr>
            <w:tcW w:w="1533" w:type="dxa"/>
            <w:vAlign w:val="top"/>
          </w:tcPr>
          <w:p>
            <w:pPr>
              <w:spacing w:before="56" w:line="182" w:lineRule="auto"/>
              <w:ind w:left="352"/>
              <w:rPr>
                <w:rFonts w:ascii="宋体" w:hAnsi="宋体" w:eastAsia="宋体" w:cs="宋体"/>
                <w:sz w:val="18"/>
                <w:szCs w:val="18"/>
              </w:rPr>
            </w:pPr>
            <w:r>
              <w:rPr>
                <w:rFonts w:ascii="宋体" w:hAnsi="宋体" w:eastAsia="宋体" w:cs="宋体"/>
                <w:spacing w:val="-2"/>
                <w:sz w:val="18"/>
                <w:szCs w:val="18"/>
              </w:rPr>
              <w:t>10,819,</w:t>
            </w:r>
            <w:r>
              <w:rPr>
                <w:rFonts w:ascii="宋体" w:hAnsi="宋体" w:eastAsia="宋体" w:cs="宋体"/>
                <w:spacing w:val="-1"/>
                <w:sz w:val="18"/>
                <w:szCs w:val="18"/>
              </w:rPr>
              <w:t>100.00</w:t>
            </w:r>
          </w:p>
        </w:tc>
        <w:tc>
          <w:tcPr>
            <w:tcW w:w="746" w:type="dxa"/>
            <w:vAlign w:val="top"/>
          </w:tcPr>
          <w:p>
            <w:pPr>
              <w:spacing w:line="239" w:lineRule="exact"/>
              <w:rPr>
                <w:rFonts w:ascii="Arial"/>
                <w:sz w:val="20"/>
              </w:rPr>
            </w:pPr>
          </w:p>
        </w:tc>
        <w:tc>
          <w:tcPr>
            <w:tcW w:w="664"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31" w:type="dxa"/>
            <w:vAlign w:val="top"/>
          </w:tcPr>
          <w:p>
            <w:pPr>
              <w:spacing w:before="27" w:line="215" w:lineRule="auto"/>
              <w:ind w:left="32"/>
              <w:rPr>
                <w:rFonts w:ascii="宋体" w:hAnsi="宋体" w:eastAsia="宋体" w:cs="宋体"/>
                <w:sz w:val="18"/>
                <w:szCs w:val="18"/>
              </w:rPr>
            </w:pPr>
            <w:r>
              <w:rPr>
                <w:rFonts w:ascii="宋体" w:hAnsi="宋体" w:eastAsia="宋体" w:cs="宋体"/>
                <w:spacing w:val="-1"/>
                <w:sz w:val="18"/>
                <w:szCs w:val="18"/>
              </w:rPr>
              <w:t>湖南海利株洲</w:t>
            </w:r>
            <w:r>
              <w:rPr>
                <w:rFonts w:ascii="宋体" w:hAnsi="宋体" w:eastAsia="宋体" w:cs="宋体"/>
                <w:sz w:val="18"/>
                <w:szCs w:val="18"/>
              </w:rPr>
              <w:t>精细化工有限公司</w:t>
            </w:r>
          </w:p>
        </w:tc>
        <w:tc>
          <w:tcPr>
            <w:tcW w:w="1401" w:type="dxa"/>
            <w:vAlign w:val="top"/>
          </w:tcPr>
          <w:p>
            <w:pPr>
              <w:spacing w:before="56" w:line="182" w:lineRule="auto"/>
              <w:ind w:left="129"/>
              <w:rPr>
                <w:rFonts w:ascii="宋体" w:hAnsi="宋体" w:eastAsia="宋体" w:cs="宋体"/>
                <w:sz w:val="18"/>
                <w:szCs w:val="18"/>
              </w:rPr>
            </w:pPr>
            <w:r>
              <w:rPr>
                <w:rFonts w:ascii="宋体" w:hAnsi="宋体" w:eastAsia="宋体" w:cs="宋体"/>
                <w:spacing w:val="-2"/>
                <w:sz w:val="18"/>
                <w:szCs w:val="18"/>
              </w:rPr>
              <w:t>180,13</w:t>
            </w:r>
            <w:r>
              <w:rPr>
                <w:rFonts w:ascii="宋体" w:hAnsi="宋体" w:eastAsia="宋体" w:cs="宋体"/>
                <w:spacing w:val="-1"/>
                <w:sz w:val="18"/>
                <w:szCs w:val="18"/>
              </w:rPr>
              <w:t>9,241.40</w:t>
            </w:r>
          </w:p>
        </w:tc>
        <w:tc>
          <w:tcPr>
            <w:tcW w:w="1360" w:type="dxa"/>
            <w:vAlign w:val="top"/>
          </w:tcPr>
          <w:p>
            <w:pPr>
              <w:spacing w:line="236" w:lineRule="exact"/>
              <w:rPr>
                <w:rFonts w:ascii="Arial"/>
                <w:sz w:val="20"/>
              </w:rPr>
            </w:pPr>
          </w:p>
        </w:tc>
        <w:tc>
          <w:tcPr>
            <w:tcW w:w="523" w:type="dxa"/>
            <w:vAlign w:val="top"/>
          </w:tcPr>
          <w:p>
            <w:pPr>
              <w:spacing w:line="236" w:lineRule="exact"/>
              <w:rPr>
                <w:rFonts w:ascii="Arial"/>
                <w:sz w:val="20"/>
              </w:rPr>
            </w:pPr>
          </w:p>
        </w:tc>
        <w:tc>
          <w:tcPr>
            <w:tcW w:w="1533" w:type="dxa"/>
            <w:vAlign w:val="top"/>
          </w:tcPr>
          <w:p>
            <w:pPr>
              <w:spacing w:before="56" w:line="182" w:lineRule="auto"/>
              <w:ind w:left="263"/>
              <w:rPr>
                <w:rFonts w:ascii="宋体" w:hAnsi="宋体" w:eastAsia="宋体" w:cs="宋体"/>
                <w:sz w:val="18"/>
                <w:szCs w:val="18"/>
              </w:rPr>
            </w:pPr>
            <w:r>
              <w:rPr>
                <w:rFonts w:ascii="宋体" w:hAnsi="宋体" w:eastAsia="宋体" w:cs="宋体"/>
                <w:spacing w:val="-2"/>
                <w:sz w:val="18"/>
                <w:szCs w:val="18"/>
              </w:rPr>
              <w:t>180,13</w:t>
            </w:r>
            <w:r>
              <w:rPr>
                <w:rFonts w:ascii="宋体" w:hAnsi="宋体" w:eastAsia="宋体" w:cs="宋体"/>
                <w:spacing w:val="-1"/>
                <w:sz w:val="18"/>
                <w:szCs w:val="18"/>
              </w:rPr>
              <w:t>9,241.40</w:t>
            </w:r>
          </w:p>
        </w:tc>
        <w:tc>
          <w:tcPr>
            <w:tcW w:w="746" w:type="dxa"/>
            <w:vAlign w:val="top"/>
          </w:tcPr>
          <w:p>
            <w:pPr>
              <w:spacing w:line="236" w:lineRule="exact"/>
              <w:rPr>
                <w:rFonts w:ascii="Arial"/>
                <w:sz w:val="20"/>
              </w:rPr>
            </w:pPr>
          </w:p>
        </w:tc>
        <w:tc>
          <w:tcPr>
            <w:tcW w:w="664"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2831" w:type="dxa"/>
            <w:vAlign w:val="top"/>
          </w:tcPr>
          <w:p>
            <w:pPr>
              <w:spacing w:before="28" w:line="216" w:lineRule="auto"/>
              <w:ind w:left="32"/>
              <w:rPr>
                <w:rFonts w:ascii="宋体" w:hAnsi="宋体" w:eastAsia="宋体" w:cs="宋体"/>
                <w:sz w:val="18"/>
                <w:szCs w:val="18"/>
              </w:rPr>
            </w:pPr>
            <w:r>
              <w:rPr>
                <w:rFonts w:ascii="宋体" w:hAnsi="宋体" w:eastAsia="宋体" w:cs="宋体"/>
                <w:spacing w:val="-1"/>
                <w:sz w:val="18"/>
                <w:szCs w:val="18"/>
              </w:rPr>
              <w:t>湖南海利常德</w:t>
            </w:r>
            <w:r>
              <w:rPr>
                <w:rFonts w:ascii="宋体" w:hAnsi="宋体" w:eastAsia="宋体" w:cs="宋体"/>
                <w:sz w:val="18"/>
                <w:szCs w:val="18"/>
              </w:rPr>
              <w:t>农药化工有限公司</w:t>
            </w:r>
          </w:p>
        </w:tc>
        <w:tc>
          <w:tcPr>
            <w:tcW w:w="1401" w:type="dxa"/>
            <w:vAlign w:val="top"/>
          </w:tcPr>
          <w:p>
            <w:pPr>
              <w:spacing w:before="58" w:line="181" w:lineRule="auto"/>
              <w:ind w:left="119"/>
              <w:rPr>
                <w:rFonts w:ascii="宋体" w:hAnsi="宋体" w:eastAsia="宋体" w:cs="宋体"/>
                <w:sz w:val="18"/>
                <w:szCs w:val="18"/>
              </w:rPr>
            </w:pPr>
            <w:r>
              <w:rPr>
                <w:rFonts w:ascii="宋体" w:hAnsi="宋体" w:eastAsia="宋体" w:cs="宋体"/>
                <w:spacing w:val="-1"/>
                <w:sz w:val="18"/>
                <w:szCs w:val="18"/>
              </w:rPr>
              <w:t>396,865,70</w:t>
            </w:r>
            <w:r>
              <w:rPr>
                <w:rFonts w:ascii="宋体" w:hAnsi="宋体" w:eastAsia="宋体" w:cs="宋体"/>
                <w:sz w:val="18"/>
                <w:szCs w:val="18"/>
              </w:rPr>
              <w:t>5.44</w:t>
            </w:r>
          </w:p>
        </w:tc>
        <w:tc>
          <w:tcPr>
            <w:tcW w:w="1360" w:type="dxa"/>
            <w:vAlign w:val="top"/>
          </w:tcPr>
          <w:p>
            <w:pPr>
              <w:spacing w:before="58" w:line="181" w:lineRule="auto"/>
              <w:ind w:left="78"/>
              <w:rPr>
                <w:rFonts w:ascii="宋体" w:hAnsi="宋体" w:eastAsia="宋体" w:cs="宋体"/>
                <w:sz w:val="18"/>
                <w:szCs w:val="18"/>
              </w:rPr>
            </w:pPr>
            <w:r>
              <w:rPr>
                <w:rFonts w:ascii="宋体" w:hAnsi="宋体" w:eastAsia="宋体" w:cs="宋体"/>
                <w:spacing w:val="-1"/>
                <w:sz w:val="18"/>
                <w:szCs w:val="18"/>
              </w:rPr>
              <w:t>250,000,</w:t>
            </w:r>
            <w:r>
              <w:rPr>
                <w:rFonts w:ascii="宋体" w:hAnsi="宋体" w:eastAsia="宋体" w:cs="宋体"/>
                <w:sz w:val="18"/>
                <w:szCs w:val="18"/>
              </w:rPr>
              <w:t>000.00</w:t>
            </w:r>
          </w:p>
        </w:tc>
        <w:tc>
          <w:tcPr>
            <w:tcW w:w="523" w:type="dxa"/>
            <w:vAlign w:val="top"/>
          </w:tcPr>
          <w:p>
            <w:pPr>
              <w:spacing w:line="239" w:lineRule="exact"/>
              <w:rPr>
                <w:rFonts w:ascii="Arial"/>
                <w:sz w:val="20"/>
              </w:rPr>
            </w:pPr>
          </w:p>
        </w:tc>
        <w:tc>
          <w:tcPr>
            <w:tcW w:w="1533" w:type="dxa"/>
            <w:vAlign w:val="top"/>
          </w:tcPr>
          <w:p>
            <w:pPr>
              <w:spacing w:before="58" w:line="181" w:lineRule="auto"/>
              <w:ind w:left="251"/>
              <w:rPr>
                <w:rFonts w:ascii="宋体" w:hAnsi="宋体" w:eastAsia="宋体" w:cs="宋体"/>
                <w:sz w:val="18"/>
                <w:szCs w:val="18"/>
              </w:rPr>
            </w:pPr>
            <w:r>
              <w:rPr>
                <w:rFonts w:ascii="宋体" w:hAnsi="宋体" w:eastAsia="宋体" w:cs="宋体"/>
                <w:spacing w:val="-1"/>
                <w:sz w:val="18"/>
                <w:szCs w:val="18"/>
              </w:rPr>
              <w:t>646,865,</w:t>
            </w:r>
            <w:r>
              <w:rPr>
                <w:rFonts w:ascii="宋体" w:hAnsi="宋体" w:eastAsia="宋体" w:cs="宋体"/>
                <w:sz w:val="18"/>
                <w:szCs w:val="18"/>
              </w:rPr>
              <w:t>705.44</w:t>
            </w:r>
          </w:p>
        </w:tc>
        <w:tc>
          <w:tcPr>
            <w:tcW w:w="746" w:type="dxa"/>
            <w:vAlign w:val="top"/>
          </w:tcPr>
          <w:p>
            <w:pPr>
              <w:spacing w:line="239" w:lineRule="exact"/>
              <w:rPr>
                <w:rFonts w:ascii="Arial"/>
                <w:sz w:val="20"/>
              </w:rPr>
            </w:pPr>
          </w:p>
        </w:tc>
        <w:tc>
          <w:tcPr>
            <w:tcW w:w="664" w:type="dxa"/>
            <w:vAlign w:val="top"/>
          </w:tcPr>
          <w:p>
            <w:pPr>
              <w:spacing w:line="239"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31" w:type="dxa"/>
            <w:vAlign w:val="top"/>
          </w:tcPr>
          <w:p>
            <w:pPr>
              <w:spacing w:before="28" w:line="214" w:lineRule="auto"/>
              <w:ind w:left="32"/>
              <w:rPr>
                <w:rFonts w:ascii="宋体" w:hAnsi="宋体" w:eastAsia="宋体" w:cs="宋体"/>
                <w:sz w:val="18"/>
                <w:szCs w:val="18"/>
              </w:rPr>
            </w:pPr>
            <w:r>
              <w:rPr>
                <w:rFonts w:ascii="宋体" w:hAnsi="宋体" w:eastAsia="宋体" w:cs="宋体"/>
                <w:spacing w:val="-1"/>
                <w:sz w:val="18"/>
                <w:szCs w:val="18"/>
              </w:rPr>
              <w:t>湖南海利工程</w:t>
            </w:r>
            <w:r>
              <w:rPr>
                <w:rFonts w:ascii="宋体" w:hAnsi="宋体" w:eastAsia="宋体" w:cs="宋体"/>
                <w:sz w:val="18"/>
                <w:szCs w:val="18"/>
              </w:rPr>
              <w:t>安装有限公司</w:t>
            </w:r>
          </w:p>
        </w:tc>
        <w:tc>
          <w:tcPr>
            <w:tcW w:w="1401" w:type="dxa"/>
            <w:vAlign w:val="top"/>
          </w:tcPr>
          <w:p>
            <w:pPr>
              <w:spacing w:before="59" w:line="181" w:lineRule="auto"/>
              <w:ind w:left="298"/>
              <w:rPr>
                <w:rFonts w:ascii="宋体" w:hAnsi="宋体" w:eastAsia="宋体" w:cs="宋体"/>
                <w:sz w:val="18"/>
                <w:szCs w:val="18"/>
              </w:rPr>
            </w:pPr>
            <w:r>
              <w:rPr>
                <w:rFonts w:ascii="宋体" w:hAnsi="宋体" w:eastAsia="宋体" w:cs="宋体"/>
                <w:spacing w:val="-1"/>
                <w:sz w:val="18"/>
                <w:szCs w:val="18"/>
              </w:rPr>
              <w:t>2,500,00</w:t>
            </w:r>
            <w:r>
              <w:rPr>
                <w:rFonts w:ascii="宋体" w:hAnsi="宋体" w:eastAsia="宋体" w:cs="宋体"/>
                <w:sz w:val="18"/>
                <w:szCs w:val="18"/>
              </w:rPr>
              <w:t>0.00</w:t>
            </w:r>
          </w:p>
        </w:tc>
        <w:tc>
          <w:tcPr>
            <w:tcW w:w="1360" w:type="dxa"/>
            <w:vAlign w:val="top"/>
          </w:tcPr>
          <w:p>
            <w:pPr>
              <w:spacing w:before="59" w:line="181" w:lineRule="auto"/>
              <w:ind w:left="258"/>
              <w:rPr>
                <w:rFonts w:ascii="宋体" w:hAnsi="宋体" w:eastAsia="宋体" w:cs="宋体"/>
                <w:sz w:val="18"/>
                <w:szCs w:val="18"/>
              </w:rPr>
            </w:pPr>
            <w:r>
              <w:rPr>
                <w:rFonts w:ascii="宋体" w:hAnsi="宋体" w:eastAsia="宋体" w:cs="宋体"/>
                <w:spacing w:val="-1"/>
                <w:sz w:val="18"/>
                <w:szCs w:val="18"/>
              </w:rPr>
              <w:t>2,500,00</w:t>
            </w:r>
            <w:r>
              <w:rPr>
                <w:rFonts w:ascii="宋体" w:hAnsi="宋体" w:eastAsia="宋体" w:cs="宋体"/>
                <w:sz w:val="18"/>
                <w:szCs w:val="18"/>
              </w:rPr>
              <w:t>0.00</w:t>
            </w:r>
          </w:p>
        </w:tc>
        <w:tc>
          <w:tcPr>
            <w:tcW w:w="523" w:type="dxa"/>
            <w:vAlign w:val="top"/>
          </w:tcPr>
          <w:p>
            <w:pPr>
              <w:spacing w:line="236" w:lineRule="exact"/>
              <w:rPr>
                <w:rFonts w:ascii="Arial"/>
                <w:sz w:val="20"/>
              </w:rPr>
            </w:pPr>
          </w:p>
        </w:tc>
        <w:tc>
          <w:tcPr>
            <w:tcW w:w="1533" w:type="dxa"/>
            <w:vAlign w:val="top"/>
          </w:tcPr>
          <w:p>
            <w:pPr>
              <w:spacing w:before="59" w:line="181" w:lineRule="auto"/>
              <w:ind w:left="433"/>
              <w:rPr>
                <w:rFonts w:ascii="宋体" w:hAnsi="宋体" w:eastAsia="宋体" w:cs="宋体"/>
                <w:sz w:val="18"/>
                <w:szCs w:val="18"/>
              </w:rPr>
            </w:pPr>
            <w:r>
              <w:rPr>
                <w:rFonts w:ascii="宋体" w:hAnsi="宋体" w:eastAsia="宋体" w:cs="宋体"/>
                <w:spacing w:val="-1"/>
                <w:sz w:val="18"/>
                <w:szCs w:val="18"/>
              </w:rPr>
              <w:t>5,000,000.</w:t>
            </w:r>
            <w:r>
              <w:rPr>
                <w:rFonts w:ascii="宋体" w:hAnsi="宋体" w:eastAsia="宋体" w:cs="宋体"/>
                <w:sz w:val="18"/>
                <w:szCs w:val="18"/>
              </w:rPr>
              <w:t>00</w:t>
            </w:r>
          </w:p>
        </w:tc>
        <w:tc>
          <w:tcPr>
            <w:tcW w:w="746" w:type="dxa"/>
            <w:vAlign w:val="top"/>
          </w:tcPr>
          <w:p>
            <w:pPr>
              <w:spacing w:line="236" w:lineRule="exact"/>
              <w:rPr>
                <w:rFonts w:ascii="Arial"/>
                <w:sz w:val="20"/>
              </w:rPr>
            </w:pPr>
          </w:p>
        </w:tc>
        <w:tc>
          <w:tcPr>
            <w:tcW w:w="664"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31" w:type="dxa"/>
            <w:vAlign w:val="top"/>
          </w:tcPr>
          <w:p>
            <w:pPr>
              <w:spacing w:before="29" w:line="213" w:lineRule="auto"/>
              <w:ind w:left="32"/>
              <w:rPr>
                <w:rFonts w:ascii="宋体" w:hAnsi="宋体" w:eastAsia="宋体" w:cs="宋体"/>
                <w:sz w:val="18"/>
                <w:szCs w:val="18"/>
              </w:rPr>
            </w:pPr>
            <w:r>
              <w:rPr>
                <w:rFonts w:ascii="宋体" w:hAnsi="宋体" w:eastAsia="宋体" w:cs="宋体"/>
                <w:spacing w:val="-1"/>
                <w:sz w:val="18"/>
                <w:szCs w:val="18"/>
              </w:rPr>
              <w:t>湖南化工研究</w:t>
            </w:r>
            <w:r>
              <w:rPr>
                <w:rFonts w:ascii="宋体" w:hAnsi="宋体" w:eastAsia="宋体" w:cs="宋体"/>
                <w:sz w:val="18"/>
                <w:szCs w:val="18"/>
              </w:rPr>
              <w:t>院有限公司</w:t>
            </w:r>
          </w:p>
        </w:tc>
        <w:tc>
          <w:tcPr>
            <w:tcW w:w="1401" w:type="dxa"/>
            <w:vAlign w:val="top"/>
          </w:tcPr>
          <w:p>
            <w:pPr>
              <w:spacing w:before="59" w:line="181" w:lineRule="auto"/>
              <w:ind w:left="206"/>
              <w:rPr>
                <w:rFonts w:ascii="宋体" w:hAnsi="宋体" w:eastAsia="宋体" w:cs="宋体"/>
                <w:sz w:val="18"/>
                <w:szCs w:val="18"/>
              </w:rPr>
            </w:pPr>
            <w:r>
              <w:rPr>
                <w:rFonts w:ascii="宋体" w:hAnsi="宋体" w:eastAsia="宋体" w:cs="宋体"/>
                <w:spacing w:val="-1"/>
                <w:sz w:val="18"/>
                <w:szCs w:val="18"/>
              </w:rPr>
              <w:t>67,930,5</w:t>
            </w:r>
            <w:r>
              <w:rPr>
                <w:rFonts w:ascii="宋体" w:hAnsi="宋体" w:eastAsia="宋体" w:cs="宋体"/>
                <w:sz w:val="18"/>
                <w:szCs w:val="18"/>
              </w:rPr>
              <w:t>99.54</w:t>
            </w:r>
          </w:p>
        </w:tc>
        <w:tc>
          <w:tcPr>
            <w:tcW w:w="1360" w:type="dxa"/>
            <w:vAlign w:val="top"/>
          </w:tcPr>
          <w:p>
            <w:pPr>
              <w:spacing w:line="236" w:lineRule="exact"/>
              <w:rPr>
                <w:rFonts w:ascii="Arial"/>
                <w:sz w:val="20"/>
              </w:rPr>
            </w:pPr>
          </w:p>
        </w:tc>
        <w:tc>
          <w:tcPr>
            <w:tcW w:w="523" w:type="dxa"/>
            <w:vAlign w:val="top"/>
          </w:tcPr>
          <w:p>
            <w:pPr>
              <w:spacing w:line="236" w:lineRule="exact"/>
              <w:rPr>
                <w:rFonts w:ascii="Arial"/>
                <w:sz w:val="20"/>
              </w:rPr>
            </w:pPr>
          </w:p>
        </w:tc>
        <w:tc>
          <w:tcPr>
            <w:tcW w:w="1533" w:type="dxa"/>
            <w:vAlign w:val="top"/>
          </w:tcPr>
          <w:p>
            <w:pPr>
              <w:spacing w:before="59" w:line="181" w:lineRule="auto"/>
              <w:ind w:left="340"/>
              <w:rPr>
                <w:rFonts w:ascii="宋体" w:hAnsi="宋体" w:eastAsia="宋体" w:cs="宋体"/>
                <w:sz w:val="18"/>
                <w:szCs w:val="18"/>
              </w:rPr>
            </w:pPr>
            <w:r>
              <w:rPr>
                <w:rFonts w:ascii="宋体" w:hAnsi="宋体" w:eastAsia="宋体" w:cs="宋体"/>
                <w:spacing w:val="-1"/>
                <w:sz w:val="18"/>
                <w:szCs w:val="18"/>
              </w:rPr>
              <w:t>67,930,5</w:t>
            </w:r>
            <w:r>
              <w:rPr>
                <w:rFonts w:ascii="宋体" w:hAnsi="宋体" w:eastAsia="宋体" w:cs="宋体"/>
                <w:sz w:val="18"/>
                <w:szCs w:val="18"/>
              </w:rPr>
              <w:t>99.54</w:t>
            </w:r>
          </w:p>
        </w:tc>
        <w:tc>
          <w:tcPr>
            <w:tcW w:w="746" w:type="dxa"/>
            <w:vAlign w:val="top"/>
          </w:tcPr>
          <w:p>
            <w:pPr>
              <w:spacing w:line="236" w:lineRule="exact"/>
              <w:rPr>
                <w:rFonts w:ascii="Arial"/>
                <w:sz w:val="20"/>
              </w:rPr>
            </w:pPr>
          </w:p>
        </w:tc>
        <w:tc>
          <w:tcPr>
            <w:tcW w:w="664"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831" w:type="dxa"/>
            <w:vAlign w:val="top"/>
          </w:tcPr>
          <w:p>
            <w:pPr>
              <w:spacing w:before="32" w:line="213" w:lineRule="auto"/>
              <w:ind w:left="32"/>
              <w:rPr>
                <w:rFonts w:ascii="宋体" w:hAnsi="宋体" w:eastAsia="宋体" w:cs="宋体"/>
                <w:sz w:val="18"/>
                <w:szCs w:val="18"/>
              </w:rPr>
            </w:pPr>
            <w:r>
              <w:rPr>
                <w:rFonts w:ascii="宋体" w:hAnsi="宋体" w:eastAsia="宋体" w:cs="宋体"/>
                <w:spacing w:val="-1"/>
                <w:sz w:val="18"/>
                <w:szCs w:val="18"/>
              </w:rPr>
              <w:t>湖南海利化工</w:t>
            </w:r>
            <w:r>
              <w:rPr>
                <w:rFonts w:ascii="宋体" w:hAnsi="宋体" w:eastAsia="宋体" w:cs="宋体"/>
                <w:sz w:val="18"/>
                <w:szCs w:val="18"/>
              </w:rPr>
              <w:t>贸易有限公司</w:t>
            </w:r>
          </w:p>
        </w:tc>
        <w:tc>
          <w:tcPr>
            <w:tcW w:w="1401" w:type="dxa"/>
            <w:vAlign w:val="top"/>
          </w:tcPr>
          <w:p>
            <w:pPr>
              <w:spacing w:before="61" w:line="182" w:lineRule="auto"/>
              <w:ind w:left="218"/>
              <w:rPr>
                <w:rFonts w:ascii="宋体" w:hAnsi="宋体" w:eastAsia="宋体" w:cs="宋体"/>
                <w:sz w:val="18"/>
                <w:szCs w:val="18"/>
              </w:rPr>
            </w:pPr>
            <w:r>
              <w:rPr>
                <w:rFonts w:ascii="宋体" w:hAnsi="宋体" w:eastAsia="宋体" w:cs="宋体"/>
                <w:spacing w:val="-2"/>
                <w:sz w:val="18"/>
                <w:szCs w:val="18"/>
              </w:rPr>
              <w:t>10,000,</w:t>
            </w:r>
            <w:r>
              <w:rPr>
                <w:rFonts w:ascii="宋体" w:hAnsi="宋体" w:eastAsia="宋体" w:cs="宋体"/>
                <w:spacing w:val="-1"/>
                <w:sz w:val="18"/>
                <w:szCs w:val="18"/>
              </w:rPr>
              <w:t>000.00</w:t>
            </w:r>
          </w:p>
        </w:tc>
        <w:tc>
          <w:tcPr>
            <w:tcW w:w="1360" w:type="dxa"/>
            <w:vAlign w:val="top"/>
          </w:tcPr>
          <w:p>
            <w:pPr>
              <w:spacing w:line="240" w:lineRule="exact"/>
              <w:rPr>
                <w:rFonts w:ascii="Arial"/>
                <w:sz w:val="20"/>
              </w:rPr>
            </w:pPr>
          </w:p>
        </w:tc>
        <w:tc>
          <w:tcPr>
            <w:tcW w:w="523" w:type="dxa"/>
            <w:vAlign w:val="top"/>
          </w:tcPr>
          <w:p>
            <w:pPr>
              <w:spacing w:line="240" w:lineRule="exact"/>
              <w:rPr>
                <w:rFonts w:ascii="Arial"/>
                <w:sz w:val="20"/>
              </w:rPr>
            </w:pPr>
          </w:p>
        </w:tc>
        <w:tc>
          <w:tcPr>
            <w:tcW w:w="1533" w:type="dxa"/>
            <w:vAlign w:val="top"/>
          </w:tcPr>
          <w:p>
            <w:pPr>
              <w:spacing w:before="61" w:line="182" w:lineRule="auto"/>
              <w:ind w:left="352"/>
              <w:rPr>
                <w:rFonts w:ascii="宋体" w:hAnsi="宋体" w:eastAsia="宋体" w:cs="宋体"/>
                <w:sz w:val="18"/>
                <w:szCs w:val="18"/>
              </w:rPr>
            </w:pPr>
            <w:r>
              <w:rPr>
                <w:rFonts w:ascii="宋体" w:hAnsi="宋体" w:eastAsia="宋体" w:cs="宋体"/>
                <w:spacing w:val="-2"/>
                <w:sz w:val="18"/>
                <w:szCs w:val="18"/>
              </w:rPr>
              <w:t>10,000,</w:t>
            </w:r>
            <w:r>
              <w:rPr>
                <w:rFonts w:ascii="宋体" w:hAnsi="宋体" w:eastAsia="宋体" w:cs="宋体"/>
                <w:spacing w:val="-1"/>
                <w:sz w:val="18"/>
                <w:szCs w:val="18"/>
              </w:rPr>
              <w:t>000.00</w:t>
            </w:r>
          </w:p>
        </w:tc>
        <w:tc>
          <w:tcPr>
            <w:tcW w:w="746" w:type="dxa"/>
            <w:vAlign w:val="top"/>
          </w:tcPr>
          <w:p>
            <w:pPr>
              <w:spacing w:line="240" w:lineRule="exact"/>
              <w:rPr>
                <w:rFonts w:ascii="Arial"/>
                <w:sz w:val="20"/>
              </w:rPr>
            </w:pPr>
          </w:p>
        </w:tc>
        <w:tc>
          <w:tcPr>
            <w:tcW w:w="664"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31" w:type="dxa"/>
            <w:vAlign w:val="top"/>
          </w:tcPr>
          <w:p>
            <w:pPr>
              <w:spacing w:before="29" w:line="213" w:lineRule="auto"/>
              <w:ind w:left="42"/>
              <w:rPr>
                <w:rFonts w:ascii="宋体" w:hAnsi="宋体" w:eastAsia="宋体" w:cs="宋体"/>
                <w:sz w:val="18"/>
                <w:szCs w:val="18"/>
              </w:rPr>
            </w:pPr>
            <w:r>
              <w:rPr>
                <w:rFonts w:ascii="宋体" w:hAnsi="宋体" w:eastAsia="宋体" w:cs="宋体"/>
                <w:spacing w:val="-2"/>
                <w:sz w:val="18"/>
                <w:szCs w:val="18"/>
              </w:rPr>
              <w:t>宁夏海利科</w:t>
            </w:r>
            <w:r>
              <w:rPr>
                <w:rFonts w:ascii="宋体" w:hAnsi="宋体" w:eastAsia="宋体" w:cs="宋体"/>
                <w:spacing w:val="-1"/>
                <w:sz w:val="18"/>
                <w:szCs w:val="18"/>
              </w:rPr>
              <w:t>技有限公司</w:t>
            </w:r>
          </w:p>
        </w:tc>
        <w:tc>
          <w:tcPr>
            <w:tcW w:w="1401" w:type="dxa"/>
            <w:vAlign w:val="top"/>
          </w:tcPr>
          <w:p>
            <w:pPr>
              <w:spacing w:before="58" w:line="182" w:lineRule="auto"/>
              <w:ind w:left="129"/>
              <w:rPr>
                <w:rFonts w:ascii="宋体" w:hAnsi="宋体" w:eastAsia="宋体" w:cs="宋体"/>
                <w:sz w:val="18"/>
                <w:szCs w:val="18"/>
              </w:rPr>
            </w:pPr>
            <w:r>
              <w:rPr>
                <w:rFonts w:ascii="宋体" w:hAnsi="宋体" w:eastAsia="宋体" w:cs="宋体"/>
                <w:spacing w:val="-2"/>
                <w:sz w:val="18"/>
                <w:szCs w:val="18"/>
              </w:rPr>
              <w:t>100,00</w:t>
            </w:r>
            <w:r>
              <w:rPr>
                <w:rFonts w:ascii="宋体" w:hAnsi="宋体" w:eastAsia="宋体" w:cs="宋体"/>
                <w:spacing w:val="-1"/>
                <w:sz w:val="18"/>
                <w:szCs w:val="18"/>
              </w:rPr>
              <w:t>0,000.00</w:t>
            </w:r>
          </w:p>
        </w:tc>
        <w:tc>
          <w:tcPr>
            <w:tcW w:w="1360" w:type="dxa"/>
            <w:vAlign w:val="top"/>
          </w:tcPr>
          <w:p>
            <w:pPr>
              <w:spacing w:line="236" w:lineRule="exact"/>
              <w:rPr>
                <w:rFonts w:ascii="Arial"/>
                <w:sz w:val="20"/>
              </w:rPr>
            </w:pPr>
          </w:p>
        </w:tc>
        <w:tc>
          <w:tcPr>
            <w:tcW w:w="523" w:type="dxa"/>
            <w:vAlign w:val="top"/>
          </w:tcPr>
          <w:p>
            <w:pPr>
              <w:spacing w:line="236" w:lineRule="exact"/>
              <w:rPr>
                <w:rFonts w:ascii="Arial"/>
                <w:sz w:val="20"/>
              </w:rPr>
            </w:pPr>
          </w:p>
        </w:tc>
        <w:tc>
          <w:tcPr>
            <w:tcW w:w="1533" w:type="dxa"/>
            <w:vAlign w:val="top"/>
          </w:tcPr>
          <w:p>
            <w:pPr>
              <w:spacing w:before="58" w:line="182" w:lineRule="auto"/>
              <w:ind w:left="263"/>
              <w:rPr>
                <w:rFonts w:ascii="宋体" w:hAnsi="宋体" w:eastAsia="宋体" w:cs="宋体"/>
                <w:sz w:val="18"/>
                <w:szCs w:val="18"/>
              </w:rPr>
            </w:pPr>
            <w:r>
              <w:rPr>
                <w:rFonts w:ascii="宋体" w:hAnsi="宋体" w:eastAsia="宋体" w:cs="宋体"/>
                <w:spacing w:val="-2"/>
                <w:sz w:val="18"/>
                <w:szCs w:val="18"/>
              </w:rPr>
              <w:t>100,00</w:t>
            </w:r>
            <w:r>
              <w:rPr>
                <w:rFonts w:ascii="宋体" w:hAnsi="宋体" w:eastAsia="宋体" w:cs="宋体"/>
                <w:spacing w:val="-1"/>
                <w:sz w:val="18"/>
                <w:szCs w:val="18"/>
              </w:rPr>
              <w:t>0,000.00</w:t>
            </w:r>
          </w:p>
        </w:tc>
        <w:tc>
          <w:tcPr>
            <w:tcW w:w="746" w:type="dxa"/>
            <w:vAlign w:val="top"/>
          </w:tcPr>
          <w:p>
            <w:pPr>
              <w:spacing w:line="236" w:lineRule="exact"/>
              <w:rPr>
                <w:rFonts w:ascii="Arial"/>
                <w:sz w:val="20"/>
              </w:rPr>
            </w:pPr>
          </w:p>
        </w:tc>
        <w:tc>
          <w:tcPr>
            <w:tcW w:w="664"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831" w:type="dxa"/>
            <w:vAlign w:val="top"/>
          </w:tcPr>
          <w:p>
            <w:pPr>
              <w:spacing w:before="29" w:line="216" w:lineRule="auto"/>
              <w:ind w:left="32"/>
              <w:rPr>
                <w:rFonts w:ascii="宋体" w:hAnsi="宋体" w:eastAsia="宋体" w:cs="宋体"/>
                <w:sz w:val="18"/>
                <w:szCs w:val="18"/>
              </w:rPr>
            </w:pPr>
            <w:r>
              <w:rPr>
                <w:rFonts w:ascii="宋体" w:hAnsi="宋体" w:eastAsia="宋体" w:cs="宋体"/>
                <w:spacing w:val="-1"/>
                <w:sz w:val="18"/>
                <w:szCs w:val="18"/>
              </w:rPr>
              <w:t>湖南海利工程</w:t>
            </w:r>
            <w:r>
              <w:rPr>
                <w:rFonts w:ascii="宋体" w:hAnsi="宋体" w:eastAsia="宋体" w:cs="宋体"/>
                <w:sz w:val="18"/>
                <w:szCs w:val="18"/>
              </w:rPr>
              <w:t>咨询设计有限公司</w:t>
            </w:r>
          </w:p>
        </w:tc>
        <w:tc>
          <w:tcPr>
            <w:tcW w:w="1401" w:type="dxa"/>
            <w:vAlign w:val="top"/>
          </w:tcPr>
          <w:p>
            <w:pPr>
              <w:spacing w:line="240" w:lineRule="exact"/>
              <w:rPr>
                <w:rFonts w:ascii="Arial"/>
                <w:sz w:val="20"/>
              </w:rPr>
            </w:pPr>
          </w:p>
        </w:tc>
        <w:tc>
          <w:tcPr>
            <w:tcW w:w="1360" w:type="dxa"/>
            <w:vAlign w:val="top"/>
          </w:tcPr>
          <w:p>
            <w:pPr>
              <w:spacing w:before="59" w:line="182" w:lineRule="auto"/>
              <w:ind w:left="259"/>
              <w:rPr>
                <w:rFonts w:ascii="宋体" w:hAnsi="宋体" w:eastAsia="宋体" w:cs="宋体"/>
                <w:sz w:val="18"/>
                <w:szCs w:val="18"/>
              </w:rPr>
            </w:pPr>
            <w:r>
              <w:rPr>
                <w:rFonts w:ascii="宋体" w:hAnsi="宋体" w:eastAsia="宋体" w:cs="宋体"/>
                <w:spacing w:val="-1"/>
                <w:sz w:val="18"/>
                <w:szCs w:val="18"/>
              </w:rPr>
              <w:t>5,380,912.</w:t>
            </w:r>
            <w:r>
              <w:rPr>
                <w:rFonts w:ascii="宋体" w:hAnsi="宋体" w:eastAsia="宋体" w:cs="宋体"/>
                <w:sz w:val="18"/>
                <w:szCs w:val="18"/>
              </w:rPr>
              <w:t>19</w:t>
            </w:r>
          </w:p>
        </w:tc>
        <w:tc>
          <w:tcPr>
            <w:tcW w:w="523" w:type="dxa"/>
            <w:vAlign w:val="top"/>
          </w:tcPr>
          <w:p>
            <w:pPr>
              <w:spacing w:line="240" w:lineRule="exact"/>
              <w:rPr>
                <w:rFonts w:ascii="Arial"/>
                <w:sz w:val="20"/>
              </w:rPr>
            </w:pPr>
          </w:p>
        </w:tc>
        <w:tc>
          <w:tcPr>
            <w:tcW w:w="1533" w:type="dxa"/>
            <w:vAlign w:val="top"/>
          </w:tcPr>
          <w:p>
            <w:pPr>
              <w:spacing w:before="59" w:line="182" w:lineRule="auto"/>
              <w:ind w:left="433"/>
              <w:rPr>
                <w:rFonts w:ascii="宋体" w:hAnsi="宋体" w:eastAsia="宋体" w:cs="宋体"/>
                <w:sz w:val="18"/>
                <w:szCs w:val="18"/>
              </w:rPr>
            </w:pPr>
            <w:r>
              <w:rPr>
                <w:rFonts w:ascii="宋体" w:hAnsi="宋体" w:eastAsia="宋体" w:cs="宋体"/>
                <w:spacing w:val="-1"/>
                <w:sz w:val="18"/>
                <w:szCs w:val="18"/>
              </w:rPr>
              <w:t>5,380,912.</w:t>
            </w:r>
            <w:r>
              <w:rPr>
                <w:rFonts w:ascii="宋体" w:hAnsi="宋体" w:eastAsia="宋体" w:cs="宋体"/>
                <w:sz w:val="18"/>
                <w:szCs w:val="18"/>
              </w:rPr>
              <w:t>19</w:t>
            </w:r>
          </w:p>
        </w:tc>
        <w:tc>
          <w:tcPr>
            <w:tcW w:w="746" w:type="dxa"/>
            <w:vAlign w:val="top"/>
          </w:tcPr>
          <w:p>
            <w:pPr>
              <w:spacing w:line="240" w:lineRule="exact"/>
              <w:rPr>
                <w:rFonts w:ascii="Arial"/>
                <w:sz w:val="20"/>
              </w:rPr>
            </w:pPr>
          </w:p>
        </w:tc>
        <w:tc>
          <w:tcPr>
            <w:tcW w:w="664"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2831" w:type="dxa"/>
            <w:vAlign w:val="top"/>
          </w:tcPr>
          <w:p>
            <w:pPr>
              <w:spacing w:before="30" w:line="213" w:lineRule="auto"/>
              <w:ind w:left="32"/>
              <w:rPr>
                <w:rFonts w:ascii="宋体" w:hAnsi="宋体" w:eastAsia="宋体" w:cs="宋体"/>
                <w:sz w:val="18"/>
                <w:szCs w:val="18"/>
              </w:rPr>
            </w:pPr>
            <w:r>
              <w:rPr>
                <w:rFonts w:ascii="宋体" w:hAnsi="宋体" w:eastAsia="宋体" w:cs="宋体"/>
                <w:spacing w:val="-1"/>
                <w:sz w:val="18"/>
                <w:szCs w:val="18"/>
              </w:rPr>
              <w:t>湖南安全生产</w:t>
            </w:r>
            <w:r>
              <w:rPr>
                <w:rFonts w:ascii="宋体" w:hAnsi="宋体" w:eastAsia="宋体" w:cs="宋体"/>
                <w:sz w:val="18"/>
                <w:szCs w:val="18"/>
              </w:rPr>
              <w:t>科学研究有限公司</w:t>
            </w:r>
          </w:p>
        </w:tc>
        <w:tc>
          <w:tcPr>
            <w:tcW w:w="1401" w:type="dxa"/>
            <w:vAlign w:val="top"/>
          </w:tcPr>
          <w:p>
            <w:pPr>
              <w:spacing w:line="238" w:lineRule="exact"/>
              <w:rPr>
                <w:rFonts w:ascii="Arial"/>
                <w:sz w:val="20"/>
              </w:rPr>
            </w:pPr>
          </w:p>
        </w:tc>
        <w:tc>
          <w:tcPr>
            <w:tcW w:w="1360" w:type="dxa"/>
            <w:vAlign w:val="top"/>
          </w:tcPr>
          <w:p>
            <w:pPr>
              <w:spacing w:before="59" w:line="182" w:lineRule="auto"/>
              <w:ind w:left="256"/>
              <w:rPr>
                <w:rFonts w:ascii="宋体" w:hAnsi="宋体" w:eastAsia="宋体" w:cs="宋体"/>
                <w:sz w:val="18"/>
                <w:szCs w:val="18"/>
              </w:rPr>
            </w:pPr>
            <w:r>
              <w:rPr>
                <w:rFonts w:ascii="宋体" w:hAnsi="宋体" w:eastAsia="宋体" w:cs="宋体"/>
                <w:spacing w:val="-1"/>
                <w:sz w:val="18"/>
                <w:szCs w:val="18"/>
              </w:rPr>
              <w:t>9,248,3</w:t>
            </w:r>
            <w:r>
              <w:rPr>
                <w:rFonts w:ascii="宋体" w:hAnsi="宋体" w:eastAsia="宋体" w:cs="宋体"/>
                <w:sz w:val="18"/>
                <w:szCs w:val="18"/>
              </w:rPr>
              <w:t>52.10</w:t>
            </w:r>
          </w:p>
        </w:tc>
        <w:tc>
          <w:tcPr>
            <w:tcW w:w="523" w:type="dxa"/>
            <w:vAlign w:val="top"/>
          </w:tcPr>
          <w:p>
            <w:pPr>
              <w:spacing w:line="238" w:lineRule="exact"/>
              <w:rPr>
                <w:rFonts w:ascii="Arial"/>
                <w:sz w:val="20"/>
              </w:rPr>
            </w:pPr>
          </w:p>
        </w:tc>
        <w:tc>
          <w:tcPr>
            <w:tcW w:w="1533" w:type="dxa"/>
            <w:vAlign w:val="top"/>
          </w:tcPr>
          <w:p>
            <w:pPr>
              <w:spacing w:before="59" w:line="182" w:lineRule="auto"/>
              <w:ind w:left="431"/>
              <w:rPr>
                <w:rFonts w:ascii="宋体" w:hAnsi="宋体" w:eastAsia="宋体" w:cs="宋体"/>
                <w:sz w:val="18"/>
                <w:szCs w:val="18"/>
              </w:rPr>
            </w:pPr>
            <w:r>
              <w:rPr>
                <w:rFonts w:ascii="宋体" w:hAnsi="宋体" w:eastAsia="宋体" w:cs="宋体"/>
                <w:spacing w:val="-1"/>
                <w:sz w:val="18"/>
                <w:szCs w:val="18"/>
              </w:rPr>
              <w:t>9,248,3</w:t>
            </w:r>
            <w:r>
              <w:rPr>
                <w:rFonts w:ascii="宋体" w:hAnsi="宋体" w:eastAsia="宋体" w:cs="宋体"/>
                <w:sz w:val="18"/>
                <w:szCs w:val="18"/>
              </w:rPr>
              <w:t>52.10</w:t>
            </w:r>
          </w:p>
        </w:tc>
        <w:tc>
          <w:tcPr>
            <w:tcW w:w="746" w:type="dxa"/>
            <w:vAlign w:val="top"/>
          </w:tcPr>
          <w:p>
            <w:pPr>
              <w:spacing w:line="238" w:lineRule="exact"/>
              <w:rPr>
                <w:rFonts w:ascii="Arial"/>
                <w:sz w:val="20"/>
              </w:rPr>
            </w:pPr>
          </w:p>
        </w:tc>
        <w:tc>
          <w:tcPr>
            <w:tcW w:w="664" w:type="dxa"/>
            <w:vAlign w:val="top"/>
          </w:tcPr>
          <w:p>
            <w:pPr>
              <w:spacing w:line="238"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831" w:type="dxa"/>
            <w:vAlign w:val="top"/>
          </w:tcPr>
          <w:p>
            <w:pPr>
              <w:spacing w:before="29" w:line="216" w:lineRule="auto"/>
              <w:ind w:left="32"/>
              <w:rPr>
                <w:rFonts w:ascii="宋体" w:hAnsi="宋体" w:eastAsia="宋体" w:cs="宋体"/>
                <w:sz w:val="18"/>
                <w:szCs w:val="18"/>
              </w:rPr>
            </w:pPr>
            <w:r>
              <w:rPr>
                <w:rFonts w:ascii="宋体" w:hAnsi="宋体" w:eastAsia="宋体" w:cs="宋体"/>
                <w:spacing w:val="-1"/>
                <w:sz w:val="18"/>
                <w:szCs w:val="18"/>
              </w:rPr>
              <w:t>湖南海利锂电</w:t>
            </w:r>
            <w:r>
              <w:rPr>
                <w:rFonts w:ascii="宋体" w:hAnsi="宋体" w:eastAsia="宋体" w:cs="宋体"/>
                <w:sz w:val="18"/>
                <w:szCs w:val="18"/>
              </w:rPr>
              <w:t>科技股份有限公司</w:t>
            </w:r>
          </w:p>
        </w:tc>
        <w:tc>
          <w:tcPr>
            <w:tcW w:w="1401" w:type="dxa"/>
            <w:vAlign w:val="top"/>
          </w:tcPr>
          <w:p>
            <w:pPr>
              <w:spacing w:line="240" w:lineRule="exact"/>
              <w:rPr>
                <w:rFonts w:ascii="Arial"/>
                <w:sz w:val="20"/>
              </w:rPr>
            </w:pPr>
          </w:p>
        </w:tc>
        <w:tc>
          <w:tcPr>
            <w:tcW w:w="1360" w:type="dxa"/>
            <w:vAlign w:val="top"/>
          </w:tcPr>
          <w:p>
            <w:pPr>
              <w:spacing w:before="59" w:line="181" w:lineRule="auto"/>
              <w:ind w:left="168"/>
              <w:rPr>
                <w:rFonts w:ascii="宋体" w:hAnsi="宋体" w:eastAsia="宋体" w:cs="宋体"/>
                <w:sz w:val="18"/>
                <w:szCs w:val="18"/>
              </w:rPr>
            </w:pPr>
            <w:r>
              <w:rPr>
                <w:rFonts w:ascii="宋体" w:hAnsi="宋体" w:eastAsia="宋体" w:cs="宋体"/>
                <w:spacing w:val="-1"/>
                <w:sz w:val="18"/>
                <w:szCs w:val="18"/>
              </w:rPr>
              <w:t>32,074,632</w:t>
            </w:r>
            <w:r>
              <w:rPr>
                <w:rFonts w:ascii="宋体" w:hAnsi="宋体" w:eastAsia="宋体" w:cs="宋体"/>
                <w:sz w:val="18"/>
                <w:szCs w:val="18"/>
              </w:rPr>
              <w:t>.99</w:t>
            </w:r>
          </w:p>
        </w:tc>
        <w:tc>
          <w:tcPr>
            <w:tcW w:w="523" w:type="dxa"/>
            <w:vAlign w:val="top"/>
          </w:tcPr>
          <w:p>
            <w:pPr>
              <w:spacing w:line="240" w:lineRule="exact"/>
              <w:rPr>
                <w:rFonts w:ascii="Arial"/>
                <w:sz w:val="20"/>
              </w:rPr>
            </w:pPr>
          </w:p>
        </w:tc>
        <w:tc>
          <w:tcPr>
            <w:tcW w:w="1533" w:type="dxa"/>
            <w:vAlign w:val="top"/>
          </w:tcPr>
          <w:p>
            <w:pPr>
              <w:spacing w:before="59" w:line="181" w:lineRule="auto"/>
              <w:ind w:left="342"/>
              <w:rPr>
                <w:rFonts w:ascii="宋体" w:hAnsi="宋体" w:eastAsia="宋体" w:cs="宋体"/>
                <w:sz w:val="18"/>
                <w:szCs w:val="18"/>
              </w:rPr>
            </w:pPr>
            <w:r>
              <w:rPr>
                <w:rFonts w:ascii="宋体" w:hAnsi="宋体" w:eastAsia="宋体" w:cs="宋体"/>
                <w:spacing w:val="-1"/>
                <w:sz w:val="18"/>
                <w:szCs w:val="18"/>
              </w:rPr>
              <w:t>32,074,632</w:t>
            </w:r>
            <w:r>
              <w:rPr>
                <w:rFonts w:ascii="宋体" w:hAnsi="宋体" w:eastAsia="宋体" w:cs="宋体"/>
                <w:sz w:val="18"/>
                <w:szCs w:val="18"/>
              </w:rPr>
              <w:t>.99</w:t>
            </w:r>
          </w:p>
        </w:tc>
        <w:tc>
          <w:tcPr>
            <w:tcW w:w="746" w:type="dxa"/>
            <w:vAlign w:val="top"/>
          </w:tcPr>
          <w:p>
            <w:pPr>
              <w:spacing w:line="240" w:lineRule="exact"/>
              <w:rPr>
                <w:rFonts w:ascii="Arial"/>
                <w:sz w:val="20"/>
              </w:rPr>
            </w:pPr>
          </w:p>
        </w:tc>
        <w:tc>
          <w:tcPr>
            <w:tcW w:w="664"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831" w:type="dxa"/>
            <w:vAlign w:val="top"/>
          </w:tcPr>
          <w:p>
            <w:pPr>
              <w:spacing w:before="29" w:line="213" w:lineRule="auto"/>
              <w:ind w:left="32"/>
              <w:rPr>
                <w:rFonts w:ascii="宋体" w:hAnsi="宋体" w:eastAsia="宋体" w:cs="宋体"/>
                <w:sz w:val="18"/>
                <w:szCs w:val="18"/>
              </w:rPr>
            </w:pPr>
            <w:r>
              <w:rPr>
                <w:rFonts w:ascii="宋体" w:hAnsi="宋体" w:eastAsia="宋体" w:cs="宋体"/>
                <w:spacing w:val="-1"/>
                <w:sz w:val="18"/>
                <w:szCs w:val="18"/>
              </w:rPr>
              <w:t>湖南兴蔬种业</w:t>
            </w:r>
            <w:r>
              <w:rPr>
                <w:rFonts w:ascii="宋体" w:hAnsi="宋体" w:eastAsia="宋体" w:cs="宋体"/>
                <w:sz w:val="18"/>
                <w:szCs w:val="18"/>
              </w:rPr>
              <w:t>有限公司</w:t>
            </w:r>
          </w:p>
        </w:tc>
        <w:tc>
          <w:tcPr>
            <w:tcW w:w="1401" w:type="dxa"/>
            <w:vAlign w:val="top"/>
          </w:tcPr>
          <w:p>
            <w:pPr>
              <w:spacing w:line="236" w:lineRule="exact"/>
              <w:rPr>
                <w:rFonts w:ascii="Arial"/>
                <w:sz w:val="20"/>
              </w:rPr>
            </w:pPr>
          </w:p>
        </w:tc>
        <w:tc>
          <w:tcPr>
            <w:tcW w:w="1360" w:type="dxa"/>
            <w:vAlign w:val="top"/>
          </w:tcPr>
          <w:p>
            <w:pPr>
              <w:spacing w:before="58" w:line="182" w:lineRule="auto"/>
              <w:ind w:left="256"/>
              <w:rPr>
                <w:rFonts w:ascii="宋体" w:hAnsi="宋体" w:eastAsia="宋体" w:cs="宋体"/>
                <w:sz w:val="18"/>
                <w:szCs w:val="18"/>
              </w:rPr>
            </w:pPr>
            <w:r>
              <w:rPr>
                <w:rFonts w:ascii="宋体" w:hAnsi="宋体" w:eastAsia="宋体" w:cs="宋体"/>
                <w:spacing w:val="-1"/>
                <w:sz w:val="18"/>
                <w:szCs w:val="18"/>
              </w:rPr>
              <w:t>9,163,3</w:t>
            </w:r>
            <w:r>
              <w:rPr>
                <w:rFonts w:ascii="宋体" w:hAnsi="宋体" w:eastAsia="宋体" w:cs="宋体"/>
                <w:sz w:val="18"/>
                <w:szCs w:val="18"/>
              </w:rPr>
              <w:t>63.29</w:t>
            </w:r>
          </w:p>
        </w:tc>
        <w:tc>
          <w:tcPr>
            <w:tcW w:w="523" w:type="dxa"/>
            <w:vAlign w:val="top"/>
          </w:tcPr>
          <w:p>
            <w:pPr>
              <w:spacing w:line="236" w:lineRule="exact"/>
              <w:rPr>
                <w:rFonts w:ascii="Arial"/>
                <w:sz w:val="20"/>
              </w:rPr>
            </w:pPr>
          </w:p>
        </w:tc>
        <w:tc>
          <w:tcPr>
            <w:tcW w:w="1533" w:type="dxa"/>
            <w:vAlign w:val="top"/>
          </w:tcPr>
          <w:p>
            <w:pPr>
              <w:spacing w:before="58" w:line="182" w:lineRule="auto"/>
              <w:ind w:left="431"/>
              <w:rPr>
                <w:rFonts w:ascii="宋体" w:hAnsi="宋体" w:eastAsia="宋体" w:cs="宋体"/>
                <w:sz w:val="18"/>
                <w:szCs w:val="18"/>
              </w:rPr>
            </w:pPr>
            <w:r>
              <w:rPr>
                <w:rFonts w:ascii="宋体" w:hAnsi="宋体" w:eastAsia="宋体" w:cs="宋体"/>
                <w:spacing w:val="-1"/>
                <w:sz w:val="18"/>
                <w:szCs w:val="18"/>
              </w:rPr>
              <w:t>9,163,3</w:t>
            </w:r>
            <w:r>
              <w:rPr>
                <w:rFonts w:ascii="宋体" w:hAnsi="宋体" w:eastAsia="宋体" w:cs="宋体"/>
                <w:sz w:val="18"/>
                <w:szCs w:val="18"/>
              </w:rPr>
              <w:t>63.29</w:t>
            </w:r>
          </w:p>
        </w:tc>
        <w:tc>
          <w:tcPr>
            <w:tcW w:w="746" w:type="dxa"/>
            <w:vAlign w:val="top"/>
          </w:tcPr>
          <w:p>
            <w:pPr>
              <w:spacing w:line="236" w:lineRule="exact"/>
              <w:rPr>
                <w:rFonts w:ascii="Arial"/>
                <w:sz w:val="20"/>
              </w:rPr>
            </w:pPr>
          </w:p>
        </w:tc>
        <w:tc>
          <w:tcPr>
            <w:tcW w:w="664"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831" w:type="dxa"/>
            <w:vAlign w:val="top"/>
          </w:tcPr>
          <w:p>
            <w:pPr>
              <w:spacing w:before="29" w:line="220" w:lineRule="auto"/>
              <w:ind w:left="1238"/>
              <w:rPr>
                <w:rFonts w:ascii="宋体" w:hAnsi="宋体" w:eastAsia="宋体" w:cs="宋体"/>
                <w:sz w:val="18"/>
                <w:szCs w:val="18"/>
              </w:rPr>
            </w:pPr>
            <w:r>
              <w:rPr>
                <w:rFonts w:ascii="宋体" w:hAnsi="宋体" w:eastAsia="宋体" w:cs="宋体"/>
                <w:spacing w:val="-2"/>
                <w:sz w:val="18"/>
                <w:szCs w:val="18"/>
              </w:rPr>
              <w:t>合计</w:t>
            </w:r>
          </w:p>
        </w:tc>
        <w:tc>
          <w:tcPr>
            <w:tcW w:w="1401" w:type="dxa"/>
            <w:vAlign w:val="top"/>
          </w:tcPr>
          <w:p>
            <w:pPr>
              <w:spacing w:before="59" w:line="182" w:lineRule="auto"/>
              <w:ind w:left="117"/>
              <w:rPr>
                <w:rFonts w:ascii="宋体" w:hAnsi="宋体" w:eastAsia="宋体" w:cs="宋体"/>
                <w:sz w:val="18"/>
                <w:szCs w:val="18"/>
              </w:rPr>
            </w:pPr>
            <w:r>
              <w:rPr>
                <w:rFonts w:ascii="宋体" w:hAnsi="宋体" w:eastAsia="宋体" w:cs="宋体"/>
                <w:spacing w:val="-1"/>
                <w:sz w:val="18"/>
                <w:szCs w:val="18"/>
              </w:rPr>
              <w:t>816,254</w:t>
            </w:r>
            <w:r>
              <w:rPr>
                <w:rFonts w:ascii="宋体" w:hAnsi="宋体" w:eastAsia="宋体" w:cs="宋体"/>
                <w:sz w:val="18"/>
                <w:szCs w:val="18"/>
              </w:rPr>
              <w:t>,646.38</w:t>
            </w:r>
          </w:p>
        </w:tc>
        <w:tc>
          <w:tcPr>
            <w:tcW w:w="1360" w:type="dxa"/>
            <w:vAlign w:val="top"/>
          </w:tcPr>
          <w:p>
            <w:pPr>
              <w:spacing w:before="60" w:line="181" w:lineRule="auto"/>
              <w:ind w:left="79"/>
              <w:rPr>
                <w:rFonts w:ascii="宋体" w:hAnsi="宋体" w:eastAsia="宋体" w:cs="宋体"/>
                <w:sz w:val="18"/>
                <w:szCs w:val="18"/>
              </w:rPr>
            </w:pPr>
            <w:r>
              <w:rPr>
                <w:rFonts w:ascii="宋体" w:hAnsi="宋体" w:eastAsia="宋体" w:cs="宋体"/>
                <w:spacing w:val="-1"/>
                <w:sz w:val="18"/>
                <w:szCs w:val="18"/>
              </w:rPr>
              <w:t>308,367,26</w:t>
            </w:r>
            <w:r>
              <w:rPr>
                <w:rFonts w:ascii="宋体" w:hAnsi="宋体" w:eastAsia="宋体" w:cs="宋体"/>
                <w:sz w:val="18"/>
                <w:szCs w:val="18"/>
              </w:rPr>
              <w:t>0.57</w:t>
            </w:r>
          </w:p>
        </w:tc>
        <w:tc>
          <w:tcPr>
            <w:tcW w:w="523" w:type="dxa"/>
            <w:vAlign w:val="top"/>
          </w:tcPr>
          <w:p>
            <w:pPr>
              <w:rPr>
                <w:rFonts w:ascii="Arial"/>
                <w:sz w:val="21"/>
              </w:rPr>
            </w:pPr>
          </w:p>
        </w:tc>
        <w:tc>
          <w:tcPr>
            <w:tcW w:w="1533" w:type="dxa"/>
            <w:vAlign w:val="top"/>
          </w:tcPr>
          <w:p>
            <w:pPr>
              <w:spacing w:before="59" w:line="182" w:lineRule="auto"/>
              <w:ind w:left="83"/>
              <w:rPr>
                <w:rFonts w:ascii="宋体" w:hAnsi="宋体" w:eastAsia="宋体" w:cs="宋体"/>
                <w:sz w:val="18"/>
                <w:szCs w:val="18"/>
              </w:rPr>
            </w:pPr>
            <w:r>
              <w:rPr>
                <w:rFonts w:ascii="宋体" w:hAnsi="宋体" w:eastAsia="宋体" w:cs="宋体"/>
                <w:spacing w:val="-2"/>
                <w:sz w:val="18"/>
                <w:szCs w:val="18"/>
              </w:rPr>
              <w:t>1,12</w:t>
            </w:r>
            <w:r>
              <w:rPr>
                <w:rFonts w:ascii="宋体" w:hAnsi="宋体" w:eastAsia="宋体" w:cs="宋体"/>
                <w:spacing w:val="-1"/>
                <w:sz w:val="18"/>
                <w:szCs w:val="18"/>
              </w:rPr>
              <w:t>4,621,906.95</w:t>
            </w:r>
          </w:p>
        </w:tc>
        <w:tc>
          <w:tcPr>
            <w:tcW w:w="746" w:type="dxa"/>
            <w:vAlign w:val="top"/>
          </w:tcPr>
          <w:p>
            <w:pPr>
              <w:rPr>
                <w:rFonts w:ascii="Arial"/>
                <w:sz w:val="21"/>
              </w:rPr>
            </w:pPr>
          </w:p>
        </w:tc>
        <w:tc>
          <w:tcPr>
            <w:tcW w:w="664" w:type="dxa"/>
            <w:vAlign w:val="top"/>
          </w:tcPr>
          <w:p>
            <w:pPr>
              <w:rPr>
                <w:rFonts w:ascii="Arial"/>
                <w:sz w:val="21"/>
              </w:rPr>
            </w:pPr>
          </w:p>
        </w:tc>
      </w:tr>
    </w:tbl>
    <w:p>
      <w:pPr>
        <w:spacing w:line="260" w:lineRule="auto"/>
        <w:rPr>
          <w:rFonts w:ascii="Arial"/>
          <w:sz w:val="21"/>
        </w:rPr>
      </w:pPr>
    </w:p>
    <w:p>
      <w:pPr>
        <w:spacing w:before="68" w:line="221" w:lineRule="auto"/>
        <w:ind w:left="191"/>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2).</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对联营、合营企业投资</w:t>
      </w:r>
    </w:p>
    <w:p>
      <w:pPr>
        <w:spacing w:before="67" w:line="235" w:lineRule="auto"/>
        <w:ind w:left="161"/>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8" w:line="220" w:lineRule="auto"/>
        <w:ind w:left="153"/>
        <w:rPr>
          <w:rFonts w:ascii="宋体" w:hAnsi="宋体" w:eastAsia="宋体" w:cs="宋体"/>
          <w:sz w:val="21"/>
          <w:szCs w:val="21"/>
        </w:rPr>
      </w:pPr>
      <w:r>
        <w:rPr>
          <w:rFonts w:ascii="宋体" w:hAnsi="宋体" w:eastAsia="宋体" w:cs="宋体"/>
          <w:spacing w:val="-13"/>
          <w:sz w:val="21"/>
          <w:szCs w:val="21"/>
          <w14:textOutline w14:w="3831" w14:cap="flat" w14:cmpd="sng">
            <w14:solidFill>
              <w14:srgbClr w14:val="000000"/>
            </w14:solidFill>
            <w14:prstDash w14:val="solid"/>
            <w14:miter w14:val="0"/>
          </w14:textOutline>
        </w:rPr>
        <w:t>4</w:t>
      </w:r>
      <w:r>
        <w:rPr>
          <w:rFonts w:ascii="宋体" w:hAnsi="宋体" w:eastAsia="宋体" w:cs="宋体"/>
          <w:spacing w:val="-7"/>
          <w:sz w:val="21"/>
          <w:szCs w:val="21"/>
          <w14:textOutline w14:w="3831" w14:cap="flat" w14:cmpd="sng">
            <w14:solidFill>
              <w14:srgbClr w14:val="000000"/>
            </w14:solidFill>
            <w14:prstDash w14:val="solid"/>
            <w14:miter w14:val="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营业收入和营业成本</w:t>
      </w:r>
    </w:p>
    <w:p>
      <w:pPr>
        <w:spacing w:before="80" w:line="220" w:lineRule="auto"/>
        <w:ind w:left="19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营业收入和营业成本情况</w:t>
      </w:r>
    </w:p>
    <w:p>
      <w:pPr>
        <w:spacing w:before="84" w:line="222" w:lineRule="auto"/>
        <w:ind w:left="206"/>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6"/>
          <w:sz w:val="21"/>
          <w:szCs w:val="21"/>
        </w:rPr>
        <w:t>适用  □不适用</w:t>
      </w:r>
    </w:p>
    <w:p>
      <w:pPr>
        <w:spacing w:before="19" w:line="214"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8"/>
        <w:gridCol w:w="1896"/>
        <w:gridCol w:w="1895"/>
        <w:gridCol w:w="1895"/>
        <w:gridCol w:w="1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468" w:type="dxa"/>
            <w:vMerge w:val="restart"/>
            <w:tcBorders>
              <w:bottom w:val="nil"/>
            </w:tcBorders>
            <w:vAlign w:val="top"/>
          </w:tcPr>
          <w:p>
            <w:pPr>
              <w:spacing w:before="176" w:line="221" w:lineRule="auto"/>
              <w:ind w:left="532"/>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3791" w:type="dxa"/>
            <w:gridSpan w:val="2"/>
            <w:vAlign w:val="top"/>
          </w:tcPr>
          <w:p>
            <w:pPr>
              <w:spacing w:before="34" w:line="216" w:lineRule="auto"/>
              <w:ind w:left="1375"/>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3795" w:type="dxa"/>
            <w:gridSpan w:val="2"/>
            <w:vAlign w:val="top"/>
          </w:tcPr>
          <w:p>
            <w:pPr>
              <w:spacing w:before="34" w:line="216" w:lineRule="auto"/>
              <w:ind w:left="1378"/>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68" w:type="dxa"/>
            <w:vMerge w:val="continue"/>
            <w:tcBorders>
              <w:top w:val="nil"/>
            </w:tcBorders>
            <w:vAlign w:val="top"/>
          </w:tcPr>
          <w:p>
            <w:pPr>
              <w:rPr>
                <w:rFonts w:ascii="Arial"/>
                <w:sz w:val="21"/>
              </w:rPr>
            </w:pPr>
          </w:p>
        </w:tc>
        <w:tc>
          <w:tcPr>
            <w:tcW w:w="1896" w:type="dxa"/>
            <w:vAlign w:val="top"/>
          </w:tcPr>
          <w:p>
            <w:pPr>
              <w:spacing w:before="30" w:line="217" w:lineRule="auto"/>
              <w:ind w:left="748"/>
              <w:rPr>
                <w:rFonts w:ascii="宋体" w:hAnsi="宋体" w:eastAsia="宋体" w:cs="宋体"/>
                <w:sz w:val="21"/>
                <w:szCs w:val="21"/>
              </w:rPr>
            </w:pPr>
            <w:r>
              <w:rPr>
                <w:rFonts w:ascii="宋体" w:hAnsi="宋体" w:eastAsia="宋体" w:cs="宋体"/>
                <w:spacing w:val="-4"/>
                <w:sz w:val="21"/>
                <w:szCs w:val="21"/>
              </w:rPr>
              <w:t>收</w:t>
            </w:r>
            <w:r>
              <w:rPr>
                <w:rFonts w:ascii="宋体" w:hAnsi="宋体" w:eastAsia="宋体" w:cs="宋体"/>
                <w:spacing w:val="-3"/>
                <w:sz w:val="21"/>
                <w:szCs w:val="21"/>
              </w:rPr>
              <w:t>入</w:t>
            </w:r>
          </w:p>
        </w:tc>
        <w:tc>
          <w:tcPr>
            <w:tcW w:w="1895" w:type="dxa"/>
            <w:vAlign w:val="top"/>
          </w:tcPr>
          <w:p>
            <w:pPr>
              <w:spacing w:before="30" w:line="217" w:lineRule="auto"/>
              <w:ind w:left="743"/>
              <w:rPr>
                <w:rFonts w:ascii="宋体" w:hAnsi="宋体" w:eastAsia="宋体" w:cs="宋体"/>
                <w:sz w:val="21"/>
                <w:szCs w:val="21"/>
              </w:rPr>
            </w:pPr>
            <w:r>
              <w:rPr>
                <w:rFonts w:ascii="宋体" w:hAnsi="宋体" w:eastAsia="宋体" w:cs="宋体"/>
                <w:spacing w:val="-2"/>
                <w:sz w:val="21"/>
                <w:szCs w:val="21"/>
              </w:rPr>
              <w:t>成本</w:t>
            </w:r>
          </w:p>
        </w:tc>
        <w:tc>
          <w:tcPr>
            <w:tcW w:w="1895" w:type="dxa"/>
            <w:vAlign w:val="top"/>
          </w:tcPr>
          <w:p>
            <w:pPr>
              <w:spacing w:before="30" w:line="217" w:lineRule="auto"/>
              <w:ind w:left="750"/>
              <w:rPr>
                <w:rFonts w:ascii="宋体" w:hAnsi="宋体" w:eastAsia="宋体" w:cs="宋体"/>
                <w:sz w:val="21"/>
                <w:szCs w:val="21"/>
              </w:rPr>
            </w:pPr>
            <w:r>
              <w:rPr>
                <w:rFonts w:ascii="宋体" w:hAnsi="宋体" w:eastAsia="宋体" w:cs="宋体"/>
                <w:spacing w:val="-4"/>
                <w:sz w:val="21"/>
                <w:szCs w:val="21"/>
              </w:rPr>
              <w:t>收</w:t>
            </w:r>
            <w:r>
              <w:rPr>
                <w:rFonts w:ascii="宋体" w:hAnsi="宋体" w:eastAsia="宋体" w:cs="宋体"/>
                <w:spacing w:val="-3"/>
                <w:sz w:val="21"/>
                <w:szCs w:val="21"/>
              </w:rPr>
              <w:t>入</w:t>
            </w:r>
          </w:p>
        </w:tc>
        <w:tc>
          <w:tcPr>
            <w:tcW w:w="1900" w:type="dxa"/>
            <w:vAlign w:val="top"/>
          </w:tcPr>
          <w:p>
            <w:pPr>
              <w:spacing w:before="30" w:line="217" w:lineRule="auto"/>
              <w:ind w:left="746"/>
              <w:rPr>
                <w:rFonts w:ascii="宋体" w:hAnsi="宋体" w:eastAsia="宋体" w:cs="宋体"/>
                <w:sz w:val="21"/>
                <w:szCs w:val="21"/>
              </w:rPr>
            </w:pPr>
            <w:r>
              <w:rPr>
                <w:rFonts w:ascii="宋体" w:hAnsi="宋体" w:eastAsia="宋体" w:cs="宋体"/>
                <w:spacing w:val="-2"/>
                <w:sz w:val="21"/>
                <w:szCs w:val="21"/>
              </w:rPr>
              <w:t>成本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68" w:type="dxa"/>
            <w:vAlign w:val="top"/>
          </w:tcPr>
          <w:p>
            <w:pPr>
              <w:spacing w:before="31" w:line="216" w:lineRule="auto"/>
              <w:ind w:left="117"/>
              <w:rPr>
                <w:rFonts w:ascii="宋体" w:hAnsi="宋体" w:eastAsia="宋体" w:cs="宋体"/>
                <w:sz w:val="21"/>
                <w:szCs w:val="21"/>
              </w:rPr>
            </w:pPr>
            <w:r>
              <w:rPr>
                <w:rFonts w:ascii="宋体" w:hAnsi="宋体" w:eastAsia="宋体" w:cs="宋体"/>
                <w:spacing w:val="-2"/>
                <w:sz w:val="21"/>
                <w:szCs w:val="21"/>
              </w:rPr>
              <w:t>主营业</w:t>
            </w:r>
            <w:r>
              <w:rPr>
                <w:rFonts w:ascii="宋体" w:hAnsi="宋体" w:eastAsia="宋体" w:cs="宋体"/>
                <w:spacing w:val="-1"/>
                <w:sz w:val="21"/>
                <w:szCs w:val="21"/>
              </w:rPr>
              <w:t>务</w:t>
            </w:r>
          </w:p>
        </w:tc>
        <w:tc>
          <w:tcPr>
            <w:tcW w:w="1896" w:type="dxa"/>
            <w:vAlign w:val="top"/>
          </w:tcPr>
          <w:p>
            <w:pPr>
              <w:spacing w:before="62" w:line="189" w:lineRule="auto"/>
              <w:ind w:left="337"/>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4"/>
                <w:sz w:val="21"/>
                <w:szCs w:val="21"/>
              </w:rPr>
              <w:t>,468,716,570.66</w:t>
            </w:r>
          </w:p>
        </w:tc>
        <w:tc>
          <w:tcPr>
            <w:tcW w:w="1895" w:type="dxa"/>
            <w:vAlign w:val="top"/>
          </w:tcPr>
          <w:p>
            <w:pPr>
              <w:spacing w:before="62" w:line="189" w:lineRule="auto"/>
              <w:ind w:left="337"/>
              <w:rPr>
                <w:rFonts w:ascii="宋体" w:hAnsi="宋体" w:eastAsia="宋体" w:cs="宋体"/>
                <w:sz w:val="21"/>
                <w:szCs w:val="21"/>
              </w:rPr>
            </w:pPr>
            <w:r>
              <w:rPr>
                <w:rFonts w:ascii="宋体" w:hAnsi="宋体" w:eastAsia="宋体" w:cs="宋体"/>
                <w:spacing w:val="-21"/>
                <w:sz w:val="21"/>
                <w:szCs w:val="21"/>
              </w:rPr>
              <w:t>1</w:t>
            </w:r>
            <w:r>
              <w:rPr>
                <w:rFonts w:ascii="宋体" w:hAnsi="宋体" w:eastAsia="宋体" w:cs="宋体"/>
                <w:spacing w:val="-14"/>
                <w:sz w:val="21"/>
                <w:szCs w:val="21"/>
              </w:rPr>
              <w:t>,420,430,894.43</w:t>
            </w:r>
          </w:p>
        </w:tc>
        <w:tc>
          <w:tcPr>
            <w:tcW w:w="1895" w:type="dxa"/>
            <w:vAlign w:val="top"/>
          </w:tcPr>
          <w:p>
            <w:pPr>
              <w:spacing w:before="62" w:line="189" w:lineRule="auto"/>
              <w:ind w:left="339"/>
              <w:rPr>
                <w:rFonts w:ascii="宋体" w:hAnsi="宋体" w:eastAsia="宋体" w:cs="宋体"/>
                <w:sz w:val="21"/>
                <w:szCs w:val="21"/>
              </w:rPr>
            </w:pPr>
            <w:r>
              <w:rPr>
                <w:rFonts w:ascii="宋体" w:hAnsi="宋体" w:eastAsia="宋体" w:cs="宋体"/>
                <w:spacing w:val="-21"/>
                <w:sz w:val="21"/>
                <w:szCs w:val="21"/>
              </w:rPr>
              <w:t>1</w:t>
            </w:r>
            <w:r>
              <w:rPr>
                <w:rFonts w:ascii="宋体" w:hAnsi="宋体" w:eastAsia="宋体" w:cs="宋体"/>
                <w:spacing w:val="-14"/>
                <w:sz w:val="21"/>
                <w:szCs w:val="21"/>
              </w:rPr>
              <w:t>,199,490,944.20</w:t>
            </w:r>
          </w:p>
        </w:tc>
        <w:tc>
          <w:tcPr>
            <w:tcW w:w="1900" w:type="dxa"/>
            <w:vAlign w:val="top"/>
          </w:tcPr>
          <w:p>
            <w:pPr>
              <w:spacing w:before="62" w:line="189" w:lineRule="auto"/>
              <w:ind w:left="350"/>
              <w:rPr>
                <w:rFonts w:ascii="宋体" w:hAnsi="宋体" w:eastAsia="宋体" w:cs="宋体"/>
                <w:sz w:val="21"/>
                <w:szCs w:val="21"/>
              </w:rPr>
            </w:pPr>
            <w:r>
              <w:rPr>
                <w:rFonts w:ascii="宋体" w:hAnsi="宋体" w:eastAsia="宋体" w:cs="宋体"/>
                <w:spacing w:val="-15"/>
                <w:sz w:val="21"/>
                <w:szCs w:val="21"/>
              </w:rPr>
              <w:t>1,161,974,117.7</w:t>
            </w:r>
            <w:r>
              <w:rPr>
                <w:rFonts w:ascii="宋体" w:hAnsi="宋体" w:eastAsia="宋体" w:cs="宋体"/>
                <w:spacing w:val="-14"/>
                <w:sz w:val="21"/>
                <w:szCs w:val="2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 w:hRule="atLeast"/>
        </w:trPr>
        <w:tc>
          <w:tcPr>
            <w:tcW w:w="1468" w:type="dxa"/>
            <w:vAlign w:val="top"/>
          </w:tcPr>
          <w:p>
            <w:pPr>
              <w:spacing w:before="32" w:line="213" w:lineRule="auto"/>
              <w:ind w:left="116"/>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业务</w:t>
            </w:r>
          </w:p>
        </w:tc>
        <w:tc>
          <w:tcPr>
            <w:tcW w:w="1896" w:type="dxa"/>
            <w:vAlign w:val="top"/>
          </w:tcPr>
          <w:p>
            <w:pPr>
              <w:spacing w:before="61" w:line="188" w:lineRule="auto"/>
              <w:ind w:left="580"/>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2"/>
                <w:sz w:val="21"/>
                <w:szCs w:val="21"/>
              </w:rPr>
              <w:t>1,038,781.25</w:t>
            </w:r>
          </w:p>
        </w:tc>
        <w:tc>
          <w:tcPr>
            <w:tcW w:w="1895" w:type="dxa"/>
            <w:vAlign w:val="top"/>
          </w:tcPr>
          <w:p>
            <w:pPr>
              <w:spacing w:before="61" w:line="188" w:lineRule="auto"/>
              <w:ind w:left="692"/>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,138,058.52</w:t>
            </w:r>
          </w:p>
        </w:tc>
        <w:tc>
          <w:tcPr>
            <w:tcW w:w="1895" w:type="dxa"/>
            <w:vAlign w:val="top"/>
          </w:tcPr>
          <w:p>
            <w:pPr>
              <w:spacing w:before="61" w:line="188" w:lineRule="auto"/>
              <w:ind w:left="603"/>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6,795,754.71</w:t>
            </w:r>
          </w:p>
        </w:tc>
        <w:tc>
          <w:tcPr>
            <w:tcW w:w="1900" w:type="dxa"/>
            <w:vAlign w:val="top"/>
          </w:tcPr>
          <w:p>
            <w:pPr>
              <w:spacing w:before="61" w:line="188" w:lineRule="auto"/>
              <w:ind w:left="955"/>
              <w:rPr>
                <w:rFonts w:ascii="宋体" w:hAnsi="宋体" w:eastAsia="宋体" w:cs="宋体"/>
                <w:sz w:val="21"/>
                <w:szCs w:val="21"/>
              </w:rPr>
            </w:pPr>
            <w:r>
              <w:rPr>
                <w:rFonts w:ascii="宋体" w:hAnsi="宋体" w:eastAsia="宋体" w:cs="宋体"/>
                <w:spacing w:val="-15"/>
                <w:sz w:val="21"/>
                <w:szCs w:val="21"/>
              </w:rPr>
              <w:t>3</w:t>
            </w:r>
            <w:r>
              <w:rPr>
                <w:rFonts w:ascii="宋体" w:hAnsi="宋体" w:eastAsia="宋体" w:cs="宋体"/>
                <w:spacing w:val="-12"/>
                <w:sz w:val="21"/>
                <w:szCs w:val="21"/>
              </w:rPr>
              <w:t>5,377.36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468" w:type="dxa"/>
            <w:vAlign w:val="top"/>
          </w:tcPr>
          <w:p>
            <w:pPr>
              <w:spacing w:before="34" w:line="218" w:lineRule="auto"/>
              <w:ind w:left="529"/>
              <w:rPr>
                <w:rFonts w:ascii="宋体" w:hAnsi="宋体" w:eastAsia="宋体" w:cs="宋体"/>
                <w:sz w:val="21"/>
                <w:szCs w:val="21"/>
              </w:rPr>
            </w:pPr>
            <w:r>
              <w:rPr>
                <w:rFonts w:ascii="宋体" w:hAnsi="宋体" w:eastAsia="宋体" w:cs="宋体"/>
                <w:spacing w:val="-2"/>
                <w:sz w:val="21"/>
                <w:szCs w:val="21"/>
              </w:rPr>
              <w:t>合计</w:t>
            </w:r>
          </w:p>
        </w:tc>
        <w:tc>
          <w:tcPr>
            <w:tcW w:w="1896" w:type="dxa"/>
            <w:vAlign w:val="top"/>
          </w:tcPr>
          <w:p>
            <w:pPr>
              <w:spacing w:before="63" w:line="192" w:lineRule="auto"/>
              <w:ind w:left="337"/>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4"/>
                <w:sz w:val="21"/>
                <w:szCs w:val="21"/>
              </w:rPr>
              <w:t>,489,755,351.91</w:t>
            </w:r>
          </w:p>
        </w:tc>
        <w:tc>
          <w:tcPr>
            <w:tcW w:w="1895" w:type="dxa"/>
            <w:vAlign w:val="top"/>
          </w:tcPr>
          <w:p>
            <w:pPr>
              <w:spacing w:before="63" w:line="192" w:lineRule="auto"/>
              <w:ind w:left="337"/>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4"/>
                <w:sz w:val="21"/>
                <w:szCs w:val="21"/>
              </w:rPr>
              <w:t>,425,568,952.95</w:t>
            </w:r>
          </w:p>
        </w:tc>
        <w:tc>
          <w:tcPr>
            <w:tcW w:w="1895" w:type="dxa"/>
            <w:vAlign w:val="top"/>
          </w:tcPr>
          <w:p>
            <w:pPr>
              <w:spacing w:before="63" w:line="192" w:lineRule="auto"/>
              <w:ind w:left="339"/>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4"/>
                <w:sz w:val="21"/>
                <w:szCs w:val="21"/>
              </w:rPr>
              <w:t>,216,286,698.91</w:t>
            </w:r>
          </w:p>
        </w:tc>
        <w:tc>
          <w:tcPr>
            <w:tcW w:w="1900" w:type="dxa"/>
            <w:vAlign w:val="top"/>
          </w:tcPr>
          <w:p>
            <w:pPr>
              <w:spacing w:before="63" w:line="192" w:lineRule="auto"/>
              <w:ind w:left="340"/>
              <w:rPr>
                <w:rFonts w:ascii="宋体" w:hAnsi="宋体" w:eastAsia="宋体" w:cs="宋体"/>
                <w:sz w:val="21"/>
                <w:szCs w:val="21"/>
              </w:rPr>
            </w:pPr>
            <w:r>
              <w:rPr>
                <w:rFonts w:ascii="宋体" w:hAnsi="宋体" w:eastAsia="宋体" w:cs="宋体"/>
                <w:spacing w:val="-25"/>
                <w:sz w:val="21"/>
                <w:szCs w:val="21"/>
              </w:rPr>
              <w:t>1</w:t>
            </w:r>
            <w:r>
              <w:rPr>
                <w:rFonts w:ascii="宋体" w:hAnsi="宋体" w:eastAsia="宋体" w:cs="宋体"/>
                <w:spacing w:val="-13"/>
                <w:sz w:val="21"/>
                <w:szCs w:val="21"/>
              </w:rPr>
              <w:t>,162,009,495.14</w:t>
            </w:r>
          </w:p>
        </w:tc>
      </w:tr>
    </w:tbl>
    <w:p>
      <w:pPr>
        <w:spacing w:line="261" w:lineRule="auto"/>
        <w:rPr>
          <w:rFonts w:ascii="Arial"/>
          <w:sz w:val="21"/>
        </w:rPr>
      </w:pPr>
    </w:p>
    <w:p>
      <w:pPr>
        <w:spacing w:before="69" w:line="221" w:lineRule="auto"/>
        <w:ind w:left="191"/>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2).</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合同产生的收入的情况</w:t>
      </w:r>
    </w:p>
    <w:p>
      <w:pPr>
        <w:spacing w:before="80" w:line="222" w:lineRule="auto"/>
        <w:ind w:left="176"/>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3"/>
          <w:sz w:val="21"/>
          <w:szCs w:val="21"/>
        </w:rPr>
        <w:t>适用 √不适用</w:t>
      </w:r>
    </w:p>
    <w:p>
      <w:pPr>
        <w:spacing w:line="250" w:lineRule="auto"/>
        <w:rPr>
          <w:rFonts w:ascii="Arial"/>
          <w:sz w:val="21"/>
        </w:rPr>
      </w:pPr>
    </w:p>
    <w:p>
      <w:pPr>
        <w:spacing w:before="69" w:line="221" w:lineRule="auto"/>
        <w:ind w:left="191"/>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(3).</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履约义务的说</w:t>
      </w:r>
      <w:r>
        <w:rPr>
          <w:rFonts w:ascii="宋体" w:hAnsi="宋体" w:eastAsia="宋体" w:cs="宋体"/>
          <w:spacing w:val="-1"/>
          <w:sz w:val="21"/>
          <w:szCs w:val="21"/>
          <w14:textOutline w14:w="3831" w14:cap="flat" w14:cmpd="sng">
            <w14:solidFill>
              <w14:srgbClr w14:val="000000"/>
            </w14:solidFill>
            <w14:prstDash w14:val="solid"/>
            <w14:miter w14:val="0"/>
          </w14:textOutline>
        </w:rPr>
        <w:t>明</w:t>
      </w:r>
    </w:p>
    <w:p>
      <w:pPr>
        <w:spacing w:before="68" w:line="235" w:lineRule="auto"/>
        <w:ind w:left="161"/>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0" w:lineRule="auto"/>
        <w:rPr>
          <w:rFonts w:ascii="Arial"/>
          <w:sz w:val="21"/>
        </w:rPr>
      </w:pPr>
    </w:p>
    <w:p>
      <w:pPr>
        <w:spacing w:before="69" w:line="221" w:lineRule="auto"/>
        <w:ind w:left="19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(4).</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分摊至剩余履约义务的说</w:t>
      </w:r>
      <w:r>
        <w:rPr>
          <w:rFonts w:ascii="宋体" w:hAnsi="宋体" w:eastAsia="宋体" w:cs="宋体"/>
          <w:sz w:val="21"/>
          <w:szCs w:val="21"/>
          <w14:textOutline w14:w="3831" w14:cap="flat" w14:cmpd="sng">
            <w14:solidFill>
              <w14:srgbClr w14:val="000000"/>
            </w14:solidFill>
            <w14:prstDash w14:val="solid"/>
            <w14:miter w14:val="0"/>
          </w14:textOutline>
        </w:rPr>
        <w:t>明</w:t>
      </w:r>
    </w:p>
    <w:p>
      <w:pPr>
        <w:spacing w:before="66" w:line="235" w:lineRule="auto"/>
        <w:ind w:left="161"/>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0" w:lineRule="auto"/>
        <w:rPr>
          <w:rFonts w:ascii="Arial"/>
          <w:sz w:val="21"/>
        </w:rPr>
      </w:pPr>
    </w:p>
    <w:p>
      <w:pPr>
        <w:spacing w:before="69" w:line="221" w:lineRule="auto"/>
        <w:ind w:left="155"/>
        <w:rPr>
          <w:rFonts w:ascii="宋体" w:hAnsi="宋体" w:eastAsia="宋体" w:cs="宋体"/>
          <w:sz w:val="21"/>
          <w:szCs w:val="21"/>
        </w:rPr>
      </w:pPr>
      <w:r>
        <w:rPr>
          <w:rFonts w:ascii="宋体" w:hAnsi="宋体" w:eastAsia="宋体" w:cs="宋体"/>
          <w:spacing w:val="-7"/>
          <w:sz w:val="21"/>
          <w:szCs w:val="21"/>
        </w:rPr>
        <w:t>其</w:t>
      </w:r>
      <w:r>
        <w:rPr>
          <w:rFonts w:ascii="宋体" w:hAnsi="宋体" w:eastAsia="宋体" w:cs="宋体"/>
          <w:spacing w:val="-6"/>
          <w:sz w:val="21"/>
          <w:szCs w:val="21"/>
        </w:rPr>
        <w:t>他说明：</w:t>
      </w:r>
    </w:p>
    <w:p>
      <w:pPr>
        <w:spacing w:before="83" w:line="222" w:lineRule="auto"/>
        <w:ind w:left="577"/>
        <w:rPr>
          <w:rFonts w:ascii="宋体" w:hAnsi="宋体" w:eastAsia="宋体" w:cs="宋体"/>
          <w:sz w:val="21"/>
          <w:szCs w:val="21"/>
        </w:rPr>
      </w:pPr>
      <w:r>
        <w:rPr>
          <w:rFonts w:ascii="宋体" w:hAnsi="宋体" w:eastAsia="宋体" w:cs="宋体"/>
          <w:spacing w:val="-4"/>
          <w:sz w:val="21"/>
          <w:szCs w:val="21"/>
        </w:rPr>
        <w:t>不</w:t>
      </w:r>
      <w:r>
        <w:rPr>
          <w:rFonts w:ascii="宋体" w:hAnsi="宋体" w:eastAsia="宋体" w:cs="宋体"/>
          <w:spacing w:val="-3"/>
          <w:sz w:val="21"/>
          <w:szCs w:val="21"/>
        </w:rPr>
        <w:t>适</w:t>
      </w:r>
      <w:r>
        <w:rPr>
          <w:rFonts w:ascii="宋体" w:hAnsi="宋体" w:eastAsia="宋体" w:cs="宋体"/>
          <w:spacing w:val="-2"/>
          <w:sz w:val="21"/>
          <w:szCs w:val="21"/>
        </w:rPr>
        <w:t>用</w:t>
      </w:r>
    </w:p>
    <w:p>
      <w:pPr>
        <w:spacing w:line="250" w:lineRule="auto"/>
        <w:rPr>
          <w:rFonts w:ascii="Arial"/>
          <w:sz w:val="21"/>
        </w:rPr>
      </w:pPr>
    </w:p>
    <w:p>
      <w:pPr>
        <w:spacing w:before="69" w:line="221" w:lineRule="auto"/>
        <w:ind w:left="158"/>
        <w:outlineLvl w:val="0"/>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0"/>
          </w14:textOutline>
        </w:rPr>
        <w:t>5</w:t>
      </w:r>
      <w:r>
        <w:rPr>
          <w:rFonts w:ascii="宋体" w:hAnsi="宋体" w:eastAsia="宋体" w:cs="宋体"/>
          <w:spacing w:val="-13"/>
          <w:sz w:val="21"/>
          <w:szCs w:val="21"/>
          <w14:textOutline w14:w="3831" w14:cap="flat" w14:cmpd="sng">
            <w14:solidFill>
              <w14:srgbClr w14:val="000000"/>
            </w14:solidFill>
            <w14:prstDash w14:val="solid"/>
            <w14:miter w14:val="0"/>
          </w14:textOutline>
        </w:rPr>
        <w:t>、</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投资收益</w:t>
      </w:r>
    </w:p>
    <w:p>
      <w:pPr>
        <w:spacing w:before="65" w:line="235" w:lineRule="auto"/>
        <w:ind w:left="155"/>
        <w:rPr>
          <w:rFonts w:ascii="宋体" w:hAnsi="宋体" w:eastAsia="宋体" w:cs="宋体"/>
          <w:sz w:val="21"/>
          <w:szCs w:val="21"/>
        </w:rPr>
      </w:pPr>
      <w:r>
        <w:rPr>
          <w:rFonts w:ascii="宋体" w:hAnsi="宋体" w:eastAsia="宋体" w:cs="宋体"/>
          <w:spacing w:val="-23"/>
          <w:sz w:val="21"/>
          <w:szCs w:val="21"/>
        </w:rPr>
        <w:t>√适用 口不适用</w:t>
      </w:r>
    </w:p>
    <w:p>
      <w:pPr>
        <w:spacing w:before="22" w:line="212" w:lineRule="auto"/>
        <w:ind w:right="110"/>
        <w:jc w:val="right"/>
        <w:rPr>
          <w:rFonts w:ascii="宋体" w:hAnsi="宋体" w:eastAsia="宋体" w:cs="宋体"/>
          <w:sz w:val="21"/>
          <w:szCs w:val="21"/>
        </w:rPr>
      </w:pPr>
      <w:r>
        <w:rPr>
          <w:rFonts w:ascii="宋体" w:hAnsi="宋体" w:eastAsia="宋体" w:cs="宋体"/>
          <w:spacing w:val="-1"/>
          <w:sz w:val="21"/>
          <w:szCs w:val="21"/>
        </w:rPr>
        <w:t xml:space="preserve">单位：元  </w:t>
      </w:r>
      <w:r>
        <w:rPr>
          <w:rFonts w:ascii="宋体" w:hAnsi="宋体" w:eastAsia="宋体" w:cs="宋体"/>
          <w:sz w:val="21"/>
          <w:szCs w:val="21"/>
        </w:rPr>
        <w:t>币种：人民币</w:t>
      </w:r>
    </w:p>
    <w:tbl>
      <w:tblPr>
        <w:tblStyle w:val="4"/>
        <w:tblW w:w="9054"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9"/>
        <w:gridCol w:w="2221"/>
        <w:gridCol w:w="23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479" w:type="dxa"/>
            <w:vAlign w:val="top"/>
          </w:tcPr>
          <w:p>
            <w:pPr>
              <w:spacing w:before="36" w:line="216" w:lineRule="auto"/>
              <w:ind w:left="203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2221" w:type="dxa"/>
            <w:vAlign w:val="top"/>
          </w:tcPr>
          <w:p>
            <w:pPr>
              <w:spacing w:before="36" w:line="216" w:lineRule="auto"/>
              <w:ind w:left="592"/>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期发生额</w:t>
            </w:r>
          </w:p>
        </w:tc>
        <w:tc>
          <w:tcPr>
            <w:tcW w:w="2354" w:type="dxa"/>
            <w:vAlign w:val="top"/>
          </w:tcPr>
          <w:p>
            <w:pPr>
              <w:spacing w:before="36" w:line="216" w:lineRule="auto"/>
              <w:ind w:left="660"/>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发生额</w:t>
            </w:r>
          </w:p>
        </w:tc>
      </w:tr>
    </w:tbl>
    <w:p>
      <w:pPr>
        <w:spacing w:line="220" w:lineRule="exact"/>
        <w:rPr>
          <w:rFonts w:ascii="Arial"/>
          <w:sz w:val="19"/>
        </w:rPr>
      </w:pPr>
    </w:p>
    <w:p>
      <w:pPr>
        <w:sectPr>
          <w:headerReference r:id="rId186" w:type="default"/>
          <w:footerReference r:id="rId187" w:type="default"/>
          <w:pgSz w:w="11907" w:h="16839"/>
          <w:pgMar w:top="1392" w:right="1162" w:bottom="1395" w:left="1651" w:header="856" w:footer="1191" w:gutter="0"/>
          <w:cols w:space="720" w:num="1"/>
        </w:sectPr>
      </w:pPr>
    </w:p>
    <w:p>
      <w:pPr>
        <w:spacing w:line="132"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9"/>
        <w:gridCol w:w="2221"/>
        <w:gridCol w:w="23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479" w:type="dxa"/>
            <w:vAlign w:val="top"/>
          </w:tcPr>
          <w:p>
            <w:pPr>
              <w:spacing w:before="37" w:line="216" w:lineRule="auto"/>
              <w:ind w:left="117"/>
              <w:rPr>
                <w:rFonts w:ascii="宋体" w:hAnsi="宋体" w:eastAsia="宋体" w:cs="宋体"/>
                <w:sz w:val="21"/>
                <w:szCs w:val="21"/>
              </w:rPr>
            </w:pPr>
            <w:r>
              <w:rPr>
                <w:rFonts w:ascii="宋体" w:hAnsi="宋体" w:eastAsia="宋体" w:cs="宋体"/>
                <w:spacing w:val="-1"/>
                <w:sz w:val="21"/>
                <w:szCs w:val="21"/>
              </w:rPr>
              <w:t>成本法核算</w:t>
            </w:r>
            <w:r>
              <w:rPr>
                <w:rFonts w:ascii="宋体" w:hAnsi="宋体" w:eastAsia="宋体" w:cs="宋体"/>
                <w:sz w:val="21"/>
                <w:szCs w:val="21"/>
              </w:rPr>
              <w:t>的长期股权投资收益</w:t>
            </w:r>
          </w:p>
        </w:tc>
        <w:tc>
          <w:tcPr>
            <w:tcW w:w="2221" w:type="dxa"/>
            <w:vAlign w:val="top"/>
          </w:tcPr>
          <w:p>
            <w:pPr>
              <w:spacing w:before="64" w:line="201" w:lineRule="auto"/>
              <w:ind w:left="92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10,408,16</w:t>
            </w:r>
            <w:r>
              <w:rPr>
                <w:rFonts w:ascii="Times New Roman" w:hAnsi="Times New Roman" w:eastAsia="Times New Roman" w:cs="Times New Roman"/>
                <w:spacing w:val="-1"/>
                <w:sz w:val="21"/>
                <w:szCs w:val="21"/>
              </w:rPr>
              <w:t>3.27</w:t>
            </w:r>
          </w:p>
        </w:tc>
        <w:tc>
          <w:tcPr>
            <w:tcW w:w="2354" w:type="dxa"/>
            <w:vAlign w:val="top"/>
          </w:tcPr>
          <w:p>
            <w:pPr>
              <w:spacing w:before="64" w:line="201" w:lineRule="auto"/>
              <w:ind w:left="93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465</w:t>
            </w:r>
            <w:r>
              <w:rPr>
                <w:rFonts w:ascii="Times New Roman" w:hAnsi="Times New Roman" w:eastAsia="Times New Roman" w:cs="Times New Roman"/>
                <w:sz w:val="21"/>
                <w:szCs w:val="21"/>
              </w:rPr>
              <w:t>,204,081.64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79" w:type="dxa"/>
            <w:vAlign w:val="top"/>
          </w:tcPr>
          <w:p>
            <w:pPr>
              <w:spacing w:before="30" w:line="218" w:lineRule="auto"/>
              <w:ind w:left="115"/>
              <w:rPr>
                <w:rFonts w:ascii="宋体" w:hAnsi="宋体" w:eastAsia="宋体" w:cs="宋体"/>
                <w:sz w:val="21"/>
                <w:szCs w:val="21"/>
              </w:rPr>
            </w:pPr>
            <w:r>
              <w:rPr>
                <w:rFonts w:ascii="宋体" w:hAnsi="宋体" w:eastAsia="宋体" w:cs="宋体"/>
                <w:spacing w:val="-1"/>
                <w:sz w:val="21"/>
                <w:szCs w:val="21"/>
              </w:rPr>
              <w:t>权益法</w:t>
            </w:r>
            <w:r>
              <w:rPr>
                <w:rFonts w:ascii="宋体" w:hAnsi="宋体" w:eastAsia="宋体" w:cs="宋体"/>
                <w:sz w:val="21"/>
                <w:szCs w:val="21"/>
              </w:rPr>
              <w:t>核算的长期股权投资收益</w:t>
            </w:r>
          </w:p>
        </w:tc>
        <w:tc>
          <w:tcPr>
            <w:tcW w:w="2221" w:type="dxa"/>
            <w:vAlign w:val="top"/>
          </w:tcPr>
          <w:p>
            <w:pPr>
              <w:rPr>
                <w:rFonts w:ascii="Arial"/>
                <w:sz w:val="21"/>
              </w:rPr>
            </w:pPr>
          </w:p>
        </w:tc>
        <w:tc>
          <w:tcPr>
            <w:tcW w:w="23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479" w:type="dxa"/>
            <w:vAlign w:val="top"/>
          </w:tcPr>
          <w:p>
            <w:pPr>
              <w:spacing w:before="30" w:line="215" w:lineRule="auto"/>
              <w:ind w:left="120"/>
              <w:rPr>
                <w:rFonts w:ascii="宋体" w:hAnsi="宋体" w:eastAsia="宋体" w:cs="宋体"/>
                <w:sz w:val="21"/>
                <w:szCs w:val="21"/>
              </w:rPr>
            </w:pPr>
            <w:r>
              <w:rPr>
                <w:rFonts w:ascii="宋体" w:hAnsi="宋体" w:eastAsia="宋体" w:cs="宋体"/>
                <w:spacing w:val="-1"/>
                <w:sz w:val="21"/>
                <w:szCs w:val="21"/>
              </w:rPr>
              <w:t>处置长期股权投资</w:t>
            </w:r>
            <w:r>
              <w:rPr>
                <w:rFonts w:ascii="宋体" w:hAnsi="宋体" w:eastAsia="宋体" w:cs="宋体"/>
                <w:sz w:val="21"/>
                <w:szCs w:val="21"/>
              </w:rPr>
              <w:t>产生的投资收益</w:t>
            </w:r>
          </w:p>
        </w:tc>
        <w:tc>
          <w:tcPr>
            <w:tcW w:w="2221" w:type="dxa"/>
            <w:vAlign w:val="top"/>
          </w:tcPr>
          <w:p>
            <w:pPr>
              <w:rPr>
                <w:rFonts w:ascii="Arial"/>
                <w:sz w:val="21"/>
              </w:rPr>
            </w:pPr>
          </w:p>
        </w:tc>
        <w:tc>
          <w:tcPr>
            <w:tcW w:w="23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79" w:type="dxa"/>
            <w:vAlign w:val="top"/>
          </w:tcPr>
          <w:p>
            <w:pPr>
              <w:spacing w:before="33" w:line="215" w:lineRule="auto"/>
              <w:ind w:left="120"/>
              <w:rPr>
                <w:rFonts w:ascii="宋体" w:hAnsi="宋体" w:eastAsia="宋体" w:cs="宋体"/>
                <w:sz w:val="21"/>
                <w:szCs w:val="21"/>
              </w:rPr>
            </w:pPr>
            <w:r>
              <w:rPr>
                <w:rFonts w:ascii="宋体" w:hAnsi="宋体" w:eastAsia="宋体" w:cs="宋体"/>
                <w:spacing w:val="-1"/>
                <w:sz w:val="21"/>
                <w:szCs w:val="21"/>
              </w:rPr>
              <w:t>交易性金融资产在</w:t>
            </w:r>
            <w:r>
              <w:rPr>
                <w:rFonts w:ascii="宋体" w:hAnsi="宋体" w:eastAsia="宋体" w:cs="宋体"/>
                <w:sz w:val="21"/>
                <w:szCs w:val="21"/>
              </w:rPr>
              <w:t>持有期间的投资收益</w:t>
            </w:r>
          </w:p>
        </w:tc>
        <w:tc>
          <w:tcPr>
            <w:tcW w:w="2221" w:type="dxa"/>
            <w:vAlign w:val="top"/>
          </w:tcPr>
          <w:p>
            <w:pPr>
              <w:rPr>
                <w:rFonts w:ascii="Arial"/>
                <w:sz w:val="21"/>
              </w:rPr>
            </w:pPr>
          </w:p>
        </w:tc>
        <w:tc>
          <w:tcPr>
            <w:tcW w:w="23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79" w:type="dxa"/>
            <w:vAlign w:val="top"/>
          </w:tcPr>
          <w:p>
            <w:pPr>
              <w:spacing w:before="31" w:line="217" w:lineRule="auto"/>
              <w:ind w:left="116"/>
              <w:rPr>
                <w:rFonts w:ascii="宋体" w:hAnsi="宋体" w:eastAsia="宋体" w:cs="宋体"/>
                <w:sz w:val="21"/>
                <w:szCs w:val="21"/>
              </w:rPr>
            </w:pPr>
            <w:r>
              <w:rPr>
                <w:rFonts w:ascii="宋体" w:hAnsi="宋体" w:eastAsia="宋体" w:cs="宋体"/>
                <w:spacing w:val="-1"/>
                <w:sz w:val="21"/>
                <w:szCs w:val="21"/>
              </w:rPr>
              <w:t>其他权益</w:t>
            </w:r>
            <w:r>
              <w:rPr>
                <w:rFonts w:ascii="宋体" w:hAnsi="宋体" w:eastAsia="宋体" w:cs="宋体"/>
                <w:sz w:val="21"/>
                <w:szCs w:val="21"/>
              </w:rPr>
              <w:t>工具投资在持有期间取得的股利收入</w:t>
            </w:r>
          </w:p>
        </w:tc>
        <w:tc>
          <w:tcPr>
            <w:tcW w:w="2221" w:type="dxa"/>
            <w:vAlign w:val="top"/>
          </w:tcPr>
          <w:p>
            <w:pPr>
              <w:rPr>
                <w:rFonts w:ascii="Arial"/>
                <w:sz w:val="21"/>
              </w:rPr>
            </w:pPr>
          </w:p>
        </w:tc>
        <w:tc>
          <w:tcPr>
            <w:tcW w:w="23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479" w:type="dxa"/>
            <w:vAlign w:val="top"/>
          </w:tcPr>
          <w:p>
            <w:pPr>
              <w:spacing w:before="31" w:line="214" w:lineRule="auto"/>
              <w:ind w:left="116"/>
              <w:rPr>
                <w:rFonts w:ascii="宋体" w:hAnsi="宋体" w:eastAsia="宋体" w:cs="宋体"/>
                <w:sz w:val="21"/>
                <w:szCs w:val="21"/>
              </w:rPr>
            </w:pPr>
            <w:r>
              <w:rPr>
                <w:rFonts w:ascii="宋体" w:hAnsi="宋体" w:eastAsia="宋体" w:cs="宋体"/>
                <w:spacing w:val="-1"/>
                <w:sz w:val="21"/>
                <w:szCs w:val="21"/>
              </w:rPr>
              <w:t>债权投资</w:t>
            </w:r>
            <w:r>
              <w:rPr>
                <w:rFonts w:ascii="宋体" w:hAnsi="宋体" w:eastAsia="宋体" w:cs="宋体"/>
                <w:sz w:val="21"/>
                <w:szCs w:val="21"/>
              </w:rPr>
              <w:t>在持有期间取得的利息收入</w:t>
            </w:r>
          </w:p>
        </w:tc>
        <w:tc>
          <w:tcPr>
            <w:tcW w:w="2221" w:type="dxa"/>
            <w:vAlign w:val="top"/>
          </w:tcPr>
          <w:p>
            <w:pPr>
              <w:rPr>
                <w:rFonts w:ascii="Arial"/>
                <w:sz w:val="21"/>
              </w:rPr>
            </w:pPr>
          </w:p>
        </w:tc>
        <w:tc>
          <w:tcPr>
            <w:tcW w:w="23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79" w:type="dxa"/>
            <w:vAlign w:val="top"/>
          </w:tcPr>
          <w:p>
            <w:pPr>
              <w:spacing w:before="32" w:line="216" w:lineRule="auto"/>
              <w:ind w:left="116"/>
              <w:rPr>
                <w:rFonts w:ascii="宋体" w:hAnsi="宋体" w:eastAsia="宋体" w:cs="宋体"/>
                <w:sz w:val="21"/>
                <w:szCs w:val="21"/>
              </w:rPr>
            </w:pPr>
            <w:r>
              <w:rPr>
                <w:rFonts w:ascii="宋体" w:hAnsi="宋体" w:eastAsia="宋体" w:cs="宋体"/>
                <w:spacing w:val="-1"/>
                <w:sz w:val="21"/>
                <w:szCs w:val="21"/>
              </w:rPr>
              <w:t>其他债权</w:t>
            </w:r>
            <w:r>
              <w:rPr>
                <w:rFonts w:ascii="宋体" w:hAnsi="宋体" w:eastAsia="宋体" w:cs="宋体"/>
                <w:sz w:val="21"/>
                <w:szCs w:val="21"/>
              </w:rPr>
              <w:t>投资在持有期间取得的利息收入</w:t>
            </w:r>
          </w:p>
        </w:tc>
        <w:tc>
          <w:tcPr>
            <w:tcW w:w="2221" w:type="dxa"/>
            <w:vAlign w:val="top"/>
          </w:tcPr>
          <w:p>
            <w:pPr>
              <w:rPr>
                <w:rFonts w:ascii="Arial"/>
                <w:sz w:val="21"/>
              </w:rPr>
            </w:pPr>
          </w:p>
        </w:tc>
        <w:tc>
          <w:tcPr>
            <w:tcW w:w="23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79" w:type="dxa"/>
            <w:vAlign w:val="top"/>
          </w:tcPr>
          <w:p>
            <w:pPr>
              <w:spacing w:before="32" w:line="216" w:lineRule="auto"/>
              <w:ind w:left="120"/>
              <w:rPr>
                <w:rFonts w:ascii="宋体" w:hAnsi="宋体" w:eastAsia="宋体" w:cs="宋体"/>
                <w:sz w:val="21"/>
                <w:szCs w:val="21"/>
              </w:rPr>
            </w:pPr>
            <w:r>
              <w:rPr>
                <w:rFonts w:ascii="宋体" w:hAnsi="宋体" w:eastAsia="宋体" w:cs="宋体"/>
                <w:spacing w:val="-1"/>
                <w:sz w:val="21"/>
                <w:szCs w:val="21"/>
              </w:rPr>
              <w:t>处置交易性金融资</w:t>
            </w:r>
            <w:r>
              <w:rPr>
                <w:rFonts w:ascii="宋体" w:hAnsi="宋体" w:eastAsia="宋体" w:cs="宋体"/>
                <w:sz w:val="21"/>
                <w:szCs w:val="21"/>
              </w:rPr>
              <w:t>产取得的投资收益</w:t>
            </w:r>
          </w:p>
        </w:tc>
        <w:tc>
          <w:tcPr>
            <w:tcW w:w="2221" w:type="dxa"/>
            <w:vAlign w:val="top"/>
          </w:tcPr>
          <w:p>
            <w:pPr>
              <w:rPr>
                <w:rFonts w:ascii="Arial"/>
                <w:sz w:val="21"/>
              </w:rPr>
            </w:pPr>
          </w:p>
        </w:tc>
        <w:tc>
          <w:tcPr>
            <w:tcW w:w="23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479" w:type="dxa"/>
            <w:vAlign w:val="top"/>
          </w:tcPr>
          <w:p>
            <w:pPr>
              <w:spacing w:before="32" w:line="213" w:lineRule="auto"/>
              <w:ind w:left="120"/>
              <w:rPr>
                <w:rFonts w:ascii="宋体" w:hAnsi="宋体" w:eastAsia="宋体" w:cs="宋体"/>
                <w:sz w:val="21"/>
                <w:szCs w:val="21"/>
              </w:rPr>
            </w:pPr>
            <w:r>
              <w:rPr>
                <w:rFonts w:ascii="宋体" w:hAnsi="宋体" w:eastAsia="宋体" w:cs="宋体"/>
                <w:spacing w:val="-1"/>
                <w:sz w:val="21"/>
                <w:szCs w:val="21"/>
              </w:rPr>
              <w:t>处置其他权益工具</w:t>
            </w:r>
            <w:r>
              <w:rPr>
                <w:rFonts w:ascii="宋体" w:hAnsi="宋体" w:eastAsia="宋体" w:cs="宋体"/>
                <w:sz w:val="21"/>
                <w:szCs w:val="21"/>
              </w:rPr>
              <w:t>投资取得的投资收益</w:t>
            </w:r>
          </w:p>
        </w:tc>
        <w:tc>
          <w:tcPr>
            <w:tcW w:w="2221" w:type="dxa"/>
            <w:vAlign w:val="top"/>
          </w:tcPr>
          <w:p>
            <w:pPr>
              <w:rPr>
                <w:rFonts w:ascii="Arial"/>
                <w:sz w:val="21"/>
              </w:rPr>
            </w:pPr>
          </w:p>
        </w:tc>
        <w:tc>
          <w:tcPr>
            <w:tcW w:w="23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79" w:type="dxa"/>
            <w:vAlign w:val="top"/>
          </w:tcPr>
          <w:p>
            <w:pPr>
              <w:spacing w:before="33" w:line="215" w:lineRule="auto"/>
              <w:ind w:left="120"/>
              <w:rPr>
                <w:rFonts w:ascii="宋体" w:hAnsi="宋体" w:eastAsia="宋体" w:cs="宋体"/>
                <w:sz w:val="21"/>
                <w:szCs w:val="21"/>
              </w:rPr>
            </w:pPr>
            <w:r>
              <w:rPr>
                <w:rFonts w:ascii="宋体" w:hAnsi="宋体" w:eastAsia="宋体" w:cs="宋体"/>
                <w:spacing w:val="-1"/>
                <w:sz w:val="21"/>
                <w:szCs w:val="21"/>
              </w:rPr>
              <w:t>处置债权投资取得的</w:t>
            </w:r>
            <w:r>
              <w:rPr>
                <w:rFonts w:ascii="宋体" w:hAnsi="宋体" w:eastAsia="宋体" w:cs="宋体"/>
                <w:sz w:val="21"/>
                <w:szCs w:val="21"/>
              </w:rPr>
              <w:t>投资收益</w:t>
            </w:r>
          </w:p>
        </w:tc>
        <w:tc>
          <w:tcPr>
            <w:tcW w:w="2221" w:type="dxa"/>
            <w:vAlign w:val="top"/>
          </w:tcPr>
          <w:p>
            <w:pPr>
              <w:rPr>
                <w:rFonts w:ascii="Arial"/>
                <w:sz w:val="21"/>
              </w:rPr>
            </w:pPr>
          </w:p>
        </w:tc>
        <w:tc>
          <w:tcPr>
            <w:tcW w:w="23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479" w:type="dxa"/>
            <w:vAlign w:val="top"/>
          </w:tcPr>
          <w:p>
            <w:pPr>
              <w:spacing w:before="33" w:line="212" w:lineRule="auto"/>
              <w:ind w:left="120"/>
              <w:rPr>
                <w:rFonts w:ascii="宋体" w:hAnsi="宋体" w:eastAsia="宋体" w:cs="宋体"/>
                <w:sz w:val="21"/>
                <w:szCs w:val="21"/>
              </w:rPr>
            </w:pPr>
            <w:r>
              <w:rPr>
                <w:rFonts w:ascii="宋体" w:hAnsi="宋体" w:eastAsia="宋体" w:cs="宋体"/>
                <w:spacing w:val="-1"/>
                <w:sz w:val="21"/>
                <w:szCs w:val="21"/>
              </w:rPr>
              <w:t>处置其他债权投资</w:t>
            </w:r>
            <w:r>
              <w:rPr>
                <w:rFonts w:ascii="宋体" w:hAnsi="宋体" w:eastAsia="宋体" w:cs="宋体"/>
                <w:sz w:val="21"/>
                <w:szCs w:val="21"/>
              </w:rPr>
              <w:t>取得的投资收益</w:t>
            </w:r>
          </w:p>
        </w:tc>
        <w:tc>
          <w:tcPr>
            <w:tcW w:w="2221" w:type="dxa"/>
            <w:vAlign w:val="top"/>
          </w:tcPr>
          <w:p>
            <w:pPr>
              <w:rPr>
                <w:rFonts w:ascii="Arial"/>
                <w:sz w:val="21"/>
              </w:rPr>
            </w:pPr>
          </w:p>
        </w:tc>
        <w:tc>
          <w:tcPr>
            <w:tcW w:w="23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79" w:type="dxa"/>
            <w:vAlign w:val="top"/>
          </w:tcPr>
          <w:p>
            <w:pPr>
              <w:spacing w:before="36" w:line="212" w:lineRule="auto"/>
              <w:ind w:left="116"/>
              <w:rPr>
                <w:rFonts w:ascii="宋体" w:hAnsi="宋体" w:eastAsia="宋体" w:cs="宋体"/>
                <w:sz w:val="21"/>
                <w:szCs w:val="21"/>
              </w:rPr>
            </w:pPr>
            <w:r>
              <w:rPr>
                <w:rFonts w:ascii="宋体" w:hAnsi="宋体" w:eastAsia="宋体" w:cs="宋体"/>
                <w:spacing w:val="-1"/>
                <w:sz w:val="21"/>
                <w:szCs w:val="21"/>
              </w:rPr>
              <w:t>债务重组收益</w:t>
            </w:r>
          </w:p>
        </w:tc>
        <w:tc>
          <w:tcPr>
            <w:tcW w:w="2221" w:type="dxa"/>
            <w:vAlign w:val="top"/>
          </w:tcPr>
          <w:p>
            <w:pPr>
              <w:rPr>
                <w:rFonts w:ascii="Arial"/>
                <w:sz w:val="21"/>
              </w:rPr>
            </w:pPr>
          </w:p>
        </w:tc>
        <w:tc>
          <w:tcPr>
            <w:tcW w:w="23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479" w:type="dxa"/>
            <w:vAlign w:val="top"/>
          </w:tcPr>
          <w:p>
            <w:pPr>
              <w:spacing w:before="34" w:line="214" w:lineRule="auto"/>
              <w:ind w:left="120"/>
              <w:rPr>
                <w:rFonts w:ascii="宋体" w:hAnsi="宋体" w:eastAsia="宋体" w:cs="宋体"/>
                <w:sz w:val="21"/>
                <w:szCs w:val="21"/>
              </w:rPr>
            </w:pPr>
            <w:r>
              <w:rPr>
                <w:rFonts w:ascii="宋体" w:hAnsi="宋体" w:eastAsia="宋体" w:cs="宋体"/>
                <w:spacing w:val="-1"/>
                <w:sz w:val="21"/>
                <w:szCs w:val="21"/>
              </w:rPr>
              <w:t>处置结构性存款取</w:t>
            </w:r>
            <w:r>
              <w:rPr>
                <w:rFonts w:ascii="宋体" w:hAnsi="宋体" w:eastAsia="宋体" w:cs="宋体"/>
                <w:sz w:val="21"/>
                <w:szCs w:val="21"/>
              </w:rPr>
              <w:t>得的投资收益</w:t>
            </w:r>
          </w:p>
        </w:tc>
        <w:tc>
          <w:tcPr>
            <w:tcW w:w="2221" w:type="dxa"/>
            <w:vAlign w:val="top"/>
          </w:tcPr>
          <w:p>
            <w:pPr>
              <w:spacing w:before="48" w:line="201" w:lineRule="auto"/>
              <w:ind w:right="99"/>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1,397,351.</w:t>
            </w:r>
            <w:r>
              <w:rPr>
                <w:rFonts w:ascii="Times New Roman" w:hAnsi="Times New Roman" w:eastAsia="Times New Roman" w:cs="Times New Roman"/>
                <w:spacing w:val="-1"/>
                <w:sz w:val="21"/>
                <w:szCs w:val="21"/>
              </w:rPr>
              <w:t>64</w:t>
            </w:r>
          </w:p>
        </w:tc>
        <w:tc>
          <w:tcPr>
            <w:tcW w:w="2354" w:type="dxa"/>
            <w:vAlign w:val="top"/>
          </w:tcPr>
          <w:p>
            <w:pPr>
              <w:spacing w:before="48" w:line="201" w:lineRule="auto"/>
              <w:ind w:right="98"/>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297</w:t>
            </w:r>
            <w:r>
              <w:rPr>
                <w:rFonts w:ascii="Times New Roman" w:hAnsi="Times New Roman" w:eastAsia="Times New Roman" w:cs="Times New Roman"/>
                <w:sz w:val="21"/>
                <w:szCs w:val="21"/>
              </w:rPr>
              <w:t>,931.50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479" w:type="dxa"/>
            <w:vAlign w:val="top"/>
          </w:tcPr>
          <w:p>
            <w:pPr>
              <w:spacing w:before="34" w:line="212" w:lineRule="auto"/>
              <w:ind w:left="116"/>
              <w:rPr>
                <w:rFonts w:ascii="宋体" w:hAnsi="宋体" w:eastAsia="宋体" w:cs="宋体"/>
                <w:sz w:val="21"/>
                <w:szCs w:val="21"/>
              </w:rPr>
            </w:pPr>
            <w:r>
              <w:rPr>
                <w:rFonts w:ascii="宋体" w:hAnsi="宋体" w:eastAsia="宋体" w:cs="宋体"/>
                <w:spacing w:val="-1"/>
                <w:sz w:val="21"/>
                <w:szCs w:val="21"/>
              </w:rPr>
              <w:t>其他非流</w:t>
            </w:r>
            <w:r>
              <w:rPr>
                <w:rFonts w:ascii="宋体" w:hAnsi="宋体" w:eastAsia="宋体" w:cs="宋体"/>
                <w:sz w:val="21"/>
                <w:szCs w:val="21"/>
              </w:rPr>
              <w:t>动金融资产在持有期间的股利分配</w:t>
            </w:r>
          </w:p>
        </w:tc>
        <w:tc>
          <w:tcPr>
            <w:tcW w:w="2221" w:type="dxa"/>
            <w:vAlign w:val="top"/>
          </w:tcPr>
          <w:p>
            <w:pPr>
              <w:spacing w:before="49" w:line="201" w:lineRule="auto"/>
              <w:ind w:right="98"/>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27,032.79</w:t>
            </w:r>
          </w:p>
        </w:tc>
        <w:tc>
          <w:tcPr>
            <w:tcW w:w="2354" w:type="dxa"/>
            <w:vAlign w:val="top"/>
          </w:tcPr>
          <w:p>
            <w:pPr>
              <w:spacing w:before="49" w:line="201" w:lineRule="auto"/>
              <w:ind w:right="99"/>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398</w:t>
            </w:r>
            <w:r>
              <w:rPr>
                <w:rFonts w:ascii="Times New Roman" w:hAnsi="Times New Roman" w:eastAsia="Times New Roman" w:cs="Times New Roman"/>
                <w:sz w:val="21"/>
                <w:szCs w:val="21"/>
              </w:rPr>
              <w:t>,475.00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479" w:type="dxa"/>
            <w:vAlign w:val="top"/>
          </w:tcPr>
          <w:p>
            <w:pPr>
              <w:spacing w:before="37" w:line="216" w:lineRule="auto"/>
              <w:ind w:left="2036"/>
              <w:rPr>
                <w:rFonts w:ascii="宋体" w:hAnsi="宋体" w:eastAsia="宋体" w:cs="宋体"/>
                <w:sz w:val="21"/>
                <w:szCs w:val="21"/>
              </w:rPr>
            </w:pPr>
            <w:r>
              <w:rPr>
                <w:rFonts w:ascii="宋体" w:hAnsi="宋体" w:eastAsia="宋体" w:cs="宋体"/>
                <w:spacing w:val="-2"/>
                <w:sz w:val="21"/>
                <w:szCs w:val="21"/>
              </w:rPr>
              <w:t>合计</w:t>
            </w:r>
          </w:p>
        </w:tc>
        <w:tc>
          <w:tcPr>
            <w:tcW w:w="2221" w:type="dxa"/>
            <w:vAlign w:val="top"/>
          </w:tcPr>
          <w:p>
            <w:pPr>
              <w:spacing w:before="51" w:line="201" w:lineRule="auto"/>
              <w:ind w:left="92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12,032,54</w:t>
            </w:r>
            <w:r>
              <w:rPr>
                <w:rFonts w:ascii="Times New Roman" w:hAnsi="Times New Roman" w:eastAsia="Times New Roman" w:cs="Times New Roman"/>
                <w:spacing w:val="-1"/>
                <w:sz w:val="21"/>
                <w:szCs w:val="21"/>
              </w:rPr>
              <w:t>7.70</w:t>
            </w:r>
          </w:p>
        </w:tc>
        <w:tc>
          <w:tcPr>
            <w:tcW w:w="2354" w:type="dxa"/>
            <w:vAlign w:val="top"/>
          </w:tcPr>
          <w:p>
            <w:pPr>
              <w:spacing w:before="51" w:line="201" w:lineRule="auto"/>
              <w:ind w:left="934"/>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465,90</w:t>
            </w:r>
            <w:r>
              <w:rPr>
                <w:rFonts w:ascii="Times New Roman" w:hAnsi="Times New Roman" w:eastAsia="Times New Roman" w:cs="Times New Roman"/>
                <w:spacing w:val="-2"/>
                <w:sz w:val="21"/>
                <w:szCs w:val="21"/>
              </w:rPr>
              <w:t>0,488. 14</w:t>
            </w:r>
          </w:p>
        </w:tc>
      </w:tr>
    </w:tbl>
    <w:p>
      <w:pPr>
        <w:spacing w:line="262" w:lineRule="auto"/>
        <w:rPr>
          <w:rFonts w:ascii="Arial"/>
          <w:sz w:val="21"/>
        </w:rPr>
      </w:pPr>
    </w:p>
    <w:p>
      <w:pPr>
        <w:spacing w:before="68" w:line="221" w:lineRule="auto"/>
        <w:ind w:left="122"/>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0"/>
          </w14:textOutline>
        </w:rPr>
        <w:t>6</w:t>
      </w:r>
      <w:r>
        <w:rPr>
          <w:rFonts w:ascii="宋体" w:hAnsi="宋体" w:eastAsia="宋体" w:cs="宋体"/>
          <w:spacing w:val="-17"/>
          <w:sz w:val="21"/>
          <w:szCs w:val="21"/>
          <w14:textOutline w14:w="3831" w14:cap="flat" w14:cmpd="sng">
            <w14:solidFill>
              <w14:srgbClr w14:val="000000"/>
            </w14:solidFill>
            <w14:prstDash w14:val="solid"/>
            <w14:miter w14:val="0"/>
          </w14:textOutline>
        </w:rPr>
        <w:t>、</w:t>
      </w:r>
      <w:r>
        <w:rPr>
          <w:rFonts w:ascii="宋体" w:hAnsi="宋体" w:eastAsia="宋体" w:cs="宋体"/>
          <w:spacing w:val="-17"/>
          <w:sz w:val="21"/>
          <w:szCs w:val="21"/>
        </w:rPr>
        <w:t xml:space="preserve">  </w:t>
      </w:r>
      <w:r>
        <w:rPr>
          <w:rFonts w:ascii="宋体" w:hAnsi="宋体" w:eastAsia="宋体" w:cs="宋体"/>
          <w:spacing w:val="-17"/>
          <w:sz w:val="21"/>
          <w:szCs w:val="21"/>
          <w14:textOutline w14:w="3831" w14:cap="flat" w14:cmpd="sng">
            <w14:solidFill>
              <w14:srgbClr w14:val="000000"/>
            </w14:solidFill>
            <w14:prstDash w14:val="solid"/>
            <w14:miter w14:val="0"/>
          </w14:textOutline>
        </w:rPr>
        <w:t>其他</w:t>
      </w:r>
    </w:p>
    <w:p>
      <w:pPr>
        <w:spacing w:before="65"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476" w:lineRule="auto"/>
        <w:rPr>
          <w:rFonts w:ascii="Arial"/>
          <w:sz w:val="21"/>
        </w:rPr>
      </w:pPr>
    </w:p>
    <w:p>
      <w:pPr>
        <w:spacing w:before="69" w:line="221" w:lineRule="auto"/>
        <w:ind w:left="121"/>
        <w:rPr>
          <w:rFonts w:ascii="宋体" w:hAnsi="宋体" w:eastAsia="宋体" w:cs="宋体"/>
          <w:sz w:val="21"/>
          <w:szCs w:val="21"/>
        </w:rPr>
      </w:pPr>
      <w:r>
        <w:rPr>
          <w:rFonts w:ascii="宋体" w:hAnsi="宋体" w:eastAsia="宋体" w:cs="宋体"/>
          <w:spacing w:val="-11"/>
          <w:sz w:val="21"/>
          <w:szCs w:val="21"/>
          <w14:textOutline w14:w="3831" w14:cap="flat" w14:cmpd="sng">
            <w14:solidFill>
              <w14:srgbClr w14:val="000000"/>
            </w14:solidFill>
            <w14:prstDash w14:val="solid"/>
            <w14:miter w14:val="0"/>
          </w14:textOutline>
        </w:rPr>
        <w:t>十八、</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0"/>
          </w14:textOutline>
        </w:rPr>
        <w:t>补充资</w:t>
      </w:r>
      <w:r>
        <w:rPr>
          <w:rFonts w:ascii="宋体" w:hAnsi="宋体" w:eastAsia="宋体" w:cs="宋体"/>
          <w:spacing w:val="-10"/>
          <w:sz w:val="21"/>
          <w:szCs w:val="21"/>
          <w14:textOutline w14:w="3831" w14:cap="flat" w14:cmpd="sng">
            <w14:solidFill>
              <w14:srgbClr w14:val="000000"/>
            </w14:solidFill>
            <w14:prstDash w14:val="solid"/>
            <w14:miter w14:val="0"/>
          </w14:textOutline>
        </w:rPr>
        <w:t>料</w:t>
      </w:r>
    </w:p>
    <w:p>
      <w:pPr>
        <w:spacing w:before="81" w:line="221" w:lineRule="auto"/>
        <w:ind w:left="136"/>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0"/>
          </w14:textOutline>
        </w:rPr>
        <w:t>1</w:t>
      </w:r>
      <w:r>
        <w:rPr>
          <w:rFonts w:ascii="宋体" w:hAnsi="宋体" w:eastAsia="宋体" w:cs="宋体"/>
          <w:spacing w:val="-11"/>
          <w:sz w:val="21"/>
          <w:szCs w:val="21"/>
          <w14:textOutline w14:w="3831" w14:cap="flat" w14:cmpd="sng">
            <w14:solidFill>
              <w14:srgbClr w14:val="000000"/>
            </w14:solidFill>
            <w14:prstDash w14:val="solid"/>
            <w14:miter w14:val="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当期非经常性损益明细表</w:t>
      </w:r>
    </w:p>
    <w:p>
      <w:pPr>
        <w:spacing w:before="66" w:line="282"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4" w:line="214" w:lineRule="auto"/>
        <w:ind w:right="111"/>
        <w:jc w:val="right"/>
        <w:rPr>
          <w:rFonts w:ascii="Times New Roman" w:hAnsi="Times New Roman" w:eastAsia="Times New Roman" w:cs="Times New Roman"/>
          <w:sz w:val="21"/>
          <w:szCs w:val="21"/>
        </w:rPr>
      </w:pPr>
      <w:r>
        <w:rPr>
          <w:rFonts w:ascii="宋体" w:hAnsi="宋体" w:eastAsia="宋体" w:cs="宋体"/>
          <w:spacing w:val="-14"/>
          <w:sz w:val="21"/>
          <w:szCs w:val="21"/>
        </w:rPr>
        <w:t>单</w:t>
      </w:r>
      <w:r>
        <w:rPr>
          <w:rFonts w:ascii="宋体" w:hAnsi="宋体" w:eastAsia="宋体" w:cs="宋体"/>
          <w:spacing w:val="-8"/>
          <w:sz w:val="21"/>
          <w:szCs w:val="21"/>
        </w:rPr>
        <w:t>位</w:t>
      </w:r>
      <w:r>
        <w:rPr>
          <w:rFonts w:ascii="宋体" w:hAnsi="宋体" w:eastAsia="宋体" w:cs="宋体"/>
          <w:spacing w:val="-7"/>
          <w:sz w:val="21"/>
          <w:szCs w:val="21"/>
        </w:rPr>
        <w:t xml:space="preserve">： </w:t>
      </w:r>
      <w:r>
        <w:rPr>
          <w:rFonts w:ascii="Times New Roman" w:hAnsi="Times New Roman" w:eastAsia="Times New Roman" w:cs="Times New Roman"/>
          <w:spacing w:val="-7"/>
          <w:sz w:val="21"/>
          <w:szCs w:val="21"/>
        </w:rPr>
        <w:t xml:space="preserve">1    </w:t>
      </w:r>
      <w:r>
        <w:rPr>
          <w:rFonts w:ascii="宋体" w:hAnsi="宋体" w:eastAsia="宋体" w:cs="宋体"/>
          <w:spacing w:val="-7"/>
          <w:sz w:val="21"/>
          <w:szCs w:val="21"/>
        </w:rPr>
        <w:t>币种：</w:t>
      </w:r>
      <w:r>
        <w:rPr>
          <w:rFonts w:ascii="Times New Roman" w:hAnsi="Times New Roman" w:eastAsia="Times New Roman" w:cs="Times New Roman"/>
          <w:spacing w:val="-7"/>
          <w:sz w:val="21"/>
          <w:szCs w:val="21"/>
        </w:rPr>
        <w:t>CNY</w:t>
      </w:r>
    </w:p>
    <w:tbl>
      <w:tblPr>
        <w:tblStyle w:val="4"/>
        <w:tblW w:w="9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8"/>
        <w:gridCol w:w="1581"/>
        <w:gridCol w:w="10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348" w:type="dxa"/>
            <w:vAlign w:val="top"/>
          </w:tcPr>
          <w:p>
            <w:pPr>
              <w:spacing w:before="33" w:line="219" w:lineRule="auto"/>
              <w:ind w:left="2973"/>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581" w:type="dxa"/>
            <w:vAlign w:val="top"/>
          </w:tcPr>
          <w:p>
            <w:pPr>
              <w:spacing w:before="33" w:line="219" w:lineRule="auto"/>
              <w:ind w:left="589"/>
              <w:rPr>
                <w:rFonts w:ascii="宋体" w:hAnsi="宋体" w:eastAsia="宋体" w:cs="宋体"/>
                <w:sz w:val="21"/>
                <w:szCs w:val="21"/>
              </w:rPr>
            </w:pPr>
            <w:r>
              <w:rPr>
                <w:rFonts w:ascii="宋体" w:hAnsi="宋体" w:eastAsia="宋体" w:cs="宋体"/>
                <w:spacing w:val="-2"/>
                <w:sz w:val="21"/>
                <w:szCs w:val="21"/>
              </w:rPr>
              <w:t>金额</w:t>
            </w:r>
          </w:p>
        </w:tc>
        <w:tc>
          <w:tcPr>
            <w:tcW w:w="1074" w:type="dxa"/>
            <w:vAlign w:val="top"/>
          </w:tcPr>
          <w:p>
            <w:pPr>
              <w:spacing w:before="33" w:line="219" w:lineRule="auto"/>
              <w:ind w:left="334"/>
              <w:rPr>
                <w:rFonts w:ascii="宋体" w:hAnsi="宋体" w:eastAsia="宋体" w:cs="宋体"/>
                <w:sz w:val="21"/>
                <w:szCs w:val="21"/>
              </w:rPr>
            </w:pPr>
            <w:r>
              <w:rPr>
                <w:rFonts w:ascii="宋体" w:hAnsi="宋体" w:eastAsia="宋体" w:cs="宋体"/>
                <w:spacing w:val="-3"/>
                <w:sz w:val="21"/>
                <w:szCs w:val="21"/>
              </w:rPr>
              <w:t>说</w:t>
            </w:r>
            <w:r>
              <w:rPr>
                <w:rFonts w:ascii="宋体" w:hAnsi="宋体" w:eastAsia="宋体" w:cs="宋体"/>
                <w:spacing w:val="-2"/>
                <w:sz w:val="21"/>
                <w:szCs w:val="21"/>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6348" w:type="dxa"/>
            <w:vAlign w:val="top"/>
          </w:tcPr>
          <w:p>
            <w:pPr>
              <w:spacing w:before="30" w:line="216" w:lineRule="auto"/>
              <w:ind w:left="119"/>
              <w:rPr>
                <w:rFonts w:ascii="宋体" w:hAnsi="宋体" w:eastAsia="宋体" w:cs="宋体"/>
                <w:sz w:val="21"/>
                <w:szCs w:val="21"/>
              </w:rPr>
            </w:pPr>
            <w:r>
              <w:rPr>
                <w:rFonts w:ascii="宋体" w:hAnsi="宋体" w:eastAsia="宋体" w:cs="宋体"/>
                <w:spacing w:val="-1"/>
                <w:sz w:val="21"/>
                <w:szCs w:val="21"/>
              </w:rPr>
              <w:t>非流动资产处置损</w:t>
            </w:r>
            <w:r>
              <w:rPr>
                <w:rFonts w:ascii="宋体" w:hAnsi="宋体" w:eastAsia="宋体" w:cs="宋体"/>
                <w:sz w:val="21"/>
                <w:szCs w:val="21"/>
              </w:rPr>
              <w:t>益</w:t>
            </w:r>
          </w:p>
        </w:tc>
        <w:tc>
          <w:tcPr>
            <w:tcW w:w="1581" w:type="dxa"/>
            <w:vAlign w:val="top"/>
          </w:tcPr>
          <w:p>
            <w:pPr>
              <w:spacing w:before="43" w:line="201" w:lineRule="auto"/>
              <w:ind w:left="4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r>
              <w:rPr>
                <w:rFonts w:ascii="Times New Roman" w:hAnsi="Times New Roman" w:eastAsia="Times New Roman" w:cs="Times New Roman"/>
                <w:sz w:val="21"/>
                <w:szCs w:val="21"/>
              </w:rPr>
              <w:t>1,042.03</w:t>
            </w: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348" w:type="dxa"/>
            <w:vAlign w:val="top"/>
          </w:tcPr>
          <w:p>
            <w:pPr>
              <w:spacing w:before="30" w:line="218" w:lineRule="auto"/>
              <w:ind w:left="115"/>
              <w:rPr>
                <w:rFonts w:ascii="宋体" w:hAnsi="宋体" w:eastAsia="宋体" w:cs="宋体"/>
                <w:sz w:val="21"/>
                <w:szCs w:val="21"/>
              </w:rPr>
            </w:pPr>
            <w:r>
              <w:rPr>
                <w:rFonts w:ascii="宋体" w:hAnsi="宋体" w:eastAsia="宋体" w:cs="宋体"/>
                <w:spacing w:val="-1"/>
                <w:sz w:val="21"/>
                <w:szCs w:val="21"/>
              </w:rPr>
              <w:t>越权</w:t>
            </w:r>
            <w:r>
              <w:rPr>
                <w:rFonts w:ascii="宋体" w:hAnsi="宋体" w:eastAsia="宋体" w:cs="宋体"/>
                <w:sz w:val="21"/>
                <w:szCs w:val="21"/>
              </w:rPr>
              <w:t>审批或无正式批准文件的税收返还、减免</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348" w:type="dxa"/>
            <w:vAlign w:val="top"/>
          </w:tcPr>
          <w:p>
            <w:pPr>
              <w:spacing w:before="30" w:line="228" w:lineRule="auto"/>
              <w:ind w:left="117" w:right="138" w:hanging="1"/>
              <w:rPr>
                <w:rFonts w:ascii="宋体" w:hAnsi="宋体" w:eastAsia="宋体" w:cs="宋体"/>
                <w:sz w:val="21"/>
                <w:szCs w:val="21"/>
              </w:rPr>
            </w:pPr>
            <w:r>
              <w:rPr>
                <w:rFonts w:ascii="宋体" w:hAnsi="宋体" w:eastAsia="宋体" w:cs="宋体"/>
                <w:spacing w:val="-1"/>
                <w:sz w:val="21"/>
                <w:szCs w:val="21"/>
              </w:rPr>
              <w:t>计入</w:t>
            </w:r>
            <w:r>
              <w:rPr>
                <w:rFonts w:ascii="宋体" w:hAnsi="宋体" w:eastAsia="宋体" w:cs="宋体"/>
                <w:sz w:val="21"/>
                <w:szCs w:val="21"/>
              </w:rPr>
              <w:t xml:space="preserve">当期损益的政府补助(与企业业务密切相关， 按照国家统一标 </w:t>
            </w:r>
            <w:r>
              <w:rPr>
                <w:rFonts w:ascii="宋体" w:hAnsi="宋体" w:eastAsia="宋体" w:cs="宋体"/>
                <w:spacing w:val="-1"/>
                <w:sz w:val="21"/>
                <w:szCs w:val="21"/>
              </w:rPr>
              <w:t>准定额或定量享受的政府补助除外</w:t>
            </w:r>
            <w:r>
              <w:rPr>
                <w:rFonts w:ascii="宋体" w:hAnsi="宋体" w:eastAsia="宋体" w:cs="宋体"/>
                <w:sz w:val="21"/>
                <w:szCs w:val="21"/>
              </w:rPr>
              <w:t>)</w:t>
            </w:r>
          </w:p>
        </w:tc>
        <w:tc>
          <w:tcPr>
            <w:tcW w:w="1581" w:type="dxa"/>
            <w:vAlign w:val="top"/>
          </w:tcPr>
          <w:p>
            <w:pPr>
              <w:spacing w:before="43" w:line="201" w:lineRule="auto"/>
              <w:ind w:left="37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7,023</w:t>
            </w:r>
            <w:r>
              <w:rPr>
                <w:rFonts w:ascii="Times New Roman" w:hAnsi="Times New Roman" w:eastAsia="Times New Roman" w:cs="Times New Roman"/>
                <w:sz w:val="21"/>
                <w:szCs w:val="21"/>
              </w:rPr>
              <w:t>,249.82</w:t>
            </w: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348" w:type="dxa"/>
            <w:vAlign w:val="top"/>
          </w:tcPr>
          <w:p>
            <w:pPr>
              <w:spacing w:before="30" w:line="218" w:lineRule="auto"/>
              <w:ind w:left="116"/>
              <w:rPr>
                <w:rFonts w:ascii="宋体" w:hAnsi="宋体" w:eastAsia="宋体" w:cs="宋体"/>
                <w:sz w:val="21"/>
                <w:szCs w:val="21"/>
              </w:rPr>
            </w:pPr>
            <w:r>
              <w:rPr>
                <w:rFonts w:ascii="宋体" w:hAnsi="宋体" w:eastAsia="宋体" w:cs="宋体"/>
                <w:spacing w:val="-1"/>
                <w:sz w:val="21"/>
                <w:szCs w:val="21"/>
              </w:rPr>
              <w:t>计入当</w:t>
            </w:r>
            <w:r>
              <w:rPr>
                <w:rFonts w:ascii="宋体" w:hAnsi="宋体" w:eastAsia="宋体" w:cs="宋体"/>
                <w:sz w:val="21"/>
                <w:szCs w:val="21"/>
              </w:rPr>
              <w:t>期损益的对非金融企业收取的资金占用费</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348" w:type="dxa"/>
            <w:vAlign w:val="top"/>
          </w:tcPr>
          <w:p>
            <w:pPr>
              <w:spacing w:before="30" w:line="228" w:lineRule="auto"/>
              <w:ind w:left="116" w:right="138" w:firstLine="3"/>
              <w:rPr>
                <w:rFonts w:ascii="宋体" w:hAnsi="宋体" w:eastAsia="宋体" w:cs="宋体"/>
                <w:sz w:val="21"/>
                <w:szCs w:val="21"/>
              </w:rPr>
            </w:pPr>
            <w:r>
              <w:rPr>
                <w:rFonts w:ascii="宋体" w:hAnsi="宋体" w:eastAsia="宋体" w:cs="宋体"/>
                <w:spacing w:val="-1"/>
                <w:sz w:val="21"/>
                <w:szCs w:val="21"/>
              </w:rPr>
              <w:t>企业取得子</w:t>
            </w:r>
            <w:r>
              <w:rPr>
                <w:rFonts w:ascii="宋体" w:hAnsi="宋体" w:eastAsia="宋体" w:cs="宋体"/>
                <w:sz w:val="21"/>
                <w:szCs w:val="21"/>
              </w:rPr>
              <w:t xml:space="preserve">公司、联营企业及合营企业的投资成本小于取得投资时 </w:t>
            </w:r>
            <w:r>
              <w:rPr>
                <w:rFonts w:ascii="宋体" w:hAnsi="宋体" w:eastAsia="宋体" w:cs="宋体"/>
                <w:spacing w:val="-1"/>
                <w:sz w:val="21"/>
                <w:szCs w:val="21"/>
              </w:rPr>
              <w:t>应享有</w:t>
            </w:r>
            <w:r>
              <w:rPr>
                <w:rFonts w:ascii="宋体" w:hAnsi="宋体" w:eastAsia="宋体" w:cs="宋体"/>
                <w:sz w:val="21"/>
                <w:szCs w:val="21"/>
              </w:rPr>
              <w:t>被投资单位可辨认净资产公允价值产生的收益</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6348" w:type="dxa"/>
            <w:vAlign w:val="top"/>
          </w:tcPr>
          <w:p>
            <w:pPr>
              <w:spacing w:before="31" w:line="215" w:lineRule="auto"/>
              <w:ind w:left="119"/>
              <w:rPr>
                <w:rFonts w:ascii="宋体" w:hAnsi="宋体" w:eastAsia="宋体" w:cs="宋体"/>
                <w:sz w:val="21"/>
                <w:szCs w:val="21"/>
              </w:rPr>
            </w:pPr>
            <w:r>
              <w:rPr>
                <w:rFonts w:ascii="宋体" w:hAnsi="宋体" w:eastAsia="宋体" w:cs="宋体"/>
                <w:spacing w:val="-1"/>
                <w:sz w:val="21"/>
                <w:szCs w:val="21"/>
              </w:rPr>
              <w:t>非货币性资产交换</w:t>
            </w:r>
            <w:r>
              <w:rPr>
                <w:rFonts w:ascii="宋体" w:hAnsi="宋体" w:eastAsia="宋体" w:cs="宋体"/>
                <w:sz w:val="21"/>
                <w:szCs w:val="21"/>
              </w:rPr>
              <w:t>损益</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348" w:type="dxa"/>
            <w:vAlign w:val="top"/>
          </w:tcPr>
          <w:p>
            <w:pPr>
              <w:spacing w:before="33" w:line="215" w:lineRule="auto"/>
              <w:ind w:left="115"/>
              <w:rPr>
                <w:rFonts w:ascii="宋体" w:hAnsi="宋体" w:eastAsia="宋体" w:cs="宋体"/>
                <w:sz w:val="21"/>
                <w:szCs w:val="21"/>
              </w:rPr>
            </w:pPr>
            <w:r>
              <w:rPr>
                <w:rFonts w:ascii="宋体" w:hAnsi="宋体" w:eastAsia="宋体" w:cs="宋体"/>
                <w:spacing w:val="-1"/>
                <w:sz w:val="21"/>
                <w:szCs w:val="21"/>
              </w:rPr>
              <w:t>委托他</w:t>
            </w:r>
            <w:r>
              <w:rPr>
                <w:rFonts w:ascii="宋体" w:hAnsi="宋体" w:eastAsia="宋体" w:cs="宋体"/>
                <w:sz w:val="21"/>
                <w:szCs w:val="21"/>
              </w:rPr>
              <w:t>人投资或管理资产的损益</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348" w:type="dxa"/>
            <w:vAlign w:val="top"/>
          </w:tcPr>
          <w:p>
            <w:pPr>
              <w:spacing w:before="31" w:line="217" w:lineRule="auto"/>
              <w:ind w:left="132"/>
              <w:rPr>
                <w:rFonts w:ascii="宋体" w:hAnsi="宋体" w:eastAsia="宋体" w:cs="宋体"/>
                <w:sz w:val="21"/>
                <w:szCs w:val="21"/>
              </w:rPr>
            </w:pPr>
            <w:r>
              <w:rPr>
                <w:rFonts w:ascii="宋体" w:hAnsi="宋体" w:eastAsia="宋体" w:cs="宋体"/>
                <w:spacing w:val="-1"/>
                <w:sz w:val="21"/>
                <w:szCs w:val="21"/>
              </w:rPr>
              <w:t>因不可抗力因素，如遭受自然灾害而计提</w:t>
            </w:r>
            <w:r>
              <w:rPr>
                <w:rFonts w:ascii="宋体" w:hAnsi="宋体" w:eastAsia="宋体" w:cs="宋体"/>
                <w:sz w:val="21"/>
                <w:szCs w:val="21"/>
              </w:rPr>
              <w:t>的各项资产减值准备</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6348" w:type="dxa"/>
            <w:vAlign w:val="top"/>
          </w:tcPr>
          <w:p>
            <w:pPr>
              <w:spacing w:before="31" w:line="215" w:lineRule="auto"/>
              <w:ind w:left="116"/>
              <w:rPr>
                <w:rFonts w:ascii="宋体" w:hAnsi="宋体" w:eastAsia="宋体" w:cs="宋体"/>
                <w:sz w:val="21"/>
                <w:szCs w:val="21"/>
              </w:rPr>
            </w:pPr>
            <w:r>
              <w:rPr>
                <w:rFonts w:ascii="宋体" w:hAnsi="宋体" w:eastAsia="宋体" w:cs="宋体"/>
                <w:spacing w:val="-1"/>
                <w:sz w:val="21"/>
                <w:szCs w:val="21"/>
              </w:rPr>
              <w:t>债务重组损益</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348" w:type="dxa"/>
            <w:vAlign w:val="top"/>
          </w:tcPr>
          <w:p>
            <w:pPr>
              <w:spacing w:before="31" w:line="217" w:lineRule="auto"/>
              <w:ind w:left="119"/>
              <w:rPr>
                <w:rFonts w:ascii="宋体" w:hAnsi="宋体" w:eastAsia="宋体" w:cs="宋体"/>
                <w:sz w:val="21"/>
                <w:szCs w:val="21"/>
              </w:rPr>
            </w:pPr>
            <w:r>
              <w:rPr>
                <w:rFonts w:ascii="宋体" w:hAnsi="宋体" w:eastAsia="宋体" w:cs="宋体"/>
                <w:spacing w:val="-7"/>
                <w:sz w:val="21"/>
                <w:szCs w:val="21"/>
              </w:rPr>
              <w:t>企</w:t>
            </w:r>
            <w:r>
              <w:rPr>
                <w:rFonts w:ascii="宋体" w:hAnsi="宋体" w:eastAsia="宋体" w:cs="宋体"/>
                <w:spacing w:val="-5"/>
                <w:sz w:val="21"/>
                <w:szCs w:val="21"/>
              </w:rPr>
              <w:t>业重组费用， 如安置职工的支出、整合费用等</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348" w:type="dxa"/>
            <w:vAlign w:val="top"/>
          </w:tcPr>
          <w:p>
            <w:pPr>
              <w:spacing w:before="31" w:line="217" w:lineRule="auto"/>
              <w:ind w:left="120"/>
              <w:rPr>
                <w:rFonts w:ascii="宋体" w:hAnsi="宋体" w:eastAsia="宋体" w:cs="宋体"/>
                <w:sz w:val="21"/>
                <w:szCs w:val="21"/>
              </w:rPr>
            </w:pPr>
            <w:r>
              <w:rPr>
                <w:rFonts w:ascii="宋体" w:hAnsi="宋体" w:eastAsia="宋体" w:cs="宋体"/>
                <w:spacing w:val="-1"/>
                <w:sz w:val="21"/>
                <w:szCs w:val="21"/>
              </w:rPr>
              <w:t>交易价格显失</w:t>
            </w:r>
            <w:r>
              <w:rPr>
                <w:rFonts w:ascii="宋体" w:hAnsi="宋体" w:eastAsia="宋体" w:cs="宋体"/>
                <w:sz w:val="21"/>
                <w:szCs w:val="21"/>
              </w:rPr>
              <w:t>公允的交易产生的超过公允价值部分的损益</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6348" w:type="dxa"/>
            <w:vAlign w:val="top"/>
          </w:tcPr>
          <w:p>
            <w:pPr>
              <w:spacing w:before="31" w:line="215" w:lineRule="auto"/>
              <w:ind w:left="136"/>
              <w:rPr>
                <w:rFonts w:ascii="宋体" w:hAnsi="宋体" w:eastAsia="宋体" w:cs="宋体"/>
                <w:sz w:val="21"/>
                <w:szCs w:val="21"/>
              </w:rPr>
            </w:pPr>
            <w:r>
              <w:rPr>
                <w:rFonts w:ascii="宋体" w:hAnsi="宋体" w:eastAsia="宋体" w:cs="宋体"/>
                <w:spacing w:val="-1"/>
                <w:sz w:val="21"/>
                <w:szCs w:val="21"/>
              </w:rPr>
              <w:t>同一控制下企业合并产生的子公司期初至合并日的当</w:t>
            </w:r>
            <w:r>
              <w:rPr>
                <w:rFonts w:ascii="宋体" w:hAnsi="宋体" w:eastAsia="宋体" w:cs="宋体"/>
                <w:sz w:val="21"/>
                <w:szCs w:val="21"/>
              </w:rPr>
              <w:t>期净损益</w:t>
            </w:r>
          </w:p>
        </w:tc>
        <w:tc>
          <w:tcPr>
            <w:tcW w:w="1581" w:type="dxa"/>
            <w:vAlign w:val="top"/>
          </w:tcPr>
          <w:p>
            <w:pPr>
              <w:spacing w:before="45" w:line="201" w:lineRule="auto"/>
              <w:ind w:left="37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9,584,</w:t>
            </w:r>
            <w:r>
              <w:rPr>
                <w:rFonts w:ascii="Times New Roman" w:hAnsi="Times New Roman" w:eastAsia="Times New Roman" w:cs="Times New Roman"/>
                <w:sz w:val="21"/>
                <w:szCs w:val="21"/>
              </w:rPr>
              <w:t>279.44</w:t>
            </w: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348" w:type="dxa"/>
            <w:vAlign w:val="top"/>
          </w:tcPr>
          <w:p>
            <w:pPr>
              <w:spacing w:before="32" w:line="216" w:lineRule="auto"/>
              <w:ind w:left="120"/>
              <w:rPr>
                <w:rFonts w:ascii="宋体" w:hAnsi="宋体" w:eastAsia="宋体" w:cs="宋体"/>
                <w:sz w:val="21"/>
                <w:szCs w:val="21"/>
              </w:rPr>
            </w:pPr>
            <w:r>
              <w:rPr>
                <w:rFonts w:ascii="宋体" w:hAnsi="宋体" w:eastAsia="宋体" w:cs="宋体"/>
                <w:spacing w:val="-1"/>
                <w:sz w:val="21"/>
                <w:szCs w:val="21"/>
              </w:rPr>
              <w:t>与公司正常经营业</w:t>
            </w:r>
            <w:r>
              <w:rPr>
                <w:rFonts w:ascii="宋体" w:hAnsi="宋体" w:eastAsia="宋体" w:cs="宋体"/>
                <w:sz w:val="21"/>
                <w:szCs w:val="21"/>
              </w:rPr>
              <w:t>务无关的或有事项产生的损益</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348" w:type="dxa"/>
            <w:vAlign w:val="top"/>
          </w:tcPr>
          <w:p>
            <w:pPr>
              <w:spacing w:before="32" w:line="233" w:lineRule="auto"/>
              <w:ind w:left="118" w:right="138" w:firstLine="9"/>
              <w:rPr>
                <w:rFonts w:ascii="宋体" w:hAnsi="宋体" w:eastAsia="宋体" w:cs="宋体"/>
                <w:sz w:val="21"/>
                <w:szCs w:val="21"/>
              </w:rPr>
            </w:pPr>
            <w:r>
              <w:rPr>
                <w:rFonts w:ascii="宋体" w:hAnsi="宋体" w:eastAsia="宋体" w:cs="宋体"/>
                <w:spacing w:val="-1"/>
                <w:sz w:val="21"/>
                <w:szCs w:val="21"/>
              </w:rPr>
              <w:t>除同公司正常经营业务相关的有</w:t>
            </w:r>
            <w:r>
              <w:rPr>
                <w:rFonts w:ascii="宋体" w:hAnsi="宋体" w:eastAsia="宋体" w:cs="宋体"/>
                <w:sz w:val="21"/>
                <w:szCs w:val="21"/>
              </w:rPr>
              <w:t xml:space="preserve">效套期保值业务外，持有交易性金 </w:t>
            </w:r>
            <w:r>
              <w:rPr>
                <w:rFonts w:ascii="宋体" w:hAnsi="宋体" w:eastAsia="宋体" w:cs="宋体"/>
                <w:spacing w:val="-1"/>
                <w:sz w:val="21"/>
                <w:szCs w:val="21"/>
              </w:rPr>
              <w:t>融资产、</w:t>
            </w:r>
            <w:r>
              <w:rPr>
                <w:rFonts w:ascii="宋体" w:hAnsi="宋体" w:eastAsia="宋体" w:cs="宋体"/>
                <w:sz w:val="21"/>
                <w:szCs w:val="21"/>
              </w:rPr>
              <w:t xml:space="preserve">衍生金融资产、交易性金融负债、衍生金融负债产生的公 </w:t>
            </w:r>
            <w:r>
              <w:rPr>
                <w:rFonts w:ascii="宋体" w:hAnsi="宋体" w:eastAsia="宋体" w:cs="宋体"/>
                <w:spacing w:val="-1"/>
                <w:sz w:val="21"/>
                <w:szCs w:val="21"/>
              </w:rPr>
              <w:t>允价值变</w:t>
            </w:r>
            <w:r>
              <w:rPr>
                <w:rFonts w:ascii="宋体" w:hAnsi="宋体" w:eastAsia="宋体" w:cs="宋体"/>
                <w:sz w:val="21"/>
                <w:szCs w:val="21"/>
              </w:rPr>
              <w:t xml:space="preserve">动损益，以及处置交易性金融资产、衍生金融资产、交易 </w:t>
            </w:r>
            <w:r>
              <w:rPr>
                <w:rFonts w:ascii="宋体" w:hAnsi="宋体" w:eastAsia="宋体" w:cs="宋体"/>
                <w:spacing w:val="-1"/>
                <w:sz w:val="21"/>
                <w:szCs w:val="21"/>
              </w:rPr>
              <w:t>性金融负债</w:t>
            </w:r>
            <w:r>
              <w:rPr>
                <w:rFonts w:ascii="宋体" w:hAnsi="宋体" w:eastAsia="宋体" w:cs="宋体"/>
                <w:sz w:val="21"/>
                <w:szCs w:val="21"/>
              </w:rPr>
              <w:t>、衍生金融负债和其他债权投资取得的投资收益</w:t>
            </w:r>
          </w:p>
        </w:tc>
        <w:tc>
          <w:tcPr>
            <w:tcW w:w="1581" w:type="dxa"/>
            <w:vAlign w:val="top"/>
          </w:tcPr>
          <w:p>
            <w:pPr>
              <w:spacing w:before="45" w:line="201" w:lineRule="auto"/>
              <w:ind w:left="52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26,816.25</w:t>
            </w: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348" w:type="dxa"/>
            <w:vAlign w:val="top"/>
          </w:tcPr>
          <w:p>
            <w:pPr>
              <w:spacing w:before="33" w:line="215" w:lineRule="auto"/>
              <w:ind w:left="117"/>
              <w:rPr>
                <w:rFonts w:ascii="宋体" w:hAnsi="宋体" w:eastAsia="宋体" w:cs="宋体"/>
                <w:sz w:val="21"/>
                <w:szCs w:val="21"/>
              </w:rPr>
            </w:pPr>
            <w:r>
              <w:rPr>
                <w:rFonts w:ascii="宋体" w:hAnsi="宋体" w:eastAsia="宋体" w:cs="宋体"/>
                <w:spacing w:val="-1"/>
                <w:sz w:val="21"/>
                <w:szCs w:val="21"/>
              </w:rPr>
              <w:t>单独进行减</w:t>
            </w:r>
            <w:r>
              <w:rPr>
                <w:rFonts w:ascii="宋体" w:hAnsi="宋体" w:eastAsia="宋体" w:cs="宋体"/>
                <w:sz w:val="21"/>
                <w:szCs w:val="21"/>
              </w:rPr>
              <w:t>值测试的应收款项、合同资产减值准备转回</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348" w:type="dxa"/>
            <w:vAlign w:val="top"/>
          </w:tcPr>
          <w:p>
            <w:pPr>
              <w:spacing w:before="33" w:line="212" w:lineRule="auto"/>
              <w:ind w:left="115"/>
              <w:rPr>
                <w:rFonts w:ascii="宋体" w:hAnsi="宋体" w:eastAsia="宋体" w:cs="宋体"/>
                <w:sz w:val="21"/>
                <w:szCs w:val="21"/>
              </w:rPr>
            </w:pPr>
            <w:r>
              <w:rPr>
                <w:rFonts w:ascii="宋体" w:hAnsi="宋体" w:eastAsia="宋体" w:cs="宋体"/>
                <w:spacing w:val="-1"/>
                <w:sz w:val="21"/>
                <w:szCs w:val="21"/>
              </w:rPr>
              <w:t>对外委托</w:t>
            </w:r>
            <w:r>
              <w:rPr>
                <w:rFonts w:ascii="宋体" w:hAnsi="宋体" w:eastAsia="宋体" w:cs="宋体"/>
                <w:sz w:val="21"/>
                <w:szCs w:val="21"/>
              </w:rPr>
              <w:t>贷款取得的损益</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348" w:type="dxa"/>
            <w:vAlign w:val="top"/>
          </w:tcPr>
          <w:p>
            <w:pPr>
              <w:spacing w:before="35" w:line="229" w:lineRule="auto"/>
              <w:ind w:left="133" w:right="138" w:hanging="18"/>
              <w:rPr>
                <w:rFonts w:ascii="宋体" w:hAnsi="宋体" w:eastAsia="宋体" w:cs="宋体"/>
                <w:sz w:val="21"/>
                <w:szCs w:val="21"/>
              </w:rPr>
            </w:pPr>
            <w:r>
              <w:rPr>
                <w:rFonts w:ascii="宋体" w:hAnsi="宋体" w:eastAsia="宋体" w:cs="宋体"/>
                <w:spacing w:val="-1"/>
                <w:sz w:val="21"/>
                <w:szCs w:val="21"/>
              </w:rPr>
              <w:t>采</w:t>
            </w:r>
            <w:r>
              <w:rPr>
                <w:rFonts w:ascii="宋体" w:hAnsi="宋体" w:eastAsia="宋体" w:cs="宋体"/>
                <w:sz w:val="21"/>
                <w:szCs w:val="21"/>
              </w:rPr>
              <w:t xml:space="preserve">用公允价值模式进行后续计量的投资性房地产公允价值变动产生 </w:t>
            </w:r>
            <w:r>
              <w:rPr>
                <w:rFonts w:ascii="宋体" w:hAnsi="宋体" w:eastAsia="宋体" w:cs="宋体"/>
                <w:spacing w:val="-5"/>
                <w:sz w:val="21"/>
                <w:szCs w:val="21"/>
              </w:rPr>
              <w:t>的损益</w:t>
            </w:r>
          </w:p>
        </w:tc>
        <w:tc>
          <w:tcPr>
            <w:tcW w:w="1581" w:type="dxa"/>
            <w:vAlign w:val="top"/>
          </w:tcPr>
          <w:p>
            <w:pPr>
              <w:rPr>
                <w:rFonts w:ascii="Arial"/>
                <w:sz w:val="21"/>
              </w:rPr>
            </w:pPr>
          </w:p>
        </w:tc>
        <w:tc>
          <w:tcPr>
            <w:tcW w:w="1074" w:type="dxa"/>
            <w:vAlign w:val="top"/>
          </w:tcPr>
          <w:p>
            <w:pPr>
              <w:rPr>
                <w:rFonts w:ascii="Arial"/>
                <w:sz w:val="21"/>
              </w:rPr>
            </w:pPr>
          </w:p>
        </w:tc>
      </w:tr>
    </w:tbl>
    <w:p>
      <w:pPr>
        <w:rPr>
          <w:rFonts w:ascii="Arial"/>
          <w:sz w:val="21"/>
        </w:rPr>
      </w:pPr>
    </w:p>
    <w:p>
      <w:pPr>
        <w:sectPr>
          <w:headerReference r:id="rId188" w:type="default"/>
          <w:footerReference r:id="rId189" w:type="default"/>
          <w:pgSz w:w="11907" w:h="16839"/>
          <w:pgMar w:top="1392" w:right="1162" w:bottom="1395" w:left="1685" w:header="856" w:footer="1191" w:gutter="0"/>
          <w:cols w:space="720" w:num="1"/>
        </w:sectPr>
      </w:pPr>
    </w:p>
    <w:p>
      <w:pPr>
        <w:spacing w:line="132" w:lineRule="exact"/>
      </w:pPr>
    </w:p>
    <w:tbl>
      <w:tblPr>
        <w:tblStyle w:val="4"/>
        <w:tblW w:w="9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8"/>
        <w:gridCol w:w="1581"/>
        <w:gridCol w:w="10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348" w:type="dxa"/>
            <w:vAlign w:val="top"/>
          </w:tcPr>
          <w:p>
            <w:pPr>
              <w:spacing w:before="37" w:line="228" w:lineRule="auto"/>
              <w:ind w:left="129" w:right="138" w:hanging="13"/>
              <w:rPr>
                <w:rFonts w:ascii="宋体" w:hAnsi="宋体" w:eastAsia="宋体" w:cs="宋体"/>
                <w:sz w:val="21"/>
                <w:szCs w:val="21"/>
              </w:rPr>
            </w:pPr>
            <w:r>
              <w:rPr>
                <w:rFonts w:ascii="宋体" w:hAnsi="宋体" w:eastAsia="宋体" w:cs="宋体"/>
                <w:spacing w:val="-1"/>
                <w:sz w:val="21"/>
                <w:szCs w:val="21"/>
              </w:rPr>
              <w:t>根据</w:t>
            </w:r>
            <w:r>
              <w:rPr>
                <w:rFonts w:ascii="宋体" w:hAnsi="宋体" w:eastAsia="宋体" w:cs="宋体"/>
                <w:sz w:val="21"/>
                <w:szCs w:val="21"/>
              </w:rPr>
              <w:t xml:space="preserve">税收、会计等法律、法规的要求对当期损益进行一次性调整对 </w:t>
            </w:r>
            <w:r>
              <w:rPr>
                <w:rFonts w:ascii="宋体" w:hAnsi="宋体" w:eastAsia="宋体" w:cs="宋体"/>
                <w:spacing w:val="-4"/>
                <w:sz w:val="21"/>
                <w:szCs w:val="21"/>
              </w:rPr>
              <w:t>当期</w:t>
            </w:r>
            <w:r>
              <w:rPr>
                <w:rFonts w:ascii="宋体" w:hAnsi="宋体" w:eastAsia="宋体" w:cs="宋体"/>
                <w:spacing w:val="-2"/>
                <w:sz w:val="21"/>
                <w:szCs w:val="21"/>
              </w:rPr>
              <w:t>损益的影响</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348" w:type="dxa"/>
            <w:vAlign w:val="top"/>
          </w:tcPr>
          <w:p>
            <w:pPr>
              <w:spacing w:before="30" w:line="215" w:lineRule="auto"/>
              <w:ind w:left="120"/>
              <w:rPr>
                <w:rFonts w:ascii="宋体" w:hAnsi="宋体" w:eastAsia="宋体" w:cs="宋体"/>
                <w:sz w:val="21"/>
                <w:szCs w:val="21"/>
              </w:rPr>
            </w:pPr>
            <w:r>
              <w:rPr>
                <w:rFonts w:ascii="宋体" w:hAnsi="宋体" w:eastAsia="宋体" w:cs="宋体"/>
                <w:spacing w:val="-1"/>
                <w:sz w:val="21"/>
                <w:szCs w:val="21"/>
              </w:rPr>
              <w:t>受托经营取得的托管</w:t>
            </w:r>
            <w:r>
              <w:rPr>
                <w:rFonts w:ascii="宋体" w:hAnsi="宋体" w:eastAsia="宋体" w:cs="宋体"/>
                <w:sz w:val="21"/>
                <w:szCs w:val="21"/>
              </w:rPr>
              <w:t>费收入</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348" w:type="dxa"/>
            <w:vAlign w:val="top"/>
          </w:tcPr>
          <w:p>
            <w:pPr>
              <w:spacing w:before="31" w:line="217" w:lineRule="auto"/>
              <w:ind w:left="128"/>
              <w:rPr>
                <w:rFonts w:ascii="宋体" w:hAnsi="宋体" w:eastAsia="宋体" w:cs="宋体"/>
                <w:sz w:val="21"/>
                <w:szCs w:val="21"/>
              </w:rPr>
            </w:pPr>
            <w:r>
              <w:rPr>
                <w:rFonts w:ascii="宋体" w:hAnsi="宋体" w:eastAsia="宋体" w:cs="宋体"/>
                <w:spacing w:val="-1"/>
                <w:sz w:val="21"/>
                <w:szCs w:val="21"/>
              </w:rPr>
              <w:t>除上述各项之外的其他营业外收入和</w:t>
            </w:r>
            <w:r>
              <w:rPr>
                <w:rFonts w:ascii="宋体" w:hAnsi="宋体" w:eastAsia="宋体" w:cs="宋体"/>
                <w:sz w:val="21"/>
                <w:szCs w:val="21"/>
              </w:rPr>
              <w:t>支出</w:t>
            </w:r>
          </w:p>
        </w:tc>
        <w:tc>
          <w:tcPr>
            <w:tcW w:w="1581" w:type="dxa"/>
            <w:vAlign w:val="top"/>
          </w:tcPr>
          <w:p>
            <w:pPr>
              <w:spacing w:before="45" w:line="201" w:lineRule="auto"/>
              <w:ind w:left="37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,400,978.81</w:t>
            </w: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348" w:type="dxa"/>
            <w:vAlign w:val="top"/>
          </w:tcPr>
          <w:p>
            <w:pPr>
              <w:spacing w:before="31" w:line="214" w:lineRule="auto"/>
              <w:ind w:left="116"/>
              <w:rPr>
                <w:rFonts w:ascii="宋体" w:hAnsi="宋体" w:eastAsia="宋体" w:cs="宋体"/>
                <w:sz w:val="21"/>
                <w:szCs w:val="21"/>
              </w:rPr>
            </w:pPr>
            <w:r>
              <w:rPr>
                <w:rFonts w:ascii="宋体" w:hAnsi="宋体" w:eastAsia="宋体" w:cs="宋体"/>
                <w:spacing w:val="-1"/>
                <w:sz w:val="21"/>
                <w:szCs w:val="21"/>
              </w:rPr>
              <w:t>其他符合</w:t>
            </w:r>
            <w:r>
              <w:rPr>
                <w:rFonts w:ascii="宋体" w:hAnsi="宋体" w:eastAsia="宋体" w:cs="宋体"/>
                <w:sz w:val="21"/>
                <w:szCs w:val="21"/>
              </w:rPr>
              <w:t>非经常性损益定义的损益项目</w:t>
            </w:r>
          </w:p>
        </w:tc>
        <w:tc>
          <w:tcPr>
            <w:tcW w:w="1581" w:type="dxa"/>
            <w:vAlign w:val="top"/>
          </w:tcPr>
          <w:p>
            <w:pPr>
              <w:rPr>
                <w:rFonts w:ascii="Arial"/>
                <w:sz w:val="21"/>
              </w:rPr>
            </w:pP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6348" w:type="dxa"/>
            <w:vAlign w:val="top"/>
          </w:tcPr>
          <w:p>
            <w:pPr>
              <w:spacing w:before="34" w:line="213" w:lineRule="auto"/>
              <w:ind w:left="116"/>
              <w:rPr>
                <w:rFonts w:ascii="宋体" w:hAnsi="宋体" w:eastAsia="宋体" w:cs="宋体"/>
                <w:sz w:val="21"/>
                <w:szCs w:val="21"/>
              </w:rPr>
            </w:pPr>
            <w:r>
              <w:rPr>
                <w:rFonts w:ascii="宋体" w:hAnsi="宋体" w:eastAsia="宋体" w:cs="宋体"/>
                <w:spacing w:val="-14"/>
                <w:sz w:val="21"/>
                <w:szCs w:val="21"/>
              </w:rPr>
              <w:t>减</w:t>
            </w:r>
            <w:r>
              <w:rPr>
                <w:rFonts w:ascii="宋体" w:hAnsi="宋体" w:eastAsia="宋体" w:cs="宋体"/>
                <w:spacing w:val="-12"/>
                <w:sz w:val="21"/>
                <w:szCs w:val="21"/>
              </w:rPr>
              <w:t>： 所得税影响额</w:t>
            </w:r>
          </w:p>
        </w:tc>
        <w:tc>
          <w:tcPr>
            <w:tcW w:w="1581" w:type="dxa"/>
            <w:vAlign w:val="top"/>
          </w:tcPr>
          <w:p>
            <w:pPr>
              <w:spacing w:before="48" w:line="201" w:lineRule="auto"/>
              <w:ind w:left="5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w:t>
            </w:r>
            <w:r>
              <w:rPr>
                <w:rFonts w:ascii="Times New Roman" w:hAnsi="Times New Roman" w:eastAsia="Times New Roman" w:cs="Times New Roman"/>
                <w:sz w:val="21"/>
                <w:szCs w:val="21"/>
              </w:rPr>
              <w:t>27,940.87</w:t>
            </w: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348" w:type="dxa"/>
            <w:vAlign w:val="top"/>
          </w:tcPr>
          <w:p>
            <w:pPr>
              <w:spacing w:before="33" w:line="215" w:lineRule="auto"/>
              <w:ind w:left="116"/>
              <w:rPr>
                <w:rFonts w:ascii="宋体" w:hAnsi="宋体" w:eastAsia="宋体" w:cs="宋体"/>
                <w:sz w:val="21"/>
                <w:szCs w:val="21"/>
              </w:rPr>
            </w:pPr>
            <w:r>
              <w:rPr>
                <w:rFonts w:ascii="宋体" w:hAnsi="宋体" w:eastAsia="宋体" w:cs="宋体"/>
                <w:spacing w:val="-1"/>
                <w:sz w:val="21"/>
                <w:szCs w:val="21"/>
              </w:rPr>
              <w:t>少数股东权益</w:t>
            </w:r>
            <w:r>
              <w:rPr>
                <w:rFonts w:ascii="宋体" w:hAnsi="宋体" w:eastAsia="宋体" w:cs="宋体"/>
                <w:sz w:val="21"/>
                <w:szCs w:val="21"/>
              </w:rPr>
              <w:t>影响额</w:t>
            </w:r>
          </w:p>
        </w:tc>
        <w:tc>
          <w:tcPr>
            <w:tcW w:w="1581" w:type="dxa"/>
            <w:vAlign w:val="top"/>
          </w:tcPr>
          <w:p>
            <w:pPr>
              <w:spacing w:before="64" w:line="201" w:lineRule="auto"/>
              <w:ind w:left="37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,284,522.24</w:t>
            </w:r>
          </w:p>
        </w:tc>
        <w:tc>
          <w:tcPr>
            <w:tcW w:w="10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6348" w:type="dxa"/>
            <w:vAlign w:val="top"/>
          </w:tcPr>
          <w:p>
            <w:pPr>
              <w:spacing w:before="34" w:line="218" w:lineRule="auto"/>
              <w:ind w:left="2971"/>
              <w:rPr>
                <w:rFonts w:ascii="宋体" w:hAnsi="宋体" w:eastAsia="宋体" w:cs="宋体"/>
                <w:sz w:val="21"/>
                <w:szCs w:val="21"/>
              </w:rPr>
            </w:pPr>
            <w:r>
              <w:rPr>
                <w:rFonts w:ascii="宋体" w:hAnsi="宋体" w:eastAsia="宋体" w:cs="宋体"/>
                <w:spacing w:val="-2"/>
                <w:sz w:val="21"/>
                <w:szCs w:val="21"/>
              </w:rPr>
              <w:t>合计</w:t>
            </w:r>
          </w:p>
        </w:tc>
        <w:tc>
          <w:tcPr>
            <w:tcW w:w="1581" w:type="dxa"/>
            <w:vAlign w:val="top"/>
          </w:tcPr>
          <w:p>
            <w:pPr>
              <w:spacing w:before="61" w:line="201" w:lineRule="auto"/>
              <w:ind w:left="28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16,291,81</w:t>
            </w:r>
            <w:r>
              <w:rPr>
                <w:rFonts w:ascii="Times New Roman" w:hAnsi="Times New Roman" w:eastAsia="Times New Roman" w:cs="Times New Roman"/>
                <w:spacing w:val="-1"/>
                <w:sz w:val="21"/>
                <w:szCs w:val="21"/>
              </w:rPr>
              <w:t>9.18</w:t>
            </w:r>
          </w:p>
        </w:tc>
        <w:tc>
          <w:tcPr>
            <w:tcW w:w="1074" w:type="dxa"/>
            <w:vAlign w:val="top"/>
          </w:tcPr>
          <w:p>
            <w:pPr>
              <w:rPr>
                <w:rFonts w:ascii="Arial"/>
                <w:sz w:val="21"/>
              </w:rPr>
            </w:pPr>
          </w:p>
        </w:tc>
      </w:tr>
    </w:tbl>
    <w:p>
      <w:pPr>
        <w:spacing w:before="269" w:line="233" w:lineRule="auto"/>
        <w:ind w:left="122" w:right="105" w:hanging="2"/>
        <w:rPr>
          <w:rFonts w:ascii="宋体" w:hAnsi="宋体" w:eastAsia="宋体" w:cs="宋体"/>
          <w:sz w:val="21"/>
          <w:szCs w:val="21"/>
        </w:rPr>
      </w:pPr>
      <w:r>
        <w:rPr>
          <w:rFonts w:ascii="宋体" w:hAnsi="宋体" w:eastAsia="宋体" w:cs="宋体"/>
          <w:spacing w:val="-2"/>
          <w:sz w:val="21"/>
          <w:szCs w:val="21"/>
        </w:rPr>
        <w:t>对公司根据《公开</w:t>
      </w:r>
      <w:r>
        <w:rPr>
          <w:rFonts w:ascii="宋体" w:hAnsi="宋体" w:eastAsia="宋体" w:cs="宋体"/>
          <w:spacing w:val="-1"/>
          <w:sz w:val="21"/>
          <w:szCs w:val="21"/>
        </w:rPr>
        <w:t xml:space="preserve">发行证券的公司信息披露解释性公告第 </w:t>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号</w:t>
      </w:r>
      <w:r>
        <w:rPr>
          <w:rFonts w:ascii="Times New Roman" w:hAnsi="Times New Roman" w:eastAsia="Times New Roman" w:cs="Times New Roman"/>
          <w:spacing w:val="-1"/>
          <w:sz w:val="21"/>
          <w:szCs w:val="21"/>
        </w:rPr>
        <w:t>——</w:t>
      </w:r>
      <w:r>
        <w:rPr>
          <w:rFonts w:ascii="宋体" w:hAnsi="宋体" w:eastAsia="宋体" w:cs="宋体"/>
          <w:spacing w:val="-1"/>
          <w:sz w:val="21"/>
          <w:szCs w:val="21"/>
        </w:rPr>
        <w:t>非经常性损益》定义界定的非</w:t>
      </w:r>
      <w:r>
        <w:rPr>
          <w:rFonts w:ascii="宋体" w:hAnsi="宋体" w:eastAsia="宋体" w:cs="宋体"/>
          <w:sz w:val="21"/>
          <w:szCs w:val="21"/>
        </w:rPr>
        <w:t xml:space="preserve"> </w:t>
      </w:r>
      <w:r>
        <w:rPr>
          <w:rFonts w:ascii="宋体" w:hAnsi="宋体" w:eastAsia="宋体" w:cs="宋体"/>
          <w:spacing w:val="-2"/>
          <w:sz w:val="21"/>
          <w:szCs w:val="21"/>
        </w:rPr>
        <w:t>经常性损益项目，以及把《公开发行证券的</w:t>
      </w:r>
      <w:r>
        <w:rPr>
          <w:rFonts w:ascii="宋体" w:hAnsi="宋体" w:eastAsia="宋体" w:cs="宋体"/>
          <w:spacing w:val="-1"/>
          <w:sz w:val="21"/>
          <w:szCs w:val="21"/>
        </w:rPr>
        <w:t xml:space="preserve">公司信息披露解释性公告第 </w:t>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号</w:t>
      </w:r>
      <w:r>
        <w:rPr>
          <w:rFonts w:ascii="Times New Roman" w:hAnsi="Times New Roman" w:eastAsia="Times New Roman" w:cs="Times New Roman"/>
          <w:spacing w:val="-1"/>
          <w:sz w:val="21"/>
          <w:szCs w:val="21"/>
        </w:rPr>
        <w:t>——</w:t>
      </w:r>
      <w:r>
        <w:rPr>
          <w:rFonts w:ascii="宋体" w:hAnsi="宋体" w:eastAsia="宋体" w:cs="宋体"/>
          <w:spacing w:val="-1"/>
          <w:sz w:val="21"/>
          <w:szCs w:val="21"/>
        </w:rPr>
        <w:t>非经常性损益》</w:t>
      </w:r>
      <w:r>
        <w:rPr>
          <w:rFonts w:ascii="宋体" w:hAnsi="宋体" w:eastAsia="宋体" w:cs="宋体"/>
          <w:sz w:val="21"/>
          <w:szCs w:val="21"/>
        </w:rPr>
        <w:t xml:space="preserve"> </w:t>
      </w:r>
      <w:r>
        <w:rPr>
          <w:rFonts w:ascii="宋体" w:hAnsi="宋体" w:eastAsia="宋体" w:cs="宋体"/>
          <w:spacing w:val="-1"/>
          <w:sz w:val="21"/>
          <w:szCs w:val="21"/>
        </w:rPr>
        <w:t>中列举的</w:t>
      </w:r>
      <w:r>
        <w:rPr>
          <w:rFonts w:ascii="宋体" w:hAnsi="宋体" w:eastAsia="宋体" w:cs="宋体"/>
          <w:sz w:val="21"/>
          <w:szCs w:val="21"/>
        </w:rPr>
        <w:t>非经常性损益项目界定为经常性损益的项目，应说明原因。</w:t>
      </w:r>
    </w:p>
    <w:p>
      <w:pPr>
        <w:spacing w:before="9"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23"/>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0"/>
          </w14:textOutline>
        </w:rPr>
        <w:t>2、</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净资产收益率及每股收</w:t>
      </w:r>
      <w:r>
        <w:rPr>
          <w:rFonts w:ascii="宋体" w:hAnsi="宋体" w:eastAsia="宋体" w:cs="宋体"/>
          <w:spacing w:val="-5"/>
          <w:sz w:val="21"/>
          <w:szCs w:val="21"/>
          <w14:textOutline w14:w="3831" w14:cap="flat" w14:cmpd="sng">
            <w14:solidFill>
              <w14:srgbClr w14:val="000000"/>
            </w14:solidFill>
            <w14:prstDash w14:val="solid"/>
            <w14:miter w14:val="0"/>
          </w14:textOutline>
        </w:rPr>
        <w:t>益</w:t>
      </w:r>
    </w:p>
    <w:p>
      <w:pPr>
        <w:spacing w:before="65" w:line="227" w:lineRule="auto"/>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tbl>
      <w:tblPr>
        <w:tblStyle w:val="4"/>
        <w:tblW w:w="9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5"/>
        <w:gridCol w:w="1418"/>
        <w:gridCol w:w="1135"/>
        <w:gridCol w:w="1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355" w:type="dxa"/>
            <w:vMerge w:val="restart"/>
            <w:tcBorders>
              <w:bottom w:val="nil"/>
            </w:tcBorders>
            <w:vAlign w:val="top"/>
          </w:tcPr>
          <w:p>
            <w:pPr>
              <w:rPr>
                <w:rFonts w:ascii="Arial"/>
                <w:sz w:val="21"/>
              </w:rPr>
            </w:pPr>
          </w:p>
          <w:p>
            <w:pPr>
              <w:spacing w:before="69" w:line="219" w:lineRule="auto"/>
              <w:ind w:left="2157"/>
              <w:rPr>
                <w:rFonts w:ascii="宋体" w:hAnsi="宋体" w:eastAsia="宋体" w:cs="宋体"/>
                <w:sz w:val="21"/>
                <w:szCs w:val="21"/>
              </w:rPr>
            </w:pPr>
            <w:r>
              <w:rPr>
                <w:rFonts w:ascii="宋体" w:hAnsi="宋体" w:eastAsia="宋体" w:cs="宋体"/>
                <w:spacing w:val="-1"/>
                <w:sz w:val="21"/>
                <w:szCs w:val="21"/>
              </w:rPr>
              <w:t>报告期</w:t>
            </w:r>
            <w:r>
              <w:rPr>
                <w:rFonts w:ascii="宋体" w:hAnsi="宋体" w:eastAsia="宋体" w:cs="宋体"/>
                <w:sz w:val="21"/>
                <w:szCs w:val="21"/>
              </w:rPr>
              <w:t>利润</w:t>
            </w:r>
          </w:p>
        </w:tc>
        <w:tc>
          <w:tcPr>
            <w:tcW w:w="1418" w:type="dxa"/>
            <w:vMerge w:val="restart"/>
            <w:tcBorders>
              <w:bottom w:val="nil"/>
            </w:tcBorders>
            <w:vAlign w:val="top"/>
          </w:tcPr>
          <w:p>
            <w:pPr>
              <w:spacing w:before="38" w:line="221" w:lineRule="auto"/>
              <w:ind w:left="188"/>
              <w:rPr>
                <w:rFonts w:ascii="宋体" w:hAnsi="宋体" w:eastAsia="宋体" w:cs="宋体"/>
                <w:sz w:val="21"/>
                <w:szCs w:val="21"/>
              </w:rPr>
            </w:pPr>
            <w:r>
              <w:rPr>
                <w:rFonts w:ascii="宋体" w:hAnsi="宋体" w:eastAsia="宋体" w:cs="宋体"/>
                <w:spacing w:val="-1"/>
                <w:sz w:val="21"/>
                <w:szCs w:val="21"/>
              </w:rPr>
              <w:t>加权平均净</w:t>
            </w:r>
          </w:p>
          <w:p>
            <w:pPr>
              <w:spacing w:before="19" w:line="221" w:lineRule="auto"/>
              <w:ind w:left="197"/>
              <w:rPr>
                <w:rFonts w:ascii="宋体" w:hAnsi="宋体" w:eastAsia="宋体" w:cs="宋体"/>
                <w:sz w:val="21"/>
                <w:szCs w:val="21"/>
              </w:rPr>
            </w:pPr>
            <w:r>
              <w:rPr>
                <w:rFonts w:ascii="宋体" w:hAnsi="宋体" w:eastAsia="宋体" w:cs="宋体"/>
                <w:spacing w:val="-4"/>
                <w:sz w:val="21"/>
                <w:szCs w:val="21"/>
              </w:rPr>
              <w:t>资产</w:t>
            </w:r>
            <w:r>
              <w:rPr>
                <w:rFonts w:ascii="宋体" w:hAnsi="宋体" w:eastAsia="宋体" w:cs="宋体"/>
                <w:spacing w:val="-2"/>
                <w:sz w:val="21"/>
                <w:szCs w:val="21"/>
              </w:rPr>
              <w:t>收益率</w:t>
            </w:r>
          </w:p>
          <w:p>
            <w:pPr>
              <w:spacing w:before="22" w:line="218" w:lineRule="auto"/>
              <w:ind w:left="422"/>
              <w:rPr>
                <w:rFonts w:ascii="宋体" w:hAnsi="宋体" w:eastAsia="宋体" w:cs="宋体"/>
                <w:sz w:val="21"/>
                <w:szCs w:val="21"/>
              </w:rPr>
            </w:pPr>
            <w:r>
              <w:rPr>
                <w:rFonts w:ascii="宋体" w:hAnsi="宋体" w:eastAsia="宋体" w:cs="宋体"/>
                <w:spacing w:val="31"/>
                <w:sz w:val="21"/>
                <w:szCs w:val="21"/>
              </w:rPr>
              <w:t>(</w:t>
            </w:r>
            <w:r>
              <w:rPr>
                <w:rFonts w:ascii="Times New Roman" w:hAnsi="Times New Roman" w:eastAsia="Times New Roman" w:cs="Times New Roman"/>
                <w:spacing w:val="31"/>
                <w:sz w:val="21"/>
                <w:szCs w:val="21"/>
              </w:rPr>
              <w:t>%</w:t>
            </w:r>
            <w:r>
              <w:rPr>
                <w:rFonts w:ascii="宋体" w:hAnsi="宋体" w:eastAsia="宋体" w:cs="宋体"/>
                <w:spacing w:val="30"/>
                <w:sz w:val="21"/>
                <w:szCs w:val="21"/>
              </w:rPr>
              <w:t>)</w:t>
            </w:r>
          </w:p>
        </w:tc>
        <w:tc>
          <w:tcPr>
            <w:tcW w:w="2269" w:type="dxa"/>
            <w:gridSpan w:val="2"/>
            <w:vAlign w:val="top"/>
          </w:tcPr>
          <w:p>
            <w:pPr>
              <w:spacing w:before="34" w:line="216" w:lineRule="auto"/>
              <w:ind w:left="719"/>
              <w:rPr>
                <w:rFonts w:ascii="宋体" w:hAnsi="宋体" w:eastAsia="宋体" w:cs="宋体"/>
                <w:sz w:val="21"/>
                <w:szCs w:val="21"/>
              </w:rPr>
            </w:pPr>
            <w:r>
              <w:rPr>
                <w:rFonts w:ascii="宋体" w:hAnsi="宋体" w:eastAsia="宋体" w:cs="宋体"/>
                <w:spacing w:val="-2"/>
                <w:sz w:val="21"/>
                <w:szCs w:val="21"/>
              </w:rPr>
              <w:t>每</w:t>
            </w:r>
            <w:r>
              <w:rPr>
                <w:rFonts w:ascii="宋体" w:hAnsi="宋体" w:eastAsia="宋体" w:cs="宋体"/>
                <w:spacing w:val="-1"/>
                <w:sz w:val="21"/>
                <w:szCs w:val="21"/>
              </w:rPr>
              <w:t>股收益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5355" w:type="dxa"/>
            <w:vMerge w:val="continue"/>
            <w:tcBorders>
              <w:top w:val="nil"/>
            </w:tcBorders>
            <w:vAlign w:val="top"/>
          </w:tcPr>
          <w:p>
            <w:pPr>
              <w:rPr>
                <w:rFonts w:ascii="Arial"/>
                <w:sz w:val="21"/>
              </w:rPr>
            </w:pPr>
          </w:p>
        </w:tc>
        <w:tc>
          <w:tcPr>
            <w:tcW w:w="1418" w:type="dxa"/>
            <w:vMerge w:val="continue"/>
            <w:tcBorders>
              <w:top w:val="nil"/>
            </w:tcBorders>
            <w:vAlign w:val="top"/>
          </w:tcPr>
          <w:p>
            <w:pPr>
              <w:rPr>
                <w:rFonts w:ascii="Arial"/>
                <w:sz w:val="21"/>
              </w:rPr>
            </w:pPr>
          </w:p>
        </w:tc>
        <w:tc>
          <w:tcPr>
            <w:tcW w:w="1135" w:type="dxa"/>
            <w:vAlign w:val="top"/>
          </w:tcPr>
          <w:p>
            <w:pPr>
              <w:spacing w:before="30" w:line="227" w:lineRule="auto"/>
              <w:ind w:left="371" w:right="143" w:hanging="219"/>
              <w:rPr>
                <w:rFonts w:ascii="宋体" w:hAnsi="宋体" w:eastAsia="宋体" w:cs="宋体"/>
                <w:sz w:val="21"/>
                <w:szCs w:val="21"/>
              </w:rPr>
            </w:pPr>
            <w:r>
              <w:rPr>
                <w:rFonts w:ascii="宋体" w:hAnsi="宋体" w:eastAsia="宋体" w:cs="宋体"/>
                <w:spacing w:val="-2"/>
                <w:sz w:val="21"/>
                <w:szCs w:val="21"/>
              </w:rPr>
              <w:t>基本</w:t>
            </w:r>
            <w:r>
              <w:rPr>
                <w:rFonts w:ascii="宋体" w:hAnsi="宋体" w:eastAsia="宋体" w:cs="宋体"/>
                <w:spacing w:val="-1"/>
                <w:sz w:val="21"/>
                <w:szCs w:val="21"/>
              </w:rPr>
              <w:t>每股</w:t>
            </w:r>
            <w:r>
              <w:rPr>
                <w:rFonts w:ascii="宋体" w:hAnsi="宋体" w:eastAsia="宋体" w:cs="宋体"/>
                <w:sz w:val="21"/>
                <w:szCs w:val="21"/>
              </w:rPr>
              <w:t xml:space="preserve"> </w:t>
            </w:r>
            <w:r>
              <w:rPr>
                <w:rFonts w:ascii="宋体" w:hAnsi="宋体" w:eastAsia="宋体" w:cs="宋体"/>
                <w:spacing w:val="-4"/>
                <w:sz w:val="21"/>
                <w:szCs w:val="21"/>
              </w:rPr>
              <w:t>收</w:t>
            </w:r>
            <w:r>
              <w:rPr>
                <w:rFonts w:ascii="宋体" w:hAnsi="宋体" w:eastAsia="宋体" w:cs="宋体"/>
                <w:spacing w:val="-3"/>
                <w:sz w:val="21"/>
                <w:szCs w:val="21"/>
              </w:rPr>
              <w:t>益</w:t>
            </w:r>
          </w:p>
        </w:tc>
        <w:tc>
          <w:tcPr>
            <w:tcW w:w="1134" w:type="dxa"/>
            <w:vAlign w:val="top"/>
          </w:tcPr>
          <w:p>
            <w:pPr>
              <w:spacing w:before="30" w:line="227" w:lineRule="auto"/>
              <w:ind w:left="369" w:right="143" w:hanging="219"/>
              <w:rPr>
                <w:rFonts w:ascii="宋体" w:hAnsi="宋体" w:eastAsia="宋体" w:cs="宋体"/>
                <w:sz w:val="21"/>
                <w:szCs w:val="21"/>
              </w:rPr>
            </w:pPr>
            <w:r>
              <w:rPr>
                <w:rFonts w:ascii="宋体" w:hAnsi="宋体" w:eastAsia="宋体" w:cs="宋体"/>
                <w:spacing w:val="-2"/>
                <w:sz w:val="21"/>
                <w:szCs w:val="21"/>
              </w:rPr>
              <w:t>稀</w:t>
            </w:r>
            <w:r>
              <w:rPr>
                <w:rFonts w:ascii="宋体" w:hAnsi="宋体" w:eastAsia="宋体" w:cs="宋体"/>
                <w:spacing w:val="-1"/>
                <w:sz w:val="21"/>
                <w:szCs w:val="21"/>
              </w:rPr>
              <w:t>释每股</w:t>
            </w:r>
            <w:r>
              <w:rPr>
                <w:rFonts w:ascii="宋体" w:hAnsi="宋体" w:eastAsia="宋体" w:cs="宋体"/>
                <w:sz w:val="21"/>
                <w:szCs w:val="21"/>
              </w:rPr>
              <w:t xml:space="preserve"> </w:t>
            </w:r>
            <w:r>
              <w:rPr>
                <w:rFonts w:ascii="宋体" w:hAnsi="宋体" w:eastAsia="宋体" w:cs="宋体"/>
                <w:spacing w:val="-4"/>
                <w:sz w:val="21"/>
                <w:szCs w:val="21"/>
              </w:rPr>
              <w:t>收</w:t>
            </w:r>
            <w:r>
              <w:rPr>
                <w:rFonts w:ascii="宋体" w:hAnsi="宋体" w:eastAsia="宋体" w:cs="宋体"/>
                <w:spacing w:val="-3"/>
                <w:sz w:val="21"/>
                <w:szCs w:val="21"/>
              </w:rPr>
              <w:t>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355" w:type="dxa"/>
            <w:vAlign w:val="top"/>
          </w:tcPr>
          <w:p>
            <w:pPr>
              <w:spacing w:before="77" w:line="221" w:lineRule="auto"/>
              <w:ind w:left="124"/>
              <w:rPr>
                <w:rFonts w:ascii="宋体" w:hAnsi="宋体" w:eastAsia="宋体" w:cs="宋体"/>
                <w:sz w:val="21"/>
                <w:szCs w:val="21"/>
              </w:rPr>
            </w:pPr>
            <w:r>
              <w:rPr>
                <w:rFonts w:ascii="宋体" w:hAnsi="宋体" w:eastAsia="宋体" w:cs="宋体"/>
                <w:spacing w:val="-1"/>
                <w:sz w:val="21"/>
                <w:szCs w:val="21"/>
              </w:rPr>
              <w:t>归属于公司普通股股东的净</w:t>
            </w:r>
            <w:r>
              <w:rPr>
                <w:rFonts w:ascii="宋体" w:hAnsi="宋体" w:eastAsia="宋体" w:cs="宋体"/>
                <w:sz w:val="21"/>
                <w:szCs w:val="21"/>
              </w:rPr>
              <w:t>利润</w:t>
            </w:r>
          </w:p>
        </w:tc>
        <w:tc>
          <w:tcPr>
            <w:tcW w:w="1418" w:type="dxa"/>
            <w:vAlign w:val="top"/>
          </w:tcPr>
          <w:p>
            <w:pPr>
              <w:spacing w:before="109" w:line="190" w:lineRule="auto"/>
              <w:ind w:left="406"/>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3"/>
                <w:sz w:val="21"/>
                <w:szCs w:val="21"/>
              </w:rPr>
              <w:t>6.30%</w:t>
            </w:r>
          </w:p>
        </w:tc>
        <w:tc>
          <w:tcPr>
            <w:tcW w:w="1135" w:type="dxa"/>
            <w:vAlign w:val="top"/>
          </w:tcPr>
          <w:p>
            <w:pPr>
              <w:spacing w:before="109" w:line="187" w:lineRule="auto"/>
              <w:ind w:left="3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0.64</w:t>
            </w:r>
          </w:p>
        </w:tc>
        <w:tc>
          <w:tcPr>
            <w:tcW w:w="1134" w:type="dxa"/>
            <w:vAlign w:val="top"/>
          </w:tcPr>
          <w:p>
            <w:pPr>
              <w:spacing w:before="109" w:line="187" w:lineRule="auto"/>
              <w:ind w:left="38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355" w:type="dxa"/>
            <w:vAlign w:val="top"/>
          </w:tcPr>
          <w:p>
            <w:pPr>
              <w:spacing w:before="76" w:line="221" w:lineRule="auto"/>
              <w:ind w:left="119"/>
              <w:rPr>
                <w:rFonts w:ascii="宋体" w:hAnsi="宋体" w:eastAsia="宋体" w:cs="宋体"/>
                <w:sz w:val="21"/>
                <w:szCs w:val="21"/>
              </w:rPr>
            </w:pPr>
            <w:r>
              <w:rPr>
                <w:rFonts w:ascii="宋体" w:hAnsi="宋体" w:eastAsia="宋体" w:cs="宋体"/>
                <w:spacing w:val="-1"/>
                <w:sz w:val="21"/>
                <w:szCs w:val="21"/>
              </w:rPr>
              <w:t>扣除非经常性损</w:t>
            </w:r>
            <w:r>
              <w:rPr>
                <w:rFonts w:ascii="宋体" w:hAnsi="宋体" w:eastAsia="宋体" w:cs="宋体"/>
                <w:sz w:val="21"/>
                <w:szCs w:val="21"/>
              </w:rPr>
              <w:t>益后归属于公司普通股股东的净利润</w:t>
            </w:r>
          </w:p>
        </w:tc>
        <w:tc>
          <w:tcPr>
            <w:tcW w:w="1418" w:type="dxa"/>
            <w:vAlign w:val="top"/>
          </w:tcPr>
          <w:p>
            <w:pPr>
              <w:spacing w:before="104" w:line="230" w:lineRule="auto"/>
              <w:ind w:left="40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4"/>
                <w:sz w:val="21"/>
                <w:szCs w:val="21"/>
              </w:rPr>
              <w:t>5</w:t>
            </w:r>
            <w:r>
              <w:rPr>
                <w:rFonts w:ascii="Times New Roman" w:hAnsi="Times New Roman" w:eastAsia="Times New Roman" w:cs="Times New Roman"/>
                <w:spacing w:val="-3"/>
                <w:sz w:val="21"/>
                <w:szCs w:val="21"/>
              </w:rPr>
              <w:t>.31%</w:t>
            </w:r>
          </w:p>
        </w:tc>
        <w:tc>
          <w:tcPr>
            <w:tcW w:w="1135" w:type="dxa"/>
            <w:vAlign w:val="top"/>
          </w:tcPr>
          <w:p>
            <w:pPr>
              <w:spacing w:before="108" w:line="187" w:lineRule="auto"/>
              <w:ind w:left="39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w:t>
            </w:r>
            <w:r>
              <w:rPr>
                <w:rFonts w:ascii="Times New Roman" w:hAnsi="Times New Roman" w:eastAsia="Times New Roman" w:cs="Times New Roman"/>
                <w:spacing w:val="-1"/>
                <w:sz w:val="21"/>
                <w:szCs w:val="21"/>
              </w:rPr>
              <w:t>60</w:t>
            </w:r>
          </w:p>
        </w:tc>
        <w:tc>
          <w:tcPr>
            <w:tcW w:w="1134" w:type="dxa"/>
            <w:vAlign w:val="top"/>
          </w:tcPr>
          <w:p>
            <w:pPr>
              <w:spacing w:before="108" w:line="187" w:lineRule="auto"/>
              <w:ind w:left="38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w:t>
            </w:r>
            <w:r>
              <w:rPr>
                <w:rFonts w:ascii="Times New Roman" w:hAnsi="Times New Roman" w:eastAsia="Times New Roman" w:cs="Times New Roman"/>
                <w:spacing w:val="-1"/>
                <w:sz w:val="21"/>
                <w:szCs w:val="21"/>
              </w:rPr>
              <w:t>60</w:t>
            </w:r>
          </w:p>
        </w:tc>
      </w:tr>
    </w:tbl>
    <w:p>
      <w:pPr>
        <w:spacing w:line="262" w:lineRule="auto"/>
        <w:rPr>
          <w:rFonts w:ascii="Arial"/>
          <w:sz w:val="21"/>
        </w:rPr>
      </w:pPr>
    </w:p>
    <w:p>
      <w:pPr>
        <w:spacing w:before="69" w:line="220" w:lineRule="auto"/>
        <w:ind w:left="125"/>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0"/>
          </w14:textOutline>
        </w:rPr>
        <w:t>3、</w:t>
      </w:r>
      <w:r>
        <w:rPr>
          <w:rFonts w:ascii="宋体" w:hAnsi="宋体" w:eastAsia="宋体" w:cs="宋体"/>
          <w:spacing w:val="-8"/>
          <w:sz w:val="21"/>
          <w:szCs w:val="21"/>
        </w:rPr>
        <w:t xml:space="preserve"> </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0"/>
          </w14:textOutline>
        </w:rPr>
        <w:t>境内外会计准则下会计数据差异</w:t>
      </w:r>
    </w:p>
    <w:p>
      <w:pPr>
        <w:spacing w:before="6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1" w:lineRule="auto"/>
        <w:ind w:left="120"/>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0"/>
          </w14:textOutline>
        </w:rPr>
        <w:t>4</w:t>
      </w:r>
      <w:r>
        <w:rPr>
          <w:rFonts w:ascii="宋体" w:hAnsi="宋体" w:eastAsia="宋体" w:cs="宋体"/>
          <w:spacing w:val="-17"/>
          <w:sz w:val="21"/>
          <w:szCs w:val="21"/>
          <w14:textOutline w14:w="3831" w14:cap="flat" w14:cmpd="sng">
            <w14:solidFill>
              <w14:srgbClr w14:val="000000"/>
            </w14:solidFill>
            <w14:prstDash w14:val="solid"/>
            <w14:miter w14:val="0"/>
          </w14:textOutline>
        </w:rPr>
        <w:t>、</w:t>
      </w:r>
      <w:r>
        <w:rPr>
          <w:rFonts w:ascii="宋体" w:hAnsi="宋体" w:eastAsia="宋体" w:cs="宋体"/>
          <w:spacing w:val="-17"/>
          <w:sz w:val="21"/>
          <w:szCs w:val="21"/>
        </w:rPr>
        <w:t xml:space="preserve">  </w:t>
      </w:r>
      <w:r>
        <w:rPr>
          <w:rFonts w:ascii="宋体" w:hAnsi="宋体" w:eastAsia="宋体" w:cs="宋体"/>
          <w:spacing w:val="-17"/>
          <w:sz w:val="21"/>
          <w:szCs w:val="21"/>
          <w14:textOutline w14:w="3831" w14:cap="flat" w14:cmpd="sng">
            <w14:solidFill>
              <w14:srgbClr w14:val="000000"/>
            </w14:solidFill>
            <w14:prstDash w14:val="solid"/>
            <w14:miter w14:val="0"/>
          </w14:textOutline>
        </w:rPr>
        <w:t>其他</w:t>
      </w:r>
    </w:p>
    <w:p>
      <w:pPr>
        <w:spacing w:before="68"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0" w:line="327" w:lineRule="auto"/>
        <w:ind w:left="5331" w:right="100" w:firstLine="2050"/>
        <w:rPr>
          <w:rFonts w:ascii="宋体" w:hAnsi="宋体" w:eastAsia="宋体" w:cs="宋体"/>
          <w:sz w:val="21"/>
          <w:szCs w:val="21"/>
        </w:rPr>
      </w:pPr>
      <w:r>
        <w:rPr>
          <w:rFonts w:ascii="宋体" w:hAnsi="宋体" w:eastAsia="宋体" w:cs="宋体"/>
          <w:spacing w:val="-1"/>
          <w:sz w:val="21"/>
          <w:szCs w:val="21"/>
        </w:rPr>
        <w:t>董事长：刘卫东</w:t>
      </w:r>
      <w:r>
        <w:rPr>
          <w:rFonts w:ascii="宋体" w:hAnsi="宋体" w:eastAsia="宋体" w:cs="宋体"/>
          <w:sz w:val="21"/>
          <w:szCs w:val="21"/>
        </w:rPr>
        <w:t xml:space="preserve"> </w:t>
      </w:r>
      <w:r>
        <w:rPr>
          <w:rFonts w:ascii="宋体" w:hAnsi="宋体" w:eastAsia="宋体" w:cs="宋体"/>
          <w:spacing w:val="-8"/>
          <w:sz w:val="21"/>
          <w:szCs w:val="21"/>
        </w:rPr>
        <w:t>董事会批</w:t>
      </w:r>
      <w:r>
        <w:rPr>
          <w:rFonts w:ascii="宋体" w:hAnsi="宋体" w:eastAsia="宋体" w:cs="宋体"/>
          <w:spacing w:val="-5"/>
          <w:sz w:val="21"/>
          <w:szCs w:val="21"/>
        </w:rPr>
        <w:t>准</w:t>
      </w:r>
      <w:r>
        <w:rPr>
          <w:rFonts w:ascii="宋体" w:hAnsi="宋体" w:eastAsia="宋体" w:cs="宋体"/>
          <w:spacing w:val="-4"/>
          <w:sz w:val="21"/>
          <w:szCs w:val="21"/>
        </w:rPr>
        <w:t>报送日期：</w:t>
      </w:r>
      <w:r>
        <w:rPr>
          <w:rFonts w:ascii="Times New Roman" w:hAnsi="Times New Roman" w:eastAsia="Times New Roman" w:cs="Times New Roman"/>
          <w:spacing w:val="-4"/>
          <w:sz w:val="21"/>
          <w:szCs w:val="21"/>
        </w:rPr>
        <w:t xml:space="preserve">2022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4 </w:t>
      </w:r>
      <w:r>
        <w:rPr>
          <w:rFonts w:ascii="宋体" w:hAnsi="宋体" w:eastAsia="宋体" w:cs="宋体"/>
          <w:spacing w:val="-4"/>
          <w:sz w:val="21"/>
          <w:szCs w:val="21"/>
        </w:rPr>
        <w:t xml:space="preserve">月 </w:t>
      </w:r>
      <w:r>
        <w:rPr>
          <w:rFonts w:ascii="Times New Roman" w:hAnsi="Times New Roman" w:eastAsia="Times New Roman" w:cs="Times New Roman"/>
          <w:spacing w:val="-4"/>
          <w:sz w:val="21"/>
          <w:szCs w:val="21"/>
        </w:rPr>
        <w:t xml:space="preserve">7 </w:t>
      </w:r>
      <w:r>
        <w:rPr>
          <w:rFonts w:ascii="宋体" w:hAnsi="宋体" w:eastAsia="宋体" w:cs="宋体"/>
          <w:spacing w:val="-4"/>
          <w:sz w:val="21"/>
          <w:szCs w:val="21"/>
        </w:rPr>
        <w:t>日</w:t>
      </w:r>
    </w:p>
    <w:p>
      <w:pPr>
        <w:spacing w:before="310" w:line="220" w:lineRule="auto"/>
        <w:ind w:left="12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修订</w:t>
      </w:r>
      <w:r>
        <w:rPr>
          <w:rFonts w:ascii="宋体" w:hAnsi="宋体" w:eastAsia="宋体" w:cs="宋体"/>
          <w:spacing w:val="-1"/>
          <w:sz w:val="24"/>
          <w:szCs w:val="24"/>
          <w14:textOutline w14:w="4354" w14:cap="flat" w14:cmpd="sng">
            <w14:solidFill>
              <w14:srgbClr w14:val="000000"/>
            </w14:solidFill>
            <w14:prstDash w14:val="solid"/>
            <w14:miter w14:val="0"/>
          </w14:textOutline>
        </w:rPr>
        <w:t>信息</w:t>
      </w:r>
    </w:p>
    <w:p>
      <w:pPr>
        <w:spacing w:before="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bookmarkStart w:id="0" w:name="_GoBack"/>
      <w:bookmarkEnd w:id="0"/>
    </w:p>
    <w:sectPr>
      <w:headerReference r:id="rId190" w:type="default"/>
      <w:footerReference r:id="rId191" w:type="default"/>
      <w:pgSz w:w="11907" w:h="16839"/>
      <w:pgMar w:top="1392" w:right="1174" w:bottom="1395" w:left="1685" w:header="856" w:footer="11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Narrow">
    <w:panose1 w:val="020B0606020202030204"/>
    <w:charset w:val="00"/>
    <w:family w:val="auto"/>
    <w:pitch w:val="default"/>
    <w:sig w:usb0="00000287" w:usb1="00000800" w:usb2="00000000" w:usb3="00000000" w:csb0="2000009F" w:csb1="DFD7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71"/>
      <w:rPr>
        <w:rFonts w:ascii="Calibri" w:hAnsi="Calibri" w:eastAsia="Calibri" w:cs="Calibri"/>
        <w:sz w:val="18"/>
        <w:szCs w:val="18"/>
      </w:rPr>
    </w:pPr>
    <w:r>
      <w:rPr>
        <w:rFonts w:ascii="Calibri" w:hAnsi="Calibri" w:eastAsia="Calibri" w:cs="Calibri"/>
        <w:b/>
        <w:bCs/>
        <w:spacing w:val="-1"/>
        <w:sz w:val="18"/>
        <w:szCs w:val="18"/>
      </w:rPr>
      <w:t>90</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6"/>
      <w:rPr>
        <w:rFonts w:ascii="Calibri" w:hAnsi="Calibri" w:eastAsia="Calibri" w:cs="Calibri"/>
        <w:sz w:val="18"/>
        <w:szCs w:val="18"/>
      </w:rPr>
    </w:pPr>
    <w:r>
      <w:rPr>
        <w:rFonts w:ascii="Calibri" w:hAnsi="Calibri" w:eastAsia="Calibri" w:cs="Calibri"/>
        <w:b/>
        <w:bCs/>
        <w:spacing w:val="-1"/>
        <w:sz w:val="18"/>
        <w:szCs w:val="18"/>
      </w:rPr>
      <w:t>99</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189</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190</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100</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101</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102</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103</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104</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105</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106</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107</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108</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71"/>
      <w:rPr>
        <w:rFonts w:ascii="Calibri" w:hAnsi="Calibri" w:eastAsia="Calibri" w:cs="Calibri"/>
        <w:sz w:val="18"/>
        <w:szCs w:val="18"/>
      </w:rPr>
    </w:pPr>
    <w:r>
      <w:rPr>
        <w:rFonts w:ascii="Calibri" w:hAnsi="Calibri" w:eastAsia="Calibri" w:cs="Calibri"/>
        <w:b/>
        <w:bCs/>
        <w:spacing w:val="-1"/>
        <w:sz w:val="18"/>
        <w:szCs w:val="18"/>
      </w:rPr>
      <w:t>91</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109</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110</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111</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112</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113</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114</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115</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116</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117</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118</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71"/>
      <w:rPr>
        <w:rFonts w:ascii="Calibri" w:hAnsi="Calibri" w:eastAsia="Calibri" w:cs="Calibri"/>
        <w:sz w:val="18"/>
        <w:szCs w:val="18"/>
      </w:rPr>
    </w:pPr>
    <w:r>
      <w:rPr>
        <w:rFonts w:ascii="Calibri" w:hAnsi="Calibri" w:eastAsia="Calibri" w:cs="Calibri"/>
        <w:b/>
        <w:bCs/>
        <w:spacing w:val="-1"/>
        <w:sz w:val="18"/>
        <w:szCs w:val="18"/>
      </w:rPr>
      <w:t>92</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119</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120</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121</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22"/>
      <w:rPr>
        <w:rFonts w:ascii="Calibri" w:hAnsi="Calibri" w:eastAsia="Calibri" w:cs="Calibri"/>
        <w:sz w:val="18"/>
        <w:szCs w:val="18"/>
      </w:rPr>
    </w:pPr>
    <w:r>
      <w:rPr>
        <w:rFonts w:ascii="Calibri" w:hAnsi="Calibri" w:eastAsia="Calibri" w:cs="Calibri"/>
        <w:b/>
        <w:bCs/>
        <w:spacing w:val="-1"/>
        <w:sz w:val="18"/>
        <w:szCs w:val="18"/>
      </w:rPr>
      <w:t>122</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123</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25"/>
      <w:rPr>
        <w:rFonts w:ascii="Calibri" w:hAnsi="Calibri" w:eastAsia="Calibri" w:cs="Calibri"/>
        <w:sz w:val="18"/>
        <w:szCs w:val="18"/>
      </w:rPr>
    </w:pPr>
    <w:r>
      <w:rPr>
        <w:rFonts w:ascii="Calibri" w:hAnsi="Calibri" w:eastAsia="Calibri" w:cs="Calibri"/>
        <w:b/>
        <w:bCs/>
        <w:spacing w:val="-1"/>
        <w:sz w:val="18"/>
        <w:szCs w:val="18"/>
      </w:rPr>
      <w:t>124</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125</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12"/>
      <w:rPr>
        <w:rFonts w:ascii="Calibri" w:hAnsi="Calibri" w:eastAsia="Calibri" w:cs="Calibri"/>
        <w:sz w:val="18"/>
        <w:szCs w:val="18"/>
      </w:rPr>
    </w:pPr>
    <w:r>
      <w:rPr>
        <w:rFonts w:ascii="Calibri" w:hAnsi="Calibri" w:eastAsia="Calibri" w:cs="Calibri"/>
        <w:b/>
        <w:bCs/>
        <w:spacing w:val="-1"/>
        <w:sz w:val="18"/>
        <w:szCs w:val="18"/>
      </w:rPr>
      <w:t>126</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15"/>
      <w:rPr>
        <w:rFonts w:ascii="Calibri" w:hAnsi="Calibri" w:eastAsia="Calibri" w:cs="Calibri"/>
        <w:sz w:val="18"/>
        <w:szCs w:val="18"/>
      </w:rPr>
    </w:pPr>
    <w:r>
      <w:rPr>
        <w:rFonts w:ascii="Calibri" w:hAnsi="Calibri" w:eastAsia="Calibri" w:cs="Calibri"/>
        <w:b/>
        <w:bCs/>
        <w:spacing w:val="-1"/>
        <w:sz w:val="18"/>
        <w:szCs w:val="18"/>
      </w:rPr>
      <w:t>127</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128</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71"/>
      <w:rPr>
        <w:rFonts w:ascii="Calibri" w:hAnsi="Calibri" w:eastAsia="Calibri" w:cs="Calibri"/>
        <w:sz w:val="18"/>
        <w:szCs w:val="18"/>
      </w:rPr>
    </w:pPr>
    <w:r>
      <w:rPr>
        <w:rFonts w:ascii="Calibri" w:hAnsi="Calibri" w:eastAsia="Calibri" w:cs="Calibri"/>
        <w:b/>
        <w:bCs/>
        <w:spacing w:val="-1"/>
        <w:sz w:val="18"/>
        <w:szCs w:val="18"/>
      </w:rPr>
      <w:t>93</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6"/>
      <w:rPr>
        <w:rFonts w:ascii="Calibri" w:hAnsi="Calibri" w:eastAsia="Calibri" w:cs="Calibri"/>
        <w:sz w:val="18"/>
        <w:szCs w:val="18"/>
      </w:rPr>
    </w:pPr>
    <w:r>
      <w:rPr>
        <w:rFonts w:ascii="Calibri" w:hAnsi="Calibri" w:eastAsia="Calibri" w:cs="Calibri"/>
        <w:b/>
        <w:bCs/>
        <w:spacing w:val="-1"/>
        <w:sz w:val="18"/>
        <w:szCs w:val="18"/>
      </w:rPr>
      <w:t>129</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130</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15"/>
      <w:rPr>
        <w:rFonts w:ascii="Calibri" w:hAnsi="Calibri" w:eastAsia="Calibri" w:cs="Calibri"/>
        <w:sz w:val="18"/>
        <w:szCs w:val="18"/>
      </w:rPr>
    </w:pPr>
    <w:r>
      <w:rPr>
        <w:rFonts w:ascii="Calibri" w:hAnsi="Calibri" w:eastAsia="Calibri" w:cs="Calibri"/>
        <w:b/>
        <w:bCs/>
        <w:spacing w:val="-1"/>
        <w:sz w:val="18"/>
        <w:szCs w:val="18"/>
      </w:rPr>
      <w:t>131</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520"/>
      <w:rPr>
        <w:rFonts w:ascii="Calibri" w:hAnsi="Calibri" w:eastAsia="Calibri" w:cs="Calibri"/>
        <w:sz w:val="18"/>
        <w:szCs w:val="18"/>
      </w:rPr>
    </w:pPr>
    <w:r>
      <w:rPr>
        <w:rFonts w:ascii="Calibri" w:hAnsi="Calibri" w:eastAsia="Calibri" w:cs="Calibri"/>
        <w:b/>
        <w:bCs/>
        <w:spacing w:val="-1"/>
        <w:sz w:val="18"/>
        <w:szCs w:val="18"/>
      </w:rPr>
      <w:t>132</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511"/>
      <w:rPr>
        <w:rFonts w:ascii="Calibri" w:hAnsi="Calibri" w:eastAsia="Calibri" w:cs="Calibri"/>
        <w:sz w:val="18"/>
        <w:szCs w:val="18"/>
      </w:rPr>
    </w:pPr>
    <w:r>
      <w:rPr>
        <w:rFonts w:ascii="Calibri" w:hAnsi="Calibri" w:eastAsia="Calibri" w:cs="Calibri"/>
        <w:b/>
        <w:bCs/>
        <w:spacing w:val="-1"/>
        <w:sz w:val="18"/>
        <w:szCs w:val="18"/>
      </w:rPr>
      <w:t>133</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134</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511"/>
      <w:rPr>
        <w:rFonts w:ascii="Calibri" w:hAnsi="Calibri" w:eastAsia="Calibri" w:cs="Calibri"/>
        <w:sz w:val="18"/>
        <w:szCs w:val="18"/>
      </w:rPr>
    </w:pPr>
    <w:r>
      <w:rPr>
        <w:rFonts w:ascii="Calibri" w:hAnsi="Calibri" w:eastAsia="Calibri" w:cs="Calibri"/>
        <w:b/>
        <w:bCs/>
        <w:spacing w:val="-1"/>
        <w:sz w:val="18"/>
        <w:szCs w:val="18"/>
      </w:rPr>
      <w:t>135</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511"/>
      <w:rPr>
        <w:rFonts w:ascii="Calibri" w:hAnsi="Calibri" w:eastAsia="Calibri" w:cs="Calibri"/>
        <w:sz w:val="18"/>
        <w:szCs w:val="18"/>
      </w:rPr>
    </w:pPr>
    <w:r>
      <w:rPr>
        <w:rFonts w:ascii="Calibri" w:hAnsi="Calibri" w:eastAsia="Calibri" w:cs="Calibri"/>
        <w:b/>
        <w:bCs/>
        <w:spacing w:val="-1"/>
        <w:sz w:val="18"/>
        <w:szCs w:val="18"/>
      </w:rPr>
      <w:t>136</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511"/>
      <w:rPr>
        <w:rFonts w:ascii="Calibri" w:hAnsi="Calibri" w:eastAsia="Calibri" w:cs="Calibri"/>
        <w:sz w:val="18"/>
        <w:szCs w:val="18"/>
      </w:rPr>
    </w:pPr>
    <w:r>
      <w:rPr>
        <w:rFonts w:ascii="Calibri" w:hAnsi="Calibri" w:eastAsia="Calibri" w:cs="Calibri"/>
        <w:b/>
        <w:bCs/>
        <w:spacing w:val="-1"/>
        <w:sz w:val="18"/>
        <w:szCs w:val="18"/>
      </w:rPr>
      <w:t>137</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367"/>
      <w:rPr>
        <w:rFonts w:ascii="Calibri" w:hAnsi="Calibri" w:eastAsia="Calibri" w:cs="Calibri"/>
        <w:sz w:val="18"/>
        <w:szCs w:val="18"/>
      </w:rPr>
    </w:pPr>
    <w:r>
      <w:rPr>
        <w:rFonts w:ascii="Calibri" w:hAnsi="Calibri" w:eastAsia="Calibri" w:cs="Calibri"/>
        <w:b/>
        <w:bCs/>
        <w:spacing w:val="-1"/>
        <w:sz w:val="18"/>
        <w:szCs w:val="18"/>
      </w:rPr>
      <w:t>138</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73"/>
      <w:rPr>
        <w:rFonts w:ascii="Calibri" w:hAnsi="Calibri" w:eastAsia="Calibri" w:cs="Calibri"/>
        <w:sz w:val="18"/>
        <w:szCs w:val="18"/>
      </w:rPr>
    </w:pPr>
    <w:r>
      <w:rPr>
        <w:rFonts w:ascii="Calibri" w:hAnsi="Calibri" w:eastAsia="Calibri" w:cs="Calibri"/>
        <w:b/>
        <w:bCs/>
        <w:spacing w:val="-1"/>
        <w:sz w:val="18"/>
        <w:szCs w:val="18"/>
      </w:rPr>
      <w:t>94</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367"/>
      <w:rPr>
        <w:rFonts w:ascii="Calibri" w:hAnsi="Calibri" w:eastAsia="Calibri" w:cs="Calibri"/>
        <w:sz w:val="18"/>
        <w:szCs w:val="18"/>
      </w:rPr>
    </w:pPr>
    <w:r>
      <w:rPr>
        <w:rFonts w:ascii="Calibri" w:hAnsi="Calibri" w:eastAsia="Calibri" w:cs="Calibri"/>
        <w:b/>
        <w:bCs/>
        <w:spacing w:val="-1"/>
        <w:sz w:val="18"/>
        <w:szCs w:val="18"/>
      </w:rPr>
      <w:t>139</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367"/>
      <w:rPr>
        <w:rFonts w:ascii="Calibri" w:hAnsi="Calibri" w:eastAsia="Calibri" w:cs="Calibri"/>
        <w:sz w:val="18"/>
        <w:szCs w:val="18"/>
      </w:rPr>
    </w:pPr>
    <w:r>
      <w:rPr>
        <w:rFonts w:ascii="Calibri" w:hAnsi="Calibri" w:eastAsia="Calibri" w:cs="Calibri"/>
        <w:b/>
        <w:bCs/>
        <w:spacing w:val="-1"/>
        <w:sz w:val="18"/>
        <w:szCs w:val="18"/>
      </w:rPr>
      <w:t>140</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25"/>
      <w:rPr>
        <w:rFonts w:ascii="Calibri" w:hAnsi="Calibri" w:eastAsia="Calibri" w:cs="Calibri"/>
        <w:sz w:val="18"/>
        <w:szCs w:val="18"/>
      </w:rPr>
    </w:pPr>
    <w:r>
      <w:rPr>
        <w:rFonts w:ascii="Calibri" w:hAnsi="Calibri" w:eastAsia="Calibri" w:cs="Calibri"/>
        <w:b/>
        <w:bCs/>
        <w:spacing w:val="-1"/>
        <w:sz w:val="18"/>
        <w:szCs w:val="18"/>
      </w:rPr>
      <w:t>141</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367"/>
      <w:rPr>
        <w:rFonts w:ascii="Calibri" w:hAnsi="Calibri" w:eastAsia="Calibri" w:cs="Calibri"/>
        <w:sz w:val="18"/>
        <w:szCs w:val="18"/>
      </w:rPr>
    </w:pPr>
    <w:r>
      <w:rPr>
        <w:rFonts w:ascii="Calibri" w:hAnsi="Calibri" w:eastAsia="Calibri" w:cs="Calibri"/>
        <w:b/>
        <w:bCs/>
        <w:spacing w:val="-1"/>
        <w:sz w:val="18"/>
        <w:szCs w:val="18"/>
      </w:rPr>
      <w:t>142</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4"/>
      <w:rPr>
        <w:rFonts w:ascii="Calibri" w:hAnsi="Calibri" w:eastAsia="Calibri" w:cs="Calibri"/>
        <w:sz w:val="18"/>
        <w:szCs w:val="18"/>
      </w:rPr>
    </w:pPr>
    <w:r>
      <w:rPr>
        <w:rFonts w:ascii="Calibri" w:hAnsi="Calibri" w:eastAsia="Calibri" w:cs="Calibri"/>
        <w:b/>
        <w:bCs/>
        <w:spacing w:val="-1"/>
        <w:sz w:val="18"/>
        <w:szCs w:val="18"/>
      </w:rPr>
      <w:t>143</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144</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4"/>
      <w:rPr>
        <w:rFonts w:ascii="Calibri" w:hAnsi="Calibri" w:eastAsia="Calibri" w:cs="Calibri"/>
        <w:sz w:val="18"/>
        <w:szCs w:val="18"/>
      </w:rPr>
    </w:pPr>
    <w:r>
      <w:rPr>
        <w:rFonts w:ascii="Calibri" w:hAnsi="Calibri" w:eastAsia="Calibri" w:cs="Calibri"/>
        <w:b/>
        <w:bCs/>
        <w:spacing w:val="-1"/>
        <w:sz w:val="18"/>
        <w:szCs w:val="18"/>
      </w:rPr>
      <w:t>145</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146</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147</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148</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73"/>
      <w:rPr>
        <w:rFonts w:ascii="Calibri" w:hAnsi="Calibri" w:eastAsia="Calibri" w:cs="Calibri"/>
        <w:sz w:val="18"/>
        <w:szCs w:val="18"/>
      </w:rPr>
    </w:pPr>
    <w:r>
      <w:rPr>
        <w:rFonts w:ascii="Calibri" w:hAnsi="Calibri" w:eastAsia="Calibri" w:cs="Calibri"/>
        <w:b/>
        <w:bCs/>
        <w:spacing w:val="-1"/>
        <w:sz w:val="18"/>
        <w:szCs w:val="18"/>
      </w:rPr>
      <w:t>95</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367"/>
      <w:rPr>
        <w:rFonts w:ascii="Calibri" w:hAnsi="Calibri" w:eastAsia="Calibri" w:cs="Calibri"/>
        <w:sz w:val="18"/>
        <w:szCs w:val="18"/>
      </w:rPr>
    </w:pPr>
    <w:r>
      <w:rPr>
        <w:rFonts w:ascii="Calibri" w:hAnsi="Calibri" w:eastAsia="Calibri" w:cs="Calibri"/>
        <w:b/>
        <w:bCs/>
        <w:spacing w:val="-1"/>
        <w:sz w:val="18"/>
        <w:szCs w:val="18"/>
      </w:rPr>
      <w:t>149</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367"/>
      <w:rPr>
        <w:rFonts w:ascii="Calibri" w:hAnsi="Calibri" w:eastAsia="Calibri" w:cs="Calibri"/>
        <w:sz w:val="18"/>
        <w:szCs w:val="18"/>
      </w:rPr>
    </w:pPr>
    <w:r>
      <w:rPr>
        <w:rFonts w:ascii="Calibri" w:hAnsi="Calibri" w:eastAsia="Calibri" w:cs="Calibri"/>
        <w:b/>
        <w:bCs/>
        <w:spacing w:val="-1"/>
        <w:sz w:val="18"/>
        <w:szCs w:val="18"/>
      </w:rPr>
      <w:t>150</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6"/>
      <w:rPr>
        <w:rFonts w:ascii="Calibri" w:hAnsi="Calibri" w:eastAsia="Calibri" w:cs="Calibri"/>
        <w:sz w:val="18"/>
        <w:szCs w:val="18"/>
      </w:rPr>
    </w:pPr>
    <w:r>
      <w:rPr>
        <w:rFonts w:ascii="Calibri" w:hAnsi="Calibri" w:eastAsia="Calibri" w:cs="Calibri"/>
        <w:b/>
        <w:bCs/>
        <w:spacing w:val="-1"/>
        <w:sz w:val="18"/>
        <w:szCs w:val="18"/>
      </w:rPr>
      <w:t>151</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152</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9"/>
      <w:rPr>
        <w:rFonts w:ascii="Calibri" w:hAnsi="Calibri" w:eastAsia="Calibri" w:cs="Calibri"/>
        <w:sz w:val="18"/>
        <w:szCs w:val="18"/>
      </w:rPr>
    </w:pPr>
    <w:r>
      <w:rPr>
        <w:rFonts w:ascii="Calibri" w:hAnsi="Calibri" w:eastAsia="Calibri" w:cs="Calibri"/>
        <w:b/>
        <w:bCs/>
        <w:spacing w:val="-1"/>
        <w:sz w:val="18"/>
        <w:szCs w:val="18"/>
      </w:rPr>
      <w:t>153</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154</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155</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156</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6"/>
      <w:rPr>
        <w:rFonts w:ascii="Calibri" w:hAnsi="Calibri" w:eastAsia="Calibri" w:cs="Calibri"/>
        <w:sz w:val="18"/>
        <w:szCs w:val="18"/>
      </w:rPr>
    </w:pPr>
    <w:r>
      <w:rPr>
        <w:rFonts w:ascii="Calibri" w:hAnsi="Calibri" w:eastAsia="Calibri" w:cs="Calibri"/>
        <w:b/>
        <w:bCs/>
        <w:spacing w:val="-1"/>
        <w:sz w:val="18"/>
        <w:szCs w:val="18"/>
      </w:rPr>
      <w:t>157</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6"/>
      <w:rPr>
        <w:rFonts w:ascii="Calibri" w:hAnsi="Calibri" w:eastAsia="Calibri" w:cs="Calibri"/>
        <w:sz w:val="18"/>
        <w:szCs w:val="18"/>
      </w:rPr>
    </w:pPr>
    <w:r>
      <w:rPr>
        <w:rFonts w:ascii="Calibri" w:hAnsi="Calibri" w:eastAsia="Calibri" w:cs="Calibri"/>
        <w:b/>
        <w:bCs/>
        <w:spacing w:val="-1"/>
        <w:sz w:val="18"/>
        <w:szCs w:val="18"/>
      </w:rPr>
      <w:t>158</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6"/>
      <w:rPr>
        <w:rFonts w:ascii="Calibri" w:hAnsi="Calibri" w:eastAsia="Calibri" w:cs="Calibri"/>
        <w:sz w:val="18"/>
        <w:szCs w:val="18"/>
      </w:rPr>
    </w:pPr>
    <w:r>
      <w:rPr>
        <w:rFonts w:ascii="Calibri" w:hAnsi="Calibri" w:eastAsia="Calibri" w:cs="Calibri"/>
        <w:b/>
        <w:bCs/>
        <w:spacing w:val="-1"/>
        <w:sz w:val="18"/>
        <w:szCs w:val="18"/>
      </w:rPr>
      <w:t>96</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9"/>
      <w:rPr>
        <w:rFonts w:ascii="Calibri" w:hAnsi="Calibri" w:eastAsia="Calibri" w:cs="Calibri"/>
        <w:sz w:val="18"/>
        <w:szCs w:val="18"/>
      </w:rPr>
    </w:pPr>
    <w:r>
      <w:rPr>
        <w:rFonts w:ascii="Calibri" w:hAnsi="Calibri" w:eastAsia="Calibri" w:cs="Calibri"/>
        <w:b/>
        <w:bCs/>
        <w:spacing w:val="-1"/>
        <w:sz w:val="18"/>
        <w:szCs w:val="18"/>
      </w:rPr>
      <w:t>159</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6"/>
      <w:rPr>
        <w:rFonts w:ascii="Calibri" w:hAnsi="Calibri" w:eastAsia="Calibri" w:cs="Calibri"/>
        <w:sz w:val="18"/>
        <w:szCs w:val="18"/>
      </w:rPr>
    </w:pPr>
    <w:r>
      <w:rPr>
        <w:rFonts w:ascii="Calibri" w:hAnsi="Calibri" w:eastAsia="Calibri" w:cs="Calibri"/>
        <w:b/>
        <w:bCs/>
        <w:spacing w:val="-1"/>
        <w:sz w:val="18"/>
        <w:szCs w:val="18"/>
      </w:rPr>
      <w:t>160</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9"/>
      <w:rPr>
        <w:rFonts w:ascii="Calibri" w:hAnsi="Calibri" w:eastAsia="Calibri" w:cs="Calibri"/>
        <w:sz w:val="18"/>
        <w:szCs w:val="18"/>
      </w:rPr>
    </w:pPr>
    <w:r>
      <w:rPr>
        <w:rFonts w:ascii="Calibri" w:hAnsi="Calibri" w:eastAsia="Calibri" w:cs="Calibri"/>
        <w:b/>
        <w:bCs/>
        <w:spacing w:val="-1"/>
        <w:sz w:val="18"/>
        <w:szCs w:val="18"/>
      </w:rPr>
      <w:t>161</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162</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367"/>
      <w:rPr>
        <w:rFonts w:ascii="Calibri" w:hAnsi="Calibri" w:eastAsia="Calibri" w:cs="Calibri"/>
        <w:sz w:val="18"/>
        <w:szCs w:val="18"/>
      </w:rPr>
    </w:pPr>
    <w:r>
      <w:rPr>
        <w:rFonts w:ascii="Calibri" w:hAnsi="Calibri" w:eastAsia="Calibri" w:cs="Calibri"/>
        <w:b/>
        <w:bCs/>
        <w:spacing w:val="-1"/>
        <w:sz w:val="18"/>
        <w:szCs w:val="18"/>
      </w:rPr>
      <w:t>163</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367"/>
      <w:rPr>
        <w:rFonts w:ascii="Calibri" w:hAnsi="Calibri" w:eastAsia="Calibri" w:cs="Calibri"/>
        <w:sz w:val="18"/>
        <w:szCs w:val="18"/>
      </w:rPr>
    </w:pPr>
    <w:r>
      <w:rPr>
        <w:rFonts w:ascii="Calibri" w:hAnsi="Calibri" w:eastAsia="Calibri" w:cs="Calibri"/>
        <w:b/>
        <w:bCs/>
        <w:spacing w:val="-1"/>
        <w:sz w:val="18"/>
        <w:szCs w:val="18"/>
      </w:rPr>
      <w:t>164</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165</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367"/>
      <w:rPr>
        <w:rFonts w:ascii="Calibri" w:hAnsi="Calibri" w:eastAsia="Calibri" w:cs="Calibri"/>
        <w:sz w:val="18"/>
        <w:szCs w:val="18"/>
      </w:rPr>
    </w:pPr>
    <w:r>
      <w:rPr>
        <w:rFonts w:ascii="Calibri" w:hAnsi="Calibri" w:eastAsia="Calibri" w:cs="Calibri"/>
        <w:b/>
        <w:bCs/>
        <w:spacing w:val="-1"/>
        <w:sz w:val="18"/>
        <w:szCs w:val="18"/>
      </w:rPr>
      <w:t>166</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367"/>
      <w:rPr>
        <w:rFonts w:ascii="Calibri" w:hAnsi="Calibri" w:eastAsia="Calibri" w:cs="Calibri"/>
        <w:sz w:val="18"/>
        <w:szCs w:val="18"/>
      </w:rPr>
    </w:pPr>
    <w:r>
      <w:rPr>
        <w:rFonts w:ascii="Calibri" w:hAnsi="Calibri" w:eastAsia="Calibri" w:cs="Calibri"/>
        <w:b/>
        <w:bCs/>
        <w:spacing w:val="-1"/>
        <w:sz w:val="18"/>
        <w:szCs w:val="18"/>
      </w:rPr>
      <w:t>167</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168</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6"/>
      <w:rPr>
        <w:rFonts w:ascii="Calibri" w:hAnsi="Calibri" w:eastAsia="Calibri" w:cs="Calibri"/>
        <w:sz w:val="18"/>
        <w:szCs w:val="18"/>
      </w:rPr>
    </w:pPr>
    <w:r>
      <w:rPr>
        <w:rFonts w:ascii="Calibri" w:hAnsi="Calibri" w:eastAsia="Calibri" w:cs="Calibri"/>
        <w:b/>
        <w:bCs/>
        <w:spacing w:val="-1"/>
        <w:sz w:val="18"/>
        <w:szCs w:val="18"/>
      </w:rPr>
      <w:t>97</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169</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170</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12"/>
      <w:rPr>
        <w:rFonts w:ascii="Calibri" w:hAnsi="Calibri" w:eastAsia="Calibri" w:cs="Calibri"/>
        <w:sz w:val="18"/>
        <w:szCs w:val="18"/>
      </w:rPr>
    </w:pPr>
    <w:r>
      <w:rPr>
        <w:rFonts w:ascii="Calibri" w:hAnsi="Calibri" w:eastAsia="Calibri" w:cs="Calibri"/>
        <w:b/>
        <w:bCs/>
        <w:spacing w:val="-1"/>
        <w:sz w:val="18"/>
        <w:szCs w:val="18"/>
      </w:rPr>
      <w:t>171</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172</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173</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174</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175</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176</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177</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7"/>
      <w:rPr>
        <w:rFonts w:ascii="Calibri" w:hAnsi="Calibri" w:eastAsia="Calibri" w:cs="Calibri"/>
        <w:sz w:val="18"/>
        <w:szCs w:val="18"/>
      </w:rPr>
    </w:pPr>
    <w:r>
      <w:rPr>
        <w:rFonts w:ascii="Calibri" w:hAnsi="Calibri" w:eastAsia="Calibri" w:cs="Calibri"/>
        <w:b/>
        <w:bCs/>
        <w:spacing w:val="-1"/>
        <w:sz w:val="18"/>
        <w:szCs w:val="18"/>
      </w:rPr>
      <w:t>178</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6"/>
      <w:rPr>
        <w:rFonts w:ascii="Calibri" w:hAnsi="Calibri" w:eastAsia="Calibri" w:cs="Calibri"/>
        <w:sz w:val="18"/>
        <w:szCs w:val="18"/>
      </w:rPr>
    </w:pPr>
    <w:r>
      <w:rPr>
        <w:rFonts w:ascii="Calibri" w:hAnsi="Calibri" w:eastAsia="Calibri" w:cs="Calibri"/>
        <w:b/>
        <w:bCs/>
        <w:spacing w:val="-1"/>
        <w:sz w:val="18"/>
        <w:szCs w:val="18"/>
      </w:rPr>
      <w:t>98</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12"/>
      <w:rPr>
        <w:rFonts w:ascii="Calibri" w:hAnsi="Calibri" w:eastAsia="Calibri" w:cs="Calibri"/>
        <w:sz w:val="18"/>
        <w:szCs w:val="18"/>
      </w:rPr>
    </w:pPr>
    <w:r>
      <w:rPr>
        <w:rFonts w:ascii="Calibri" w:hAnsi="Calibri" w:eastAsia="Calibri" w:cs="Calibri"/>
        <w:b/>
        <w:bCs/>
        <w:spacing w:val="-1"/>
        <w:sz w:val="18"/>
        <w:szCs w:val="18"/>
      </w:rPr>
      <w:t>179</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22"/>
      <w:rPr>
        <w:rFonts w:ascii="Calibri" w:hAnsi="Calibri" w:eastAsia="Calibri" w:cs="Calibri"/>
        <w:sz w:val="18"/>
        <w:szCs w:val="18"/>
      </w:rPr>
    </w:pPr>
    <w:r>
      <w:rPr>
        <w:rFonts w:ascii="Calibri" w:hAnsi="Calibri" w:eastAsia="Calibri" w:cs="Calibri"/>
        <w:b/>
        <w:bCs/>
        <w:spacing w:val="-1"/>
        <w:sz w:val="18"/>
        <w:szCs w:val="18"/>
      </w:rPr>
      <w:t>180</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6"/>
      <w:rPr>
        <w:rFonts w:ascii="Calibri" w:hAnsi="Calibri" w:eastAsia="Calibri" w:cs="Calibri"/>
        <w:sz w:val="18"/>
        <w:szCs w:val="18"/>
      </w:rPr>
    </w:pPr>
    <w:r>
      <w:rPr>
        <w:rFonts w:ascii="Calibri" w:hAnsi="Calibri" w:eastAsia="Calibri" w:cs="Calibri"/>
        <w:b/>
        <w:bCs/>
        <w:spacing w:val="-1"/>
        <w:sz w:val="18"/>
        <w:szCs w:val="18"/>
      </w:rPr>
      <w:t>181</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12"/>
      <w:rPr>
        <w:rFonts w:ascii="Calibri" w:hAnsi="Calibri" w:eastAsia="Calibri" w:cs="Calibri"/>
        <w:sz w:val="18"/>
        <w:szCs w:val="18"/>
      </w:rPr>
    </w:pPr>
    <w:r>
      <w:rPr>
        <w:rFonts w:ascii="Calibri" w:hAnsi="Calibri" w:eastAsia="Calibri" w:cs="Calibri"/>
        <w:b/>
        <w:bCs/>
        <w:spacing w:val="-1"/>
        <w:sz w:val="18"/>
        <w:szCs w:val="18"/>
      </w:rPr>
      <w:t>182</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183</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184</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185</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5"/>
      <w:rPr>
        <w:rFonts w:ascii="Calibri" w:hAnsi="Calibri" w:eastAsia="Calibri" w:cs="Calibri"/>
        <w:sz w:val="18"/>
        <w:szCs w:val="18"/>
      </w:rPr>
    </w:pPr>
    <w:r>
      <w:rPr>
        <w:rFonts w:ascii="Calibri" w:hAnsi="Calibri" w:eastAsia="Calibri" w:cs="Calibri"/>
        <w:b/>
        <w:bCs/>
        <w:spacing w:val="-1"/>
        <w:sz w:val="18"/>
        <w:szCs w:val="18"/>
      </w:rPr>
      <w:t>186</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22"/>
      <w:rPr>
        <w:rFonts w:ascii="Calibri" w:hAnsi="Calibri" w:eastAsia="Calibri" w:cs="Calibri"/>
        <w:sz w:val="18"/>
        <w:szCs w:val="18"/>
      </w:rPr>
    </w:pPr>
    <w:r>
      <w:rPr>
        <w:rFonts w:ascii="Calibri" w:hAnsi="Calibri" w:eastAsia="Calibri" w:cs="Calibri"/>
        <w:b/>
        <w:bCs/>
        <w:spacing w:val="-1"/>
        <w:sz w:val="18"/>
        <w:szCs w:val="18"/>
      </w:rPr>
      <w:t>187</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25"/>
      <w:rPr>
        <w:rFonts w:ascii="Calibri" w:hAnsi="Calibri" w:eastAsia="Calibri" w:cs="Calibri"/>
        <w:sz w:val="18"/>
        <w:szCs w:val="18"/>
      </w:rPr>
    </w:pPr>
    <w:r>
      <w:rPr>
        <w:rFonts w:ascii="Calibri" w:hAnsi="Calibri" w:eastAsia="Calibri" w:cs="Calibri"/>
        <w:b/>
        <w:bCs/>
        <w:spacing w:val="-1"/>
        <w:sz w:val="18"/>
        <w:szCs w:val="18"/>
      </w:rPr>
      <w:t>188</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555"/>
      <w:rPr>
        <w:rFonts w:ascii="宋体" w:hAnsi="宋体" w:eastAsia="宋体" w:cs="宋体"/>
        <w:sz w:val="18"/>
        <w:szCs w:val="18"/>
      </w:rPr>
    </w:pPr>
    <w:r>
      <mc:AlternateContent>
        <mc:Choice Requires="wps">
          <w:drawing>
            <wp:anchor distT="0" distB="0" distL="114300" distR="114300" simplePos="0" relativeHeight="251662336" behindDoc="0" locked="0" layoutInCell="0" allowOverlap="1">
              <wp:simplePos x="0" y="0"/>
              <wp:positionH relativeFrom="page">
                <wp:posOffset>949325</wp:posOffset>
              </wp:positionH>
              <wp:positionV relativeFrom="page">
                <wp:posOffset>875030</wp:posOffset>
              </wp:positionV>
              <wp:extent cx="8834755"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8834755" cy="9525"/>
                      </a:xfrm>
                      <a:custGeom>
                        <a:avLst/>
                        <a:gdLst/>
                        <a:ahLst/>
                        <a:cxnLst/>
                        <a:pathLst>
                          <a:path w="13913" h="15">
                            <a:moveTo>
                              <a:pt x="0" y="14"/>
                            </a:moveTo>
                            <a:lnTo>
                              <a:pt x="13912" y="14"/>
                            </a:lnTo>
                            <a:lnTo>
                              <a:pt x="13912"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4.75pt;margin-top:68.9pt;height:0.75pt;width:695.65pt;mso-position-horizontal-relative:page;mso-position-vertical-relative:page;z-index:251662336;mso-width-relative:page;mso-height-relative:page;" fillcolor="#000000" filled="t" stroked="f" coordsize="13913,15" o:allowincell="f" o:gfxdata="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MeFadcAAAAMAQAADwAA&#10;AAAAAAABACAAAAAiAAAAZHJzL2Rvd25yZXYueG1sUEsBAhQAFAAAAAgAh07iQH7/ZoYXAgAAgQQA&#10;AA4AAAAAAAAAAQAgAAAAJgEAAGRycy9lMm9Eb2MueG1sUEsFBgAAAAAGAAYAWQEAAK8FAAAAAA==&#10;" path="m0,14l13912,14,13912,0,0,0,0,14xe">
              <v:path/>
              <v:fill on="t" focussize="0,0"/>
              <v:stroke on="f"/>
              <v:imagedata o:title=""/>
              <o:lock v:ext="edit"/>
            </v:shape>
          </w:pict>
        </mc:Fallback>
      </mc:AlternateContent>
    </w:r>
    <w:r>
      <w:drawing>
        <wp:anchor distT="0" distB="0" distL="0" distR="0" simplePos="0" relativeHeight="251663360" behindDoc="0" locked="0" layoutInCell="0" allowOverlap="1">
          <wp:simplePos x="0" y="0"/>
          <wp:positionH relativeFrom="page">
            <wp:posOffset>4817110</wp:posOffset>
          </wp:positionH>
          <wp:positionV relativeFrom="page">
            <wp:posOffset>543560</wp:posOffset>
          </wp:positionV>
          <wp:extent cx="275590" cy="285115"/>
          <wp:effectExtent l="0" t="0" r="3810" b="6985"/>
          <wp:wrapNone/>
          <wp:docPr id="99" name="IM 82"/>
          <wp:cNvGraphicFramePr/>
          <a:graphic xmlns:a="http://schemas.openxmlformats.org/drawingml/2006/main">
            <a:graphicData uri="http://schemas.openxmlformats.org/drawingml/2006/picture">
              <pic:pic xmlns:pic="http://schemas.openxmlformats.org/drawingml/2006/picture">
                <pic:nvPicPr>
                  <pic:cNvPr id="99" name="IM 8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8179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54" name="任意多边形 54"/>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8179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e+pNtkAAAAMAQAA&#10;DwAAAAAAAAABACAAAAAiAAAAZHJzL2Rvd25yZXYueG1sUEsBAhQAFAAAAAgAh07iQAbNHEIYAgAA&#10;fgQAAA4AAAAAAAAAAQAgAAAAKAEAAGRycy9lMm9Eb2MueG1sUEsFBgAAAAAGAAYAWQEAALIFAAAA&#10;AA==&#10;" path="m0,14l8871,14,8871,0,0,0,0,14xe">
              <v:path/>
              <v:fill on="t" focussize="0,0"/>
              <v:stroke on="f"/>
              <v:imagedata o:title=""/>
              <o:lock v:ext="edit"/>
            </v:shape>
          </w:pict>
        </mc:Fallback>
      </mc:AlternateContent>
    </w:r>
    <w:r>
      <w:drawing>
        <wp:anchor distT="0" distB="0" distL="0" distR="0" simplePos="0" relativeHeight="25168076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08" name="IM 91"/>
          <wp:cNvGraphicFramePr/>
          <a:graphic xmlns:a="http://schemas.openxmlformats.org/drawingml/2006/main">
            <a:graphicData uri="http://schemas.openxmlformats.org/drawingml/2006/picture">
              <pic:pic xmlns:pic="http://schemas.openxmlformats.org/drawingml/2006/picture">
                <pic:nvPicPr>
                  <pic:cNvPr id="108" name="IM 91"/>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57" name="任意多边形 57"/>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6131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5F4xOx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66028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09" name="IM 72"/>
          <wp:cNvGraphicFramePr/>
          <a:graphic xmlns:a="http://schemas.openxmlformats.org/drawingml/2006/main">
            <a:graphicData uri="http://schemas.openxmlformats.org/drawingml/2006/picture">
              <pic:pic xmlns:pic="http://schemas.openxmlformats.org/drawingml/2006/picture">
                <pic:nvPicPr>
                  <pic:cNvPr id="109" name="IM 7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83840"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47" name="任意多边形 47"/>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83840;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e+pNtkAAAAMAQAA&#10;DwAAAAAAAAABACAAAAAiAAAAZHJzL2Rvd25yZXYueG1sUEsBAhQAFAAAAAgAh07iQFk7GgEYAgAA&#10;fgQAAA4AAAAAAAAAAQAgAAAAKAEAAGRycy9lMm9Eb2MueG1sUEsFBgAAAAAGAAYAWQEAALIFAAAA&#10;AA==&#10;" path="m0,14l8871,14,8871,0,0,0,0,14xe">
              <v:path/>
              <v:fill on="t" focussize="0,0"/>
              <v:stroke on="f"/>
              <v:imagedata o:title=""/>
              <o:lock v:ext="edit"/>
            </v:shape>
          </w:pict>
        </mc:Fallback>
      </mc:AlternateContent>
    </w:r>
    <w:r>
      <w:drawing>
        <wp:anchor distT="0" distB="0" distL="0" distR="0" simplePos="0" relativeHeight="251682816"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10" name="IM 92"/>
          <wp:cNvGraphicFramePr/>
          <a:graphic xmlns:a="http://schemas.openxmlformats.org/drawingml/2006/main">
            <a:graphicData uri="http://schemas.openxmlformats.org/drawingml/2006/picture">
              <pic:pic xmlns:pic="http://schemas.openxmlformats.org/drawingml/2006/picture">
                <pic:nvPicPr>
                  <pic:cNvPr id="110" name="IM 9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50" name="任意多边形 50"/>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6131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BBCl5XFgIAAH4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66028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11" name="IM 72"/>
          <wp:cNvGraphicFramePr/>
          <a:graphic xmlns:a="http://schemas.openxmlformats.org/drawingml/2006/main">
            <a:graphicData uri="http://schemas.openxmlformats.org/drawingml/2006/picture">
              <pic:pic xmlns:pic="http://schemas.openxmlformats.org/drawingml/2006/picture">
                <pic:nvPicPr>
                  <pic:cNvPr id="111" name="IM 7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85888"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46" name="任意多边形 46"/>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85888;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e+pNtkAAAAMAQAA&#10;DwAAAAAAAAABACAAAAAiAAAAZHJzL2Rvd25yZXYueG1sUEsBAhQAFAAAAAgAh07iQDhILp8YAgAA&#10;fgQAAA4AAAAAAAAAAQAgAAAAKAEAAGRycy9lMm9Eb2MueG1sUEsFBgAAAAAGAAYAWQEAALIFAAAA&#10;AA==&#10;" path="m0,14l8871,14,8871,0,0,0,0,14xe">
              <v:path/>
              <v:fill on="t" focussize="0,0"/>
              <v:stroke on="f"/>
              <v:imagedata o:title=""/>
              <o:lock v:ext="edit"/>
            </v:shape>
          </w:pict>
        </mc:Fallback>
      </mc:AlternateContent>
    </w:r>
    <w:r>
      <w:drawing>
        <wp:anchor distT="0" distB="0" distL="0" distR="0" simplePos="0" relativeHeight="251684864"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12" name="IM 93"/>
          <wp:cNvGraphicFramePr/>
          <a:graphic xmlns:a="http://schemas.openxmlformats.org/drawingml/2006/main">
            <a:graphicData uri="http://schemas.openxmlformats.org/drawingml/2006/picture">
              <pic:pic xmlns:pic="http://schemas.openxmlformats.org/drawingml/2006/picture">
                <pic:nvPicPr>
                  <pic:cNvPr id="112" name="IM 93"/>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8793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51" name="任意多边形 51"/>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8793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AgeWrJFgIAAH4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68691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13" name="IM 94"/>
          <wp:cNvGraphicFramePr/>
          <a:graphic xmlns:a="http://schemas.openxmlformats.org/drawingml/2006/main">
            <a:graphicData uri="http://schemas.openxmlformats.org/drawingml/2006/picture">
              <pic:pic xmlns:pic="http://schemas.openxmlformats.org/drawingml/2006/picture">
                <pic:nvPicPr>
                  <pic:cNvPr id="113" name="IM 94"/>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48" name="任意多边形 48"/>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6131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e+pNtkAAAAMAQAA&#10;DwAAAAAAAAABACAAAAAiAAAAZHJzL2Rvd25yZXYueG1sUEsBAhQAFAAAAAgAh07iQHLh8EcYAgAA&#10;fgQAAA4AAAAAAAAAAQAgAAAAKAEAAGRycy9lMm9Eb2MueG1sUEsFBgAAAAAGAAYAWQEAALIFAAAA&#10;AA==&#10;" path="m0,14l8871,14,8871,0,0,0,0,14xe">
              <v:path/>
              <v:fill on="t" focussize="0,0"/>
              <v:stroke on="f"/>
              <v:imagedata o:title=""/>
              <o:lock v:ext="edit"/>
            </v:shape>
          </w:pict>
        </mc:Fallback>
      </mc:AlternateContent>
    </w:r>
    <w:r>
      <w:drawing>
        <wp:anchor distT="0" distB="0" distL="0" distR="0" simplePos="0" relativeHeight="25166028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14" name="IM 72"/>
          <wp:cNvGraphicFramePr/>
          <a:graphic xmlns:a="http://schemas.openxmlformats.org/drawingml/2006/main">
            <a:graphicData uri="http://schemas.openxmlformats.org/drawingml/2006/picture">
              <pic:pic xmlns:pic="http://schemas.openxmlformats.org/drawingml/2006/picture">
                <pic:nvPicPr>
                  <pic:cNvPr id="114" name="IM 7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89984"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58" name="任意多边形 58"/>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89984;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DPhNt9FgIAAH4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688960"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15" name="IM 95"/>
          <wp:cNvGraphicFramePr/>
          <a:graphic xmlns:a="http://schemas.openxmlformats.org/drawingml/2006/main">
            <a:graphicData uri="http://schemas.openxmlformats.org/drawingml/2006/picture">
              <pic:pic xmlns:pic="http://schemas.openxmlformats.org/drawingml/2006/picture">
                <pic:nvPicPr>
                  <pic:cNvPr id="115" name="IM 95"/>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9203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53" name="任意多边形 53"/>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9203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o5lzLh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69100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16" name="IM 96"/>
          <wp:cNvGraphicFramePr/>
          <a:graphic xmlns:a="http://schemas.openxmlformats.org/drawingml/2006/main">
            <a:graphicData uri="http://schemas.openxmlformats.org/drawingml/2006/picture">
              <pic:pic xmlns:pic="http://schemas.openxmlformats.org/drawingml/2006/picture">
                <pic:nvPicPr>
                  <pic:cNvPr id="116" name="IM 96"/>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94080"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64" name="任意多边形 64"/>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94080;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e+pNtkAAAAMAQAA&#10;DwAAAAAAAAABACAAAAAiAAAAZHJzL2Rvd25yZXYueG1sUEsBAhQAFAAAAAgAh07iQMFjYQwYAgAA&#10;fgQAAA4AAAAAAAAAAQAgAAAAKAEAAGRycy9lMm9Eb2MueG1sUEsFBgAAAAAGAAYAWQEAALIFAAAA&#10;AA==&#10;" path="m0,14l8871,14,8871,0,0,0,0,14xe">
              <v:path/>
              <v:fill on="t" focussize="0,0"/>
              <v:stroke on="f"/>
              <v:imagedata o:title=""/>
              <o:lock v:ext="edit"/>
            </v:shape>
          </w:pict>
        </mc:Fallback>
      </mc:AlternateContent>
    </w:r>
    <w:r>
      <w:drawing>
        <wp:anchor distT="0" distB="0" distL="0" distR="0" simplePos="0" relativeHeight="251693056"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17" name="IM 97"/>
          <wp:cNvGraphicFramePr/>
          <a:graphic xmlns:a="http://schemas.openxmlformats.org/drawingml/2006/main">
            <a:graphicData uri="http://schemas.openxmlformats.org/drawingml/2006/picture">
              <pic:pic xmlns:pic="http://schemas.openxmlformats.org/drawingml/2006/picture">
                <pic:nvPicPr>
                  <pic:cNvPr id="117" name="IM 97"/>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555"/>
      <w:rPr>
        <w:rFonts w:ascii="宋体" w:hAnsi="宋体" w:eastAsia="宋体" w:cs="宋体"/>
        <w:sz w:val="18"/>
        <w:szCs w:val="18"/>
      </w:rPr>
    </w:pPr>
    <w:r>
      <mc:AlternateContent>
        <mc:Choice Requires="wps">
          <w:drawing>
            <wp:anchor distT="0" distB="0" distL="114300" distR="114300" simplePos="0" relativeHeight="251664384" behindDoc="0" locked="0" layoutInCell="0" allowOverlap="1">
              <wp:simplePos x="0" y="0"/>
              <wp:positionH relativeFrom="page">
                <wp:posOffset>949325</wp:posOffset>
              </wp:positionH>
              <wp:positionV relativeFrom="page">
                <wp:posOffset>875030</wp:posOffset>
              </wp:positionV>
              <wp:extent cx="8834755"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8834755" cy="9525"/>
                      </a:xfrm>
                      <a:custGeom>
                        <a:avLst/>
                        <a:gdLst/>
                        <a:ahLst/>
                        <a:cxnLst/>
                        <a:pathLst>
                          <a:path w="13913" h="15">
                            <a:moveTo>
                              <a:pt x="0" y="14"/>
                            </a:moveTo>
                            <a:lnTo>
                              <a:pt x="13912" y="14"/>
                            </a:lnTo>
                            <a:lnTo>
                              <a:pt x="13912"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4.75pt;margin-top:68.9pt;height:0.75pt;width:695.65pt;mso-position-horizontal-relative:page;mso-position-vertical-relative:page;z-index:251664384;mso-width-relative:page;mso-height-relative:page;" fillcolor="#000000" filled="t" stroked="f" coordsize="13913,15" o:allowincell="f" o:gfxdata="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x4Vp1wAAAAwBAAAPAAAA&#10;AAAAAAEAIAAAACIAAABkcnMvZG93bnJldi54bWxQSwECFAAUAAAACACHTuJAd4DV6hYCAACBBAAA&#10;DgAAAAAAAAABACAAAAAmAQAAZHJzL2Uyb0RvYy54bWxQSwUGAAAAAAYABgBZAQAArgUAAAAA&#10;" path="m0,14l13912,14,13912,0,0,0,0,14xe">
              <v:path/>
              <v:fill on="t" focussize="0,0"/>
              <v:stroke on="f"/>
              <v:imagedata o:title=""/>
              <o:lock v:ext="edit"/>
            </v:shape>
          </w:pict>
        </mc:Fallback>
      </mc:AlternateContent>
    </w:r>
    <w:r>
      <w:drawing>
        <wp:anchor distT="0" distB="0" distL="0" distR="0" simplePos="0" relativeHeight="251665408" behindDoc="0" locked="0" layoutInCell="0" allowOverlap="1">
          <wp:simplePos x="0" y="0"/>
          <wp:positionH relativeFrom="page">
            <wp:posOffset>4817110</wp:posOffset>
          </wp:positionH>
          <wp:positionV relativeFrom="page">
            <wp:posOffset>543560</wp:posOffset>
          </wp:positionV>
          <wp:extent cx="275590" cy="285115"/>
          <wp:effectExtent l="0" t="0" r="3810" b="6985"/>
          <wp:wrapNone/>
          <wp:docPr id="100" name="IM 83"/>
          <wp:cNvGraphicFramePr/>
          <a:graphic xmlns:a="http://schemas.openxmlformats.org/drawingml/2006/main">
            <a:graphicData uri="http://schemas.openxmlformats.org/drawingml/2006/picture">
              <pic:pic xmlns:pic="http://schemas.openxmlformats.org/drawingml/2006/picture">
                <pic:nvPicPr>
                  <pic:cNvPr id="100" name="IM 83"/>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8793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62" name="任意多边形 62"/>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8793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BUQ6/h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68691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18" name="IM 94"/>
          <wp:cNvGraphicFramePr/>
          <a:graphic xmlns:a="http://schemas.openxmlformats.org/drawingml/2006/main">
            <a:graphicData uri="http://schemas.openxmlformats.org/drawingml/2006/picture">
              <pic:pic xmlns:pic="http://schemas.openxmlformats.org/drawingml/2006/picture">
                <pic:nvPicPr>
                  <pic:cNvPr id="118" name="IM 94"/>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96128"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63" name="任意多边形 63"/>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96128;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ZDcOYB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695104"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19" name="IM 98"/>
          <wp:cNvGraphicFramePr/>
          <a:graphic xmlns:a="http://schemas.openxmlformats.org/drawingml/2006/main">
            <a:graphicData uri="http://schemas.openxmlformats.org/drawingml/2006/picture">
              <pic:pic xmlns:pic="http://schemas.openxmlformats.org/drawingml/2006/picture">
                <pic:nvPicPr>
                  <pic:cNvPr id="119" name="IM 98"/>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69817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61" name="任意多边形 61"/>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9817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Dn1xeHFgIAAH4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69715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20" name="IM 99"/>
          <wp:cNvGraphicFramePr/>
          <a:graphic xmlns:a="http://schemas.openxmlformats.org/drawingml/2006/main">
            <a:graphicData uri="http://schemas.openxmlformats.org/drawingml/2006/picture">
              <pic:pic xmlns:pic="http://schemas.openxmlformats.org/drawingml/2006/picture">
                <pic:nvPicPr>
                  <pic:cNvPr id="120" name="IM 9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94080"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94080;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e+pNtkAAAAMAQAADwAA&#10;AAAAAAABACAAAAAiAAAAZHJzL2Rvd25yZXYueG1sUEsBAhQAFAAAAAgAh07iQN7BedEVAgAAfAQA&#10;AA4AAAAAAAAAAQAgAAAAKAEAAGRycy9lMm9Eb2MueG1sUEsFBgAAAAAGAAYAWQEAAK8FAAAAAA==&#10;" path="m0,14l8871,14,8871,0,0,0,0,14xe">
              <v:path/>
              <v:fill on="t" focussize="0,0"/>
              <v:stroke on="f"/>
              <v:imagedata o:title=""/>
              <o:lock v:ext="edit"/>
            </v:shape>
          </w:pict>
        </mc:Fallback>
      </mc:AlternateContent>
    </w:r>
    <w:r>
      <w:drawing>
        <wp:anchor distT="0" distB="0" distL="0" distR="0" simplePos="0" relativeHeight="251693056"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21" name="IM 97"/>
          <wp:cNvGraphicFramePr/>
          <a:graphic xmlns:a="http://schemas.openxmlformats.org/drawingml/2006/main">
            <a:graphicData uri="http://schemas.openxmlformats.org/drawingml/2006/picture">
              <pic:pic xmlns:pic="http://schemas.openxmlformats.org/drawingml/2006/picture">
                <pic:nvPicPr>
                  <pic:cNvPr id="121" name="IM 97"/>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6131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e+pNtkAAAAMAQAADwAA&#10;AAAAAAABACAAAAAiAAAAZHJzL2Rvd25yZXYueG1sUEsBAhQAFAAAAAgAh07iQLPaqVIVAgAAfAQA&#10;AA4AAAAAAAAAAQAgAAAAKAEAAGRycy9lMm9Eb2MueG1sUEsFBgAAAAAGAAYAWQEAAK8FAAAAAA==&#10;" path="m0,14l8871,14,8871,0,0,0,0,14xe">
              <v:path/>
              <v:fill on="t" focussize="0,0"/>
              <v:stroke on="f"/>
              <v:imagedata o:title=""/>
              <o:lock v:ext="edit"/>
            </v:shape>
          </w:pict>
        </mc:Fallback>
      </mc:AlternateContent>
    </w:r>
    <w:r>
      <w:drawing>
        <wp:anchor distT="0" distB="0" distL="0" distR="0" simplePos="0" relativeHeight="25166028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22" name="IM 72"/>
          <wp:cNvGraphicFramePr/>
          <a:graphic xmlns:a="http://schemas.openxmlformats.org/drawingml/2006/main">
            <a:graphicData uri="http://schemas.openxmlformats.org/drawingml/2006/picture">
              <pic:pic xmlns:pic="http://schemas.openxmlformats.org/drawingml/2006/picture">
                <pic:nvPicPr>
                  <pic:cNvPr id="122" name="IM 7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8793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8793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BITyl9FgIAAHw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68691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23" name="IM 94"/>
          <wp:cNvGraphicFramePr/>
          <a:graphic xmlns:a="http://schemas.openxmlformats.org/drawingml/2006/main">
            <a:graphicData uri="http://schemas.openxmlformats.org/drawingml/2006/picture">
              <pic:pic xmlns:pic="http://schemas.openxmlformats.org/drawingml/2006/picture">
                <pic:nvPicPr>
                  <pic:cNvPr id="123" name="IM 94"/>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6131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DwF5byFgIAAHw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66028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24" name="IM 72"/>
          <wp:cNvGraphicFramePr/>
          <a:graphic xmlns:a="http://schemas.openxmlformats.org/drawingml/2006/main">
            <a:graphicData uri="http://schemas.openxmlformats.org/drawingml/2006/picture">
              <pic:pic xmlns:pic="http://schemas.openxmlformats.org/drawingml/2006/picture">
                <pic:nvPicPr>
                  <pic:cNvPr id="124" name="IM 7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700224"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00224;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OjUZGRcCAAB8&#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699200"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26" name="IM 101"/>
          <wp:cNvGraphicFramePr/>
          <a:graphic xmlns:a="http://schemas.openxmlformats.org/drawingml/2006/main">
            <a:graphicData uri="http://schemas.openxmlformats.org/drawingml/2006/picture">
              <pic:pic xmlns:pic="http://schemas.openxmlformats.org/drawingml/2006/picture">
                <pic:nvPicPr>
                  <pic:cNvPr id="126" name="IM 101"/>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45"/>
      <w:rPr>
        <w:rFonts w:ascii="宋体" w:hAnsi="宋体" w:eastAsia="宋体" w:cs="宋体"/>
        <w:sz w:val="18"/>
        <w:szCs w:val="18"/>
      </w:rPr>
    </w:pPr>
    <w:r>
      <mc:AlternateContent>
        <mc:Choice Requires="wps">
          <w:drawing>
            <wp:anchor distT="0" distB="0" distL="114300" distR="114300" simplePos="0" relativeHeight="25170227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0227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76k22QAAAAwBAAAPAAAA&#10;AAAAAAEAIAAAACIAAABkcnMvZG93bnJldi54bWxQSwECFAAUAAAACACHTuJArLtJtRQCAAB8BAAA&#10;DgAAAAAAAAABACAAAAAoAQAAZHJzL2Uyb0RvYy54bWxQSwUGAAAAAAYABgBZAQAArgUAAAAA&#10;" path="m0,14l8871,14,8871,0,0,0,0,14xe">
              <v:path/>
              <v:fill on="t" focussize="0,0"/>
              <v:stroke on="f"/>
              <v:imagedata o:title=""/>
              <o:lock v:ext="edit"/>
            </v:shape>
          </w:pict>
        </mc:Fallback>
      </mc:AlternateContent>
    </w:r>
    <w:r>
      <w:drawing>
        <wp:anchor distT="0" distB="0" distL="0" distR="0" simplePos="0" relativeHeight="25170124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27" name="IM 102"/>
          <wp:cNvGraphicFramePr/>
          <a:graphic xmlns:a="http://schemas.openxmlformats.org/drawingml/2006/main">
            <a:graphicData uri="http://schemas.openxmlformats.org/drawingml/2006/picture">
              <pic:pic xmlns:pic="http://schemas.openxmlformats.org/drawingml/2006/picture">
                <pic:nvPicPr>
                  <pic:cNvPr id="127" name="IM 10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700224"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00224;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BmmcZeFgIAAHw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699200"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28" name="IM 101"/>
          <wp:cNvGraphicFramePr/>
          <a:graphic xmlns:a="http://schemas.openxmlformats.org/drawingml/2006/main">
            <a:graphicData uri="http://schemas.openxmlformats.org/drawingml/2006/picture">
              <pic:pic xmlns:pic="http://schemas.openxmlformats.org/drawingml/2006/picture">
                <pic:nvPicPr>
                  <pic:cNvPr id="128" name="IM 101"/>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555"/>
      <w:rPr>
        <w:rFonts w:ascii="宋体" w:hAnsi="宋体" w:eastAsia="宋体" w:cs="宋体"/>
        <w:sz w:val="18"/>
        <w:szCs w:val="18"/>
      </w:rPr>
    </w:pPr>
    <w:r>
      <mc:AlternateContent>
        <mc:Choice Requires="wps">
          <w:drawing>
            <wp:anchor distT="0" distB="0" distL="114300" distR="114300" simplePos="0" relativeHeight="251666432" behindDoc="0" locked="0" layoutInCell="0" allowOverlap="1">
              <wp:simplePos x="0" y="0"/>
              <wp:positionH relativeFrom="page">
                <wp:posOffset>949325</wp:posOffset>
              </wp:positionH>
              <wp:positionV relativeFrom="page">
                <wp:posOffset>875030</wp:posOffset>
              </wp:positionV>
              <wp:extent cx="8834755" cy="9525"/>
              <wp:effectExtent l="0" t="0" r="0" b="0"/>
              <wp:wrapNone/>
              <wp:docPr id="44" name="任意多边形 44"/>
              <wp:cNvGraphicFramePr/>
              <a:graphic xmlns:a="http://schemas.openxmlformats.org/drawingml/2006/main">
                <a:graphicData uri="http://schemas.microsoft.com/office/word/2010/wordprocessingShape">
                  <wps:wsp>
                    <wps:cNvSpPr/>
                    <wps:spPr>
                      <a:xfrm>
                        <a:off x="0" y="0"/>
                        <a:ext cx="8834755" cy="9525"/>
                      </a:xfrm>
                      <a:custGeom>
                        <a:avLst/>
                        <a:gdLst/>
                        <a:ahLst/>
                        <a:cxnLst/>
                        <a:pathLst>
                          <a:path w="13913" h="15">
                            <a:moveTo>
                              <a:pt x="0" y="14"/>
                            </a:moveTo>
                            <a:lnTo>
                              <a:pt x="13912" y="14"/>
                            </a:lnTo>
                            <a:lnTo>
                              <a:pt x="13912"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4.75pt;margin-top:68.9pt;height:0.75pt;width:695.65pt;mso-position-horizontal-relative:page;mso-position-vertical-relative:page;z-index:251666432;mso-width-relative:page;mso-height-relative:page;" fillcolor="#000000" filled="t" stroked="f" coordsize="13913,15" o:allowincell="f" o:gfxdata="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HhWnXAAAADAEAAA8A&#10;AAAAAAAAAQAgAAAAIgAAAGRycy9kb3ducmV2LnhtbFBLAQIUABQAAAAIAIdO4kDkWGjHGAIAAIEE&#10;AAAOAAAAAAAAAAEAIAAAACYBAABkcnMvZTJvRG9jLnhtbFBLBQYAAAAABgAGAFkBAACwBQAAAAA=&#10;" path="m0,14l13912,14,13912,0,0,0,0,14xe">
              <v:path/>
              <v:fill on="t" focussize="0,0"/>
              <v:stroke on="f"/>
              <v:imagedata o:title=""/>
              <o:lock v:ext="edit"/>
            </v:shape>
          </w:pict>
        </mc:Fallback>
      </mc:AlternateContent>
    </w:r>
    <w:r>
      <w:drawing>
        <wp:anchor distT="0" distB="0" distL="0" distR="0" simplePos="0" relativeHeight="251667456" behindDoc="0" locked="0" layoutInCell="0" allowOverlap="1">
          <wp:simplePos x="0" y="0"/>
          <wp:positionH relativeFrom="page">
            <wp:posOffset>4817110</wp:posOffset>
          </wp:positionH>
          <wp:positionV relativeFrom="page">
            <wp:posOffset>543560</wp:posOffset>
          </wp:positionV>
          <wp:extent cx="275590" cy="285115"/>
          <wp:effectExtent l="0" t="0" r="3810" b="6985"/>
          <wp:wrapNone/>
          <wp:docPr id="101" name="IM 84"/>
          <wp:cNvGraphicFramePr/>
          <a:graphic xmlns:a="http://schemas.openxmlformats.org/drawingml/2006/main">
            <a:graphicData uri="http://schemas.openxmlformats.org/drawingml/2006/picture">
              <pic:pic xmlns:pic="http://schemas.openxmlformats.org/drawingml/2006/picture">
                <pic:nvPicPr>
                  <pic:cNvPr id="101" name="IM 84"/>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48"/>
      <w:rPr>
        <w:rFonts w:ascii="宋体" w:hAnsi="宋体" w:eastAsia="宋体" w:cs="宋体"/>
        <w:sz w:val="18"/>
        <w:szCs w:val="18"/>
      </w:rPr>
    </w:pPr>
    <w:r>
      <mc:AlternateContent>
        <mc:Choice Requires="wps">
          <w:drawing>
            <wp:anchor distT="0" distB="0" distL="114300" distR="114300" simplePos="0" relativeHeight="251704320"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04320;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CdDEZxFgIAAHw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703296"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29" name="IM 103"/>
          <wp:cNvGraphicFramePr/>
          <a:graphic xmlns:a="http://schemas.openxmlformats.org/drawingml/2006/main">
            <a:graphicData uri="http://schemas.openxmlformats.org/drawingml/2006/picture">
              <pic:pic xmlns:pic="http://schemas.openxmlformats.org/drawingml/2006/picture">
                <pic:nvPicPr>
                  <pic:cNvPr id="129" name="IM 103"/>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69817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9817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AU4/Y6FgIAAHw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69715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30" name="IM 99"/>
          <wp:cNvGraphicFramePr/>
          <a:graphic xmlns:a="http://schemas.openxmlformats.org/drawingml/2006/main">
            <a:graphicData uri="http://schemas.openxmlformats.org/drawingml/2006/picture">
              <pic:pic xmlns:pic="http://schemas.openxmlformats.org/drawingml/2006/picture">
                <pic:nvPicPr>
                  <pic:cNvPr id="130" name="IM 9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5"/>
      <w:rPr>
        <w:rFonts w:ascii="宋体" w:hAnsi="宋体" w:eastAsia="宋体" w:cs="宋体"/>
        <w:sz w:val="18"/>
        <w:szCs w:val="18"/>
      </w:rPr>
    </w:pPr>
    <w:r>
      <mc:AlternateContent>
        <mc:Choice Requires="wps">
          <w:drawing>
            <wp:anchor distT="0" distB="0" distL="114300" distR="114300" simplePos="0" relativeHeight="251706368"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52" name="任意多边形 52"/>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06368;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DC6kewFgIAAH4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705344"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31" name="IM 104"/>
          <wp:cNvGraphicFramePr/>
          <a:graphic xmlns:a="http://schemas.openxmlformats.org/drawingml/2006/main">
            <a:graphicData uri="http://schemas.openxmlformats.org/drawingml/2006/picture">
              <pic:pic xmlns:pic="http://schemas.openxmlformats.org/drawingml/2006/picture">
                <pic:nvPicPr>
                  <pic:cNvPr id="131" name="IM 104"/>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7"/>
      <w:rPr>
        <w:rFonts w:ascii="宋体" w:hAnsi="宋体" w:eastAsia="宋体" w:cs="宋体"/>
        <w:sz w:val="18"/>
        <w:szCs w:val="18"/>
      </w:rPr>
    </w:pPr>
    <w:r>
      <mc:AlternateContent>
        <mc:Choice Requires="wps">
          <w:drawing>
            <wp:anchor distT="0" distB="0" distL="114300" distR="114300" simplePos="0" relativeHeight="25170841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37" name="任意多边形 37"/>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0841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agPKpx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0739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32" name="IM 105"/>
          <wp:cNvGraphicFramePr/>
          <a:graphic xmlns:a="http://schemas.openxmlformats.org/drawingml/2006/main">
            <a:graphicData uri="http://schemas.openxmlformats.org/drawingml/2006/picture">
              <pic:pic xmlns:pic="http://schemas.openxmlformats.org/drawingml/2006/picture">
                <pic:nvPicPr>
                  <pic:cNvPr id="132" name="IM 105"/>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710464"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38" name="任意多边形 38"/>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10464;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Qdkg4R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09440"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33" name="IM 106"/>
          <wp:cNvGraphicFramePr/>
          <a:graphic xmlns:a="http://schemas.openxmlformats.org/drawingml/2006/main">
            <a:graphicData uri="http://schemas.openxmlformats.org/drawingml/2006/picture">
              <pic:pic xmlns:pic="http://schemas.openxmlformats.org/drawingml/2006/picture">
                <pic:nvPicPr>
                  <pic:cNvPr id="133" name="IM 106"/>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9"/>
      <w:rPr>
        <w:rFonts w:ascii="宋体" w:hAnsi="宋体" w:eastAsia="宋体" w:cs="宋体"/>
        <w:sz w:val="18"/>
        <w:szCs w:val="18"/>
      </w:rPr>
    </w:pPr>
    <w:r>
      <mc:AlternateContent>
        <mc:Choice Requires="wps">
          <w:drawing>
            <wp:anchor distT="0" distB="0" distL="114300" distR="114300" simplePos="0" relativeHeight="25171251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42" name="任意多边形 42"/>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1251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f49sih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1148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34" name="IM 107"/>
          <wp:cNvGraphicFramePr/>
          <a:graphic xmlns:a="http://schemas.openxmlformats.org/drawingml/2006/main">
            <a:graphicData uri="http://schemas.openxmlformats.org/drawingml/2006/picture">
              <pic:pic xmlns:pic="http://schemas.openxmlformats.org/drawingml/2006/picture">
                <pic:nvPicPr>
                  <pic:cNvPr id="134" name="IM 107"/>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714560"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43" name="任意多边形 43"/>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14560;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HvxYFB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13536"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35" name="IM 108"/>
          <wp:cNvGraphicFramePr/>
          <a:graphic xmlns:a="http://schemas.openxmlformats.org/drawingml/2006/main">
            <a:graphicData uri="http://schemas.openxmlformats.org/drawingml/2006/picture">
              <pic:pic xmlns:pic="http://schemas.openxmlformats.org/drawingml/2006/picture">
                <pic:nvPicPr>
                  <pic:cNvPr id="135" name="IM 108"/>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7"/>
      <w:rPr>
        <w:rFonts w:ascii="宋体" w:hAnsi="宋体" w:eastAsia="宋体" w:cs="宋体"/>
        <w:sz w:val="18"/>
        <w:szCs w:val="18"/>
      </w:rPr>
    </w:pPr>
    <w:r>
      <mc:AlternateContent>
        <mc:Choice Requires="wps">
          <w:drawing>
            <wp:anchor distT="0" distB="0" distL="114300" distR="114300" simplePos="0" relativeHeight="251716608"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40" name="任意多边形 40"/>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16608;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G91bR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15584"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36" name="IM 109"/>
          <wp:cNvGraphicFramePr/>
          <a:graphic xmlns:a="http://schemas.openxmlformats.org/drawingml/2006/main">
            <a:graphicData uri="http://schemas.openxmlformats.org/drawingml/2006/picture">
              <pic:pic xmlns:pic="http://schemas.openxmlformats.org/drawingml/2006/picture">
                <pic:nvPicPr>
                  <pic:cNvPr id="136" name="IM 10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443"/>
      <w:rPr>
        <w:rFonts w:ascii="宋体" w:hAnsi="宋体" w:eastAsia="宋体" w:cs="宋体"/>
        <w:sz w:val="18"/>
        <w:szCs w:val="18"/>
      </w:rPr>
    </w:pPr>
    <w:r>
      <mc:AlternateContent>
        <mc:Choice Requires="wps">
          <w:drawing>
            <wp:anchor distT="0" distB="0" distL="114300" distR="114300" simplePos="0" relativeHeight="25171865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36" name="任意多边形 36"/>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1865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C3D+OR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1763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37" name="IM 110"/>
          <wp:cNvGraphicFramePr/>
          <a:graphic xmlns:a="http://schemas.openxmlformats.org/drawingml/2006/main">
            <a:graphicData uri="http://schemas.openxmlformats.org/drawingml/2006/picture">
              <pic:pic xmlns:pic="http://schemas.openxmlformats.org/drawingml/2006/picture">
                <pic:nvPicPr>
                  <pic:cNvPr id="137" name="IM 110"/>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433"/>
      <w:rPr>
        <w:rFonts w:ascii="宋体" w:hAnsi="宋体" w:eastAsia="宋体" w:cs="宋体"/>
        <w:sz w:val="18"/>
        <w:szCs w:val="18"/>
      </w:rPr>
    </w:pPr>
    <w:r>
      <mc:AlternateContent>
        <mc:Choice Requires="wps">
          <w:drawing>
            <wp:anchor distT="0" distB="0" distL="114300" distR="114300" simplePos="0" relativeHeight="251720704"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41" name="任意多边形 41"/>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20704;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nRxB8x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19680"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38" name="IM 111"/>
          <wp:cNvGraphicFramePr/>
          <a:graphic xmlns:a="http://schemas.openxmlformats.org/drawingml/2006/main">
            <a:graphicData uri="http://schemas.openxmlformats.org/drawingml/2006/picture">
              <pic:pic xmlns:pic="http://schemas.openxmlformats.org/drawingml/2006/picture">
                <pic:nvPicPr>
                  <pic:cNvPr id="138" name="IM 111"/>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558"/>
      <w:rPr>
        <w:rFonts w:ascii="宋体" w:hAnsi="宋体" w:eastAsia="宋体" w:cs="宋体"/>
        <w:sz w:val="18"/>
        <w:szCs w:val="18"/>
      </w:rPr>
    </w:pPr>
    <w:r>
      <mc:AlternateContent>
        <mc:Choice Requires="wps">
          <w:drawing>
            <wp:anchor distT="0" distB="0" distL="114300" distR="114300" simplePos="0" relativeHeight="251668480" behindDoc="0" locked="0" layoutInCell="0" allowOverlap="1">
              <wp:simplePos x="0" y="0"/>
              <wp:positionH relativeFrom="page">
                <wp:posOffset>949325</wp:posOffset>
              </wp:positionH>
              <wp:positionV relativeFrom="page">
                <wp:posOffset>875030</wp:posOffset>
              </wp:positionV>
              <wp:extent cx="8834755" cy="9525"/>
              <wp:effectExtent l="0" t="0" r="0" b="0"/>
              <wp:wrapNone/>
              <wp:docPr id="55" name="任意多边形 55"/>
              <wp:cNvGraphicFramePr/>
              <a:graphic xmlns:a="http://schemas.openxmlformats.org/drawingml/2006/main">
                <a:graphicData uri="http://schemas.microsoft.com/office/word/2010/wordprocessingShape">
                  <wps:wsp>
                    <wps:cNvSpPr/>
                    <wps:spPr>
                      <a:xfrm>
                        <a:off x="0" y="0"/>
                        <a:ext cx="8834755" cy="9525"/>
                      </a:xfrm>
                      <a:custGeom>
                        <a:avLst/>
                        <a:gdLst/>
                        <a:ahLst/>
                        <a:cxnLst/>
                        <a:pathLst>
                          <a:path w="13913" h="15">
                            <a:moveTo>
                              <a:pt x="0" y="14"/>
                            </a:moveTo>
                            <a:lnTo>
                              <a:pt x="13912" y="14"/>
                            </a:lnTo>
                            <a:lnTo>
                              <a:pt x="13912"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4.75pt;margin-top:68.9pt;height:0.75pt;width:695.65pt;mso-position-horizontal-relative:page;mso-position-vertical-relative:page;z-index:251668480;mso-width-relative:page;mso-height-relative:page;" fillcolor="#000000" filled="t" stroked="f" coordsize="13913,15" o:allowincell="f" o:gfxdata="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HhWnXAAAADAEAAA8A&#10;AAAAAAAAAQAgAAAAIgAAAGRycy9kb3ducmV2LnhtbFBLAQIUABQAAAAIAIdO4kA2LGvSGAIAAIEE&#10;AAAOAAAAAAAAAAEAIAAAACYBAABkcnMvZTJvRG9jLnhtbFBLBQYAAAAABgAGAFkBAACwBQAAAAA=&#10;" path="m0,14l13912,14,13912,0,0,0,0,14xe">
              <v:path/>
              <v:fill on="t" focussize="0,0"/>
              <v:stroke on="f"/>
              <v:imagedata o:title=""/>
              <o:lock v:ext="edit"/>
            </v:shape>
          </w:pict>
        </mc:Fallback>
      </mc:AlternateContent>
    </w:r>
    <w:r>
      <w:drawing>
        <wp:anchor distT="0" distB="0" distL="0" distR="0" simplePos="0" relativeHeight="251669504" behindDoc="0" locked="0" layoutInCell="0" allowOverlap="1">
          <wp:simplePos x="0" y="0"/>
          <wp:positionH relativeFrom="page">
            <wp:posOffset>4817110</wp:posOffset>
          </wp:positionH>
          <wp:positionV relativeFrom="page">
            <wp:posOffset>543560</wp:posOffset>
          </wp:positionV>
          <wp:extent cx="275590" cy="285115"/>
          <wp:effectExtent l="0" t="0" r="3810" b="6985"/>
          <wp:wrapNone/>
          <wp:docPr id="102" name="IM 85"/>
          <wp:cNvGraphicFramePr/>
          <a:graphic xmlns:a="http://schemas.openxmlformats.org/drawingml/2006/main">
            <a:graphicData uri="http://schemas.openxmlformats.org/drawingml/2006/picture">
              <pic:pic xmlns:pic="http://schemas.openxmlformats.org/drawingml/2006/picture">
                <pic:nvPicPr>
                  <pic:cNvPr id="102" name="IM 85"/>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69817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35" name="任意多边形 35"/>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9817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e+pNtkAAAAMAQAA&#10;DwAAAAAAAAABACAAAAAiAAAAZHJzL2Rvd25yZXYueG1sUEsBAhQAFAAAAAgAh07iQOnj00AYAgAA&#10;fgQAAA4AAAAAAAAAAQAgAAAAKAEAAGRycy9lMm9Eb2MueG1sUEsFBgAAAAAGAAYAWQEAALIFAAAA&#10;AA==&#10;" path="m0,14l8871,14,8871,0,0,0,0,14xe">
              <v:path/>
              <v:fill on="t" focussize="0,0"/>
              <v:stroke on="f"/>
              <v:imagedata o:title=""/>
              <o:lock v:ext="edit"/>
            </v:shape>
          </w:pict>
        </mc:Fallback>
      </mc:AlternateContent>
    </w:r>
    <w:r>
      <w:drawing>
        <wp:anchor distT="0" distB="0" distL="0" distR="0" simplePos="0" relativeHeight="25169715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39" name="IM 99"/>
          <wp:cNvGraphicFramePr/>
          <a:graphic xmlns:a="http://schemas.openxmlformats.org/drawingml/2006/main">
            <a:graphicData uri="http://schemas.openxmlformats.org/drawingml/2006/picture">
              <pic:pic xmlns:pic="http://schemas.openxmlformats.org/drawingml/2006/picture">
                <pic:nvPicPr>
                  <pic:cNvPr id="139" name="IM 9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433"/>
      <w:rPr>
        <w:rFonts w:ascii="宋体" w:hAnsi="宋体" w:eastAsia="宋体" w:cs="宋体"/>
        <w:sz w:val="18"/>
        <w:szCs w:val="18"/>
      </w:rPr>
    </w:pPr>
    <w:r>
      <mc:AlternateContent>
        <mc:Choice Requires="wps">
          <w:drawing>
            <wp:anchor distT="0" distB="0" distL="114300" distR="114300" simplePos="0" relativeHeight="25172275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34" name="任意多边形 34"/>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2275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e+pNtkAAAAMAQAA&#10;DwAAAAAAAAABACAAAAAiAAAAZHJzL2Rvd25yZXYueG1sUEsBAhQAFAAAAAgAh07iQIiQ594YAgAA&#10;fgQAAA4AAAAAAAAAAQAgAAAAKAEAAGRycy9lMm9Eb2MueG1sUEsFBgAAAAAGAAYAWQEAALIFAAAA&#10;AA==&#10;" path="m0,14l8871,14,8871,0,0,0,0,14xe">
              <v:path/>
              <v:fill on="t" focussize="0,0"/>
              <v:stroke on="f"/>
              <v:imagedata o:title=""/>
              <o:lock v:ext="edit"/>
            </v:shape>
          </w:pict>
        </mc:Fallback>
      </mc:AlternateContent>
    </w:r>
    <w:r>
      <w:drawing>
        <wp:anchor distT="0" distB="0" distL="0" distR="0" simplePos="0" relativeHeight="25172172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40" name="IM 112"/>
          <wp:cNvGraphicFramePr/>
          <a:graphic xmlns:a="http://schemas.openxmlformats.org/drawingml/2006/main">
            <a:graphicData uri="http://schemas.openxmlformats.org/drawingml/2006/picture">
              <pic:pic xmlns:pic="http://schemas.openxmlformats.org/drawingml/2006/picture">
                <pic:nvPicPr>
                  <pic:cNvPr id="140" name="IM 11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433"/>
      <w:rPr>
        <w:rFonts w:ascii="宋体" w:hAnsi="宋体" w:eastAsia="宋体" w:cs="宋体"/>
        <w:sz w:val="18"/>
        <w:szCs w:val="18"/>
      </w:rPr>
    </w:pPr>
    <w:r>
      <mc:AlternateContent>
        <mc:Choice Requires="wps">
          <w:drawing>
            <wp:anchor distT="0" distB="0" distL="114300" distR="114300" simplePos="0" relativeHeight="251724800"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78" name="任意多边形 78"/>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24800;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tU+NCR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23776"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41" name="IM 113"/>
          <wp:cNvGraphicFramePr/>
          <a:graphic xmlns:a="http://schemas.openxmlformats.org/drawingml/2006/main">
            <a:graphicData uri="http://schemas.openxmlformats.org/drawingml/2006/picture">
              <pic:pic xmlns:pic="http://schemas.openxmlformats.org/drawingml/2006/picture">
                <pic:nvPicPr>
                  <pic:cNvPr id="141" name="IM 113"/>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289"/>
      <w:rPr>
        <w:rFonts w:ascii="宋体" w:hAnsi="宋体" w:eastAsia="宋体" w:cs="宋体"/>
        <w:sz w:val="18"/>
        <w:szCs w:val="18"/>
      </w:rPr>
    </w:pPr>
    <w:r>
      <mc:AlternateContent>
        <mc:Choice Requires="wps">
          <w:drawing>
            <wp:anchor distT="0" distB="0" distL="114300" distR="114300" simplePos="0" relativeHeight="251726848"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85" name="任意多边形 85"/>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26848;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h2aEBB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25824"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42" name="IM 114"/>
          <wp:cNvGraphicFramePr/>
          <a:graphic xmlns:a="http://schemas.openxmlformats.org/drawingml/2006/main">
            <a:graphicData uri="http://schemas.openxmlformats.org/drawingml/2006/picture">
              <pic:pic xmlns:pic="http://schemas.openxmlformats.org/drawingml/2006/picture">
                <pic:nvPicPr>
                  <pic:cNvPr id="142" name="IM 114"/>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289"/>
      <w:rPr>
        <w:rFonts w:ascii="宋体" w:hAnsi="宋体" w:eastAsia="宋体" w:cs="宋体"/>
        <w:sz w:val="18"/>
        <w:szCs w:val="18"/>
      </w:rPr>
    </w:pPr>
    <w:r>
      <mc:AlternateContent>
        <mc:Choice Requires="wps">
          <w:drawing>
            <wp:anchor distT="0" distB="0" distL="114300" distR="114300" simplePos="0" relativeHeight="25172889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77" name="任意多边形 77"/>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2889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npVnTx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2787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43" name="IM 115"/>
          <wp:cNvGraphicFramePr/>
          <a:graphic xmlns:a="http://schemas.openxmlformats.org/drawingml/2006/main">
            <a:graphicData uri="http://schemas.openxmlformats.org/drawingml/2006/picture">
              <pic:pic xmlns:pic="http://schemas.openxmlformats.org/drawingml/2006/picture">
                <pic:nvPicPr>
                  <pic:cNvPr id="143" name="IM 115"/>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48"/>
      <w:rPr>
        <w:rFonts w:ascii="宋体" w:hAnsi="宋体" w:eastAsia="宋体" w:cs="宋体"/>
        <w:sz w:val="18"/>
        <w:szCs w:val="18"/>
      </w:rPr>
    </w:pPr>
    <w:r>
      <mc:AlternateContent>
        <mc:Choice Requires="wps">
          <w:drawing>
            <wp:anchor distT="0" distB="0" distL="114300" distR="114300" simplePos="0" relativeHeight="251730944"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86" name="任意多边形 86"/>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30944;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Bl9al9FgIAAH4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729920"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44" name="IM 116"/>
          <wp:cNvGraphicFramePr/>
          <a:graphic xmlns:a="http://schemas.openxmlformats.org/drawingml/2006/main">
            <a:graphicData uri="http://schemas.openxmlformats.org/drawingml/2006/picture">
              <pic:pic xmlns:pic="http://schemas.openxmlformats.org/drawingml/2006/picture">
                <pic:nvPicPr>
                  <pic:cNvPr id="144" name="IM 116"/>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289"/>
      <w:rPr>
        <w:rFonts w:ascii="宋体" w:hAnsi="宋体" w:eastAsia="宋体" w:cs="宋体"/>
        <w:sz w:val="18"/>
        <w:szCs w:val="18"/>
      </w:rPr>
    </w:pPr>
    <w:r>
      <mc:AlternateContent>
        <mc:Choice Requires="wps">
          <w:drawing>
            <wp:anchor distT="0" distB="0" distL="114300" distR="114300" simplePos="0" relativeHeight="25173299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87" name="任意多边形 87"/>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3299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BIad4x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3196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45" name="IM 117"/>
          <wp:cNvGraphicFramePr/>
          <a:graphic xmlns:a="http://schemas.openxmlformats.org/drawingml/2006/main">
            <a:graphicData uri="http://schemas.openxmlformats.org/drawingml/2006/picture">
              <pic:pic xmlns:pic="http://schemas.openxmlformats.org/drawingml/2006/picture">
                <pic:nvPicPr>
                  <pic:cNvPr id="145" name="IM 117"/>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6"/>
      <w:rPr>
        <w:rFonts w:ascii="宋体" w:hAnsi="宋体" w:eastAsia="宋体" w:cs="宋体"/>
        <w:sz w:val="18"/>
        <w:szCs w:val="18"/>
      </w:rPr>
    </w:pPr>
    <w:r>
      <mc:AlternateContent>
        <mc:Choice Requires="wps">
          <w:drawing>
            <wp:anchor distT="0" distB="0" distL="114300" distR="114300" simplePos="0" relativeHeight="251735040"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82" name="任意多边形 82"/>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35040;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AiMutoFgIAAH4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734016"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46" name="IM 118"/>
          <wp:cNvGraphicFramePr/>
          <a:graphic xmlns:a="http://schemas.openxmlformats.org/drawingml/2006/main">
            <a:graphicData uri="http://schemas.openxmlformats.org/drawingml/2006/picture">
              <pic:pic xmlns:pic="http://schemas.openxmlformats.org/drawingml/2006/picture">
                <pic:nvPicPr>
                  <pic:cNvPr id="146" name="IM 118"/>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69817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75" name="任意多边形 75"/>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9817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e+pNtkAAAAMAQAA&#10;DwAAAAAAAAABACAAAAAiAAAAZHJzL2Rvd25yZXYueG1sUEsBAhQAFAAAAAgAh07iQB11fqgYAgAA&#10;fgQAAA4AAAAAAAAAAQAgAAAAKAEAAGRycy9lMm9Eb2MueG1sUEsFBgAAAAAGAAYAWQEAALIFAAAA&#10;AA==&#10;" path="m0,14l8871,14,8871,0,0,0,0,14xe">
              <v:path/>
              <v:fill on="t" focussize="0,0"/>
              <v:stroke on="f"/>
              <v:imagedata o:title=""/>
              <o:lock v:ext="edit"/>
            </v:shape>
          </w:pict>
        </mc:Fallback>
      </mc:AlternateContent>
    </w:r>
    <w:r>
      <w:drawing>
        <wp:anchor distT="0" distB="0" distL="0" distR="0" simplePos="0" relativeHeight="25169715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47" name="IM 99"/>
          <wp:cNvGraphicFramePr/>
          <a:graphic xmlns:a="http://schemas.openxmlformats.org/drawingml/2006/main">
            <a:graphicData uri="http://schemas.openxmlformats.org/drawingml/2006/picture">
              <pic:pic xmlns:pic="http://schemas.openxmlformats.org/drawingml/2006/picture">
                <pic:nvPicPr>
                  <pic:cNvPr id="147" name="IM 9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6"/>
      <w:rPr>
        <w:rFonts w:ascii="宋体" w:hAnsi="宋体" w:eastAsia="宋体" w:cs="宋体"/>
        <w:sz w:val="18"/>
        <w:szCs w:val="18"/>
      </w:rPr>
    </w:pPr>
    <w:r>
      <mc:AlternateContent>
        <mc:Choice Requires="wps">
          <w:drawing>
            <wp:anchor distT="0" distB="0" distL="114300" distR="114300" simplePos="0" relativeHeight="251735040"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88" name="任意多边形 88"/>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35040;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AvXHelFgIAAH4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734016"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48" name="IM 118"/>
          <wp:cNvGraphicFramePr/>
          <a:graphic xmlns:a="http://schemas.openxmlformats.org/drawingml/2006/main">
            <a:graphicData uri="http://schemas.openxmlformats.org/drawingml/2006/picture">
              <pic:pic xmlns:pic="http://schemas.openxmlformats.org/drawingml/2006/picture">
                <pic:nvPicPr>
                  <pic:cNvPr id="148" name="IM 118"/>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558"/>
      <w:rPr>
        <w:rFonts w:ascii="宋体" w:hAnsi="宋体" w:eastAsia="宋体" w:cs="宋体"/>
        <w:sz w:val="18"/>
        <w:szCs w:val="18"/>
      </w:rPr>
    </w:pPr>
    <w:r>
      <mc:AlternateContent>
        <mc:Choice Requires="wps">
          <w:drawing>
            <wp:anchor distT="0" distB="0" distL="114300" distR="114300" simplePos="0" relativeHeight="251670528" behindDoc="0" locked="0" layoutInCell="0" allowOverlap="1">
              <wp:simplePos x="0" y="0"/>
              <wp:positionH relativeFrom="page">
                <wp:posOffset>949325</wp:posOffset>
              </wp:positionH>
              <wp:positionV relativeFrom="page">
                <wp:posOffset>875030</wp:posOffset>
              </wp:positionV>
              <wp:extent cx="8834755" cy="9525"/>
              <wp:effectExtent l="0" t="0" r="0" b="0"/>
              <wp:wrapNone/>
              <wp:docPr id="59" name="任意多边形 59"/>
              <wp:cNvGraphicFramePr/>
              <a:graphic xmlns:a="http://schemas.openxmlformats.org/drawingml/2006/main">
                <a:graphicData uri="http://schemas.microsoft.com/office/word/2010/wordprocessingShape">
                  <wps:wsp>
                    <wps:cNvSpPr/>
                    <wps:spPr>
                      <a:xfrm>
                        <a:off x="0" y="0"/>
                        <a:ext cx="8834755" cy="9525"/>
                      </a:xfrm>
                      <a:custGeom>
                        <a:avLst/>
                        <a:gdLst/>
                        <a:ahLst/>
                        <a:cxnLst/>
                        <a:pathLst>
                          <a:path w="13913" h="15">
                            <a:moveTo>
                              <a:pt x="0" y="14"/>
                            </a:moveTo>
                            <a:lnTo>
                              <a:pt x="13912" y="14"/>
                            </a:lnTo>
                            <a:lnTo>
                              <a:pt x="13912"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4.75pt;margin-top:68.9pt;height:0.75pt;width:695.65pt;mso-position-horizontal-relative:page;mso-position-vertical-relative:page;z-index:251670528;mso-width-relative:page;mso-height-relative:page;" fillcolor="#000000" filled="t" stroked="f" coordsize="13913,15" o:allowincell="f" o:gfxdata="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HhWnXAAAADAEAAA8A&#10;AAAAAAAAAQAgAAAAIgAAAGRycy9kb3ducmV2LnhtbFBLAQIUABQAAAAIAIdO4kCZIq5oGAIAAIEE&#10;AAAOAAAAAAAAAAEAIAAAACYBAABkcnMvZTJvRG9jLnhtbFBLBQYAAAAABgAGAFkBAACwBQAAAAA=&#10;" path="m0,14l13912,14,13912,0,0,0,0,14xe">
              <v:path/>
              <v:fill on="t" focussize="0,0"/>
              <v:stroke on="f"/>
              <v:imagedata o:title=""/>
              <o:lock v:ext="edit"/>
            </v:shape>
          </w:pict>
        </mc:Fallback>
      </mc:AlternateContent>
    </w:r>
    <w:r>
      <w:drawing>
        <wp:anchor distT="0" distB="0" distL="0" distR="0" simplePos="0" relativeHeight="251671552" behindDoc="0" locked="0" layoutInCell="0" allowOverlap="1">
          <wp:simplePos x="0" y="0"/>
          <wp:positionH relativeFrom="page">
            <wp:posOffset>4817110</wp:posOffset>
          </wp:positionH>
          <wp:positionV relativeFrom="page">
            <wp:posOffset>543560</wp:posOffset>
          </wp:positionV>
          <wp:extent cx="275590" cy="285115"/>
          <wp:effectExtent l="0" t="0" r="3810" b="6985"/>
          <wp:wrapNone/>
          <wp:docPr id="103" name="IM 86"/>
          <wp:cNvGraphicFramePr/>
          <a:graphic xmlns:a="http://schemas.openxmlformats.org/drawingml/2006/main">
            <a:graphicData uri="http://schemas.openxmlformats.org/drawingml/2006/picture">
              <pic:pic xmlns:pic="http://schemas.openxmlformats.org/drawingml/2006/picture">
                <pic:nvPicPr>
                  <pic:cNvPr id="103" name="IM 86"/>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69817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84" name="任意多边形 84"/>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9817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5hWwmh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69715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49" name="IM 99"/>
          <wp:cNvGraphicFramePr/>
          <a:graphic xmlns:a="http://schemas.openxmlformats.org/drawingml/2006/main">
            <a:graphicData uri="http://schemas.openxmlformats.org/drawingml/2006/picture">
              <pic:pic xmlns:pic="http://schemas.openxmlformats.org/drawingml/2006/picture">
                <pic:nvPicPr>
                  <pic:cNvPr id="149" name="IM 9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737088"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76" name="任意多边形 76"/>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37088;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ZT0R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36064"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50" name="IM 119"/>
          <wp:cNvGraphicFramePr/>
          <a:graphic xmlns:a="http://schemas.openxmlformats.org/drawingml/2006/main">
            <a:graphicData uri="http://schemas.openxmlformats.org/drawingml/2006/picture">
              <pic:pic xmlns:pic="http://schemas.openxmlformats.org/drawingml/2006/picture">
                <pic:nvPicPr>
                  <pic:cNvPr id="150" name="IM 11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289"/>
      <w:rPr>
        <w:rFonts w:ascii="宋体" w:hAnsi="宋体" w:eastAsia="宋体" w:cs="宋体"/>
        <w:sz w:val="18"/>
        <w:szCs w:val="18"/>
      </w:rPr>
    </w:pPr>
    <w:r>
      <mc:AlternateContent>
        <mc:Choice Requires="wps">
          <w:drawing>
            <wp:anchor distT="0" distB="0" distL="114300" distR="114300" simplePos="0" relativeHeight="25173913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73" name="任意多边形 73"/>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3913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2VIlWh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3811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51" name="IM 120"/>
          <wp:cNvGraphicFramePr/>
          <a:graphic xmlns:a="http://schemas.openxmlformats.org/drawingml/2006/main">
            <a:graphicData uri="http://schemas.openxmlformats.org/drawingml/2006/picture">
              <pic:pic xmlns:pic="http://schemas.openxmlformats.org/drawingml/2006/picture">
                <pic:nvPicPr>
                  <pic:cNvPr id="151" name="IM 120"/>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9"/>
      <w:rPr>
        <w:rFonts w:ascii="宋体" w:hAnsi="宋体" w:eastAsia="宋体" w:cs="宋体"/>
        <w:sz w:val="18"/>
        <w:szCs w:val="18"/>
      </w:rPr>
    </w:pPr>
    <w:r>
      <mc:AlternateContent>
        <mc:Choice Requires="wps">
          <w:drawing>
            <wp:anchor distT="0" distB="0" distL="114300" distR="114300" simplePos="0" relativeHeight="251741184"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80" name="任意多边形 80"/>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41184;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e+pNtkAAAAMAQAADwAA&#10;AAAAAAABACAAAAAiAAAAZHJzL2Rvd25yZXYueG1sUEsBAhQAFAAAAAgAh07iQKHS8o8VAgAAfgQA&#10;AA4AAAAAAAAAAQAgAAAAKAEAAGRycy9lMm9Eb2MueG1sUEsFBgAAAAAGAAYAWQEAAK8FAAAAAA==&#10;" path="m0,14l8871,14,8871,0,0,0,0,14xe">
              <v:path/>
              <v:fill on="t" focussize="0,0"/>
              <v:stroke on="f"/>
              <v:imagedata o:title=""/>
              <o:lock v:ext="edit"/>
            </v:shape>
          </w:pict>
        </mc:Fallback>
      </mc:AlternateContent>
    </w:r>
    <w:r>
      <w:drawing>
        <wp:anchor distT="0" distB="0" distL="0" distR="0" simplePos="0" relativeHeight="251740160"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52" name="IM 121"/>
          <wp:cNvGraphicFramePr/>
          <a:graphic xmlns:a="http://schemas.openxmlformats.org/drawingml/2006/main">
            <a:graphicData uri="http://schemas.openxmlformats.org/drawingml/2006/picture">
              <pic:pic xmlns:pic="http://schemas.openxmlformats.org/drawingml/2006/picture">
                <pic:nvPicPr>
                  <pic:cNvPr id="152" name="IM 121"/>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74323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72" name="任意多边形 72"/>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4323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e+pNtkAAAAMAQAADwAA&#10;AAAAAAABACAAAAAiAAAAZHJzL2Rvd25yZXYueG1sUEsBAhQAFAAAAAgAh07iQLghEcQVAgAAfgQA&#10;AA4AAAAAAAAAAQAgAAAAKAEAAGRycy9lMm9Eb2MueG1sUEsFBgAAAAAGAAYAWQEAAK8FAAAAAA==&#10;" path="m0,14l8871,14,8871,0,0,0,0,14xe">
              <v:path/>
              <v:fill on="t" focussize="0,0"/>
              <v:stroke on="f"/>
              <v:imagedata o:title=""/>
              <o:lock v:ext="edit"/>
            </v:shape>
          </w:pict>
        </mc:Fallback>
      </mc:AlternateContent>
    </w:r>
    <w:r>
      <w:drawing>
        <wp:anchor distT="0" distB="0" distL="0" distR="0" simplePos="0" relativeHeight="25174220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53" name="IM 122"/>
          <wp:cNvGraphicFramePr/>
          <a:graphic xmlns:a="http://schemas.openxmlformats.org/drawingml/2006/main">
            <a:graphicData uri="http://schemas.openxmlformats.org/drawingml/2006/picture">
              <pic:pic xmlns:pic="http://schemas.openxmlformats.org/drawingml/2006/picture">
                <pic:nvPicPr>
                  <pic:cNvPr id="153" name="IM 12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21"/>
      <w:rPr>
        <w:rFonts w:ascii="宋体" w:hAnsi="宋体" w:eastAsia="宋体" w:cs="宋体"/>
        <w:sz w:val="18"/>
        <w:szCs w:val="18"/>
      </w:rPr>
    </w:pPr>
    <w:r>
      <mc:AlternateContent>
        <mc:Choice Requires="wps">
          <w:drawing>
            <wp:anchor distT="0" distB="0" distL="114300" distR="114300" simplePos="0" relativeHeight="251745280"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83" name="任意多边形 83"/>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45280;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Q0Hf9h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44256"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54" name="IM 123"/>
          <wp:cNvGraphicFramePr/>
          <a:graphic xmlns:a="http://schemas.openxmlformats.org/drawingml/2006/main">
            <a:graphicData uri="http://schemas.openxmlformats.org/drawingml/2006/picture">
              <pic:pic xmlns:pic="http://schemas.openxmlformats.org/drawingml/2006/picture">
                <pic:nvPicPr>
                  <pic:cNvPr id="154" name="IM 123"/>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69817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79" name="任意多边形 79"/>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9817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e+pNtkAAAAMAQAA&#10;DwAAAAAAAAABACAAAAAiAAAAZHJzL2Rvd25yZXYueG1sUEsBAhQAFAAAAAgAh07iQNQ8uZcYAgAA&#10;fgQAAA4AAAAAAAAAAQAgAAAAKAEAAGRycy9lMm9Eb2MueG1sUEsFBgAAAAAGAAYAWQEAALIFAAAA&#10;AA==&#10;" path="m0,14l8871,14,8871,0,0,0,0,14xe">
              <v:path/>
              <v:fill on="t" focussize="0,0"/>
              <v:stroke on="f"/>
              <v:imagedata o:title=""/>
              <o:lock v:ext="edit"/>
            </v:shape>
          </w:pict>
        </mc:Fallback>
      </mc:AlternateContent>
    </w:r>
    <w:r>
      <w:drawing>
        <wp:anchor distT="0" distB="0" distL="0" distR="0" simplePos="0" relativeHeight="25169715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55" name="IM 99"/>
          <wp:cNvGraphicFramePr/>
          <a:graphic xmlns:a="http://schemas.openxmlformats.org/drawingml/2006/main">
            <a:graphicData uri="http://schemas.openxmlformats.org/drawingml/2006/picture">
              <pic:pic xmlns:pic="http://schemas.openxmlformats.org/drawingml/2006/picture">
                <pic:nvPicPr>
                  <pic:cNvPr id="155" name="IM 9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9"/>
      <w:rPr>
        <w:rFonts w:ascii="宋体" w:hAnsi="宋体" w:eastAsia="宋体" w:cs="宋体"/>
        <w:sz w:val="18"/>
        <w:szCs w:val="18"/>
      </w:rPr>
    </w:pPr>
    <w:r>
      <mc:AlternateContent>
        <mc:Choice Requires="wps">
          <w:drawing>
            <wp:anchor distT="0" distB="0" distL="114300" distR="114300" simplePos="0" relativeHeight="251747328"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74" name="任意多边形 74"/>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47328;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e+pNtkAAAAMAQAA&#10;DwAAAAAAAAABACAAAAAiAAAAZHJzL2Rvd25yZXYueG1sUEsBAhQAFAAAAAgAh07iQHwGSjYYAgAA&#10;fgQAAA4AAAAAAAAAAQAgAAAAKAEAAGRycy9lMm9Eb2MueG1sUEsFBgAAAAAGAAYAWQEAALIFAAAA&#10;AA==&#10;" path="m0,14l8871,14,8871,0,0,0,0,14xe">
              <v:path/>
              <v:fill on="t" focussize="0,0"/>
              <v:stroke on="f"/>
              <v:imagedata o:title=""/>
              <o:lock v:ext="edit"/>
            </v:shape>
          </w:pict>
        </mc:Fallback>
      </mc:AlternateContent>
    </w:r>
    <w:r>
      <w:drawing>
        <wp:anchor distT="0" distB="0" distL="0" distR="0" simplePos="0" relativeHeight="251746304"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56" name="IM 124"/>
          <wp:cNvGraphicFramePr/>
          <a:graphic xmlns:a="http://schemas.openxmlformats.org/drawingml/2006/main">
            <a:graphicData uri="http://schemas.openxmlformats.org/drawingml/2006/picture">
              <pic:pic xmlns:pic="http://schemas.openxmlformats.org/drawingml/2006/picture">
                <pic:nvPicPr>
                  <pic:cNvPr id="156" name="IM 124"/>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9"/>
      <w:rPr>
        <w:rFonts w:ascii="宋体" w:hAnsi="宋体" w:eastAsia="宋体" w:cs="宋体"/>
        <w:sz w:val="18"/>
        <w:szCs w:val="18"/>
      </w:rPr>
    </w:pPr>
    <w:r>
      <mc:AlternateContent>
        <mc:Choice Requires="wps">
          <w:drawing>
            <wp:anchor distT="0" distB="0" distL="114300" distR="114300" simplePos="0" relativeHeight="251741184"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92" name="任意多边形 92"/>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41184;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n1fAUh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40160"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57" name="IM 121"/>
          <wp:cNvGraphicFramePr/>
          <a:graphic xmlns:a="http://schemas.openxmlformats.org/drawingml/2006/main">
            <a:graphicData uri="http://schemas.openxmlformats.org/drawingml/2006/picture">
              <pic:pic xmlns:pic="http://schemas.openxmlformats.org/drawingml/2006/picture">
                <pic:nvPicPr>
                  <pic:cNvPr id="157" name="IM 121"/>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21"/>
      <w:rPr>
        <w:rFonts w:ascii="宋体" w:hAnsi="宋体" w:eastAsia="宋体" w:cs="宋体"/>
        <w:sz w:val="18"/>
        <w:szCs w:val="18"/>
      </w:rPr>
    </w:pPr>
    <w:r>
      <mc:AlternateContent>
        <mc:Choice Requires="wps">
          <w:drawing>
            <wp:anchor distT="0" distB="0" distL="114300" distR="114300" simplePos="0" relativeHeight="25174937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89" name="任意多边形 89"/>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4937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Ti9DOx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4835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58" name="IM 125"/>
          <wp:cNvGraphicFramePr/>
          <a:graphic xmlns:a="http://schemas.openxmlformats.org/drawingml/2006/main">
            <a:graphicData uri="http://schemas.openxmlformats.org/drawingml/2006/picture">
              <pic:pic xmlns:pic="http://schemas.openxmlformats.org/drawingml/2006/picture">
                <pic:nvPicPr>
                  <pic:cNvPr id="158" name="IM 125"/>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73600"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45" name="任意多边形 45"/>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73600;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e+pNtkAAAAMAQAA&#10;DwAAAAAAAAABACAAAAAiAAAAZHJzL2Rvd25yZXYueG1sUEsBAhQAFAAAAAgAh07iQNrbA+YYAgAA&#10;fgQAAA4AAAAAAAAAAQAgAAAAKAEAAGRycy9lMm9Eb2MueG1sUEsFBgAAAAAGAAYAWQEAALIFAAAA&#10;AA==&#10;" path="m0,14l8871,14,8871,0,0,0,0,14xe">
              <v:path/>
              <v:fill on="t" focussize="0,0"/>
              <v:stroke on="f"/>
              <v:imagedata o:title=""/>
              <o:lock v:ext="edit"/>
            </v:shape>
          </w:pict>
        </mc:Fallback>
      </mc:AlternateContent>
    </w:r>
    <w:r>
      <w:drawing>
        <wp:anchor distT="0" distB="0" distL="0" distR="0" simplePos="0" relativeHeight="251672576"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04" name="IM 87"/>
          <wp:cNvGraphicFramePr/>
          <a:graphic xmlns:a="http://schemas.openxmlformats.org/drawingml/2006/main">
            <a:graphicData uri="http://schemas.openxmlformats.org/drawingml/2006/picture">
              <pic:pic xmlns:pic="http://schemas.openxmlformats.org/drawingml/2006/picture">
                <pic:nvPicPr>
                  <pic:cNvPr id="104" name="IM 87"/>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9"/>
      <w:rPr>
        <w:rFonts w:ascii="宋体" w:hAnsi="宋体" w:eastAsia="宋体" w:cs="宋体"/>
        <w:sz w:val="18"/>
        <w:szCs w:val="18"/>
      </w:rPr>
    </w:pPr>
    <w:r>
      <mc:AlternateContent>
        <mc:Choice Requires="wps">
          <w:drawing>
            <wp:anchor distT="0" distB="0" distL="114300" distR="114300" simplePos="0" relativeHeight="251741184"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90" name="任意多边形 90"/>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41184;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HLfZtR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40160"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59" name="IM 121"/>
          <wp:cNvGraphicFramePr/>
          <a:graphic xmlns:a="http://schemas.openxmlformats.org/drawingml/2006/main">
            <a:graphicData uri="http://schemas.openxmlformats.org/drawingml/2006/picture">
              <pic:pic xmlns:pic="http://schemas.openxmlformats.org/drawingml/2006/picture">
                <pic:nvPicPr>
                  <pic:cNvPr id="159" name="IM 121"/>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21"/>
      <w:rPr>
        <w:rFonts w:ascii="宋体" w:hAnsi="宋体" w:eastAsia="宋体" w:cs="宋体"/>
        <w:sz w:val="18"/>
        <w:szCs w:val="18"/>
      </w:rPr>
    </w:pPr>
    <w:r>
      <mc:AlternateContent>
        <mc:Choice Requires="wps">
          <w:drawing>
            <wp:anchor distT="0" distB="0" distL="114300" distR="114300" simplePos="0" relativeHeight="251751424"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91" name="任意多边形 91"/>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51424;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fcTtKx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50400"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60" name="IM 126"/>
          <wp:cNvGraphicFramePr/>
          <a:graphic xmlns:a="http://schemas.openxmlformats.org/drawingml/2006/main">
            <a:graphicData uri="http://schemas.openxmlformats.org/drawingml/2006/picture">
              <pic:pic xmlns:pic="http://schemas.openxmlformats.org/drawingml/2006/picture">
                <pic:nvPicPr>
                  <pic:cNvPr id="160" name="IM 126"/>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69817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39" name="任意多边形 39"/>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9817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IKoUfx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69715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61" name="IM 99"/>
          <wp:cNvGraphicFramePr/>
          <a:graphic xmlns:a="http://schemas.openxmlformats.org/drawingml/2006/main">
            <a:graphicData uri="http://schemas.openxmlformats.org/drawingml/2006/picture">
              <pic:pic xmlns:pic="http://schemas.openxmlformats.org/drawingml/2006/picture">
                <pic:nvPicPr>
                  <pic:cNvPr id="161" name="IM 9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289"/>
      <w:rPr>
        <w:rFonts w:ascii="宋体" w:hAnsi="宋体" w:eastAsia="宋体" w:cs="宋体"/>
        <w:sz w:val="18"/>
        <w:szCs w:val="18"/>
      </w:rPr>
    </w:pPr>
    <w:r>
      <mc:AlternateContent>
        <mc:Choice Requires="wps">
          <w:drawing>
            <wp:anchor distT="0" distB="0" distL="114300" distR="114300" simplePos="0" relativeHeight="25175347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5347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A2fOpYFgIAAH4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75244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62" name="IM 127"/>
          <wp:cNvGraphicFramePr/>
          <a:graphic xmlns:a="http://schemas.openxmlformats.org/drawingml/2006/main">
            <a:graphicData uri="http://schemas.openxmlformats.org/drawingml/2006/picture">
              <pic:pic xmlns:pic="http://schemas.openxmlformats.org/drawingml/2006/picture">
                <pic:nvPicPr>
                  <pic:cNvPr id="162" name="IM 127"/>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289"/>
      <w:rPr>
        <w:rFonts w:ascii="宋体" w:hAnsi="宋体" w:eastAsia="宋体" w:cs="宋体"/>
        <w:sz w:val="18"/>
        <w:szCs w:val="18"/>
      </w:rPr>
    </w:pPr>
    <w:r>
      <mc:AlternateContent>
        <mc:Choice Requires="wps">
          <w:drawing>
            <wp:anchor distT="0" distB="0" distL="114300" distR="114300" simplePos="0" relativeHeight="251755520"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27" name="任意多边形 27"/>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55520;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12bhnR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54496"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63" name="IM 128"/>
          <wp:cNvGraphicFramePr/>
          <a:graphic xmlns:a="http://schemas.openxmlformats.org/drawingml/2006/main">
            <a:graphicData uri="http://schemas.openxmlformats.org/drawingml/2006/picture">
              <pic:pic xmlns:pic="http://schemas.openxmlformats.org/drawingml/2006/picture">
                <pic:nvPicPr>
                  <pic:cNvPr id="163" name="IM 128"/>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24" name="任意多边形 24"/>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6131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NfXM5B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66028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64" name="IM 72"/>
          <wp:cNvGraphicFramePr/>
          <a:graphic xmlns:a="http://schemas.openxmlformats.org/drawingml/2006/main">
            <a:graphicData uri="http://schemas.openxmlformats.org/drawingml/2006/picture">
              <pic:pic xmlns:pic="http://schemas.openxmlformats.org/drawingml/2006/picture">
                <pic:nvPicPr>
                  <pic:cNvPr id="164" name="IM 7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289"/>
      <w:rPr>
        <w:rFonts w:ascii="宋体" w:hAnsi="宋体" w:eastAsia="宋体" w:cs="宋体"/>
        <w:sz w:val="18"/>
        <w:szCs w:val="18"/>
      </w:rPr>
    </w:pPr>
    <w:r>
      <mc:AlternateContent>
        <mc:Choice Requires="wps">
          <w:drawing>
            <wp:anchor distT="0" distB="0" distL="114300" distR="114300" simplePos="0" relativeHeight="251757568"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25" name="任意多边形 25"/>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57568;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VIb4eh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56544"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65" name="IM 129"/>
          <wp:cNvGraphicFramePr/>
          <a:graphic xmlns:a="http://schemas.openxmlformats.org/drawingml/2006/main">
            <a:graphicData uri="http://schemas.openxmlformats.org/drawingml/2006/picture">
              <pic:pic xmlns:pic="http://schemas.openxmlformats.org/drawingml/2006/picture">
                <pic:nvPicPr>
                  <pic:cNvPr id="165" name="IM 12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75961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22" name="任意多边形 22"/>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5961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8dKXFh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5859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66" name="IM 130"/>
          <wp:cNvGraphicFramePr/>
          <a:graphic xmlns:a="http://schemas.openxmlformats.org/drawingml/2006/main">
            <a:graphicData uri="http://schemas.openxmlformats.org/drawingml/2006/picture">
              <pic:pic xmlns:pic="http://schemas.openxmlformats.org/drawingml/2006/picture">
                <pic:nvPicPr>
                  <pic:cNvPr id="166" name="IM 130"/>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26" name="任意多边形 26"/>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6131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thXVAx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66028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67" name="IM 72"/>
          <wp:cNvGraphicFramePr/>
          <a:graphic xmlns:a="http://schemas.openxmlformats.org/drawingml/2006/main">
            <a:graphicData uri="http://schemas.openxmlformats.org/drawingml/2006/picture">
              <pic:pic xmlns:pic="http://schemas.openxmlformats.org/drawingml/2006/picture">
                <pic:nvPicPr>
                  <pic:cNvPr id="167" name="IM 7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5"/>
      <w:rPr>
        <w:rFonts w:ascii="宋体" w:hAnsi="宋体" w:eastAsia="宋体" w:cs="宋体"/>
        <w:sz w:val="18"/>
        <w:szCs w:val="18"/>
      </w:rPr>
    </w:pPr>
    <w:r>
      <mc:AlternateContent>
        <mc:Choice Requires="wps">
          <w:drawing>
            <wp:anchor distT="0" distB="0" distL="114300" distR="114300" simplePos="0" relativeHeight="251761664"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21" name="任意多边形 21"/>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61664;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ATQbpvFgIAAH4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760640"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68" name="IM 131"/>
          <wp:cNvGraphicFramePr/>
          <a:graphic xmlns:a="http://schemas.openxmlformats.org/drawingml/2006/main">
            <a:graphicData uri="http://schemas.openxmlformats.org/drawingml/2006/picture">
              <pic:pic xmlns:pic="http://schemas.openxmlformats.org/drawingml/2006/picture">
                <pic:nvPicPr>
                  <pic:cNvPr id="168" name="IM 131"/>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75648"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49" name="任意多边形 49"/>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75648;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e+pNtkAAAAMAQAA&#10;DwAAAAAAAAABACAAAAAiAAAAZHJzL2Rvd25yZXYueG1sUEsBAhQAFAAAAAgAh07iQBOSxNkYAgAA&#10;fgQAAA4AAAAAAAAAAQAgAAAAKAEAAGRycy9lMm9Eb2MueG1sUEsFBgAAAAAGAAYAWQEAALIFAAAA&#10;AA==&#10;" path="m0,14l8871,14,8871,0,0,0,0,14xe">
              <v:path/>
              <v:fill on="t" focussize="0,0"/>
              <v:stroke on="f"/>
              <v:imagedata o:title=""/>
              <o:lock v:ext="edit"/>
            </v:shape>
          </w:pict>
        </mc:Fallback>
      </mc:AlternateContent>
    </w:r>
    <w:r>
      <w:drawing>
        <wp:anchor distT="0" distB="0" distL="0" distR="0" simplePos="0" relativeHeight="251674624"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05" name="IM 88"/>
          <wp:cNvGraphicFramePr/>
          <a:graphic xmlns:a="http://schemas.openxmlformats.org/drawingml/2006/main">
            <a:graphicData uri="http://schemas.openxmlformats.org/drawingml/2006/picture">
              <pic:pic xmlns:pic="http://schemas.openxmlformats.org/drawingml/2006/picture">
                <pic:nvPicPr>
                  <pic:cNvPr id="105" name="IM 88"/>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6131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e+pNtkAAAAMAQAADwAA&#10;AAAAAAABACAAAAAiAAAAZHJzL2Rvd25yZXYueG1sUEsBAhQAFAAAAAgAh07iQHIyjvEVAgAAfgQA&#10;AA4AAAAAAAAAAQAgAAAAKAEAAGRycy9lMm9Eb2MueG1sUEsFBgAAAAAGAAYAWQEAAK8FAAAAAA==&#10;" path="m0,14l8871,14,8871,0,0,0,0,14xe">
              <v:path/>
              <v:fill on="t" focussize="0,0"/>
              <v:stroke on="f"/>
              <v:imagedata o:title=""/>
              <o:lock v:ext="edit"/>
            </v:shape>
          </w:pict>
        </mc:Fallback>
      </mc:AlternateContent>
    </w:r>
    <w:r>
      <w:drawing>
        <wp:anchor distT="0" distB="0" distL="0" distR="0" simplePos="0" relativeHeight="25166028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69" name="IM 72"/>
          <wp:cNvGraphicFramePr/>
          <a:graphic xmlns:a="http://schemas.openxmlformats.org/drawingml/2006/main">
            <a:graphicData uri="http://schemas.openxmlformats.org/drawingml/2006/picture">
              <pic:pic xmlns:pic="http://schemas.openxmlformats.org/drawingml/2006/picture">
                <pic:nvPicPr>
                  <pic:cNvPr id="169" name="IM 7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69817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9817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kKGjiB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69715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70" name="IM 99"/>
          <wp:cNvGraphicFramePr/>
          <a:graphic xmlns:a="http://schemas.openxmlformats.org/drawingml/2006/main">
            <a:graphicData uri="http://schemas.openxmlformats.org/drawingml/2006/picture">
              <pic:pic xmlns:pic="http://schemas.openxmlformats.org/drawingml/2006/picture">
                <pic:nvPicPr>
                  <pic:cNvPr id="170" name="IM 9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76371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28" name="任意多边形 28"/>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6371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LwL2x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6268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71" name="IM 132"/>
          <wp:cNvGraphicFramePr/>
          <a:graphic xmlns:a="http://schemas.openxmlformats.org/drawingml/2006/main">
            <a:graphicData uri="http://schemas.openxmlformats.org/drawingml/2006/picture">
              <pic:pic xmlns:pic="http://schemas.openxmlformats.org/drawingml/2006/picture">
                <pic:nvPicPr>
                  <pic:cNvPr id="171" name="IM 13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737088"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29" name="任意多边形 29"/>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37088;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e+pNtkAAAAMAQAA&#10;DwAAAAAAAAABACAAAAAiAAAAZHJzL2Rvd25yZXYueG1sUEsBAhQAFAAAAAgAh07iQJ3PP0UYAgAA&#10;fgQAAA4AAAAAAAAAAQAgAAAAKAEAAGRycy9lMm9Eb2MueG1sUEsFBgAAAAAGAAYAWQEAALIFAAAA&#10;AA==&#10;" path="m0,14l8871,14,8871,0,0,0,0,14xe">
              <v:path/>
              <v:fill on="t" focussize="0,0"/>
              <v:stroke on="f"/>
              <v:imagedata o:title=""/>
              <o:lock v:ext="edit"/>
            </v:shape>
          </w:pict>
        </mc:Fallback>
      </mc:AlternateContent>
    </w:r>
    <w:r>
      <w:drawing>
        <wp:anchor distT="0" distB="0" distL="0" distR="0" simplePos="0" relativeHeight="251736064"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72" name="IM 119"/>
          <wp:cNvGraphicFramePr/>
          <a:graphic xmlns:a="http://schemas.openxmlformats.org/drawingml/2006/main">
            <a:graphicData uri="http://schemas.openxmlformats.org/drawingml/2006/picture">
              <pic:pic xmlns:pic="http://schemas.openxmlformats.org/drawingml/2006/picture">
                <pic:nvPicPr>
                  <pic:cNvPr id="172" name="IM 11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6131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Vw/exh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66028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73" name="IM 72"/>
          <wp:cNvGraphicFramePr/>
          <a:graphic xmlns:a="http://schemas.openxmlformats.org/drawingml/2006/main">
            <a:graphicData uri="http://schemas.openxmlformats.org/drawingml/2006/picture">
              <pic:pic xmlns:pic="http://schemas.openxmlformats.org/drawingml/2006/picture">
                <pic:nvPicPr>
                  <pic:cNvPr id="173" name="IM 7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5"/>
      <w:rPr>
        <w:rFonts w:ascii="宋体" w:hAnsi="宋体" w:eastAsia="宋体" w:cs="宋体"/>
        <w:sz w:val="18"/>
        <w:szCs w:val="18"/>
      </w:rPr>
    </w:pPr>
    <w:r>
      <mc:AlternateContent>
        <mc:Choice Requires="wps">
          <w:drawing>
            <wp:anchor distT="0" distB="0" distL="114300" distR="114300" simplePos="0" relativeHeight="251765760"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33" name="任意多边形 33"/>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65760;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LcSIsh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64736"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74" name="IM 133"/>
          <wp:cNvGraphicFramePr/>
          <a:graphic xmlns:a="http://schemas.openxmlformats.org/drawingml/2006/main">
            <a:graphicData uri="http://schemas.openxmlformats.org/drawingml/2006/picture">
              <pic:pic xmlns:pic="http://schemas.openxmlformats.org/drawingml/2006/picture">
                <pic:nvPicPr>
                  <pic:cNvPr id="174" name="IM 133"/>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45"/>
      <w:rPr>
        <w:rFonts w:ascii="宋体" w:hAnsi="宋体" w:eastAsia="宋体" w:cs="宋体"/>
        <w:sz w:val="18"/>
        <w:szCs w:val="18"/>
      </w:rPr>
    </w:pPr>
    <w:r>
      <mc:AlternateContent>
        <mc:Choice Requires="wps">
          <w:drawing>
            <wp:anchor distT="0" distB="0" distL="114300" distR="114300" simplePos="0" relativeHeight="251767808"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30" name="任意多边形 30"/>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67808;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DPV6XLFgIAAH4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766784"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75" name="IM 134"/>
          <wp:cNvGraphicFramePr/>
          <a:graphic xmlns:a="http://schemas.openxmlformats.org/drawingml/2006/main">
            <a:graphicData uri="http://schemas.openxmlformats.org/drawingml/2006/picture">
              <pic:pic xmlns:pic="http://schemas.openxmlformats.org/drawingml/2006/picture">
                <pic:nvPicPr>
                  <pic:cNvPr id="175" name="IM 134"/>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9"/>
      <w:rPr>
        <w:rFonts w:ascii="宋体" w:hAnsi="宋体" w:eastAsia="宋体" w:cs="宋体"/>
        <w:sz w:val="18"/>
        <w:szCs w:val="18"/>
      </w:rPr>
    </w:pPr>
    <w:r>
      <mc:AlternateContent>
        <mc:Choice Requires="wps">
          <w:drawing>
            <wp:anchor distT="0" distB="0" distL="114300" distR="114300" simplePos="0" relativeHeight="25176985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31" name="任意多边形 31"/>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6985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riSRVR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6883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76" name="IM 135"/>
          <wp:cNvGraphicFramePr/>
          <a:graphic xmlns:a="http://schemas.openxmlformats.org/drawingml/2006/main">
            <a:graphicData uri="http://schemas.openxmlformats.org/drawingml/2006/picture">
              <pic:pic xmlns:pic="http://schemas.openxmlformats.org/drawingml/2006/picture">
                <pic:nvPicPr>
                  <pic:cNvPr id="176" name="IM 135"/>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5"/>
      <w:rPr>
        <w:rFonts w:ascii="宋体" w:hAnsi="宋体" w:eastAsia="宋体" w:cs="宋体"/>
        <w:sz w:val="18"/>
        <w:szCs w:val="18"/>
      </w:rPr>
    </w:pPr>
    <w:r>
      <mc:AlternateContent>
        <mc:Choice Requires="wps">
          <w:drawing>
            <wp:anchor distT="0" distB="0" distL="114300" distR="114300" simplePos="0" relativeHeight="251771904"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32" name="任意多边形 32"/>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71904;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BMt7wsFgIAAH4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770880"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77" name="IM 136"/>
          <wp:cNvGraphicFramePr/>
          <a:graphic xmlns:a="http://schemas.openxmlformats.org/drawingml/2006/main">
            <a:graphicData uri="http://schemas.openxmlformats.org/drawingml/2006/picture">
              <pic:pic xmlns:pic="http://schemas.openxmlformats.org/drawingml/2006/picture">
                <pic:nvPicPr>
                  <pic:cNvPr id="177" name="IM 136"/>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69817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81" name="任意多边形 81"/>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9817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e+pNtkAAAAMAQAADwAA&#10;AAAAAAABACAAAAAiAAAAZHJzL2Rvd25yZXYueG1sUEsBAhQAFAAAAAgAh07iQMChxhEVAgAAfgQA&#10;AA4AAAAAAAAAAQAgAAAAKAEAAGRycy9lMm9Eb2MueG1sUEsFBgAAAAAGAAYAWQEAAK8FAAAAAA==&#10;" path="m0,14l8871,14,8871,0,0,0,0,14xe">
              <v:path/>
              <v:fill on="t" focussize="0,0"/>
              <v:stroke on="f"/>
              <v:imagedata o:title=""/>
              <o:lock v:ext="edit"/>
            </v:shape>
          </w:pict>
        </mc:Fallback>
      </mc:AlternateContent>
    </w:r>
    <w:r>
      <w:drawing>
        <wp:anchor distT="0" distB="0" distL="0" distR="0" simplePos="0" relativeHeight="25169715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78" name="IM 99"/>
          <wp:cNvGraphicFramePr/>
          <a:graphic xmlns:a="http://schemas.openxmlformats.org/drawingml/2006/main">
            <a:graphicData uri="http://schemas.openxmlformats.org/drawingml/2006/picture">
              <pic:pic xmlns:pic="http://schemas.openxmlformats.org/drawingml/2006/picture">
                <pic:nvPicPr>
                  <pic:cNvPr id="178" name="IM 9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7769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60" name="任意多边形 60"/>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7769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hqQjGR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67667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06" name="IM 89"/>
          <wp:cNvGraphicFramePr/>
          <a:graphic xmlns:a="http://schemas.openxmlformats.org/drawingml/2006/main">
            <a:graphicData uri="http://schemas.openxmlformats.org/drawingml/2006/picture">
              <pic:pic xmlns:pic="http://schemas.openxmlformats.org/drawingml/2006/picture">
                <pic:nvPicPr>
                  <pic:cNvPr id="106" name="IM 8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737088"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66" name="任意多边形 66"/>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37088;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QoN46x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36064"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79" name="IM 119"/>
          <wp:cNvGraphicFramePr/>
          <a:graphic xmlns:a="http://schemas.openxmlformats.org/drawingml/2006/main">
            <a:graphicData uri="http://schemas.openxmlformats.org/drawingml/2006/picture">
              <pic:pic xmlns:pic="http://schemas.openxmlformats.org/drawingml/2006/picture">
                <pic:nvPicPr>
                  <pic:cNvPr id="179" name="IM 11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698176"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65" name="任意多边形 65"/>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98176;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oBBVkh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697152"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80" name="IM 99"/>
          <wp:cNvGraphicFramePr/>
          <a:graphic xmlns:a="http://schemas.openxmlformats.org/drawingml/2006/main">
            <a:graphicData uri="http://schemas.openxmlformats.org/drawingml/2006/picture">
              <pic:pic xmlns:pic="http://schemas.openxmlformats.org/drawingml/2006/picture">
                <pic:nvPicPr>
                  <pic:cNvPr id="180" name="IM 9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57"/>
      <w:rPr>
        <w:rFonts w:ascii="宋体" w:hAnsi="宋体" w:eastAsia="宋体" w:cs="宋体"/>
        <w:sz w:val="18"/>
        <w:szCs w:val="18"/>
      </w:rPr>
    </w:pPr>
    <w:r>
      <mc:AlternateContent>
        <mc:Choice Requires="wps">
          <w:drawing>
            <wp:anchor distT="0" distB="0" distL="114300" distR="114300" simplePos="0" relativeHeight="251773952"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67" name="任意多边形 67"/>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73952;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I/BMdR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72928"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81" name="IM 137"/>
          <wp:cNvGraphicFramePr/>
          <a:graphic xmlns:a="http://schemas.openxmlformats.org/drawingml/2006/main">
            <a:graphicData uri="http://schemas.openxmlformats.org/drawingml/2006/picture">
              <pic:pic xmlns:pic="http://schemas.openxmlformats.org/drawingml/2006/picture">
                <pic:nvPicPr>
                  <pic:cNvPr id="181" name="IM 137"/>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45"/>
      <w:rPr>
        <w:rFonts w:ascii="宋体" w:hAnsi="宋体" w:eastAsia="宋体" w:cs="宋体"/>
        <w:sz w:val="18"/>
        <w:szCs w:val="18"/>
      </w:rPr>
    </w:pPr>
    <w:r>
      <mc:AlternateContent>
        <mc:Choice Requires="wps">
          <w:drawing>
            <wp:anchor distT="0" distB="0" distL="114300" distR="114300" simplePos="0" relativeHeight="251776000"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69" name="任意多边形 69"/>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76000;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aVmSrR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74976"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82" name="IM 138"/>
          <wp:cNvGraphicFramePr/>
          <a:graphic xmlns:a="http://schemas.openxmlformats.org/drawingml/2006/main">
            <a:graphicData uri="http://schemas.openxmlformats.org/drawingml/2006/picture">
              <pic:pic xmlns:pic="http://schemas.openxmlformats.org/drawingml/2006/picture">
                <pic:nvPicPr>
                  <pic:cNvPr id="182" name="IM 138"/>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48"/>
      <w:rPr>
        <w:rFonts w:ascii="宋体" w:hAnsi="宋体" w:eastAsia="宋体" w:cs="宋体"/>
        <w:sz w:val="18"/>
        <w:szCs w:val="18"/>
      </w:rPr>
    </w:pPr>
    <w:r>
      <mc:AlternateContent>
        <mc:Choice Requires="wps">
          <w:drawing>
            <wp:anchor distT="0" distB="0" distL="114300" distR="114300" simplePos="0" relativeHeight="251730944"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70" name="任意多边形 70"/>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30944;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A7wQgjFgIAAH4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729920"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83" name="IM 116"/>
          <wp:cNvGraphicFramePr/>
          <a:graphic xmlns:a="http://schemas.openxmlformats.org/drawingml/2006/main">
            <a:graphicData uri="http://schemas.openxmlformats.org/drawingml/2006/picture">
              <pic:pic xmlns:pic="http://schemas.openxmlformats.org/drawingml/2006/picture">
                <pic:nvPicPr>
                  <pic:cNvPr id="183" name="IM 116"/>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737088"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68" name="任意多边形 68"/>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37088;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CCqmMx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736064"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84" name="IM 119"/>
          <wp:cNvGraphicFramePr/>
          <a:graphic xmlns:a="http://schemas.openxmlformats.org/drawingml/2006/main">
            <a:graphicData uri="http://schemas.openxmlformats.org/drawingml/2006/picture">
              <pic:pic xmlns:pic="http://schemas.openxmlformats.org/drawingml/2006/picture">
                <pic:nvPicPr>
                  <pic:cNvPr id="184" name="IM 11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mc:AlternateContent>
        <mc:Choice Requires="wps">
          <w:drawing>
            <wp:anchor distT="0" distB="0" distL="114300" distR="114300" simplePos="0" relativeHeight="251778048"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71" name="任意多边形 71"/>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778048;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vqTbZAAAADAEAAA8A&#10;AAAAAAAAAQAgAAAAIgAAAGRycy9kb3ducmV2LnhtbFBLAQIUABQAAAAIAIdO4kBasjy9FgIAAH4E&#10;AAAOAAAAAAAAAAEAIAAAACgBAABkcnMvZTJvRG9jLnhtbFBLBQYAAAAABgAGAFkBAACwBQAAAAA=&#10;" path="m0,14l8871,14,8871,0,0,0,0,14xe">
              <v:path/>
              <v:fill on="t" focussize="0,0"/>
              <v:stroke on="f"/>
              <v:imagedata o:title=""/>
              <o:lock v:ext="edit"/>
            </v:shape>
          </w:pict>
        </mc:Fallback>
      </mc:AlternateContent>
    </w:r>
    <w:r>
      <w:drawing>
        <wp:anchor distT="0" distB="0" distL="0" distR="0" simplePos="0" relativeHeight="251777024"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85" name="IM 139"/>
          <wp:cNvGraphicFramePr/>
          <a:graphic xmlns:a="http://schemas.openxmlformats.org/drawingml/2006/main">
            <a:graphicData uri="http://schemas.openxmlformats.org/drawingml/2006/picture">
              <pic:pic xmlns:pic="http://schemas.openxmlformats.org/drawingml/2006/picture">
                <pic:nvPicPr>
                  <pic:cNvPr id="185" name="IM 13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mc:AlternateContent>
        <mc:Choice Requires="wps">
          <w:drawing>
            <wp:anchor distT="0" distB="0" distL="114300" distR="114300" simplePos="0" relativeHeight="251679744" behindDoc="0" locked="0" layoutInCell="0" allowOverlap="1">
              <wp:simplePos x="0" y="0"/>
              <wp:positionH relativeFrom="page">
                <wp:posOffset>1123315</wp:posOffset>
              </wp:positionH>
              <wp:positionV relativeFrom="page">
                <wp:posOffset>874395</wp:posOffset>
              </wp:positionV>
              <wp:extent cx="5633720" cy="9525"/>
              <wp:effectExtent l="0" t="0" r="0" b="0"/>
              <wp:wrapNone/>
              <wp:docPr id="56" name="任意多边形 56"/>
              <wp:cNvGraphicFramePr/>
              <a:graphic xmlns:a="http://schemas.openxmlformats.org/drawingml/2006/main">
                <a:graphicData uri="http://schemas.microsoft.com/office/word/2010/wordprocessingShape">
                  <wps:wsp>
                    <wps:cNvSpPr/>
                    <wps:spPr>
                      <a:xfrm>
                        <a:off x="0" y="0"/>
                        <a:ext cx="5633720" cy="9525"/>
                      </a:xfrm>
                      <a:custGeom>
                        <a:avLst/>
                        <a:gdLst/>
                        <a:ahLst/>
                        <a:cxnLst/>
                        <a:pathLst>
                          <a:path w="8872" h="15">
                            <a:moveTo>
                              <a:pt x="0" y="14"/>
                            </a:moveTo>
                            <a:lnTo>
                              <a:pt x="8871" y="14"/>
                            </a:lnTo>
                            <a:lnTo>
                              <a:pt x="887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8.85pt;height:0.75pt;width:443.6pt;mso-position-horizontal-relative:page;mso-position-vertical-relative:page;z-index:251679744;mso-width-relative:page;mso-height-relative:page;" fillcolor="#000000" filled="t" stroked="f" coordsize="8872,15" o:allowincell="f" o:gfxdata="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76k22QAAAAwBAAAP&#10;AAAAAAAAAAEAIAAAACIAAABkcnMvZG93bnJldi54bWxQSwECFAAUAAAACACHTuJAhS0FpRcCAAB+&#10;BAAADgAAAAAAAAABACAAAAAoAQAAZHJzL2Uyb0RvYy54bWxQSwUGAAAAAAYABgBZAQAAsQUAAAAA&#10;" path="m0,14l8871,14,8871,0,0,0,0,14xe">
              <v:path/>
              <v:fill on="t" focussize="0,0"/>
              <v:stroke on="f"/>
              <v:imagedata o:title=""/>
              <o:lock v:ext="edit"/>
            </v:shape>
          </w:pict>
        </mc:Fallback>
      </mc:AlternateContent>
    </w:r>
    <w:r>
      <w:drawing>
        <wp:anchor distT="0" distB="0" distL="0" distR="0" simplePos="0" relativeHeight="251678720" behindDoc="0" locked="0" layoutInCell="0" allowOverlap="1">
          <wp:simplePos x="0" y="0"/>
          <wp:positionH relativeFrom="page">
            <wp:posOffset>3388995</wp:posOffset>
          </wp:positionH>
          <wp:positionV relativeFrom="page">
            <wp:posOffset>543560</wp:posOffset>
          </wp:positionV>
          <wp:extent cx="275590" cy="285115"/>
          <wp:effectExtent l="0" t="0" r="3810" b="6985"/>
          <wp:wrapNone/>
          <wp:docPr id="107" name="IM 90"/>
          <wp:cNvGraphicFramePr/>
          <a:graphic xmlns:a="http://schemas.openxmlformats.org/drawingml/2006/main">
            <a:graphicData uri="http://schemas.openxmlformats.org/drawingml/2006/picture">
              <pic:pic xmlns:pic="http://schemas.openxmlformats.org/drawingml/2006/picture">
                <pic:nvPicPr>
                  <pic:cNvPr id="107" name="IM 90"/>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202D5233"/>
    <w:rsid w:val="202D5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footer" Target="footer51.xml"/><Relationship Id="rId98" Type="http://schemas.openxmlformats.org/officeDocument/2006/relationships/footer" Target="footer50.xml"/><Relationship Id="rId97" Type="http://schemas.openxmlformats.org/officeDocument/2006/relationships/header" Target="header44.xml"/><Relationship Id="rId96" Type="http://schemas.openxmlformats.org/officeDocument/2006/relationships/footer" Target="footer49.xml"/><Relationship Id="rId95" Type="http://schemas.openxmlformats.org/officeDocument/2006/relationships/header" Target="header43.xml"/><Relationship Id="rId94" Type="http://schemas.openxmlformats.org/officeDocument/2006/relationships/footer" Target="footer48.xml"/><Relationship Id="rId93" Type="http://schemas.openxmlformats.org/officeDocument/2006/relationships/header" Target="header42.xml"/><Relationship Id="rId92" Type="http://schemas.openxmlformats.org/officeDocument/2006/relationships/footer" Target="footer47.xml"/><Relationship Id="rId91" Type="http://schemas.openxmlformats.org/officeDocument/2006/relationships/footer" Target="footer46.xml"/><Relationship Id="rId90" Type="http://schemas.openxmlformats.org/officeDocument/2006/relationships/header" Target="header41.xml"/><Relationship Id="rId9" Type="http://schemas.openxmlformats.org/officeDocument/2006/relationships/footer" Target="footer3.xml"/><Relationship Id="rId89" Type="http://schemas.openxmlformats.org/officeDocument/2006/relationships/footer" Target="footer45.xml"/><Relationship Id="rId88" Type="http://schemas.openxmlformats.org/officeDocument/2006/relationships/header" Target="header40.xml"/><Relationship Id="rId87" Type="http://schemas.openxmlformats.org/officeDocument/2006/relationships/footer" Target="footer44.xml"/><Relationship Id="rId86" Type="http://schemas.openxmlformats.org/officeDocument/2006/relationships/header" Target="header39.xml"/><Relationship Id="rId85" Type="http://schemas.openxmlformats.org/officeDocument/2006/relationships/footer" Target="footer43.xml"/><Relationship Id="rId84" Type="http://schemas.openxmlformats.org/officeDocument/2006/relationships/header" Target="header38.xml"/><Relationship Id="rId83" Type="http://schemas.openxmlformats.org/officeDocument/2006/relationships/footer" Target="footer42.xml"/><Relationship Id="rId82" Type="http://schemas.openxmlformats.org/officeDocument/2006/relationships/header" Target="header37.xml"/><Relationship Id="rId81" Type="http://schemas.openxmlformats.org/officeDocument/2006/relationships/footer" Target="footer41.xml"/><Relationship Id="rId80" Type="http://schemas.openxmlformats.org/officeDocument/2006/relationships/header" Target="header36.xml"/><Relationship Id="rId8" Type="http://schemas.openxmlformats.org/officeDocument/2006/relationships/footer" Target="footer2.xml"/><Relationship Id="rId79" Type="http://schemas.openxmlformats.org/officeDocument/2006/relationships/footer" Target="footer40.xml"/><Relationship Id="rId78" Type="http://schemas.openxmlformats.org/officeDocument/2006/relationships/header" Target="header35.xml"/><Relationship Id="rId77" Type="http://schemas.openxmlformats.org/officeDocument/2006/relationships/footer" Target="footer39.xml"/><Relationship Id="rId76" Type="http://schemas.openxmlformats.org/officeDocument/2006/relationships/header" Target="header34.xml"/><Relationship Id="rId75" Type="http://schemas.openxmlformats.org/officeDocument/2006/relationships/footer" Target="footer38.xml"/><Relationship Id="rId74" Type="http://schemas.openxmlformats.org/officeDocument/2006/relationships/header" Target="header33.xml"/><Relationship Id="rId73" Type="http://schemas.openxmlformats.org/officeDocument/2006/relationships/footer" Target="footer37.xml"/><Relationship Id="rId72" Type="http://schemas.openxmlformats.org/officeDocument/2006/relationships/header" Target="header32.xml"/><Relationship Id="rId71" Type="http://schemas.openxmlformats.org/officeDocument/2006/relationships/footer" Target="footer36.xml"/><Relationship Id="rId70" Type="http://schemas.openxmlformats.org/officeDocument/2006/relationships/header" Target="header31.xml"/><Relationship Id="rId7" Type="http://schemas.openxmlformats.org/officeDocument/2006/relationships/header" Target="header2.xml"/><Relationship Id="rId69" Type="http://schemas.openxmlformats.org/officeDocument/2006/relationships/footer" Target="footer35.xml"/><Relationship Id="rId68" Type="http://schemas.openxmlformats.org/officeDocument/2006/relationships/header" Target="header30.xml"/><Relationship Id="rId67" Type="http://schemas.openxmlformats.org/officeDocument/2006/relationships/footer" Target="footer34.xml"/><Relationship Id="rId66" Type="http://schemas.openxmlformats.org/officeDocument/2006/relationships/header" Target="header29.xml"/><Relationship Id="rId65" Type="http://schemas.openxmlformats.org/officeDocument/2006/relationships/footer" Target="footer33.xml"/><Relationship Id="rId64" Type="http://schemas.openxmlformats.org/officeDocument/2006/relationships/header" Target="header28.xml"/><Relationship Id="rId63" Type="http://schemas.openxmlformats.org/officeDocument/2006/relationships/footer" Target="footer32.xml"/><Relationship Id="rId62" Type="http://schemas.openxmlformats.org/officeDocument/2006/relationships/header" Target="header27.xml"/><Relationship Id="rId61" Type="http://schemas.openxmlformats.org/officeDocument/2006/relationships/footer" Target="footer31.xml"/><Relationship Id="rId60" Type="http://schemas.openxmlformats.org/officeDocument/2006/relationships/footer" Target="footer30.xml"/><Relationship Id="rId6" Type="http://schemas.openxmlformats.org/officeDocument/2006/relationships/footer" Target="footer1.xml"/><Relationship Id="rId59" Type="http://schemas.openxmlformats.org/officeDocument/2006/relationships/footer" Target="footer29.xml"/><Relationship Id="rId58" Type="http://schemas.openxmlformats.org/officeDocument/2006/relationships/footer" Target="footer28.xml"/><Relationship Id="rId57" Type="http://schemas.openxmlformats.org/officeDocument/2006/relationships/header" Target="header26.xml"/><Relationship Id="rId56" Type="http://schemas.openxmlformats.org/officeDocument/2006/relationships/footer" Target="footer27.xml"/><Relationship Id="rId55" Type="http://schemas.openxmlformats.org/officeDocument/2006/relationships/header" Target="header25.xml"/><Relationship Id="rId54" Type="http://schemas.openxmlformats.org/officeDocument/2006/relationships/footer" Target="footer26.xml"/><Relationship Id="rId53" Type="http://schemas.openxmlformats.org/officeDocument/2006/relationships/header" Target="header24.xml"/><Relationship Id="rId52" Type="http://schemas.openxmlformats.org/officeDocument/2006/relationships/footer" Target="footer25.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5" Type="http://schemas.openxmlformats.org/officeDocument/2006/relationships/fontTable" Target="fontTable.xml"/><Relationship Id="rId194" Type="http://schemas.openxmlformats.org/officeDocument/2006/relationships/customXml" Target="../customXml/item1.xml"/><Relationship Id="rId193" Type="http://schemas.openxmlformats.org/officeDocument/2006/relationships/image" Target="media/image2.png"/><Relationship Id="rId192" Type="http://schemas.openxmlformats.org/officeDocument/2006/relationships/theme" Target="theme/theme1.xml"/><Relationship Id="rId191" Type="http://schemas.openxmlformats.org/officeDocument/2006/relationships/footer" Target="footer101.xml"/><Relationship Id="rId190" Type="http://schemas.openxmlformats.org/officeDocument/2006/relationships/header" Target="header86.xml"/><Relationship Id="rId19" Type="http://schemas.openxmlformats.org/officeDocument/2006/relationships/footer" Target="footer8.xml"/><Relationship Id="rId189" Type="http://schemas.openxmlformats.org/officeDocument/2006/relationships/footer" Target="footer100.xml"/><Relationship Id="rId188" Type="http://schemas.openxmlformats.org/officeDocument/2006/relationships/header" Target="header85.xml"/><Relationship Id="rId187" Type="http://schemas.openxmlformats.org/officeDocument/2006/relationships/footer" Target="footer99.xml"/><Relationship Id="rId186" Type="http://schemas.openxmlformats.org/officeDocument/2006/relationships/header" Target="header84.xml"/><Relationship Id="rId185" Type="http://schemas.openxmlformats.org/officeDocument/2006/relationships/footer" Target="footer98.xml"/><Relationship Id="rId184" Type="http://schemas.openxmlformats.org/officeDocument/2006/relationships/header" Target="header83.xml"/><Relationship Id="rId183" Type="http://schemas.openxmlformats.org/officeDocument/2006/relationships/footer" Target="footer97.xml"/><Relationship Id="rId182" Type="http://schemas.openxmlformats.org/officeDocument/2006/relationships/header" Target="header82.xml"/><Relationship Id="rId181" Type="http://schemas.openxmlformats.org/officeDocument/2006/relationships/footer" Target="footer96.xml"/><Relationship Id="rId180" Type="http://schemas.openxmlformats.org/officeDocument/2006/relationships/header" Target="header81.xml"/><Relationship Id="rId18" Type="http://schemas.openxmlformats.org/officeDocument/2006/relationships/header" Target="header7.xml"/><Relationship Id="rId179" Type="http://schemas.openxmlformats.org/officeDocument/2006/relationships/footer" Target="footer95.xml"/><Relationship Id="rId178" Type="http://schemas.openxmlformats.org/officeDocument/2006/relationships/header" Target="header80.xml"/><Relationship Id="rId177" Type="http://schemas.openxmlformats.org/officeDocument/2006/relationships/footer" Target="footer94.xml"/><Relationship Id="rId176" Type="http://schemas.openxmlformats.org/officeDocument/2006/relationships/header" Target="header79.xml"/><Relationship Id="rId175" Type="http://schemas.openxmlformats.org/officeDocument/2006/relationships/footer" Target="footer93.xml"/><Relationship Id="rId174" Type="http://schemas.openxmlformats.org/officeDocument/2006/relationships/header" Target="header78.xml"/><Relationship Id="rId173" Type="http://schemas.openxmlformats.org/officeDocument/2006/relationships/footer" Target="footer92.xml"/><Relationship Id="rId172" Type="http://schemas.openxmlformats.org/officeDocument/2006/relationships/header" Target="header77.xml"/><Relationship Id="rId171" Type="http://schemas.openxmlformats.org/officeDocument/2006/relationships/footer" Target="footer91.xml"/><Relationship Id="rId170" Type="http://schemas.openxmlformats.org/officeDocument/2006/relationships/header" Target="header76.xml"/><Relationship Id="rId17" Type="http://schemas.openxmlformats.org/officeDocument/2006/relationships/footer" Target="footer7.xml"/><Relationship Id="rId169" Type="http://schemas.openxmlformats.org/officeDocument/2006/relationships/footer" Target="footer90.xml"/><Relationship Id="rId168" Type="http://schemas.openxmlformats.org/officeDocument/2006/relationships/header" Target="header75.xml"/><Relationship Id="rId167" Type="http://schemas.openxmlformats.org/officeDocument/2006/relationships/footer" Target="footer89.xml"/><Relationship Id="rId166" Type="http://schemas.openxmlformats.org/officeDocument/2006/relationships/footer" Target="footer88.xml"/><Relationship Id="rId165" Type="http://schemas.openxmlformats.org/officeDocument/2006/relationships/footer" Target="footer87.xml"/><Relationship Id="rId164" Type="http://schemas.openxmlformats.org/officeDocument/2006/relationships/header" Target="header74.xml"/><Relationship Id="rId163" Type="http://schemas.openxmlformats.org/officeDocument/2006/relationships/footer" Target="footer86.xml"/><Relationship Id="rId162" Type="http://schemas.openxmlformats.org/officeDocument/2006/relationships/header" Target="header73.xml"/><Relationship Id="rId161" Type="http://schemas.openxmlformats.org/officeDocument/2006/relationships/footer" Target="footer85.xml"/><Relationship Id="rId160" Type="http://schemas.openxmlformats.org/officeDocument/2006/relationships/header" Target="header72.xml"/><Relationship Id="rId16" Type="http://schemas.openxmlformats.org/officeDocument/2006/relationships/header" Target="header6.xml"/><Relationship Id="rId159" Type="http://schemas.openxmlformats.org/officeDocument/2006/relationships/footer" Target="footer84.xml"/><Relationship Id="rId158" Type="http://schemas.openxmlformats.org/officeDocument/2006/relationships/header" Target="header71.xml"/><Relationship Id="rId157" Type="http://schemas.openxmlformats.org/officeDocument/2006/relationships/footer" Target="footer83.xml"/><Relationship Id="rId156" Type="http://schemas.openxmlformats.org/officeDocument/2006/relationships/header" Target="header70.xml"/><Relationship Id="rId155" Type="http://schemas.openxmlformats.org/officeDocument/2006/relationships/footer" Target="footer82.xml"/><Relationship Id="rId154" Type="http://schemas.openxmlformats.org/officeDocument/2006/relationships/header" Target="header69.xml"/><Relationship Id="rId153" Type="http://schemas.openxmlformats.org/officeDocument/2006/relationships/footer" Target="footer81.xml"/><Relationship Id="rId152" Type="http://schemas.openxmlformats.org/officeDocument/2006/relationships/footer" Target="footer80.xml"/><Relationship Id="rId151" Type="http://schemas.openxmlformats.org/officeDocument/2006/relationships/header" Target="header68.xml"/><Relationship Id="rId150" Type="http://schemas.openxmlformats.org/officeDocument/2006/relationships/footer" Target="footer79.xml"/><Relationship Id="rId15" Type="http://schemas.openxmlformats.org/officeDocument/2006/relationships/footer" Target="footer6.xml"/><Relationship Id="rId149" Type="http://schemas.openxmlformats.org/officeDocument/2006/relationships/header" Target="header67.xml"/><Relationship Id="rId148" Type="http://schemas.openxmlformats.org/officeDocument/2006/relationships/footer" Target="footer78.xml"/><Relationship Id="rId147" Type="http://schemas.openxmlformats.org/officeDocument/2006/relationships/footer" Target="footer77.xml"/><Relationship Id="rId146" Type="http://schemas.openxmlformats.org/officeDocument/2006/relationships/header" Target="header66.xml"/><Relationship Id="rId145" Type="http://schemas.openxmlformats.org/officeDocument/2006/relationships/footer" Target="footer76.xml"/><Relationship Id="rId144" Type="http://schemas.openxmlformats.org/officeDocument/2006/relationships/header" Target="header65.xml"/><Relationship Id="rId143" Type="http://schemas.openxmlformats.org/officeDocument/2006/relationships/footer" Target="footer75.xml"/><Relationship Id="rId142" Type="http://schemas.openxmlformats.org/officeDocument/2006/relationships/header" Target="header64.xml"/><Relationship Id="rId141" Type="http://schemas.openxmlformats.org/officeDocument/2006/relationships/footer" Target="footer74.xml"/><Relationship Id="rId140" Type="http://schemas.openxmlformats.org/officeDocument/2006/relationships/header" Target="header63.xml"/><Relationship Id="rId14" Type="http://schemas.openxmlformats.org/officeDocument/2006/relationships/header" Target="header5.xml"/><Relationship Id="rId139" Type="http://schemas.openxmlformats.org/officeDocument/2006/relationships/footer" Target="footer73.xml"/><Relationship Id="rId138" Type="http://schemas.openxmlformats.org/officeDocument/2006/relationships/header" Target="header62.xml"/><Relationship Id="rId137" Type="http://schemas.openxmlformats.org/officeDocument/2006/relationships/footer" Target="footer72.xml"/><Relationship Id="rId136" Type="http://schemas.openxmlformats.org/officeDocument/2006/relationships/header" Target="header61.xml"/><Relationship Id="rId135" Type="http://schemas.openxmlformats.org/officeDocument/2006/relationships/footer" Target="footer71.xml"/><Relationship Id="rId134" Type="http://schemas.openxmlformats.org/officeDocument/2006/relationships/header" Target="header60.xml"/><Relationship Id="rId133" Type="http://schemas.openxmlformats.org/officeDocument/2006/relationships/footer" Target="footer70.xml"/><Relationship Id="rId132" Type="http://schemas.openxmlformats.org/officeDocument/2006/relationships/header" Target="header59.xml"/><Relationship Id="rId131" Type="http://schemas.openxmlformats.org/officeDocument/2006/relationships/footer" Target="footer69.xml"/><Relationship Id="rId130" Type="http://schemas.openxmlformats.org/officeDocument/2006/relationships/header" Target="header58.xml"/><Relationship Id="rId13" Type="http://schemas.openxmlformats.org/officeDocument/2006/relationships/footer" Target="footer5.xml"/><Relationship Id="rId129" Type="http://schemas.openxmlformats.org/officeDocument/2006/relationships/footer" Target="footer68.xml"/><Relationship Id="rId128" Type="http://schemas.openxmlformats.org/officeDocument/2006/relationships/header" Target="header57.xml"/><Relationship Id="rId127" Type="http://schemas.openxmlformats.org/officeDocument/2006/relationships/footer" Target="footer67.xml"/><Relationship Id="rId126" Type="http://schemas.openxmlformats.org/officeDocument/2006/relationships/footer" Target="footer66.xml"/><Relationship Id="rId125" Type="http://schemas.openxmlformats.org/officeDocument/2006/relationships/footer" Target="footer65.xml"/><Relationship Id="rId124" Type="http://schemas.openxmlformats.org/officeDocument/2006/relationships/header" Target="header56.xml"/><Relationship Id="rId123" Type="http://schemas.openxmlformats.org/officeDocument/2006/relationships/footer" Target="footer64.xml"/><Relationship Id="rId122" Type="http://schemas.openxmlformats.org/officeDocument/2006/relationships/header" Target="header55.xml"/><Relationship Id="rId121" Type="http://schemas.openxmlformats.org/officeDocument/2006/relationships/footer" Target="footer63.xml"/><Relationship Id="rId120" Type="http://schemas.openxmlformats.org/officeDocument/2006/relationships/header" Target="header54.xml"/><Relationship Id="rId12" Type="http://schemas.openxmlformats.org/officeDocument/2006/relationships/header" Target="header4.xml"/><Relationship Id="rId119" Type="http://schemas.openxmlformats.org/officeDocument/2006/relationships/footer" Target="footer62.xml"/><Relationship Id="rId118" Type="http://schemas.openxmlformats.org/officeDocument/2006/relationships/header" Target="header53.xml"/><Relationship Id="rId117" Type="http://schemas.openxmlformats.org/officeDocument/2006/relationships/footer" Target="footer61.xml"/><Relationship Id="rId116" Type="http://schemas.openxmlformats.org/officeDocument/2006/relationships/footer" Target="footer60.xml"/><Relationship Id="rId115" Type="http://schemas.openxmlformats.org/officeDocument/2006/relationships/header" Target="header52.xml"/><Relationship Id="rId114" Type="http://schemas.openxmlformats.org/officeDocument/2006/relationships/footer" Target="footer59.xml"/><Relationship Id="rId113" Type="http://schemas.openxmlformats.org/officeDocument/2006/relationships/header" Target="header51.xml"/><Relationship Id="rId112" Type="http://schemas.openxmlformats.org/officeDocument/2006/relationships/footer" Target="footer58.xml"/><Relationship Id="rId111" Type="http://schemas.openxmlformats.org/officeDocument/2006/relationships/footer" Target="footer57.xml"/><Relationship Id="rId110" Type="http://schemas.openxmlformats.org/officeDocument/2006/relationships/header" Target="header50.xml"/><Relationship Id="rId11" Type="http://schemas.openxmlformats.org/officeDocument/2006/relationships/footer" Target="footer4.xml"/><Relationship Id="rId109" Type="http://schemas.openxmlformats.org/officeDocument/2006/relationships/footer" Target="footer56.xml"/><Relationship Id="rId108" Type="http://schemas.openxmlformats.org/officeDocument/2006/relationships/header" Target="header49.xml"/><Relationship Id="rId107" Type="http://schemas.openxmlformats.org/officeDocument/2006/relationships/footer" Target="footer55.xml"/><Relationship Id="rId106" Type="http://schemas.openxmlformats.org/officeDocument/2006/relationships/header" Target="header48.xml"/><Relationship Id="rId105" Type="http://schemas.openxmlformats.org/officeDocument/2006/relationships/footer" Target="footer54.xml"/><Relationship Id="rId104" Type="http://schemas.openxmlformats.org/officeDocument/2006/relationships/header" Target="header47.xml"/><Relationship Id="rId103" Type="http://schemas.openxmlformats.org/officeDocument/2006/relationships/footer" Target="footer53.xml"/><Relationship Id="rId102" Type="http://schemas.openxmlformats.org/officeDocument/2006/relationships/header" Target="header46.xml"/><Relationship Id="rId101" Type="http://schemas.openxmlformats.org/officeDocument/2006/relationships/footer" Target="footer52.xml"/><Relationship Id="rId100" Type="http://schemas.openxmlformats.org/officeDocument/2006/relationships/header" Target="header45.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1" Type="http://schemas.openxmlformats.org/officeDocument/2006/relationships/image" Target="media/image1.jpeg"/></Relationships>
</file>

<file path=word/_rels/header37.xml.rels><?xml version="1.0" encoding="UTF-8" standalone="yes"?>
<Relationships xmlns="http://schemas.openxmlformats.org/package/2006/relationships"><Relationship Id="rId1" Type="http://schemas.openxmlformats.org/officeDocument/2006/relationships/image" Target="media/image1.jpeg"/></Relationships>
</file>

<file path=word/_rels/header38.xml.rels><?xml version="1.0" encoding="UTF-8" standalone="yes"?>
<Relationships xmlns="http://schemas.openxmlformats.org/package/2006/relationships"><Relationship Id="rId1" Type="http://schemas.openxmlformats.org/officeDocument/2006/relationships/image" Target="media/image1.jpeg"/></Relationships>
</file>

<file path=word/_rels/header39.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40.xml.rels><?xml version="1.0" encoding="UTF-8" standalone="yes"?>
<Relationships xmlns="http://schemas.openxmlformats.org/package/2006/relationships"><Relationship Id="rId1" Type="http://schemas.openxmlformats.org/officeDocument/2006/relationships/image" Target="media/image1.jpeg"/></Relationships>
</file>

<file path=word/_rels/header41.xml.rels><?xml version="1.0" encoding="UTF-8" standalone="yes"?>
<Relationships xmlns="http://schemas.openxmlformats.org/package/2006/relationships"><Relationship Id="rId1" Type="http://schemas.openxmlformats.org/officeDocument/2006/relationships/image" Target="media/image1.jpeg"/></Relationships>
</file>

<file path=word/_rels/header42.xml.rels><?xml version="1.0" encoding="UTF-8" standalone="yes"?>
<Relationships xmlns="http://schemas.openxmlformats.org/package/2006/relationships"><Relationship Id="rId1" Type="http://schemas.openxmlformats.org/officeDocument/2006/relationships/image" Target="media/image1.jpeg"/></Relationships>
</file>

<file path=word/_rels/header43.xml.rels><?xml version="1.0" encoding="UTF-8" standalone="yes"?>
<Relationships xmlns="http://schemas.openxmlformats.org/package/2006/relationships"><Relationship Id="rId1" Type="http://schemas.openxmlformats.org/officeDocument/2006/relationships/image" Target="media/image1.jpeg"/></Relationships>
</file>

<file path=word/_rels/header44.xml.rels><?xml version="1.0" encoding="UTF-8" standalone="yes"?>
<Relationships xmlns="http://schemas.openxmlformats.org/package/2006/relationships"><Relationship Id="rId1" Type="http://schemas.openxmlformats.org/officeDocument/2006/relationships/image" Target="media/image1.jpeg"/></Relationships>
</file>

<file path=word/_rels/header45.xml.rels><?xml version="1.0" encoding="UTF-8" standalone="yes"?>
<Relationships xmlns="http://schemas.openxmlformats.org/package/2006/relationships"><Relationship Id="rId1" Type="http://schemas.openxmlformats.org/officeDocument/2006/relationships/image" Target="media/image1.jpeg"/></Relationships>
</file>

<file path=word/_rels/header46.xml.rels><?xml version="1.0" encoding="UTF-8" standalone="yes"?>
<Relationships xmlns="http://schemas.openxmlformats.org/package/2006/relationships"><Relationship Id="rId1" Type="http://schemas.openxmlformats.org/officeDocument/2006/relationships/image" Target="media/image1.jpeg"/></Relationships>
</file>

<file path=word/_rels/header47.xml.rels><?xml version="1.0" encoding="UTF-8" standalone="yes"?>
<Relationships xmlns="http://schemas.openxmlformats.org/package/2006/relationships"><Relationship Id="rId1" Type="http://schemas.openxmlformats.org/officeDocument/2006/relationships/image" Target="media/image1.jpeg"/></Relationships>
</file>

<file path=word/_rels/header48.xml.rels><?xml version="1.0" encoding="UTF-8" standalone="yes"?>
<Relationships xmlns="http://schemas.openxmlformats.org/package/2006/relationships"><Relationship Id="rId1" Type="http://schemas.openxmlformats.org/officeDocument/2006/relationships/image" Target="media/image1.jpeg"/></Relationships>
</file>

<file path=word/_rels/header49.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50.xml.rels><?xml version="1.0" encoding="UTF-8" standalone="yes"?>
<Relationships xmlns="http://schemas.openxmlformats.org/package/2006/relationships"><Relationship Id="rId1" Type="http://schemas.openxmlformats.org/officeDocument/2006/relationships/image" Target="media/image1.jpeg"/></Relationships>
</file>

<file path=word/_rels/header51.xml.rels><?xml version="1.0" encoding="UTF-8" standalone="yes"?>
<Relationships xmlns="http://schemas.openxmlformats.org/package/2006/relationships"><Relationship Id="rId1" Type="http://schemas.openxmlformats.org/officeDocument/2006/relationships/image" Target="media/image1.jpeg"/></Relationships>
</file>

<file path=word/_rels/header52.xml.rels><?xml version="1.0" encoding="UTF-8" standalone="yes"?>
<Relationships xmlns="http://schemas.openxmlformats.org/package/2006/relationships"><Relationship Id="rId1" Type="http://schemas.openxmlformats.org/officeDocument/2006/relationships/image" Target="media/image1.jpeg"/></Relationships>
</file>

<file path=word/_rels/header53.xml.rels><?xml version="1.0" encoding="UTF-8" standalone="yes"?>
<Relationships xmlns="http://schemas.openxmlformats.org/package/2006/relationships"><Relationship Id="rId1" Type="http://schemas.openxmlformats.org/officeDocument/2006/relationships/image" Target="media/image1.jpeg"/></Relationships>
</file>

<file path=word/_rels/header54.xml.rels><?xml version="1.0" encoding="UTF-8" standalone="yes"?>
<Relationships xmlns="http://schemas.openxmlformats.org/package/2006/relationships"><Relationship Id="rId1" Type="http://schemas.openxmlformats.org/officeDocument/2006/relationships/image" Target="media/image1.jpeg"/></Relationships>
</file>

<file path=word/_rels/header55.xml.rels><?xml version="1.0" encoding="UTF-8" standalone="yes"?>
<Relationships xmlns="http://schemas.openxmlformats.org/package/2006/relationships"><Relationship Id="rId1" Type="http://schemas.openxmlformats.org/officeDocument/2006/relationships/image" Target="media/image1.jpeg"/></Relationships>
</file>

<file path=word/_rels/header56.xml.rels><?xml version="1.0" encoding="UTF-8" standalone="yes"?>
<Relationships xmlns="http://schemas.openxmlformats.org/package/2006/relationships"><Relationship Id="rId1" Type="http://schemas.openxmlformats.org/officeDocument/2006/relationships/image" Target="media/image1.jpeg"/></Relationships>
</file>

<file path=word/_rels/header57.xml.rels><?xml version="1.0" encoding="UTF-8" standalone="yes"?>
<Relationships xmlns="http://schemas.openxmlformats.org/package/2006/relationships"><Relationship Id="rId1" Type="http://schemas.openxmlformats.org/officeDocument/2006/relationships/image" Target="media/image1.jpeg"/></Relationships>
</file>

<file path=word/_rels/header58.xml.rels><?xml version="1.0" encoding="UTF-8" standalone="yes"?>
<Relationships xmlns="http://schemas.openxmlformats.org/package/2006/relationships"><Relationship Id="rId1" Type="http://schemas.openxmlformats.org/officeDocument/2006/relationships/image" Target="media/image1.jpeg"/></Relationships>
</file>

<file path=word/_rels/header59.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60.xml.rels><?xml version="1.0" encoding="UTF-8" standalone="yes"?>
<Relationships xmlns="http://schemas.openxmlformats.org/package/2006/relationships"><Relationship Id="rId1" Type="http://schemas.openxmlformats.org/officeDocument/2006/relationships/image" Target="media/image1.jpeg"/></Relationships>
</file>

<file path=word/_rels/header61.xml.rels><?xml version="1.0" encoding="UTF-8" standalone="yes"?>
<Relationships xmlns="http://schemas.openxmlformats.org/package/2006/relationships"><Relationship Id="rId1" Type="http://schemas.openxmlformats.org/officeDocument/2006/relationships/image" Target="media/image1.jpeg"/></Relationships>
</file>

<file path=word/_rels/header62.xml.rels><?xml version="1.0" encoding="UTF-8" standalone="yes"?>
<Relationships xmlns="http://schemas.openxmlformats.org/package/2006/relationships"><Relationship Id="rId1" Type="http://schemas.openxmlformats.org/officeDocument/2006/relationships/image" Target="media/image1.jpeg"/></Relationships>
</file>

<file path=word/_rels/header63.xml.rels><?xml version="1.0" encoding="UTF-8" standalone="yes"?>
<Relationships xmlns="http://schemas.openxmlformats.org/package/2006/relationships"><Relationship Id="rId1" Type="http://schemas.openxmlformats.org/officeDocument/2006/relationships/image" Target="media/image1.jpeg"/></Relationships>
</file>

<file path=word/_rels/header64.xml.rels><?xml version="1.0" encoding="UTF-8" standalone="yes"?>
<Relationships xmlns="http://schemas.openxmlformats.org/package/2006/relationships"><Relationship Id="rId1" Type="http://schemas.openxmlformats.org/officeDocument/2006/relationships/image" Target="media/image1.jpeg"/></Relationships>
</file>

<file path=word/_rels/header65.xml.rels><?xml version="1.0" encoding="UTF-8" standalone="yes"?>
<Relationships xmlns="http://schemas.openxmlformats.org/package/2006/relationships"><Relationship Id="rId1" Type="http://schemas.openxmlformats.org/officeDocument/2006/relationships/image" Target="media/image1.jpeg"/></Relationships>
</file>

<file path=word/_rels/header66.xml.rels><?xml version="1.0" encoding="UTF-8" standalone="yes"?>
<Relationships xmlns="http://schemas.openxmlformats.org/package/2006/relationships"><Relationship Id="rId1" Type="http://schemas.openxmlformats.org/officeDocument/2006/relationships/image" Target="media/image1.jpeg"/></Relationships>
</file>

<file path=word/_rels/header67.xml.rels><?xml version="1.0" encoding="UTF-8" standalone="yes"?>
<Relationships xmlns="http://schemas.openxmlformats.org/package/2006/relationships"><Relationship Id="rId1" Type="http://schemas.openxmlformats.org/officeDocument/2006/relationships/image" Target="media/image1.jpeg"/></Relationships>
</file>

<file path=word/_rels/header68.xml.rels><?xml version="1.0" encoding="UTF-8" standalone="yes"?>
<Relationships xmlns="http://schemas.openxmlformats.org/package/2006/relationships"><Relationship Id="rId1" Type="http://schemas.openxmlformats.org/officeDocument/2006/relationships/image" Target="media/image1.jpeg"/></Relationships>
</file>

<file path=word/_rels/header69.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70.xml.rels><?xml version="1.0" encoding="UTF-8" standalone="yes"?>
<Relationships xmlns="http://schemas.openxmlformats.org/package/2006/relationships"><Relationship Id="rId1" Type="http://schemas.openxmlformats.org/officeDocument/2006/relationships/image" Target="media/image1.jpeg"/></Relationships>
</file>

<file path=word/_rels/header71.xml.rels><?xml version="1.0" encoding="UTF-8" standalone="yes"?>
<Relationships xmlns="http://schemas.openxmlformats.org/package/2006/relationships"><Relationship Id="rId1" Type="http://schemas.openxmlformats.org/officeDocument/2006/relationships/image" Target="media/image1.jpeg"/></Relationships>
</file>

<file path=word/_rels/header72.xml.rels><?xml version="1.0" encoding="UTF-8" standalone="yes"?>
<Relationships xmlns="http://schemas.openxmlformats.org/package/2006/relationships"><Relationship Id="rId1" Type="http://schemas.openxmlformats.org/officeDocument/2006/relationships/image" Target="media/image1.jpeg"/></Relationships>
</file>

<file path=word/_rels/header73.xml.rels><?xml version="1.0" encoding="UTF-8" standalone="yes"?>
<Relationships xmlns="http://schemas.openxmlformats.org/package/2006/relationships"><Relationship Id="rId1" Type="http://schemas.openxmlformats.org/officeDocument/2006/relationships/image" Target="media/image1.jpeg"/></Relationships>
</file>

<file path=word/_rels/header74.xml.rels><?xml version="1.0" encoding="UTF-8" standalone="yes"?>
<Relationships xmlns="http://schemas.openxmlformats.org/package/2006/relationships"><Relationship Id="rId1" Type="http://schemas.openxmlformats.org/officeDocument/2006/relationships/image" Target="media/image1.jpeg"/></Relationships>
</file>

<file path=word/_rels/header75.xml.rels><?xml version="1.0" encoding="UTF-8" standalone="yes"?>
<Relationships xmlns="http://schemas.openxmlformats.org/package/2006/relationships"><Relationship Id="rId1" Type="http://schemas.openxmlformats.org/officeDocument/2006/relationships/image" Target="media/image1.jpeg"/></Relationships>
</file>

<file path=word/_rels/header76.xml.rels><?xml version="1.0" encoding="UTF-8" standalone="yes"?>
<Relationships xmlns="http://schemas.openxmlformats.org/package/2006/relationships"><Relationship Id="rId1" Type="http://schemas.openxmlformats.org/officeDocument/2006/relationships/image" Target="media/image1.jpeg"/></Relationships>
</file>

<file path=word/_rels/header77.xml.rels><?xml version="1.0" encoding="UTF-8" standalone="yes"?>
<Relationships xmlns="http://schemas.openxmlformats.org/package/2006/relationships"><Relationship Id="rId1" Type="http://schemas.openxmlformats.org/officeDocument/2006/relationships/image" Target="media/image1.jpeg"/></Relationships>
</file>

<file path=word/_rels/header78.xml.rels><?xml version="1.0" encoding="UTF-8" standalone="yes"?>
<Relationships xmlns="http://schemas.openxmlformats.org/package/2006/relationships"><Relationship Id="rId1" Type="http://schemas.openxmlformats.org/officeDocument/2006/relationships/image" Target="media/image1.jpeg"/></Relationships>
</file>

<file path=word/_rels/header79.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80.xml.rels><?xml version="1.0" encoding="UTF-8" standalone="yes"?>
<Relationships xmlns="http://schemas.openxmlformats.org/package/2006/relationships"><Relationship Id="rId1" Type="http://schemas.openxmlformats.org/officeDocument/2006/relationships/image" Target="media/image1.jpeg"/></Relationships>
</file>

<file path=word/_rels/header81.xml.rels><?xml version="1.0" encoding="UTF-8" standalone="yes"?>
<Relationships xmlns="http://schemas.openxmlformats.org/package/2006/relationships"><Relationship Id="rId1" Type="http://schemas.openxmlformats.org/officeDocument/2006/relationships/image" Target="media/image1.jpeg"/></Relationships>
</file>

<file path=word/_rels/header82.xml.rels><?xml version="1.0" encoding="UTF-8" standalone="yes"?>
<Relationships xmlns="http://schemas.openxmlformats.org/package/2006/relationships"><Relationship Id="rId1" Type="http://schemas.openxmlformats.org/officeDocument/2006/relationships/image" Target="media/image1.jpeg"/></Relationships>
</file>

<file path=word/_rels/header83.xml.rels><?xml version="1.0" encoding="UTF-8" standalone="yes"?>
<Relationships xmlns="http://schemas.openxmlformats.org/package/2006/relationships"><Relationship Id="rId1" Type="http://schemas.openxmlformats.org/officeDocument/2006/relationships/image" Target="media/image1.jpeg"/></Relationships>
</file>

<file path=word/_rels/header84.xml.rels><?xml version="1.0" encoding="UTF-8" standalone="yes"?>
<Relationships xmlns="http://schemas.openxmlformats.org/package/2006/relationships"><Relationship Id="rId1" Type="http://schemas.openxmlformats.org/officeDocument/2006/relationships/image" Target="media/image1.jpeg"/></Relationships>
</file>

<file path=word/_rels/header85.xml.rels><?xml version="1.0" encoding="UTF-8" standalone="yes"?>
<Relationships xmlns="http://schemas.openxmlformats.org/package/2006/relationships"><Relationship Id="rId1" Type="http://schemas.openxmlformats.org/officeDocument/2006/relationships/image" Target="media/image1.jpeg"/></Relationships>
</file>

<file path=word/_rels/header8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2022-10-18T09:28:00Z</dcterms:created>
  <dc:creator>Caroline</dc:creator>
  <cp:lastModifiedBy>Caroline</cp:lastModifiedBy>
  <dcterms:modified xsi:type="dcterms:W3CDTF">2022-10-18T09:29:57Z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8FB478E8FA314444A7E40B56BE4669D6</vt:lpwstr>
  </property>
</Properties>
</file>